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752380E" w14:textId="3A55B2BB" w:rsidR="004762FD" w:rsidRPr="00A63337" w:rsidRDefault="004762FD" w:rsidP="00537406">
      <w:pPr>
        <w:tabs>
          <w:tab w:val="left" w:pos="6288"/>
        </w:tabs>
        <w:spacing w:line="480" w:lineRule="auto"/>
        <w:jc w:val="both"/>
        <w:rPr>
          <w:rFonts w:ascii="Times New Roman" w:hAnsi="Times New Roman" w:cs="Times New Roman"/>
          <w:b/>
          <w:sz w:val="36"/>
          <w:szCs w:val="36"/>
          <w:lang w:val="en-US"/>
        </w:rPr>
      </w:pPr>
      <w:bookmarkStart w:id="0" w:name="_GoBack"/>
      <w:bookmarkEnd w:id="0"/>
      <w:r w:rsidRPr="00A63337">
        <w:rPr>
          <w:rFonts w:ascii="Times New Roman" w:hAnsi="Times New Roman" w:cs="Times New Roman"/>
          <w:b/>
          <w:sz w:val="36"/>
          <w:szCs w:val="36"/>
          <w:lang w:val="en-US"/>
        </w:rPr>
        <w:t>The “</w:t>
      </w:r>
      <w:r w:rsidR="002B6C7C" w:rsidRPr="00A63337">
        <w:rPr>
          <w:rFonts w:ascii="Times New Roman" w:hAnsi="Times New Roman" w:cs="Times New Roman"/>
          <w:b/>
          <w:sz w:val="36"/>
          <w:szCs w:val="36"/>
          <w:lang w:val="en-US"/>
        </w:rPr>
        <w:t>D</w:t>
      </w:r>
      <w:r w:rsidRPr="00A63337">
        <w:rPr>
          <w:rFonts w:ascii="Times New Roman" w:hAnsi="Times New Roman" w:cs="Times New Roman"/>
          <w:b/>
          <w:sz w:val="36"/>
          <w:szCs w:val="36"/>
          <w:lang w:val="en-US"/>
        </w:rPr>
        <w:t xml:space="preserve">eliberative </w:t>
      </w:r>
      <w:r w:rsidR="002B6C7C" w:rsidRPr="00A63337">
        <w:rPr>
          <w:rFonts w:ascii="Times New Roman" w:hAnsi="Times New Roman" w:cs="Times New Roman"/>
          <w:b/>
          <w:sz w:val="36"/>
          <w:szCs w:val="36"/>
          <w:lang w:val="en-US"/>
        </w:rPr>
        <w:t>B</w:t>
      </w:r>
      <w:r w:rsidRPr="00A63337">
        <w:rPr>
          <w:rFonts w:ascii="Times New Roman" w:hAnsi="Times New Roman" w:cs="Times New Roman"/>
          <w:b/>
          <w:sz w:val="36"/>
          <w:szCs w:val="36"/>
          <w:lang w:val="en-US"/>
        </w:rPr>
        <w:t>ureaucrat”</w:t>
      </w:r>
      <w:r w:rsidR="004957B3">
        <w:rPr>
          <w:rFonts w:ascii="Times New Roman" w:hAnsi="Times New Roman" w:cs="Times New Roman"/>
          <w:b/>
          <w:sz w:val="36"/>
          <w:szCs w:val="36"/>
          <w:lang w:val="en-US"/>
        </w:rPr>
        <w:tab/>
      </w:r>
    </w:p>
    <w:p w14:paraId="43E29426" w14:textId="6A279825" w:rsidR="00A64DF5" w:rsidRDefault="00523D3D" w:rsidP="009D760D">
      <w:pPr>
        <w:spacing w:line="480" w:lineRule="auto"/>
        <w:jc w:val="both"/>
        <w:rPr>
          <w:rFonts w:ascii="Times New Roman" w:hAnsi="Times New Roman" w:cs="Times New Roman"/>
          <w:b/>
          <w:sz w:val="28"/>
          <w:szCs w:val="28"/>
          <w:lang w:val="en-US"/>
        </w:rPr>
      </w:pPr>
      <w:r w:rsidRPr="00A13F58">
        <w:rPr>
          <w:rFonts w:ascii="Times New Roman" w:hAnsi="Times New Roman" w:cs="Times New Roman"/>
          <w:b/>
          <w:sz w:val="28"/>
          <w:szCs w:val="28"/>
          <w:lang w:val="en-US"/>
        </w:rPr>
        <w:t xml:space="preserve">Deliberative </w:t>
      </w:r>
      <w:r w:rsidR="002B6C7C">
        <w:rPr>
          <w:rFonts w:ascii="Times New Roman" w:hAnsi="Times New Roman" w:cs="Times New Roman"/>
          <w:b/>
          <w:sz w:val="28"/>
          <w:szCs w:val="28"/>
          <w:lang w:val="en-US"/>
        </w:rPr>
        <w:t>D</w:t>
      </w:r>
      <w:r w:rsidRPr="00A13F58">
        <w:rPr>
          <w:rFonts w:ascii="Times New Roman" w:hAnsi="Times New Roman" w:cs="Times New Roman"/>
          <w:b/>
          <w:sz w:val="28"/>
          <w:szCs w:val="28"/>
          <w:lang w:val="en-US"/>
        </w:rPr>
        <w:t xml:space="preserve">emocracy and </w:t>
      </w:r>
      <w:r w:rsidR="002B6C7C">
        <w:rPr>
          <w:rFonts w:ascii="Times New Roman" w:hAnsi="Times New Roman" w:cs="Times New Roman"/>
          <w:b/>
          <w:sz w:val="28"/>
          <w:szCs w:val="28"/>
          <w:lang w:val="en-US"/>
        </w:rPr>
        <w:t>I</w:t>
      </w:r>
      <w:r w:rsidRPr="00A13F58">
        <w:rPr>
          <w:rFonts w:ascii="Times New Roman" w:hAnsi="Times New Roman" w:cs="Times New Roman"/>
          <w:b/>
          <w:sz w:val="28"/>
          <w:szCs w:val="28"/>
          <w:lang w:val="en-US"/>
        </w:rPr>
        <w:t xml:space="preserve">nstitutional </w:t>
      </w:r>
      <w:r w:rsidR="002B6C7C">
        <w:rPr>
          <w:rFonts w:ascii="Times New Roman" w:hAnsi="Times New Roman" w:cs="Times New Roman"/>
          <w:b/>
          <w:sz w:val="28"/>
          <w:szCs w:val="28"/>
          <w:lang w:val="en-US"/>
        </w:rPr>
        <w:t>T</w:t>
      </w:r>
      <w:r w:rsidRPr="00A13F58">
        <w:rPr>
          <w:rFonts w:ascii="Times New Roman" w:hAnsi="Times New Roman" w:cs="Times New Roman"/>
          <w:b/>
          <w:sz w:val="28"/>
          <w:szCs w:val="28"/>
          <w:lang w:val="en-US"/>
        </w:rPr>
        <w:t xml:space="preserve">rust in the </w:t>
      </w:r>
      <w:r w:rsidR="002B6C7C">
        <w:rPr>
          <w:rFonts w:ascii="Times New Roman" w:hAnsi="Times New Roman" w:cs="Times New Roman"/>
          <w:b/>
          <w:sz w:val="28"/>
          <w:szCs w:val="28"/>
          <w:lang w:val="en-US"/>
        </w:rPr>
        <w:t>J</w:t>
      </w:r>
      <w:r w:rsidRPr="00A13F58">
        <w:rPr>
          <w:rFonts w:ascii="Times New Roman" w:hAnsi="Times New Roman" w:cs="Times New Roman"/>
          <w:b/>
          <w:sz w:val="28"/>
          <w:szCs w:val="28"/>
          <w:lang w:val="en-US"/>
        </w:rPr>
        <w:t xml:space="preserve">urisdiction of </w:t>
      </w:r>
      <w:r w:rsidR="004762FD" w:rsidRPr="002B6C7C">
        <w:rPr>
          <w:rFonts w:ascii="Times New Roman" w:hAnsi="Times New Roman" w:cs="Times New Roman"/>
          <w:b/>
          <w:sz w:val="28"/>
          <w:szCs w:val="28"/>
          <w:lang w:val="en-US"/>
        </w:rPr>
        <w:t xml:space="preserve">the Finnish </w:t>
      </w:r>
      <w:r w:rsidR="002B6C7C">
        <w:rPr>
          <w:rFonts w:ascii="Times New Roman" w:hAnsi="Times New Roman" w:cs="Times New Roman"/>
          <w:b/>
          <w:sz w:val="28"/>
          <w:szCs w:val="28"/>
          <w:lang w:val="en-US"/>
        </w:rPr>
        <w:t>P</w:t>
      </w:r>
      <w:r w:rsidR="004762FD" w:rsidRPr="002B6C7C">
        <w:rPr>
          <w:rFonts w:ascii="Times New Roman" w:hAnsi="Times New Roman" w:cs="Times New Roman"/>
          <w:b/>
          <w:sz w:val="28"/>
          <w:szCs w:val="28"/>
          <w:lang w:val="en-US"/>
        </w:rPr>
        <w:t>lanner</w:t>
      </w:r>
    </w:p>
    <w:p w14:paraId="0079C6FB" w14:textId="205C5BE2" w:rsidR="00A64DF5" w:rsidRPr="00537406" w:rsidRDefault="00A64DF5" w:rsidP="00A64DF5">
      <w:pPr>
        <w:spacing w:line="480" w:lineRule="auto"/>
        <w:jc w:val="both"/>
        <w:rPr>
          <w:rFonts w:ascii="Times New Roman" w:hAnsi="Times New Roman" w:cs="Times New Roman"/>
          <w:sz w:val="24"/>
          <w:szCs w:val="24"/>
          <w:lang w:val="en-US"/>
        </w:rPr>
      </w:pPr>
      <w:r w:rsidRPr="00537406">
        <w:rPr>
          <w:rFonts w:ascii="Times New Roman" w:hAnsi="Times New Roman" w:cs="Times New Roman"/>
          <w:sz w:val="24"/>
          <w:szCs w:val="24"/>
          <w:lang w:val="en-US"/>
        </w:rPr>
        <w:t>Sari Puustinen (corresponding author) sari.puustinen@</w:t>
      </w:r>
      <w:r w:rsidR="004957B3">
        <w:rPr>
          <w:rFonts w:ascii="Times New Roman" w:hAnsi="Times New Roman" w:cs="Times New Roman"/>
          <w:sz w:val="24"/>
          <w:szCs w:val="24"/>
          <w:lang w:val="en-US"/>
        </w:rPr>
        <w:t>utu.fi</w:t>
      </w:r>
    </w:p>
    <w:p w14:paraId="748231CA" w14:textId="14AF4535" w:rsidR="00A64DF5" w:rsidRDefault="00A64DF5" w:rsidP="00A64DF5">
      <w:pPr>
        <w:spacing w:line="48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Raine </w:t>
      </w:r>
      <w:r w:rsidRPr="00DA1061">
        <w:rPr>
          <w:rFonts w:ascii="Times New Roman" w:hAnsi="Times New Roman" w:cs="Times New Roman"/>
          <w:sz w:val="24"/>
          <w:szCs w:val="24"/>
          <w:lang w:val="fi-FI"/>
        </w:rPr>
        <w:t>Mäntysalo</w:t>
      </w:r>
      <w:r>
        <w:rPr>
          <w:rFonts w:ascii="Times New Roman" w:hAnsi="Times New Roman" w:cs="Times New Roman"/>
          <w:sz w:val="24"/>
          <w:szCs w:val="24"/>
          <w:lang w:val="fi-FI"/>
        </w:rPr>
        <w:t xml:space="preserve"> </w:t>
      </w:r>
      <w:r w:rsidRPr="00A64DF5">
        <w:rPr>
          <w:rFonts w:ascii="Times New Roman" w:hAnsi="Times New Roman" w:cs="Times New Roman"/>
          <w:sz w:val="24"/>
          <w:szCs w:val="24"/>
          <w:lang w:val="fi-FI"/>
        </w:rPr>
        <w:t>raine.mantysalo@aalto.fi</w:t>
      </w:r>
    </w:p>
    <w:p w14:paraId="0CC3FEB9" w14:textId="123DA7B3" w:rsidR="00A64DF5" w:rsidRDefault="00A64DF5" w:rsidP="00A64DF5">
      <w:pPr>
        <w:spacing w:line="48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Jonne </w:t>
      </w:r>
      <w:r w:rsidRPr="00DA1061">
        <w:rPr>
          <w:rFonts w:ascii="Times New Roman" w:hAnsi="Times New Roman" w:cs="Times New Roman"/>
          <w:sz w:val="24"/>
          <w:szCs w:val="24"/>
          <w:lang w:val="fi-FI"/>
        </w:rPr>
        <w:t>Hytönen</w:t>
      </w:r>
      <w:r>
        <w:rPr>
          <w:rFonts w:ascii="Times New Roman" w:hAnsi="Times New Roman" w:cs="Times New Roman"/>
          <w:sz w:val="24"/>
          <w:szCs w:val="24"/>
          <w:lang w:val="fi-FI"/>
        </w:rPr>
        <w:t xml:space="preserve"> </w:t>
      </w:r>
      <w:r w:rsidRPr="00A64DF5">
        <w:rPr>
          <w:rFonts w:ascii="Times New Roman" w:hAnsi="Times New Roman" w:cs="Times New Roman"/>
          <w:sz w:val="24"/>
          <w:szCs w:val="24"/>
          <w:lang w:val="fi-FI"/>
        </w:rPr>
        <w:t>jonne.hytonen@</w:t>
      </w:r>
      <w:r w:rsidR="00530646">
        <w:rPr>
          <w:rFonts w:ascii="Times New Roman" w:hAnsi="Times New Roman" w:cs="Times New Roman"/>
          <w:sz w:val="24"/>
          <w:szCs w:val="24"/>
          <w:lang w:val="fi-FI"/>
        </w:rPr>
        <w:t>oulu.fi</w:t>
      </w:r>
    </w:p>
    <w:p w14:paraId="35323F22" w14:textId="1D65EC51" w:rsidR="00A64DF5" w:rsidRDefault="00A64DF5" w:rsidP="00A64DF5">
      <w:pPr>
        <w:spacing w:line="48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Karoliina Jarenko </w:t>
      </w:r>
      <w:r w:rsidRPr="00A64DF5">
        <w:rPr>
          <w:rFonts w:ascii="Times New Roman" w:hAnsi="Times New Roman" w:cs="Times New Roman"/>
          <w:sz w:val="24"/>
          <w:szCs w:val="24"/>
          <w:lang w:val="fi-FI"/>
        </w:rPr>
        <w:t>karoliina.jarenko@aalto.fi</w:t>
      </w:r>
    </w:p>
    <w:p w14:paraId="19527C30" w14:textId="77777777" w:rsidR="007D61D9" w:rsidRDefault="007D61D9" w:rsidP="00537406">
      <w:pPr>
        <w:spacing w:line="480" w:lineRule="auto"/>
        <w:jc w:val="both"/>
        <w:rPr>
          <w:rFonts w:ascii="Times New Roman" w:hAnsi="Times New Roman" w:cs="Times New Roman"/>
          <w:sz w:val="24"/>
          <w:szCs w:val="24"/>
          <w:lang w:val="fi-FI"/>
        </w:rPr>
      </w:pPr>
    </w:p>
    <w:p w14:paraId="39124523" w14:textId="77777777" w:rsidR="007D61D9" w:rsidRPr="00537406" w:rsidRDefault="007D61D9" w:rsidP="00537406">
      <w:pPr>
        <w:spacing w:after="0" w:line="480" w:lineRule="auto"/>
        <w:jc w:val="both"/>
        <w:rPr>
          <w:rFonts w:ascii="Times New Roman" w:hAnsi="Times New Roman" w:cs="Times New Roman"/>
          <w:sz w:val="24"/>
          <w:szCs w:val="24"/>
          <w:lang w:val="en-US"/>
        </w:rPr>
      </w:pPr>
      <w:r w:rsidRPr="00537406">
        <w:rPr>
          <w:rFonts w:ascii="Times New Roman" w:hAnsi="Times New Roman" w:cs="Times New Roman"/>
          <w:sz w:val="24"/>
          <w:szCs w:val="24"/>
          <w:lang w:val="en-US"/>
        </w:rPr>
        <w:t xml:space="preserve">Finland Futures Research Centre </w:t>
      </w:r>
    </w:p>
    <w:p w14:paraId="0DCFC79F" w14:textId="08EEB6C9" w:rsidR="007D61D9" w:rsidRPr="00537406" w:rsidRDefault="007D61D9" w:rsidP="00537406">
      <w:pPr>
        <w:spacing w:line="480" w:lineRule="auto"/>
        <w:rPr>
          <w:rFonts w:ascii="Times New Roman" w:hAnsi="Times New Roman" w:cs="Times New Roman"/>
          <w:sz w:val="24"/>
          <w:szCs w:val="24"/>
          <w:lang w:val="en-US"/>
        </w:rPr>
      </w:pPr>
      <w:r w:rsidRPr="00537406">
        <w:rPr>
          <w:rFonts w:ascii="Times New Roman" w:hAnsi="Times New Roman" w:cs="Times New Roman"/>
          <w:sz w:val="24"/>
          <w:szCs w:val="24"/>
          <w:lang w:val="en-US"/>
        </w:rPr>
        <w:t>Turku School of Economics</w:t>
      </w:r>
      <w:r w:rsidRPr="00537406">
        <w:rPr>
          <w:rFonts w:ascii="Times New Roman" w:hAnsi="Times New Roman" w:cs="Times New Roman"/>
          <w:sz w:val="24"/>
          <w:szCs w:val="24"/>
          <w:lang w:val="en-US"/>
        </w:rPr>
        <w:br/>
      </w:r>
      <w:r w:rsidR="00537406">
        <w:rPr>
          <w:rFonts w:ascii="Times New Roman" w:hAnsi="Times New Roman" w:cs="Times New Roman"/>
          <w:sz w:val="24"/>
          <w:szCs w:val="24"/>
          <w:lang w:val="en-US"/>
        </w:rPr>
        <w:t>FI-</w:t>
      </w:r>
      <w:r w:rsidRPr="00537406">
        <w:rPr>
          <w:rFonts w:ascii="Times New Roman" w:hAnsi="Times New Roman" w:cs="Times New Roman"/>
          <w:sz w:val="24"/>
          <w:szCs w:val="24"/>
          <w:lang w:val="en-US"/>
        </w:rPr>
        <w:t>20014 University of Turku</w:t>
      </w:r>
    </w:p>
    <w:p w14:paraId="7729DCF3" w14:textId="266527A5" w:rsidR="007D61D9" w:rsidRPr="00537406" w:rsidRDefault="007D61D9" w:rsidP="00537406">
      <w:pPr>
        <w:spacing w:line="480" w:lineRule="auto"/>
        <w:rPr>
          <w:rFonts w:ascii="Times New Roman" w:hAnsi="Times New Roman" w:cs="Times New Roman"/>
          <w:sz w:val="24"/>
          <w:szCs w:val="24"/>
          <w:lang w:val="en-US"/>
        </w:rPr>
      </w:pPr>
      <w:r w:rsidRPr="00537406">
        <w:rPr>
          <w:rFonts w:ascii="Times New Roman" w:hAnsi="Times New Roman" w:cs="Times New Roman"/>
          <w:sz w:val="24"/>
          <w:szCs w:val="24"/>
          <w:lang w:val="en-US"/>
        </w:rPr>
        <w:t>Finland</w:t>
      </w:r>
    </w:p>
    <w:p w14:paraId="665A58DC" w14:textId="77777777" w:rsidR="00A64DF5" w:rsidRPr="004D5E91" w:rsidRDefault="00A64DF5" w:rsidP="009D760D">
      <w:pPr>
        <w:spacing w:line="480" w:lineRule="auto"/>
        <w:jc w:val="both"/>
        <w:rPr>
          <w:rFonts w:ascii="Times New Roman" w:hAnsi="Times New Roman" w:cs="Times New Roman"/>
          <w:b/>
          <w:sz w:val="28"/>
          <w:szCs w:val="28"/>
          <w:lang w:val="en-US"/>
        </w:rPr>
      </w:pPr>
    </w:p>
    <w:p w14:paraId="57B45B1D" w14:textId="77777777" w:rsidR="004762FD" w:rsidRPr="00A13F58" w:rsidRDefault="004762FD" w:rsidP="009D760D">
      <w:pPr>
        <w:spacing w:line="480" w:lineRule="auto"/>
        <w:jc w:val="both"/>
        <w:rPr>
          <w:rFonts w:ascii="Times New Roman" w:hAnsi="Times New Roman" w:cs="Times New Roman"/>
          <w:b/>
          <w:sz w:val="24"/>
          <w:szCs w:val="24"/>
          <w:lang w:val="en-US"/>
        </w:rPr>
      </w:pPr>
      <w:r w:rsidRPr="00A13F58">
        <w:rPr>
          <w:rFonts w:ascii="Times New Roman" w:hAnsi="Times New Roman" w:cs="Times New Roman"/>
          <w:b/>
          <w:sz w:val="24"/>
          <w:szCs w:val="24"/>
          <w:lang w:val="en-US"/>
        </w:rPr>
        <w:t>Abstract</w:t>
      </w:r>
    </w:p>
    <w:p w14:paraId="3D1858AD" w14:textId="365D483F" w:rsidR="004762FD" w:rsidRPr="00FA3687" w:rsidRDefault="004762FD" w:rsidP="009D760D">
      <w:pPr>
        <w:spacing w:line="480" w:lineRule="auto"/>
        <w:jc w:val="both"/>
        <w:rPr>
          <w:rFonts w:ascii="Times New Roman" w:hAnsi="Times New Roman" w:cs="Times New Roman"/>
          <w:sz w:val="20"/>
          <w:szCs w:val="20"/>
          <w:lang w:val="en-US"/>
        </w:rPr>
      </w:pPr>
      <w:r w:rsidRPr="00FA3687">
        <w:rPr>
          <w:rFonts w:ascii="Times New Roman" w:hAnsi="Times New Roman" w:cs="Times New Roman"/>
          <w:sz w:val="20"/>
          <w:szCs w:val="20"/>
          <w:lang w:val="en-US"/>
        </w:rPr>
        <w:t xml:space="preserve">The article seeks to </w:t>
      </w:r>
      <w:r w:rsidR="00236E3A" w:rsidRPr="00FA3687">
        <w:rPr>
          <w:rFonts w:ascii="Times New Roman" w:hAnsi="Times New Roman" w:cs="Times New Roman"/>
          <w:sz w:val="20"/>
          <w:szCs w:val="20"/>
          <w:lang w:val="en-US"/>
        </w:rPr>
        <w:t xml:space="preserve">elaborate on </w:t>
      </w:r>
      <w:r w:rsidRPr="00FA3687">
        <w:rPr>
          <w:rFonts w:ascii="Times New Roman" w:hAnsi="Times New Roman" w:cs="Times New Roman"/>
          <w:sz w:val="20"/>
          <w:szCs w:val="20"/>
          <w:lang w:val="en-US"/>
        </w:rPr>
        <w:t xml:space="preserve">Forester’s notion of planner as a ‘deliberative practitioner’, </w:t>
      </w:r>
      <w:r w:rsidR="00CF085F">
        <w:rPr>
          <w:rFonts w:ascii="Times New Roman" w:hAnsi="Times New Roman" w:cs="Times New Roman"/>
          <w:sz w:val="20"/>
          <w:szCs w:val="20"/>
          <w:lang w:val="en-US"/>
        </w:rPr>
        <w:t xml:space="preserve">aiming </w:t>
      </w:r>
      <w:r w:rsidRPr="00D02572">
        <w:rPr>
          <w:rFonts w:ascii="Times New Roman" w:hAnsi="Times New Roman" w:cs="Times New Roman"/>
          <w:sz w:val="20"/>
          <w:szCs w:val="20"/>
          <w:lang w:val="en-US"/>
        </w:rPr>
        <w:t xml:space="preserve">to </w:t>
      </w:r>
      <w:r w:rsidR="00236E3A" w:rsidRPr="00FA3687">
        <w:rPr>
          <w:rFonts w:ascii="Times New Roman" w:hAnsi="Times New Roman" w:cs="Times New Roman"/>
          <w:sz w:val="20"/>
          <w:szCs w:val="20"/>
          <w:lang w:val="en-US"/>
        </w:rPr>
        <w:t xml:space="preserve">add sensitivity to </w:t>
      </w:r>
      <w:r w:rsidR="001D0631" w:rsidRPr="00FA3687">
        <w:rPr>
          <w:rFonts w:ascii="Times New Roman" w:hAnsi="Times New Roman" w:cs="Times New Roman"/>
          <w:sz w:val="20"/>
          <w:szCs w:val="20"/>
          <w:lang w:val="en-US"/>
        </w:rPr>
        <w:t>the institutional conditions of planning</w:t>
      </w:r>
      <w:r w:rsidR="00CF55C7" w:rsidRPr="00FA3687">
        <w:rPr>
          <w:rFonts w:ascii="Times New Roman" w:hAnsi="Times New Roman" w:cs="Times New Roman"/>
          <w:sz w:val="20"/>
          <w:szCs w:val="20"/>
          <w:lang w:val="en-US"/>
        </w:rPr>
        <w:t>, focusing especially on Finland</w:t>
      </w:r>
      <w:r w:rsidR="001D0631" w:rsidRPr="00FA3687">
        <w:rPr>
          <w:rFonts w:ascii="Times New Roman" w:hAnsi="Times New Roman" w:cs="Times New Roman"/>
          <w:sz w:val="20"/>
          <w:szCs w:val="20"/>
          <w:lang w:val="en-US"/>
        </w:rPr>
        <w:t xml:space="preserve">. </w:t>
      </w:r>
      <w:r w:rsidRPr="00FA3687">
        <w:rPr>
          <w:rFonts w:ascii="Times New Roman" w:hAnsi="Times New Roman" w:cs="Times New Roman"/>
          <w:sz w:val="20"/>
          <w:szCs w:val="20"/>
          <w:lang w:val="en-US"/>
        </w:rPr>
        <w:t xml:space="preserve">In terms of trust, the concept of deliberative practitioner mostly </w:t>
      </w:r>
      <w:r w:rsidR="00CF085F">
        <w:rPr>
          <w:rFonts w:ascii="Times New Roman" w:hAnsi="Times New Roman" w:cs="Times New Roman"/>
          <w:sz w:val="20"/>
          <w:szCs w:val="20"/>
          <w:lang w:val="en-US"/>
        </w:rPr>
        <w:t>focuses</w:t>
      </w:r>
      <w:r w:rsidR="00CF085F" w:rsidRPr="00D02572">
        <w:rPr>
          <w:rFonts w:ascii="Times New Roman" w:hAnsi="Times New Roman" w:cs="Times New Roman"/>
          <w:sz w:val="20"/>
          <w:szCs w:val="20"/>
          <w:lang w:val="en-US"/>
        </w:rPr>
        <w:t xml:space="preserve"> </w:t>
      </w:r>
      <w:r w:rsidRPr="00FA3687">
        <w:rPr>
          <w:rFonts w:ascii="Times New Roman" w:hAnsi="Times New Roman" w:cs="Times New Roman"/>
          <w:sz w:val="20"/>
          <w:szCs w:val="20"/>
          <w:lang w:val="en-US"/>
        </w:rPr>
        <w:t xml:space="preserve">on interpersonal trust as a planner’s resource in mediating </w:t>
      </w:r>
      <w:r w:rsidR="00523D3D" w:rsidRPr="00FA3687">
        <w:rPr>
          <w:rFonts w:ascii="Times New Roman" w:hAnsi="Times New Roman" w:cs="Times New Roman"/>
          <w:sz w:val="20"/>
          <w:szCs w:val="20"/>
          <w:lang w:val="en-US"/>
        </w:rPr>
        <w:t xml:space="preserve">particular </w:t>
      </w:r>
      <w:r w:rsidRPr="00FA3687">
        <w:rPr>
          <w:rFonts w:ascii="Times New Roman" w:hAnsi="Times New Roman" w:cs="Times New Roman"/>
          <w:sz w:val="20"/>
          <w:szCs w:val="20"/>
          <w:lang w:val="en-US"/>
        </w:rPr>
        <w:t>interests. Thereby</w:t>
      </w:r>
      <w:r w:rsidR="00CF085F">
        <w:rPr>
          <w:rFonts w:ascii="Times New Roman" w:hAnsi="Times New Roman" w:cs="Times New Roman"/>
          <w:sz w:val="20"/>
          <w:szCs w:val="20"/>
          <w:lang w:val="en-US"/>
        </w:rPr>
        <w:t>, when applied to the Finnish context,</w:t>
      </w:r>
      <w:r w:rsidRPr="00D02572">
        <w:rPr>
          <w:rFonts w:ascii="Times New Roman" w:hAnsi="Times New Roman" w:cs="Times New Roman"/>
          <w:sz w:val="20"/>
          <w:szCs w:val="20"/>
          <w:lang w:val="en-US"/>
        </w:rPr>
        <w:t xml:space="preserve"> </w:t>
      </w:r>
      <w:r w:rsidRPr="00FA3687">
        <w:rPr>
          <w:rFonts w:ascii="Times New Roman" w:hAnsi="Times New Roman" w:cs="Times New Roman"/>
          <w:sz w:val="20"/>
          <w:szCs w:val="20"/>
          <w:lang w:val="en-US"/>
        </w:rPr>
        <w:t xml:space="preserve">institutional trust </w:t>
      </w:r>
      <w:r w:rsidR="00CF085F">
        <w:rPr>
          <w:rFonts w:ascii="Times New Roman" w:hAnsi="Times New Roman" w:cs="Times New Roman"/>
          <w:sz w:val="20"/>
          <w:szCs w:val="20"/>
          <w:lang w:val="en-US"/>
        </w:rPr>
        <w:t xml:space="preserve">may be undermined </w:t>
      </w:r>
      <w:r w:rsidRPr="00D02572">
        <w:rPr>
          <w:rFonts w:ascii="Times New Roman" w:hAnsi="Times New Roman" w:cs="Times New Roman"/>
          <w:sz w:val="20"/>
          <w:szCs w:val="20"/>
          <w:lang w:val="en-US"/>
        </w:rPr>
        <w:t xml:space="preserve">as a key resource for the Finnish planner’s jurisdiction, justifying his/her proactive role and authority in bringing broader concerns to the planning agenda. </w:t>
      </w:r>
      <w:r w:rsidR="00CF55C7" w:rsidRPr="00DA1061">
        <w:rPr>
          <w:rFonts w:ascii="Times New Roman" w:hAnsi="Times New Roman" w:cs="Times New Roman"/>
          <w:sz w:val="20"/>
          <w:szCs w:val="20"/>
          <w:lang w:val="en-US"/>
        </w:rPr>
        <w:t>This undermining prevents the acknowledgement of important institutional resources that the Finnish planner has in coping with the tensions between communicative ideals and the neoliberal realities. A more context-sensitive and institutionally responsive theory of communicative planning is needed</w:t>
      </w:r>
      <w:r w:rsidR="00CF085F">
        <w:rPr>
          <w:rFonts w:ascii="Times New Roman" w:hAnsi="Times New Roman" w:cs="Times New Roman"/>
          <w:sz w:val="20"/>
          <w:szCs w:val="20"/>
          <w:lang w:val="en-US"/>
        </w:rPr>
        <w:t>,</w:t>
      </w:r>
      <w:r w:rsidR="00CF55C7" w:rsidRPr="00DA1061">
        <w:rPr>
          <w:rFonts w:ascii="Times New Roman" w:hAnsi="Times New Roman" w:cs="Times New Roman"/>
          <w:sz w:val="20"/>
          <w:szCs w:val="20"/>
          <w:lang w:val="en-US"/>
        </w:rPr>
        <w:t xml:space="preserve"> to help the planning professionals and other stakeholders conceive the deliberative ideals as supportive for the planners’ institutionally strong agency. </w:t>
      </w:r>
      <w:r w:rsidRPr="00FA3687">
        <w:rPr>
          <w:rFonts w:ascii="Times New Roman" w:hAnsi="Times New Roman" w:cs="Times New Roman"/>
          <w:sz w:val="20"/>
          <w:szCs w:val="20"/>
          <w:lang w:val="en-US"/>
        </w:rPr>
        <w:t xml:space="preserve">Hence the notion of </w:t>
      </w:r>
      <w:r w:rsidR="00A64DF5">
        <w:rPr>
          <w:rFonts w:ascii="Times New Roman" w:hAnsi="Times New Roman" w:cs="Times New Roman"/>
          <w:sz w:val="20"/>
          <w:szCs w:val="20"/>
          <w:lang w:val="en-US"/>
        </w:rPr>
        <w:t xml:space="preserve"> the </w:t>
      </w:r>
      <w:r w:rsidRPr="00FA3687">
        <w:rPr>
          <w:rFonts w:ascii="Times New Roman" w:hAnsi="Times New Roman" w:cs="Times New Roman"/>
          <w:sz w:val="20"/>
          <w:szCs w:val="20"/>
          <w:lang w:val="en-US"/>
        </w:rPr>
        <w:lastRenderedPageBreak/>
        <w:t xml:space="preserve">“deliberative bureaucrat.” The </w:t>
      </w:r>
      <w:r w:rsidR="00FA3687" w:rsidRPr="00FA3687">
        <w:rPr>
          <w:rFonts w:ascii="Times New Roman" w:hAnsi="Times New Roman" w:cs="Times New Roman"/>
          <w:sz w:val="20"/>
          <w:szCs w:val="20"/>
          <w:lang w:val="en-US"/>
        </w:rPr>
        <w:t>article seeks to develop an outline for such a theory</w:t>
      </w:r>
      <w:r w:rsidRPr="00FA3687">
        <w:rPr>
          <w:rFonts w:ascii="Times New Roman" w:hAnsi="Times New Roman" w:cs="Times New Roman"/>
          <w:sz w:val="20"/>
          <w:szCs w:val="20"/>
          <w:lang w:val="en-US"/>
        </w:rPr>
        <w:t xml:space="preserve"> by drawing </w:t>
      </w:r>
      <w:r w:rsidR="00A64DF5">
        <w:rPr>
          <w:rFonts w:ascii="Times New Roman" w:hAnsi="Times New Roman" w:cs="Times New Roman"/>
          <w:sz w:val="20"/>
          <w:szCs w:val="20"/>
          <w:lang w:val="en-US"/>
        </w:rPr>
        <w:t>up</w:t>
      </w:r>
      <w:r w:rsidRPr="00FA3687">
        <w:rPr>
          <w:rFonts w:ascii="Times New Roman" w:hAnsi="Times New Roman" w:cs="Times New Roman"/>
          <w:sz w:val="20"/>
          <w:szCs w:val="20"/>
          <w:lang w:val="en-US"/>
        </w:rPr>
        <w:t xml:space="preserve">on studies </w:t>
      </w:r>
      <w:r w:rsidR="00A64DF5" w:rsidRPr="00FA3687">
        <w:rPr>
          <w:rFonts w:ascii="Times New Roman" w:hAnsi="Times New Roman" w:cs="Times New Roman"/>
          <w:sz w:val="20"/>
          <w:szCs w:val="20"/>
          <w:lang w:val="en-US"/>
        </w:rPr>
        <w:t>o</w:t>
      </w:r>
      <w:r w:rsidR="00A64DF5">
        <w:rPr>
          <w:rFonts w:ascii="Times New Roman" w:hAnsi="Times New Roman" w:cs="Times New Roman"/>
          <w:sz w:val="20"/>
          <w:szCs w:val="20"/>
          <w:lang w:val="en-US"/>
        </w:rPr>
        <w:t>f</w:t>
      </w:r>
      <w:r w:rsidR="00A64DF5" w:rsidRPr="00FA3687">
        <w:rPr>
          <w:rFonts w:ascii="Times New Roman" w:hAnsi="Times New Roman" w:cs="Times New Roman"/>
          <w:sz w:val="20"/>
          <w:szCs w:val="20"/>
          <w:lang w:val="en-US"/>
        </w:rPr>
        <w:t xml:space="preserve"> </w:t>
      </w:r>
      <w:r w:rsidRPr="00FA3687">
        <w:rPr>
          <w:rFonts w:ascii="Times New Roman" w:hAnsi="Times New Roman" w:cs="Times New Roman"/>
          <w:sz w:val="20"/>
          <w:szCs w:val="20"/>
          <w:lang w:val="en-US"/>
        </w:rPr>
        <w:t xml:space="preserve">legal culture, </w:t>
      </w:r>
      <w:r w:rsidR="00A64DF5">
        <w:rPr>
          <w:rFonts w:ascii="Times New Roman" w:hAnsi="Times New Roman" w:cs="Times New Roman"/>
          <w:sz w:val="20"/>
          <w:szCs w:val="20"/>
          <w:lang w:val="en-US"/>
        </w:rPr>
        <w:t xml:space="preserve">the </w:t>
      </w:r>
      <w:r w:rsidRPr="00FA3687">
        <w:rPr>
          <w:rFonts w:ascii="Times New Roman" w:hAnsi="Times New Roman" w:cs="Times New Roman"/>
          <w:sz w:val="20"/>
          <w:szCs w:val="20"/>
          <w:lang w:val="en-US"/>
        </w:rPr>
        <w:t>sociology of professions, deliberative democracy theory and the concept of trust.</w:t>
      </w:r>
    </w:p>
    <w:p w14:paraId="7E9BB5DD" w14:textId="77777777" w:rsidR="00A64DF5" w:rsidRDefault="00A64DF5" w:rsidP="009D760D">
      <w:pPr>
        <w:spacing w:line="480" w:lineRule="auto"/>
        <w:jc w:val="both"/>
        <w:rPr>
          <w:rFonts w:ascii="Times New Roman" w:hAnsi="Times New Roman" w:cs="Times New Roman"/>
          <w:b/>
          <w:sz w:val="24"/>
          <w:szCs w:val="24"/>
          <w:lang w:val="en-US"/>
        </w:rPr>
      </w:pPr>
    </w:p>
    <w:p w14:paraId="6A0EC953" w14:textId="77777777" w:rsidR="004762FD" w:rsidRPr="00A13F58" w:rsidRDefault="004762FD" w:rsidP="009D760D">
      <w:pPr>
        <w:spacing w:line="480" w:lineRule="auto"/>
        <w:jc w:val="both"/>
        <w:rPr>
          <w:rFonts w:ascii="Times New Roman" w:hAnsi="Times New Roman" w:cs="Times New Roman"/>
          <w:b/>
          <w:sz w:val="24"/>
          <w:szCs w:val="24"/>
          <w:lang w:val="en-US"/>
        </w:rPr>
      </w:pPr>
      <w:r w:rsidRPr="00A13F58">
        <w:rPr>
          <w:rFonts w:ascii="Times New Roman" w:hAnsi="Times New Roman" w:cs="Times New Roman"/>
          <w:b/>
          <w:sz w:val="24"/>
          <w:szCs w:val="24"/>
          <w:lang w:val="en-US"/>
        </w:rPr>
        <w:t>Key Words</w:t>
      </w:r>
    </w:p>
    <w:p w14:paraId="544E653F" w14:textId="7BC8D95E" w:rsidR="004762FD" w:rsidRPr="00A13F58" w:rsidRDefault="000D50E2" w:rsidP="009D760D">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L</w:t>
      </w:r>
      <w:r w:rsidR="004762FD" w:rsidRPr="00A13F58">
        <w:rPr>
          <w:rFonts w:ascii="Times New Roman" w:hAnsi="Times New Roman" w:cs="Times New Roman"/>
          <w:sz w:val="24"/>
          <w:szCs w:val="24"/>
          <w:lang w:val="en-US"/>
        </w:rPr>
        <w:t xml:space="preserve">egal culture, </w:t>
      </w:r>
      <w:r>
        <w:rPr>
          <w:rFonts w:ascii="Times New Roman" w:hAnsi="Times New Roman" w:cs="Times New Roman"/>
          <w:sz w:val="24"/>
          <w:szCs w:val="24"/>
          <w:lang w:val="en-US"/>
        </w:rPr>
        <w:t xml:space="preserve">trust, </w:t>
      </w:r>
      <w:r w:rsidR="002F0D07" w:rsidRPr="00A13F58">
        <w:rPr>
          <w:rFonts w:ascii="Times New Roman" w:hAnsi="Times New Roman" w:cs="Times New Roman"/>
          <w:sz w:val="24"/>
          <w:szCs w:val="24"/>
          <w:lang w:val="en-US"/>
        </w:rPr>
        <w:t>deliberative democracy</w:t>
      </w:r>
      <w:r w:rsidR="002F0D07">
        <w:rPr>
          <w:rFonts w:ascii="Times New Roman" w:hAnsi="Times New Roman" w:cs="Times New Roman"/>
          <w:sz w:val="24"/>
          <w:szCs w:val="24"/>
          <w:lang w:val="en-US"/>
        </w:rPr>
        <w:t>,</w:t>
      </w:r>
      <w:r w:rsidR="002F0D07" w:rsidRPr="00A13F58">
        <w:rPr>
          <w:rFonts w:ascii="Times New Roman" w:hAnsi="Times New Roman" w:cs="Times New Roman"/>
          <w:sz w:val="24"/>
          <w:szCs w:val="24"/>
          <w:lang w:val="en-US"/>
        </w:rPr>
        <w:t xml:space="preserve"> </w:t>
      </w:r>
      <w:r w:rsidR="00556CD9" w:rsidRPr="00A13F58">
        <w:rPr>
          <w:rFonts w:ascii="Times New Roman" w:hAnsi="Times New Roman" w:cs="Times New Roman"/>
          <w:sz w:val="24"/>
          <w:szCs w:val="24"/>
          <w:lang w:val="en-US"/>
        </w:rPr>
        <w:t>planner</w:t>
      </w:r>
      <w:r w:rsidR="004762FD" w:rsidRPr="00A13F58">
        <w:rPr>
          <w:rFonts w:ascii="Times New Roman" w:hAnsi="Times New Roman" w:cs="Times New Roman"/>
          <w:sz w:val="24"/>
          <w:szCs w:val="24"/>
          <w:lang w:val="en-US"/>
        </w:rPr>
        <w:t xml:space="preserve"> profession, neoliberalism</w:t>
      </w:r>
      <w:r w:rsidR="00FD2ED3">
        <w:rPr>
          <w:rFonts w:ascii="Times New Roman" w:hAnsi="Times New Roman" w:cs="Times New Roman"/>
          <w:sz w:val="24"/>
          <w:szCs w:val="24"/>
          <w:lang w:val="en-US"/>
        </w:rPr>
        <w:t xml:space="preserve">, </w:t>
      </w:r>
      <w:r>
        <w:rPr>
          <w:rFonts w:ascii="Times New Roman" w:hAnsi="Times New Roman" w:cs="Times New Roman"/>
          <w:sz w:val="24"/>
          <w:szCs w:val="24"/>
          <w:lang w:val="en-US"/>
        </w:rPr>
        <w:t>Finland</w:t>
      </w:r>
    </w:p>
    <w:p w14:paraId="5E8EF189" w14:textId="77777777" w:rsidR="004762FD" w:rsidRPr="00A13F58" w:rsidRDefault="004762FD" w:rsidP="009D760D">
      <w:pPr>
        <w:spacing w:line="480" w:lineRule="auto"/>
        <w:jc w:val="both"/>
        <w:rPr>
          <w:rFonts w:ascii="Times New Roman" w:hAnsi="Times New Roman" w:cs="Times New Roman"/>
          <w:b/>
          <w:sz w:val="24"/>
          <w:szCs w:val="24"/>
          <w:lang w:val="en-US"/>
        </w:rPr>
      </w:pPr>
    </w:p>
    <w:p w14:paraId="2CD4F1D5" w14:textId="77777777" w:rsidR="004762FD" w:rsidRPr="00A13F58" w:rsidRDefault="004762FD" w:rsidP="009D760D">
      <w:pPr>
        <w:spacing w:line="480" w:lineRule="auto"/>
        <w:jc w:val="both"/>
        <w:rPr>
          <w:rFonts w:ascii="Times New Roman" w:hAnsi="Times New Roman" w:cs="Times New Roman"/>
          <w:b/>
          <w:sz w:val="24"/>
          <w:szCs w:val="24"/>
          <w:lang w:val="en-US"/>
        </w:rPr>
      </w:pPr>
      <w:r w:rsidRPr="00A13F58">
        <w:rPr>
          <w:rFonts w:ascii="Times New Roman" w:hAnsi="Times New Roman" w:cs="Times New Roman"/>
          <w:b/>
          <w:sz w:val="24"/>
          <w:szCs w:val="24"/>
          <w:lang w:val="en-US"/>
        </w:rPr>
        <w:t>Introduction</w:t>
      </w:r>
    </w:p>
    <w:p w14:paraId="3503BE30" w14:textId="65424395" w:rsidR="007F6A9F" w:rsidRPr="00A13F58" w:rsidRDefault="004762FD" w:rsidP="009D760D">
      <w:pPr>
        <w:spacing w:line="480" w:lineRule="auto"/>
        <w:jc w:val="both"/>
        <w:rPr>
          <w:rFonts w:ascii="Times New Roman" w:hAnsi="Times New Roman" w:cs="Times New Roman"/>
          <w:sz w:val="24"/>
          <w:szCs w:val="24"/>
          <w:lang w:val="en-US"/>
        </w:rPr>
      </w:pPr>
      <w:r w:rsidRPr="00A13F58">
        <w:rPr>
          <w:rFonts w:ascii="Times New Roman" w:hAnsi="Times New Roman" w:cs="Times New Roman"/>
          <w:sz w:val="24"/>
          <w:szCs w:val="24"/>
          <w:lang w:val="en-US"/>
        </w:rPr>
        <w:t>In the year 2000, the Land Use and Building Act came into force in Finland, including both neoliberal elements and manifestations of communicative planning ideals. A central aim of the Act was to decrease planning bureaucracy and increase performance. Accordingly, the Act guaranteed municipalities</w:t>
      </w:r>
      <w:r w:rsidR="00A64DF5">
        <w:rPr>
          <w:rFonts w:ascii="Times New Roman" w:hAnsi="Times New Roman" w:cs="Times New Roman"/>
          <w:sz w:val="24"/>
          <w:szCs w:val="24"/>
          <w:lang w:val="en-US"/>
        </w:rPr>
        <w:t>’</w:t>
      </w:r>
      <w:r w:rsidRPr="00A13F58">
        <w:rPr>
          <w:rFonts w:ascii="Times New Roman" w:hAnsi="Times New Roman" w:cs="Times New Roman"/>
          <w:sz w:val="24"/>
          <w:szCs w:val="24"/>
          <w:lang w:val="en-US"/>
        </w:rPr>
        <w:t xml:space="preserve"> authority over local planning, yet allowing plenty of room for local and regional interpretations and practices. It also allowed the making of public-private land use agreements, in connection to detailed land use planning</w:t>
      </w:r>
      <w:r w:rsidR="00A64DF5">
        <w:rPr>
          <w:rFonts w:ascii="Times New Roman" w:hAnsi="Times New Roman" w:cs="Times New Roman"/>
          <w:sz w:val="24"/>
          <w:szCs w:val="24"/>
          <w:lang w:val="en-US"/>
        </w:rPr>
        <w:t xml:space="preserve"> -</w:t>
      </w:r>
      <w:r w:rsidR="00A64DF5" w:rsidRPr="00A13F58">
        <w:rPr>
          <w:rFonts w:ascii="Times New Roman" w:hAnsi="Times New Roman" w:cs="Times New Roman"/>
          <w:sz w:val="24"/>
          <w:szCs w:val="24"/>
          <w:lang w:val="en-US"/>
        </w:rPr>
        <w:t xml:space="preserve"> </w:t>
      </w:r>
      <w:r w:rsidRPr="00A13F58">
        <w:rPr>
          <w:rFonts w:ascii="Times New Roman" w:hAnsi="Times New Roman" w:cs="Times New Roman"/>
          <w:sz w:val="24"/>
          <w:szCs w:val="24"/>
          <w:lang w:val="en-US"/>
        </w:rPr>
        <w:t>often difficult to harmonize with communicative ideals. (Mäntysalo &amp; Saglie, 2010.) On the other hand, the Act emphasized openness and citizens</w:t>
      </w:r>
      <w:r w:rsidRPr="00A13F58">
        <w:rPr>
          <w:rFonts w:ascii="Times New Roman" w:hAnsi="Times New Roman" w:cs="Times New Roman"/>
          <w:sz w:val="24"/>
          <w:szCs w:val="24"/>
          <w:lang w:val="fr-FR"/>
        </w:rPr>
        <w:t xml:space="preserve">’ </w:t>
      </w:r>
      <w:r w:rsidRPr="00A13F58">
        <w:rPr>
          <w:rFonts w:ascii="Times New Roman" w:hAnsi="Times New Roman" w:cs="Times New Roman"/>
          <w:sz w:val="24"/>
          <w:szCs w:val="24"/>
          <w:lang w:val="en-US"/>
        </w:rPr>
        <w:t>right</w:t>
      </w:r>
      <w:r w:rsidR="00A64DF5">
        <w:rPr>
          <w:rFonts w:ascii="Times New Roman" w:hAnsi="Times New Roman" w:cs="Times New Roman"/>
          <w:sz w:val="24"/>
          <w:szCs w:val="24"/>
          <w:lang w:val="en-US"/>
        </w:rPr>
        <w:t>s</w:t>
      </w:r>
      <w:r w:rsidRPr="00A13F58">
        <w:rPr>
          <w:rFonts w:ascii="Times New Roman" w:hAnsi="Times New Roman" w:cs="Times New Roman"/>
          <w:sz w:val="24"/>
          <w:szCs w:val="24"/>
          <w:lang w:val="en-US"/>
        </w:rPr>
        <w:t xml:space="preserve"> to participate in planning processes – in principle. Critics have accused the Act for giving a two-faced message: it was “sold</w:t>
      </w:r>
      <w:r w:rsidR="00A64DF5">
        <w:rPr>
          <w:rFonts w:ascii="Times New Roman" w:hAnsi="Times New Roman" w:cs="Times New Roman"/>
          <w:sz w:val="24"/>
          <w:szCs w:val="24"/>
          <w:lang w:val="en-US"/>
        </w:rPr>
        <w:t>”</w:t>
      </w:r>
      <w:r w:rsidR="00A64DF5" w:rsidRPr="00A13F58">
        <w:rPr>
          <w:rFonts w:ascii="Times New Roman" w:hAnsi="Times New Roman" w:cs="Times New Roman"/>
          <w:sz w:val="24"/>
          <w:szCs w:val="24"/>
          <w:lang w:val="en-US"/>
        </w:rPr>
        <w:t xml:space="preserve"> </w:t>
      </w:r>
      <w:r w:rsidRPr="00A13F58">
        <w:rPr>
          <w:rFonts w:ascii="Times New Roman" w:hAnsi="Times New Roman" w:cs="Times New Roman"/>
          <w:sz w:val="24"/>
          <w:szCs w:val="24"/>
          <w:lang w:val="en-US"/>
        </w:rPr>
        <w:t>to the public with a communicative spirit. However, it enabled a very different and less transparent reality, driven by exclusive public-private agreement -based planning</w:t>
      </w:r>
      <w:r w:rsidR="00157F5B" w:rsidRPr="00A13F58">
        <w:rPr>
          <w:rFonts w:ascii="Times New Roman" w:hAnsi="Times New Roman" w:cs="Times New Roman"/>
          <w:sz w:val="24"/>
          <w:szCs w:val="24"/>
          <w:lang w:val="en-US"/>
        </w:rPr>
        <w:t>.</w:t>
      </w:r>
      <w:r w:rsidRPr="00A13F58">
        <w:rPr>
          <w:rFonts w:ascii="Times New Roman" w:hAnsi="Times New Roman" w:cs="Times New Roman"/>
          <w:sz w:val="24"/>
          <w:szCs w:val="24"/>
          <w:lang w:val="en-US"/>
        </w:rPr>
        <w:t xml:space="preserve"> (Nyman, 2000; Mäntysalo </w:t>
      </w:r>
      <w:r w:rsidR="00AF74D2" w:rsidRPr="00A13F58">
        <w:rPr>
          <w:rFonts w:ascii="Times New Roman" w:hAnsi="Times New Roman" w:cs="Times New Roman"/>
          <w:sz w:val="24"/>
          <w:szCs w:val="24"/>
          <w:lang w:val="en-US"/>
        </w:rPr>
        <w:t>et al.</w:t>
      </w:r>
      <w:r w:rsidRPr="00A13F58">
        <w:rPr>
          <w:rFonts w:ascii="Times New Roman" w:hAnsi="Times New Roman" w:cs="Times New Roman"/>
          <w:sz w:val="24"/>
          <w:szCs w:val="24"/>
          <w:lang w:val="en-US"/>
        </w:rPr>
        <w:t>, 2011; Nyman &amp; Mäntysalo, 2014</w:t>
      </w:r>
      <w:r w:rsidR="00157F5B" w:rsidRPr="00A13F58">
        <w:rPr>
          <w:rFonts w:ascii="Times New Roman" w:hAnsi="Times New Roman" w:cs="Times New Roman"/>
          <w:sz w:val="24"/>
          <w:szCs w:val="24"/>
          <w:lang w:val="en-US"/>
        </w:rPr>
        <w:t>.</w:t>
      </w:r>
      <w:r w:rsidRPr="00A13F58">
        <w:rPr>
          <w:rFonts w:ascii="Times New Roman" w:hAnsi="Times New Roman" w:cs="Times New Roman"/>
          <w:sz w:val="24"/>
          <w:szCs w:val="24"/>
          <w:lang w:val="en-US"/>
        </w:rPr>
        <w:t>)</w:t>
      </w:r>
    </w:p>
    <w:p w14:paraId="2DB3B806" w14:textId="52834F10" w:rsidR="00F409AB" w:rsidRDefault="004762FD" w:rsidP="00DA1061">
      <w:pPr>
        <w:spacing w:line="480" w:lineRule="auto"/>
        <w:jc w:val="both"/>
        <w:rPr>
          <w:lang w:val="en-US"/>
        </w:rPr>
      </w:pPr>
      <w:r w:rsidRPr="00A13F58">
        <w:rPr>
          <w:rFonts w:ascii="Times New Roman" w:hAnsi="Times New Roman" w:cs="Times New Roman"/>
          <w:sz w:val="24"/>
          <w:szCs w:val="24"/>
          <w:lang w:val="en-US"/>
        </w:rPr>
        <w:t>Such tension</w:t>
      </w:r>
      <w:r w:rsidR="00595DB9">
        <w:rPr>
          <w:rFonts w:ascii="Times New Roman" w:hAnsi="Times New Roman" w:cs="Times New Roman"/>
          <w:sz w:val="24"/>
          <w:szCs w:val="24"/>
          <w:lang w:val="en-US"/>
        </w:rPr>
        <w:t>s are</w:t>
      </w:r>
      <w:r w:rsidRPr="00A13F58">
        <w:rPr>
          <w:rFonts w:ascii="Times New Roman" w:hAnsi="Times New Roman" w:cs="Times New Roman"/>
          <w:sz w:val="24"/>
          <w:szCs w:val="24"/>
          <w:lang w:val="en-US"/>
        </w:rPr>
        <w:t xml:space="preserve"> common in the other Nordic countries, too. Based on his comparative study, Tore Sager claims that the Nordic planners are torn between the deliberative ideals of communicative planning and the </w:t>
      </w:r>
      <w:r w:rsidRPr="00A13F58">
        <w:rPr>
          <w:rFonts w:ascii="Times New Roman" w:hAnsi="Times New Roman" w:cs="Times New Roman"/>
          <w:i/>
          <w:sz w:val="24"/>
          <w:szCs w:val="24"/>
          <w:lang w:val="en-US"/>
        </w:rPr>
        <w:t>realpolitik</w:t>
      </w:r>
      <w:r w:rsidRPr="00A13F58">
        <w:rPr>
          <w:rFonts w:ascii="Times New Roman" w:hAnsi="Times New Roman" w:cs="Times New Roman"/>
          <w:sz w:val="24"/>
          <w:szCs w:val="24"/>
          <w:lang w:val="en-US"/>
        </w:rPr>
        <w:t xml:space="preserve"> of neoliberal planning (Sager, 2009).</w:t>
      </w:r>
      <w:r w:rsidRPr="00F409AB">
        <w:rPr>
          <w:rFonts w:ascii="Times New Roman" w:hAnsi="Times New Roman" w:cs="Times New Roman"/>
          <w:sz w:val="24"/>
          <w:szCs w:val="24"/>
          <w:lang w:val="en-US"/>
        </w:rPr>
        <w:t xml:space="preserve"> </w:t>
      </w:r>
      <w:r w:rsidR="00F409AB" w:rsidRPr="00DA1061">
        <w:rPr>
          <w:rFonts w:ascii="Times New Roman" w:hAnsi="Times New Roman" w:cs="Times New Roman"/>
          <w:sz w:val="24"/>
          <w:szCs w:val="24"/>
          <w:lang w:val="en-US"/>
        </w:rPr>
        <w:t xml:space="preserve">In such conditions, the public planner may find him/herself in a curious bind: s/he has to supervise selective agreement/partnership-based planning, but, at the same time, s/he has to portray these processes according to the ideals of </w:t>
      </w:r>
      <w:r w:rsidR="00F409AB" w:rsidRPr="00DA1061">
        <w:rPr>
          <w:rFonts w:ascii="Times New Roman" w:hAnsi="Times New Roman" w:cs="Times New Roman"/>
          <w:sz w:val="24"/>
          <w:szCs w:val="24"/>
          <w:lang w:val="en-US"/>
        </w:rPr>
        <w:lastRenderedPageBreak/>
        <w:t xml:space="preserve">deliberative democracy. At worst, a pathological planning culture may misread and misrepresent its own planning conduct. </w:t>
      </w:r>
      <w:r w:rsidR="00F409AB" w:rsidRPr="00F409AB">
        <w:rPr>
          <w:rFonts w:ascii="Times New Roman" w:hAnsi="Times New Roman" w:cs="Times New Roman"/>
          <w:sz w:val="24"/>
          <w:szCs w:val="24"/>
          <w:lang w:val="en-US"/>
        </w:rPr>
        <w:t>(Mäntysalo</w:t>
      </w:r>
      <w:r w:rsidR="00F409AB" w:rsidRPr="007A56F2">
        <w:rPr>
          <w:rFonts w:ascii="Times New Roman" w:hAnsi="Times New Roman" w:cs="Times New Roman"/>
          <w:sz w:val="24"/>
          <w:szCs w:val="24"/>
          <w:lang w:val="en-US"/>
        </w:rPr>
        <w:t xml:space="preserve"> et al., 2011</w:t>
      </w:r>
      <w:r w:rsidR="007F6A9F">
        <w:rPr>
          <w:rFonts w:ascii="Times New Roman" w:hAnsi="Times New Roman" w:cs="Times New Roman"/>
          <w:sz w:val="24"/>
          <w:szCs w:val="24"/>
          <w:lang w:val="en-US"/>
        </w:rPr>
        <w:t>; Mäntysalo 2015</w:t>
      </w:r>
      <w:r w:rsidR="00F409AB" w:rsidRPr="007A56F2">
        <w:rPr>
          <w:rFonts w:ascii="Times New Roman" w:hAnsi="Times New Roman" w:cs="Times New Roman"/>
          <w:sz w:val="24"/>
          <w:szCs w:val="24"/>
          <w:lang w:val="en-US"/>
        </w:rPr>
        <w:t>.)</w:t>
      </w:r>
    </w:p>
    <w:p w14:paraId="19253D5F" w14:textId="611943F2" w:rsidR="004762FD" w:rsidRDefault="004762FD" w:rsidP="009D760D">
      <w:pPr>
        <w:spacing w:line="480" w:lineRule="auto"/>
        <w:jc w:val="both"/>
        <w:rPr>
          <w:rFonts w:ascii="Times New Roman" w:eastAsia="Times New Roman" w:hAnsi="Times New Roman" w:cs="Times New Roman"/>
          <w:sz w:val="24"/>
          <w:szCs w:val="24"/>
          <w:lang w:val="en-US"/>
        </w:rPr>
      </w:pPr>
      <w:r w:rsidRPr="00A13F58">
        <w:rPr>
          <w:rFonts w:ascii="Times New Roman" w:eastAsia="Times New Roman" w:hAnsi="Times New Roman" w:cs="Times New Roman"/>
          <w:sz w:val="24"/>
          <w:szCs w:val="24"/>
          <w:lang w:val="en-US"/>
        </w:rPr>
        <w:t xml:space="preserve">It has also been questioned whether the intention of communicative planning theory </w:t>
      </w:r>
      <w:r w:rsidR="00E531F8">
        <w:rPr>
          <w:rFonts w:ascii="Times New Roman" w:eastAsia="Times New Roman" w:hAnsi="Times New Roman" w:cs="Times New Roman"/>
          <w:sz w:val="24"/>
          <w:szCs w:val="24"/>
          <w:lang w:val="en-US"/>
        </w:rPr>
        <w:t xml:space="preserve"> - </w:t>
      </w:r>
      <w:r w:rsidRPr="00A13F58">
        <w:rPr>
          <w:rFonts w:ascii="Times New Roman" w:eastAsia="Times New Roman" w:hAnsi="Times New Roman" w:cs="Times New Roman"/>
          <w:sz w:val="24"/>
          <w:szCs w:val="24"/>
          <w:lang w:val="en-US"/>
        </w:rPr>
        <w:t>to enable bottom-up civil society participation, and relax bureaucratic control of planning processes</w:t>
      </w:r>
      <w:r w:rsidR="00E531F8">
        <w:rPr>
          <w:rFonts w:ascii="Times New Roman" w:eastAsia="Times New Roman" w:hAnsi="Times New Roman" w:cs="Times New Roman"/>
          <w:sz w:val="24"/>
          <w:szCs w:val="24"/>
          <w:lang w:val="en-US"/>
        </w:rPr>
        <w:t xml:space="preserve"> -</w:t>
      </w:r>
      <w:r w:rsidR="00E531F8" w:rsidRPr="00A13F58">
        <w:rPr>
          <w:rFonts w:ascii="Times New Roman" w:eastAsia="Times New Roman" w:hAnsi="Times New Roman" w:cs="Times New Roman"/>
          <w:sz w:val="24"/>
          <w:szCs w:val="24"/>
          <w:lang w:val="en-US"/>
        </w:rPr>
        <w:t xml:space="preserve"> </w:t>
      </w:r>
      <w:r w:rsidRPr="00A13F58">
        <w:rPr>
          <w:rFonts w:ascii="Times New Roman" w:eastAsia="Times New Roman" w:hAnsi="Times New Roman" w:cs="Times New Roman"/>
          <w:sz w:val="24"/>
          <w:szCs w:val="24"/>
          <w:lang w:val="en-US"/>
        </w:rPr>
        <w:t xml:space="preserve">would inadvertently serve neoliberal aims (Bengs, 2005; Allmendinger &amp; Haughton, 2013; Purcell, 2009; Sager, 2005; </w:t>
      </w:r>
      <w:r w:rsidR="001668C2">
        <w:rPr>
          <w:rFonts w:ascii="Times New Roman" w:eastAsia="Times New Roman" w:hAnsi="Times New Roman" w:cs="Times New Roman"/>
          <w:sz w:val="24"/>
          <w:szCs w:val="24"/>
          <w:lang w:val="en-US"/>
        </w:rPr>
        <w:t xml:space="preserve">Sager, </w:t>
      </w:r>
      <w:r w:rsidRPr="00A13F58">
        <w:rPr>
          <w:rFonts w:ascii="Times New Roman" w:eastAsia="Times New Roman" w:hAnsi="Times New Roman" w:cs="Times New Roman"/>
          <w:sz w:val="24"/>
          <w:szCs w:val="24"/>
          <w:lang w:val="en-US"/>
        </w:rPr>
        <w:t xml:space="preserve">2013; Fainstein &amp; Fainstein, 2013; Gunder, 2010). This questioning stems from the (neo-)Marxist critique of seeing structural power imbalances as inherent in the planning system itself. If planning is seen to be structurally inclined to facilitate growth and the accumulation of capital, this condition might be maintained and further legitimized by communicative planning – if it were to minimize predefined restrictions and guidelines, increase flexibility of general level law-binding land use plans and thus open further possibilities to strike bargains on privately initiated development projects.  </w:t>
      </w:r>
    </w:p>
    <w:p w14:paraId="53E9C2FB" w14:textId="4243B564" w:rsidR="00F36619" w:rsidRDefault="00561C69" w:rsidP="009D760D">
      <w:pPr>
        <w:spacing w:line="480" w:lineRule="auto"/>
        <w:jc w:val="both"/>
        <w:rPr>
          <w:rFonts w:ascii="Times New Roman" w:eastAsia="Times New Roman" w:hAnsi="Times New Roman" w:cs="Times New Roman"/>
          <w:sz w:val="24"/>
          <w:szCs w:val="24"/>
          <w:lang w:val="en-US"/>
        </w:rPr>
      </w:pPr>
      <w:r w:rsidRPr="00DA1061">
        <w:rPr>
          <w:rFonts w:ascii="Times New Roman" w:eastAsia="Times New Roman" w:hAnsi="Times New Roman" w:cs="Times New Roman"/>
          <w:sz w:val="24"/>
          <w:szCs w:val="24"/>
          <w:lang w:val="en-US"/>
        </w:rPr>
        <w:t xml:space="preserve">During the 1990s and </w:t>
      </w:r>
      <w:r>
        <w:rPr>
          <w:rFonts w:ascii="Times New Roman" w:eastAsia="Times New Roman" w:hAnsi="Times New Roman" w:cs="Times New Roman"/>
          <w:sz w:val="24"/>
          <w:szCs w:val="24"/>
          <w:lang w:val="en-US"/>
        </w:rPr>
        <w:t xml:space="preserve">early </w:t>
      </w:r>
      <w:r w:rsidRPr="00DA1061">
        <w:rPr>
          <w:rFonts w:ascii="Times New Roman" w:eastAsia="Times New Roman" w:hAnsi="Times New Roman" w:cs="Times New Roman"/>
          <w:sz w:val="24"/>
          <w:szCs w:val="24"/>
          <w:lang w:val="en-US"/>
        </w:rPr>
        <w:t>2000s</w:t>
      </w:r>
      <w:r w:rsidR="00EC2F3E">
        <w:rPr>
          <w:rFonts w:ascii="Times New Roman" w:eastAsia="Times New Roman" w:hAnsi="Times New Roman" w:cs="Times New Roman"/>
          <w:sz w:val="24"/>
          <w:szCs w:val="24"/>
          <w:lang w:val="en-US"/>
        </w:rPr>
        <w:t>,</w:t>
      </w:r>
      <w:r w:rsidRPr="00DA1061">
        <w:rPr>
          <w:rFonts w:ascii="Times New Roman" w:eastAsia="Times New Roman" w:hAnsi="Times New Roman" w:cs="Times New Roman"/>
          <w:sz w:val="24"/>
          <w:szCs w:val="24"/>
          <w:lang w:val="en-US"/>
        </w:rPr>
        <w:t xml:space="preserve"> </w:t>
      </w:r>
      <w:r w:rsidR="00F409AB">
        <w:rPr>
          <w:rFonts w:ascii="Times New Roman" w:eastAsia="Times New Roman" w:hAnsi="Times New Roman" w:cs="Times New Roman"/>
          <w:sz w:val="24"/>
          <w:szCs w:val="24"/>
          <w:lang w:val="en-US"/>
        </w:rPr>
        <w:t>concurrently</w:t>
      </w:r>
      <w:r w:rsidRPr="00DA1061">
        <w:rPr>
          <w:rFonts w:ascii="Times New Roman" w:eastAsia="Times New Roman" w:hAnsi="Times New Roman" w:cs="Times New Roman"/>
          <w:sz w:val="24"/>
          <w:szCs w:val="24"/>
          <w:lang w:val="en-US"/>
        </w:rPr>
        <w:t xml:space="preserve"> with a lively public discussion </w:t>
      </w:r>
      <w:r w:rsidR="00345EBE">
        <w:rPr>
          <w:rFonts w:ascii="Times New Roman" w:eastAsia="Times New Roman" w:hAnsi="Times New Roman" w:cs="Times New Roman"/>
          <w:sz w:val="24"/>
          <w:szCs w:val="24"/>
          <w:lang w:val="en-US"/>
        </w:rPr>
        <w:t>on</w:t>
      </w:r>
      <w:r w:rsidRPr="00DA1061">
        <w:rPr>
          <w:rFonts w:ascii="Times New Roman" w:eastAsia="Times New Roman" w:hAnsi="Times New Roman" w:cs="Times New Roman"/>
          <w:sz w:val="24"/>
          <w:szCs w:val="24"/>
          <w:lang w:val="en-US"/>
        </w:rPr>
        <w:t xml:space="preserve"> the </w:t>
      </w:r>
      <w:r w:rsidR="007A56F2">
        <w:rPr>
          <w:rFonts w:ascii="Times New Roman" w:eastAsia="Times New Roman" w:hAnsi="Times New Roman" w:cs="Times New Roman"/>
          <w:sz w:val="24"/>
          <w:szCs w:val="24"/>
          <w:lang w:val="en-US"/>
        </w:rPr>
        <w:t>preparation and adoption of the</w:t>
      </w:r>
      <w:r w:rsidRPr="00DA1061">
        <w:rPr>
          <w:rFonts w:ascii="Times New Roman" w:eastAsia="Times New Roman" w:hAnsi="Times New Roman" w:cs="Times New Roman"/>
          <w:sz w:val="24"/>
          <w:szCs w:val="24"/>
          <w:lang w:val="en-US"/>
        </w:rPr>
        <w:t xml:space="preserve"> Land Use and Building Act, the communicative planning </w:t>
      </w:r>
      <w:r w:rsidR="00F409AB">
        <w:rPr>
          <w:rFonts w:ascii="Times New Roman" w:eastAsia="Times New Roman" w:hAnsi="Times New Roman" w:cs="Times New Roman"/>
          <w:sz w:val="24"/>
          <w:szCs w:val="24"/>
          <w:lang w:val="en-US"/>
        </w:rPr>
        <w:t xml:space="preserve">theory </w:t>
      </w:r>
      <w:r w:rsidRPr="00DA1061">
        <w:rPr>
          <w:rFonts w:ascii="Times New Roman" w:eastAsia="Times New Roman" w:hAnsi="Times New Roman" w:cs="Times New Roman"/>
          <w:sz w:val="24"/>
          <w:szCs w:val="24"/>
          <w:lang w:val="en-US"/>
        </w:rPr>
        <w:t>was widely ado</w:t>
      </w:r>
      <w:r w:rsidR="00E3277E" w:rsidRPr="00E3277E">
        <w:rPr>
          <w:rFonts w:ascii="Times New Roman" w:eastAsia="Times New Roman" w:hAnsi="Times New Roman" w:cs="Times New Roman"/>
          <w:sz w:val="24"/>
          <w:szCs w:val="24"/>
          <w:lang w:val="en-US"/>
        </w:rPr>
        <w:t>pted among Finnish urban planning</w:t>
      </w:r>
      <w:r w:rsidRPr="00DA1061">
        <w:rPr>
          <w:rFonts w:ascii="Times New Roman" w:eastAsia="Times New Roman" w:hAnsi="Times New Roman" w:cs="Times New Roman"/>
          <w:sz w:val="24"/>
          <w:szCs w:val="24"/>
          <w:lang w:val="en-US"/>
        </w:rPr>
        <w:t xml:space="preserve"> researchers.</w:t>
      </w:r>
      <w:r w:rsidR="00E3277E">
        <w:rPr>
          <w:rFonts w:ascii="Times New Roman" w:eastAsia="Times New Roman" w:hAnsi="Times New Roman" w:cs="Times New Roman"/>
          <w:sz w:val="24"/>
          <w:szCs w:val="24"/>
          <w:lang w:val="en-US"/>
        </w:rPr>
        <w:t xml:space="preserve"> </w:t>
      </w:r>
      <w:r w:rsidRPr="00DA1061">
        <w:rPr>
          <w:rFonts w:ascii="Times New Roman" w:eastAsia="Times New Roman" w:hAnsi="Times New Roman" w:cs="Times New Roman"/>
          <w:sz w:val="24"/>
          <w:szCs w:val="24"/>
          <w:lang w:val="en-US"/>
        </w:rPr>
        <w:t>Several PhD thes</w:t>
      </w:r>
      <w:r w:rsidR="00F409AB">
        <w:rPr>
          <w:rFonts w:ascii="Times New Roman" w:eastAsia="Times New Roman" w:hAnsi="Times New Roman" w:cs="Times New Roman"/>
          <w:sz w:val="24"/>
          <w:szCs w:val="24"/>
          <w:lang w:val="en-US"/>
        </w:rPr>
        <w:t>e</w:t>
      </w:r>
      <w:r w:rsidRPr="00DA1061">
        <w:rPr>
          <w:rFonts w:ascii="Times New Roman" w:eastAsia="Times New Roman" w:hAnsi="Times New Roman" w:cs="Times New Roman"/>
          <w:sz w:val="24"/>
          <w:szCs w:val="24"/>
          <w:lang w:val="en-US"/>
        </w:rPr>
        <w:t xml:space="preserve">s and other publications </w:t>
      </w:r>
      <w:r w:rsidR="007A56F2">
        <w:rPr>
          <w:rFonts w:ascii="Times New Roman" w:eastAsia="Times New Roman" w:hAnsi="Times New Roman" w:cs="Times New Roman"/>
          <w:sz w:val="24"/>
          <w:szCs w:val="24"/>
          <w:lang w:val="en-US"/>
        </w:rPr>
        <w:t>promoted the new paradigm</w:t>
      </w:r>
      <w:r w:rsidRPr="00DA1061">
        <w:rPr>
          <w:rFonts w:ascii="Times New Roman" w:eastAsia="Times New Roman" w:hAnsi="Times New Roman" w:cs="Times New Roman"/>
          <w:sz w:val="24"/>
          <w:szCs w:val="24"/>
          <w:lang w:val="en-US"/>
        </w:rPr>
        <w:t xml:space="preserve"> (</w:t>
      </w:r>
      <w:r w:rsidR="007A56F2">
        <w:rPr>
          <w:rFonts w:ascii="Times New Roman" w:eastAsia="Times New Roman" w:hAnsi="Times New Roman" w:cs="Times New Roman"/>
          <w:sz w:val="24"/>
          <w:szCs w:val="24"/>
          <w:lang w:val="en-US"/>
        </w:rPr>
        <w:t xml:space="preserve">Pakarinen, 1992; Tulkki, 1994; </w:t>
      </w:r>
      <w:r w:rsidR="00DE6D9E">
        <w:rPr>
          <w:rFonts w:ascii="Times New Roman" w:eastAsia="Times New Roman" w:hAnsi="Times New Roman" w:cs="Times New Roman"/>
          <w:sz w:val="24"/>
          <w:szCs w:val="24"/>
          <w:lang w:val="en-US"/>
        </w:rPr>
        <w:t xml:space="preserve">Koskiaho et al., 2000; </w:t>
      </w:r>
      <w:r w:rsidR="00236E3A">
        <w:rPr>
          <w:rFonts w:ascii="Times New Roman" w:eastAsia="Times New Roman" w:hAnsi="Times New Roman" w:cs="Times New Roman"/>
          <w:sz w:val="24"/>
          <w:szCs w:val="24"/>
          <w:lang w:val="en-US"/>
        </w:rPr>
        <w:t xml:space="preserve">Mäntysalo, 2000; </w:t>
      </w:r>
      <w:r w:rsidR="00C97EFA">
        <w:rPr>
          <w:rFonts w:ascii="Times New Roman" w:eastAsia="Times New Roman" w:hAnsi="Times New Roman" w:cs="Times New Roman"/>
          <w:sz w:val="24"/>
          <w:szCs w:val="24"/>
          <w:lang w:val="en-US"/>
        </w:rPr>
        <w:t>Bäcklund et al</w:t>
      </w:r>
      <w:r w:rsidR="00F409AB">
        <w:rPr>
          <w:rFonts w:ascii="Times New Roman" w:eastAsia="Times New Roman" w:hAnsi="Times New Roman" w:cs="Times New Roman"/>
          <w:sz w:val="24"/>
          <w:szCs w:val="24"/>
          <w:lang w:val="en-US"/>
        </w:rPr>
        <w:t>.,</w:t>
      </w:r>
      <w:r w:rsidR="00C97EFA">
        <w:rPr>
          <w:rFonts w:ascii="Times New Roman" w:eastAsia="Times New Roman" w:hAnsi="Times New Roman" w:cs="Times New Roman"/>
          <w:sz w:val="24"/>
          <w:szCs w:val="24"/>
          <w:lang w:val="en-US"/>
        </w:rPr>
        <w:t xml:space="preserve"> 2002; </w:t>
      </w:r>
      <w:r w:rsidR="00D05B7B">
        <w:rPr>
          <w:rFonts w:ascii="Times New Roman" w:eastAsia="Times New Roman" w:hAnsi="Times New Roman" w:cs="Times New Roman"/>
          <w:sz w:val="24"/>
          <w:szCs w:val="24"/>
          <w:lang w:val="en-US"/>
        </w:rPr>
        <w:t xml:space="preserve">Puustinen, 2002; </w:t>
      </w:r>
      <w:r w:rsidR="005E6A49">
        <w:rPr>
          <w:rFonts w:ascii="Times New Roman" w:eastAsia="Times New Roman" w:hAnsi="Times New Roman" w:cs="Times New Roman"/>
          <w:sz w:val="24"/>
          <w:szCs w:val="24"/>
          <w:lang w:val="en-US"/>
        </w:rPr>
        <w:t xml:space="preserve">Ilmonen &amp; Peltonen, 2004; Peltonen &amp; Villanen, 2004; </w:t>
      </w:r>
      <w:r w:rsidRPr="00DA1061">
        <w:rPr>
          <w:rFonts w:ascii="Times New Roman" w:eastAsia="Times New Roman" w:hAnsi="Times New Roman" w:cs="Times New Roman"/>
          <w:sz w:val="24"/>
          <w:szCs w:val="24"/>
          <w:lang w:val="en-US"/>
        </w:rPr>
        <w:t>Staffans</w:t>
      </w:r>
      <w:r w:rsidR="00F409AB">
        <w:rPr>
          <w:rFonts w:ascii="Times New Roman" w:eastAsia="Times New Roman" w:hAnsi="Times New Roman" w:cs="Times New Roman"/>
          <w:sz w:val="24"/>
          <w:szCs w:val="24"/>
          <w:lang w:val="en-US"/>
        </w:rPr>
        <w:t>,</w:t>
      </w:r>
      <w:r w:rsidR="00C97EFA">
        <w:rPr>
          <w:rFonts w:ascii="Times New Roman" w:eastAsia="Times New Roman" w:hAnsi="Times New Roman" w:cs="Times New Roman"/>
          <w:sz w:val="24"/>
          <w:szCs w:val="24"/>
          <w:lang w:val="en-US"/>
        </w:rPr>
        <w:t xml:space="preserve"> 2004;</w:t>
      </w:r>
      <w:r w:rsidRPr="00DA1061">
        <w:rPr>
          <w:rFonts w:ascii="Times New Roman" w:eastAsia="Times New Roman" w:hAnsi="Times New Roman" w:cs="Times New Roman"/>
          <w:sz w:val="24"/>
          <w:szCs w:val="24"/>
          <w:lang w:val="en-US"/>
        </w:rPr>
        <w:t xml:space="preserve"> Leino</w:t>
      </w:r>
      <w:r w:rsidR="00F409AB">
        <w:rPr>
          <w:rFonts w:ascii="Times New Roman" w:eastAsia="Times New Roman" w:hAnsi="Times New Roman" w:cs="Times New Roman"/>
          <w:sz w:val="24"/>
          <w:szCs w:val="24"/>
          <w:lang w:val="en-US"/>
        </w:rPr>
        <w:t>,</w:t>
      </w:r>
      <w:r w:rsidR="00C97EFA">
        <w:rPr>
          <w:rFonts w:ascii="Times New Roman" w:eastAsia="Times New Roman" w:hAnsi="Times New Roman" w:cs="Times New Roman"/>
          <w:sz w:val="24"/>
          <w:szCs w:val="24"/>
          <w:lang w:val="en-US"/>
        </w:rPr>
        <w:t xml:space="preserve"> 2006</w:t>
      </w:r>
      <w:r w:rsidR="00C97EFA" w:rsidRPr="00C97EFA">
        <w:rPr>
          <w:rFonts w:ascii="Times New Roman" w:eastAsia="Times New Roman" w:hAnsi="Times New Roman" w:cs="Times New Roman"/>
          <w:sz w:val="24"/>
          <w:szCs w:val="24"/>
          <w:lang w:val="en-US"/>
        </w:rPr>
        <w:t>;</w:t>
      </w:r>
      <w:r w:rsidRPr="00DA1061">
        <w:rPr>
          <w:rFonts w:ascii="Times New Roman" w:eastAsia="Times New Roman" w:hAnsi="Times New Roman" w:cs="Times New Roman"/>
          <w:sz w:val="24"/>
          <w:szCs w:val="24"/>
          <w:lang w:val="en-US"/>
        </w:rPr>
        <w:t xml:space="preserve"> </w:t>
      </w:r>
      <w:r w:rsidR="00C97EFA">
        <w:rPr>
          <w:rFonts w:ascii="Times New Roman" w:eastAsia="Times New Roman" w:hAnsi="Times New Roman" w:cs="Times New Roman"/>
          <w:sz w:val="24"/>
          <w:szCs w:val="24"/>
          <w:lang w:val="en-US"/>
        </w:rPr>
        <w:t>Puustinen</w:t>
      </w:r>
      <w:r w:rsidR="00F409AB">
        <w:rPr>
          <w:rFonts w:ascii="Times New Roman" w:eastAsia="Times New Roman" w:hAnsi="Times New Roman" w:cs="Times New Roman"/>
          <w:sz w:val="24"/>
          <w:szCs w:val="24"/>
          <w:lang w:val="en-US"/>
        </w:rPr>
        <w:t>,</w:t>
      </w:r>
      <w:r w:rsidR="00C97EFA">
        <w:rPr>
          <w:rFonts w:ascii="Times New Roman" w:eastAsia="Times New Roman" w:hAnsi="Times New Roman" w:cs="Times New Roman"/>
          <w:sz w:val="24"/>
          <w:szCs w:val="24"/>
          <w:lang w:val="en-US"/>
        </w:rPr>
        <w:t xml:space="preserve"> 2006; </w:t>
      </w:r>
      <w:r w:rsidRPr="00DA1061">
        <w:rPr>
          <w:rFonts w:ascii="Times New Roman" w:eastAsia="Times New Roman" w:hAnsi="Times New Roman" w:cs="Times New Roman"/>
          <w:sz w:val="24"/>
          <w:szCs w:val="24"/>
          <w:lang w:val="en-US"/>
        </w:rPr>
        <w:t>Peltonen</w:t>
      </w:r>
      <w:r w:rsidR="00F409AB">
        <w:rPr>
          <w:rFonts w:ascii="Times New Roman" w:eastAsia="Times New Roman" w:hAnsi="Times New Roman" w:cs="Times New Roman"/>
          <w:sz w:val="24"/>
          <w:szCs w:val="24"/>
          <w:lang w:val="en-US"/>
        </w:rPr>
        <w:t>,</w:t>
      </w:r>
      <w:r w:rsidR="00C97EFA">
        <w:rPr>
          <w:rFonts w:ascii="Times New Roman" w:eastAsia="Times New Roman" w:hAnsi="Times New Roman" w:cs="Times New Roman"/>
          <w:sz w:val="24"/>
          <w:szCs w:val="24"/>
          <w:lang w:val="en-US"/>
        </w:rPr>
        <w:t xml:space="preserve"> </w:t>
      </w:r>
      <w:r w:rsidR="005E6A49">
        <w:rPr>
          <w:rFonts w:ascii="Times New Roman" w:eastAsia="Times New Roman" w:hAnsi="Times New Roman" w:cs="Times New Roman"/>
          <w:sz w:val="24"/>
          <w:szCs w:val="24"/>
          <w:lang w:val="en-US"/>
        </w:rPr>
        <w:t>2008</w:t>
      </w:r>
      <w:r w:rsidR="00C97EFA">
        <w:rPr>
          <w:rFonts w:ascii="Times New Roman" w:eastAsia="Times New Roman" w:hAnsi="Times New Roman" w:cs="Times New Roman"/>
          <w:sz w:val="24"/>
          <w:szCs w:val="24"/>
          <w:lang w:val="en-US"/>
        </w:rPr>
        <w:t>)</w:t>
      </w:r>
      <w:r w:rsidR="00A82197" w:rsidRPr="00A82197">
        <w:rPr>
          <w:rFonts w:ascii="Times New Roman" w:eastAsia="Times New Roman" w:hAnsi="Times New Roman" w:cs="Times New Roman"/>
          <w:sz w:val="24"/>
          <w:szCs w:val="24"/>
          <w:lang w:val="en-US"/>
        </w:rPr>
        <w:t>.</w:t>
      </w:r>
      <w:r w:rsidRPr="00DA1061">
        <w:rPr>
          <w:rFonts w:ascii="Times New Roman" w:eastAsia="Times New Roman" w:hAnsi="Times New Roman" w:cs="Times New Roman"/>
          <w:sz w:val="24"/>
          <w:szCs w:val="24"/>
          <w:lang w:val="en-US"/>
        </w:rPr>
        <w:t xml:space="preserve">  </w:t>
      </w:r>
      <w:r w:rsidR="00C23C65">
        <w:rPr>
          <w:rFonts w:ascii="Times New Roman" w:eastAsia="Times New Roman" w:hAnsi="Times New Roman" w:cs="Times New Roman"/>
          <w:sz w:val="24"/>
          <w:szCs w:val="24"/>
          <w:lang w:val="en-US"/>
        </w:rPr>
        <w:t xml:space="preserve">Undoubtedly, this research discourse on communicative planning contributed to the formulations of the Land Use and Building Act that fostered inclusiveness and openness of public planning. </w:t>
      </w:r>
      <w:r w:rsidR="00F36619">
        <w:rPr>
          <w:rFonts w:ascii="Times New Roman" w:eastAsia="Times New Roman" w:hAnsi="Times New Roman" w:cs="Times New Roman"/>
          <w:sz w:val="24"/>
          <w:szCs w:val="24"/>
          <w:lang w:val="en-US"/>
        </w:rPr>
        <w:t xml:space="preserve">One of the most </w:t>
      </w:r>
      <w:r w:rsidR="00DE6D9E">
        <w:rPr>
          <w:rFonts w:ascii="Times New Roman" w:eastAsia="Times New Roman" w:hAnsi="Times New Roman" w:cs="Times New Roman"/>
          <w:sz w:val="24"/>
          <w:szCs w:val="24"/>
          <w:lang w:val="en-US"/>
        </w:rPr>
        <w:t>influential international scholars</w:t>
      </w:r>
      <w:r w:rsidR="00C23C65">
        <w:rPr>
          <w:rFonts w:ascii="Times New Roman" w:eastAsia="Times New Roman" w:hAnsi="Times New Roman" w:cs="Times New Roman"/>
          <w:sz w:val="24"/>
          <w:szCs w:val="24"/>
          <w:lang w:val="en-US"/>
        </w:rPr>
        <w:t xml:space="preserve"> </w:t>
      </w:r>
      <w:r w:rsidR="00EC2F3E">
        <w:rPr>
          <w:rFonts w:ascii="Times New Roman" w:eastAsia="Times New Roman" w:hAnsi="Times New Roman" w:cs="Times New Roman"/>
          <w:sz w:val="24"/>
          <w:szCs w:val="24"/>
          <w:lang w:val="en-US"/>
        </w:rPr>
        <w:t>in the Finnish discourse</w:t>
      </w:r>
      <w:r w:rsidR="00DE6D9E">
        <w:rPr>
          <w:rFonts w:ascii="Times New Roman" w:eastAsia="Times New Roman" w:hAnsi="Times New Roman" w:cs="Times New Roman"/>
          <w:sz w:val="24"/>
          <w:szCs w:val="24"/>
          <w:lang w:val="en-US"/>
        </w:rPr>
        <w:t xml:space="preserve"> was </w:t>
      </w:r>
      <w:r w:rsidR="00F36619">
        <w:rPr>
          <w:rFonts w:ascii="Times New Roman" w:eastAsia="Times New Roman" w:hAnsi="Times New Roman" w:cs="Times New Roman"/>
          <w:sz w:val="24"/>
          <w:szCs w:val="24"/>
          <w:lang w:val="en-US"/>
        </w:rPr>
        <w:t>John Forester</w:t>
      </w:r>
      <w:r w:rsidR="00EC2F3E">
        <w:rPr>
          <w:rFonts w:ascii="Times New Roman" w:eastAsia="Times New Roman" w:hAnsi="Times New Roman" w:cs="Times New Roman"/>
          <w:sz w:val="24"/>
          <w:szCs w:val="24"/>
          <w:lang w:val="en-US"/>
        </w:rPr>
        <w:t>,</w:t>
      </w:r>
      <w:r w:rsidR="00C23C65">
        <w:rPr>
          <w:rFonts w:ascii="Times New Roman" w:eastAsia="Times New Roman" w:hAnsi="Times New Roman" w:cs="Times New Roman"/>
          <w:sz w:val="24"/>
          <w:szCs w:val="24"/>
          <w:lang w:val="en-US"/>
        </w:rPr>
        <w:t xml:space="preserve"> to whom we will return later in this article</w:t>
      </w:r>
      <w:r w:rsidR="00F36619">
        <w:rPr>
          <w:rFonts w:ascii="Times New Roman" w:eastAsia="Times New Roman" w:hAnsi="Times New Roman" w:cs="Times New Roman"/>
          <w:sz w:val="24"/>
          <w:szCs w:val="24"/>
          <w:lang w:val="en-US"/>
        </w:rPr>
        <w:t xml:space="preserve">. </w:t>
      </w:r>
    </w:p>
    <w:p w14:paraId="5FB80174" w14:textId="079CA8A1" w:rsidR="00561C69" w:rsidRPr="00DA1061" w:rsidRDefault="00C97EFA" w:rsidP="000513D8">
      <w:pPr>
        <w:spacing w:line="480" w:lineRule="auto"/>
        <w:jc w:val="both"/>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 xml:space="preserve">While </w:t>
      </w:r>
      <w:r w:rsidR="00DE6D9E">
        <w:rPr>
          <w:rFonts w:ascii="Times New Roman" w:eastAsia="Times New Roman" w:hAnsi="Times New Roman" w:cs="Times New Roman"/>
          <w:sz w:val="24"/>
          <w:szCs w:val="24"/>
          <w:lang w:val="en-US"/>
        </w:rPr>
        <w:t>ideas drawn from</w:t>
      </w:r>
      <w:r>
        <w:rPr>
          <w:rFonts w:ascii="Times New Roman" w:eastAsia="Times New Roman" w:hAnsi="Times New Roman" w:cs="Times New Roman"/>
          <w:sz w:val="24"/>
          <w:szCs w:val="24"/>
          <w:lang w:val="en-US"/>
        </w:rPr>
        <w:t xml:space="preserve"> communicative planning </w:t>
      </w:r>
      <w:r w:rsidR="00DE6D9E">
        <w:rPr>
          <w:rFonts w:ascii="Times New Roman" w:eastAsia="Times New Roman" w:hAnsi="Times New Roman" w:cs="Times New Roman"/>
          <w:sz w:val="24"/>
          <w:szCs w:val="24"/>
          <w:lang w:val="en-US"/>
        </w:rPr>
        <w:t xml:space="preserve">theory </w:t>
      </w:r>
      <w:r>
        <w:rPr>
          <w:rFonts w:ascii="Times New Roman" w:eastAsia="Times New Roman" w:hAnsi="Times New Roman" w:cs="Times New Roman"/>
          <w:sz w:val="24"/>
          <w:szCs w:val="24"/>
          <w:lang w:val="en-US"/>
        </w:rPr>
        <w:t xml:space="preserve">dominated </w:t>
      </w:r>
      <w:r w:rsidR="00DE6D9E">
        <w:rPr>
          <w:rFonts w:ascii="Times New Roman" w:eastAsia="Times New Roman" w:hAnsi="Times New Roman" w:cs="Times New Roman"/>
          <w:sz w:val="24"/>
          <w:szCs w:val="24"/>
          <w:lang w:val="en-US"/>
        </w:rPr>
        <w:t>the research</w:t>
      </w:r>
      <w:r>
        <w:rPr>
          <w:rFonts w:ascii="Times New Roman" w:eastAsia="Times New Roman" w:hAnsi="Times New Roman" w:cs="Times New Roman"/>
          <w:sz w:val="24"/>
          <w:szCs w:val="24"/>
          <w:lang w:val="en-US"/>
        </w:rPr>
        <w:t xml:space="preserve"> discussion in Finland, </w:t>
      </w:r>
      <w:r w:rsidR="00DE6D9E">
        <w:rPr>
          <w:rFonts w:ascii="Times New Roman" w:eastAsia="Times New Roman" w:hAnsi="Times New Roman" w:cs="Times New Roman"/>
          <w:sz w:val="24"/>
          <w:szCs w:val="24"/>
          <w:lang w:val="en-US"/>
        </w:rPr>
        <w:t xml:space="preserve">the </w:t>
      </w:r>
      <w:r>
        <w:rPr>
          <w:rFonts w:ascii="Times New Roman" w:eastAsia="Times New Roman" w:hAnsi="Times New Roman" w:cs="Times New Roman"/>
          <w:sz w:val="24"/>
          <w:szCs w:val="24"/>
          <w:lang w:val="en-US"/>
        </w:rPr>
        <w:t xml:space="preserve">practicing public planners faced a more complex reality. </w:t>
      </w:r>
      <w:r w:rsidR="00EC2F3E">
        <w:rPr>
          <w:rFonts w:ascii="Times New Roman" w:eastAsia="Times New Roman" w:hAnsi="Times New Roman" w:cs="Times New Roman"/>
          <w:sz w:val="24"/>
          <w:szCs w:val="24"/>
          <w:lang w:val="en-US"/>
        </w:rPr>
        <w:t>Dealing with the ideals</w:t>
      </w:r>
      <w:r>
        <w:rPr>
          <w:rFonts w:ascii="Times New Roman" w:eastAsia="Times New Roman" w:hAnsi="Times New Roman" w:cs="Times New Roman"/>
          <w:sz w:val="24"/>
          <w:szCs w:val="24"/>
          <w:lang w:val="en-US"/>
        </w:rPr>
        <w:t xml:space="preserve"> of communicative/participatory planning was only part of it. Neoliberalism landed </w:t>
      </w:r>
      <w:r w:rsidR="00C47F41">
        <w:rPr>
          <w:rFonts w:ascii="Times New Roman" w:eastAsia="Times New Roman" w:hAnsi="Times New Roman" w:cs="Times New Roman"/>
          <w:sz w:val="24"/>
          <w:szCs w:val="24"/>
          <w:lang w:val="en-US"/>
        </w:rPr>
        <w:t xml:space="preserve">amidst </w:t>
      </w:r>
      <w:r w:rsidR="00C706D7">
        <w:rPr>
          <w:rFonts w:ascii="Times New Roman" w:eastAsia="Times New Roman" w:hAnsi="Times New Roman" w:cs="Times New Roman"/>
          <w:sz w:val="24"/>
          <w:szCs w:val="24"/>
          <w:lang w:val="en-US"/>
        </w:rPr>
        <w:t xml:space="preserve">Finnish </w:t>
      </w:r>
      <w:r>
        <w:rPr>
          <w:rFonts w:ascii="Times New Roman" w:eastAsia="Times New Roman" w:hAnsi="Times New Roman" w:cs="Times New Roman"/>
          <w:sz w:val="24"/>
          <w:szCs w:val="24"/>
          <w:lang w:val="en-US"/>
        </w:rPr>
        <w:lastRenderedPageBreak/>
        <w:t xml:space="preserve">municipal reality </w:t>
      </w:r>
      <w:r w:rsidR="00C706D7">
        <w:rPr>
          <w:rFonts w:ascii="Times New Roman" w:eastAsia="Times New Roman" w:hAnsi="Times New Roman" w:cs="Times New Roman"/>
          <w:sz w:val="24"/>
          <w:szCs w:val="24"/>
          <w:lang w:val="en-US"/>
        </w:rPr>
        <w:t xml:space="preserve">in the 1990s (Möttönen, 1997; Mäntysalo, 1999), </w:t>
      </w:r>
      <w:r>
        <w:rPr>
          <w:rFonts w:ascii="Times New Roman" w:eastAsia="Times New Roman" w:hAnsi="Times New Roman" w:cs="Times New Roman"/>
          <w:sz w:val="24"/>
          <w:szCs w:val="24"/>
          <w:lang w:val="en-US"/>
        </w:rPr>
        <w:t>not only as a political philosophy aiming to accelerate growth and competitiveness but also</w:t>
      </w:r>
      <w:r w:rsidR="00914621">
        <w:rPr>
          <w:rFonts w:ascii="Times New Roman" w:eastAsia="Times New Roman" w:hAnsi="Times New Roman" w:cs="Times New Roman"/>
          <w:sz w:val="24"/>
          <w:szCs w:val="24"/>
          <w:lang w:val="en-US"/>
        </w:rPr>
        <w:t>, towards the 2000s,</w:t>
      </w:r>
      <w:r>
        <w:rPr>
          <w:rFonts w:ascii="Times New Roman" w:eastAsia="Times New Roman" w:hAnsi="Times New Roman" w:cs="Times New Roman"/>
          <w:sz w:val="24"/>
          <w:szCs w:val="24"/>
          <w:lang w:val="en-US"/>
        </w:rPr>
        <w:t xml:space="preserve"> </w:t>
      </w:r>
      <w:r w:rsidR="00914621">
        <w:rPr>
          <w:rFonts w:ascii="Times New Roman" w:eastAsia="Times New Roman" w:hAnsi="Times New Roman" w:cs="Times New Roman"/>
          <w:sz w:val="24"/>
          <w:szCs w:val="24"/>
          <w:lang w:val="en-US"/>
        </w:rPr>
        <w:t>as</w:t>
      </w:r>
      <w:r w:rsidR="00DE6D9E">
        <w:rPr>
          <w:rFonts w:ascii="Times New Roman" w:eastAsia="Times New Roman" w:hAnsi="Times New Roman" w:cs="Times New Roman"/>
          <w:sz w:val="24"/>
          <w:szCs w:val="24"/>
          <w:lang w:val="en-US"/>
        </w:rPr>
        <w:t xml:space="preserve"> the</w:t>
      </w:r>
      <w:r w:rsidR="00C706D7">
        <w:rPr>
          <w:rFonts w:ascii="Times New Roman" w:eastAsia="Times New Roman" w:hAnsi="Times New Roman" w:cs="Times New Roman"/>
          <w:sz w:val="24"/>
          <w:szCs w:val="24"/>
          <w:lang w:val="en-US"/>
        </w:rPr>
        <w:t xml:space="preserve"> new governance mode of</w:t>
      </w:r>
      <w:r>
        <w:rPr>
          <w:rFonts w:ascii="Times New Roman" w:eastAsia="Times New Roman" w:hAnsi="Times New Roman" w:cs="Times New Roman"/>
          <w:sz w:val="24"/>
          <w:szCs w:val="24"/>
          <w:lang w:val="en-US"/>
        </w:rPr>
        <w:t xml:space="preserve"> New Public Management (Puustinen et al. 2013). Compared to </w:t>
      </w:r>
      <w:r w:rsidR="00C706D7">
        <w:rPr>
          <w:rFonts w:ascii="Times New Roman" w:eastAsia="Times New Roman" w:hAnsi="Times New Roman" w:cs="Times New Roman"/>
          <w:sz w:val="24"/>
          <w:szCs w:val="24"/>
          <w:lang w:val="en-US"/>
        </w:rPr>
        <w:t xml:space="preserve">the </w:t>
      </w:r>
      <w:r>
        <w:rPr>
          <w:rFonts w:ascii="Times New Roman" w:eastAsia="Times New Roman" w:hAnsi="Times New Roman" w:cs="Times New Roman"/>
          <w:sz w:val="24"/>
          <w:szCs w:val="24"/>
          <w:lang w:val="en-US"/>
        </w:rPr>
        <w:t xml:space="preserve">other Western countries, this happened relatively late. </w:t>
      </w:r>
      <w:r w:rsidR="00C23C65">
        <w:rPr>
          <w:rFonts w:ascii="Times New Roman" w:eastAsia="Times New Roman" w:hAnsi="Times New Roman" w:cs="Times New Roman"/>
          <w:sz w:val="24"/>
          <w:szCs w:val="24"/>
          <w:lang w:val="en-US"/>
        </w:rPr>
        <w:t>The planning r</w:t>
      </w:r>
      <w:r>
        <w:rPr>
          <w:rFonts w:ascii="Times New Roman" w:eastAsia="Times New Roman" w:hAnsi="Times New Roman" w:cs="Times New Roman"/>
          <w:sz w:val="24"/>
          <w:szCs w:val="24"/>
          <w:lang w:val="en-US"/>
        </w:rPr>
        <w:t xml:space="preserve">esearchers were not </w:t>
      </w:r>
      <w:r w:rsidR="00C47F41">
        <w:rPr>
          <w:rFonts w:ascii="Times New Roman" w:eastAsia="Times New Roman" w:hAnsi="Times New Roman" w:cs="Times New Roman"/>
          <w:sz w:val="24"/>
          <w:szCs w:val="24"/>
          <w:lang w:val="en-US"/>
        </w:rPr>
        <w:t>well prepared for</w:t>
      </w:r>
      <w:r w:rsidR="00EC2F3E">
        <w:rPr>
          <w:rFonts w:ascii="Times New Roman" w:eastAsia="Times New Roman" w:hAnsi="Times New Roman" w:cs="Times New Roman"/>
          <w:sz w:val="24"/>
          <w:szCs w:val="24"/>
          <w:lang w:val="en-US"/>
        </w:rPr>
        <w:t xml:space="preserve"> this change</w:t>
      </w:r>
      <w:r>
        <w:rPr>
          <w:rFonts w:ascii="Times New Roman" w:eastAsia="Times New Roman" w:hAnsi="Times New Roman" w:cs="Times New Roman"/>
          <w:sz w:val="24"/>
          <w:szCs w:val="24"/>
          <w:lang w:val="en-US"/>
        </w:rPr>
        <w:t xml:space="preserve"> (see f</w:t>
      </w:r>
      <w:r w:rsidR="00C706D7">
        <w:rPr>
          <w:rFonts w:ascii="Times New Roman" w:eastAsia="Times New Roman" w:hAnsi="Times New Roman" w:cs="Times New Roman"/>
          <w:sz w:val="24"/>
          <w:szCs w:val="24"/>
          <w:lang w:val="en-US"/>
        </w:rPr>
        <w:t>.</w:t>
      </w:r>
      <w:r>
        <w:rPr>
          <w:rFonts w:ascii="Times New Roman" w:eastAsia="Times New Roman" w:hAnsi="Times New Roman" w:cs="Times New Roman"/>
          <w:sz w:val="24"/>
          <w:szCs w:val="24"/>
          <w:lang w:val="en-US"/>
        </w:rPr>
        <w:t xml:space="preserve"> ex</w:t>
      </w:r>
      <w:r w:rsidR="00C706D7">
        <w:rPr>
          <w:rFonts w:ascii="Times New Roman" w:eastAsia="Times New Roman" w:hAnsi="Times New Roman" w:cs="Times New Roman"/>
          <w:sz w:val="24"/>
          <w:szCs w:val="24"/>
          <w:lang w:val="en-US"/>
        </w:rPr>
        <w:t>.</w:t>
      </w:r>
      <w:r>
        <w:rPr>
          <w:rFonts w:ascii="Times New Roman" w:eastAsia="Times New Roman" w:hAnsi="Times New Roman" w:cs="Times New Roman"/>
          <w:sz w:val="24"/>
          <w:szCs w:val="24"/>
          <w:lang w:val="en-US"/>
        </w:rPr>
        <w:t xml:space="preserve"> Bengs</w:t>
      </w:r>
      <w:r w:rsidR="00C706D7">
        <w:rPr>
          <w:rFonts w:ascii="Times New Roman" w:eastAsia="Times New Roman" w:hAnsi="Times New Roman" w:cs="Times New Roman"/>
          <w:sz w:val="24"/>
          <w:szCs w:val="24"/>
          <w:lang w:val="en-US"/>
        </w:rPr>
        <w:t>,</w:t>
      </w:r>
      <w:r>
        <w:rPr>
          <w:rFonts w:ascii="Times New Roman" w:eastAsia="Times New Roman" w:hAnsi="Times New Roman" w:cs="Times New Roman"/>
          <w:sz w:val="24"/>
          <w:szCs w:val="24"/>
          <w:lang w:val="en-US"/>
        </w:rPr>
        <w:t xml:space="preserve"> 2005) and could not </w:t>
      </w:r>
      <w:r w:rsidR="00C23C65">
        <w:rPr>
          <w:rFonts w:ascii="Times New Roman" w:eastAsia="Times New Roman" w:hAnsi="Times New Roman" w:cs="Times New Roman"/>
          <w:sz w:val="24"/>
          <w:szCs w:val="24"/>
          <w:lang w:val="en-US"/>
        </w:rPr>
        <w:t xml:space="preserve">fully </w:t>
      </w:r>
      <w:r w:rsidR="00C47F41">
        <w:rPr>
          <w:rFonts w:ascii="Times New Roman" w:eastAsia="Times New Roman" w:hAnsi="Times New Roman" w:cs="Times New Roman"/>
          <w:sz w:val="24"/>
          <w:szCs w:val="24"/>
          <w:lang w:val="en-US"/>
        </w:rPr>
        <w:t xml:space="preserve">foresee </w:t>
      </w:r>
      <w:r w:rsidR="00C23C65">
        <w:rPr>
          <w:rFonts w:ascii="Times New Roman" w:eastAsia="Times New Roman" w:hAnsi="Times New Roman" w:cs="Times New Roman"/>
          <w:sz w:val="24"/>
          <w:szCs w:val="24"/>
          <w:lang w:val="en-US"/>
        </w:rPr>
        <w:t>the resulting complications in planning practice</w:t>
      </w:r>
      <w:r>
        <w:rPr>
          <w:rFonts w:ascii="Times New Roman" w:eastAsia="Times New Roman" w:hAnsi="Times New Roman" w:cs="Times New Roman"/>
          <w:sz w:val="24"/>
          <w:szCs w:val="24"/>
          <w:lang w:val="en-US"/>
        </w:rPr>
        <w:t xml:space="preserve">. </w:t>
      </w:r>
    </w:p>
    <w:p w14:paraId="3F1D20AD" w14:textId="256F7EF8" w:rsidR="000C69A9" w:rsidRDefault="00CF6E8D" w:rsidP="009D760D">
      <w:pPr>
        <w:spacing w:line="480" w:lineRule="auto"/>
        <w:jc w:val="both"/>
        <w:rPr>
          <w:rFonts w:ascii="Times New Roman" w:eastAsia="TimesNewRomanPSMT" w:hAnsi="Times New Roman" w:cs="Times New Roman"/>
          <w:sz w:val="24"/>
          <w:szCs w:val="24"/>
          <w:lang w:val="en-US"/>
        </w:rPr>
      </w:pPr>
      <w:r>
        <w:rPr>
          <w:rFonts w:ascii="Times New Roman" w:hAnsi="Times New Roman" w:cs="Times New Roman"/>
          <w:sz w:val="24"/>
          <w:szCs w:val="24"/>
          <w:lang w:val="en-US"/>
        </w:rPr>
        <w:t>In order</w:t>
      </w:r>
      <w:r w:rsidR="004A408D">
        <w:rPr>
          <w:rFonts w:ascii="Times New Roman" w:hAnsi="Times New Roman" w:cs="Times New Roman"/>
          <w:sz w:val="24"/>
          <w:szCs w:val="24"/>
          <w:lang w:val="en-US"/>
        </w:rPr>
        <w:t xml:space="preserve"> to understand more profoundly the gap between </w:t>
      </w:r>
      <w:r w:rsidR="008F3D9C">
        <w:rPr>
          <w:rFonts w:ascii="Times New Roman" w:hAnsi="Times New Roman" w:cs="Times New Roman"/>
          <w:sz w:val="24"/>
          <w:szCs w:val="24"/>
          <w:lang w:val="en-US"/>
        </w:rPr>
        <w:t xml:space="preserve">the ideas of </w:t>
      </w:r>
      <w:r w:rsidR="004A408D">
        <w:rPr>
          <w:rFonts w:ascii="Times New Roman" w:hAnsi="Times New Roman" w:cs="Times New Roman"/>
          <w:sz w:val="24"/>
          <w:szCs w:val="24"/>
          <w:lang w:val="en-US"/>
        </w:rPr>
        <w:t xml:space="preserve">researchers and </w:t>
      </w:r>
      <w:r w:rsidR="008F3D9C">
        <w:rPr>
          <w:rFonts w:ascii="Times New Roman" w:hAnsi="Times New Roman" w:cs="Times New Roman"/>
          <w:sz w:val="24"/>
          <w:szCs w:val="24"/>
          <w:lang w:val="en-US"/>
        </w:rPr>
        <w:t xml:space="preserve">the </w:t>
      </w:r>
      <w:r w:rsidR="00E751D4">
        <w:rPr>
          <w:rFonts w:ascii="Times New Roman" w:hAnsi="Times New Roman" w:cs="Times New Roman"/>
          <w:sz w:val="24"/>
          <w:szCs w:val="24"/>
          <w:lang w:val="en-US"/>
        </w:rPr>
        <w:t xml:space="preserve">hands-on </w:t>
      </w:r>
      <w:r w:rsidR="008F3D9C">
        <w:rPr>
          <w:rFonts w:ascii="Times New Roman" w:hAnsi="Times New Roman" w:cs="Times New Roman"/>
          <w:sz w:val="24"/>
          <w:szCs w:val="24"/>
          <w:lang w:val="en-US"/>
        </w:rPr>
        <w:t xml:space="preserve">experiences of </w:t>
      </w:r>
      <w:r w:rsidR="004519C9">
        <w:rPr>
          <w:rFonts w:ascii="Times New Roman" w:hAnsi="Times New Roman" w:cs="Times New Roman"/>
          <w:sz w:val="24"/>
          <w:szCs w:val="24"/>
          <w:lang w:val="en-US"/>
        </w:rPr>
        <w:t>public</w:t>
      </w:r>
      <w:r w:rsidR="00C20EA4">
        <w:rPr>
          <w:rFonts w:ascii="Times New Roman" w:hAnsi="Times New Roman" w:cs="Times New Roman"/>
          <w:sz w:val="24"/>
          <w:szCs w:val="24"/>
          <w:lang w:val="en-US"/>
        </w:rPr>
        <w:t xml:space="preserve"> </w:t>
      </w:r>
      <w:r w:rsidR="0049284D">
        <w:rPr>
          <w:rFonts w:ascii="Times New Roman" w:hAnsi="Times New Roman" w:cs="Times New Roman"/>
          <w:sz w:val="24"/>
          <w:szCs w:val="24"/>
          <w:lang w:val="en-US"/>
        </w:rPr>
        <w:t>planners</w:t>
      </w:r>
      <w:r>
        <w:rPr>
          <w:rFonts w:ascii="Times New Roman" w:hAnsi="Times New Roman" w:cs="Times New Roman"/>
          <w:sz w:val="24"/>
          <w:szCs w:val="24"/>
          <w:lang w:val="en-US"/>
        </w:rPr>
        <w:t>,</w:t>
      </w:r>
      <w:r w:rsidR="0049284D">
        <w:rPr>
          <w:rFonts w:ascii="Times New Roman" w:hAnsi="Times New Roman" w:cs="Times New Roman"/>
          <w:sz w:val="24"/>
          <w:szCs w:val="24"/>
          <w:lang w:val="en-US"/>
        </w:rPr>
        <w:t xml:space="preserve"> the</w:t>
      </w:r>
      <w:r w:rsidR="004A408D">
        <w:rPr>
          <w:rFonts w:ascii="Times New Roman" w:hAnsi="Times New Roman" w:cs="Times New Roman"/>
          <w:sz w:val="24"/>
          <w:szCs w:val="24"/>
          <w:lang w:val="en-US"/>
        </w:rPr>
        <w:t xml:space="preserve"> </w:t>
      </w:r>
      <w:r w:rsidR="00C20EA4">
        <w:rPr>
          <w:rFonts w:ascii="Times New Roman" w:hAnsi="Times New Roman" w:cs="Times New Roman"/>
          <w:sz w:val="24"/>
          <w:szCs w:val="24"/>
          <w:lang w:val="en-US"/>
        </w:rPr>
        <w:t xml:space="preserve">theoretical base </w:t>
      </w:r>
      <w:r>
        <w:rPr>
          <w:rFonts w:ascii="Times New Roman" w:hAnsi="Times New Roman" w:cs="Times New Roman"/>
          <w:sz w:val="24"/>
          <w:szCs w:val="24"/>
          <w:lang w:val="en-US"/>
        </w:rPr>
        <w:t xml:space="preserve">of planning </w:t>
      </w:r>
      <w:r w:rsidR="00C20EA4">
        <w:rPr>
          <w:rFonts w:ascii="Times New Roman" w:hAnsi="Times New Roman" w:cs="Times New Roman"/>
          <w:sz w:val="24"/>
          <w:szCs w:val="24"/>
          <w:lang w:val="en-US"/>
        </w:rPr>
        <w:t>s</w:t>
      </w:r>
      <w:r w:rsidR="004762FD" w:rsidRPr="00A13F58">
        <w:rPr>
          <w:rFonts w:ascii="Times New Roman" w:hAnsi="Times New Roman" w:cs="Times New Roman"/>
          <w:sz w:val="24"/>
          <w:szCs w:val="24"/>
          <w:lang w:val="en-US"/>
        </w:rPr>
        <w:t xml:space="preserve">hould be critically </w:t>
      </w:r>
      <w:r>
        <w:rPr>
          <w:rFonts w:ascii="Times New Roman" w:hAnsi="Times New Roman" w:cs="Times New Roman"/>
          <w:sz w:val="24"/>
          <w:szCs w:val="24"/>
          <w:lang w:val="en-US"/>
        </w:rPr>
        <w:t>reviewed</w:t>
      </w:r>
      <w:r w:rsidR="004762FD" w:rsidRPr="00A13F58">
        <w:rPr>
          <w:rFonts w:ascii="Times New Roman" w:hAnsi="Times New Roman" w:cs="Times New Roman"/>
          <w:sz w:val="24"/>
          <w:szCs w:val="24"/>
          <w:lang w:val="en-US"/>
        </w:rPr>
        <w:t xml:space="preserve">. </w:t>
      </w:r>
      <w:r>
        <w:rPr>
          <w:rFonts w:ascii="Times New Roman" w:hAnsi="Times New Roman" w:cs="Times New Roman"/>
          <w:sz w:val="24"/>
          <w:szCs w:val="24"/>
          <w:lang w:val="en-US"/>
        </w:rPr>
        <w:t>Adopting</w:t>
      </w:r>
      <w:r w:rsidR="00C47F41" w:rsidRPr="00C47F41">
        <w:rPr>
          <w:rFonts w:ascii="Times New Roman" w:hAnsi="Times New Roman" w:cs="Times New Roman"/>
          <w:sz w:val="24"/>
          <w:szCs w:val="24"/>
          <w:lang w:val="en-US"/>
        </w:rPr>
        <w:t xml:space="preserve"> </w:t>
      </w:r>
      <w:r w:rsidR="00C47F41">
        <w:rPr>
          <w:rFonts w:ascii="Times New Roman" w:hAnsi="Times New Roman" w:cs="Times New Roman"/>
          <w:sz w:val="24"/>
          <w:szCs w:val="24"/>
          <w:lang w:val="en-US"/>
        </w:rPr>
        <w:t>straight into the Finnish context,</w:t>
      </w:r>
      <w:r w:rsidRPr="00A13F58">
        <w:rPr>
          <w:rFonts w:ascii="Times New Roman" w:hAnsi="Times New Roman" w:cs="Times New Roman"/>
          <w:sz w:val="24"/>
          <w:szCs w:val="24"/>
          <w:lang w:val="en-US"/>
        </w:rPr>
        <w:t xml:space="preserve"> </w:t>
      </w:r>
      <w:r w:rsidR="00C47F41">
        <w:rPr>
          <w:rFonts w:ascii="Times New Roman" w:hAnsi="Times New Roman" w:cs="Times New Roman"/>
          <w:sz w:val="24"/>
          <w:szCs w:val="24"/>
          <w:lang w:val="en-US"/>
        </w:rPr>
        <w:t xml:space="preserve">in a straightforward and unreflective manner, </w:t>
      </w:r>
      <w:r>
        <w:rPr>
          <w:rFonts w:ascii="Times New Roman" w:hAnsi="Times New Roman" w:cs="Times New Roman"/>
          <w:sz w:val="24"/>
          <w:szCs w:val="24"/>
          <w:lang w:val="en-US"/>
        </w:rPr>
        <w:t>theoretical ideas on</w:t>
      </w:r>
      <w:r w:rsidR="004762FD" w:rsidRPr="00A13F58">
        <w:rPr>
          <w:rFonts w:ascii="Times New Roman" w:hAnsi="Times New Roman" w:cs="Times New Roman"/>
          <w:sz w:val="24"/>
          <w:szCs w:val="24"/>
          <w:lang w:val="en-US"/>
        </w:rPr>
        <w:t xml:space="preserve"> communicative planning</w:t>
      </w:r>
      <w:r w:rsidR="00C47F41">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 </w:t>
      </w:r>
      <w:r w:rsidR="00C47F41">
        <w:rPr>
          <w:rFonts w:ascii="Times New Roman" w:hAnsi="Times New Roman" w:cs="Times New Roman"/>
          <w:sz w:val="24"/>
          <w:szCs w:val="24"/>
          <w:lang w:val="en-US"/>
        </w:rPr>
        <w:t xml:space="preserve">ideas which were </w:t>
      </w:r>
      <w:r>
        <w:rPr>
          <w:rFonts w:ascii="Times New Roman" w:hAnsi="Times New Roman" w:cs="Times New Roman"/>
          <w:sz w:val="24"/>
          <w:szCs w:val="24"/>
          <w:lang w:val="en-US"/>
        </w:rPr>
        <w:t>largely developed in the Anglo-American context -</w:t>
      </w:r>
      <w:r w:rsidRPr="00A13F58">
        <w:rPr>
          <w:rFonts w:ascii="Times New Roman" w:hAnsi="Times New Roman" w:cs="Times New Roman"/>
          <w:sz w:val="24"/>
          <w:szCs w:val="24"/>
          <w:lang w:val="en-US"/>
        </w:rPr>
        <w:t xml:space="preserve"> </w:t>
      </w:r>
      <w:r w:rsidR="004762FD" w:rsidRPr="00A13F58">
        <w:rPr>
          <w:rFonts w:ascii="Times New Roman" w:hAnsi="Times New Roman" w:cs="Times New Roman"/>
          <w:sz w:val="24"/>
          <w:szCs w:val="24"/>
          <w:lang w:val="en-US"/>
        </w:rPr>
        <w:t xml:space="preserve">might </w:t>
      </w:r>
      <w:r w:rsidR="00C47F41">
        <w:rPr>
          <w:rFonts w:ascii="Times New Roman" w:hAnsi="Times New Roman" w:cs="Times New Roman"/>
          <w:sz w:val="24"/>
          <w:szCs w:val="24"/>
          <w:lang w:val="en-US"/>
        </w:rPr>
        <w:t xml:space="preserve">well </w:t>
      </w:r>
      <w:r w:rsidR="0015336E">
        <w:rPr>
          <w:rFonts w:ascii="Times New Roman" w:hAnsi="Times New Roman" w:cs="Times New Roman"/>
          <w:sz w:val="24"/>
          <w:szCs w:val="24"/>
          <w:lang w:val="en-US"/>
        </w:rPr>
        <w:t xml:space="preserve">lead to counterproductive consequences. In our view, it </w:t>
      </w:r>
      <w:r w:rsidR="004762FD" w:rsidRPr="00A13F58">
        <w:rPr>
          <w:rFonts w:ascii="Times New Roman" w:hAnsi="Times New Roman" w:cs="Times New Roman"/>
          <w:sz w:val="24"/>
          <w:szCs w:val="24"/>
          <w:lang w:val="en-US"/>
        </w:rPr>
        <w:t>undermine</w:t>
      </w:r>
      <w:r w:rsidR="0015336E">
        <w:rPr>
          <w:rFonts w:ascii="Times New Roman" w:hAnsi="Times New Roman" w:cs="Times New Roman"/>
          <w:sz w:val="24"/>
          <w:szCs w:val="24"/>
          <w:lang w:val="en-US"/>
        </w:rPr>
        <w:t>s</w:t>
      </w:r>
      <w:r w:rsidR="004762FD" w:rsidRPr="00A13F58">
        <w:rPr>
          <w:rFonts w:ascii="Times New Roman" w:hAnsi="Times New Roman" w:cs="Times New Roman"/>
          <w:sz w:val="24"/>
          <w:szCs w:val="24"/>
          <w:lang w:val="en-US"/>
        </w:rPr>
        <w:t xml:space="preserve"> the institutional backbone for legitimacy that the </w:t>
      </w:r>
      <w:r w:rsidR="004762FD" w:rsidRPr="00A13F58">
        <w:rPr>
          <w:rFonts w:ascii="Times New Roman" w:hAnsi="Times New Roman" w:cs="Times New Roman"/>
          <w:i/>
          <w:sz w:val="24"/>
          <w:szCs w:val="24"/>
          <w:lang w:val="en-US"/>
        </w:rPr>
        <w:t>legal culture</w:t>
      </w:r>
      <w:r w:rsidR="004762FD" w:rsidRPr="00A13F58">
        <w:rPr>
          <w:rFonts w:ascii="Times New Roman" w:hAnsi="Times New Roman" w:cs="Times New Roman"/>
          <w:sz w:val="24"/>
          <w:szCs w:val="24"/>
          <w:lang w:val="en-US"/>
        </w:rPr>
        <w:t xml:space="preserve"> in Finland provides for the planner. (Hytönen, 201</w:t>
      </w:r>
      <w:r w:rsidR="00530646">
        <w:rPr>
          <w:rFonts w:ascii="Times New Roman" w:hAnsi="Times New Roman" w:cs="Times New Roman"/>
          <w:sz w:val="24"/>
          <w:szCs w:val="24"/>
          <w:lang w:val="en-US"/>
        </w:rPr>
        <w:t>6b</w:t>
      </w:r>
      <w:r w:rsidR="004762FD" w:rsidRPr="00A13F58">
        <w:rPr>
          <w:rFonts w:ascii="Times New Roman" w:hAnsi="Times New Roman" w:cs="Times New Roman"/>
          <w:sz w:val="24"/>
          <w:szCs w:val="24"/>
          <w:lang w:val="en-US"/>
        </w:rPr>
        <w:t>.)</w:t>
      </w:r>
      <w:r w:rsidR="0047127E" w:rsidRPr="00A13F58">
        <w:rPr>
          <w:rFonts w:ascii="Times New Roman" w:hAnsi="Times New Roman" w:cs="Times New Roman"/>
          <w:sz w:val="24"/>
          <w:szCs w:val="24"/>
          <w:lang w:val="en-US"/>
        </w:rPr>
        <w:t xml:space="preserve"> </w:t>
      </w:r>
      <w:r w:rsidR="000A2120">
        <w:rPr>
          <w:rFonts w:ascii="Times New Roman" w:hAnsi="Times New Roman" w:cs="Times New Roman"/>
          <w:sz w:val="24"/>
          <w:szCs w:val="24"/>
          <w:lang w:val="en-US"/>
        </w:rPr>
        <w:t>A</w:t>
      </w:r>
      <w:r w:rsidR="000C69A9">
        <w:rPr>
          <w:rFonts w:ascii="Times New Roman" w:hAnsi="Times New Roman" w:cs="Times New Roman"/>
          <w:sz w:val="24"/>
          <w:szCs w:val="24"/>
          <w:lang w:val="en-US"/>
        </w:rPr>
        <w:t xml:space="preserve">s we will argue in the following, </w:t>
      </w:r>
      <w:r w:rsidR="000A2120">
        <w:rPr>
          <w:rFonts w:ascii="Times New Roman" w:hAnsi="Times New Roman" w:cs="Times New Roman"/>
          <w:sz w:val="24"/>
          <w:szCs w:val="24"/>
          <w:lang w:val="en-US"/>
        </w:rPr>
        <w:t xml:space="preserve">this undermining prevents the acknowledgement of important institutional resources that the Finnish planner has in coping with the </w:t>
      </w:r>
      <w:r w:rsidR="00922596">
        <w:rPr>
          <w:rFonts w:ascii="Times New Roman" w:hAnsi="Times New Roman" w:cs="Times New Roman"/>
          <w:sz w:val="24"/>
          <w:szCs w:val="24"/>
          <w:lang w:val="en-US"/>
        </w:rPr>
        <w:t>tension</w:t>
      </w:r>
      <w:r w:rsidR="00595DB9">
        <w:rPr>
          <w:rFonts w:ascii="Times New Roman" w:hAnsi="Times New Roman" w:cs="Times New Roman"/>
          <w:sz w:val="24"/>
          <w:szCs w:val="24"/>
          <w:lang w:val="en-US"/>
        </w:rPr>
        <w:t>s</w:t>
      </w:r>
      <w:r w:rsidR="00922596">
        <w:rPr>
          <w:rFonts w:ascii="Times New Roman" w:hAnsi="Times New Roman" w:cs="Times New Roman"/>
          <w:sz w:val="24"/>
          <w:szCs w:val="24"/>
          <w:lang w:val="en-US"/>
        </w:rPr>
        <w:t xml:space="preserve"> between communicative ideals and the neoliberal realities</w:t>
      </w:r>
      <w:r w:rsidR="000A2120">
        <w:rPr>
          <w:rFonts w:ascii="Times New Roman" w:hAnsi="Times New Roman" w:cs="Times New Roman"/>
          <w:sz w:val="24"/>
          <w:szCs w:val="24"/>
          <w:lang w:val="en-US"/>
        </w:rPr>
        <w:t>.</w:t>
      </w:r>
    </w:p>
    <w:p w14:paraId="4DCEF2F1" w14:textId="7FEE57CE" w:rsidR="00595DB9" w:rsidRPr="00DA1061" w:rsidRDefault="00922596" w:rsidP="009D760D">
      <w:pPr>
        <w:spacing w:line="480" w:lineRule="auto"/>
        <w:jc w:val="both"/>
        <w:rPr>
          <w:rFonts w:ascii="Times New Roman" w:hAnsi="Times New Roman" w:cs="Times New Roman"/>
          <w:sz w:val="24"/>
          <w:szCs w:val="24"/>
          <w:lang w:val="en-US"/>
        </w:rPr>
      </w:pPr>
      <w:r>
        <w:rPr>
          <w:rFonts w:ascii="Times New Roman" w:eastAsia="TimesNewRomanPSMT" w:hAnsi="Times New Roman" w:cs="Times New Roman"/>
          <w:sz w:val="24"/>
          <w:szCs w:val="24"/>
          <w:lang w:val="en-US"/>
        </w:rPr>
        <w:t>Here, we refer</w:t>
      </w:r>
      <w:r w:rsidR="00C47F41">
        <w:rPr>
          <w:rFonts w:ascii="Times New Roman" w:eastAsia="TimesNewRomanPSMT" w:hAnsi="Times New Roman" w:cs="Times New Roman"/>
          <w:sz w:val="24"/>
          <w:szCs w:val="24"/>
          <w:lang w:val="en-US"/>
        </w:rPr>
        <w:t>,</w:t>
      </w:r>
      <w:r>
        <w:rPr>
          <w:rFonts w:ascii="Times New Roman" w:eastAsia="TimesNewRomanPSMT" w:hAnsi="Times New Roman" w:cs="Times New Roman"/>
          <w:sz w:val="24"/>
          <w:szCs w:val="24"/>
          <w:lang w:val="en-US"/>
        </w:rPr>
        <w:t xml:space="preserve"> with t</w:t>
      </w:r>
      <w:r w:rsidR="00086354" w:rsidRPr="00A13F58">
        <w:rPr>
          <w:rFonts w:ascii="Times New Roman" w:eastAsia="TimesNewRomanPSMT" w:hAnsi="Times New Roman" w:cs="Times New Roman"/>
          <w:sz w:val="24"/>
          <w:szCs w:val="24"/>
          <w:lang w:val="en-US"/>
        </w:rPr>
        <w:t>he concept of legal culture</w:t>
      </w:r>
      <w:r w:rsidR="00C47F41">
        <w:rPr>
          <w:rFonts w:ascii="Times New Roman" w:eastAsia="TimesNewRomanPSMT" w:hAnsi="Times New Roman" w:cs="Times New Roman"/>
          <w:sz w:val="24"/>
          <w:szCs w:val="24"/>
          <w:lang w:val="en-US"/>
        </w:rPr>
        <w:t>,</w:t>
      </w:r>
      <w:r w:rsidR="00086354" w:rsidRPr="00A13F58">
        <w:rPr>
          <w:rFonts w:ascii="Times New Roman" w:eastAsia="TimesNewRomanPSMT" w:hAnsi="Times New Roman" w:cs="Times New Roman"/>
          <w:sz w:val="24"/>
          <w:szCs w:val="24"/>
          <w:lang w:val="en-US"/>
        </w:rPr>
        <w:t xml:space="preserve"> </w:t>
      </w:r>
      <w:r w:rsidR="00C25393" w:rsidRPr="00A13F58">
        <w:rPr>
          <w:rFonts w:ascii="Times New Roman" w:eastAsia="TimesNewRomanPSMT" w:hAnsi="Times New Roman" w:cs="Times New Roman"/>
          <w:sz w:val="24"/>
          <w:szCs w:val="24"/>
          <w:lang w:val="en-US"/>
        </w:rPr>
        <w:t>to</w:t>
      </w:r>
      <w:r w:rsidR="00952475" w:rsidRPr="00A13F58">
        <w:rPr>
          <w:rFonts w:ascii="Times New Roman" w:eastAsia="TimesNewRomanPSMT" w:hAnsi="Times New Roman" w:cs="Times New Roman"/>
          <w:sz w:val="24"/>
          <w:szCs w:val="24"/>
          <w:lang w:val="en-US"/>
        </w:rPr>
        <w:t xml:space="preserve"> the differences </w:t>
      </w:r>
      <w:r w:rsidR="00F7176D" w:rsidRPr="00A13F58">
        <w:rPr>
          <w:rFonts w:ascii="Times New Roman" w:eastAsia="TimesNewRomanPSMT" w:hAnsi="Times New Roman" w:cs="Times New Roman"/>
          <w:sz w:val="24"/>
          <w:szCs w:val="24"/>
          <w:lang w:val="en-US"/>
        </w:rPr>
        <w:t xml:space="preserve">in </w:t>
      </w:r>
      <w:r w:rsidR="0047127E" w:rsidRPr="00A13F58">
        <w:rPr>
          <w:rFonts w:ascii="Times New Roman" w:eastAsia="TimesNewRomanPSMT" w:hAnsi="Times New Roman" w:cs="Times New Roman"/>
          <w:sz w:val="24"/>
          <w:szCs w:val="24"/>
          <w:lang w:val="en-US"/>
        </w:rPr>
        <w:t xml:space="preserve">how law works in </w:t>
      </w:r>
      <w:r w:rsidR="00952475" w:rsidRPr="00A13F58">
        <w:rPr>
          <w:rFonts w:ascii="Times New Roman" w:eastAsia="TimesNewRomanPSMT" w:hAnsi="Times New Roman" w:cs="Times New Roman"/>
          <w:sz w:val="24"/>
          <w:szCs w:val="24"/>
          <w:lang w:val="en-US"/>
        </w:rPr>
        <w:t>different</w:t>
      </w:r>
      <w:r w:rsidR="0047127E" w:rsidRPr="00A13F58">
        <w:rPr>
          <w:rFonts w:ascii="Times New Roman" w:eastAsia="TimesNewRomanPSMT" w:hAnsi="Times New Roman" w:cs="Times New Roman"/>
          <w:sz w:val="24"/>
          <w:szCs w:val="24"/>
          <w:lang w:val="en-US"/>
        </w:rPr>
        <w:t xml:space="preserve"> </w:t>
      </w:r>
      <w:r w:rsidR="00952475" w:rsidRPr="00A13F58">
        <w:rPr>
          <w:rFonts w:ascii="Times New Roman" w:eastAsia="TimesNewRomanPSMT" w:hAnsi="Times New Roman" w:cs="Times New Roman"/>
          <w:sz w:val="24"/>
          <w:szCs w:val="24"/>
          <w:lang w:val="en-US"/>
        </w:rPr>
        <w:t>societal context</w:t>
      </w:r>
      <w:r w:rsidR="00F7176D" w:rsidRPr="00A13F58">
        <w:rPr>
          <w:rFonts w:ascii="Times New Roman" w:eastAsia="TimesNewRomanPSMT" w:hAnsi="Times New Roman" w:cs="Times New Roman"/>
          <w:sz w:val="24"/>
          <w:szCs w:val="24"/>
          <w:lang w:val="en-US"/>
        </w:rPr>
        <w:t>s</w:t>
      </w:r>
      <w:r w:rsidR="00952475" w:rsidRPr="00A13F58">
        <w:rPr>
          <w:rFonts w:ascii="Times New Roman" w:eastAsia="TimesNewRomanPSMT" w:hAnsi="Times New Roman" w:cs="Times New Roman"/>
          <w:sz w:val="24"/>
          <w:szCs w:val="24"/>
          <w:lang w:val="en-US"/>
        </w:rPr>
        <w:t xml:space="preserve">, </w:t>
      </w:r>
      <w:r w:rsidR="00F7176D" w:rsidRPr="00A13F58">
        <w:rPr>
          <w:rFonts w:ascii="Times New Roman" w:eastAsia="TimesNewRomanPSMT" w:hAnsi="Times New Roman" w:cs="Times New Roman"/>
          <w:sz w:val="24"/>
          <w:szCs w:val="24"/>
          <w:lang w:val="en-US"/>
        </w:rPr>
        <w:t>focus</w:t>
      </w:r>
      <w:r>
        <w:rPr>
          <w:rFonts w:ascii="Times New Roman" w:eastAsia="TimesNewRomanPSMT" w:hAnsi="Times New Roman" w:cs="Times New Roman"/>
          <w:sz w:val="24"/>
          <w:szCs w:val="24"/>
          <w:lang w:val="en-US"/>
        </w:rPr>
        <w:t>ing</w:t>
      </w:r>
      <w:r w:rsidR="00F7176D" w:rsidRPr="00A13F58">
        <w:rPr>
          <w:rFonts w:ascii="Times New Roman" w:eastAsia="TimesNewRomanPSMT" w:hAnsi="Times New Roman" w:cs="Times New Roman"/>
          <w:sz w:val="24"/>
          <w:szCs w:val="24"/>
          <w:lang w:val="en-US"/>
        </w:rPr>
        <w:t xml:space="preserve"> on</w:t>
      </w:r>
      <w:r w:rsidR="00952475" w:rsidRPr="00A13F58">
        <w:rPr>
          <w:rFonts w:ascii="Times New Roman" w:eastAsia="TimesNewRomanPSMT" w:hAnsi="Times New Roman" w:cs="Times New Roman"/>
          <w:sz w:val="24"/>
          <w:szCs w:val="24"/>
          <w:lang w:val="en-US"/>
        </w:rPr>
        <w:t xml:space="preserve"> the culture-specific sources of law. </w:t>
      </w:r>
      <w:r w:rsidR="00952475" w:rsidRPr="00A13F58">
        <w:rPr>
          <w:rFonts w:ascii="Times New Roman" w:hAnsi="Times New Roman" w:cs="Times New Roman"/>
          <w:sz w:val="24"/>
          <w:szCs w:val="24"/>
          <w:lang w:val="en-US"/>
        </w:rPr>
        <w:t>For example, t</w:t>
      </w:r>
      <w:r w:rsidR="004762FD" w:rsidRPr="00A13F58">
        <w:rPr>
          <w:rFonts w:ascii="Times New Roman" w:hAnsi="Times New Roman" w:cs="Times New Roman"/>
          <w:sz w:val="24"/>
          <w:szCs w:val="24"/>
          <w:lang w:val="en-US"/>
        </w:rPr>
        <w:t xml:space="preserve">he </w:t>
      </w:r>
      <w:r w:rsidR="00F7176D" w:rsidRPr="00A13F58">
        <w:rPr>
          <w:rFonts w:ascii="Times New Roman" w:hAnsi="Times New Roman" w:cs="Times New Roman"/>
          <w:sz w:val="24"/>
          <w:szCs w:val="24"/>
          <w:lang w:val="en-US"/>
        </w:rPr>
        <w:t xml:space="preserve">strong </w:t>
      </w:r>
      <w:r w:rsidR="004762FD" w:rsidRPr="00A13F58">
        <w:rPr>
          <w:rFonts w:ascii="Times New Roman" w:hAnsi="Times New Roman" w:cs="Times New Roman"/>
          <w:sz w:val="24"/>
          <w:szCs w:val="24"/>
          <w:lang w:val="en-US"/>
        </w:rPr>
        <w:t>reliance of Finnish planning</w:t>
      </w:r>
      <w:r w:rsidR="004762FD" w:rsidRPr="00A13F58">
        <w:rPr>
          <w:rFonts w:ascii="Times New Roman" w:eastAsia="TimesNewRomanPSMT" w:hAnsi="Times New Roman" w:cs="Times New Roman"/>
          <w:sz w:val="24"/>
          <w:szCs w:val="24"/>
          <w:lang w:val="en-US"/>
        </w:rPr>
        <w:t xml:space="preserve"> on representative democracy and institutional sources of legitimacy </w:t>
      </w:r>
      <w:r w:rsidR="00B85D18" w:rsidRPr="00DA1061">
        <w:rPr>
          <w:rFonts w:ascii="Times New Roman" w:eastAsia="TimesNewRomanPSMT" w:hAnsi="Times New Roman" w:cs="Times New Roman"/>
          <w:sz w:val="24"/>
          <w:szCs w:val="24"/>
          <w:lang w:val="en-US"/>
        </w:rPr>
        <w:t>characterizes the</w:t>
      </w:r>
      <w:r w:rsidR="00B85D18" w:rsidRPr="00F958E7">
        <w:rPr>
          <w:rFonts w:ascii="Times New Roman" w:eastAsia="TimesNewRomanPSMT" w:hAnsi="Times New Roman" w:cs="Times New Roman"/>
          <w:sz w:val="24"/>
          <w:szCs w:val="24"/>
          <w:lang w:val="en-US"/>
        </w:rPr>
        <w:t xml:space="preserve"> </w:t>
      </w:r>
      <w:r w:rsidR="0073286B" w:rsidRPr="00F958E7">
        <w:rPr>
          <w:rFonts w:ascii="Times New Roman" w:eastAsia="TimesNewRomanPSMT" w:hAnsi="Times New Roman" w:cs="Times New Roman"/>
          <w:sz w:val="24"/>
          <w:szCs w:val="24"/>
          <w:lang w:val="en-US"/>
        </w:rPr>
        <w:t xml:space="preserve">Finnish legal culture, </w:t>
      </w:r>
      <w:r w:rsidR="001E2A79" w:rsidRPr="004E0D9D">
        <w:rPr>
          <w:rFonts w:ascii="Times New Roman" w:eastAsia="TimesNewRomanPSMT" w:hAnsi="Times New Roman" w:cs="Times New Roman"/>
          <w:sz w:val="24"/>
          <w:szCs w:val="24"/>
          <w:lang w:val="en-US"/>
        </w:rPr>
        <w:t>and</w:t>
      </w:r>
      <w:r w:rsidR="00CC1E03" w:rsidRPr="00DA1061">
        <w:rPr>
          <w:rFonts w:ascii="Times New Roman" w:eastAsia="TimesNewRomanPSMT" w:hAnsi="Times New Roman" w:cs="Times New Roman"/>
          <w:sz w:val="24"/>
          <w:szCs w:val="24"/>
          <w:lang w:val="en-US"/>
        </w:rPr>
        <w:t>, to a large extent, also</w:t>
      </w:r>
      <w:r w:rsidR="001E2A79" w:rsidRPr="00F958E7">
        <w:rPr>
          <w:rFonts w:ascii="Times New Roman" w:eastAsia="TimesNewRomanPSMT" w:hAnsi="Times New Roman" w:cs="Times New Roman"/>
          <w:sz w:val="24"/>
          <w:szCs w:val="24"/>
          <w:lang w:val="en-US"/>
        </w:rPr>
        <w:t xml:space="preserve"> </w:t>
      </w:r>
      <w:r w:rsidR="001E2A79" w:rsidRPr="004E0D9D">
        <w:rPr>
          <w:rFonts w:ascii="Times New Roman" w:eastAsia="TimesNewRomanPSMT" w:hAnsi="Times New Roman" w:cs="Times New Roman"/>
          <w:sz w:val="24"/>
          <w:szCs w:val="24"/>
          <w:lang w:val="en-US"/>
        </w:rPr>
        <w:t xml:space="preserve">other Nordic </w:t>
      </w:r>
      <w:r w:rsidR="0073286B" w:rsidRPr="004E0D9D">
        <w:rPr>
          <w:rFonts w:ascii="Times New Roman" w:eastAsia="TimesNewRomanPSMT" w:hAnsi="Times New Roman" w:cs="Times New Roman"/>
          <w:sz w:val="24"/>
          <w:szCs w:val="24"/>
          <w:lang w:val="en-US"/>
        </w:rPr>
        <w:t>legal cultures</w:t>
      </w:r>
      <w:r w:rsidRPr="00DA1061">
        <w:rPr>
          <w:rFonts w:ascii="Times New Roman" w:eastAsia="TimesNewRomanPSMT" w:hAnsi="Times New Roman" w:cs="Times New Roman"/>
          <w:sz w:val="24"/>
          <w:szCs w:val="24"/>
          <w:lang w:val="en-US"/>
        </w:rPr>
        <w:t>. In this regard, these countries</w:t>
      </w:r>
      <w:r w:rsidR="00B85D18" w:rsidRPr="00DA1061">
        <w:rPr>
          <w:rFonts w:ascii="Times New Roman" w:eastAsia="TimesNewRomanPSMT" w:hAnsi="Times New Roman" w:cs="Times New Roman"/>
          <w:sz w:val="24"/>
          <w:szCs w:val="24"/>
          <w:lang w:val="en-US"/>
        </w:rPr>
        <w:t xml:space="preserve"> differ</w:t>
      </w:r>
      <w:r w:rsidR="0073286B" w:rsidRPr="00F958E7">
        <w:rPr>
          <w:rFonts w:ascii="Times New Roman" w:eastAsia="TimesNewRomanPSMT" w:hAnsi="Times New Roman" w:cs="Times New Roman"/>
          <w:sz w:val="24"/>
          <w:szCs w:val="24"/>
          <w:lang w:val="en-US"/>
        </w:rPr>
        <w:t xml:space="preserve"> </w:t>
      </w:r>
      <w:r w:rsidR="001E2A79" w:rsidRPr="004E0D9D">
        <w:rPr>
          <w:rFonts w:ascii="Times New Roman" w:eastAsia="TimesNewRomanPSMT" w:hAnsi="Times New Roman" w:cs="Times New Roman"/>
          <w:sz w:val="24"/>
          <w:szCs w:val="24"/>
          <w:lang w:val="en-US"/>
        </w:rPr>
        <w:t xml:space="preserve">from their Anglo-American </w:t>
      </w:r>
      <w:r w:rsidR="0073286B" w:rsidRPr="004E0D9D">
        <w:rPr>
          <w:rFonts w:ascii="Times New Roman" w:eastAsia="TimesNewRomanPSMT" w:hAnsi="Times New Roman" w:cs="Times New Roman"/>
          <w:sz w:val="24"/>
          <w:szCs w:val="24"/>
          <w:lang w:val="en-US"/>
        </w:rPr>
        <w:t>equivalents.</w:t>
      </w:r>
      <w:r w:rsidR="0073286B" w:rsidRPr="00A13F58">
        <w:rPr>
          <w:rFonts w:ascii="Times New Roman" w:eastAsia="TimesNewRomanPSMT" w:hAnsi="Times New Roman" w:cs="Times New Roman"/>
          <w:sz w:val="24"/>
          <w:szCs w:val="24"/>
          <w:lang w:val="en-US"/>
        </w:rPr>
        <w:t xml:space="preserve"> </w:t>
      </w:r>
      <w:r w:rsidR="00952475" w:rsidRPr="00A13F58">
        <w:rPr>
          <w:rFonts w:ascii="Times New Roman" w:eastAsia="TimesNewRomanPSMT" w:hAnsi="Times New Roman" w:cs="Times New Roman"/>
          <w:sz w:val="24"/>
          <w:szCs w:val="24"/>
          <w:lang w:val="en-US"/>
        </w:rPr>
        <w:t xml:space="preserve">Finnish public authority driven planning </w:t>
      </w:r>
      <w:r w:rsidR="004762FD" w:rsidRPr="00A13F58">
        <w:rPr>
          <w:rFonts w:ascii="Times New Roman" w:eastAsia="TimesNewRomanPSMT" w:hAnsi="Times New Roman" w:cs="Times New Roman"/>
          <w:sz w:val="24"/>
          <w:szCs w:val="24"/>
          <w:lang w:val="en-US"/>
        </w:rPr>
        <w:t xml:space="preserve">does not </w:t>
      </w:r>
      <w:r w:rsidR="000C69A9">
        <w:rPr>
          <w:rFonts w:ascii="Times New Roman" w:eastAsia="TimesNewRomanPSMT" w:hAnsi="Times New Roman" w:cs="Times New Roman"/>
          <w:sz w:val="24"/>
          <w:szCs w:val="24"/>
          <w:lang w:val="en-US"/>
        </w:rPr>
        <w:t>correspond</w:t>
      </w:r>
      <w:r w:rsidR="000C69A9" w:rsidRPr="00A13F58">
        <w:rPr>
          <w:rFonts w:ascii="Times New Roman" w:eastAsia="TimesNewRomanPSMT" w:hAnsi="Times New Roman" w:cs="Times New Roman"/>
          <w:sz w:val="24"/>
          <w:szCs w:val="24"/>
          <w:lang w:val="en-US"/>
        </w:rPr>
        <w:t xml:space="preserve"> </w:t>
      </w:r>
      <w:r w:rsidR="004762FD" w:rsidRPr="00A13F58">
        <w:rPr>
          <w:rFonts w:ascii="Times New Roman" w:eastAsia="TimesNewRomanPSMT" w:hAnsi="Times New Roman" w:cs="Times New Roman"/>
          <w:sz w:val="24"/>
          <w:szCs w:val="24"/>
          <w:lang w:val="en-US"/>
        </w:rPr>
        <w:t>with a one-dimensional image of planning as top-down steering, bureaucracy and paternalism</w:t>
      </w:r>
      <w:r w:rsidR="00952475" w:rsidRPr="00A13F58">
        <w:rPr>
          <w:rFonts w:ascii="Times New Roman" w:eastAsia="TimesNewRomanPSMT" w:hAnsi="Times New Roman" w:cs="Times New Roman"/>
          <w:sz w:val="24"/>
          <w:szCs w:val="24"/>
          <w:lang w:val="en-US"/>
        </w:rPr>
        <w:t xml:space="preserve"> as easily as in most English speaking countries</w:t>
      </w:r>
      <w:r w:rsidR="00831B09" w:rsidRPr="00A13F58">
        <w:rPr>
          <w:rFonts w:ascii="Times New Roman" w:eastAsia="TimesNewRomanPSMT" w:hAnsi="Times New Roman" w:cs="Times New Roman"/>
          <w:sz w:val="24"/>
          <w:szCs w:val="24"/>
          <w:lang w:val="en-US"/>
        </w:rPr>
        <w:t xml:space="preserve"> (Hytönen 201</w:t>
      </w:r>
      <w:r w:rsidR="00530646">
        <w:rPr>
          <w:rFonts w:ascii="Times New Roman" w:eastAsia="TimesNewRomanPSMT" w:hAnsi="Times New Roman" w:cs="Times New Roman"/>
          <w:sz w:val="24"/>
          <w:szCs w:val="24"/>
          <w:lang w:val="en-US"/>
        </w:rPr>
        <w:t>6b</w:t>
      </w:r>
      <w:r w:rsidR="00831B09" w:rsidRPr="00A13F58">
        <w:rPr>
          <w:rFonts w:ascii="Times New Roman" w:eastAsia="TimesNewRomanPSMT" w:hAnsi="Times New Roman" w:cs="Times New Roman"/>
          <w:sz w:val="24"/>
          <w:szCs w:val="24"/>
          <w:lang w:val="en-US"/>
        </w:rPr>
        <w:t xml:space="preserve">, </w:t>
      </w:r>
      <w:r w:rsidR="00530646">
        <w:rPr>
          <w:rFonts w:ascii="Times New Roman" w:eastAsia="TimesNewRomanPSMT" w:hAnsi="Times New Roman" w:cs="Times New Roman"/>
          <w:sz w:val="24"/>
          <w:szCs w:val="24"/>
          <w:lang w:val="en-US"/>
        </w:rPr>
        <w:t>234</w:t>
      </w:r>
      <w:r w:rsidR="00831B09" w:rsidRPr="00A13F58">
        <w:rPr>
          <w:rFonts w:ascii="Times New Roman" w:eastAsia="TimesNewRomanPSMT" w:hAnsi="Times New Roman" w:cs="Times New Roman"/>
          <w:sz w:val="24"/>
          <w:szCs w:val="24"/>
          <w:lang w:val="en-US"/>
        </w:rPr>
        <w:t>)</w:t>
      </w:r>
      <w:r w:rsidR="004762FD" w:rsidRPr="00A13F58">
        <w:rPr>
          <w:rFonts w:ascii="Times New Roman" w:eastAsia="TimesNewRomanPSMT" w:hAnsi="Times New Roman" w:cs="Times New Roman"/>
          <w:sz w:val="24"/>
          <w:szCs w:val="24"/>
          <w:lang w:val="en-US"/>
        </w:rPr>
        <w:t>. Actually, the emphasis on political will, in general, is a key distinguishing element of the Finnish legal</w:t>
      </w:r>
      <w:r w:rsidR="006C023B" w:rsidRPr="00A13F58">
        <w:rPr>
          <w:rFonts w:ascii="Times New Roman" w:eastAsia="TimesNewRomanPSMT" w:hAnsi="Times New Roman" w:cs="Times New Roman"/>
          <w:sz w:val="24"/>
          <w:szCs w:val="24"/>
          <w:lang w:val="en-US"/>
        </w:rPr>
        <w:t xml:space="preserve"> culture</w:t>
      </w:r>
      <w:r w:rsidR="004762FD" w:rsidRPr="00A13F58">
        <w:rPr>
          <w:rFonts w:ascii="Times New Roman" w:eastAsia="TimesNewRomanPSMT" w:hAnsi="Times New Roman" w:cs="Times New Roman"/>
          <w:sz w:val="24"/>
          <w:szCs w:val="24"/>
          <w:lang w:val="en-US"/>
        </w:rPr>
        <w:t>; the politic</w:t>
      </w:r>
      <w:r w:rsidR="00D010BB" w:rsidRPr="00A13F58">
        <w:rPr>
          <w:rFonts w:ascii="Times New Roman" w:eastAsia="TimesNewRomanPSMT" w:hAnsi="Times New Roman" w:cs="Times New Roman"/>
          <w:sz w:val="24"/>
          <w:szCs w:val="24"/>
          <w:lang w:val="en-US"/>
        </w:rPr>
        <w:t>al will formation</w:t>
      </w:r>
      <w:r w:rsidR="004762FD" w:rsidRPr="00A13F58">
        <w:rPr>
          <w:rFonts w:ascii="Times New Roman" w:eastAsia="TimesNewRomanPSMT" w:hAnsi="Times New Roman" w:cs="Times New Roman"/>
          <w:sz w:val="24"/>
          <w:szCs w:val="24"/>
          <w:lang w:val="en-US"/>
        </w:rPr>
        <w:t xml:space="preserve"> steer</w:t>
      </w:r>
      <w:r w:rsidR="00D010BB" w:rsidRPr="00A13F58">
        <w:rPr>
          <w:rFonts w:ascii="Times New Roman" w:eastAsia="TimesNewRomanPSMT" w:hAnsi="Times New Roman" w:cs="Times New Roman"/>
          <w:sz w:val="24"/>
          <w:szCs w:val="24"/>
          <w:lang w:val="en-US"/>
        </w:rPr>
        <w:t>s</w:t>
      </w:r>
      <w:r w:rsidR="004762FD" w:rsidRPr="00A13F58">
        <w:rPr>
          <w:rFonts w:ascii="Times New Roman" w:eastAsia="TimesNewRomanPSMT" w:hAnsi="Times New Roman" w:cs="Times New Roman"/>
          <w:sz w:val="24"/>
          <w:szCs w:val="24"/>
          <w:lang w:val="en-US"/>
        </w:rPr>
        <w:t xml:space="preserve"> authorities, including public planners, strongly (see Husa, 2011; Husa </w:t>
      </w:r>
      <w:r w:rsidR="00AF74D2" w:rsidRPr="00A13F58">
        <w:rPr>
          <w:rFonts w:ascii="Times New Roman" w:eastAsia="TimesNewRomanPSMT" w:hAnsi="Times New Roman" w:cs="Times New Roman"/>
          <w:sz w:val="24"/>
          <w:szCs w:val="24"/>
          <w:lang w:val="en-US"/>
        </w:rPr>
        <w:t>et al.</w:t>
      </w:r>
      <w:r w:rsidR="004762FD" w:rsidRPr="00A13F58">
        <w:rPr>
          <w:rFonts w:ascii="Times New Roman" w:eastAsia="TimesNewRomanPSMT" w:hAnsi="Times New Roman" w:cs="Times New Roman"/>
          <w:sz w:val="24"/>
          <w:szCs w:val="24"/>
          <w:lang w:val="en-US"/>
        </w:rPr>
        <w:t xml:space="preserve">, 2008). </w:t>
      </w:r>
      <w:r w:rsidR="0074028C" w:rsidRPr="00DA1061">
        <w:rPr>
          <w:rFonts w:ascii="Times New Roman" w:hAnsi="Times New Roman" w:cs="Times New Roman"/>
          <w:sz w:val="24"/>
          <w:szCs w:val="24"/>
          <w:lang w:val="en-US"/>
        </w:rPr>
        <w:t>Whereas in the Anglo-American context the courts hold significant discretion</w:t>
      </w:r>
      <w:r w:rsidR="00256F65">
        <w:rPr>
          <w:rFonts w:ascii="Times New Roman" w:hAnsi="Times New Roman" w:cs="Times New Roman"/>
          <w:sz w:val="24"/>
          <w:szCs w:val="24"/>
          <w:lang w:val="en-US"/>
        </w:rPr>
        <w:t>ary</w:t>
      </w:r>
      <w:r w:rsidR="0074028C" w:rsidRPr="00DA1061">
        <w:rPr>
          <w:rFonts w:ascii="Times New Roman" w:hAnsi="Times New Roman" w:cs="Times New Roman"/>
          <w:sz w:val="24"/>
          <w:szCs w:val="24"/>
          <w:lang w:val="en-US"/>
        </w:rPr>
        <w:t xml:space="preserve"> power</w:t>
      </w:r>
      <w:r w:rsidRPr="00DA1061">
        <w:rPr>
          <w:rFonts w:ascii="Times New Roman" w:hAnsi="Times New Roman" w:cs="Times New Roman"/>
          <w:sz w:val="24"/>
          <w:szCs w:val="24"/>
          <w:lang w:val="en-US"/>
        </w:rPr>
        <w:t>s</w:t>
      </w:r>
      <w:r w:rsidR="0074028C" w:rsidRPr="00DA1061">
        <w:rPr>
          <w:rFonts w:ascii="Times New Roman" w:hAnsi="Times New Roman" w:cs="Times New Roman"/>
          <w:sz w:val="24"/>
          <w:szCs w:val="24"/>
          <w:lang w:val="en-US"/>
        </w:rPr>
        <w:t>, in Finland</w:t>
      </w:r>
      <w:r w:rsidRPr="00DA1061">
        <w:rPr>
          <w:rFonts w:ascii="Times New Roman" w:hAnsi="Times New Roman" w:cs="Times New Roman"/>
          <w:sz w:val="24"/>
          <w:szCs w:val="24"/>
          <w:lang w:val="en-US"/>
        </w:rPr>
        <w:t>, in turn,</w:t>
      </w:r>
      <w:r w:rsidR="0074028C" w:rsidRPr="00DA1061">
        <w:rPr>
          <w:rFonts w:ascii="Times New Roman" w:hAnsi="Times New Roman" w:cs="Times New Roman"/>
          <w:sz w:val="24"/>
          <w:szCs w:val="24"/>
          <w:lang w:val="en-US"/>
        </w:rPr>
        <w:t xml:space="preserve"> the </w:t>
      </w:r>
      <w:r w:rsidRPr="00DA1061">
        <w:rPr>
          <w:rFonts w:ascii="Times New Roman" w:hAnsi="Times New Roman" w:cs="Times New Roman"/>
          <w:sz w:val="24"/>
          <w:szCs w:val="24"/>
          <w:lang w:val="en-US"/>
        </w:rPr>
        <w:t>administrative courts rely on the will of parliament</w:t>
      </w:r>
      <w:r w:rsidR="0074028C" w:rsidRPr="00DA1061">
        <w:rPr>
          <w:rFonts w:ascii="Times New Roman" w:hAnsi="Times New Roman" w:cs="Times New Roman"/>
          <w:sz w:val="24"/>
          <w:szCs w:val="24"/>
          <w:lang w:val="en-US"/>
        </w:rPr>
        <w:t xml:space="preserve">. To put it simply: </w:t>
      </w:r>
      <w:r w:rsidR="0074028C" w:rsidRPr="00DA1061">
        <w:rPr>
          <w:rFonts w:ascii="Times New Roman" w:hAnsi="Times New Roman" w:cs="Times New Roman"/>
          <w:sz w:val="24"/>
          <w:szCs w:val="24"/>
          <w:lang w:val="en-US"/>
        </w:rPr>
        <w:lastRenderedPageBreak/>
        <w:t xml:space="preserve">in </w:t>
      </w:r>
      <w:r w:rsidRPr="00DA1061">
        <w:rPr>
          <w:rFonts w:ascii="Times New Roman" w:hAnsi="Times New Roman" w:cs="Times New Roman"/>
          <w:sz w:val="24"/>
          <w:szCs w:val="24"/>
          <w:lang w:val="en-US"/>
        </w:rPr>
        <w:t xml:space="preserve">Finland </w:t>
      </w:r>
      <w:r w:rsidR="0074028C" w:rsidRPr="00DA1061">
        <w:rPr>
          <w:rFonts w:ascii="Times New Roman" w:hAnsi="Times New Roman" w:cs="Times New Roman"/>
          <w:sz w:val="24"/>
          <w:szCs w:val="24"/>
          <w:lang w:val="en-US"/>
        </w:rPr>
        <w:t xml:space="preserve">the </w:t>
      </w:r>
      <w:r w:rsidRPr="00DA1061">
        <w:rPr>
          <w:rFonts w:ascii="Times New Roman" w:hAnsi="Times New Roman" w:cs="Times New Roman"/>
          <w:sz w:val="24"/>
          <w:szCs w:val="24"/>
          <w:lang w:val="en-US"/>
        </w:rPr>
        <w:t xml:space="preserve">administrative </w:t>
      </w:r>
      <w:r w:rsidR="0074028C" w:rsidRPr="00DA1061">
        <w:rPr>
          <w:rFonts w:ascii="Times New Roman" w:hAnsi="Times New Roman" w:cs="Times New Roman"/>
          <w:sz w:val="24"/>
          <w:szCs w:val="24"/>
          <w:lang w:val="en-US"/>
        </w:rPr>
        <w:t xml:space="preserve">courts cannot be considered as the final backdrop for fair planning, at least </w:t>
      </w:r>
      <w:r w:rsidR="000C69A9" w:rsidRPr="00DA1061">
        <w:rPr>
          <w:rFonts w:ascii="Times New Roman" w:hAnsi="Times New Roman" w:cs="Times New Roman"/>
          <w:sz w:val="24"/>
          <w:szCs w:val="24"/>
          <w:lang w:val="en-US"/>
        </w:rPr>
        <w:t xml:space="preserve">not to the extent that they </w:t>
      </w:r>
      <w:r w:rsidR="00256F65">
        <w:rPr>
          <w:rFonts w:ascii="Times New Roman" w:hAnsi="Times New Roman" w:cs="Times New Roman"/>
          <w:sz w:val="24"/>
          <w:szCs w:val="24"/>
          <w:lang w:val="en-US"/>
        </w:rPr>
        <w:t>can</w:t>
      </w:r>
      <w:r w:rsidR="00256F65" w:rsidRPr="00DA1061">
        <w:rPr>
          <w:rFonts w:ascii="Times New Roman" w:hAnsi="Times New Roman" w:cs="Times New Roman"/>
          <w:sz w:val="24"/>
          <w:szCs w:val="24"/>
          <w:lang w:val="en-US"/>
        </w:rPr>
        <w:t xml:space="preserve"> </w:t>
      </w:r>
      <w:r w:rsidR="0074028C" w:rsidRPr="00DA1061">
        <w:rPr>
          <w:rFonts w:ascii="Times New Roman" w:hAnsi="Times New Roman" w:cs="Times New Roman"/>
          <w:sz w:val="24"/>
          <w:szCs w:val="24"/>
          <w:lang w:val="en-US"/>
        </w:rPr>
        <w:t xml:space="preserve">in the Anglo-American context of common law. This is why in Finland, and to some </w:t>
      </w:r>
      <w:r w:rsidR="000C69A9" w:rsidRPr="00DA1061">
        <w:rPr>
          <w:rFonts w:ascii="Times New Roman" w:hAnsi="Times New Roman" w:cs="Times New Roman"/>
          <w:sz w:val="24"/>
          <w:szCs w:val="24"/>
          <w:lang w:val="en-US"/>
        </w:rPr>
        <w:t>degree</w:t>
      </w:r>
      <w:r w:rsidR="0074028C" w:rsidRPr="00DA1061">
        <w:rPr>
          <w:rFonts w:ascii="Times New Roman" w:hAnsi="Times New Roman" w:cs="Times New Roman"/>
          <w:sz w:val="24"/>
          <w:szCs w:val="24"/>
          <w:lang w:val="en-US"/>
        </w:rPr>
        <w:t xml:space="preserve"> in </w:t>
      </w:r>
      <w:r w:rsidR="000C69A9" w:rsidRPr="00DA1061">
        <w:rPr>
          <w:rFonts w:ascii="Times New Roman" w:hAnsi="Times New Roman" w:cs="Times New Roman"/>
          <w:sz w:val="24"/>
          <w:szCs w:val="24"/>
          <w:lang w:val="en-US"/>
        </w:rPr>
        <w:t>all</w:t>
      </w:r>
      <w:r w:rsidR="0074028C" w:rsidRPr="00DA1061">
        <w:rPr>
          <w:rFonts w:ascii="Times New Roman" w:hAnsi="Times New Roman" w:cs="Times New Roman"/>
          <w:sz w:val="24"/>
          <w:szCs w:val="24"/>
          <w:lang w:val="en-US"/>
        </w:rPr>
        <w:t xml:space="preserve"> Nordic </w:t>
      </w:r>
      <w:r w:rsidR="000C69A9" w:rsidRPr="00DA1061">
        <w:rPr>
          <w:rFonts w:ascii="Times New Roman" w:hAnsi="Times New Roman" w:cs="Times New Roman"/>
          <w:sz w:val="24"/>
          <w:szCs w:val="24"/>
          <w:lang w:val="en-US"/>
        </w:rPr>
        <w:t>countries</w:t>
      </w:r>
      <w:r w:rsidR="0074028C" w:rsidRPr="00DA1061">
        <w:rPr>
          <w:rFonts w:ascii="Times New Roman" w:hAnsi="Times New Roman" w:cs="Times New Roman"/>
          <w:sz w:val="24"/>
          <w:szCs w:val="24"/>
          <w:lang w:val="en-US"/>
        </w:rPr>
        <w:t>, repres</w:t>
      </w:r>
      <w:r w:rsidR="000C69A9" w:rsidRPr="00DA1061">
        <w:rPr>
          <w:rFonts w:ascii="Times New Roman" w:hAnsi="Times New Roman" w:cs="Times New Roman"/>
          <w:sz w:val="24"/>
          <w:szCs w:val="24"/>
          <w:lang w:val="en-US"/>
        </w:rPr>
        <w:t xml:space="preserve">entative decision making and its social character has a </w:t>
      </w:r>
      <w:r w:rsidR="00DD382A" w:rsidRPr="00DA1061">
        <w:rPr>
          <w:rFonts w:ascii="Times New Roman" w:hAnsi="Times New Roman" w:cs="Times New Roman"/>
          <w:sz w:val="24"/>
          <w:szCs w:val="24"/>
          <w:lang w:val="en-US"/>
        </w:rPr>
        <w:t xml:space="preserve">crucial </w:t>
      </w:r>
      <w:r w:rsidR="000C69A9" w:rsidRPr="00DA1061">
        <w:rPr>
          <w:rFonts w:ascii="Times New Roman" w:hAnsi="Times New Roman" w:cs="Times New Roman"/>
          <w:sz w:val="24"/>
          <w:szCs w:val="24"/>
          <w:lang w:val="en-US"/>
        </w:rPr>
        <w:t>weight</w:t>
      </w:r>
      <w:r w:rsidR="00595DB9" w:rsidRPr="00DA1061">
        <w:rPr>
          <w:rFonts w:ascii="Times New Roman" w:hAnsi="Times New Roman" w:cs="Times New Roman"/>
          <w:sz w:val="24"/>
          <w:szCs w:val="24"/>
          <w:lang w:val="en-US"/>
        </w:rPr>
        <w:t xml:space="preserve">. </w:t>
      </w:r>
    </w:p>
    <w:p w14:paraId="44B01B4F" w14:textId="4D8FADBA" w:rsidR="004762FD" w:rsidRPr="00A13F58" w:rsidRDefault="0074028C" w:rsidP="009D760D">
      <w:pPr>
        <w:spacing w:line="480" w:lineRule="auto"/>
        <w:jc w:val="both"/>
        <w:rPr>
          <w:rFonts w:ascii="Times New Roman" w:eastAsia="TimesNewRomanPSMT" w:hAnsi="Times New Roman" w:cs="Times New Roman"/>
          <w:b/>
          <w:sz w:val="24"/>
          <w:szCs w:val="24"/>
          <w:lang w:val="en-US"/>
        </w:rPr>
      </w:pPr>
      <w:r w:rsidRPr="00DA1061">
        <w:rPr>
          <w:rFonts w:ascii="Times New Roman" w:hAnsi="Times New Roman" w:cs="Times New Roman"/>
          <w:sz w:val="24"/>
          <w:szCs w:val="24"/>
          <w:lang w:val="en-US"/>
        </w:rPr>
        <w:t>In general, t</w:t>
      </w:r>
      <w:r w:rsidRPr="00BD766B">
        <w:rPr>
          <w:rFonts w:ascii="Times New Roman" w:eastAsia="TimesNewRomanPSMT" w:hAnsi="Times New Roman" w:cs="Times New Roman"/>
          <w:sz w:val="24"/>
          <w:szCs w:val="24"/>
          <w:lang w:val="en-US"/>
        </w:rPr>
        <w:t>he</w:t>
      </w:r>
      <w:r w:rsidRPr="007F6F4F">
        <w:rPr>
          <w:rFonts w:ascii="Times New Roman" w:eastAsia="TimesNewRomanPSMT" w:hAnsi="Times New Roman" w:cs="Times New Roman"/>
          <w:sz w:val="24"/>
          <w:szCs w:val="24"/>
          <w:lang w:val="en-US"/>
        </w:rPr>
        <w:t xml:space="preserve"> </w:t>
      </w:r>
      <w:r w:rsidR="004762FD" w:rsidRPr="00A13F58">
        <w:rPr>
          <w:rFonts w:ascii="Times New Roman" w:eastAsia="TimesNewRomanPSMT" w:hAnsi="Times New Roman" w:cs="Times New Roman"/>
          <w:sz w:val="24"/>
          <w:szCs w:val="24"/>
          <w:lang w:val="en-US"/>
        </w:rPr>
        <w:t>Nordic welfare system, still commonly considered to be relatively well</w:t>
      </w:r>
      <w:r w:rsidR="00DD382A">
        <w:rPr>
          <w:rFonts w:ascii="Times New Roman" w:eastAsia="TimesNewRomanPSMT" w:hAnsi="Times New Roman" w:cs="Times New Roman"/>
          <w:sz w:val="24"/>
          <w:szCs w:val="24"/>
          <w:lang w:val="en-US"/>
        </w:rPr>
        <w:t xml:space="preserve"> </w:t>
      </w:r>
      <w:r w:rsidR="004762FD" w:rsidRPr="00A13F58">
        <w:rPr>
          <w:rFonts w:ascii="Times New Roman" w:eastAsia="TimesNewRomanPSMT" w:hAnsi="Times New Roman" w:cs="Times New Roman"/>
          <w:sz w:val="24"/>
          <w:szCs w:val="24"/>
          <w:lang w:val="en-US"/>
        </w:rPr>
        <w:t xml:space="preserve">functioning, relies on strong </w:t>
      </w:r>
      <w:r w:rsidR="004762FD" w:rsidRPr="00DA1061">
        <w:rPr>
          <w:rFonts w:ascii="Times New Roman" w:eastAsia="TimesNewRomanPSMT" w:hAnsi="Times New Roman" w:cs="Times New Roman"/>
          <w:i/>
          <w:sz w:val="24"/>
          <w:szCs w:val="24"/>
          <w:lang w:val="en-US"/>
        </w:rPr>
        <w:t>institutional trust</w:t>
      </w:r>
      <w:r w:rsidR="004762FD" w:rsidRPr="00A13F58">
        <w:rPr>
          <w:rFonts w:ascii="Times New Roman" w:eastAsia="TimesNewRomanPSMT" w:hAnsi="Times New Roman" w:cs="Times New Roman"/>
          <w:sz w:val="24"/>
          <w:szCs w:val="24"/>
          <w:lang w:val="en-US"/>
        </w:rPr>
        <w:t xml:space="preserve"> and wide approval of public spending (see Kouvo, 2014; Svallfors, 2013). In countries where the degree of institutional trust is high, the public planner plays his/her role in a special setting. There (s)he appears, ideally, not as a seemingly rational technocrat</w:t>
      </w:r>
      <w:r w:rsidR="00256F65">
        <w:rPr>
          <w:rFonts w:ascii="Times New Roman" w:eastAsia="TimesNewRomanPSMT" w:hAnsi="Times New Roman" w:cs="Times New Roman"/>
          <w:sz w:val="24"/>
          <w:szCs w:val="24"/>
          <w:lang w:val="en-US"/>
        </w:rPr>
        <w:t>,</w:t>
      </w:r>
      <w:r w:rsidR="004762FD" w:rsidRPr="00A13F58">
        <w:rPr>
          <w:rFonts w:ascii="Times New Roman" w:eastAsia="TimesNewRomanPSMT" w:hAnsi="Times New Roman" w:cs="Times New Roman"/>
          <w:sz w:val="24"/>
          <w:szCs w:val="24"/>
          <w:lang w:val="en-US"/>
        </w:rPr>
        <w:t xml:space="preserve"> unable to conceive the political consequences of his/her actions, but </w:t>
      </w:r>
      <w:r w:rsidR="00D47D69" w:rsidRPr="00A13F58">
        <w:rPr>
          <w:rFonts w:ascii="Times New Roman" w:eastAsia="TimesNewRomanPSMT" w:hAnsi="Times New Roman" w:cs="Times New Roman"/>
          <w:sz w:val="24"/>
          <w:szCs w:val="24"/>
          <w:lang w:val="en-US"/>
        </w:rPr>
        <w:t>“</w:t>
      </w:r>
      <w:r w:rsidR="004762FD" w:rsidRPr="00A13F58">
        <w:rPr>
          <w:rFonts w:ascii="Times New Roman" w:eastAsia="TimesNewRomanPSMT" w:hAnsi="Times New Roman" w:cs="Times New Roman"/>
          <w:sz w:val="24"/>
          <w:szCs w:val="24"/>
          <w:lang w:val="en-US"/>
        </w:rPr>
        <w:t>as a public servant who is expected to rise above the initiatives and possible conflicts between some private stakeholders</w:t>
      </w:r>
      <w:r w:rsidR="00D47D69" w:rsidRPr="00A13F58">
        <w:rPr>
          <w:rFonts w:ascii="Times New Roman" w:eastAsia="TimesNewRomanPSMT" w:hAnsi="Times New Roman" w:cs="Times New Roman"/>
          <w:sz w:val="24"/>
          <w:szCs w:val="24"/>
          <w:lang w:val="en-US"/>
        </w:rPr>
        <w:t>” (Hytönen</w:t>
      </w:r>
      <w:r w:rsidR="00CD091C" w:rsidRPr="00A13F58">
        <w:rPr>
          <w:rFonts w:ascii="Times New Roman" w:eastAsia="TimesNewRomanPSMT" w:hAnsi="Times New Roman" w:cs="Times New Roman"/>
          <w:sz w:val="24"/>
          <w:szCs w:val="24"/>
          <w:lang w:val="en-US"/>
        </w:rPr>
        <w:t>,</w:t>
      </w:r>
      <w:r w:rsidR="00D47D69" w:rsidRPr="00A13F58">
        <w:rPr>
          <w:rFonts w:ascii="Times New Roman" w:eastAsia="TimesNewRomanPSMT" w:hAnsi="Times New Roman" w:cs="Times New Roman"/>
          <w:sz w:val="24"/>
          <w:szCs w:val="24"/>
          <w:lang w:val="en-US"/>
        </w:rPr>
        <w:t xml:space="preserve"> 201</w:t>
      </w:r>
      <w:r w:rsidR="00530646">
        <w:rPr>
          <w:rFonts w:ascii="Times New Roman" w:eastAsia="TimesNewRomanPSMT" w:hAnsi="Times New Roman" w:cs="Times New Roman"/>
          <w:sz w:val="24"/>
          <w:szCs w:val="24"/>
          <w:lang w:val="en-US"/>
        </w:rPr>
        <w:t>6b</w:t>
      </w:r>
      <w:r w:rsidR="00D47D69" w:rsidRPr="00A13F58">
        <w:rPr>
          <w:rFonts w:ascii="Times New Roman" w:eastAsia="TimesNewRomanPSMT" w:hAnsi="Times New Roman" w:cs="Times New Roman"/>
          <w:sz w:val="24"/>
          <w:szCs w:val="24"/>
          <w:lang w:val="en-US"/>
        </w:rPr>
        <w:t xml:space="preserve">, </w:t>
      </w:r>
      <w:r w:rsidR="00530646">
        <w:rPr>
          <w:rFonts w:ascii="Times New Roman" w:eastAsia="TimesNewRomanPSMT" w:hAnsi="Times New Roman" w:cs="Times New Roman"/>
          <w:sz w:val="24"/>
          <w:szCs w:val="24"/>
          <w:lang w:val="en-US"/>
        </w:rPr>
        <w:t>234</w:t>
      </w:r>
      <w:r w:rsidR="00D47D69" w:rsidRPr="00A13F58">
        <w:rPr>
          <w:rFonts w:ascii="Times New Roman" w:eastAsia="TimesNewRomanPSMT" w:hAnsi="Times New Roman" w:cs="Times New Roman"/>
          <w:sz w:val="24"/>
          <w:szCs w:val="24"/>
          <w:lang w:val="en-US"/>
        </w:rPr>
        <w:t>)</w:t>
      </w:r>
      <w:r w:rsidR="004762FD" w:rsidRPr="00A13F58">
        <w:rPr>
          <w:rFonts w:ascii="Times New Roman" w:eastAsia="TimesNewRomanPSMT" w:hAnsi="Times New Roman" w:cs="Times New Roman"/>
          <w:sz w:val="24"/>
          <w:szCs w:val="24"/>
          <w:lang w:val="en-US"/>
        </w:rPr>
        <w:t xml:space="preserve">. </w:t>
      </w:r>
      <w:r w:rsidR="00CD091C" w:rsidRPr="00A13F58">
        <w:rPr>
          <w:rFonts w:ascii="Times New Roman" w:eastAsia="TimesNewRomanPSMT" w:hAnsi="Times New Roman" w:cs="Times New Roman"/>
          <w:sz w:val="24"/>
          <w:szCs w:val="24"/>
          <w:lang w:val="en-US"/>
        </w:rPr>
        <w:t>In such a context</w:t>
      </w:r>
      <w:r w:rsidR="004762FD" w:rsidRPr="00A13F58">
        <w:rPr>
          <w:rFonts w:ascii="Times New Roman" w:eastAsia="TimesNewRomanPSMT" w:hAnsi="Times New Roman" w:cs="Times New Roman"/>
          <w:sz w:val="24"/>
          <w:szCs w:val="24"/>
          <w:lang w:val="en-US"/>
        </w:rPr>
        <w:t xml:space="preserve">, </w:t>
      </w:r>
      <w:r w:rsidR="000B27FD" w:rsidRPr="00A13F58">
        <w:rPr>
          <w:rFonts w:ascii="Times New Roman" w:eastAsia="TimesNewRomanPSMT" w:hAnsi="Times New Roman" w:cs="Times New Roman"/>
          <w:sz w:val="24"/>
          <w:szCs w:val="24"/>
          <w:lang w:val="en-US"/>
        </w:rPr>
        <w:t xml:space="preserve">adopting </w:t>
      </w:r>
      <w:r w:rsidR="00CD091C" w:rsidRPr="00A13F58">
        <w:rPr>
          <w:rFonts w:ascii="Times New Roman" w:eastAsia="TimesNewRomanPSMT" w:hAnsi="Times New Roman" w:cs="Times New Roman"/>
          <w:sz w:val="24"/>
          <w:szCs w:val="24"/>
          <w:lang w:val="en-US"/>
        </w:rPr>
        <w:t>this</w:t>
      </w:r>
      <w:r w:rsidR="000B27FD" w:rsidRPr="00A13F58">
        <w:rPr>
          <w:rFonts w:ascii="Times New Roman" w:eastAsia="TimesNewRomanPSMT" w:hAnsi="Times New Roman" w:cs="Times New Roman"/>
          <w:sz w:val="24"/>
          <w:szCs w:val="24"/>
          <w:lang w:val="en-US"/>
        </w:rPr>
        <w:t xml:space="preserve"> role</w:t>
      </w:r>
      <w:r w:rsidR="004762FD" w:rsidRPr="00A13F58">
        <w:rPr>
          <w:rFonts w:ascii="Times New Roman" w:eastAsia="TimesNewRomanPSMT" w:hAnsi="Times New Roman" w:cs="Times New Roman"/>
          <w:sz w:val="24"/>
          <w:szCs w:val="24"/>
          <w:lang w:val="en-US"/>
        </w:rPr>
        <w:t xml:space="preserve"> does not </w:t>
      </w:r>
      <w:r w:rsidR="00FC758B" w:rsidRPr="00A13F58">
        <w:rPr>
          <w:rFonts w:ascii="Times New Roman" w:eastAsia="TimesNewRomanPSMT" w:hAnsi="Times New Roman" w:cs="Times New Roman"/>
          <w:sz w:val="24"/>
          <w:szCs w:val="24"/>
          <w:lang w:val="en-US"/>
        </w:rPr>
        <w:t xml:space="preserve">inevitably </w:t>
      </w:r>
      <w:r w:rsidR="004762FD" w:rsidRPr="00A13F58">
        <w:rPr>
          <w:rFonts w:ascii="Times New Roman" w:eastAsia="TimesNewRomanPSMT" w:hAnsi="Times New Roman" w:cs="Times New Roman"/>
          <w:sz w:val="24"/>
          <w:szCs w:val="24"/>
          <w:lang w:val="en-US"/>
        </w:rPr>
        <w:t>mean depoliticization of the planning processes</w:t>
      </w:r>
      <w:r w:rsidR="00CD091C" w:rsidRPr="00A13F58">
        <w:rPr>
          <w:rFonts w:ascii="Times New Roman" w:eastAsia="TimesNewRomanPSMT" w:hAnsi="Times New Roman" w:cs="Times New Roman"/>
          <w:sz w:val="24"/>
          <w:szCs w:val="24"/>
          <w:lang w:val="en-US"/>
        </w:rPr>
        <w:t>: the political legitimacy of the Finnish planner and the planning system as a whole (manifested in strong institutional trust) does not derive from technical expertise alone. The politically steered dynamic legislation, as well as the autonomy of local governments and their party-political steering, feature the Finnish administrative system as the societal framework of planning. (ibid.)</w:t>
      </w:r>
      <w:r w:rsidR="00CE63F8" w:rsidRPr="00A13F58">
        <w:rPr>
          <w:rFonts w:ascii="Times New Roman" w:eastAsia="TimesNewRomanPSMT" w:hAnsi="Times New Roman" w:cs="Times New Roman"/>
          <w:sz w:val="24"/>
          <w:szCs w:val="24"/>
          <w:lang w:val="en-US"/>
        </w:rPr>
        <w:t>.</w:t>
      </w:r>
    </w:p>
    <w:p w14:paraId="33148F93" w14:textId="7732F9A3" w:rsidR="004762FD" w:rsidRPr="00A13F58" w:rsidRDefault="004762FD" w:rsidP="009D760D">
      <w:pPr>
        <w:spacing w:line="480" w:lineRule="auto"/>
        <w:jc w:val="both"/>
        <w:rPr>
          <w:rFonts w:ascii="Times New Roman" w:hAnsi="Times New Roman" w:cs="Times New Roman"/>
          <w:sz w:val="24"/>
          <w:szCs w:val="24"/>
          <w:lang w:val="en-US"/>
        </w:rPr>
      </w:pPr>
      <w:r w:rsidRPr="00A13F58">
        <w:rPr>
          <w:rFonts w:ascii="Times New Roman" w:hAnsi="Times New Roman" w:cs="Times New Roman"/>
          <w:sz w:val="24"/>
          <w:szCs w:val="24"/>
          <w:lang w:val="en-US"/>
        </w:rPr>
        <w:t xml:space="preserve">There are thus two tensions that the introduction of communicative planning ideals have brought to the Finnish planner. </w:t>
      </w:r>
      <w:r w:rsidRPr="00BD766B">
        <w:rPr>
          <w:rFonts w:ascii="Times New Roman" w:hAnsi="Times New Roman" w:cs="Times New Roman"/>
          <w:sz w:val="24"/>
          <w:szCs w:val="24"/>
          <w:lang w:val="en-US"/>
        </w:rPr>
        <w:t>Firstly, the</w:t>
      </w:r>
      <w:r w:rsidRPr="002B03B9">
        <w:rPr>
          <w:rFonts w:ascii="Times New Roman" w:hAnsi="Times New Roman" w:cs="Times New Roman"/>
          <w:sz w:val="24"/>
          <w:szCs w:val="24"/>
          <w:lang w:val="en-US"/>
        </w:rPr>
        <w:t xml:space="preserve"> ideals have remained at the surface level, not really affecting the neoliberali</w:t>
      </w:r>
      <w:r w:rsidR="004569FA" w:rsidRPr="00DA1061">
        <w:rPr>
          <w:rFonts w:ascii="Times New Roman" w:hAnsi="Times New Roman" w:cs="Times New Roman"/>
          <w:sz w:val="24"/>
          <w:szCs w:val="24"/>
          <w:lang w:val="en-US"/>
        </w:rPr>
        <w:t>z</w:t>
      </w:r>
      <w:r w:rsidRPr="00BD766B">
        <w:rPr>
          <w:rFonts w:ascii="Times New Roman" w:hAnsi="Times New Roman" w:cs="Times New Roman"/>
          <w:sz w:val="24"/>
          <w:szCs w:val="24"/>
          <w:lang w:val="en-US"/>
        </w:rPr>
        <w:t>ation of planning practices that tends to counter these ideals</w:t>
      </w:r>
      <w:r w:rsidRPr="002B03B9">
        <w:rPr>
          <w:rFonts w:ascii="Times New Roman" w:hAnsi="Times New Roman" w:cs="Times New Roman"/>
          <w:sz w:val="24"/>
          <w:szCs w:val="24"/>
          <w:lang w:val="en-US"/>
        </w:rPr>
        <w:t>.</w:t>
      </w:r>
      <w:r w:rsidRPr="00A13F58">
        <w:rPr>
          <w:rFonts w:ascii="Times New Roman" w:hAnsi="Times New Roman" w:cs="Times New Roman"/>
          <w:sz w:val="24"/>
          <w:szCs w:val="24"/>
          <w:lang w:val="en-US"/>
        </w:rPr>
        <w:t xml:space="preserve"> Secondly, in their aversion to bureaucratic control, the communicative ideals </w:t>
      </w:r>
      <w:r w:rsidR="00595DB9">
        <w:rPr>
          <w:rFonts w:ascii="Times New Roman" w:hAnsi="Times New Roman" w:cs="Times New Roman"/>
          <w:sz w:val="24"/>
          <w:szCs w:val="24"/>
          <w:lang w:val="en-US"/>
        </w:rPr>
        <w:t xml:space="preserve">are inclined to </w:t>
      </w:r>
      <w:r w:rsidRPr="00A13F58">
        <w:rPr>
          <w:rFonts w:ascii="Times New Roman" w:hAnsi="Times New Roman" w:cs="Times New Roman"/>
          <w:sz w:val="24"/>
          <w:szCs w:val="24"/>
          <w:lang w:val="en-US"/>
        </w:rPr>
        <w:t>dismiss the institutional resources that the Finnish planner has in counteracting the possible narrowness of mediating stakeholder interests - and, indeed, the neoliberalization of planning.</w:t>
      </w:r>
      <w:r w:rsidR="006A2F66" w:rsidRPr="00A13F58">
        <w:rPr>
          <w:rFonts w:ascii="Times New Roman" w:hAnsi="Times New Roman" w:cs="Times New Roman"/>
          <w:sz w:val="24"/>
          <w:szCs w:val="24"/>
          <w:lang w:val="en-US"/>
        </w:rPr>
        <w:t xml:space="preserve"> (See also</w:t>
      </w:r>
      <w:r w:rsidR="00C25393" w:rsidRPr="00A13F58">
        <w:rPr>
          <w:rFonts w:ascii="Times New Roman" w:hAnsi="Times New Roman" w:cs="Times New Roman"/>
          <w:sz w:val="24"/>
          <w:szCs w:val="24"/>
          <w:lang w:val="en-US"/>
        </w:rPr>
        <w:t xml:space="preserve"> Sager</w:t>
      </w:r>
      <w:r w:rsidR="00CD091C" w:rsidRPr="00A13F58">
        <w:rPr>
          <w:rFonts w:ascii="Times New Roman" w:hAnsi="Times New Roman" w:cs="Times New Roman"/>
          <w:sz w:val="24"/>
          <w:szCs w:val="24"/>
          <w:lang w:val="en-US"/>
        </w:rPr>
        <w:t>,</w:t>
      </w:r>
      <w:r w:rsidR="00C25393" w:rsidRPr="00A13F58">
        <w:rPr>
          <w:rFonts w:ascii="Times New Roman" w:hAnsi="Times New Roman" w:cs="Times New Roman"/>
          <w:sz w:val="24"/>
          <w:szCs w:val="24"/>
          <w:lang w:val="en-US"/>
        </w:rPr>
        <w:t xml:space="preserve"> 2009; Sager</w:t>
      </w:r>
      <w:r w:rsidR="00CD091C" w:rsidRPr="00A13F58">
        <w:rPr>
          <w:rFonts w:ascii="Times New Roman" w:hAnsi="Times New Roman" w:cs="Times New Roman"/>
          <w:sz w:val="24"/>
          <w:szCs w:val="24"/>
          <w:lang w:val="en-US"/>
        </w:rPr>
        <w:t>,</w:t>
      </w:r>
      <w:r w:rsidR="00C25393" w:rsidRPr="00A13F58">
        <w:rPr>
          <w:rFonts w:ascii="Times New Roman" w:hAnsi="Times New Roman" w:cs="Times New Roman"/>
          <w:sz w:val="24"/>
          <w:szCs w:val="24"/>
          <w:lang w:val="en-US"/>
        </w:rPr>
        <w:t xml:space="preserve"> 2013; Healey</w:t>
      </w:r>
      <w:r w:rsidR="00CD091C" w:rsidRPr="00A13F58">
        <w:rPr>
          <w:rFonts w:ascii="Times New Roman" w:hAnsi="Times New Roman" w:cs="Times New Roman"/>
          <w:sz w:val="24"/>
          <w:szCs w:val="24"/>
          <w:lang w:val="en-US"/>
        </w:rPr>
        <w:t>,</w:t>
      </w:r>
      <w:r w:rsidR="00C25393" w:rsidRPr="00A13F58">
        <w:rPr>
          <w:rFonts w:ascii="Times New Roman" w:hAnsi="Times New Roman" w:cs="Times New Roman"/>
          <w:sz w:val="24"/>
          <w:szCs w:val="24"/>
          <w:lang w:val="en-US"/>
        </w:rPr>
        <w:t xml:space="preserve"> 2004</w:t>
      </w:r>
      <w:r w:rsidR="00CD091C" w:rsidRPr="00A13F58">
        <w:rPr>
          <w:rFonts w:ascii="Times New Roman" w:hAnsi="Times New Roman" w:cs="Times New Roman"/>
          <w:sz w:val="24"/>
          <w:szCs w:val="24"/>
          <w:lang w:val="en-US"/>
        </w:rPr>
        <w:t>,</w:t>
      </w:r>
      <w:r w:rsidR="00C25393" w:rsidRPr="00A13F58">
        <w:rPr>
          <w:rFonts w:ascii="Times New Roman" w:hAnsi="Times New Roman" w:cs="Times New Roman"/>
          <w:sz w:val="24"/>
          <w:szCs w:val="24"/>
          <w:lang w:val="en-US"/>
        </w:rPr>
        <w:t xml:space="preserve"> 87 – 102.)</w:t>
      </w:r>
    </w:p>
    <w:p w14:paraId="36D4C721" w14:textId="1C08896C" w:rsidR="004762FD" w:rsidRPr="00A13F58" w:rsidRDefault="004762FD" w:rsidP="009D760D">
      <w:pPr>
        <w:spacing w:line="480" w:lineRule="auto"/>
        <w:jc w:val="both"/>
        <w:rPr>
          <w:rFonts w:ascii="Times New Roman" w:eastAsia="TimesNewRomanPSMT" w:hAnsi="Times New Roman" w:cs="Times New Roman"/>
          <w:sz w:val="24"/>
          <w:szCs w:val="24"/>
          <w:lang w:val="en-US"/>
        </w:rPr>
      </w:pPr>
      <w:r w:rsidRPr="00A13F58">
        <w:rPr>
          <w:rFonts w:ascii="Times New Roman" w:hAnsi="Times New Roman" w:cs="Times New Roman"/>
          <w:sz w:val="24"/>
          <w:szCs w:val="24"/>
          <w:lang w:val="en-US"/>
        </w:rPr>
        <w:t xml:space="preserve">How should the Finnish planner cope with these tensions? Should the communicative ideals be thrown overboard, or should they be better adapted to the Finnish context? We </w:t>
      </w:r>
      <w:r w:rsidRPr="00DA1061">
        <w:rPr>
          <w:rFonts w:ascii="Times New Roman" w:hAnsi="Times New Roman" w:cs="Times New Roman"/>
          <w:sz w:val="24"/>
          <w:szCs w:val="24"/>
          <w:lang w:val="en-US"/>
        </w:rPr>
        <w:t xml:space="preserve">argue that </w:t>
      </w:r>
      <w:r w:rsidRPr="00DA1061">
        <w:rPr>
          <w:rFonts w:ascii="Times New Roman" w:eastAsia="TimesNewRomanPSMT" w:hAnsi="Times New Roman" w:cs="Times New Roman"/>
          <w:sz w:val="24"/>
          <w:szCs w:val="24"/>
          <w:lang w:val="en-US"/>
        </w:rPr>
        <w:t xml:space="preserve">there is </w:t>
      </w:r>
      <w:r w:rsidRPr="00DA1061">
        <w:rPr>
          <w:rFonts w:ascii="Times New Roman" w:eastAsia="TimesNewRomanPSMT" w:hAnsi="Times New Roman" w:cs="Times New Roman"/>
          <w:sz w:val="24"/>
          <w:szCs w:val="24"/>
          <w:lang w:val="en-US"/>
        </w:rPr>
        <w:lastRenderedPageBreak/>
        <w:t>truly a need to improve the legitimacy base of planning in the Finnish context, too. Especially the local context, in which many municipalities consider themselves more or less dependent on market actors’ investments</w:t>
      </w:r>
      <w:r w:rsidR="00256F65">
        <w:rPr>
          <w:rFonts w:ascii="Times New Roman" w:eastAsia="TimesNewRomanPSMT" w:hAnsi="Times New Roman" w:cs="Times New Roman"/>
          <w:sz w:val="24"/>
          <w:szCs w:val="24"/>
          <w:lang w:val="en-US"/>
        </w:rPr>
        <w:t xml:space="preserve"> but which</w:t>
      </w:r>
      <w:r w:rsidR="00256F65" w:rsidRPr="00DA1061">
        <w:rPr>
          <w:rFonts w:ascii="Times New Roman" w:eastAsia="TimesNewRomanPSMT" w:hAnsi="Times New Roman" w:cs="Times New Roman"/>
          <w:sz w:val="24"/>
          <w:szCs w:val="24"/>
          <w:lang w:val="en-US"/>
        </w:rPr>
        <w:t xml:space="preserve"> </w:t>
      </w:r>
      <w:r w:rsidRPr="00DA1061">
        <w:rPr>
          <w:rFonts w:ascii="Times New Roman" w:eastAsia="TimesNewRomanPSMT" w:hAnsi="Times New Roman" w:cs="Times New Roman"/>
          <w:sz w:val="24"/>
          <w:szCs w:val="24"/>
          <w:lang w:val="en-US"/>
        </w:rPr>
        <w:t>is not a sphere free from domination of exclusive interests, even corruption (see Mäntysalo, 2008). I</w:t>
      </w:r>
      <w:r w:rsidRPr="00A13F58">
        <w:rPr>
          <w:rFonts w:ascii="Times New Roman" w:eastAsia="TimesNewRomanPSMT" w:hAnsi="Times New Roman" w:cs="Times New Roman"/>
          <w:sz w:val="24"/>
          <w:szCs w:val="24"/>
          <w:lang w:val="en-US"/>
        </w:rPr>
        <w:t xml:space="preserve">n order to maintain the self-correcting reflectivity of the Finnish planning system, </w:t>
      </w:r>
      <w:r w:rsidR="00D010BB" w:rsidRPr="00A13F58">
        <w:rPr>
          <w:rFonts w:ascii="Times New Roman" w:eastAsia="TimesNewRomanPSMT" w:hAnsi="Times New Roman" w:cs="Times New Roman"/>
          <w:sz w:val="24"/>
          <w:szCs w:val="24"/>
          <w:lang w:val="en-US"/>
        </w:rPr>
        <w:t xml:space="preserve">and indeed trust in it, </w:t>
      </w:r>
      <w:r w:rsidRPr="00A13F58">
        <w:rPr>
          <w:rFonts w:ascii="Times New Roman" w:eastAsia="TimesNewRomanPSMT" w:hAnsi="Times New Roman" w:cs="Times New Roman"/>
          <w:sz w:val="24"/>
          <w:szCs w:val="24"/>
          <w:lang w:val="en-US"/>
        </w:rPr>
        <w:t xml:space="preserve">the principles of openness and inclusiveness of planning are essential. Therefore it should be figured out how the legitimacy base of planning could be </w:t>
      </w:r>
      <w:r w:rsidR="009F47A7">
        <w:rPr>
          <w:rFonts w:ascii="Times New Roman" w:eastAsia="TimesNewRomanPSMT" w:hAnsi="Times New Roman" w:cs="Times New Roman"/>
          <w:sz w:val="24"/>
          <w:szCs w:val="24"/>
          <w:lang w:val="en-US"/>
        </w:rPr>
        <w:t>maintained or even strengthened</w:t>
      </w:r>
      <w:r w:rsidRPr="00A13F58">
        <w:rPr>
          <w:rFonts w:ascii="Times New Roman" w:eastAsia="TimesNewRomanPSMT" w:hAnsi="Times New Roman" w:cs="Times New Roman"/>
          <w:sz w:val="24"/>
          <w:szCs w:val="24"/>
          <w:lang w:val="en-US"/>
        </w:rPr>
        <w:t xml:space="preserve"> through recourse to communicative ideals, </w:t>
      </w:r>
      <w:r w:rsidRPr="00A13F58">
        <w:rPr>
          <w:rFonts w:ascii="Times New Roman" w:eastAsia="TimesNewRomanPSMT" w:hAnsi="Times New Roman" w:cs="Times New Roman"/>
          <w:i/>
          <w:sz w:val="24"/>
          <w:szCs w:val="24"/>
          <w:lang w:val="en-US"/>
        </w:rPr>
        <w:t>too</w:t>
      </w:r>
      <w:r w:rsidRPr="00A13F58">
        <w:rPr>
          <w:rFonts w:ascii="Times New Roman" w:eastAsia="TimesNewRomanPSMT" w:hAnsi="Times New Roman" w:cs="Times New Roman"/>
          <w:sz w:val="24"/>
          <w:szCs w:val="24"/>
          <w:lang w:val="en-US"/>
        </w:rPr>
        <w:t xml:space="preserve">. However, it needs to be done in a way that supports the underlying institutional setting as a base for the legitimacy of planning. The </w:t>
      </w:r>
      <w:r w:rsidR="009F47A7">
        <w:rPr>
          <w:rFonts w:ascii="Times New Roman" w:eastAsia="TimesNewRomanPSMT" w:hAnsi="Times New Roman" w:cs="Times New Roman"/>
          <w:sz w:val="24"/>
          <w:szCs w:val="24"/>
          <w:lang w:val="en-US"/>
        </w:rPr>
        <w:t xml:space="preserve">core </w:t>
      </w:r>
      <w:r w:rsidRPr="00A13F58">
        <w:rPr>
          <w:rFonts w:ascii="Times New Roman" w:eastAsia="TimesNewRomanPSMT" w:hAnsi="Times New Roman" w:cs="Times New Roman"/>
          <w:sz w:val="24"/>
          <w:szCs w:val="24"/>
          <w:lang w:val="en-US"/>
        </w:rPr>
        <w:t>of our argument is that the differ</w:t>
      </w:r>
      <w:r w:rsidR="00DD382A">
        <w:rPr>
          <w:rFonts w:ascii="Times New Roman" w:eastAsia="TimesNewRomanPSMT" w:hAnsi="Times New Roman" w:cs="Times New Roman"/>
          <w:sz w:val="24"/>
          <w:szCs w:val="24"/>
          <w:lang w:val="en-US"/>
        </w:rPr>
        <w:t>e</w:t>
      </w:r>
      <w:r w:rsidRPr="00A13F58">
        <w:rPr>
          <w:rFonts w:ascii="Times New Roman" w:eastAsia="TimesNewRomanPSMT" w:hAnsi="Times New Roman" w:cs="Times New Roman"/>
          <w:sz w:val="24"/>
          <w:szCs w:val="24"/>
          <w:lang w:val="en-US"/>
        </w:rPr>
        <w:t xml:space="preserve">nt sources of legitimacy of planning are not to be considered as mutually exclusive. </w:t>
      </w:r>
      <w:r w:rsidR="00EA5E6F">
        <w:rPr>
          <w:rFonts w:ascii="Times New Roman" w:eastAsia="TimesNewRomanPSMT" w:hAnsi="Times New Roman" w:cs="Times New Roman"/>
          <w:sz w:val="24"/>
          <w:szCs w:val="24"/>
          <w:lang w:val="en-US"/>
        </w:rPr>
        <w:t xml:space="preserve">Indeed, while institutional trust in Finnish public planning does not provide an escape from communicative planning, it </w:t>
      </w:r>
      <w:r w:rsidR="00EA5E6F" w:rsidRPr="00DA1061">
        <w:rPr>
          <w:rFonts w:ascii="Times New Roman" w:eastAsia="TimesNewRomanPSMT" w:hAnsi="Times New Roman" w:cs="Times New Roman"/>
          <w:i/>
          <w:sz w:val="24"/>
          <w:szCs w:val="24"/>
          <w:lang w:val="en-US"/>
        </w:rPr>
        <w:t>can</w:t>
      </w:r>
      <w:r w:rsidR="00EA5E6F">
        <w:rPr>
          <w:rFonts w:ascii="Times New Roman" w:eastAsia="TimesNewRomanPSMT" w:hAnsi="Times New Roman" w:cs="Times New Roman"/>
          <w:sz w:val="24"/>
          <w:szCs w:val="24"/>
          <w:lang w:val="en-US"/>
        </w:rPr>
        <w:t xml:space="preserve"> be a planner’s resource in promoting deliberation and counteracting narrow deal-making between particular interests.</w:t>
      </w:r>
    </w:p>
    <w:p w14:paraId="31C094B0" w14:textId="0E8CA757" w:rsidR="004762FD" w:rsidRPr="00A13F58" w:rsidRDefault="004762FD" w:rsidP="009D760D">
      <w:pPr>
        <w:spacing w:line="480" w:lineRule="auto"/>
        <w:jc w:val="both"/>
        <w:rPr>
          <w:rFonts w:ascii="Times New Roman" w:hAnsi="Times New Roman" w:cs="Times New Roman"/>
          <w:sz w:val="24"/>
          <w:szCs w:val="24"/>
          <w:lang w:val="en-US"/>
        </w:rPr>
      </w:pPr>
      <w:r w:rsidRPr="00DA1061">
        <w:rPr>
          <w:rFonts w:ascii="Times New Roman" w:eastAsia="TimesNewRomanPSMT" w:hAnsi="Times New Roman" w:cs="Times New Roman"/>
          <w:sz w:val="24"/>
          <w:szCs w:val="24"/>
          <w:lang w:val="en-US"/>
        </w:rPr>
        <w:t>In this article, we aim to outline a view of the Finnish planning professional as a deliberative practitioner</w:t>
      </w:r>
      <w:r w:rsidR="00256F65">
        <w:rPr>
          <w:rFonts w:ascii="Times New Roman" w:eastAsia="TimesNewRomanPSMT" w:hAnsi="Times New Roman" w:cs="Times New Roman"/>
          <w:sz w:val="24"/>
          <w:szCs w:val="24"/>
          <w:lang w:val="en-US"/>
        </w:rPr>
        <w:t>,</w:t>
      </w:r>
      <w:r w:rsidRPr="00DA1061">
        <w:rPr>
          <w:rFonts w:ascii="Times New Roman" w:eastAsia="TimesNewRomanPSMT" w:hAnsi="Times New Roman" w:cs="Times New Roman"/>
          <w:sz w:val="24"/>
          <w:szCs w:val="24"/>
          <w:lang w:val="en-US"/>
        </w:rPr>
        <w:t xml:space="preserve"> sensitive both to the depoliticizing tendencies of </w:t>
      </w:r>
      <w:r w:rsidR="00256F65">
        <w:rPr>
          <w:rFonts w:ascii="Times New Roman" w:eastAsia="TimesNewRomanPSMT" w:hAnsi="Times New Roman" w:cs="Times New Roman"/>
          <w:sz w:val="24"/>
          <w:szCs w:val="24"/>
          <w:lang w:val="en-US"/>
        </w:rPr>
        <w:t xml:space="preserve">the </w:t>
      </w:r>
      <w:r w:rsidRPr="00DA1061">
        <w:rPr>
          <w:rFonts w:ascii="Times New Roman" w:eastAsia="TimesNewRomanPSMT" w:hAnsi="Times New Roman" w:cs="Times New Roman"/>
          <w:sz w:val="24"/>
          <w:szCs w:val="24"/>
          <w:lang w:val="en-US"/>
        </w:rPr>
        <w:t xml:space="preserve">neoliberalization of Finnish </w:t>
      </w:r>
      <w:r w:rsidR="00997DDF" w:rsidRPr="00DA1061">
        <w:rPr>
          <w:rFonts w:ascii="Times New Roman" w:eastAsia="TimesNewRomanPSMT" w:hAnsi="Times New Roman" w:cs="Times New Roman"/>
          <w:sz w:val="24"/>
          <w:szCs w:val="24"/>
          <w:lang w:val="en-US"/>
        </w:rPr>
        <w:t xml:space="preserve">governance </w:t>
      </w:r>
      <w:r w:rsidRPr="00DA1061">
        <w:rPr>
          <w:rFonts w:ascii="Times New Roman" w:eastAsia="TimesNewRomanPSMT" w:hAnsi="Times New Roman" w:cs="Times New Roman"/>
          <w:sz w:val="24"/>
          <w:szCs w:val="24"/>
          <w:lang w:val="en-US"/>
        </w:rPr>
        <w:t xml:space="preserve">and to the institutional resources of the Finnish legal culture in managing the conflicts that thereby may emerge. Our approach is mainly theoretical. However, we will also relate our theoretical discussion with insights gained from Sari Puustinen’s interview-based empirical research among Finnish planners in the early 2000s (Puustinen, </w:t>
      </w:r>
      <w:r w:rsidR="00135AA3">
        <w:rPr>
          <w:rFonts w:ascii="Times New Roman" w:eastAsia="TimesNewRomanPSMT" w:hAnsi="Times New Roman" w:cs="Times New Roman"/>
          <w:sz w:val="24"/>
          <w:szCs w:val="24"/>
          <w:lang w:val="en-US"/>
        </w:rPr>
        <w:t xml:space="preserve">2002; Puustinen, </w:t>
      </w:r>
      <w:r w:rsidRPr="00DA1061">
        <w:rPr>
          <w:rFonts w:ascii="Times New Roman" w:eastAsia="TimesNewRomanPSMT" w:hAnsi="Times New Roman" w:cs="Times New Roman"/>
          <w:sz w:val="24"/>
          <w:szCs w:val="24"/>
          <w:lang w:val="en-US"/>
        </w:rPr>
        <w:t xml:space="preserve">2006) and the early 2010s (Puustinen </w:t>
      </w:r>
      <w:r w:rsidR="00AF74D2" w:rsidRPr="00DA1061">
        <w:rPr>
          <w:rFonts w:ascii="Times New Roman" w:eastAsia="TimesNewRomanPSMT" w:hAnsi="Times New Roman" w:cs="Times New Roman"/>
          <w:sz w:val="24"/>
          <w:szCs w:val="24"/>
          <w:lang w:val="en-US"/>
        </w:rPr>
        <w:t>et al.</w:t>
      </w:r>
      <w:r w:rsidRPr="00DA1061">
        <w:rPr>
          <w:rFonts w:ascii="Times New Roman" w:eastAsia="TimesNewRomanPSMT" w:hAnsi="Times New Roman" w:cs="Times New Roman"/>
          <w:sz w:val="24"/>
          <w:szCs w:val="24"/>
          <w:lang w:val="en-US"/>
        </w:rPr>
        <w:t>, 2013).</w:t>
      </w:r>
      <w:r w:rsidR="00E27F72" w:rsidRPr="00DA1061">
        <w:rPr>
          <w:rFonts w:ascii="Times New Roman" w:eastAsia="TimesNewRomanPSMT" w:hAnsi="Times New Roman" w:cs="Times New Roman"/>
          <w:sz w:val="24"/>
          <w:szCs w:val="24"/>
          <w:lang w:val="en-US"/>
        </w:rPr>
        <w:t xml:space="preserve">  </w:t>
      </w:r>
      <w:r w:rsidRPr="00DA1061">
        <w:rPr>
          <w:rFonts w:ascii="Times New Roman" w:eastAsia="TimesNewRomanPSMT" w:hAnsi="Times New Roman" w:cs="Times New Roman"/>
          <w:sz w:val="24"/>
          <w:szCs w:val="24"/>
          <w:lang w:val="en-US"/>
        </w:rPr>
        <w:t xml:space="preserve"> </w:t>
      </w:r>
      <w:r w:rsidR="00CB7EB9" w:rsidRPr="00DA1061">
        <w:rPr>
          <w:rFonts w:ascii="Times New Roman" w:eastAsia="TimesNewRomanPSMT" w:hAnsi="Times New Roman" w:cs="Times New Roman"/>
          <w:sz w:val="24"/>
          <w:szCs w:val="24"/>
          <w:lang w:val="en-US"/>
        </w:rPr>
        <w:t xml:space="preserve"> In her dissertation (2006)</w:t>
      </w:r>
      <w:r w:rsidR="00824A2F" w:rsidRPr="00DA1061">
        <w:rPr>
          <w:rFonts w:ascii="Times New Roman" w:eastAsia="TimesNewRomanPSMT" w:hAnsi="Times New Roman" w:cs="Times New Roman"/>
          <w:sz w:val="24"/>
          <w:szCs w:val="24"/>
          <w:lang w:val="en-US"/>
        </w:rPr>
        <w:t>,</w:t>
      </w:r>
      <w:r w:rsidR="00CB7EB9" w:rsidRPr="00DA1061">
        <w:rPr>
          <w:rFonts w:ascii="Times New Roman" w:eastAsia="TimesNewRomanPSMT" w:hAnsi="Times New Roman" w:cs="Times New Roman"/>
          <w:sz w:val="24"/>
          <w:szCs w:val="24"/>
          <w:lang w:val="en-US"/>
        </w:rPr>
        <w:t xml:space="preserve"> Puustinen studied the professional roles of public planners and their opinions on communicative planning in the early 2000s. Ten years later she found that the daily work </w:t>
      </w:r>
      <w:r w:rsidR="002C7A62" w:rsidRPr="00DA1061">
        <w:rPr>
          <w:rFonts w:ascii="Times New Roman" w:eastAsia="TimesNewRomanPSMT" w:hAnsi="Times New Roman" w:cs="Times New Roman"/>
          <w:sz w:val="24"/>
          <w:szCs w:val="24"/>
          <w:lang w:val="en-US"/>
        </w:rPr>
        <w:t>of</w:t>
      </w:r>
      <w:r w:rsidR="00CB7EB9" w:rsidRPr="00DA1061">
        <w:rPr>
          <w:rFonts w:ascii="Times New Roman" w:eastAsia="TimesNewRomanPSMT" w:hAnsi="Times New Roman" w:cs="Times New Roman"/>
          <w:sz w:val="24"/>
          <w:szCs w:val="24"/>
          <w:lang w:val="en-US"/>
        </w:rPr>
        <w:t xml:space="preserve"> public planners had significantly changed</w:t>
      </w:r>
      <w:r w:rsidR="00824A2F" w:rsidRPr="00DA1061">
        <w:rPr>
          <w:rFonts w:ascii="Times New Roman" w:eastAsia="TimesNewRomanPSMT" w:hAnsi="Times New Roman" w:cs="Times New Roman"/>
          <w:sz w:val="24"/>
          <w:szCs w:val="24"/>
          <w:lang w:val="en-US"/>
        </w:rPr>
        <w:t>,</w:t>
      </w:r>
      <w:r w:rsidR="00CB7EB9" w:rsidRPr="00DA1061">
        <w:rPr>
          <w:rFonts w:ascii="Times New Roman" w:eastAsia="TimesNewRomanPSMT" w:hAnsi="Times New Roman" w:cs="Times New Roman"/>
          <w:sz w:val="24"/>
          <w:szCs w:val="24"/>
          <w:lang w:val="en-US"/>
        </w:rPr>
        <w:t xml:space="preserve"> along </w:t>
      </w:r>
      <w:r w:rsidR="00824A2F" w:rsidRPr="00DA1061">
        <w:rPr>
          <w:rFonts w:ascii="Times New Roman" w:eastAsia="TimesNewRomanPSMT" w:hAnsi="Times New Roman" w:cs="Times New Roman"/>
          <w:sz w:val="24"/>
          <w:szCs w:val="24"/>
          <w:lang w:val="en-US"/>
        </w:rPr>
        <w:t xml:space="preserve">with </w:t>
      </w:r>
      <w:r w:rsidR="00CB7EB9" w:rsidRPr="00DA1061">
        <w:rPr>
          <w:rFonts w:ascii="Times New Roman" w:eastAsia="TimesNewRomanPSMT" w:hAnsi="Times New Roman" w:cs="Times New Roman"/>
          <w:sz w:val="24"/>
          <w:szCs w:val="24"/>
          <w:lang w:val="en-US"/>
        </w:rPr>
        <w:t xml:space="preserve">the adoption of </w:t>
      </w:r>
      <w:r w:rsidR="00824A2F" w:rsidRPr="00DA1061">
        <w:rPr>
          <w:rFonts w:ascii="Times New Roman" w:eastAsia="TimesNewRomanPSMT" w:hAnsi="Times New Roman" w:cs="Times New Roman"/>
          <w:sz w:val="24"/>
          <w:szCs w:val="24"/>
          <w:lang w:val="en-US"/>
        </w:rPr>
        <w:t xml:space="preserve">governance methods following </w:t>
      </w:r>
      <w:r w:rsidR="00CB7EB9" w:rsidRPr="00DA1061">
        <w:rPr>
          <w:rFonts w:ascii="Times New Roman" w:eastAsia="TimesNewRomanPSMT" w:hAnsi="Times New Roman" w:cs="Times New Roman"/>
          <w:sz w:val="24"/>
          <w:szCs w:val="24"/>
          <w:lang w:val="en-US"/>
        </w:rPr>
        <w:t xml:space="preserve">New Public Management in </w:t>
      </w:r>
      <w:r w:rsidR="00824A2F" w:rsidRPr="00DA1061">
        <w:rPr>
          <w:rFonts w:ascii="Times New Roman" w:eastAsia="TimesNewRomanPSMT" w:hAnsi="Times New Roman" w:cs="Times New Roman"/>
          <w:sz w:val="24"/>
          <w:szCs w:val="24"/>
          <w:lang w:val="en-US"/>
        </w:rPr>
        <w:t xml:space="preserve">the </w:t>
      </w:r>
      <w:r w:rsidR="00CB7EB9" w:rsidRPr="00DA1061">
        <w:rPr>
          <w:rFonts w:ascii="Times New Roman" w:eastAsia="TimesNewRomanPSMT" w:hAnsi="Times New Roman" w:cs="Times New Roman"/>
          <w:sz w:val="24"/>
          <w:szCs w:val="24"/>
          <w:lang w:val="en-US"/>
        </w:rPr>
        <w:t>municipalities (</w:t>
      </w:r>
      <w:r w:rsidR="00824A2F" w:rsidRPr="00DA1061">
        <w:rPr>
          <w:rFonts w:ascii="Times New Roman" w:eastAsia="TimesNewRomanPSMT" w:hAnsi="Times New Roman" w:cs="Times New Roman"/>
          <w:sz w:val="24"/>
          <w:szCs w:val="24"/>
          <w:lang w:val="en-US"/>
        </w:rPr>
        <w:t xml:space="preserve">Puustinen et al., </w:t>
      </w:r>
      <w:r w:rsidR="00CB7EB9" w:rsidRPr="00DA1061">
        <w:rPr>
          <w:rFonts w:ascii="Times New Roman" w:eastAsia="TimesNewRomanPSMT" w:hAnsi="Times New Roman" w:cs="Times New Roman"/>
          <w:sz w:val="24"/>
          <w:szCs w:val="24"/>
          <w:lang w:val="en-US"/>
        </w:rPr>
        <w:t xml:space="preserve">2013). </w:t>
      </w:r>
      <w:r w:rsidRPr="00A13F58">
        <w:rPr>
          <w:rFonts w:ascii="Times New Roman" w:hAnsi="Times New Roman" w:cs="Times New Roman"/>
          <w:sz w:val="24"/>
          <w:szCs w:val="24"/>
          <w:lang w:val="en-US"/>
        </w:rPr>
        <w:t xml:space="preserve">Our point of departure is John Forester’s (1999; </w:t>
      </w:r>
      <w:r w:rsidR="00CD091C" w:rsidRPr="00A13F58">
        <w:rPr>
          <w:rFonts w:ascii="Times New Roman" w:hAnsi="Times New Roman" w:cs="Times New Roman"/>
          <w:sz w:val="24"/>
          <w:szCs w:val="24"/>
          <w:lang w:val="en-US"/>
        </w:rPr>
        <w:t xml:space="preserve">2009; </w:t>
      </w:r>
      <w:r w:rsidRPr="00A13F58">
        <w:rPr>
          <w:rFonts w:ascii="Times New Roman" w:hAnsi="Times New Roman" w:cs="Times New Roman"/>
          <w:sz w:val="24"/>
          <w:szCs w:val="24"/>
          <w:lang w:val="en-US"/>
        </w:rPr>
        <w:t xml:space="preserve">2013) idea of planner as a deliberative practitioner, which we will then connect to the developments in deliberative democracy theory. Next, by drawing on Andrew Abbott’s (1988) concept of </w:t>
      </w:r>
      <w:r w:rsidR="002F3620">
        <w:rPr>
          <w:rFonts w:ascii="Times New Roman" w:hAnsi="Times New Roman" w:cs="Times New Roman"/>
          <w:sz w:val="24"/>
          <w:szCs w:val="24"/>
          <w:lang w:val="en-US"/>
        </w:rPr>
        <w:t xml:space="preserve">the </w:t>
      </w:r>
      <w:r w:rsidRPr="00A13F58">
        <w:rPr>
          <w:rFonts w:ascii="Times New Roman" w:hAnsi="Times New Roman" w:cs="Times New Roman"/>
          <w:sz w:val="24"/>
          <w:szCs w:val="24"/>
          <w:lang w:val="en-US"/>
        </w:rPr>
        <w:t>jurisdiction of professions</w:t>
      </w:r>
      <w:r w:rsidR="00B01C29" w:rsidRPr="00A13F58">
        <w:rPr>
          <w:rFonts w:ascii="Times New Roman" w:hAnsi="Times New Roman" w:cs="Times New Roman"/>
          <w:sz w:val="24"/>
          <w:szCs w:val="24"/>
          <w:lang w:val="en-US"/>
        </w:rPr>
        <w:t>,</w:t>
      </w:r>
      <w:r w:rsidRPr="00A13F58">
        <w:rPr>
          <w:rFonts w:ascii="Times New Roman" w:hAnsi="Times New Roman" w:cs="Times New Roman"/>
          <w:sz w:val="24"/>
          <w:szCs w:val="24"/>
          <w:lang w:val="en-US"/>
        </w:rPr>
        <w:t xml:space="preserve"> and </w:t>
      </w:r>
      <w:r w:rsidR="00B01C29" w:rsidRPr="00A13F58">
        <w:rPr>
          <w:rFonts w:ascii="Times New Roman" w:hAnsi="Times New Roman" w:cs="Times New Roman"/>
          <w:sz w:val="24"/>
          <w:szCs w:val="24"/>
          <w:lang w:val="en-US"/>
        </w:rPr>
        <w:t xml:space="preserve">then </w:t>
      </w:r>
      <w:r w:rsidR="005249E4" w:rsidRPr="00A13F58">
        <w:rPr>
          <w:rFonts w:ascii="Times New Roman" w:hAnsi="Times New Roman" w:cs="Times New Roman"/>
          <w:sz w:val="24"/>
          <w:szCs w:val="24"/>
          <w:lang w:val="en-US"/>
        </w:rPr>
        <w:t xml:space="preserve">several authors’ work on the concept of trust in relation to institutions and democracy, and further </w:t>
      </w:r>
      <w:r w:rsidRPr="00A13F58">
        <w:rPr>
          <w:rFonts w:ascii="Times New Roman" w:hAnsi="Times New Roman" w:cs="Times New Roman"/>
          <w:sz w:val="24"/>
          <w:szCs w:val="24"/>
          <w:lang w:val="en-US"/>
        </w:rPr>
        <w:t xml:space="preserve">in the context of deliberative planning, we aim to </w:t>
      </w:r>
      <w:r w:rsidR="002007B0">
        <w:rPr>
          <w:rFonts w:ascii="Times New Roman" w:hAnsi="Times New Roman" w:cs="Times New Roman"/>
          <w:sz w:val="24"/>
          <w:szCs w:val="24"/>
          <w:lang w:val="en-US"/>
        </w:rPr>
        <w:t>discuss critically</w:t>
      </w:r>
      <w:r w:rsidRPr="00A13F58">
        <w:rPr>
          <w:rFonts w:ascii="Times New Roman" w:hAnsi="Times New Roman" w:cs="Times New Roman"/>
          <w:sz w:val="24"/>
          <w:szCs w:val="24"/>
          <w:lang w:val="en-US"/>
        </w:rPr>
        <w:t xml:space="preserve"> the idea of </w:t>
      </w:r>
      <w:r w:rsidR="002F3620">
        <w:rPr>
          <w:rFonts w:ascii="Times New Roman" w:hAnsi="Times New Roman" w:cs="Times New Roman"/>
          <w:sz w:val="24"/>
          <w:szCs w:val="24"/>
          <w:lang w:val="en-US"/>
        </w:rPr>
        <w:t xml:space="preserve">the </w:t>
      </w:r>
      <w:r w:rsidRPr="00A13F58">
        <w:rPr>
          <w:rFonts w:ascii="Times New Roman" w:hAnsi="Times New Roman" w:cs="Times New Roman"/>
          <w:sz w:val="24"/>
          <w:szCs w:val="24"/>
          <w:lang w:val="en-US"/>
        </w:rPr>
        <w:t xml:space="preserve">deliberative practitioner </w:t>
      </w:r>
      <w:r w:rsidR="002007B0">
        <w:rPr>
          <w:rFonts w:ascii="Times New Roman" w:hAnsi="Times New Roman" w:cs="Times New Roman"/>
          <w:sz w:val="24"/>
          <w:szCs w:val="24"/>
          <w:lang w:val="en-US"/>
        </w:rPr>
        <w:t>in the face of</w:t>
      </w:r>
      <w:r w:rsidRPr="00A13F58">
        <w:rPr>
          <w:rFonts w:ascii="Times New Roman" w:hAnsi="Times New Roman" w:cs="Times New Roman"/>
          <w:sz w:val="24"/>
          <w:szCs w:val="24"/>
          <w:lang w:val="en-US"/>
        </w:rPr>
        <w:t xml:space="preserve"> </w:t>
      </w:r>
      <w:r w:rsidR="002F3620">
        <w:rPr>
          <w:rFonts w:ascii="Times New Roman" w:hAnsi="Times New Roman" w:cs="Times New Roman"/>
          <w:sz w:val="24"/>
          <w:szCs w:val="24"/>
          <w:lang w:val="en-US"/>
        </w:rPr>
        <w:t xml:space="preserve">the </w:t>
      </w:r>
      <w:r w:rsidRPr="00A13F58">
        <w:rPr>
          <w:rFonts w:ascii="Times New Roman" w:hAnsi="Times New Roman" w:cs="Times New Roman"/>
          <w:sz w:val="24"/>
          <w:szCs w:val="24"/>
          <w:lang w:val="en-US"/>
        </w:rPr>
        <w:t xml:space="preserve">neoliberalization of planning. We will then apply Julia Evetts’ (2003; 2009; 2011) categorizations to describe how this affects the role of the planner professional and the nature of planning more generally. In the concluding section, we will </w:t>
      </w:r>
      <w:r w:rsidR="00FF45EC" w:rsidRPr="00A13F58">
        <w:rPr>
          <w:rFonts w:ascii="Times New Roman" w:hAnsi="Times New Roman" w:cs="Times New Roman"/>
          <w:sz w:val="24"/>
          <w:szCs w:val="24"/>
          <w:lang w:val="en-US"/>
        </w:rPr>
        <w:t xml:space="preserve">formulate </w:t>
      </w:r>
      <w:r w:rsidRPr="00A13F58">
        <w:rPr>
          <w:rFonts w:ascii="Times New Roman" w:hAnsi="Times New Roman" w:cs="Times New Roman"/>
          <w:sz w:val="24"/>
          <w:szCs w:val="24"/>
          <w:lang w:val="en-US"/>
        </w:rPr>
        <w:t>the idea of</w:t>
      </w:r>
      <w:r w:rsidR="002F3620">
        <w:rPr>
          <w:rFonts w:ascii="Times New Roman" w:hAnsi="Times New Roman" w:cs="Times New Roman"/>
          <w:sz w:val="24"/>
          <w:szCs w:val="24"/>
          <w:lang w:val="en-US"/>
        </w:rPr>
        <w:t xml:space="preserve"> the</w:t>
      </w:r>
      <w:r w:rsidRPr="00A13F58">
        <w:rPr>
          <w:rFonts w:ascii="Times New Roman" w:hAnsi="Times New Roman" w:cs="Times New Roman"/>
          <w:sz w:val="24"/>
          <w:szCs w:val="24"/>
          <w:lang w:val="en-US"/>
        </w:rPr>
        <w:t xml:space="preserve"> deliberative practitioner in the Finnish context, </w:t>
      </w:r>
      <w:r w:rsidR="00B01C29" w:rsidRPr="00A13F58">
        <w:rPr>
          <w:rFonts w:ascii="Times New Roman" w:hAnsi="Times New Roman" w:cs="Times New Roman"/>
          <w:sz w:val="24"/>
          <w:szCs w:val="24"/>
          <w:lang w:val="en-US"/>
        </w:rPr>
        <w:t>as a public planning professional facing the challenges</w:t>
      </w:r>
      <w:r w:rsidRPr="00A13F58">
        <w:rPr>
          <w:rFonts w:ascii="Times New Roman" w:hAnsi="Times New Roman" w:cs="Times New Roman"/>
          <w:sz w:val="24"/>
          <w:szCs w:val="24"/>
          <w:lang w:val="en-US"/>
        </w:rPr>
        <w:t xml:space="preserve"> of neoliberalization</w:t>
      </w:r>
      <w:r w:rsidR="002F3620">
        <w:rPr>
          <w:rFonts w:ascii="Times New Roman" w:hAnsi="Times New Roman" w:cs="Times New Roman"/>
          <w:sz w:val="24"/>
          <w:szCs w:val="24"/>
          <w:lang w:val="en-US"/>
        </w:rPr>
        <w:t xml:space="preserve"> </w:t>
      </w:r>
      <w:r w:rsidRPr="00A13F58">
        <w:rPr>
          <w:rFonts w:ascii="Times New Roman" w:hAnsi="Times New Roman" w:cs="Times New Roman"/>
          <w:sz w:val="24"/>
          <w:szCs w:val="24"/>
          <w:lang w:val="en-US"/>
        </w:rPr>
        <w:t xml:space="preserve">on the one hand, and </w:t>
      </w:r>
      <w:r w:rsidR="00FF45EC" w:rsidRPr="00A13F58">
        <w:rPr>
          <w:rFonts w:ascii="Times New Roman" w:hAnsi="Times New Roman" w:cs="Times New Roman"/>
          <w:sz w:val="24"/>
          <w:szCs w:val="24"/>
          <w:lang w:val="en-US"/>
        </w:rPr>
        <w:t>having</w:t>
      </w:r>
      <w:r w:rsidR="00B01C29" w:rsidRPr="00A13F58">
        <w:rPr>
          <w:rFonts w:ascii="Times New Roman" w:hAnsi="Times New Roman" w:cs="Times New Roman"/>
          <w:sz w:val="24"/>
          <w:szCs w:val="24"/>
          <w:lang w:val="en-US"/>
        </w:rPr>
        <w:t xml:space="preserve"> the </w:t>
      </w:r>
      <w:r w:rsidRPr="00A13F58">
        <w:rPr>
          <w:rFonts w:ascii="Times New Roman" w:hAnsi="Times New Roman" w:cs="Times New Roman"/>
          <w:sz w:val="24"/>
          <w:szCs w:val="24"/>
          <w:lang w:val="en-US"/>
        </w:rPr>
        <w:t>resource</w:t>
      </w:r>
      <w:r w:rsidR="00B01C29" w:rsidRPr="00A13F58">
        <w:rPr>
          <w:rFonts w:ascii="Times New Roman" w:hAnsi="Times New Roman" w:cs="Times New Roman"/>
          <w:sz w:val="24"/>
          <w:szCs w:val="24"/>
          <w:lang w:val="en-US"/>
        </w:rPr>
        <w:t xml:space="preserve"> of institutional trust</w:t>
      </w:r>
      <w:r w:rsidR="00FF45EC" w:rsidRPr="00A13F58">
        <w:rPr>
          <w:rFonts w:ascii="Times New Roman" w:hAnsi="Times New Roman" w:cs="Times New Roman"/>
          <w:sz w:val="24"/>
          <w:szCs w:val="24"/>
          <w:lang w:val="en-US"/>
        </w:rPr>
        <w:t xml:space="preserve"> at his/her disposal</w:t>
      </w:r>
      <w:r w:rsidR="00B01C29" w:rsidRPr="00A13F58">
        <w:rPr>
          <w:rFonts w:ascii="Times New Roman" w:hAnsi="Times New Roman" w:cs="Times New Roman"/>
          <w:sz w:val="24"/>
          <w:szCs w:val="24"/>
          <w:lang w:val="en-US"/>
        </w:rPr>
        <w:t>,</w:t>
      </w:r>
      <w:r w:rsidRPr="00A13F58">
        <w:rPr>
          <w:rFonts w:ascii="Times New Roman" w:hAnsi="Times New Roman" w:cs="Times New Roman"/>
          <w:sz w:val="24"/>
          <w:szCs w:val="24"/>
          <w:lang w:val="en-US"/>
        </w:rPr>
        <w:t xml:space="preserve"> on the other</w:t>
      </w:r>
      <w:r w:rsidR="00B01C29" w:rsidRPr="00A13F58">
        <w:rPr>
          <w:rFonts w:ascii="Times New Roman" w:hAnsi="Times New Roman" w:cs="Times New Roman"/>
          <w:sz w:val="24"/>
          <w:szCs w:val="24"/>
          <w:lang w:val="en-US"/>
        </w:rPr>
        <w:t xml:space="preserve"> hand</w:t>
      </w:r>
      <w:r w:rsidRPr="00A13F58">
        <w:rPr>
          <w:rFonts w:ascii="Times New Roman" w:hAnsi="Times New Roman" w:cs="Times New Roman"/>
          <w:sz w:val="24"/>
          <w:szCs w:val="24"/>
          <w:lang w:val="en-US"/>
        </w:rPr>
        <w:t>.</w:t>
      </w:r>
      <w:r w:rsidR="00B01C29" w:rsidRPr="00A13F58">
        <w:rPr>
          <w:rFonts w:ascii="Times New Roman" w:hAnsi="Times New Roman" w:cs="Times New Roman"/>
          <w:sz w:val="24"/>
          <w:szCs w:val="24"/>
          <w:lang w:val="en-US"/>
        </w:rPr>
        <w:t xml:space="preserve"> Finally, we will </w:t>
      </w:r>
      <w:r w:rsidR="00824A2F">
        <w:rPr>
          <w:rFonts w:ascii="Times New Roman" w:hAnsi="Times New Roman" w:cs="Times New Roman"/>
          <w:sz w:val="24"/>
          <w:szCs w:val="24"/>
          <w:lang w:val="en-US"/>
        </w:rPr>
        <w:t>discuss</w:t>
      </w:r>
      <w:r w:rsidR="00B01C29" w:rsidRPr="00A13F58">
        <w:rPr>
          <w:rFonts w:ascii="Times New Roman" w:hAnsi="Times New Roman" w:cs="Times New Roman"/>
          <w:sz w:val="24"/>
          <w:szCs w:val="24"/>
          <w:lang w:val="en-US"/>
        </w:rPr>
        <w:t xml:space="preserve"> the broader relevance of our </w:t>
      </w:r>
      <w:r w:rsidR="0047538D" w:rsidRPr="00A13F58">
        <w:rPr>
          <w:rFonts w:ascii="Times New Roman" w:hAnsi="Times New Roman" w:cs="Times New Roman"/>
          <w:sz w:val="24"/>
          <w:szCs w:val="24"/>
          <w:lang w:val="en-US"/>
        </w:rPr>
        <w:t>conclusions</w:t>
      </w:r>
      <w:r w:rsidR="00B01C29" w:rsidRPr="00A13F58">
        <w:rPr>
          <w:rFonts w:ascii="Times New Roman" w:hAnsi="Times New Roman" w:cs="Times New Roman"/>
          <w:sz w:val="24"/>
          <w:szCs w:val="24"/>
          <w:lang w:val="en-US"/>
        </w:rPr>
        <w:t xml:space="preserve"> beyond the Finnish context.</w:t>
      </w:r>
      <w:r w:rsidR="00824A2F">
        <w:rPr>
          <w:rFonts w:ascii="Times New Roman" w:hAnsi="Times New Roman" w:cs="Times New Roman"/>
          <w:sz w:val="24"/>
          <w:szCs w:val="24"/>
          <w:lang w:val="en-US"/>
        </w:rPr>
        <w:t xml:space="preserve"> While our focus is on the Finnish context, our intention is not to claim that the problems we identify and the theoretical ideas that we develop should be relevant in the Finnish context only.</w:t>
      </w:r>
    </w:p>
    <w:p w14:paraId="4414FD54" w14:textId="22073C70" w:rsidR="004762FD" w:rsidRPr="00A13F58" w:rsidRDefault="004762FD" w:rsidP="009D760D">
      <w:pPr>
        <w:spacing w:line="480" w:lineRule="auto"/>
        <w:jc w:val="both"/>
        <w:rPr>
          <w:rFonts w:ascii="Times New Roman" w:hAnsi="Times New Roman" w:cs="Times New Roman"/>
          <w:b/>
          <w:sz w:val="24"/>
          <w:szCs w:val="24"/>
          <w:lang w:val="en-US"/>
        </w:rPr>
      </w:pPr>
      <w:r w:rsidRPr="00A13F58">
        <w:rPr>
          <w:rFonts w:ascii="Times New Roman" w:hAnsi="Times New Roman" w:cs="Times New Roman"/>
          <w:b/>
          <w:sz w:val="24"/>
          <w:szCs w:val="24"/>
          <w:lang w:val="en-US"/>
        </w:rPr>
        <w:t xml:space="preserve">The </w:t>
      </w:r>
      <w:r w:rsidR="00FD2ED3">
        <w:rPr>
          <w:rFonts w:ascii="Times New Roman" w:hAnsi="Times New Roman" w:cs="Times New Roman"/>
          <w:b/>
          <w:sz w:val="24"/>
          <w:szCs w:val="24"/>
          <w:lang w:val="en-US"/>
        </w:rPr>
        <w:t>D</w:t>
      </w:r>
      <w:r w:rsidRPr="00A13F58">
        <w:rPr>
          <w:rFonts w:ascii="Times New Roman" w:hAnsi="Times New Roman" w:cs="Times New Roman"/>
          <w:b/>
          <w:sz w:val="24"/>
          <w:szCs w:val="24"/>
          <w:lang w:val="en-US"/>
        </w:rPr>
        <w:t xml:space="preserve">eliberative </w:t>
      </w:r>
      <w:r w:rsidR="00FD2ED3">
        <w:rPr>
          <w:rFonts w:ascii="Times New Roman" w:hAnsi="Times New Roman" w:cs="Times New Roman"/>
          <w:b/>
          <w:sz w:val="24"/>
          <w:szCs w:val="24"/>
          <w:lang w:val="en-US"/>
        </w:rPr>
        <w:t>P</w:t>
      </w:r>
      <w:r w:rsidRPr="00A13F58">
        <w:rPr>
          <w:rFonts w:ascii="Times New Roman" w:hAnsi="Times New Roman" w:cs="Times New Roman"/>
          <w:b/>
          <w:sz w:val="24"/>
          <w:szCs w:val="24"/>
          <w:lang w:val="en-US"/>
        </w:rPr>
        <w:t xml:space="preserve">ractitioner and the Finnish </w:t>
      </w:r>
      <w:r w:rsidR="00FD2ED3">
        <w:rPr>
          <w:rFonts w:ascii="Times New Roman" w:hAnsi="Times New Roman" w:cs="Times New Roman"/>
          <w:b/>
          <w:sz w:val="24"/>
          <w:szCs w:val="24"/>
          <w:lang w:val="en-US"/>
        </w:rPr>
        <w:t>I</w:t>
      </w:r>
      <w:r w:rsidRPr="00A13F58">
        <w:rPr>
          <w:rFonts w:ascii="Times New Roman" w:hAnsi="Times New Roman" w:cs="Times New Roman"/>
          <w:b/>
          <w:sz w:val="24"/>
          <w:szCs w:val="24"/>
          <w:lang w:val="en-US"/>
        </w:rPr>
        <w:t xml:space="preserve">nstitutional </w:t>
      </w:r>
      <w:r w:rsidR="00FD2ED3">
        <w:rPr>
          <w:rFonts w:ascii="Times New Roman" w:hAnsi="Times New Roman" w:cs="Times New Roman"/>
          <w:b/>
          <w:sz w:val="24"/>
          <w:szCs w:val="24"/>
          <w:lang w:val="en-US"/>
        </w:rPr>
        <w:t>C</w:t>
      </w:r>
      <w:r w:rsidRPr="00A13F58">
        <w:rPr>
          <w:rFonts w:ascii="Times New Roman" w:hAnsi="Times New Roman" w:cs="Times New Roman"/>
          <w:b/>
          <w:sz w:val="24"/>
          <w:szCs w:val="24"/>
          <w:lang w:val="en-US"/>
        </w:rPr>
        <w:t>ontext</w:t>
      </w:r>
    </w:p>
    <w:p w14:paraId="74474DBD" w14:textId="217F8752" w:rsidR="004762FD" w:rsidRPr="00A13F58" w:rsidRDefault="004762FD" w:rsidP="009D760D">
      <w:pPr>
        <w:spacing w:line="480" w:lineRule="auto"/>
        <w:jc w:val="both"/>
        <w:rPr>
          <w:rFonts w:ascii="Times New Roman" w:hAnsi="Times New Roman" w:cs="Times New Roman"/>
          <w:sz w:val="24"/>
          <w:szCs w:val="24"/>
          <w:lang w:val="en-US"/>
        </w:rPr>
      </w:pPr>
      <w:r w:rsidRPr="00A13F58">
        <w:rPr>
          <w:rFonts w:ascii="Times New Roman" w:hAnsi="Times New Roman" w:cs="Times New Roman"/>
          <w:sz w:val="24"/>
          <w:szCs w:val="24"/>
          <w:lang w:val="en-US"/>
        </w:rPr>
        <w:t>In planning research, a lot of attention has been paid to land use planning processes and to the normative views of planning as technical, political or social activity</w:t>
      </w:r>
      <w:r w:rsidR="00FF45EC" w:rsidRPr="00A13F58">
        <w:rPr>
          <w:rFonts w:ascii="Times New Roman" w:hAnsi="Times New Roman" w:cs="Times New Roman"/>
          <w:sz w:val="24"/>
          <w:szCs w:val="24"/>
          <w:lang w:val="en-US"/>
        </w:rPr>
        <w:t xml:space="preserve">. </w:t>
      </w:r>
      <w:r w:rsidRPr="00A13F58">
        <w:rPr>
          <w:rFonts w:ascii="Times New Roman" w:hAnsi="Times New Roman" w:cs="Times New Roman"/>
          <w:sz w:val="24"/>
          <w:szCs w:val="24"/>
          <w:lang w:val="en-US"/>
        </w:rPr>
        <w:t xml:space="preserve">Less </w:t>
      </w:r>
      <w:r w:rsidR="002F3620">
        <w:rPr>
          <w:rFonts w:ascii="Times New Roman" w:hAnsi="Times New Roman" w:cs="Times New Roman"/>
          <w:sz w:val="24"/>
          <w:szCs w:val="24"/>
          <w:lang w:val="en-US"/>
        </w:rPr>
        <w:t>light has been shed</w:t>
      </w:r>
      <w:r w:rsidRPr="00A13F58">
        <w:rPr>
          <w:rFonts w:ascii="Times New Roman" w:hAnsi="Times New Roman" w:cs="Times New Roman"/>
          <w:sz w:val="24"/>
          <w:szCs w:val="24"/>
          <w:lang w:val="en-US"/>
        </w:rPr>
        <w:t xml:space="preserve"> on the planners themselves as responsible professionals trying to carry out planning processes in varying working environments and circumstances (however, see Tait 2011; Vigar, 2012</w:t>
      </w:r>
      <w:r w:rsidR="0047538D" w:rsidRPr="00A13F58">
        <w:rPr>
          <w:rFonts w:ascii="Times New Roman" w:hAnsi="Times New Roman" w:cs="Times New Roman"/>
          <w:sz w:val="24"/>
          <w:szCs w:val="24"/>
          <w:lang w:val="en-US"/>
        </w:rPr>
        <w:t>; Grange, 2013; 2016</w:t>
      </w:r>
      <w:r w:rsidRPr="00A13F58">
        <w:rPr>
          <w:rFonts w:ascii="Times New Roman" w:hAnsi="Times New Roman" w:cs="Times New Roman"/>
          <w:sz w:val="24"/>
          <w:szCs w:val="24"/>
          <w:lang w:val="en-US"/>
        </w:rPr>
        <w:t>). A notable exception has been John Forester, who has coined the notion of ‘</w:t>
      </w:r>
      <w:r w:rsidRPr="00A13F58">
        <w:rPr>
          <w:rFonts w:ascii="Times New Roman" w:hAnsi="Times New Roman" w:cs="Times New Roman"/>
          <w:i/>
          <w:sz w:val="24"/>
          <w:szCs w:val="24"/>
          <w:lang w:val="da-DK"/>
        </w:rPr>
        <w:t>deliberative practitioner</w:t>
      </w:r>
      <w:r w:rsidRPr="00A13F58">
        <w:rPr>
          <w:rFonts w:ascii="Times New Roman" w:hAnsi="Times New Roman" w:cs="Times New Roman"/>
          <w:i/>
          <w:sz w:val="24"/>
          <w:szCs w:val="24"/>
          <w:lang w:val="fr-FR"/>
        </w:rPr>
        <w:t xml:space="preserve">’ </w:t>
      </w:r>
      <w:r w:rsidRPr="00A13F58">
        <w:rPr>
          <w:rFonts w:ascii="Times New Roman" w:hAnsi="Times New Roman" w:cs="Times New Roman"/>
          <w:sz w:val="24"/>
          <w:szCs w:val="24"/>
          <w:lang w:val="en-US"/>
        </w:rPr>
        <w:t xml:space="preserve">(Forester, 1999). While owing </w:t>
      </w:r>
      <w:r w:rsidR="002F3620">
        <w:rPr>
          <w:rFonts w:ascii="Times New Roman" w:hAnsi="Times New Roman" w:cs="Times New Roman"/>
          <w:sz w:val="24"/>
          <w:szCs w:val="24"/>
          <w:lang w:val="en-US"/>
        </w:rPr>
        <w:t xml:space="preserve">much </w:t>
      </w:r>
      <w:r w:rsidRPr="00A13F58">
        <w:rPr>
          <w:rFonts w:ascii="Times New Roman" w:hAnsi="Times New Roman" w:cs="Times New Roman"/>
          <w:sz w:val="24"/>
          <w:szCs w:val="24"/>
          <w:lang w:val="en-US"/>
        </w:rPr>
        <w:t>to Donald Schön</w:t>
      </w:r>
      <w:r w:rsidRPr="00A13F58">
        <w:rPr>
          <w:rFonts w:ascii="Times New Roman" w:hAnsi="Times New Roman" w:cs="Times New Roman"/>
          <w:sz w:val="24"/>
          <w:szCs w:val="24"/>
          <w:lang w:val="fr-FR"/>
        </w:rPr>
        <w:t>’</w:t>
      </w:r>
      <w:r w:rsidRPr="00A13F58">
        <w:rPr>
          <w:rFonts w:ascii="Times New Roman" w:hAnsi="Times New Roman" w:cs="Times New Roman"/>
          <w:sz w:val="24"/>
          <w:szCs w:val="24"/>
          <w:lang w:val="en-US"/>
        </w:rPr>
        <w:t>s theory of the ‘reflective practitioner</w:t>
      </w:r>
      <w:r w:rsidRPr="00A13F58">
        <w:rPr>
          <w:rFonts w:ascii="Times New Roman" w:hAnsi="Times New Roman" w:cs="Times New Roman"/>
          <w:sz w:val="24"/>
          <w:szCs w:val="24"/>
          <w:lang w:val="fr-FR"/>
        </w:rPr>
        <w:t xml:space="preserve">’ </w:t>
      </w:r>
      <w:r w:rsidRPr="00A13F58">
        <w:rPr>
          <w:rFonts w:ascii="Times New Roman" w:hAnsi="Times New Roman" w:cs="Times New Roman"/>
          <w:sz w:val="24"/>
          <w:szCs w:val="24"/>
          <w:lang w:val="en-US"/>
        </w:rPr>
        <w:t>(1983), Forester’s idea of the deliberative practitioner is more focused on the social skills required from the planning professional in politically contested and uncertain circumstances</w:t>
      </w:r>
      <w:r w:rsidRPr="00A13F58">
        <w:rPr>
          <w:rStyle w:val="Loppuviitteenviite"/>
          <w:rFonts w:ascii="Times New Roman" w:hAnsi="Times New Roman" w:cs="Times New Roman"/>
          <w:sz w:val="24"/>
          <w:szCs w:val="24"/>
          <w:lang w:val="en-US"/>
        </w:rPr>
        <w:endnoteReference w:id="1"/>
      </w:r>
      <w:r w:rsidRPr="00A13F58">
        <w:rPr>
          <w:rFonts w:ascii="Times New Roman" w:hAnsi="Times New Roman" w:cs="Times New Roman"/>
          <w:sz w:val="24"/>
          <w:szCs w:val="24"/>
          <w:lang w:val="en-US"/>
        </w:rPr>
        <w:t xml:space="preserve">. Negotiation and mediation skills are highlighted (Forester, 1999, 3). The deliberative </w:t>
      </w:r>
      <w:r w:rsidR="000028B0" w:rsidRPr="00A13F58">
        <w:rPr>
          <w:rFonts w:ascii="Times New Roman" w:hAnsi="Times New Roman" w:cs="Times New Roman"/>
          <w:sz w:val="24"/>
          <w:szCs w:val="24"/>
          <w:lang w:val="en-US"/>
        </w:rPr>
        <w:t xml:space="preserve">practitioner brings his/her </w:t>
      </w:r>
      <w:r w:rsidRPr="00A13F58">
        <w:rPr>
          <w:rFonts w:ascii="Times New Roman" w:hAnsi="Times New Roman" w:cs="Times New Roman"/>
          <w:sz w:val="24"/>
          <w:szCs w:val="24"/>
          <w:lang w:val="en-US"/>
        </w:rPr>
        <w:t xml:space="preserve">unique </w:t>
      </w:r>
      <w:r w:rsidR="000028B0" w:rsidRPr="00A13F58">
        <w:rPr>
          <w:rFonts w:ascii="Times New Roman" w:hAnsi="Times New Roman" w:cs="Times New Roman"/>
          <w:sz w:val="24"/>
          <w:szCs w:val="24"/>
          <w:lang w:val="en-US"/>
        </w:rPr>
        <w:t xml:space="preserve">substantive </w:t>
      </w:r>
      <w:r w:rsidRPr="00A13F58">
        <w:rPr>
          <w:rFonts w:ascii="Times New Roman" w:hAnsi="Times New Roman" w:cs="Times New Roman"/>
          <w:sz w:val="24"/>
          <w:szCs w:val="24"/>
          <w:lang w:val="en-US"/>
        </w:rPr>
        <w:t xml:space="preserve">expertise </w:t>
      </w:r>
      <w:r w:rsidR="000028B0" w:rsidRPr="00A13F58">
        <w:rPr>
          <w:rFonts w:ascii="Times New Roman" w:hAnsi="Times New Roman" w:cs="Times New Roman"/>
          <w:sz w:val="24"/>
          <w:szCs w:val="24"/>
          <w:lang w:val="en-US"/>
        </w:rPr>
        <w:t>to the negotiation table</w:t>
      </w:r>
      <w:r w:rsidRPr="00A13F58">
        <w:rPr>
          <w:rFonts w:ascii="Times New Roman" w:hAnsi="Times New Roman" w:cs="Times New Roman"/>
          <w:sz w:val="24"/>
          <w:szCs w:val="24"/>
          <w:lang w:val="en-US"/>
        </w:rPr>
        <w:t xml:space="preserve">, </w:t>
      </w:r>
      <w:r w:rsidR="000028B0" w:rsidRPr="00A13F58">
        <w:rPr>
          <w:rFonts w:ascii="Times New Roman" w:hAnsi="Times New Roman" w:cs="Times New Roman"/>
          <w:sz w:val="24"/>
          <w:szCs w:val="24"/>
          <w:lang w:val="en-US"/>
        </w:rPr>
        <w:t>perceiving it</w:t>
      </w:r>
      <w:r w:rsidRPr="00A13F58">
        <w:rPr>
          <w:rFonts w:ascii="Times New Roman" w:hAnsi="Times New Roman" w:cs="Times New Roman"/>
          <w:sz w:val="24"/>
          <w:szCs w:val="24"/>
          <w:lang w:val="en-US"/>
        </w:rPr>
        <w:t xml:space="preserve"> </w:t>
      </w:r>
      <w:r w:rsidR="000028B0" w:rsidRPr="00A13F58">
        <w:rPr>
          <w:rFonts w:ascii="Times New Roman" w:hAnsi="Times New Roman" w:cs="Times New Roman"/>
          <w:sz w:val="24"/>
          <w:szCs w:val="24"/>
          <w:lang w:val="en-US"/>
        </w:rPr>
        <w:t xml:space="preserve">as </w:t>
      </w:r>
      <w:r w:rsidRPr="00A13F58">
        <w:rPr>
          <w:rFonts w:ascii="Times New Roman" w:hAnsi="Times New Roman" w:cs="Times New Roman"/>
          <w:sz w:val="24"/>
          <w:szCs w:val="24"/>
          <w:lang w:val="en-US"/>
        </w:rPr>
        <w:t>open and discussable by its nature. Every planning case with its object, stakeholders and challenges is unique and provides opportunities for the planner to learn</w:t>
      </w:r>
      <w:r w:rsidR="007C717F">
        <w:rPr>
          <w:rFonts w:ascii="Times New Roman" w:hAnsi="Times New Roman" w:cs="Times New Roman"/>
          <w:sz w:val="24"/>
          <w:szCs w:val="24"/>
          <w:lang w:val="en-US"/>
        </w:rPr>
        <w:t xml:space="preserve"> and mediate</w:t>
      </w:r>
      <w:r w:rsidRPr="00A13F58">
        <w:rPr>
          <w:rFonts w:ascii="Times New Roman" w:hAnsi="Times New Roman" w:cs="Times New Roman"/>
          <w:sz w:val="24"/>
          <w:szCs w:val="24"/>
          <w:lang w:val="en-US"/>
        </w:rPr>
        <w:t xml:space="preserve"> as a practitioner (Forester, 1999).</w:t>
      </w:r>
    </w:p>
    <w:p w14:paraId="6E7E3DC6" w14:textId="34772124" w:rsidR="004762FD" w:rsidRPr="00A13F58" w:rsidRDefault="004762FD" w:rsidP="009D760D">
      <w:pPr>
        <w:spacing w:line="480" w:lineRule="auto"/>
        <w:jc w:val="both"/>
        <w:rPr>
          <w:rFonts w:ascii="Times New Roman" w:eastAsia="Times New Roman" w:hAnsi="Times New Roman" w:cs="Times New Roman"/>
          <w:sz w:val="24"/>
          <w:szCs w:val="24"/>
          <w:lang w:val="en-US"/>
        </w:rPr>
      </w:pPr>
      <w:r w:rsidRPr="00A13F58">
        <w:rPr>
          <w:rFonts w:ascii="Times New Roman" w:hAnsi="Times New Roman" w:cs="Times New Roman"/>
          <w:sz w:val="24"/>
          <w:szCs w:val="24"/>
          <w:lang w:val="en-US"/>
        </w:rPr>
        <w:t xml:space="preserve">Mäntysalo and Jarenko associate Forester’s idea of deliberative practitioner with the second and third generations of deliberative democracy theory (Mäntysalo &amp; Jarenko, 2014). Similarly to the latter, Forester’s approach relaxes on the universalism of Habermasian deliberative democracy theory, and, instead, focuses on </w:t>
      </w:r>
      <w:r w:rsidRPr="00A13F58">
        <w:rPr>
          <w:rFonts w:ascii="Times New Roman" w:eastAsia="Times New Roman" w:hAnsi="Times New Roman" w:cs="Times New Roman"/>
          <w:sz w:val="24"/>
          <w:szCs w:val="24"/>
          <w:lang w:val="en-US"/>
        </w:rPr>
        <w:t xml:space="preserve">the particular conditions of the actual planning cases themselves. Forester is interested in the practical skills and contextual opportunities that planners utilize in mediating conflict, aiming to arrive at </w:t>
      </w:r>
      <w:r w:rsidRPr="00A13F58">
        <w:rPr>
          <w:rFonts w:ascii="Times New Roman" w:eastAsia="Times New Roman" w:hAnsi="Times New Roman" w:cs="Times New Roman"/>
          <w:i/>
          <w:iCs/>
          <w:sz w:val="24"/>
          <w:szCs w:val="24"/>
          <w:lang w:val="en-US"/>
        </w:rPr>
        <w:t>situated</w:t>
      </w:r>
      <w:r w:rsidRPr="00A13F58">
        <w:rPr>
          <w:rFonts w:ascii="Times New Roman" w:eastAsia="Times New Roman" w:hAnsi="Times New Roman" w:cs="Times New Roman"/>
          <w:sz w:val="24"/>
          <w:szCs w:val="24"/>
          <w:lang w:val="en-US"/>
        </w:rPr>
        <w:t xml:space="preserve"> agreement, by focusing on concrete planning solutions and their benefits. This </w:t>
      </w:r>
      <w:r w:rsidR="007C717F">
        <w:rPr>
          <w:rFonts w:ascii="Times New Roman" w:eastAsia="Times New Roman" w:hAnsi="Times New Roman" w:cs="Times New Roman"/>
          <w:sz w:val="24"/>
          <w:szCs w:val="24"/>
          <w:lang w:val="en-US"/>
        </w:rPr>
        <w:t xml:space="preserve">(critical) </w:t>
      </w:r>
      <w:r w:rsidRPr="00A13F58">
        <w:rPr>
          <w:rFonts w:ascii="Times New Roman" w:eastAsia="Times New Roman" w:hAnsi="Times New Roman" w:cs="Times New Roman"/>
          <w:sz w:val="24"/>
          <w:szCs w:val="24"/>
          <w:lang w:val="en-US"/>
        </w:rPr>
        <w:t>pragmatism distinguishes Forester’s work from the more idealist</w:t>
      </w:r>
      <w:r w:rsidR="002F3620">
        <w:rPr>
          <w:rFonts w:ascii="Times New Roman" w:eastAsia="Times New Roman" w:hAnsi="Times New Roman" w:cs="Times New Roman"/>
          <w:sz w:val="24"/>
          <w:szCs w:val="24"/>
          <w:lang w:val="en-US"/>
        </w:rPr>
        <w:t>ic</w:t>
      </w:r>
      <w:r w:rsidRPr="00A13F58">
        <w:rPr>
          <w:rFonts w:ascii="Times New Roman" w:eastAsia="Times New Roman" w:hAnsi="Times New Roman" w:cs="Times New Roman"/>
          <w:sz w:val="24"/>
          <w:szCs w:val="24"/>
          <w:lang w:val="en-US"/>
        </w:rPr>
        <w:t xml:space="preserve"> formulations of communicative planning theory (e.g. Sager, 1994; Innes, 1995). His more recent book (Forester, 2009) is dedicated to dispute resolution, stating that planning is increasingly concerned with managing contentious interdependence.</w:t>
      </w:r>
      <w:r w:rsidRPr="00A13F58">
        <w:rPr>
          <w:rFonts w:ascii="Times New Roman" w:eastAsia="Times New Roman" w:hAnsi="Times New Roman" w:cs="Times New Roman"/>
          <w:i/>
          <w:iCs/>
          <w:sz w:val="24"/>
          <w:szCs w:val="24"/>
          <w:lang w:val="en-US"/>
        </w:rPr>
        <w:t xml:space="preserve"> </w:t>
      </w:r>
      <w:r w:rsidRPr="00A13F58">
        <w:rPr>
          <w:rFonts w:ascii="Times New Roman" w:eastAsia="Times New Roman" w:hAnsi="Times New Roman" w:cs="Times New Roman"/>
          <w:sz w:val="24"/>
          <w:szCs w:val="24"/>
          <w:lang w:val="en-US"/>
        </w:rPr>
        <w:t xml:space="preserve">Forester’s </w:t>
      </w:r>
      <w:r w:rsidR="00A753DA" w:rsidRPr="00A13F58">
        <w:rPr>
          <w:rFonts w:ascii="Times New Roman" w:eastAsia="Times New Roman" w:hAnsi="Times New Roman" w:cs="Times New Roman"/>
          <w:sz w:val="24"/>
          <w:szCs w:val="24"/>
          <w:lang w:val="en-US"/>
        </w:rPr>
        <w:t>account</w:t>
      </w:r>
      <w:r w:rsidR="004E7448" w:rsidRPr="00A13F58">
        <w:rPr>
          <w:rFonts w:ascii="Times New Roman" w:eastAsia="Times New Roman" w:hAnsi="Times New Roman" w:cs="Times New Roman"/>
          <w:sz w:val="24"/>
          <w:szCs w:val="24"/>
          <w:lang w:val="en-US"/>
        </w:rPr>
        <w:t xml:space="preserve"> </w:t>
      </w:r>
      <w:r w:rsidR="002F3620" w:rsidRPr="00A13F58">
        <w:rPr>
          <w:rFonts w:ascii="Times New Roman" w:eastAsia="Times New Roman" w:hAnsi="Times New Roman" w:cs="Times New Roman"/>
          <w:sz w:val="24"/>
          <w:szCs w:val="24"/>
          <w:lang w:val="en-US"/>
        </w:rPr>
        <w:t>o</w:t>
      </w:r>
      <w:r w:rsidR="002F3620">
        <w:rPr>
          <w:rFonts w:ascii="Times New Roman" w:eastAsia="Times New Roman" w:hAnsi="Times New Roman" w:cs="Times New Roman"/>
          <w:sz w:val="24"/>
          <w:szCs w:val="24"/>
          <w:lang w:val="en-US"/>
        </w:rPr>
        <w:t>f</w:t>
      </w:r>
      <w:r w:rsidR="002F3620" w:rsidRPr="00A13F58">
        <w:rPr>
          <w:rFonts w:ascii="Times New Roman" w:eastAsia="Times New Roman" w:hAnsi="Times New Roman" w:cs="Times New Roman"/>
          <w:sz w:val="24"/>
          <w:szCs w:val="24"/>
          <w:lang w:val="en-US"/>
        </w:rPr>
        <w:t xml:space="preserve"> </w:t>
      </w:r>
      <w:r w:rsidRPr="00A13F58">
        <w:rPr>
          <w:rFonts w:ascii="Times New Roman" w:eastAsia="Times New Roman" w:hAnsi="Times New Roman" w:cs="Times New Roman"/>
          <w:sz w:val="24"/>
          <w:szCs w:val="24"/>
          <w:lang w:val="en-US"/>
        </w:rPr>
        <w:t xml:space="preserve">the performance of expert mediators in managing disputes </w:t>
      </w:r>
      <w:r w:rsidR="00A753DA" w:rsidRPr="00A13F58">
        <w:rPr>
          <w:rFonts w:ascii="Times New Roman" w:eastAsia="Times New Roman" w:hAnsi="Times New Roman" w:cs="Times New Roman"/>
          <w:sz w:val="24"/>
          <w:szCs w:val="24"/>
          <w:lang w:val="en-US"/>
        </w:rPr>
        <w:t>draws on</w:t>
      </w:r>
      <w:r w:rsidR="00C24FC9" w:rsidRPr="00A13F58">
        <w:rPr>
          <w:rFonts w:ascii="Times New Roman" w:eastAsia="Times New Roman" w:hAnsi="Times New Roman" w:cs="Times New Roman"/>
          <w:sz w:val="24"/>
          <w:szCs w:val="24"/>
          <w:lang w:val="en-US"/>
        </w:rPr>
        <w:t xml:space="preserve"> the perception of</w:t>
      </w:r>
      <w:r w:rsidRPr="00A13F58">
        <w:rPr>
          <w:rFonts w:ascii="Times New Roman" w:eastAsia="Times New Roman" w:hAnsi="Times New Roman" w:cs="Times New Roman"/>
          <w:sz w:val="24"/>
          <w:szCs w:val="24"/>
          <w:lang w:val="en-US"/>
        </w:rPr>
        <w:t xml:space="preserve"> the various stakeholders’ positions</w:t>
      </w:r>
      <w:r w:rsidR="00A753DA" w:rsidRPr="00A13F58">
        <w:rPr>
          <w:rFonts w:ascii="Times New Roman" w:eastAsia="Times New Roman" w:hAnsi="Times New Roman" w:cs="Times New Roman"/>
          <w:sz w:val="24"/>
          <w:szCs w:val="24"/>
          <w:lang w:val="en-US"/>
        </w:rPr>
        <w:t xml:space="preserve"> as mutually interdependent</w:t>
      </w:r>
      <w:r w:rsidRPr="00A13F58">
        <w:rPr>
          <w:rFonts w:ascii="Times New Roman" w:eastAsia="Times New Roman" w:hAnsi="Times New Roman" w:cs="Times New Roman"/>
          <w:sz w:val="24"/>
          <w:szCs w:val="24"/>
          <w:lang w:val="en-US"/>
        </w:rPr>
        <w:t xml:space="preserve">. It is this awareness and the capacity to assess different positions that allows mediators to act strategically in order to construct agreeable decisions. An important characteristic of this mediation is the generation of negotiation settings supportive for creativity (Forester, 2013; </w:t>
      </w:r>
      <w:r w:rsidR="00D82B7F" w:rsidRPr="00A13F58">
        <w:rPr>
          <w:rFonts w:ascii="Times New Roman" w:hAnsi="Times New Roman" w:cs="Times New Roman"/>
          <w:sz w:val="24"/>
          <w:szCs w:val="24"/>
          <w:lang w:val="en-US"/>
        </w:rPr>
        <w:t xml:space="preserve">Forester </w:t>
      </w:r>
      <w:r w:rsidR="00580237" w:rsidRPr="00A13F58">
        <w:rPr>
          <w:rFonts w:ascii="Times New Roman" w:hAnsi="Times New Roman" w:cs="Times New Roman"/>
          <w:sz w:val="24"/>
          <w:szCs w:val="24"/>
          <w:lang w:val="en-US"/>
        </w:rPr>
        <w:t>et al.</w:t>
      </w:r>
      <w:r w:rsidR="00D82B7F" w:rsidRPr="00A13F58">
        <w:rPr>
          <w:rFonts w:ascii="Times New Roman" w:hAnsi="Times New Roman" w:cs="Times New Roman"/>
          <w:sz w:val="24"/>
          <w:szCs w:val="24"/>
          <w:lang w:val="en-US"/>
        </w:rPr>
        <w:t>, 2011</w:t>
      </w:r>
      <w:r w:rsidRPr="00A13F58">
        <w:rPr>
          <w:rFonts w:ascii="Times New Roman" w:eastAsia="Times New Roman" w:hAnsi="Times New Roman" w:cs="Times New Roman"/>
          <w:sz w:val="24"/>
          <w:szCs w:val="24"/>
          <w:lang w:val="en-US"/>
        </w:rPr>
        <w:t>).</w:t>
      </w:r>
    </w:p>
    <w:p w14:paraId="7C14C758" w14:textId="5289468A" w:rsidR="004762FD" w:rsidRPr="00A13F58" w:rsidRDefault="004762FD" w:rsidP="009D760D">
      <w:pPr>
        <w:spacing w:line="480" w:lineRule="auto"/>
        <w:jc w:val="both"/>
        <w:rPr>
          <w:rFonts w:ascii="Times New Roman" w:hAnsi="Times New Roman" w:cs="Times New Roman"/>
          <w:sz w:val="24"/>
          <w:szCs w:val="24"/>
          <w:lang w:val="en-US"/>
        </w:rPr>
      </w:pPr>
      <w:r w:rsidRPr="00A13F58">
        <w:rPr>
          <w:rFonts w:ascii="Times New Roman" w:eastAsia="Times New Roman" w:hAnsi="Times New Roman" w:cs="Times New Roman"/>
          <w:sz w:val="24"/>
          <w:szCs w:val="24"/>
          <w:lang w:val="en-US"/>
        </w:rPr>
        <w:t xml:space="preserve">The pragmatic approach and focus on </w:t>
      </w:r>
      <w:r w:rsidR="00542281">
        <w:rPr>
          <w:rFonts w:ascii="Times New Roman" w:eastAsia="Times New Roman" w:hAnsi="Times New Roman" w:cs="Times New Roman"/>
          <w:sz w:val="24"/>
          <w:szCs w:val="24"/>
          <w:lang w:val="en-US"/>
        </w:rPr>
        <w:t xml:space="preserve">a </w:t>
      </w:r>
      <w:r w:rsidRPr="00A13F58">
        <w:rPr>
          <w:rFonts w:ascii="Times New Roman" w:eastAsia="Times New Roman" w:hAnsi="Times New Roman" w:cs="Times New Roman"/>
          <w:sz w:val="24"/>
          <w:szCs w:val="24"/>
          <w:lang w:val="en-US"/>
        </w:rPr>
        <w:t>situated agreement in intense negotiations resemble</w:t>
      </w:r>
      <w:r w:rsidR="00542281">
        <w:rPr>
          <w:rFonts w:ascii="Times New Roman" w:eastAsia="Times New Roman" w:hAnsi="Times New Roman" w:cs="Times New Roman"/>
          <w:sz w:val="24"/>
          <w:szCs w:val="24"/>
          <w:lang w:val="en-US"/>
        </w:rPr>
        <w:t>s</w:t>
      </w:r>
      <w:r w:rsidRPr="00A13F58">
        <w:rPr>
          <w:rFonts w:ascii="Times New Roman" w:eastAsia="Times New Roman" w:hAnsi="Times New Roman" w:cs="Times New Roman"/>
          <w:sz w:val="24"/>
          <w:szCs w:val="24"/>
          <w:lang w:val="en-US"/>
        </w:rPr>
        <w:t xml:space="preserve"> the third generation of deliberative democracy theory, according to which deliberation is considered successful (i.e. legitimate) even when parties advocate only their own interest, and public reasoning takes the form of intense negotiation</w:t>
      </w:r>
      <w:r w:rsidRPr="00A13F58">
        <w:rPr>
          <w:rStyle w:val="Loppuviitteenviite"/>
          <w:rFonts w:ascii="Times New Roman" w:eastAsia="Times New Roman" w:hAnsi="Times New Roman" w:cs="Times New Roman"/>
          <w:sz w:val="24"/>
          <w:szCs w:val="24"/>
        </w:rPr>
        <w:endnoteReference w:id="2"/>
      </w:r>
      <w:r w:rsidRPr="00A13F58">
        <w:rPr>
          <w:rFonts w:ascii="Times New Roman" w:eastAsia="Times New Roman" w:hAnsi="Times New Roman" w:cs="Times New Roman"/>
          <w:sz w:val="24"/>
          <w:szCs w:val="24"/>
          <w:lang w:val="en-US"/>
        </w:rPr>
        <w:t>. What characterizes this approach is that the parties agree to make decisions together based on communication of their views. They also aim at finding a solution that most of them deem acceptable (for a similar formulation see Elstub, 2006, 303). This may be taken as the core idea of deliberative democracy. The third generation of deliberative democracy theory also lays emphasis on the institutionalization of deliberative democracy, in the micro spheres of decision-making in public institutions, and in the macro spheres of open, public discourse via associations, networks, social movements and the media (Hendriks, 2006).</w:t>
      </w:r>
    </w:p>
    <w:p w14:paraId="443062E5" w14:textId="5134CC53" w:rsidR="004762FD" w:rsidRPr="00A13F58" w:rsidRDefault="004762FD" w:rsidP="009D760D">
      <w:pPr>
        <w:spacing w:line="480" w:lineRule="auto"/>
        <w:jc w:val="both"/>
        <w:rPr>
          <w:rFonts w:ascii="Times New Roman" w:eastAsia="TimesNewRomanPSMT" w:hAnsi="Times New Roman" w:cs="Times New Roman"/>
          <w:sz w:val="24"/>
          <w:szCs w:val="24"/>
          <w:lang w:val="en-US"/>
        </w:rPr>
      </w:pPr>
      <w:r w:rsidRPr="00A13F58">
        <w:rPr>
          <w:rFonts w:ascii="Times New Roman" w:hAnsi="Times New Roman" w:cs="Times New Roman"/>
          <w:sz w:val="24"/>
          <w:szCs w:val="24"/>
          <w:lang w:val="en-US"/>
        </w:rPr>
        <w:t xml:space="preserve">However, more theoretical work is required to adjust the idea of </w:t>
      </w:r>
      <w:r w:rsidR="00542281">
        <w:rPr>
          <w:rFonts w:ascii="Times New Roman" w:hAnsi="Times New Roman" w:cs="Times New Roman"/>
          <w:sz w:val="24"/>
          <w:szCs w:val="24"/>
          <w:lang w:val="en-US"/>
        </w:rPr>
        <w:t xml:space="preserve">a </w:t>
      </w:r>
      <w:r w:rsidRPr="00A13F58">
        <w:rPr>
          <w:rFonts w:ascii="Times New Roman" w:hAnsi="Times New Roman" w:cs="Times New Roman"/>
          <w:sz w:val="24"/>
          <w:szCs w:val="24"/>
          <w:lang w:val="en-US"/>
        </w:rPr>
        <w:t>deliberative practitioner with</w:t>
      </w:r>
      <w:r w:rsidR="00542281">
        <w:rPr>
          <w:rFonts w:ascii="Times New Roman" w:hAnsi="Times New Roman" w:cs="Times New Roman"/>
          <w:sz w:val="24"/>
          <w:szCs w:val="24"/>
          <w:lang w:val="en-US"/>
        </w:rPr>
        <w:t>in</w:t>
      </w:r>
      <w:r w:rsidRPr="00A13F58">
        <w:rPr>
          <w:rFonts w:ascii="Times New Roman" w:hAnsi="Times New Roman" w:cs="Times New Roman"/>
          <w:sz w:val="24"/>
          <w:szCs w:val="24"/>
          <w:lang w:val="en-US"/>
        </w:rPr>
        <w:t xml:space="preserve"> </w:t>
      </w:r>
      <w:r w:rsidR="00450960" w:rsidRPr="00A13F58">
        <w:rPr>
          <w:rFonts w:ascii="Times New Roman" w:hAnsi="Times New Roman" w:cs="Times New Roman"/>
          <w:sz w:val="24"/>
          <w:szCs w:val="24"/>
          <w:lang w:val="en-US"/>
        </w:rPr>
        <w:t>such an</w:t>
      </w:r>
      <w:r w:rsidRPr="00A13F58">
        <w:rPr>
          <w:rFonts w:ascii="Times New Roman" w:hAnsi="Times New Roman" w:cs="Times New Roman"/>
          <w:sz w:val="24"/>
          <w:szCs w:val="24"/>
          <w:lang w:val="en-US"/>
        </w:rPr>
        <w:t xml:space="preserve"> institutional context of planning</w:t>
      </w:r>
      <w:r w:rsidR="00450960" w:rsidRPr="00A13F58">
        <w:rPr>
          <w:rFonts w:ascii="Times New Roman" w:hAnsi="Times New Roman" w:cs="Times New Roman"/>
          <w:sz w:val="24"/>
          <w:szCs w:val="24"/>
          <w:lang w:val="en-US"/>
        </w:rPr>
        <w:t xml:space="preserve"> </w:t>
      </w:r>
      <w:r w:rsidR="00542281">
        <w:rPr>
          <w:rFonts w:ascii="Times New Roman" w:hAnsi="Times New Roman" w:cs="Times New Roman"/>
          <w:sz w:val="24"/>
          <w:szCs w:val="24"/>
          <w:lang w:val="en-US"/>
        </w:rPr>
        <w:t>as</w:t>
      </w:r>
      <w:r w:rsidR="00450960" w:rsidRPr="00A13F58">
        <w:rPr>
          <w:rFonts w:ascii="Times New Roman" w:hAnsi="Times New Roman" w:cs="Times New Roman"/>
          <w:sz w:val="24"/>
          <w:szCs w:val="24"/>
          <w:lang w:val="en-US"/>
        </w:rPr>
        <w:t xml:space="preserve"> </w:t>
      </w:r>
      <w:r w:rsidR="00542281">
        <w:rPr>
          <w:rFonts w:ascii="Times New Roman" w:hAnsi="Times New Roman" w:cs="Times New Roman"/>
          <w:sz w:val="24"/>
          <w:szCs w:val="24"/>
          <w:lang w:val="en-US"/>
        </w:rPr>
        <w:t>can be found in Finland</w:t>
      </w:r>
      <w:r w:rsidRPr="00A13F58">
        <w:rPr>
          <w:rFonts w:ascii="Times New Roman" w:hAnsi="Times New Roman" w:cs="Times New Roman"/>
          <w:sz w:val="24"/>
          <w:szCs w:val="24"/>
          <w:lang w:val="en-US"/>
        </w:rPr>
        <w:t xml:space="preserve">. </w:t>
      </w:r>
      <w:r w:rsidRPr="00A13F58">
        <w:rPr>
          <w:rFonts w:ascii="Times New Roman" w:eastAsia="TimesNewRomanPSMT" w:hAnsi="Times New Roman" w:cs="Times New Roman"/>
          <w:sz w:val="24"/>
          <w:szCs w:val="24"/>
          <w:lang w:val="en-US"/>
        </w:rPr>
        <w:t>According to Hytönen (201</w:t>
      </w:r>
      <w:r w:rsidR="00D90045">
        <w:rPr>
          <w:rFonts w:ascii="Times New Roman" w:eastAsia="TimesNewRomanPSMT" w:hAnsi="Times New Roman" w:cs="Times New Roman"/>
          <w:sz w:val="24"/>
          <w:szCs w:val="24"/>
          <w:lang w:val="en-US"/>
        </w:rPr>
        <w:t>6b</w:t>
      </w:r>
      <w:r w:rsidR="00831B09" w:rsidRPr="00A13F58">
        <w:rPr>
          <w:rFonts w:ascii="Times New Roman" w:eastAsia="TimesNewRomanPSMT" w:hAnsi="Times New Roman" w:cs="Times New Roman"/>
          <w:sz w:val="24"/>
          <w:szCs w:val="24"/>
          <w:lang w:val="en-US"/>
        </w:rPr>
        <w:t xml:space="preserve">, </w:t>
      </w:r>
      <w:r w:rsidR="00D90045">
        <w:rPr>
          <w:rFonts w:ascii="Times New Roman" w:eastAsia="TimesNewRomanPSMT" w:hAnsi="Times New Roman" w:cs="Times New Roman"/>
          <w:sz w:val="24"/>
          <w:szCs w:val="24"/>
          <w:lang w:val="en-US"/>
        </w:rPr>
        <w:t>232</w:t>
      </w:r>
      <w:r w:rsidRPr="00A13F58">
        <w:rPr>
          <w:rFonts w:ascii="Times New Roman" w:eastAsia="TimesNewRomanPSMT" w:hAnsi="Times New Roman" w:cs="Times New Roman"/>
          <w:sz w:val="24"/>
          <w:szCs w:val="24"/>
          <w:lang w:val="en-US"/>
        </w:rPr>
        <w:t>), in the Finnish context, public planning cannot be approached as mere mediating between stakeholder interests in privately initiated processes. Instead, the Finnish planner should acknowledge his</w:t>
      </w:r>
      <w:r w:rsidR="00643A64" w:rsidRPr="00A13F58">
        <w:rPr>
          <w:rFonts w:ascii="Times New Roman" w:eastAsia="TimesNewRomanPSMT" w:hAnsi="Times New Roman" w:cs="Times New Roman"/>
          <w:sz w:val="24"/>
          <w:szCs w:val="24"/>
          <w:lang w:val="en-US"/>
        </w:rPr>
        <w:t>/</w:t>
      </w:r>
      <w:r w:rsidRPr="00A13F58">
        <w:rPr>
          <w:rFonts w:ascii="Times New Roman" w:eastAsia="TimesNewRomanPSMT" w:hAnsi="Times New Roman" w:cs="Times New Roman"/>
          <w:sz w:val="24"/>
          <w:szCs w:val="24"/>
          <w:lang w:val="en-US"/>
        </w:rPr>
        <w:t xml:space="preserve">her </w:t>
      </w:r>
      <w:r w:rsidR="00CE63F8" w:rsidRPr="00A13F58">
        <w:rPr>
          <w:rFonts w:ascii="Times New Roman" w:eastAsia="TimesNewRomanPSMT" w:hAnsi="Times New Roman" w:cs="Times New Roman"/>
          <w:sz w:val="24"/>
          <w:szCs w:val="24"/>
          <w:lang w:val="en-US"/>
        </w:rPr>
        <w:t>“</w:t>
      </w:r>
      <w:r w:rsidRPr="00A13F58">
        <w:rPr>
          <w:rFonts w:ascii="Times New Roman" w:eastAsia="TimesNewRomanPSMT" w:hAnsi="Times New Roman" w:cs="Times New Roman"/>
          <w:sz w:val="24"/>
          <w:szCs w:val="24"/>
          <w:lang w:val="en-US"/>
        </w:rPr>
        <w:t>particular position in relation to the private stakeholders’ aims</w:t>
      </w:r>
      <w:r w:rsidR="00CE63F8" w:rsidRPr="00A13F58">
        <w:rPr>
          <w:rFonts w:ascii="Times New Roman" w:eastAsia="TimesNewRomanPSMT" w:hAnsi="Times New Roman" w:cs="Times New Roman"/>
          <w:sz w:val="24"/>
          <w:szCs w:val="24"/>
          <w:lang w:val="en-US"/>
        </w:rPr>
        <w:t>”</w:t>
      </w:r>
      <w:r w:rsidR="00831B09" w:rsidRPr="00A13F58">
        <w:rPr>
          <w:rFonts w:ascii="Times New Roman" w:eastAsia="TimesNewRomanPSMT" w:hAnsi="Times New Roman" w:cs="Times New Roman"/>
          <w:sz w:val="24"/>
          <w:szCs w:val="24"/>
          <w:lang w:val="en-US"/>
        </w:rPr>
        <w:t xml:space="preserve"> (Hytönen</w:t>
      </w:r>
      <w:r w:rsidR="001A3BCC">
        <w:rPr>
          <w:rFonts w:ascii="Times New Roman" w:eastAsia="TimesNewRomanPSMT" w:hAnsi="Times New Roman" w:cs="Times New Roman"/>
          <w:sz w:val="24"/>
          <w:szCs w:val="24"/>
          <w:lang w:val="en-US"/>
        </w:rPr>
        <w:t>,</w:t>
      </w:r>
      <w:r w:rsidR="00831B09" w:rsidRPr="00A13F58">
        <w:rPr>
          <w:rFonts w:ascii="Times New Roman" w:eastAsia="TimesNewRomanPSMT" w:hAnsi="Times New Roman" w:cs="Times New Roman"/>
          <w:sz w:val="24"/>
          <w:szCs w:val="24"/>
          <w:lang w:val="en-US"/>
        </w:rPr>
        <w:t xml:space="preserve"> 201</w:t>
      </w:r>
      <w:r w:rsidR="00D90045">
        <w:rPr>
          <w:rFonts w:ascii="Times New Roman" w:eastAsia="TimesNewRomanPSMT" w:hAnsi="Times New Roman" w:cs="Times New Roman"/>
          <w:sz w:val="24"/>
          <w:szCs w:val="24"/>
          <w:lang w:val="en-US"/>
        </w:rPr>
        <w:t>6b</w:t>
      </w:r>
      <w:r w:rsidR="00831B09" w:rsidRPr="00A13F58">
        <w:rPr>
          <w:rFonts w:ascii="Times New Roman" w:eastAsia="TimesNewRomanPSMT" w:hAnsi="Times New Roman" w:cs="Times New Roman"/>
          <w:sz w:val="24"/>
          <w:szCs w:val="24"/>
          <w:lang w:val="en-US"/>
        </w:rPr>
        <w:t xml:space="preserve">, </w:t>
      </w:r>
      <w:r w:rsidR="00D90045">
        <w:rPr>
          <w:rFonts w:ascii="Times New Roman" w:eastAsia="TimesNewRomanPSMT" w:hAnsi="Times New Roman" w:cs="Times New Roman"/>
          <w:sz w:val="24"/>
          <w:szCs w:val="24"/>
          <w:lang w:val="en-US"/>
        </w:rPr>
        <w:t>229</w:t>
      </w:r>
      <w:r w:rsidR="00831B09" w:rsidRPr="00A13F58">
        <w:rPr>
          <w:rFonts w:ascii="Times New Roman" w:eastAsia="TimesNewRomanPSMT" w:hAnsi="Times New Roman" w:cs="Times New Roman"/>
          <w:sz w:val="24"/>
          <w:szCs w:val="24"/>
          <w:lang w:val="en-US"/>
        </w:rPr>
        <w:t>)</w:t>
      </w:r>
      <w:r w:rsidRPr="00A13F58">
        <w:rPr>
          <w:rFonts w:ascii="Times New Roman" w:eastAsia="TimesNewRomanPSMT" w:hAnsi="Times New Roman" w:cs="Times New Roman"/>
          <w:sz w:val="24"/>
          <w:szCs w:val="24"/>
          <w:lang w:val="en-US"/>
        </w:rPr>
        <w:t xml:space="preserve">. Similarly to the other Nordic countries, the Finnish legal culture is characterized by a focus on the national parliament’s will behind the laws, in terms of government bills. </w:t>
      </w:r>
      <w:r w:rsidR="00831B09" w:rsidRPr="00A13F58">
        <w:rPr>
          <w:rFonts w:ascii="Times New Roman" w:eastAsia="TimesNewRomanPSMT" w:hAnsi="Times New Roman" w:cs="Times New Roman"/>
          <w:sz w:val="24"/>
          <w:szCs w:val="24"/>
          <w:lang w:val="en-US"/>
        </w:rPr>
        <w:t>I</w:t>
      </w:r>
      <w:r w:rsidRPr="00A13F58">
        <w:rPr>
          <w:rFonts w:ascii="Times New Roman" w:eastAsia="TimesNewRomanPSMT" w:hAnsi="Times New Roman" w:cs="Times New Roman"/>
          <w:sz w:val="24"/>
          <w:szCs w:val="24"/>
          <w:lang w:val="en-US"/>
        </w:rPr>
        <w:t xml:space="preserve">n the Nordic legal </w:t>
      </w:r>
      <w:r w:rsidR="00580176" w:rsidRPr="00A13F58">
        <w:rPr>
          <w:rFonts w:ascii="Times New Roman" w:eastAsia="TimesNewRomanPSMT" w:hAnsi="Times New Roman" w:cs="Times New Roman"/>
          <w:sz w:val="24"/>
          <w:szCs w:val="24"/>
          <w:lang w:val="en-US"/>
        </w:rPr>
        <w:t>cultures</w:t>
      </w:r>
      <w:r w:rsidR="002007B0">
        <w:rPr>
          <w:rFonts w:ascii="Times New Roman" w:eastAsia="TimesNewRomanPSMT" w:hAnsi="Times New Roman" w:cs="Times New Roman"/>
          <w:sz w:val="24"/>
          <w:szCs w:val="24"/>
          <w:lang w:val="en-US"/>
        </w:rPr>
        <w:t>,</w:t>
      </w:r>
      <w:r w:rsidRPr="00A13F58">
        <w:rPr>
          <w:rFonts w:ascii="Times New Roman" w:eastAsia="TimesNewRomanPSMT" w:hAnsi="Times New Roman" w:cs="Times New Roman"/>
          <w:sz w:val="24"/>
          <w:szCs w:val="24"/>
          <w:lang w:val="en-US"/>
        </w:rPr>
        <w:t xml:space="preserve"> the law is regarded ‘as a profoundly social enterprise’</w:t>
      </w:r>
      <w:r w:rsidR="00831B09" w:rsidRPr="00A13F58">
        <w:rPr>
          <w:rFonts w:ascii="Times New Roman" w:eastAsia="TimesNewRomanPSMT" w:hAnsi="Times New Roman" w:cs="Times New Roman"/>
          <w:sz w:val="24"/>
          <w:szCs w:val="24"/>
          <w:lang w:val="en-US"/>
        </w:rPr>
        <w:t xml:space="preserve"> (Husa et al.</w:t>
      </w:r>
      <w:r w:rsidR="001A3BCC">
        <w:rPr>
          <w:rFonts w:ascii="Times New Roman" w:eastAsia="TimesNewRomanPSMT" w:hAnsi="Times New Roman" w:cs="Times New Roman"/>
          <w:sz w:val="24"/>
          <w:szCs w:val="24"/>
          <w:lang w:val="en-US"/>
        </w:rPr>
        <w:t>,</w:t>
      </w:r>
      <w:r w:rsidR="00831B09" w:rsidRPr="00A13F58">
        <w:rPr>
          <w:rFonts w:ascii="Times New Roman" w:eastAsia="TimesNewRomanPSMT" w:hAnsi="Times New Roman" w:cs="Times New Roman"/>
          <w:sz w:val="24"/>
          <w:szCs w:val="24"/>
          <w:lang w:val="en-US"/>
        </w:rPr>
        <w:t xml:space="preserve"> 2008, 29)</w:t>
      </w:r>
      <w:r w:rsidRPr="00A13F58">
        <w:rPr>
          <w:rFonts w:ascii="Times New Roman" w:eastAsia="TimesNewRomanPSMT" w:hAnsi="Times New Roman" w:cs="Times New Roman"/>
          <w:sz w:val="24"/>
          <w:szCs w:val="24"/>
          <w:lang w:val="en-US"/>
        </w:rPr>
        <w:t>, whereas in some other countries the law is regarded more as a regulator of private–private relationships (e.g. England</w:t>
      </w:r>
      <w:r w:rsidR="00542281">
        <w:rPr>
          <w:rFonts w:ascii="Times New Roman" w:eastAsia="TimesNewRomanPSMT" w:hAnsi="Times New Roman" w:cs="Times New Roman"/>
          <w:sz w:val="24"/>
          <w:szCs w:val="24"/>
          <w:lang w:val="en-US"/>
        </w:rPr>
        <w:t xml:space="preserve"> and</w:t>
      </w:r>
      <w:r w:rsidR="00542281" w:rsidRPr="00A13F58">
        <w:rPr>
          <w:rFonts w:ascii="Times New Roman" w:eastAsia="TimesNewRomanPSMT" w:hAnsi="Times New Roman" w:cs="Times New Roman"/>
          <w:sz w:val="24"/>
          <w:szCs w:val="24"/>
          <w:lang w:val="en-US"/>
        </w:rPr>
        <w:t xml:space="preserve"> </w:t>
      </w:r>
      <w:r w:rsidRPr="00A13F58">
        <w:rPr>
          <w:rFonts w:ascii="Times New Roman" w:eastAsia="TimesNewRomanPSMT" w:hAnsi="Times New Roman" w:cs="Times New Roman"/>
          <w:sz w:val="24"/>
          <w:szCs w:val="24"/>
          <w:lang w:val="en-US"/>
        </w:rPr>
        <w:t>most of the states in the United States)</w:t>
      </w:r>
      <w:r w:rsidR="00831B09" w:rsidRPr="00A13F58">
        <w:rPr>
          <w:rFonts w:ascii="Times New Roman" w:eastAsia="TimesNewRomanPSMT" w:hAnsi="Times New Roman" w:cs="Times New Roman"/>
          <w:sz w:val="24"/>
          <w:szCs w:val="24"/>
          <w:lang w:val="en-US"/>
        </w:rPr>
        <w:t xml:space="preserve"> (Hytönen</w:t>
      </w:r>
      <w:r w:rsidR="001A3BCC">
        <w:rPr>
          <w:rFonts w:ascii="Times New Roman" w:eastAsia="TimesNewRomanPSMT" w:hAnsi="Times New Roman" w:cs="Times New Roman"/>
          <w:sz w:val="24"/>
          <w:szCs w:val="24"/>
          <w:lang w:val="en-US"/>
        </w:rPr>
        <w:t>,</w:t>
      </w:r>
      <w:r w:rsidR="00831B09" w:rsidRPr="00A13F58">
        <w:rPr>
          <w:rFonts w:ascii="Times New Roman" w:eastAsia="TimesNewRomanPSMT" w:hAnsi="Times New Roman" w:cs="Times New Roman"/>
          <w:sz w:val="24"/>
          <w:szCs w:val="24"/>
          <w:lang w:val="en-US"/>
        </w:rPr>
        <w:t xml:space="preserve"> 201</w:t>
      </w:r>
      <w:r w:rsidR="00D90045">
        <w:rPr>
          <w:rFonts w:ascii="Times New Roman" w:eastAsia="TimesNewRomanPSMT" w:hAnsi="Times New Roman" w:cs="Times New Roman"/>
          <w:sz w:val="24"/>
          <w:szCs w:val="24"/>
          <w:lang w:val="en-US"/>
        </w:rPr>
        <w:t>6b</w:t>
      </w:r>
      <w:r w:rsidR="00831B09" w:rsidRPr="00A13F58">
        <w:rPr>
          <w:rFonts w:ascii="Times New Roman" w:eastAsia="TimesNewRomanPSMT" w:hAnsi="Times New Roman" w:cs="Times New Roman"/>
          <w:sz w:val="24"/>
          <w:szCs w:val="24"/>
          <w:lang w:val="en-US"/>
        </w:rPr>
        <w:t xml:space="preserve">, </w:t>
      </w:r>
      <w:r w:rsidR="00D90045">
        <w:rPr>
          <w:rFonts w:ascii="Times New Roman" w:eastAsia="TimesNewRomanPSMT" w:hAnsi="Times New Roman" w:cs="Times New Roman"/>
          <w:sz w:val="24"/>
          <w:szCs w:val="24"/>
          <w:lang w:val="en-US"/>
        </w:rPr>
        <w:t>230</w:t>
      </w:r>
      <w:r w:rsidR="00831B09" w:rsidRPr="00A13F58">
        <w:rPr>
          <w:rFonts w:ascii="Times New Roman" w:eastAsia="TimesNewRomanPSMT" w:hAnsi="Times New Roman" w:cs="Times New Roman"/>
          <w:sz w:val="24"/>
          <w:szCs w:val="24"/>
          <w:lang w:val="en-US"/>
        </w:rPr>
        <w:t>)</w:t>
      </w:r>
      <w:r w:rsidRPr="00A13F58">
        <w:rPr>
          <w:rFonts w:ascii="Times New Roman" w:eastAsia="TimesNewRomanPSMT" w:hAnsi="Times New Roman" w:cs="Times New Roman"/>
          <w:sz w:val="24"/>
          <w:szCs w:val="24"/>
          <w:lang w:val="en-US"/>
        </w:rPr>
        <w:t>. The autonomy of the local government also underlines the significance of political steering of the authorities</w:t>
      </w:r>
      <w:r w:rsidR="00CC7150" w:rsidRPr="00A13F58">
        <w:rPr>
          <w:rFonts w:ascii="Times New Roman" w:eastAsia="TimesNewRomanPSMT" w:hAnsi="Times New Roman" w:cs="Times New Roman"/>
          <w:sz w:val="24"/>
          <w:szCs w:val="24"/>
          <w:lang w:val="en-US"/>
        </w:rPr>
        <w:t xml:space="preserve"> and democratic goal forming in planning</w:t>
      </w:r>
      <w:r w:rsidRPr="00A13F58">
        <w:rPr>
          <w:rFonts w:ascii="Times New Roman" w:eastAsia="TimesNewRomanPSMT" w:hAnsi="Times New Roman" w:cs="Times New Roman"/>
          <w:sz w:val="24"/>
          <w:szCs w:val="24"/>
          <w:lang w:val="en-US"/>
        </w:rPr>
        <w:t xml:space="preserve">, despite the risks of power imbalance between the major enterprises and smaller local governments. </w:t>
      </w:r>
      <w:r w:rsidR="00450960" w:rsidRPr="00A13F58">
        <w:rPr>
          <w:rFonts w:ascii="Times New Roman" w:eastAsia="TimesNewRomanPSMT" w:hAnsi="Times New Roman" w:cs="Times New Roman"/>
          <w:sz w:val="24"/>
          <w:szCs w:val="24"/>
          <w:lang w:val="en-US"/>
        </w:rPr>
        <w:t xml:space="preserve">In the Nordic countries, public </w:t>
      </w:r>
      <w:r w:rsidRPr="00A13F58">
        <w:rPr>
          <w:rFonts w:ascii="Times New Roman" w:eastAsia="TimesNewRomanPSMT" w:hAnsi="Times New Roman" w:cs="Times New Roman"/>
          <w:sz w:val="24"/>
          <w:szCs w:val="24"/>
          <w:lang w:val="en-US"/>
        </w:rPr>
        <w:t>administrati</w:t>
      </w:r>
      <w:r w:rsidR="00450960" w:rsidRPr="00A13F58">
        <w:rPr>
          <w:rFonts w:ascii="Times New Roman" w:eastAsia="TimesNewRomanPSMT" w:hAnsi="Times New Roman" w:cs="Times New Roman"/>
          <w:sz w:val="24"/>
          <w:szCs w:val="24"/>
          <w:lang w:val="en-US"/>
        </w:rPr>
        <w:t>on</w:t>
      </w:r>
      <w:r w:rsidRPr="00A13F58">
        <w:rPr>
          <w:rFonts w:ascii="Times New Roman" w:eastAsia="TimesNewRomanPSMT" w:hAnsi="Times New Roman" w:cs="Times New Roman"/>
          <w:sz w:val="24"/>
          <w:szCs w:val="24"/>
          <w:lang w:val="en-US"/>
        </w:rPr>
        <w:t xml:space="preserve"> still relies on strong institutional trust.</w:t>
      </w:r>
    </w:p>
    <w:p w14:paraId="05DD9AFA" w14:textId="0211D892" w:rsidR="006563DA" w:rsidRPr="00A13F58" w:rsidRDefault="004762FD" w:rsidP="009D760D">
      <w:pPr>
        <w:spacing w:line="480" w:lineRule="auto"/>
        <w:jc w:val="both"/>
        <w:rPr>
          <w:rFonts w:ascii="Times New Roman" w:eastAsia="TimesNewRomanPSMT" w:hAnsi="Times New Roman" w:cs="Times New Roman"/>
          <w:sz w:val="24"/>
          <w:szCs w:val="24"/>
          <w:lang w:val="en-US"/>
        </w:rPr>
      </w:pPr>
      <w:r w:rsidRPr="00A13F58">
        <w:rPr>
          <w:rFonts w:ascii="Times New Roman" w:eastAsia="TimesNewRomanPSMT" w:hAnsi="Times New Roman" w:cs="Times New Roman"/>
          <w:sz w:val="24"/>
          <w:szCs w:val="24"/>
          <w:lang w:val="en-US"/>
        </w:rPr>
        <w:t>Thus, as Hytönen (201</w:t>
      </w:r>
      <w:r w:rsidR="00D90045">
        <w:rPr>
          <w:rFonts w:ascii="Times New Roman" w:eastAsia="TimesNewRomanPSMT" w:hAnsi="Times New Roman" w:cs="Times New Roman"/>
          <w:sz w:val="24"/>
          <w:szCs w:val="24"/>
          <w:lang w:val="en-US"/>
        </w:rPr>
        <w:t>6b</w:t>
      </w:r>
      <w:r w:rsidRPr="00A13F58">
        <w:rPr>
          <w:rFonts w:ascii="Times New Roman" w:eastAsia="TimesNewRomanPSMT" w:hAnsi="Times New Roman" w:cs="Times New Roman"/>
          <w:sz w:val="24"/>
          <w:szCs w:val="24"/>
          <w:lang w:val="en-US"/>
        </w:rPr>
        <w:t xml:space="preserve">) claims, the Nordic legal </w:t>
      </w:r>
      <w:r w:rsidR="00E873BF" w:rsidRPr="00A13F58">
        <w:rPr>
          <w:rFonts w:ascii="Times New Roman" w:eastAsia="TimesNewRomanPSMT" w:hAnsi="Times New Roman" w:cs="Times New Roman"/>
          <w:sz w:val="24"/>
          <w:szCs w:val="24"/>
          <w:lang w:val="en-US"/>
        </w:rPr>
        <w:t>cultures</w:t>
      </w:r>
      <w:r w:rsidRPr="00A13F58">
        <w:rPr>
          <w:rFonts w:ascii="Times New Roman" w:eastAsia="TimesNewRomanPSMT" w:hAnsi="Times New Roman" w:cs="Times New Roman"/>
          <w:sz w:val="24"/>
          <w:szCs w:val="24"/>
          <w:lang w:val="en-US"/>
        </w:rPr>
        <w:t xml:space="preserve"> place authorities in a position that is</w:t>
      </w:r>
      <w:r w:rsidR="00450960" w:rsidRPr="00A13F58">
        <w:rPr>
          <w:rFonts w:ascii="Times New Roman" w:eastAsia="TimesNewRomanPSMT" w:hAnsi="Times New Roman" w:cs="Times New Roman"/>
          <w:sz w:val="24"/>
          <w:szCs w:val="24"/>
          <w:lang w:val="en-US"/>
        </w:rPr>
        <w:t>, to a degree,</w:t>
      </w:r>
      <w:r w:rsidRPr="00A13F58">
        <w:rPr>
          <w:rFonts w:ascii="Times New Roman" w:eastAsia="TimesNewRomanPSMT" w:hAnsi="Times New Roman" w:cs="Times New Roman"/>
          <w:sz w:val="24"/>
          <w:szCs w:val="24"/>
          <w:lang w:val="en-US"/>
        </w:rPr>
        <w:t xml:space="preserve"> extraordinary </w:t>
      </w:r>
      <w:r w:rsidR="00542281">
        <w:rPr>
          <w:rFonts w:ascii="Times New Roman" w:eastAsia="TimesNewRomanPSMT" w:hAnsi="Times New Roman" w:cs="Times New Roman"/>
          <w:sz w:val="24"/>
          <w:szCs w:val="24"/>
          <w:lang w:val="en-US"/>
        </w:rPr>
        <w:t>when compared internationally</w:t>
      </w:r>
      <w:r w:rsidRPr="00A13F58">
        <w:rPr>
          <w:rFonts w:ascii="Times New Roman" w:eastAsia="TimesNewRomanPSMT" w:hAnsi="Times New Roman" w:cs="Times New Roman"/>
          <w:sz w:val="24"/>
          <w:szCs w:val="24"/>
          <w:lang w:val="en-US"/>
        </w:rPr>
        <w:t xml:space="preserve">. In other words, there is strong </w:t>
      </w:r>
      <w:r w:rsidRPr="00A13F58">
        <w:rPr>
          <w:rFonts w:ascii="Times New Roman" w:eastAsia="TimesNewRomanPSMT" w:hAnsi="Times New Roman" w:cs="Times New Roman"/>
          <w:i/>
          <w:sz w:val="24"/>
          <w:szCs w:val="24"/>
          <w:lang w:val="en-US"/>
        </w:rPr>
        <w:t>jurisdiction</w:t>
      </w:r>
      <w:r w:rsidRPr="00A13F58">
        <w:rPr>
          <w:rFonts w:ascii="Times New Roman" w:eastAsia="TimesNewRomanPSMT" w:hAnsi="Times New Roman" w:cs="Times New Roman"/>
          <w:sz w:val="24"/>
          <w:szCs w:val="24"/>
          <w:lang w:val="en-US"/>
        </w:rPr>
        <w:t xml:space="preserve"> </w:t>
      </w:r>
      <w:r w:rsidR="00542281">
        <w:rPr>
          <w:rFonts w:ascii="Times New Roman" w:eastAsia="TimesNewRomanPSMT" w:hAnsi="Times New Roman" w:cs="Times New Roman"/>
          <w:sz w:val="24"/>
          <w:szCs w:val="24"/>
          <w:lang w:val="en-US"/>
        </w:rPr>
        <w:t xml:space="preserve">underlying </w:t>
      </w:r>
      <w:r w:rsidRPr="00A13F58">
        <w:rPr>
          <w:rFonts w:ascii="Times New Roman" w:eastAsia="TimesNewRomanPSMT" w:hAnsi="Times New Roman" w:cs="Times New Roman"/>
          <w:sz w:val="24"/>
          <w:szCs w:val="24"/>
          <w:lang w:val="en-US"/>
        </w:rPr>
        <w:t xml:space="preserve">the Finnish planner’s proactive intervention in land use, including </w:t>
      </w:r>
      <w:r w:rsidRPr="00A13F58">
        <w:rPr>
          <w:rFonts w:ascii="Times New Roman" w:eastAsia="TimesNewRomanPSMT" w:hAnsi="Times New Roman" w:cs="Times New Roman"/>
          <w:i/>
          <w:sz w:val="24"/>
          <w:szCs w:val="24"/>
          <w:lang w:val="en-US"/>
        </w:rPr>
        <w:t>institutional trust</w:t>
      </w:r>
      <w:r w:rsidRPr="00A13F58">
        <w:rPr>
          <w:rFonts w:ascii="Times New Roman" w:eastAsia="TimesNewRomanPSMT" w:hAnsi="Times New Roman" w:cs="Times New Roman"/>
          <w:sz w:val="24"/>
          <w:szCs w:val="24"/>
          <w:lang w:val="en-US"/>
        </w:rPr>
        <w:t xml:space="preserve"> in his/her integrity in this work as public </w:t>
      </w:r>
      <w:r w:rsidR="00450960" w:rsidRPr="00A13F58">
        <w:rPr>
          <w:rFonts w:ascii="Times New Roman" w:eastAsia="TimesNewRomanPSMT" w:hAnsi="Times New Roman" w:cs="Times New Roman"/>
          <w:sz w:val="24"/>
          <w:szCs w:val="24"/>
          <w:lang w:val="en-US"/>
        </w:rPr>
        <w:t>administrator</w:t>
      </w:r>
      <w:r w:rsidRPr="00A13F58">
        <w:rPr>
          <w:rFonts w:ascii="Times New Roman" w:eastAsia="TimesNewRomanPSMT" w:hAnsi="Times New Roman" w:cs="Times New Roman"/>
          <w:sz w:val="24"/>
          <w:szCs w:val="24"/>
          <w:lang w:val="en-US"/>
        </w:rPr>
        <w:t xml:space="preserve">. This is why </w:t>
      </w:r>
      <w:r w:rsidR="00450960" w:rsidRPr="00A13F58">
        <w:rPr>
          <w:rFonts w:ascii="Times New Roman" w:eastAsia="TimesNewRomanPSMT" w:hAnsi="Times New Roman" w:cs="Times New Roman"/>
          <w:sz w:val="24"/>
          <w:szCs w:val="24"/>
          <w:lang w:val="en-US"/>
        </w:rPr>
        <w:t xml:space="preserve">undermining </w:t>
      </w:r>
      <w:r w:rsidRPr="00A13F58">
        <w:rPr>
          <w:rFonts w:ascii="Times New Roman" w:eastAsia="TimesNewRomanPSMT" w:hAnsi="Times New Roman" w:cs="Times New Roman"/>
          <w:sz w:val="24"/>
          <w:szCs w:val="24"/>
          <w:lang w:val="en-US"/>
        </w:rPr>
        <w:t>the discretion</w:t>
      </w:r>
      <w:r w:rsidR="00542281">
        <w:rPr>
          <w:rFonts w:ascii="Times New Roman" w:eastAsia="TimesNewRomanPSMT" w:hAnsi="Times New Roman" w:cs="Times New Roman"/>
          <w:sz w:val="24"/>
          <w:szCs w:val="24"/>
          <w:lang w:val="en-US"/>
        </w:rPr>
        <w:t>ary</w:t>
      </w:r>
      <w:r w:rsidRPr="00A13F58">
        <w:rPr>
          <w:rFonts w:ascii="Times New Roman" w:eastAsia="TimesNewRomanPSMT" w:hAnsi="Times New Roman" w:cs="Times New Roman"/>
          <w:sz w:val="24"/>
          <w:szCs w:val="24"/>
          <w:lang w:val="en-US"/>
        </w:rPr>
        <w:t xml:space="preserve"> powers </w:t>
      </w:r>
      <w:r w:rsidR="003F1161" w:rsidRPr="00A13F58">
        <w:rPr>
          <w:rFonts w:ascii="Times New Roman" w:eastAsia="TimesNewRomanPSMT" w:hAnsi="Times New Roman" w:cs="Times New Roman"/>
          <w:sz w:val="24"/>
          <w:szCs w:val="24"/>
          <w:lang w:val="en-US"/>
        </w:rPr>
        <w:t xml:space="preserve">of authorities, whether municipal or state, </w:t>
      </w:r>
      <w:r w:rsidRPr="00A13F58">
        <w:rPr>
          <w:rFonts w:ascii="Times New Roman" w:eastAsia="TimesNewRomanPSMT" w:hAnsi="Times New Roman" w:cs="Times New Roman"/>
          <w:sz w:val="24"/>
          <w:szCs w:val="24"/>
          <w:lang w:val="en-US"/>
        </w:rPr>
        <w:t xml:space="preserve">is hardly the </w:t>
      </w:r>
      <w:r w:rsidR="007C717F">
        <w:rPr>
          <w:rFonts w:ascii="Times New Roman" w:eastAsia="TimesNewRomanPSMT" w:hAnsi="Times New Roman" w:cs="Times New Roman"/>
          <w:sz w:val="24"/>
          <w:szCs w:val="24"/>
          <w:lang w:val="en-US"/>
        </w:rPr>
        <w:t>proper</w:t>
      </w:r>
      <w:r w:rsidR="007C717F" w:rsidRPr="00A13F58">
        <w:rPr>
          <w:rFonts w:ascii="Times New Roman" w:eastAsia="TimesNewRomanPSMT" w:hAnsi="Times New Roman" w:cs="Times New Roman"/>
          <w:sz w:val="24"/>
          <w:szCs w:val="24"/>
          <w:lang w:val="en-US"/>
        </w:rPr>
        <w:t xml:space="preserve"> </w:t>
      </w:r>
      <w:r w:rsidRPr="00A13F58">
        <w:rPr>
          <w:rFonts w:ascii="Times New Roman" w:eastAsia="TimesNewRomanPSMT" w:hAnsi="Times New Roman" w:cs="Times New Roman"/>
          <w:sz w:val="24"/>
          <w:szCs w:val="24"/>
          <w:lang w:val="en-US"/>
        </w:rPr>
        <w:t xml:space="preserve">way to enhance the legitimacy of planning in such a context. </w:t>
      </w:r>
      <w:r w:rsidR="00CC7150" w:rsidRPr="00A13F58">
        <w:rPr>
          <w:rFonts w:ascii="Times New Roman" w:eastAsia="TimesNewRomanPSMT" w:hAnsi="Times New Roman" w:cs="Times New Roman"/>
          <w:sz w:val="24"/>
          <w:szCs w:val="24"/>
          <w:lang w:val="en-US"/>
        </w:rPr>
        <w:t xml:space="preserve">However, </w:t>
      </w:r>
      <w:r w:rsidR="00043A61">
        <w:rPr>
          <w:rFonts w:ascii="Times New Roman" w:eastAsia="TimesNewRomanPSMT" w:hAnsi="Times New Roman" w:cs="Times New Roman"/>
          <w:sz w:val="24"/>
          <w:szCs w:val="24"/>
          <w:lang w:val="en-US"/>
        </w:rPr>
        <w:t>a turn towards this direction is discernible</w:t>
      </w:r>
      <w:r w:rsidR="00CC7150" w:rsidRPr="00A13F58">
        <w:rPr>
          <w:rFonts w:ascii="Times New Roman" w:eastAsia="TimesNewRomanPSMT" w:hAnsi="Times New Roman" w:cs="Times New Roman"/>
          <w:sz w:val="24"/>
          <w:szCs w:val="24"/>
          <w:lang w:val="en-US"/>
        </w:rPr>
        <w:t xml:space="preserve"> in</w:t>
      </w:r>
      <w:r w:rsidR="00084F69" w:rsidRPr="00A13F58">
        <w:rPr>
          <w:rFonts w:ascii="Times New Roman" w:eastAsia="TimesNewRomanPSMT" w:hAnsi="Times New Roman" w:cs="Times New Roman"/>
          <w:sz w:val="24"/>
          <w:szCs w:val="24"/>
          <w:lang w:val="en-US"/>
        </w:rPr>
        <w:t xml:space="preserve"> </w:t>
      </w:r>
      <w:r w:rsidR="00643A64" w:rsidRPr="00A13F58">
        <w:rPr>
          <w:rFonts w:ascii="Times New Roman" w:eastAsia="TimesNewRomanPSMT" w:hAnsi="Times New Roman" w:cs="Times New Roman"/>
          <w:sz w:val="24"/>
          <w:szCs w:val="24"/>
          <w:lang w:val="en-US"/>
        </w:rPr>
        <w:t xml:space="preserve">the </w:t>
      </w:r>
      <w:r w:rsidR="00CC7150" w:rsidRPr="00A13F58">
        <w:rPr>
          <w:rFonts w:ascii="Times New Roman" w:eastAsia="TimesNewRomanPSMT" w:hAnsi="Times New Roman" w:cs="Times New Roman"/>
          <w:sz w:val="24"/>
          <w:szCs w:val="24"/>
          <w:lang w:val="en-US"/>
        </w:rPr>
        <w:t xml:space="preserve">current </w:t>
      </w:r>
      <w:r w:rsidR="00355964" w:rsidRPr="00A13F58">
        <w:rPr>
          <w:rFonts w:ascii="Times New Roman" w:eastAsia="TimesNewRomanPSMT" w:hAnsi="Times New Roman" w:cs="Times New Roman"/>
          <w:sz w:val="24"/>
          <w:szCs w:val="24"/>
          <w:lang w:val="en-US"/>
        </w:rPr>
        <w:t>Finnish</w:t>
      </w:r>
      <w:r w:rsidR="00CC7150" w:rsidRPr="00A13F58">
        <w:rPr>
          <w:rFonts w:ascii="Times New Roman" w:eastAsia="TimesNewRomanPSMT" w:hAnsi="Times New Roman" w:cs="Times New Roman"/>
          <w:sz w:val="24"/>
          <w:szCs w:val="24"/>
          <w:lang w:val="en-US"/>
        </w:rPr>
        <w:t xml:space="preserve"> </w:t>
      </w:r>
      <w:r w:rsidR="00355964" w:rsidRPr="00A13F58">
        <w:rPr>
          <w:rFonts w:ascii="Times New Roman" w:eastAsia="TimesNewRomanPSMT" w:hAnsi="Times New Roman" w:cs="Times New Roman"/>
          <w:sz w:val="24"/>
          <w:szCs w:val="24"/>
          <w:lang w:val="en-US"/>
        </w:rPr>
        <w:t>G</w:t>
      </w:r>
      <w:r w:rsidR="00CC7150" w:rsidRPr="00A13F58">
        <w:rPr>
          <w:rFonts w:ascii="Times New Roman" w:eastAsia="TimesNewRomanPSMT" w:hAnsi="Times New Roman" w:cs="Times New Roman"/>
          <w:sz w:val="24"/>
          <w:szCs w:val="24"/>
          <w:lang w:val="en-US"/>
        </w:rPr>
        <w:t xml:space="preserve">overnment </w:t>
      </w:r>
      <w:r w:rsidR="00355964" w:rsidRPr="00A13F58">
        <w:rPr>
          <w:rFonts w:ascii="Times New Roman" w:eastAsia="TimesNewRomanPSMT" w:hAnsi="Times New Roman" w:cs="Times New Roman"/>
          <w:sz w:val="24"/>
          <w:szCs w:val="24"/>
          <w:lang w:val="en-US"/>
        </w:rPr>
        <w:t>P</w:t>
      </w:r>
      <w:r w:rsidR="00CC7150" w:rsidRPr="00A13F58">
        <w:rPr>
          <w:rFonts w:ascii="Times New Roman" w:eastAsia="TimesNewRomanPSMT" w:hAnsi="Times New Roman" w:cs="Times New Roman"/>
          <w:sz w:val="24"/>
          <w:szCs w:val="24"/>
          <w:lang w:val="en-US"/>
        </w:rPr>
        <w:t>rogramme (2015</w:t>
      </w:r>
      <w:r w:rsidR="00355964" w:rsidRPr="00A13F58">
        <w:rPr>
          <w:rFonts w:ascii="Times New Roman" w:eastAsia="TimesNewRomanPSMT" w:hAnsi="Times New Roman" w:cs="Times New Roman"/>
          <w:sz w:val="24"/>
          <w:szCs w:val="24"/>
          <w:lang w:val="en-US"/>
        </w:rPr>
        <w:t>-2019</w:t>
      </w:r>
      <w:r w:rsidR="00CC7150" w:rsidRPr="00A13F58">
        <w:rPr>
          <w:rFonts w:ascii="Times New Roman" w:eastAsia="TimesNewRomanPSMT" w:hAnsi="Times New Roman" w:cs="Times New Roman"/>
          <w:sz w:val="24"/>
          <w:szCs w:val="24"/>
          <w:lang w:val="en-US"/>
        </w:rPr>
        <w:t>)</w:t>
      </w:r>
      <w:r w:rsidR="00643A64" w:rsidRPr="00A13F58">
        <w:rPr>
          <w:rFonts w:ascii="Times New Roman" w:eastAsia="TimesNewRomanPSMT" w:hAnsi="Times New Roman" w:cs="Times New Roman"/>
          <w:sz w:val="24"/>
          <w:szCs w:val="24"/>
          <w:lang w:val="en-US"/>
        </w:rPr>
        <w:t xml:space="preserve"> </w:t>
      </w:r>
      <w:r w:rsidR="00795302" w:rsidRPr="00A13F58">
        <w:rPr>
          <w:rFonts w:ascii="Times New Roman" w:eastAsia="TimesNewRomanPSMT" w:hAnsi="Times New Roman" w:cs="Times New Roman"/>
          <w:sz w:val="24"/>
          <w:szCs w:val="24"/>
          <w:lang w:val="en-US"/>
        </w:rPr>
        <w:t xml:space="preserve">(Valtioneuvoston…, 2015) </w:t>
      </w:r>
      <w:r w:rsidR="00043A61">
        <w:rPr>
          <w:rFonts w:ascii="Times New Roman" w:eastAsia="TimesNewRomanPSMT" w:hAnsi="Times New Roman" w:cs="Times New Roman"/>
          <w:sz w:val="24"/>
          <w:szCs w:val="24"/>
          <w:lang w:val="en-US"/>
        </w:rPr>
        <w:t xml:space="preserve">with its </w:t>
      </w:r>
      <w:r w:rsidR="00043A61" w:rsidRPr="00C70C12">
        <w:rPr>
          <w:rFonts w:ascii="Times New Roman" w:eastAsia="TimesNewRomanPSMT" w:hAnsi="Times New Roman" w:cs="Times New Roman"/>
          <w:sz w:val="24"/>
          <w:szCs w:val="24"/>
          <w:lang w:val="en-US"/>
        </w:rPr>
        <w:t xml:space="preserve">aim </w:t>
      </w:r>
      <w:r w:rsidR="00643A64" w:rsidRPr="00DA1061">
        <w:rPr>
          <w:rFonts w:ascii="Times New Roman" w:eastAsia="TimesNewRomanPSMT" w:hAnsi="Times New Roman" w:cs="Times New Roman"/>
          <w:sz w:val="24"/>
          <w:szCs w:val="24"/>
          <w:lang w:val="en-US"/>
        </w:rPr>
        <w:t xml:space="preserve">to </w:t>
      </w:r>
      <w:r w:rsidR="00043A61" w:rsidRPr="00DA1061">
        <w:rPr>
          <w:rFonts w:ascii="Times New Roman" w:eastAsia="TimesNewRomanPSMT" w:hAnsi="Times New Roman" w:cs="Times New Roman"/>
          <w:sz w:val="24"/>
          <w:szCs w:val="24"/>
          <w:lang w:val="en-US"/>
        </w:rPr>
        <w:t xml:space="preserve">reduce considerably </w:t>
      </w:r>
      <w:r w:rsidR="00084F69" w:rsidRPr="00DA1061">
        <w:rPr>
          <w:rFonts w:ascii="Times New Roman" w:eastAsia="TimesNewRomanPSMT" w:hAnsi="Times New Roman" w:cs="Times New Roman"/>
          <w:sz w:val="24"/>
          <w:szCs w:val="24"/>
          <w:lang w:val="en-US"/>
        </w:rPr>
        <w:t>state steering</w:t>
      </w:r>
      <w:r w:rsidR="00084F69" w:rsidRPr="00A13F58">
        <w:rPr>
          <w:rFonts w:ascii="Times New Roman" w:eastAsia="TimesNewRomanPSMT" w:hAnsi="Times New Roman" w:cs="Times New Roman"/>
          <w:sz w:val="24"/>
          <w:szCs w:val="24"/>
          <w:lang w:val="en-US"/>
        </w:rPr>
        <w:t xml:space="preserve"> in planning. </w:t>
      </w:r>
      <w:r w:rsidR="00643A64" w:rsidRPr="00A13F58">
        <w:rPr>
          <w:rFonts w:ascii="Times New Roman" w:eastAsia="TimesNewRomanPSMT" w:hAnsi="Times New Roman" w:cs="Times New Roman"/>
          <w:sz w:val="24"/>
          <w:szCs w:val="24"/>
          <w:lang w:val="en-US"/>
        </w:rPr>
        <w:t>This</w:t>
      </w:r>
      <w:r w:rsidR="006563DA" w:rsidRPr="00A13F58">
        <w:rPr>
          <w:rFonts w:ascii="Times New Roman" w:eastAsia="TimesNewRomanPSMT" w:hAnsi="Times New Roman" w:cs="Times New Roman"/>
          <w:sz w:val="24"/>
          <w:szCs w:val="24"/>
          <w:lang w:val="en-US"/>
        </w:rPr>
        <w:t xml:space="preserve"> is not a novel development, as s</w:t>
      </w:r>
      <w:r w:rsidR="003F1161" w:rsidRPr="00A13F58">
        <w:rPr>
          <w:rFonts w:ascii="Times New Roman" w:eastAsia="TimesNewRomanPSMT" w:hAnsi="Times New Roman" w:cs="Times New Roman"/>
          <w:sz w:val="24"/>
          <w:szCs w:val="24"/>
          <w:lang w:val="en-US"/>
        </w:rPr>
        <w:t xml:space="preserve">uch elements were </w:t>
      </w:r>
      <w:r w:rsidR="00084F69" w:rsidRPr="00A13F58">
        <w:rPr>
          <w:rFonts w:ascii="Times New Roman" w:eastAsia="TimesNewRomanPSMT" w:hAnsi="Times New Roman" w:cs="Times New Roman"/>
          <w:sz w:val="24"/>
          <w:szCs w:val="24"/>
          <w:lang w:val="en-US"/>
        </w:rPr>
        <w:t xml:space="preserve">present </w:t>
      </w:r>
      <w:r w:rsidR="006563DA" w:rsidRPr="00A13F58">
        <w:rPr>
          <w:rFonts w:ascii="Times New Roman" w:eastAsia="TimesNewRomanPSMT" w:hAnsi="Times New Roman" w:cs="Times New Roman"/>
          <w:sz w:val="24"/>
          <w:szCs w:val="24"/>
          <w:lang w:val="en-US"/>
        </w:rPr>
        <w:t xml:space="preserve">already </w:t>
      </w:r>
      <w:r w:rsidR="00084F69" w:rsidRPr="00A13F58">
        <w:rPr>
          <w:rFonts w:ascii="Times New Roman" w:eastAsia="TimesNewRomanPSMT" w:hAnsi="Times New Roman" w:cs="Times New Roman"/>
          <w:sz w:val="24"/>
          <w:szCs w:val="24"/>
          <w:lang w:val="en-US"/>
        </w:rPr>
        <w:t xml:space="preserve">in </w:t>
      </w:r>
      <w:r w:rsidR="003F1161" w:rsidRPr="00A13F58">
        <w:rPr>
          <w:rFonts w:ascii="Times New Roman" w:eastAsia="TimesNewRomanPSMT" w:hAnsi="Times New Roman" w:cs="Times New Roman"/>
          <w:sz w:val="24"/>
          <w:szCs w:val="24"/>
          <w:lang w:val="en-US"/>
        </w:rPr>
        <w:t>the government bill ground</w:t>
      </w:r>
      <w:r w:rsidR="00084F69" w:rsidRPr="00A13F58">
        <w:rPr>
          <w:rFonts w:ascii="Times New Roman" w:eastAsia="TimesNewRomanPSMT" w:hAnsi="Times New Roman" w:cs="Times New Roman"/>
          <w:sz w:val="24"/>
          <w:szCs w:val="24"/>
          <w:lang w:val="en-US"/>
        </w:rPr>
        <w:t xml:space="preserve">ing </w:t>
      </w:r>
      <w:r w:rsidR="00643A64" w:rsidRPr="00A13F58">
        <w:rPr>
          <w:rFonts w:ascii="Times New Roman" w:eastAsia="TimesNewRomanPSMT" w:hAnsi="Times New Roman" w:cs="Times New Roman"/>
          <w:sz w:val="24"/>
          <w:szCs w:val="24"/>
          <w:lang w:val="en-US"/>
        </w:rPr>
        <w:t xml:space="preserve">the </w:t>
      </w:r>
      <w:r w:rsidR="00084F69" w:rsidRPr="00A13F58">
        <w:rPr>
          <w:rFonts w:ascii="Times New Roman" w:eastAsia="TimesNewRomanPSMT" w:hAnsi="Times New Roman" w:cs="Times New Roman"/>
          <w:sz w:val="24"/>
          <w:szCs w:val="24"/>
          <w:lang w:val="en-US"/>
        </w:rPr>
        <w:t xml:space="preserve">current </w:t>
      </w:r>
      <w:r w:rsidR="00355964" w:rsidRPr="00A13F58">
        <w:rPr>
          <w:rFonts w:ascii="Times New Roman" w:eastAsia="TimesNewRomanPSMT" w:hAnsi="Times New Roman" w:cs="Times New Roman"/>
          <w:sz w:val="24"/>
          <w:szCs w:val="24"/>
          <w:lang w:val="en-US"/>
        </w:rPr>
        <w:t>planning</w:t>
      </w:r>
      <w:r w:rsidR="00084F69" w:rsidRPr="00A13F58">
        <w:rPr>
          <w:rFonts w:ascii="Times New Roman" w:eastAsia="TimesNewRomanPSMT" w:hAnsi="Times New Roman" w:cs="Times New Roman"/>
          <w:sz w:val="24"/>
          <w:szCs w:val="24"/>
          <w:lang w:val="en-US"/>
        </w:rPr>
        <w:t xml:space="preserve"> legislation</w:t>
      </w:r>
      <w:r w:rsidR="00DC5186" w:rsidRPr="00A13F58">
        <w:rPr>
          <w:rFonts w:ascii="Times New Roman" w:eastAsia="TimesNewRomanPSMT" w:hAnsi="Times New Roman" w:cs="Times New Roman"/>
          <w:sz w:val="24"/>
          <w:szCs w:val="24"/>
          <w:lang w:val="en-US"/>
        </w:rPr>
        <w:t>. Annanpalo (2014), for example, argues that dismantling state steering in planning le</w:t>
      </w:r>
      <w:r w:rsidR="00643A64" w:rsidRPr="00A13F58">
        <w:rPr>
          <w:rFonts w:ascii="Times New Roman" w:eastAsia="TimesNewRomanPSMT" w:hAnsi="Times New Roman" w:cs="Times New Roman"/>
          <w:sz w:val="24"/>
          <w:szCs w:val="24"/>
          <w:lang w:val="en-US"/>
        </w:rPr>
        <w:t>a</w:t>
      </w:r>
      <w:r w:rsidR="00DC5186" w:rsidRPr="00A13F58">
        <w:rPr>
          <w:rFonts w:ascii="Times New Roman" w:eastAsia="TimesNewRomanPSMT" w:hAnsi="Times New Roman" w:cs="Times New Roman"/>
          <w:sz w:val="24"/>
          <w:szCs w:val="24"/>
          <w:lang w:val="en-US"/>
        </w:rPr>
        <w:t>d</w:t>
      </w:r>
      <w:r w:rsidR="00643A64" w:rsidRPr="00A13F58">
        <w:rPr>
          <w:rFonts w:ascii="Times New Roman" w:eastAsia="TimesNewRomanPSMT" w:hAnsi="Times New Roman" w:cs="Times New Roman"/>
          <w:sz w:val="24"/>
          <w:szCs w:val="24"/>
          <w:lang w:val="en-US"/>
        </w:rPr>
        <w:t>s</w:t>
      </w:r>
      <w:r w:rsidR="00DC5186" w:rsidRPr="00A13F58">
        <w:rPr>
          <w:rFonts w:ascii="Times New Roman" w:eastAsia="TimesNewRomanPSMT" w:hAnsi="Times New Roman" w:cs="Times New Roman"/>
          <w:sz w:val="24"/>
          <w:szCs w:val="24"/>
          <w:lang w:val="en-US"/>
        </w:rPr>
        <w:t xml:space="preserve"> to strong neoliberal, market reactive planning</w:t>
      </w:r>
      <w:r w:rsidR="00A872AB">
        <w:rPr>
          <w:rFonts w:ascii="Times New Roman" w:eastAsia="TimesNewRomanPSMT" w:hAnsi="Times New Roman" w:cs="Times New Roman"/>
          <w:sz w:val="24"/>
          <w:szCs w:val="24"/>
          <w:lang w:val="en-US"/>
        </w:rPr>
        <w:t xml:space="preserve"> in municipalities</w:t>
      </w:r>
      <w:r w:rsidR="00DC5186" w:rsidRPr="00A13F58">
        <w:rPr>
          <w:rFonts w:ascii="Times New Roman" w:eastAsia="TimesNewRomanPSMT" w:hAnsi="Times New Roman" w:cs="Times New Roman"/>
          <w:sz w:val="24"/>
          <w:szCs w:val="24"/>
          <w:lang w:val="en-US"/>
        </w:rPr>
        <w:t>. Due to the parliament-oriented features</w:t>
      </w:r>
      <w:r w:rsidR="00B57B48" w:rsidRPr="00A13F58">
        <w:rPr>
          <w:rFonts w:ascii="Times New Roman" w:eastAsia="TimesNewRomanPSMT" w:hAnsi="Times New Roman" w:cs="Times New Roman"/>
          <w:sz w:val="24"/>
          <w:szCs w:val="24"/>
          <w:lang w:val="en-US"/>
        </w:rPr>
        <w:t xml:space="preserve"> </w:t>
      </w:r>
      <w:r w:rsidR="00643A64" w:rsidRPr="00A13F58">
        <w:rPr>
          <w:rFonts w:ascii="Times New Roman" w:eastAsia="TimesNewRomanPSMT" w:hAnsi="Times New Roman" w:cs="Times New Roman"/>
          <w:sz w:val="24"/>
          <w:szCs w:val="24"/>
          <w:lang w:val="en-US"/>
        </w:rPr>
        <w:t>that characterize</w:t>
      </w:r>
      <w:r w:rsidR="00DC5186" w:rsidRPr="00A13F58">
        <w:rPr>
          <w:rFonts w:ascii="Times New Roman" w:eastAsia="TimesNewRomanPSMT" w:hAnsi="Times New Roman" w:cs="Times New Roman"/>
          <w:sz w:val="24"/>
          <w:szCs w:val="24"/>
          <w:lang w:val="en-US"/>
        </w:rPr>
        <w:t xml:space="preserve"> </w:t>
      </w:r>
      <w:r w:rsidR="00643A64" w:rsidRPr="00A13F58">
        <w:rPr>
          <w:rFonts w:ascii="Times New Roman" w:eastAsia="TimesNewRomanPSMT" w:hAnsi="Times New Roman" w:cs="Times New Roman"/>
          <w:sz w:val="24"/>
          <w:szCs w:val="24"/>
          <w:lang w:val="en-US"/>
        </w:rPr>
        <w:t xml:space="preserve">the </w:t>
      </w:r>
      <w:r w:rsidR="00DC5186" w:rsidRPr="00A13F58">
        <w:rPr>
          <w:rFonts w:ascii="Times New Roman" w:eastAsia="TimesNewRomanPSMT" w:hAnsi="Times New Roman" w:cs="Times New Roman"/>
          <w:sz w:val="24"/>
          <w:szCs w:val="24"/>
          <w:lang w:val="en-US"/>
        </w:rPr>
        <w:t>Nordic law, the administrative courts</w:t>
      </w:r>
      <w:r w:rsidR="00911EA8">
        <w:rPr>
          <w:rFonts w:ascii="Times New Roman" w:eastAsia="TimesNewRomanPSMT" w:hAnsi="Times New Roman" w:cs="Times New Roman"/>
          <w:sz w:val="24"/>
          <w:szCs w:val="24"/>
          <w:lang w:val="en-US"/>
        </w:rPr>
        <w:t>, that</w:t>
      </w:r>
      <w:r w:rsidR="00DC5186" w:rsidRPr="00A13F58">
        <w:rPr>
          <w:rFonts w:ascii="Times New Roman" w:eastAsia="TimesNewRomanPSMT" w:hAnsi="Times New Roman" w:cs="Times New Roman"/>
          <w:sz w:val="24"/>
          <w:szCs w:val="24"/>
          <w:lang w:val="en-US"/>
        </w:rPr>
        <w:t xml:space="preserve"> </w:t>
      </w:r>
      <w:r w:rsidR="00011527" w:rsidRPr="00A13F58">
        <w:rPr>
          <w:rFonts w:ascii="Times New Roman" w:eastAsia="TimesNewRomanPSMT" w:hAnsi="Times New Roman" w:cs="Times New Roman"/>
          <w:sz w:val="24"/>
          <w:szCs w:val="24"/>
          <w:lang w:val="en-US"/>
        </w:rPr>
        <w:t>handl</w:t>
      </w:r>
      <w:r w:rsidR="00911EA8">
        <w:rPr>
          <w:rFonts w:ascii="Times New Roman" w:eastAsia="TimesNewRomanPSMT" w:hAnsi="Times New Roman" w:cs="Times New Roman"/>
          <w:sz w:val="24"/>
          <w:szCs w:val="24"/>
          <w:lang w:val="en-US"/>
        </w:rPr>
        <w:t>e</w:t>
      </w:r>
      <w:r w:rsidR="00011527" w:rsidRPr="00A13F58">
        <w:rPr>
          <w:rFonts w:ascii="Times New Roman" w:eastAsia="TimesNewRomanPSMT" w:hAnsi="Times New Roman" w:cs="Times New Roman"/>
          <w:sz w:val="24"/>
          <w:szCs w:val="24"/>
          <w:lang w:val="en-US"/>
        </w:rPr>
        <w:t xml:space="preserve"> appeals on plans, </w:t>
      </w:r>
      <w:r w:rsidR="00911EA8">
        <w:rPr>
          <w:rFonts w:ascii="Times New Roman" w:eastAsia="TimesNewRomanPSMT" w:hAnsi="Times New Roman" w:cs="Times New Roman"/>
          <w:sz w:val="24"/>
          <w:szCs w:val="24"/>
          <w:lang w:val="en-US"/>
        </w:rPr>
        <w:t xml:space="preserve">do not </w:t>
      </w:r>
      <w:r w:rsidR="00B57B48" w:rsidRPr="00A13F58">
        <w:rPr>
          <w:rFonts w:ascii="Times New Roman" w:eastAsia="TimesNewRomanPSMT" w:hAnsi="Times New Roman" w:cs="Times New Roman"/>
          <w:sz w:val="24"/>
          <w:szCs w:val="24"/>
          <w:lang w:val="en-US"/>
        </w:rPr>
        <w:t xml:space="preserve">hold </w:t>
      </w:r>
      <w:r w:rsidR="00911EA8">
        <w:rPr>
          <w:rFonts w:ascii="Times New Roman" w:eastAsia="TimesNewRomanPSMT" w:hAnsi="Times New Roman" w:cs="Times New Roman"/>
          <w:sz w:val="24"/>
          <w:szCs w:val="24"/>
          <w:lang w:val="en-US"/>
        </w:rPr>
        <w:t>sufficient</w:t>
      </w:r>
      <w:r w:rsidR="00911EA8" w:rsidRPr="00A13F58">
        <w:rPr>
          <w:rFonts w:ascii="Times New Roman" w:eastAsia="TimesNewRomanPSMT" w:hAnsi="Times New Roman" w:cs="Times New Roman"/>
          <w:sz w:val="24"/>
          <w:szCs w:val="24"/>
          <w:lang w:val="en-US"/>
        </w:rPr>
        <w:t xml:space="preserve"> </w:t>
      </w:r>
      <w:r w:rsidR="00B57B48" w:rsidRPr="00A13F58">
        <w:rPr>
          <w:rFonts w:ascii="Times New Roman" w:eastAsia="TimesNewRomanPSMT" w:hAnsi="Times New Roman" w:cs="Times New Roman"/>
          <w:sz w:val="24"/>
          <w:szCs w:val="24"/>
          <w:lang w:val="en-US"/>
        </w:rPr>
        <w:t>discretion powers</w:t>
      </w:r>
      <w:r w:rsidR="00911EA8">
        <w:rPr>
          <w:rFonts w:ascii="Times New Roman" w:eastAsia="TimesNewRomanPSMT" w:hAnsi="Times New Roman" w:cs="Times New Roman"/>
          <w:sz w:val="24"/>
          <w:szCs w:val="24"/>
          <w:lang w:val="en-US"/>
        </w:rPr>
        <w:t xml:space="preserve"> to oversee this development</w:t>
      </w:r>
      <w:r w:rsidR="00B57B48" w:rsidRPr="00A13F58">
        <w:rPr>
          <w:rFonts w:ascii="Times New Roman" w:eastAsia="TimesNewRomanPSMT" w:hAnsi="Times New Roman" w:cs="Times New Roman"/>
          <w:sz w:val="24"/>
          <w:szCs w:val="24"/>
          <w:lang w:val="en-US"/>
        </w:rPr>
        <w:t>.</w:t>
      </w:r>
    </w:p>
    <w:p w14:paraId="32EA9EA3" w14:textId="4E2733DC" w:rsidR="0074028C" w:rsidRDefault="004762FD" w:rsidP="009D760D">
      <w:pPr>
        <w:spacing w:line="480" w:lineRule="auto"/>
        <w:jc w:val="both"/>
        <w:rPr>
          <w:rFonts w:ascii="Times New Roman" w:hAnsi="Times New Roman" w:cs="Times New Roman"/>
          <w:sz w:val="24"/>
          <w:szCs w:val="24"/>
        </w:rPr>
      </w:pPr>
      <w:r w:rsidRPr="00A13F58">
        <w:rPr>
          <w:rFonts w:ascii="Times New Roman" w:eastAsia="TimesNewRomanPSMT" w:hAnsi="Times New Roman" w:cs="Times New Roman"/>
          <w:sz w:val="24"/>
          <w:szCs w:val="24"/>
          <w:lang w:val="en-US"/>
        </w:rPr>
        <w:t xml:space="preserve">The political and administrative context in Finland, too, is vulnerable to unintended neoliberal aspirations: in a legal </w:t>
      </w:r>
      <w:r w:rsidR="00770B86" w:rsidRPr="00A13F58">
        <w:rPr>
          <w:rFonts w:ascii="Times New Roman" w:eastAsia="TimesNewRomanPSMT" w:hAnsi="Times New Roman" w:cs="Times New Roman"/>
          <w:sz w:val="24"/>
          <w:szCs w:val="24"/>
          <w:lang w:val="en-US"/>
        </w:rPr>
        <w:t xml:space="preserve">culture </w:t>
      </w:r>
      <w:r w:rsidRPr="00A13F58">
        <w:rPr>
          <w:rFonts w:ascii="Times New Roman" w:eastAsia="TimesNewRomanPSMT" w:hAnsi="Times New Roman" w:cs="Times New Roman"/>
          <w:sz w:val="24"/>
          <w:szCs w:val="24"/>
          <w:lang w:val="en-US"/>
        </w:rPr>
        <w:t>drawing on exceptionally strong institutional trust, there is also a risk of (structural) corruption</w:t>
      </w:r>
      <w:r w:rsidR="00011527" w:rsidRPr="00A13F58">
        <w:rPr>
          <w:rFonts w:ascii="Times New Roman" w:eastAsia="TimesNewRomanPSMT" w:hAnsi="Times New Roman" w:cs="Times New Roman"/>
          <w:sz w:val="24"/>
          <w:szCs w:val="24"/>
          <w:lang w:val="en-US"/>
        </w:rPr>
        <w:t xml:space="preserve"> (Mäntysalo, 2008; Mäntysalo &amp; Saglie, 2010)</w:t>
      </w:r>
      <w:r w:rsidRPr="00A13F58">
        <w:rPr>
          <w:rFonts w:ascii="Times New Roman" w:eastAsia="TimesNewRomanPSMT" w:hAnsi="Times New Roman" w:cs="Times New Roman"/>
          <w:sz w:val="24"/>
          <w:szCs w:val="24"/>
          <w:lang w:val="en-US"/>
        </w:rPr>
        <w:t xml:space="preserve">. </w:t>
      </w:r>
      <w:r w:rsidR="00542281">
        <w:rPr>
          <w:rFonts w:ascii="Times New Roman" w:eastAsia="TimesNewRomanPSMT" w:hAnsi="Times New Roman" w:cs="Times New Roman"/>
          <w:sz w:val="24"/>
          <w:szCs w:val="24"/>
          <w:lang w:val="en-US"/>
        </w:rPr>
        <w:t>T</w:t>
      </w:r>
      <w:r w:rsidR="00011527" w:rsidRPr="00A13F58">
        <w:rPr>
          <w:rFonts w:ascii="Times New Roman" w:eastAsia="TimesNewRomanPSMT" w:hAnsi="Times New Roman" w:cs="Times New Roman"/>
          <w:sz w:val="24"/>
          <w:szCs w:val="24"/>
          <w:lang w:val="en-US"/>
        </w:rPr>
        <w:t xml:space="preserve">he </w:t>
      </w:r>
      <w:r w:rsidR="00B57B48" w:rsidRPr="00A13F58">
        <w:rPr>
          <w:rFonts w:ascii="Times New Roman" w:eastAsia="TimesNewRomanPSMT" w:hAnsi="Times New Roman" w:cs="Times New Roman"/>
          <w:sz w:val="24"/>
          <w:szCs w:val="24"/>
          <w:lang w:val="en-US"/>
        </w:rPr>
        <w:t>smalle</w:t>
      </w:r>
      <w:r w:rsidR="00011527" w:rsidRPr="00A13F58">
        <w:rPr>
          <w:rFonts w:ascii="Times New Roman" w:eastAsia="TimesNewRomanPSMT" w:hAnsi="Times New Roman" w:cs="Times New Roman"/>
          <w:sz w:val="24"/>
          <w:szCs w:val="24"/>
          <w:lang w:val="en-US"/>
        </w:rPr>
        <w:t>r</w:t>
      </w:r>
      <w:r w:rsidR="00B57B48" w:rsidRPr="00A13F58">
        <w:rPr>
          <w:rFonts w:ascii="Times New Roman" w:eastAsia="TimesNewRomanPSMT" w:hAnsi="Times New Roman" w:cs="Times New Roman"/>
          <w:sz w:val="24"/>
          <w:szCs w:val="24"/>
          <w:lang w:val="en-US"/>
        </w:rPr>
        <w:t xml:space="preserve"> local governments </w:t>
      </w:r>
      <w:r w:rsidR="00011527" w:rsidRPr="00A13F58">
        <w:rPr>
          <w:rFonts w:ascii="Times New Roman" w:eastAsia="TimesNewRomanPSMT" w:hAnsi="Times New Roman" w:cs="Times New Roman"/>
          <w:sz w:val="24"/>
          <w:szCs w:val="24"/>
          <w:lang w:val="en-US"/>
        </w:rPr>
        <w:t xml:space="preserve">and those with a narrow industry base </w:t>
      </w:r>
      <w:r w:rsidR="00B57B48" w:rsidRPr="00A13F58">
        <w:rPr>
          <w:rFonts w:ascii="Times New Roman" w:eastAsia="TimesNewRomanPSMT" w:hAnsi="Times New Roman" w:cs="Times New Roman"/>
          <w:sz w:val="24"/>
          <w:szCs w:val="24"/>
          <w:lang w:val="en-US"/>
        </w:rPr>
        <w:t xml:space="preserve">may </w:t>
      </w:r>
      <w:r w:rsidR="00542281">
        <w:rPr>
          <w:rFonts w:ascii="Times New Roman" w:eastAsia="TimesNewRomanPSMT" w:hAnsi="Times New Roman" w:cs="Times New Roman"/>
          <w:sz w:val="24"/>
          <w:szCs w:val="24"/>
          <w:lang w:val="en-US"/>
        </w:rPr>
        <w:t xml:space="preserve">especially </w:t>
      </w:r>
      <w:r w:rsidR="00B57B48" w:rsidRPr="00A13F58">
        <w:rPr>
          <w:rFonts w:ascii="Times New Roman" w:eastAsia="TimesNewRomanPSMT" w:hAnsi="Times New Roman" w:cs="Times New Roman"/>
          <w:sz w:val="24"/>
          <w:szCs w:val="24"/>
          <w:lang w:val="en-US"/>
        </w:rPr>
        <w:t xml:space="preserve">face major pro-market </w:t>
      </w:r>
      <w:r w:rsidR="006000C1" w:rsidRPr="00A13F58">
        <w:rPr>
          <w:rFonts w:ascii="Times New Roman" w:eastAsia="TimesNewRomanPSMT" w:hAnsi="Times New Roman" w:cs="Times New Roman"/>
          <w:sz w:val="24"/>
          <w:szCs w:val="24"/>
          <w:lang w:val="en-US"/>
        </w:rPr>
        <w:t xml:space="preserve">and private sector </w:t>
      </w:r>
      <w:r w:rsidR="00B57B48" w:rsidRPr="00A13F58">
        <w:rPr>
          <w:rFonts w:ascii="Times New Roman" w:eastAsia="TimesNewRomanPSMT" w:hAnsi="Times New Roman" w:cs="Times New Roman"/>
          <w:sz w:val="24"/>
          <w:szCs w:val="24"/>
          <w:lang w:val="en-US"/>
        </w:rPr>
        <w:t xml:space="preserve">pressures. </w:t>
      </w:r>
      <w:r w:rsidR="0074028C" w:rsidRPr="00E52610">
        <w:rPr>
          <w:rFonts w:ascii="Times New Roman" w:eastAsia="TimesNewRomanPSMT" w:hAnsi="Times New Roman" w:cs="Times New Roman"/>
          <w:sz w:val="24"/>
          <w:szCs w:val="24"/>
          <w:lang w:val="en-US"/>
        </w:rPr>
        <w:t>A n</w:t>
      </w:r>
      <w:r w:rsidR="0074028C" w:rsidRPr="00202EFF">
        <w:rPr>
          <w:rFonts w:ascii="Times New Roman" w:hAnsi="Times New Roman" w:cs="Times New Roman"/>
          <w:sz w:val="24"/>
          <w:szCs w:val="24"/>
        </w:rPr>
        <w:t xml:space="preserve">eed for </w:t>
      </w:r>
      <w:r w:rsidR="00043A61">
        <w:rPr>
          <w:rFonts w:ascii="Times New Roman" w:hAnsi="Times New Roman" w:cs="Times New Roman"/>
          <w:sz w:val="24"/>
          <w:szCs w:val="24"/>
        </w:rPr>
        <w:t xml:space="preserve">a </w:t>
      </w:r>
      <w:r w:rsidR="0074028C" w:rsidRPr="00202EFF">
        <w:rPr>
          <w:rFonts w:ascii="Times New Roman" w:hAnsi="Times New Roman" w:cs="Times New Roman"/>
          <w:sz w:val="24"/>
          <w:szCs w:val="24"/>
        </w:rPr>
        <w:t>balancing structural element in such cases has been recognized (see e.g. Hytönen, 2016</w:t>
      </w:r>
      <w:r w:rsidR="00530646">
        <w:rPr>
          <w:rFonts w:ascii="Times New Roman" w:hAnsi="Times New Roman" w:cs="Times New Roman"/>
          <w:sz w:val="24"/>
          <w:szCs w:val="24"/>
        </w:rPr>
        <w:t>a</w:t>
      </w:r>
      <w:r w:rsidR="0074028C">
        <w:rPr>
          <w:rFonts w:ascii="Times New Roman" w:hAnsi="Times New Roman" w:cs="Times New Roman"/>
          <w:sz w:val="24"/>
          <w:szCs w:val="24"/>
        </w:rPr>
        <w:t>; Mäntysalo &amp; Mattila, 2016</w:t>
      </w:r>
      <w:r w:rsidR="0074028C" w:rsidRPr="00202EFF">
        <w:rPr>
          <w:rFonts w:ascii="Times New Roman" w:hAnsi="Times New Roman" w:cs="Times New Roman"/>
          <w:sz w:val="24"/>
          <w:szCs w:val="24"/>
        </w:rPr>
        <w:t xml:space="preserve">). As said, however, the current </w:t>
      </w:r>
      <w:r w:rsidR="00043A61">
        <w:rPr>
          <w:rFonts w:ascii="Times New Roman" w:hAnsi="Times New Roman" w:cs="Times New Roman"/>
          <w:sz w:val="24"/>
          <w:szCs w:val="24"/>
        </w:rPr>
        <w:t xml:space="preserve">government </w:t>
      </w:r>
      <w:r w:rsidR="0074028C" w:rsidRPr="00202EFF">
        <w:rPr>
          <w:rFonts w:ascii="Times New Roman" w:hAnsi="Times New Roman" w:cs="Times New Roman"/>
          <w:sz w:val="24"/>
          <w:szCs w:val="24"/>
        </w:rPr>
        <w:t xml:space="preserve">coalition heads to an opposite direction by decreasing the </w:t>
      </w:r>
      <w:r w:rsidR="00043A61">
        <w:rPr>
          <w:rFonts w:ascii="Times New Roman" w:hAnsi="Times New Roman" w:cs="Times New Roman"/>
          <w:sz w:val="24"/>
          <w:szCs w:val="24"/>
        </w:rPr>
        <w:t>regulatory</w:t>
      </w:r>
      <w:r w:rsidR="0074028C" w:rsidRPr="00202EFF">
        <w:rPr>
          <w:rFonts w:ascii="Times New Roman" w:hAnsi="Times New Roman" w:cs="Times New Roman"/>
          <w:sz w:val="24"/>
          <w:szCs w:val="24"/>
        </w:rPr>
        <w:t xml:space="preserve"> tools of state authorities to operate at the local level. Thus, in </w:t>
      </w:r>
      <w:r w:rsidR="008C273C">
        <w:rPr>
          <w:rFonts w:ascii="Times New Roman" w:hAnsi="Times New Roman" w:cs="Times New Roman"/>
          <w:sz w:val="24"/>
          <w:szCs w:val="24"/>
        </w:rPr>
        <w:t xml:space="preserve">the </w:t>
      </w:r>
      <w:r w:rsidR="0074028C" w:rsidRPr="00202EFF">
        <w:rPr>
          <w:rFonts w:ascii="Times New Roman" w:hAnsi="Times New Roman" w:cs="Times New Roman"/>
          <w:sz w:val="24"/>
          <w:szCs w:val="24"/>
        </w:rPr>
        <w:t xml:space="preserve">near future, there might be </w:t>
      </w:r>
      <w:r w:rsidR="00542281">
        <w:rPr>
          <w:rFonts w:ascii="Times New Roman" w:hAnsi="Times New Roman" w:cs="Times New Roman"/>
          <w:sz w:val="24"/>
          <w:szCs w:val="24"/>
        </w:rPr>
        <w:t>fewer</w:t>
      </w:r>
      <w:r w:rsidR="00542281" w:rsidRPr="00202EFF">
        <w:rPr>
          <w:rFonts w:ascii="Times New Roman" w:hAnsi="Times New Roman" w:cs="Times New Roman"/>
          <w:sz w:val="24"/>
          <w:szCs w:val="24"/>
        </w:rPr>
        <w:t xml:space="preserve"> </w:t>
      </w:r>
      <w:r w:rsidR="0074028C" w:rsidRPr="00202EFF">
        <w:rPr>
          <w:rFonts w:ascii="Times New Roman" w:hAnsi="Times New Roman" w:cs="Times New Roman"/>
          <w:sz w:val="24"/>
          <w:szCs w:val="24"/>
        </w:rPr>
        <w:t xml:space="preserve">possibilities </w:t>
      </w:r>
      <w:r w:rsidR="008C273C">
        <w:rPr>
          <w:rFonts w:ascii="Times New Roman" w:hAnsi="Times New Roman" w:cs="Times New Roman"/>
          <w:sz w:val="24"/>
          <w:szCs w:val="24"/>
        </w:rPr>
        <w:t>for</w:t>
      </w:r>
      <w:r w:rsidR="0074028C" w:rsidRPr="00202EFF">
        <w:rPr>
          <w:rFonts w:ascii="Times New Roman" w:hAnsi="Times New Roman" w:cs="Times New Roman"/>
          <w:sz w:val="24"/>
          <w:szCs w:val="24"/>
        </w:rPr>
        <w:t xml:space="preserve"> democratic control</w:t>
      </w:r>
      <w:r w:rsidR="0074028C">
        <w:rPr>
          <w:rFonts w:ascii="Times New Roman" w:hAnsi="Times New Roman" w:cs="Times New Roman"/>
          <w:sz w:val="24"/>
          <w:szCs w:val="24"/>
        </w:rPr>
        <w:t xml:space="preserve"> - checks and balances -</w:t>
      </w:r>
      <w:r w:rsidR="008C273C">
        <w:rPr>
          <w:rFonts w:ascii="Times New Roman" w:hAnsi="Times New Roman" w:cs="Times New Roman"/>
          <w:sz w:val="24"/>
          <w:szCs w:val="24"/>
        </w:rPr>
        <w:t xml:space="preserve"> when it comes to excesses in</w:t>
      </w:r>
      <w:r w:rsidR="0074028C" w:rsidRPr="00202EFF">
        <w:rPr>
          <w:rFonts w:ascii="Times New Roman" w:hAnsi="Times New Roman" w:cs="Times New Roman"/>
          <w:sz w:val="24"/>
          <w:szCs w:val="24"/>
        </w:rPr>
        <w:t xml:space="preserve"> marke</w:t>
      </w:r>
      <w:r w:rsidR="008C273C">
        <w:rPr>
          <w:rFonts w:ascii="Times New Roman" w:hAnsi="Times New Roman" w:cs="Times New Roman"/>
          <w:sz w:val="24"/>
          <w:szCs w:val="24"/>
        </w:rPr>
        <w:t>t reactivity</w:t>
      </w:r>
      <w:r w:rsidR="0074028C" w:rsidRPr="00202EFF">
        <w:rPr>
          <w:rFonts w:ascii="Times New Roman" w:hAnsi="Times New Roman" w:cs="Times New Roman"/>
          <w:sz w:val="24"/>
          <w:szCs w:val="24"/>
        </w:rPr>
        <w:t>.</w:t>
      </w:r>
    </w:p>
    <w:p w14:paraId="0F4EC2A3" w14:textId="46C53125" w:rsidR="004762FD" w:rsidRPr="00A13F58" w:rsidRDefault="004762FD" w:rsidP="009D760D">
      <w:pPr>
        <w:spacing w:line="480" w:lineRule="auto"/>
        <w:jc w:val="both"/>
        <w:rPr>
          <w:rFonts w:ascii="Times New Roman" w:eastAsia="TimesNewRomanPSMT" w:hAnsi="Times New Roman" w:cs="Times New Roman"/>
          <w:b/>
          <w:sz w:val="24"/>
          <w:szCs w:val="24"/>
          <w:lang w:val="en-US"/>
        </w:rPr>
      </w:pPr>
      <w:r w:rsidRPr="00A13F58">
        <w:rPr>
          <w:rFonts w:ascii="Times New Roman" w:eastAsia="TimesNewRomanPSMT" w:hAnsi="Times New Roman" w:cs="Times New Roman"/>
          <w:sz w:val="24"/>
          <w:szCs w:val="24"/>
          <w:lang w:val="en-US"/>
        </w:rPr>
        <w:t xml:space="preserve">However, </w:t>
      </w:r>
      <w:r w:rsidR="0074028C" w:rsidRPr="00A13F58">
        <w:rPr>
          <w:rFonts w:ascii="Times New Roman" w:eastAsia="TimesNewRomanPSMT" w:hAnsi="Times New Roman" w:cs="Times New Roman"/>
          <w:sz w:val="24"/>
          <w:szCs w:val="24"/>
          <w:lang w:val="en-US"/>
        </w:rPr>
        <w:t xml:space="preserve">a </w:t>
      </w:r>
      <w:r w:rsidR="0074028C">
        <w:rPr>
          <w:rFonts w:ascii="Times New Roman" w:eastAsia="TimesNewRomanPSMT" w:hAnsi="Times New Roman" w:cs="Times New Roman"/>
          <w:sz w:val="24"/>
          <w:szCs w:val="24"/>
          <w:lang w:val="en-US"/>
        </w:rPr>
        <w:t xml:space="preserve">planning </w:t>
      </w:r>
      <w:r w:rsidR="0074028C" w:rsidRPr="00A13F58">
        <w:rPr>
          <w:rFonts w:ascii="Times New Roman" w:eastAsia="TimesNewRomanPSMT" w:hAnsi="Times New Roman" w:cs="Times New Roman"/>
          <w:sz w:val="24"/>
          <w:szCs w:val="24"/>
          <w:lang w:val="en-US"/>
        </w:rPr>
        <w:t xml:space="preserve">culture </w:t>
      </w:r>
      <w:r w:rsidR="0074028C">
        <w:rPr>
          <w:rFonts w:ascii="Times New Roman" w:eastAsia="TimesNewRomanPSMT" w:hAnsi="Times New Roman" w:cs="Times New Roman"/>
          <w:sz w:val="24"/>
          <w:szCs w:val="24"/>
          <w:lang w:val="en-US"/>
        </w:rPr>
        <w:t>that relie</w:t>
      </w:r>
      <w:r w:rsidR="00911EA8">
        <w:rPr>
          <w:rFonts w:ascii="Times New Roman" w:eastAsia="TimesNewRomanPSMT" w:hAnsi="Times New Roman" w:cs="Times New Roman"/>
          <w:sz w:val="24"/>
          <w:szCs w:val="24"/>
          <w:lang w:val="en-US"/>
        </w:rPr>
        <w:t>s on strong institutional trust</w:t>
      </w:r>
      <w:r w:rsidR="0074028C">
        <w:rPr>
          <w:rFonts w:ascii="Times New Roman" w:eastAsia="TimesNewRomanPSMT" w:hAnsi="Times New Roman" w:cs="Times New Roman"/>
          <w:sz w:val="24"/>
          <w:szCs w:val="24"/>
          <w:lang w:val="en-US"/>
        </w:rPr>
        <w:t xml:space="preserve"> has its strengths as well</w:t>
      </w:r>
      <w:r w:rsidR="0074028C" w:rsidRPr="00A13F58">
        <w:rPr>
          <w:rFonts w:ascii="Times New Roman" w:eastAsia="TimesNewRomanPSMT" w:hAnsi="Times New Roman" w:cs="Times New Roman"/>
          <w:sz w:val="24"/>
          <w:szCs w:val="24"/>
          <w:lang w:val="en-US"/>
        </w:rPr>
        <w:t>.</w:t>
      </w:r>
      <w:r w:rsidRPr="00A13F58">
        <w:rPr>
          <w:rFonts w:ascii="Times New Roman" w:eastAsia="TimesNewRomanPSMT" w:hAnsi="Times New Roman" w:cs="Times New Roman"/>
          <w:sz w:val="24"/>
          <w:szCs w:val="24"/>
          <w:lang w:val="en-US"/>
        </w:rPr>
        <w:t xml:space="preserve"> In order to enhance the legitimacy of planning in such a context, one should recognize the context-specific features of the </w:t>
      </w:r>
      <w:r w:rsidR="006000C1" w:rsidRPr="00A13F58">
        <w:rPr>
          <w:rFonts w:ascii="Times New Roman" w:eastAsia="TimesNewRomanPSMT" w:hAnsi="Times New Roman" w:cs="Times New Roman"/>
          <w:sz w:val="24"/>
          <w:szCs w:val="24"/>
          <w:lang w:val="en-US"/>
        </w:rPr>
        <w:t>legal</w:t>
      </w:r>
      <w:r w:rsidR="00770B86" w:rsidRPr="00A13F58">
        <w:rPr>
          <w:rFonts w:ascii="Times New Roman" w:eastAsia="TimesNewRomanPSMT" w:hAnsi="Times New Roman" w:cs="Times New Roman"/>
          <w:sz w:val="24"/>
          <w:szCs w:val="24"/>
          <w:lang w:val="en-US"/>
        </w:rPr>
        <w:t xml:space="preserve"> culture </w:t>
      </w:r>
      <w:r w:rsidR="00474CBC" w:rsidRPr="00A13F58">
        <w:rPr>
          <w:rFonts w:ascii="Times New Roman" w:eastAsia="TimesNewRomanPSMT" w:hAnsi="Times New Roman" w:cs="Times New Roman"/>
          <w:sz w:val="24"/>
          <w:szCs w:val="24"/>
          <w:lang w:val="en-US"/>
        </w:rPr>
        <w:t>discussed</w:t>
      </w:r>
      <w:r w:rsidR="00770B86" w:rsidRPr="00A13F58">
        <w:rPr>
          <w:rFonts w:ascii="Times New Roman" w:eastAsia="TimesNewRomanPSMT" w:hAnsi="Times New Roman" w:cs="Times New Roman"/>
          <w:sz w:val="24"/>
          <w:szCs w:val="24"/>
          <w:lang w:val="en-US"/>
        </w:rPr>
        <w:t xml:space="preserve"> above</w:t>
      </w:r>
      <w:r w:rsidRPr="00A13F58">
        <w:rPr>
          <w:rFonts w:ascii="Times New Roman" w:eastAsia="TimesNewRomanPSMT" w:hAnsi="Times New Roman" w:cs="Times New Roman"/>
          <w:sz w:val="24"/>
          <w:szCs w:val="24"/>
          <w:lang w:val="en-US"/>
        </w:rPr>
        <w:t>.</w:t>
      </w:r>
      <w:r w:rsidR="00770B86" w:rsidRPr="00A13F58">
        <w:rPr>
          <w:rFonts w:ascii="Times New Roman" w:eastAsia="TimesNewRomanPSMT" w:hAnsi="Times New Roman" w:cs="Times New Roman"/>
          <w:sz w:val="24"/>
          <w:szCs w:val="24"/>
          <w:lang w:val="en-US"/>
        </w:rPr>
        <w:t xml:space="preserve"> </w:t>
      </w:r>
      <w:r w:rsidRPr="00A13F58">
        <w:rPr>
          <w:rFonts w:ascii="Times New Roman" w:eastAsia="TimesNewRomanPSMT" w:hAnsi="Times New Roman" w:cs="Times New Roman"/>
          <w:sz w:val="24"/>
          <w:szCs w:val="24"/>
          <w:lang w:val="en-US"/>
        </w:rPr>
        <w:t xml:space="preserve"> </w:t>
      </w:r>
    </w:p>
    <w:p w14:paraId="5B8D99B7" w14:textId="71959EC2" w:rsidR="004762FD" w:rsidRPr="00A13F58" w:rsidRDefault="004762FD" w:rsidP="00157F5B">
      <w:pPr>
        <w:tabs>
          <w:tab w:val="center" w:pos="4819"/>
        </w:tabs>
        <w:spacing w:line="480" w:lineRule="auto"/>
        <w:jc w:val="both"/>
        <w:rPr>
          <w:rFonts w:ascii="Times New Roman" w:eastAsia="TimesNewRomanPSMT" w:hAnsi="Times New Roman" w:cs="Times New Roman"/>
          <w:b/>
          <w:sz w:val="24"/>
          <w:szCs w:val="24"/>
          <w:lang w:val="en-US"/>
        </w:rPr>
      </w:pPr>
      <w:r w:rsidRPr="00A13F58">
        <w:rPr>
          <w:rFonts w:ascii="Times New Roman" w:eastAsia="TimesNewRomanPSMT" w:hAnsi="Times New Roman" w:cs="Times New Roman"/>
          <w:b/>
          <w:sz w:val="24"/>
          <w:szCs w:val="24"/>
          <w:lang w:val="en-US"/>
        </w:rPr>
        <w:t xml:space="preserve">Jurisdiction and </w:t>
      </w:r>
      <w:r w:rsidR="00FD2ED3">
        <w:rPr>
          <w:rFonts w:ascii="Times New Roman" w:eastAsia="TimesNewRomanPSMT" w:hAnsi="Times New Roman" w:cs="Times New Roman"/>
          <w:b/>
          <w:sz w:val="24"/>
          <w:szCs w:val="24"/>
          <w:lang w:val="en-US"/>
        </w:rPr>
        <w:t>T</w:t>
      </w:r>
      <w:r w:rsidRPr="00A13F58">
        <w:rPr>
          <w:rFonts w:ascii="Times New Roman" w:eastAsia="TimesNewRomanPSMT" w:hAnsi="Times New Roman" w:cs="Times New Roman"/>
          <w:b/>
          <w:sz w:val="24"/>
          <w:szCs w:val="24"/>
          <w:lang w:val="en-US"/>
        </w:rPr>
        <w:t>rust</w:t>
      </w:r>
    </w:p>
    <w:p w14:paraId="624EEBA7" w14:textId="0896340A" w:rsidR="004762FD" w:rsidRPr="00A13F58" w:rsidRDefault="008C273C" w:rsidP="009D760D">
      <w:pPr>
        <w:spacing w:line="480" w:lineRule="auto"/>
        <w:jc w:val="both"/>
        <w:rPr>
          <w:rFonts w:ascii="Times New Roman" w:hAnsi="Times New Roman" w:cs="Times New Roman"/>
          <w:i/>
          <w:iCs/>
          <w:sz w:val="24"/>
          <w:szCs w:val="24"/>
          <w:lang w:val="en-US"/>
        </w:rPr>
      </w:pPr>
      <w:r>
        <w:rPr>
          <w:rFonts w:ascii="Times New Roman" w:hAnsi="Times New Roman" w:cs="Times New Roman"/>
          <w:sz w:val="24"/>
          <w:szCs w:val="24"/>
          <w:lang w:val="en-US"/>
        </w:rPr>
        <w:t>Let us now turn t</w:t>
      </w:r>
      <w:r w:rsidR="009B0561">
        <w:rPr>
          <w:rFonts w:ascii="Times New Roman" w:hAnsi="Times New Roman" w:cs="Times New Roman"/>
          <w:sz w:val="24"/>
          <w:szCs w:val="24"/>
          <w:lang w:val="en-US"/>
        </w:rPr>
        <w:t>o examine the nature of planner</w:t>
      </w:r>
      <w:r>
        <w:rPr>
          <w:rFonts w:ascii="Times New Roman" w:hAnsi="Times New Roman" w:cs="Times New Roman"/>
          <w:sz w:val="24"/>
          <w:szCs w:val="24"/>
          <w:lang w:val="en-US"/>
        </w:rPr>
        <w:t xml:space="preserve"> profession and its connection to the concept of trust. </w:t>
      </w:r>
      <w:r w:rsidR="00D72DBA" w:rsidRPr="00A13F58">
        <w:rPr>
          <w:rFonts w:ascii="Times New Roman" w:hAnsi="Times New Roman" w:cs="Times New Roman"/>
          <w:sz w:val="24"/>
          <w:szCs w:val="24"/>
          <w:lang w:val="en-US"/>
        </w:rPr>
        <w:t xml:space="preserve"> </w:t>
      </w:r>
      <w:r>
        <w:rPr>
          <w:rFonts w:ascii="Times New Roman" w:hAnsi="Times New Roman" w:cs="Times New Roman"/>
          <w:sz w:val="24"/>
          <w:szCs w:val="24"/>
          <w:lang w:val="en-US"/>
        </w:rPr>
        <w:t>T</w:t>
      </w:r>
      <w:r w:rsidR="004762FD" w:rsidRPr="00A13F58">
        <w:rPr>
          <w:rFonts w:ascii="Times New Roman" w:hAnsi="Times New Roman" w:cs="Times New Roman"/>
          <w:sz w:val="24"/>
          <w:szCs w:val="24"/>
          <w:lang w:val="en-US"/>
        </w:rPr>
        <w:t xml:space="preserve">he most important and distinctive characteristic of a profession </w:t>
      </w:r>
      <w:r>
        <w:rPr>
          <w:rFonts w:ascii="Times New Roman" w:hAnsi="Times New Roman" w:cs="Times New Roman"/>
          <w:sz w:val="24"/>
          <w:szCs w:val="24"/>
          <w:lang w:val="en-US"/>
        </w:rPr>
        <w:t>is</w:t>
      </w:r>
      <w:r w:rsidRPr="008C273C">
        <w:rPr>
          <w:rFonts w:ascii="Times New Roman" w:eastAsia="TimesNewRomanPSMT" w:hAnsi="Times New Roman" w:cs="Times New Roman"/>
          <w:i/>
          <w:sz w:val="24"/>
          <w:szCs w:val="24"/>
          <w:lang w:val="en-US"/>
        </w:rPr>
        <w:t xml:space="preserve"> </w:t>
      </w:r>
      <w:r w:rsidRPr="00A13F58">
        <w:rPr>
          <w:rFonts w:ascii="Times New Roman" w:eastAsia="TimesNewRomanPSMT" w:hAnsi="Times New Roman" w:cs="Times New Roman"/>
          <w:i/>
          <w:sz w:val="24"/>
          <w:szCs w:val="24"/>
          <w:lang w:val="en-US"/>
        </w:rPr>
        <w:t>jurisdiction</w:t>
      </w:r>
      <w:r>
        <w:rPr>
          <w:rFonts w:ascii="Times New Roman" w:eastAsia="TimesNewRomanPSMT" w:hAnsi="Times New Roman" w:cs="Times New Roman"/>
          <w:i/>
          <w:sz w:val="24"/>
          <w:szCs w:val="24"/>
          <w:lang w:val="en-US"/>
        </w:rPr>
        <w:t xml:space="preserve">, </w:t>
      </w:r>
      <w:r>
        <w:rPr>
          <w:rFonts w:ascii="Times New Roman" w:eastAsia="TimesNewRomanPSMT" w:hAnsi="Times New Roman" w:cs="Times New Roman"/>
          <w:sz w:val="24"/>
          <w:szCs w:val="24"/>
          <w:lang w:val="en-US"/>
        </w:rPr>
        <w:t xml:space="preserve">as it </w:t>
      </w:r>
      <w:r>
        <w:rPr>
          <w:rFonts w:ascii="Times New Roman" w:hAnsi="Times New Roman" w:cs="Times New Roman"/>
          <w:sz w:val="24"/>
          <w:szCs w:val="24"/>
          <w:lang w:val="en-US"/>
        </w:rPr>
        <w:t>provides</w:t>
      </w:r>
      <w:r w:rsidRPr="00A13F58">
        <w:rPr>
          <w:rFonts w:ascii="Times New Roman" w:hAnsi="Times New Roman" w:cs="Times New Roman"/>
          <w:sz w:val="24"/>
          <w:szCs w:val="24"/>
          <w:lang w:val="en-US"/>
        </w:rPr>
        <w:t xml:space="preserve"> the link between a profession and its work</w:t>
      </w:r>
      <w:r>
        <w:rPr>
          <w:rFonts w:ascii="Times New Roman" w:hAnsi="Times New Roman" w:cs="Times New Roman"/>
          <w:sz w:val="24"/>
          <w:szCs w:val="24"/>
          <w:lang w:val="en-US"/>
        </w:rPr>
        <w:t xml:space="preserve"> </w:t>
      </w:r>
      <w:r w:rsidR="004762FD" w:rsidRPr="00A13F58">
        <w:rPr>
          <w:rFonts w:ascii="Times New Roman" w:hAnsi="Times New Roman" w:cs="Times New Roman"/>
          <w:sz w:val="24"/>
          <w:szCs w:val="24"/>
          <w:lang w:val="en-US"/>
        </w:rPr>
        <w:t>(Abbott, 1988</w:t>
      </w:r>
      <w:r w:rsidR="006F58CE" w:rsidRPr="00A13F58">
        <w:rPr>
          <w:rFonts w:ascii="Times New Roman" w:hAnsi="Times New Roman" w:cs="Times New Roman"/>
          <w:sz w:val="24"/>
          <w:szCs w:val="24"/>
          <w:lang w:val="en-US"/>
        </w:rPr>
        <w:t>, 20</w:t>
      </w:r>
      <w:r w:rsidR="004762FD" w:rsidRPr="00A13F58">
        <w:rPr>
          <w:rFonts w:ascii="Times New Roman" w:hAnsi="Times New Roman" w:cs="Times New Roman"/>
          <w:sz w:val="24"/>
          <w:szCs w:val="24"/>
          <w:lang w:val="en-US"/>
        </w:rPr>
        <w:t>). In planning literature, the term ‘jurisdiction</w:t>
      </w:r>
      <w:r w:rsidR="004762FD" w:rsidRPr="00A13F58">
        <w:rPr>
          <w:rFonts w:ascii="Times New Roman" w:hAnsi="Times New Roman" w:cs="Times New Roman"/>
          <w:sz w:val="24"/>
          <w:szCs w:val="24"/>
          <w:lang w:val="fr-FR"/>
        </w:rPr>
        <w:t xml:space="preserve">’ </w:t>
      </w:r>
      <w:r w:rsidR="004762FD" w:rsidRPr="00A13F58">
        <w:rPr>
          <w:rFonts w:ascii="Times New Roman" w:hAnsi="Times New Roman" w:cs="Times New Roman"/>
          <w:sz w:val="24"/>
          <w:szCs w:val="24"/>
          <w:lang w:val="en-US"/>
        </w:rPr>
        <w:t>is used to refer either to the field of profession (“biologists, urban planners, surveyors”) or to the level at which planning is exercised (“local planning, state-level planning”) (Lyle</w:t>
      </w:r>
      <w:r w:rsidR="00212449" w:rsidRPr="00A13F58">
        <w:rPr>
          <w:rFonts w:ascii="Times New Roman" w:hAnsi="Times New Roman" w:cs="Times New Roman"/>
          <w:sz w:val="24"/>
          <w:szCs w:val="24"/>
          <w:lang w:val="en-US"/>
        </w:rPr>
        <w:t>s</w:t>
      </w:r>
      <w:r w:rsidR="004762FD" w:rsidRPr="00A13F58">
        <w:rPr>
          <w:rFonts w:ascii="Times New Roman" w:hAnsi="Times New Roman" w:cs="Times New Roman"/>
          <w:sz w:val="24"/>
          <w:szCs w:val="24"/>
          <w:lang w:val="en-US"/>
        </w:rPr>
        <w:t xml:space="preserve"> et al.</w:t>
      </w:r>
      <w:r w:rsidR="00EE394A">
        <w:rPr>
          <w:rFonts w:ascii="Times New Roman" w:hAnsi="Times New Roman" w:cs="Times New Roman"/>
          <w:sz w:val="24"/>
          <w:szCs w:val="24"/>
          <w:lang w:val="en-US"/>
        </w:rPr>
        <w:t>,</w:t>
      </w:r>
      <w:r w:rsidR="004762FD" w:rsidRPr="00A13F58">
        <w:rPr>
          <w:rFonts w:ascii="Times New Roman" w:hAnsi="Times New Roman" w:cs="Times New Roman"/>
          <w:sz w:val="24"/>
          <w:szCs w:val="24"/>
          <w:lang w:val="en-US"/>
        </w:rPr>
        <w:t xml:space="preserve"> 2014). Here we use the term as an attribute of the planning professional. This notion is drawn from the sociology of professions</w:t>
      </w:r>
      <w:r w:rsidR="004762FD" w:rsidRPr="00A13F58">
        <w:rPr>
          <w:rStyle w:val="Loppuviitteenviite"/>
          <w:rFonts w:ascii="Times New Roman" w:hAnsi="Times New Roman" w:cs="Times New Roman"/>
          <w:sz w:val="24"/>
          <w:szCs w:val="24"/>
          <w:lang w:val="en-US"/>
        </w:rPr>
        <w:endnoteReference w:id="3"/>
      </w:r>
      <w:r w:rsidR="004762FD" w:rsidRPr="00A13F58">
        <w:rPr>
          <w:rFonts w:ascii="Times New Roman" w:hAnsi="Times New Roman" w:cs="Times New Roman"/>
          <w:sz w:val="24"/>
          <w:szCs w:val="24"/>
          <w:lang w:val="en-US"/>
        </w:rPr>
        <w:t xml:space="preserve">. </w:t>
      </w:r>
      <w:r w:rsidR="004762FD" w:rsidRPr="00A13F58">
        <w:rPr>
          <w:rFonts w:ascii="Times New Roman" w:hAnsi="Times New Roman" w:cs="Times New Roman"/>
          <w:i/>
          <w:iCs/>
          <w:sz w:val="24"/>
          <w:szCs w:val="24"/>
          <w:lang w:val="en-US"/>
        </w:rPr>
        <w:t>Jurisdiction is the power or right of the planning professional to exercise authority in matters concerning planning within a specific field.</w:t>
      </w:r>
      <w:r w:rsidR="004762FD" w:rsidRPr="00A13F58">
        <w:rPr>
          <w:rFonts w:ascii="Times New Roman" w:hAnsi="Times New Roman" w:cs="Times New Roman"/>
          <w:i/>
          <w:iCs/>
          <w:sz w:val="24"/>
          <w:szCs w:val="24"/>
          <w:vertAlign w:val="superscript"/>
        </w:rPr>
        <w:endnoteReference w:id="4"/>
      </w:r>
    </w:p>
    <w:p w14:paraId="08B34E46" w14:textId="1BC15E0C" w:rsidR="004762FD" w:rsidRPr="00A13F58" w:rsidRDefault="004762FD" w:rsidP="009D760D">
      <w:pPr>
        <w:spacing w:line="480" w:lineRule="auto"/>
        <w:jc w:val="both"/>
        <w:rPr>
          <w:rFonts w:ascii="Times New Roman" w:hAnsi="Times New Roman" w:cs="Times New Roman"/>
          <w:sz w:val="24"/>
          <w:szCs w:val="24"/>
          <w:lang w:val="en-US"/>
        </w:rPr>
      </w:pPr>
      <w:r w:rsidRPr="00A13F58">
        <w:rPr>
          <w:rFonts w:ascii="Times New Roman" w:eastAsia="TimesNewRomanPSMT" w:hAnsi="Times New Roman" w:cs="Times New Roman"/>
          <w:sz w:val="24"/>
          <w:szCs w:val="24"/>
          <w:lang w:val="en-US"/>
        </w:rPr>
        <w:t>A</w:t>
      </w:r>
      <w:r w:rsidRPr="00A13F58">
        <w:rPr>
          <w:rFonts w:ascii="Times New Roman" w:hAnsi="Times New Roman" w:cs="Times New Roman"/>
          <w:sz w:val="24"/>
          <w:szCs w:val="24"/>
          <w:lang w:val="en-US"/>
        </w:rPr>
        <w:t>ccording to the sociologist Andrew Abbott, jurisdiction is a social task given to a profession: the authorization to define, take over and solve certain social p</w:t>
      </w:r>
      <w:r w:rsidR="002658C3" w:rsidRPr="00A13F58">
        <w:rPr>
          <w:rFonts w:ascii="Times New Roman" w:hAnsi="Times New Roman" w:cs="Times New Roman"/>
          <w:sz w:val="24"/>
          <w:szCs w:val="24"/>
          <w:lang w:val="en-US"/>
        </w:rPr>
        <w:t>roblems and tasks (Abbott, 1988</w:t>
      </w:r>
      <w:r w:rsidR="00F916FC" w:rsidRPr="00A13F58">
        <w:rPr>
          <w:rFonts w:ascii="Times New Roman" w:hAnsi="Times New Roman" w:cs="Times New Roman"/>
          <w:sz w:val="24"/>
          <w:szCs w:val="24"/>
          <w:lang w:val="en-US"/>
        </w:rPr>
        <w:t>,</w:t>
      </w:r>
      <w:r w:rsidRPr="00A13F58">
        <w:rPr>
          <w:rFonts w:ascii="Times New Roman" w:hAnsi="Times New Roman" w:cs="Times New Roman"/>
          <w:sz w:val="24"/>
          <w:szCs w:val="24"/>
          <w:lang w:val="en-US"/>
        </w:rPr>
        <w:t xml:space="preserve"> 20, 87). Jurisdictions are not stable but professions compete for them</w:t>
      </w:r>
      <w:r w:rsidR="00474CBC" w:rsidRPr="00A13F58">
        <w:rPr>
          <w:rFonts w:ascii="Times New Roman" w:hAnsi="Times New Roman" w:cs="Times New Roman"/>
          <w:sz w:val="24"/>
          <w:szCs w:val="24"/>
          <w:lang w:val="en-US"/>
        </w:rPr>
        <w:t xml:space="preserve"> continuously</w:t>
      </w:r>
      <w:r w:rsidRPr="00A13F58">
        <w:rPr>
          <w:rFonts w:ascii="Times New Roman" w:hAnsi="Times New Roman" w:cs="Times New Roman"/>
          <w:sz w:val="24"/>
          <w:szCs w:val="24"/>
          <w:lang w:val="en-US"/>
        </w:rPr>
        <w:t>. In Abbott’s view, jurisdiction has a social structure</w:t>
      </w:r>
      <w:r w:rsidR="00B439B5" w:rsidRPr="00A13F58">
        <w:rPr>
          <w:rFonts w:ascii="Times New Roman" w:hAnsi="Times New Roman" w:cs="Times New Roman"/>
          <w:sz w:val="24"/>
          <w:szCs w:val="24"/>
          <w:lang w:val="en-US"/>
        </w:rPr>
        <w:t xml:space="preserve">: </w:t>
      </w:r>
      <w:r w:rsidRPr="00A13F58">
        <w:rPr>
          <w:rFonts w:ascii="Times New Roman" w:hAnsi="Times New Roman" w:cs="Times New Roman"/>
          <w:sz w:val="24"/>
          <w:szCs w:val="24"/>
          <w:lang w:val="en-US"/>
        </w:rPr>
        <w:t xml:space="preserve">To perform skilled acts and to justify them cognitively </w:t>
      </w:r>
      <w:r w:rsidR="00426767" w:rsidRPr="00A13F58">
        <w:rPr>
          <w:rFonts w:ascii="Times New Roman" w:hAnsi="Times New Roman" w:cs="Times New Roman"/>
          <w:sz w:val="24"/>
          <w:szCs w:val="24"/>
          <w:lang w:val="en-US"/>
        </w:rPr>
        <w:t xml:space="preserve">does </w:t>
      </w:r>
      <w:r w:rsidRPr="00A13F58">
        <w:rPr>
          <w:rFonts w:ascii="Times New Roman" w:hAnsi="Times New Roman" w:cs="Times New Roman"/>
          <w:sz w:val="24"/>
          <w:szCs w:val="24"/>
          <w:lang w:val="en-US"/>
        </w:rPr>
        <w:t xml:space="preserve">not yet </w:t>
      </w:r>
      <w:r w:rsidR="00426767" w:rsidRPr="00A13F58">
        <w:rPr>
          <w:rFonts w:ascii="Times New Roman" w:hAnsi="Times New Roman" w:cs="Times New Roman"/>
          <w:sz w:val="24"/>
          <w:szCs w:val="24"/>
          <w:lang w:val="en-US"/>
        </w:rPr>
        <w:t xml:space="preserve">mean that </w:t>
      </w:r>
      <w:r w:rsidR="005D7153">
        <w:rPr>
          <w:rFonts w:ascii="Times New Roman" w:hAnsi="Times New Roman" w:cs="Times New Roman"/>
          <w:sz w:val="24"/>
          <w:szCs w:val="24"/>
          <w:lang w:val="en-US"/>
        </w:rPr>
        <w:t>one has jurisdiction</w:t>
      </w:r>
      <w:r w:rsidRPr="00A13F58">
        <w:rPr>
          <w:rFonts w:ascii="Times New Roman" w:hAnsi="Times New Roman" w:cs="Times New Roman"/>
          <w:sz w:val="24"/>
          <w:szCs w:val="24"/>
          <w:lang w:val="en-US"/>
        </w:rPr>
        <w:t>. The success of a profession’s claim for jurisdiction depends on how it manages to compete in the different social arenas of society (Abbott, 1988</w:t>
      </w:r>
      <w:r w:rsidR="00F916FC" w:rsidRPr="00A13F58">
        <w:rPr>
          <w:rFonts w:ascii="Times New Roman" w:hAnsi="Times New Roman" w:cs="Times New Roman"/>
          <w:sz w:val="24"/>
          <w:szCs w:val="24"/>
          <w:lang w:val="en-US"/>
        </w:rPr>
        <w:t>,</w:t>
      </w:r>
      <w:r w:rsidRPr="00A13F58">
        <w:rPr>
          <w:rFonts w:ascii="Times New Roman" w:hAnsi="Times New Roman" w:cs="Times New Roman"/>
          <w:sz w:val="24"/>
          <w:szCs w:val="24"/>
          <w:lang w:val="en-US"/>
        </w:rPr>
        <w:t xml:space="preserve"> 59)</w:t>
      </w:r>
      <w:r w:rsidRPr="00A13F58">
        <w:rPr>
          <w:rStyle w:val="Loppuviitteenviite"/>
          <w:rFonts w:ascii="Times New Roman" w:hAnsi="Times New Roman" w:cs="Times New Roman"/>
          <w:sz w:val="24"/>
          <w:szCs w:val="24"/>
          <w:lang w:val="en-US"/>
        </w:rPr>
        <w:endnoteReference w:id="5"/>
      </w:r>
      <w:r w:rsidRPr="00A13F58">
        <w:rPr>
          <w:rFonts w:ascii="Times New Roman" w:hAnsi="Times New Roman" w:cs="Times New Roman"/>
          <w:sz w:val="24"/>
          <w:szCs w:val="24"/>
          <w:lang w:val="en-US"/>
        </w:rPr>
        <w:t xml:space="preserve">. </w:t>
      </w:r>
      <w:r w:rsidR="009334B6" w:rsidRPr="00A13F58">
        <w:rPr>
          <w:rFonts w:ascii="Times New Roman" w:hAnsi="Times New Roman" w:cs="Times New Roman"/>
          <w:sz w:val="24"/>
          <w:szCs w:val="24"/>
          <w:lang w:val="en-US"/>
        </w:rPr>
        <w:t xml:space="preserve">Abbott names </w:t>
      </w:r>
      <w:r w:rsidR="003E68D4" w:rsidRPr="00A13F58">
        <w:rPr>
          <w:rFonts w:ascii="Times New Roman" w:hAnsi="Times New Roman" w:cs="Times New Roman"/>
          <w:sz w:val="24"/>
          <w:szCs w:val="24"/>
          <w:lang w:val="en-US"/>
        </w:rPr>
        <w:t xml:space="preserve">three </w:t>
      </w:r>
      <w:r w:rsidR="009334B6" w:rsidRPr="00A13F58">
        <w:rPr>
          <w:rFonts w:ascii="Times New Roman" w:hAnsi="Times New Roman" w:cs="Times New Roman"/>
          <w:sz w:val="24"/>
          <w:szCs w:val="24"/>
          <w:lang w:val="en-US"/>
        </w:rPr>
        <w:t xml:space="preserve">social </w:t>
      </w:r>
      <w:r w:rsidR="003E68D4" w:rsidRPr="00A13F58">
        <w:rPr>
          <w:rFonts w:ascii="Times New Roman" w:hAnsi="Times New Roman" w:cs="Times New Roman"/>
          <w:sz w:val="24"/>
          <w:szCs w:val="24"/>
          <w:lang w:val="en-US"/>
        </w:rPr>
        <w:t xml:space="preserve">arenas: the first is the </w:t>
      </w:r>
      <w:r w:rsidR="003E68D4" w:rsidRPr="00A13F58">
        <w:rPr>
          <w:rFonts w:ascii="Times New Roman" w:hAnsi="Times New Roman" w:cs="Times New Roman"/>
          <w:i/>
          <w:sz w:val="24"/>
          <w:szCs w:val="24"/>
          <w:lang w:val="en-US"/>
        </w:rPr>
        <w:t>legal system</w:t>
      </w:r>
      <w:r w:rsidR="000212F6">
        <w:rPr>
          <w:rFonts w:ascii="Times New Roman" w:hAnsi="Times New Roman" w:cs="Times New Roman"/>
          <w:i/>
          <w:sz w:val="24"/>
          <w:szCs w:val="24"/>
          <w:lang w:val="en-US"/>
        </w:rPr>
        <w:t>,</w:t>
      </w:r>
      <w:r w:rsidR="003E68D4" w:rsidRPr="00A13F58">
        <w:rPr>
          <w:rFonts w:ascii="Times New Roman" w:hAnsi="Times New Roman" w:cs="Times New Roman"/>
          <w:sz w:val="24"/>
          <w:szCs w:val="24"/>
          <w:lang w:val="en-US"/>
        </w:rPr>
        <w:t xml:space="preserve"> which refers to legislation, courts, administrative structures and institutions</w:t>
      </w:r>
      <w:r w:rsidR="00D72DBA" w:rsidRPr="00A13F58">
        <w:rPr>
          <w:rFonts w:ascii="Times New Roman" w:hAnsi="Times New Roman" w:cs="Times New Roman"/>
          <w:sz w:val="24"/>
          <w:szCs w:val="24"/>
          <w:lang w:val="en-US"/>
        </w:rPr>
        <w:t>; i.e. the formal control of work</w:t>
      </w:r>
      <w:r w:rsidR="00D72DBA" w:rsidRPr="00A13F58">
        <w:rPr>
          <w:rStyle w:val="Loppuviitteenviite"/>
          <w:rFonts w:ascii="Times New Roman" w:hAnsi="Times New Roman" w:cs="Times New Roman"/>
          <w:sz w:val="24"/>
          <w:szCs w:val="24"/>
          <w:lang w:val="en-US"/>
        </w:rPr>
        <w:endnoteReference w:id="6"/>
      </w:r>
      <w:r w:rsidR="00D72DBA" w:rsidRPr="00A13F58">
        <w:rPr>
          <w:rFonts w:ascii="Times New Roman" w:hAnsi="Times New Roman" w:cs="Times New Roman"/>
          <w:sz w:val="24"/>
          <w:szCs w:val="24"/>
          <w:lang w:val="en-US"/>
        </w:rPr>
        <w:t xml:space="preserve"> </w:t>
      </w:r>
      <w:r w:rsidR="003E68D4" w:rsidRPr="00A13F58">
        <w:rPr>
          <w:rFonts w:ascii="Times New Roman" w:hAnsi="Times New Roman" w:cs="Times New Roman"/>
          <w:sz w:val="24"/>
          <w:szCs w:val="24"/>
          <w:lang w:val="en-US"/>
        </w:rPr>
        <w:t xml:space="preserve">(Abbott, 1988, 59–64). The second arena is the </w:t>
      </w:r>
      <w:r w:rsidR="003E68D4" w:rsidRPr="00A13F58">
        <w:rPr>
          <w:rFonts w:ascii="Times New Roman" w:hAnsi="Times New Roman" w:cs="Times New Roman"/>
          <w:i/>
          <w:sz w:val="24"/>
          <w:szCs w:val="24"/>
          <w:lang w:val="en-US"/>
        </w:rPr>
        <w:t>public opinion</w:t>
      </w:r>
      <w:r w:rsidR="003E68D4" w:rsidRPr="00A13F58">
        <w:rPr>
          <w:rFonts w:ascii="Times New Roman" w:hAnsi="Times New Roman" w:cs="Times New Roman"/>
          <w:sz w:val="24"/>
          <w:szCs w:val="24"/>
          <w:lang w:val="en-US"/>
        </w:rPr>
        <w:t xml:space="preserve">, where professions build images that pressure the legal system (Abbott, 1988, 60-62). The third and most </w:t>
      </w:r>
      <w:r w:rsidR="005D7153">
        <w:rPr>
          <w:rFonts w:ascii="Times New Roman" w:hAnsi="Times New Roman" w:cs="Times New Roman"/>
          <w:sz w:val="24"/>
          <w:szCs w:val="24"/>
          <w:lang w:val="en-US"/>
        </w:rPr>
        <w:t>‘</w:t>
      </w:r>
      <w:r w:rsidR="003E68D4" w:rsidRPr="00A13F58">
        <w:rPr>
          <w:rFonts w:ascii="Times New Roman" w:hAnsi="Times New Roman" w:cs="Times New Roman"/>
          <w:sz w:val="24"/>
          <w:szCs w:val="24"/>
          <w:lang w:val="en-US"/>
        </w:rPr>
        <w:t>everyday</w:t>
      </w:r>
      <w:r w:rsidR="005D7153">
        <w:rPr>
          <w:rFonts w:ascii="Times New Roman" w:hAnsi="Times New Roman" w:cs="Times New Roman"/>
          <w:sz w:val="24"/>
          <w:szCs w:val="24"/>
          <w:lang w:val="en-US"/>
        </w:rPr>
        <w:t>’</w:t>
      </w:r>
      <w:r w:rsidR="003E68D4" w:rsidRPr="00A13F58">
        <w:rPr>
          <w:rFonts w:ascii="Times New Roman" w:hAnsi="Times New Roman" w:cs="Times New Roman"/>
          <w:sz w:val="24"/>
          <w:szCs w:val="24"/>
          <w:lang w:val="en-US"/>
        </w:rPr>
        <w:t xml:space="preserve"> arena is the </w:t>
      </w:r>
      <w:r w:rsidR="003E68D4" w:rsidRPr="00A13F58">
        <w:rPr>
          <w:rFonts w:ascii="Times New Roman" w:hAnsi="Times New Roman" w:cs="Times New Roman"/>
          <w:i/>
          <w:sz w:val="24"/>
          <w:szCs w:val="24"/>
          <w:lang w:val="en-US"/>
        </w:rPr>
        <w:t>workplace</w:t>
      </w:r>
      <w:r w:rsidR="003E68D4" w:rsidRPr="00A13F58">
        <w:rPr>
          <w:rFonts w:ascii="Times New Roman" w:hAnsi="Times New Roman" w:cs="Times New Roman"/>
          <w:sz w:val="24"/>
          <w:szCs w:val="24"/>
          <w:lang w:val="en-US"/>
        </w:rPr>
        <w:t xml:space="preserve">, the organization </w:t>
      </w:r>
      <w:r w:rsidR="00426767" w:rsidRPr="00A13F58">
        <w:rPr>
          <w:rFonts w:ascii="Times New Roman" w:hAnsi="Times New Roman" w:cs="Times New Roman"/>
          <w:sz w:val="24"/>
          <w:szCs w:val="24"/>
          <w:lang w:val="en-US"/>
        </w:rPr>
        <w:t>in which</w:t>
      </w:r>
      <w:r w:rsidR="003E68D4" w:rsidRPr="00A13F58">
        <w:rPr>
          <w:rFonts w:ascii="Times New Roman" w:hAnsi="Times New Roman" w:cs="Times New Roman"/>
          <w:sz w:val="24"/>
          <w:szCs w:val="24"/>
          <w:lang w:val="en-US"/>
        </w:rPr>
        <w:t xml:space="preserve"> the professional works. </w:t>
      </w:r>
      <w:r w:rsidRPr="00A13F58">
        <w:rPr>
          <w:rFonts w:ascii="Times New Roman" w:hAnsi="Times New Roman" w:cs="Times New Roman"/>
          <w:sz w:val="24"/>
          <w:szCs w:val="24"/>
          <w:lang w:val="en-US"/>
        </w:rPr>
        <w:t xml:space="preserve">In these three social arenas, the extent of a profession’s jurisdiction is a subject of constant struggle and change, especially regarding public opinion and </w:t>
      </w:r>
      <w:r w:rsidR="005D7153">
        <w:rPr>
          <w:rFonts w:ascii="Times New Roman" w:hAnsi="Times New Roman" w:cs="Times New Roman"/>
          <w:sz w:val="24"/>
          <w:szCs w:val="24"/>
          <w:lang w:val="en-US"/>
        </w:rPr>
        <w:t xml:space="preserve">the </w:t>
      </w:r>
      <w:r w:rsidRPr="00A13F58">
        <w:rPr>
          <w:rFonts w:ascii="Times New Roman" w:hAnsi="Times New Roman" w:cs="Times New Roman"/>
          <w:sz w:val="24"/>
          <w:szCs w:val="24"/>
          <w:lang w:val="en-US"/>
        </w:rPr>
        <w:t xml:space="preserve">workplace. Changes in the legal system are slower, as changing the law is a complicated process. Administrative structures are often defined </w:t>
      </w:r>
      <w:r w:rsidR="005D7153">
        <w:rPr>
          <w:rFonts w:ascii="Times New Roman" w:hAnsi="Times New Roman" w:cs="Times New Roman"/>
          <w:sz w:val="24"/>
          <w:szCs w:val="24"/>
          <w:lang w:val="en-US"/>
        </w:rPr>
        <w:t>by</w:t>
      </w:r>
      <w:r w:rsidR="005D7153" w:rsidRPr="00A13F58">
        <w:rPr>
          <w:rFonts w:ascii="Times New Roman" w:hAnsi="Times New Roman" w:cs="Times New Roman"/>
          <w:sz w:val="24"/>
          <w:szCs w:val="24"/>
          <w:lang w:val="en-US"/>
        </w:rPr>
        <w:t xml:space="preserve"> </w:t>
      </w:r>
      <w:r w:rsidRPr="00A13F58">
        <w:rPr>
          <w:rFonts w:ascii="Times New Roman" w:hAnsi="Times New Roman" w:cs="Times New Roman"/>
          <w:sz w:val="24"/>
          <w:szCs w:val="24"/>
          <w:lang w:val="en-US"/>
        </w:rPr>
        <w:t xml:space="preserve">legislation, </w:t>
      </w:r>
      <w:r w:rsidR="00EE394A">
        <w:rPr>
          <w:rFonts w:ascii="Times New Roman" w:hAnsi="Times New Roman" w:cs="Times New Roman"/>
          <w:sz w:val="24"/>
          <w:szCs w:val="24"/>
          <w:lang w:val="en-US"/>
        </w:rPr>
        <w:t>being therefore</w:t>
      </w:r>
      <w:r w:rsidRPr="00A13F58">
        <w:rPr>
          <w:rFonts w:ascii="Times New Roman" w:hAnsi="Times New Roman" w:cs="Times New Roman"/>
          <w:sz w:val="24"/>
          <w:szCs w:val="24"/>
          <w:lang w:val="en-US"/>
        </w:rPr>
        <w:t xml:space="preserve"> relatively stable. (Abbott</w:t>
      </w:r>
      <w:r w:rsidR="00EE394A">
        <w:rPr>
          <w:rFonts w:ascii="Times New Roman" w:hAnsi="Times New Roman" w:cs="Times New Roman"/>
          <w:sz w:val="24"/>
          <w:szCs w:val="24"/>
          <w:lang w:val="en-US"/>
        </w:rPr>
        <w:t>,</w:t>
      </w:r>
      <w:r w:rsidRPr="00A13F58">
        <w:rPr>
          <w:rFonts w:ascii="Times New Roman" w:hAnsi="Times New Roman" w:cs="Times New Roman"/>
          <w:sz w:val="24"/>
          <w:szCs w:val="24"/>
          <w:lang w:val="en-US"/>
        </w:rPr>
        <w:t xml:space="preserve"> 1988, 59-64.)</w:t>
      </w:r>
    </w:p>
    <w:p w14:paraId="0224C09A" w14:textId="6441B9C4" w:rsidR="00381EA6" w:rsidRDefault="00B42A3A" w:rsidP="009D760D">
      <w:pPr>
        <w:spacing w:line="480" w:lineRule="auto"/>
        <w:jc w:val="both"/>
        <w:rPr>
          <w:rFonts w:ascii="Times New Roman" w:hAnsi="Times New Roman" w:cs="Times New Roman"/>
          <w:sz w:val="24"/>
          <w:szCs w:val="24"/>
          <w:lang w:val="en-US"/>
        </w:rPr>
      </w:pPr>
      <w:r w:rsidRPr="00DA1061">
        <w:rPr>
          <w:rFonts w:ascii="Times New Roman" w:hAnsi="Times New Roman" w:cs="Times New Roman"/>
          <w:sz w:val="24"/>
          <w:szCs w:val="24"/>
          <w:lang w:val="en-US"/>
        </w:rPr>
        <w:t>Forester’s theory o</w:t>
      </w:r>
      <w:r w:rsidR="004762FD" w:rsidRPr="00DA1061">
        <w:rPr>
          <w:rFonts w:ascii="Times New Roman" w:hAnsi="Times New Roman" w:cs="Times New Roman"/>
          <w:sz w:val="24"/>
          <w:szCs w:val="24"/>
          <w:lang w:val="en-US"/>
        </w:rPr>
        <w:t xml:space="preserve">f </w:t>
      </w:r>
      <w:r w:rsidR="005D7153">
        <w:rPr>
          <w:rFonts w:ascii="Times New Roman" w:hAnsi="Times New Roman" w:cs="Times New Roman"/>
          <w:sz w:val="24"/>
          <w:szCs w:val="24"/>
          <w:lang w:val="en-US"/>
        </w:rPr>
        <w:t xml:space="preserve">the </w:t>
      </w:r>
      <w:r w:rsidR="004762FD" w:rsidRPr="00DA1061">
        <w:rPr>
          <w:rFonts w:ascii="Times New Roman" w:hAnsi="Times New Roman" w:cs="Times New Roman"/>
          <w:sz w:val="24"/>
          <w:szCs w:val="24"/>
          <w:lang w:val="en-US"/>
        </w:rPr>
        <w:t>deliberative practitioner</w:t>
      </w:r>
      <w:r w:rsidR="00466A5A" w:rsidRPr="00DA1061">
        <w:rPr>
          <w:rFonts w:ascii="Times New Roman" w:hAnsi="Times New Roman" w:cs="Times New Roman"/>
          <w:sz w:val="24"/>
          <w:szCs w:val="24"/>
          <w:lang w:val="en-US"/>
        </w:rPr>
        <w:t xml:space="preserve"> </w:t>
      </w:r>
      <w:r w:rsidRPr="00DA1061">
        <w:rPr>
          <w:rFonts w:ascii="Times New Roman" w:hAnsi="Times New Roman" w:cs="Times New Roman"/>
          <w:sz w:val="24"/>
          <w:szCs w:val="24"/>
          <w:lang w:val="en-US"/>
        </w:rPr>
        <w:t xml:space="preserve">is less </w:t>
      </w:r>
      <w:r w:rsidR="009B0561" w:rsidRPr="00DA1061">
        <w:rPr>
          <w:rFonts w:ascii="Times New Roman" w:hAnsi="Times New Roman" w:cs="Times New Roman"/>
          <w:sz w:val="24"/>
          <w:szCs w:val="24"/>
          <w:lang w:val="en-US"/>
        </w:rPr>
        <w:t>focused on</w:t>
      </w:r>
      <w:r w:rsidR="004762FD" w:rsidRPr="00DA1061">
        <w:rPr>
          <w:rFonts w:ascii="Times New Roman" w:hAnsi="Times New Roman" w:cs="Times New Roman"/>
          <w:sz w:val="24"/>
          <w:szCs w:val="24"/>
          <w:lang w:val="en-US"/>
        </w:rPr>
        <w:t xml:space="preserve"> the social arena of </w:t>
      </w:r>
      <w:r w:rsidR="005D7153">
        <w:rPr>
          <w:rFonts w:ascii="Times New Roman" w:hAnsi="Times New Roman" w:cs="Times New Roman"/>
          <w:sz w:val="24"/>
          <w:szCs w:val="24"/>
          <w:lang w:val="en-US"/>
        </w:rPr>
        <w:t xml:space="preserve">the </w:t>
      </w:r>
      <w:r w:rsidR="004762FD" w:rsidRPr="00DA1061">
        <w:rPr>
          <w:rFonts w:ascii="Times New Roman" w:hAnsi="Times New Roman" w:cs="Times New Roman"/>
          <w:sz w:val="24"/>
          <w:szCs w:val="24"/>
          <w:lang w:val="en-US"/>
        </w:rPr>
        <w:t>legal system</w:t>
      </w:r>
      <w:r w:rsidRPr="00DA1061">
        <w:rPr>
          <w:rFonts w:ascii="Times New Roman" w:hAnsi="Times New Roman" w:cs="Times New Roman"/>
          <w:sz w:val="24"/>
          <w:szCs w:val="24"/>
          <w:lang w:val="en-US"/>
        </w:rPr>
        <w:t xml:space="preserve"> </w:t>
      </w:r>
      <w:r w:rsidR="00DD39B1" w:rsidRPr="00DA1061">
        <w:rPr>
          <w:rFonts w:ascii="Times New Roman" w:hAnsi="Times New Roman" w:cs="Times New Roman"/>
          <w:sz w:val="24"/>
          <w:szCs w:val="24"/>
          <w:lang w:val="en-US"/>
        </w:rPr>
        <w:t>of planning</w:t>
      </w:r>
      <w:r w:rsidR="005D6F5D" w:rsidRPr="00DA1061">
        <w:rPr>
          <w:rFonts w:ascii="Times New Roman" w:hAnsi="Times New Roman" w:cs="Times New Roman"/>
          <w:sz w:val="24"/>
          <w:szCs w:val="24"/>
          <w:lang w:val="en-US"/>
        </w:rPr>
        <w:t xml:space="preserve"> (for example, the planning institutions and legislation)</w:t>
      </w:r>
      <w:r w:rsidR="000212F6" w:rsidRPr="00DA1061">
        <w:rPr>
          <w:rFonts w:ascii="Times New Roman" w:hAnsi="Times New Roman" w:cs="Times New Roman"/>
          <w:sz w:val="24"/>
          <w:szCs w:val="24"/>
          <w:lang w:val="en-US"/>
        </w:rPr>
        <w:t xml:space="preserve"> as a source of</w:t>
      </w:r>
      <w:r w:rsidR="009B0561" w:rsidRPr="00DA1061">
        <w:rPr>
          <w:rFonts w:ascii="Times New Roman" w:hAnsi="Times New Roman" w:cs="Times New Roman"/>
          <w:sz w:val="24"/>
          <w:szCs w:val="24"/>
          <w:lang w:val="en-US"/>
        </w:rPr>
        <w:t xml:space="preserve"> </w:t>
      </w:r>
      <w:r w:rsidR="005D7153">
        <w:rPr>
          <w:rFonts w:ascii="Times New Roman" w:hAnsi="Times New Roman" w:cs="Times New Roman"/>
          <w:sz w:val="24"/>
          <w:szCs w:val="24"/>
          <w:lang w:val="en-US"/>
        </w:rPr>
        <w:t xml:space="preserve">the </w:t>
      </w:r>
      <w:r w:rsidR="000212F6" w:rsidRPr="00DA1061">
        <w:rPr>
          <w:rFonts w:ascii="Times New Roman" w:hAnsi="Times New Roman" w:cs="Times New Roman"/>
          <w:sz w:val="24"/>
          <w:szCs w:val="24"/>
          <w:lang w:val="en-US"/>
        </w:rPr>
        <w:t xml:space="preserve">planner’s jurisdiction. </w:t>
      </w:r>
      <w:r w:rsidR="005D6F5D" w:rsidRPr="00DA1061">
        <w:rPr>
          <w:rFonts w:ascii="Times New Roman" w:hAnsi="Times New Roman" w:cs="Times New Roman"/>
          <w:sz w:val="24"/>
          <w:szCs w:val="24"/>
          <w:lang w:val="en-US"/>
        </w:rPr>
        <w:t xml:space="preserve"> </w:t>
      </w:r>
      <w:r w:rsidR="000212F6" w:rsidRPr="00DA1061">
        <w:rPr>
          <w:rFonts w:ascii="Times New Roman" w:hAnsi="Times New Roman" w:cs="Times New Roman"/>
          <w:sz w:val="24"/>
          <w:szCs w:val="24"/>
          <w:lang w:val="en-US"/>
        </w:rPr>
        <w:t xml:space="preserve">It </w:t>
      </w:r>
      <w:r w:rsidRPr="00DA1061">
        <w:rPr>
          <w:rFonts w:ascii="Times New Roman" w:hAnsi="Times New Roman" w:cs="Times New Roman"/>
          <w:sz w:val="24"/>
          <w:szCs w:val="24"/>
          <w:lang w:val="en-US"/>
        </w:rPr>
        <w:t xml:space="preserve">rather </w:t>
      </w:r>
      <w:r w:rsidR="004762FD" w:rsidRPr="00DA1061">
        <w:rPr>
          <w:rFonts w:ascii="Times New Roman" w:hAnsi="Times New Roman" w:cs="Times New Roman"/>
          <w:sz w:val="24"/>
          <w:szCs w:val="24"/>
          <w:lang w:val="en-US"/>
        </w:rPr>
        <w:t>focus</w:t>
      </w:r>
      <w:r w:rsidR="005D6F5D" w:rsidRPr="00DA1061">
        <w:rPr>
          <w:rFonts w:ascii="Times New Roman" w:hAnsi="Times New Roman" w:cs="Times New Roman"/>
          <w:sz w:val="24"/>
          <w:szCs w:val="24"/>
          <w:lang w:val="en-US"/>
        </w:rPr>
        <w:t>es</w:t>
      </w:r>
      <w:r w:rsidR="004762FD" w:rsidRPr="00DA1061">
        <w:rPr>
          <w:rFonts w:ascii="Times New Roman" w:hAnsi="Times New Roman" w:cs="Times New Roman"/>
          <w:sz w:val="24"/>
          <w:szCs w:val="24"/>
          <w:lang w:val="en-US"/>
        </w:rPr>
        <w:t xml:space="preserve"> on the arena</w:t>
      </w:r>
      <w:r w:rsidR="00CB20D7" w:rsidRPr="00DA1061">
        <w:rPr>
          <w:rFonts w:ascii="Times New Roman" w:hAnsi="Times New Roman" w:cs="Times New Roman"/>
          <w:sz w:val="24"/>
          <w:szCs w:val="24"/>
          <w:lang w:val="en-US"/>
        </w:rPr>
        <w:t xml:space="preserve">s </w:t>
      </w:r>
      <w:r w:rsidR="004762FD" w:rsidRPr="00DA1061">
        <w:rPr>
          <w:rFonts w:ascii="Times New Roman" w:hAnsi="Times New Roman" w:cs="Times New Roman"/>
          <w:sz w:val="24"/>
          <w:szCs w:val="24"/>
          <w:lang w:val="en-US"/>
        </w:rPr>
        <w:t xml:space="preserve">of </w:t>
      </w:r>
      <w:r w:rsidR="00CB20D7" w:rsidRPr="00DA1061">
        <w:rPr>
          <w:rFonts w:ascii="Times New Roman" w:hAnsi="Times New Roman" w:cs="Times New Roman"/>
          <w:sz w:val="24"/>
          <w:szCs w:val="24"/>
          <w:lang w:val="en-US"/>
        </w:rPr>
        <w:t xml:space="preserve">public opinion and </w:t>
      </w:r>
      <w:r w:rsidR="005D7153">
        <w:rPr>
          <w:rFonts w:ascii="Times New Roman" w:hAnsi="Times New Roman" w:cs="Times New Roman"/>
          <w:sz w:val="24"/>
          <w:szCs w:val="24"/>
          <w:lang w:val="en-US"/>
        </w:rPr>
        <w:t xml:space="preserve">the </w:t>
      </w:r>
      <w:r w:rsidR="004762FD" w:rsidRPr="00DA1061">
        <w:rPr>
          <w:rFonts w:ascii="Times New Roman" w:hAnsi="Times New Roman" w:cs="Times New Roman"/>
          <w:sz w:val="24"/>
          <w:szCs w:val="24"/>
          <w:lang w:val="en-US"/>
        </w:rPr>
        <w:t>workplace</w:t>
      </w:r>
      <w:r w:rsidR="009B0561" w:rsidRPr="00DA1061">
        <w:rPr>
          <w:rFonts w:ascii="Times New Roman" w:hAnsi="Times New Roman" w:cs="Times New Roman"/>
          <w:sz w:val="24"/>
          <w:szCs w:val="24"/>
          <w:lang w:val="en-US"/>
        </w:rPr>
        <w:t>.</w:t>
      </w:r>
      <w:r w:rsidR="004762FD" w:rsidRPr="00DA1061">
        <w:rPr>
          <w:rFonts w:ascii="Times New Roman" w:hAnsi="Times New Roman" w:cs="Times New Roman"/>
          <w:sz w:val="24"/>
          <w:szCs w:val="24"/>
          <w:lang w:val="en-US"/>
        </w:rPr>
        <w:t xml:space="preserve"> In</w:t>
      </w:r>
      <w:r w:rsidR="004762FD" w:rsidRPr="00A13F58">
        <w:rPr>
          <w:rFonts w:ascii="Times New Roman" w:hAnsi="Times New Roman" w:cs="Times New Roman"/>
          <w:sz w:val="24"/>
          <w:szCs w:val="24"/>
          <w:lang w:val="en-US"/>
        </w:rPr>
        <w:t xml:space="preserve"> th</w:t>
      </w:r>
      <w:r w:rsidR="00CB20D7">
        <w:rPr>
          <w:rFonts w:ascii="Times New Roman" w:hAnsi="Times New Roman" w:cs="Times New Roman"/>
          <w:sz w:val="24"/>
          <w:szCs w:val="24"/>
          <w:lang w:val="en-US"/>
        </w:rPr>
        <w:t>ese</w:t>
      </w:r>
      <w:r w:rsidR="00207278">
        <w:rPr>
          <w:rFonts w:ascii="Times New Roman" w:hAnsi="Times New Roman" w:cs="Times New Roman"/>
          <w:sz w:val="24"/>
          <w:szCs w:val="24"/>
          <w:lang w:val="en-US"/>
        </w:rPr>
        <w:t xml:space="preserve"> arena</w:t>
      </w:r>
      <w:r w:rsidR="00CB20D7">
        <w:rPr>
          <w:rFonts w:ascii="Times New Roman" w:hAnsi="Times New Roman" w:cs="Times New Roman"/>
          <w:sz w:val="24"/>
          <w:szCs w:val="24"/>
          <w:lang w:val="en-US"/>
        </w:rPr>
        <w:t>s</w:t>
      </w:r>
      <w:r w:rsidR="004762FD" w:rsidRPr="00A13F58">
        <w:rPr>
          <w:rFonts w:ascii="Times New Roman" w:hAnsi="Times New Roman" w:cs="Times New Roman"/>
          <w:sz w:val="24"/>
          <w:szCs w:val="24"/>
          <w:lang w:val="en-US"/>
        </w:rPr>
        <w:t>, a key part of the planning professional</w:t>
      </w:r>
      <w:r w:rsidR="004762FD" w:rsidRPr="00A13F58">
        <w:rPr>
          <w:rFonts w:ascii="Times New Roman" w:hAnsi="Times New Roman" w:cs="Times New Roman"/>
          <w:sz w:val="24"/>
          <w:szCs w:val="24"/>
          <w:lang w:val="fr-FR"/>
        </w:rPr>
        <w:t>’</w:t>
      </w:r>
      <w:r w:rsidR="004762FD" w:rsidRPr="00A13F58">
        <w:rPr>
          <w:rFonts w:ascii="Times New Roman" w:hAnsi="Times New Roman" w:cs="Times New Roman"/>
          <w:sz w:val="24"/>
          <w:szCs w:val="24"/>
          <w:lang w:val="en-US"/>
        </w:rPr>
        <w:t xml:space="preserve">s jurisdiction is based on the </w:t>
      </w:r>
      <w:r w:rsidR="004762FD" w:rsidRPr="00A13F58">
        <w:rPr>
          <w:rFonts w:ascii="Times New Roman" w:hAnsi="Times New Roman" w:cs="Times New Roman"/>
          <w:i/>
          <w:iCs/>
          <w:sz w:val="24"/>
          <w:szCs w:val="24"/>
          <w:lang w:val="en-US"/>
        </w:rPr>
        <w:t>trust</w:t>
      </w:r>
      <w:r w:rsidR="004762FD" w:rsidRPr="00A13F58">
        <w:rPr>
          <w:rFonts w:ascii="Times New Roman" w:hAnsi="Times New Roman" w:cs="Times New Roman"/>
          <w:sz w:val="24"/>
          <w:szCs w:val="24"/>
          <w:lang w:val="en-US"/>
        </w:rPr>
        <w:t xml:space="preserve"> s/h</w:t>
      </w:r>
      <w:r w:rsidR="000212F6">
        <w:rPr>
          <w:rFonts w:ascii="Times New Roman" w:hAnsi="Times New Roman" w:cs="Times New Roman"/>
          <w:sz w:val="24"/>
          <w:szCs w:val="24"/>
          <w:lang w:val="en-US"/>
        </w:rPr>
        <w:t xml:space="preserve">e may build as </w:t>
      </w:r>
      <w:r w:rsidR="004762FD" w:rsidRPr="00A13F58">
        <w:rPr>
          <w:rFonts w:ascii="Times New Roman" w:hAnsi="Times New Roman" w:cs="Times New Roman"/>
          <w:sz w:val="24"/>
          <w:szCs w:val="24"/>
          <w:lang w:val="en-US"/>
        </w:rPr>
        <w:t>a facilitator and mediator of the planning process. It is the planner’s workplace performance in the forums of communicative planning that determine</w:t>
      </w:r>
      <w:r w:rsidR="005D7153">
        <w:rPr>
          <w:rFonts w:ascii="Times New Roman" w:hAnsi="Times New Roman" w:cs="Times New Roman"/>
          <w:sz w:val="24"/>
          <w:szCs w:val="24"/>
          <w:lang w:val="en-US"/>
        </w:rPr>
        <w:t>s</w:t>
      </w:r>
      <w:r w:rsidR="004762FD" w:rsidRPr="00A13F58">
        <w:rPr>
          <w:rFonts w:ascii="Times New Roman" w:hAnsi="Times New Roman" w:cs="Times New Roman"/>
          <w:sz w:val="24"/>
          <w:szCs w:val="24"/>
          <w:lang w:val="en-US"/>
        </w:rPr>
        <w:t xml:space="preserve"> his/her trustworthiness – to be eventually reflected in the public opinion of the trustworthiness of planning and planners.</w:t>
      </w:r>
    </w:p>
    <w:p w14:paraId="7B833CA1" w14:textId="48807203" w:rsidR="00BD01BA" w:rsidRPr="00A13F58" w:rsidRDefault="005D6CED" w:rsidP="009D760D">
      <w:pPr>
        <w:spacing w:line="480" w:lineRule="auto"/>
        <w:jc w:val="both"/>
        <w:rPr>
          <w:rFonts w:ascii="Times New Roman" w:hAnsi="Times New Roman" w:cs="Times New Roman"/>
          <w:sz w:val="24"/>
          <w:szCs w:val="24"/>
          <w:lang w:val="en-US"/>
        </w:rPr>
      </w:pPr>
      <w:r w:rsidRPr="00A13F58">
        <w:rPr>
          <w:rFonts w:ascii="Times New Roman" w:hAnsi="Times New Roman" w:cs="Times New Roman"/>
          <w:sz w:val="24"/>
          <w:szCs w:val="24"/>
          <w:lang w:val="en-US"/>
        </w:rPr>
        <w:t xml:space="preserve">Forester approaches trust from the perspective of Habermas’s validity criterion of sincerity in </w:t>
      </w:r>
      <w:r w:rsidR="00616891" w:rsidRPr="00A13F58">
        <w:rPr>
          <w:rFonts w:ascii="Times New Roman" w:hAnsi="Times New Roman" w:cs="Times New Roman"/>
          <w:sz w:val="24"/>
          <w:szCs w:val="24"/>
          <w:lang w:val="en-US"/>
        </w:rPr>
        <w:t>communicative action</w:t>
      </w:r>
      <w:r w:rsidR="008C2C2F" w:rsidRPr="00A13F58">
        <w:rPr>
          <w:rFonts w:ascii="Times New Roman" w:hAnsi="Times New Roman" w:cs="Times New Roman"/>
          <w:sz w:val="24"/>
          <w:szCs w:val="24"/>
          <w:lang w:val="en-US"/>
        </w:rPr>
        <w:t xml:space="preserve"> (Forester, 1989, 144)</w:t>
      </w:r>
      <w:r w:rsidR="00616891" w:rsidRPr="00A13F58">
        <w:rPr>
          <w:rFonts w:ascii="Times New Roman" w:hAnsi="Times New Roman" w:cs="Times New Roman"/>
          <w:sz w:val="24"/>
          <w:szCs w:val="24"/>
          <w:lang w:val="en-US"/>
        </w:rPr>
        <w:t xml:space="preserve">: “To study </w:t>
      </w:r>
      <w:r w:rsidR="00903E34" w:rsidRPr="00A13F58">
        <w:rPr>
          <w:rFonts w:ascii="Times New Roman" w:hAnsi="Times New Roman" w:cs="Times New Roman"/>
          <w:sz w:val="24"/>
          <w:szCs w:val="24"/>
          <w:lang w:val="en-US"/>
        </w:rPr>
        <w:t xml:space="preserve">processes of gaining </w:t>
      </w:r>
      <w:r w:rsidR="00903E34" w:rsidRPr="00A13F58">
        <w:rPr>
          <w:rFonts w:ascii="Times New Roman" w:hAnsi="Times New Roman" w:cs="Times New Roman"/>
          <w:i/>
          <w:sz w:val="24"/>
          <w:szCs w:val="24"/>
          <w:lang w:val="en-US"/>
        </w:rPr>
        <w:t>trust</w:t>
      </w:r>
      <w:r w:rsidR="00903E34" w:rsidRPr="00A13F58">
        <w:rPr>
          <w:rFonts w:ascii="Times New Roman" w:hAnsi="Times New Roman" w:cs="Times New Roman"/>
          <w:sz w:val="24"/>
          <w:szCs w:val="24"/>
          <w:lang w:val="en-US"/>
        </w:rPr>
        <w:t xml:space="preserve"> would lead to assessments of myriad mundane social rituals that provide planners, and those with whom they work, with the means of ‘checking each other out’” (Forester, 1989, 160). </w:t>
      </w:r>
      <w:r w:rsidRPr="00A13F58">
        <w:rPr>
          <w:rFonts w:ascii="Times New Roman" w:hAnsi="Times New Roman" w:cs="Times New Roman"/>
          <w:sz w:val="24"/>
          <w:szCs w:val="24"/>
          <w:lang w:val="en-US"/>
        </w:rPr>
        <w:t>The focus is on how the planner’s past interactions and reputation shape perceptions of his/her benevolent motivations, credibility, competence, objectivity, consistency and procedural fairness (Laurian, 2009).</w:t>
      </w:r>
      <w:r w:rsidR="00381EA6">
        <w:rPr>
          <w:rFonts w:ascii="Times New Roman" w:hAnsi="Times New Roman" w:cs="Times New Roman"/>
          <w:sz w:val="24"/>
          <w:szCs w:val="24"/>
          <w:lang w:val="en-US"/>
        </w:rPr>
        <w:t xml:space="preserve"> This is trust building through “facework” (ibid.). However, planners may also </w:t>
      </w:r>
      <w:r w:rsidR="00522713">
        <w:rPr>
          <w:rFonts w:ascii="Times New Roman" w:hAnsi="Times New Roman" w:cs="Times New Roman"/>
          <w:sz w:val="24"/>
          <w:szCs w:val="24"/>
          <w:lang w:val="en-US"/>
        </w:rPr>
        <w:t>use their facework to mislead the stakeholders</w:t>
      </w:r>
      <w:r w:rsidR="00381EA6">
        <w:rPr>
          <w:rFonts w:ascii="Times New Roman" w:hAnsi="Times New Roman" w:cs="Times New Roman"/>
          <w:sz w:val="24"/>
          <w:szCs w:val="24"/>
          <w:lang w:val="en-US"/>
        </w:rPr>
        <w:t>.</w:t>
      </w:r>
      <w:r w:rsidR="000145C0" w:rsidRPr="00A13F58">
        <w:rPr>
          <w:rFonts w:ascii="Times New Roman" w:hAnsi="Times New Roman" w:cs="Times New Roman"/>
          <w:sz w:val="24"/>
          <w:szCs w:val="24"/>
          <w:lang w:val="en-US"/>
        </w:rPr>
        <w:t xml:space="preserve"> </w:t>
      </w:r>
      <w:r w:rsidR="00381EA6">
        <w:rPr>
          <w:rFonts w:ascii="Times New Roman" w:hAnsi="Times New Roman" w:cs="Times New Roman"/>
          <w:sz w:val="24"/>
          <w:szCs w:val="24"/>
          <w:lang w:val="en-US"/>
        </w:rPr>
        <w:t>F</w:t>
      </w:r>
      <w:r w:rsidR="000145C0" w:rsidRPr="00A13F58">
        <w:rPr>
          <w:rFonts w:ascii="Times New Roman" w:hAnsi="Times New Roman" w:cs="Times New Roman"/>
          <w:sz w:val="24"/>
          <w:szCs w:val="24"/>
          <w:lang w:val="en-US"/>
        </w:rPr>
        <w:t>ollowing Forester (1989, 36-38)</w:t>
      </w:r>
      <w:r w:rsidR="00951B98" w:rsidRPr="00A13F58">
        <w:rPr>
          <w:rFonts w:ascii="Times New Roman" w:hAnsi="Times New Roman" w:cs="Times New Roman"/>
          <w:sz w:val="24"/>
          <w:szCs w:val="24"/>
          <w:lang w:val="en-US"/>
        </w:rPr>
        <w:t>,</w:t>
      </w:r>
      <w:r w:rsidR="000145C0" w:rsidRPr="00A13F58">
        <w:rPr>
          <w:rFonts w:ascii="Times New Roman" w:hAnsi="Times New Roman" w:cs="Times New Roman"/>
          <w:sz w:val="24"/>
          <w:szCs w:val="24"/>
          <w:lang w:val="en-US"/>
        </w:rPr>
        <w:t xml:space="preserve"> trust may be manipulated by the planners in the planning processes by “symbolic decisions”, marshaling respectable personages</w:t>
      </w:r>
      <w:r w:rsidR="00BD01BA" w:rsidRPr="00A13F58">
        <w:rPr>
          <w:rFonts w:ascii="Times New Roman" w:hAnsi="Times New Roman" w:cs="Times New Roman"/>
          <w:sz w:val="24"/>
          <w:szCs w:val="24"/>
          <w:lang w:val="en-US"/>
        </w:rPr>
        <w:t>,</w:t>
      </w:r>
      <w:r w:rsidR="000145C0" w:rsidRPr="00A13F58">
        <w:rPr>
          <w:rFonts w:ascii="Times New Roman" w:hAnsi="Times New Roman" w:cs="Times New Roman"/>
          <w:sz w:val="24"/>
          <w:szCs w:val="24"/>
          <w:lang w:val="en-US"/>
        </w:rPr>
        <w:t xml:space="preserve"> </w:t>
      </w:r>
      <w:r w:rsidR="00BD01BA" w:rsidRPr="00A13F58">
        <w:rPr>
          <w:rFonts w:ascii="Times New Roman" w:hAnsi="Times New Roman" w:cs="Times New Roman"/>
          <w:sz w:val="24"/>
          <w:szCs w:val="24"/>
          <w:lang w:val="en-US"/>
        </w:rPr>
        <w:t xml:space="preserve">by </w:t>
      </w:r>
      <w:r w:rsidR="000145C0" w:rsidRPr="00A13F58">
        <w:rPr>
          <w:rFonts w:ascii="Times New Roman" w:hAnsi="Times New Roman" w:cs="Times New Roman"/>
          <w:sz w:val="24"/>
          <w:szCs w:val="24"/>
          <w:lang w:val="en-US"/>
        </w:rPr>
        <w:t>ritualistic</w:t>
      </w:r>
      <w:r w:rsidR="00DD4660" w:rsidRPr="00A13F58">
        <w:rPr>
          <w:rFonts w:ascii="Times New Roman" w:hAnsi="Times New Roman" w:cs="Times New Roman"/>
          <w:sz w:val="24"/>
          <w:szCs w:val="24"/>
          <w:lang w:val="en-US"/>
        </w:rPr>
        <w:t xml:space="preserve"> appeals to “openness”, “public interest” and “responsiveness</w:t>
      </w:r>
      <w:r w:rsidR="00951B98" w:rsidRPr="00A13F58">
        <w:rPr>
          <w:rFonts w:ascii="Times New Roman" w:hAnsi="Times New Roman" w:cs="Times New Roman"/>
          <w:sz w:val="24"/>
          <w:szCs w:val="24"/>
          <w:lang w:val="en-US"/>
        </w:rPr>
        <w:t>”</w:t>
      </w:r>
      <w:r w:rsidR="00DD4660" w:rsidRPr="00A13F58">
        <w:rPr>
          <w:rFonts w:ascii="Times New Roman" w:hAnsi="Times New Roman" w:cs="Times New Roman"/>
          <w:sz w:val="24"/>
          <w:szCs w:val="24"/>
          <w:lang w:val="en-US"/>
        </w:rPr>
        <w:t xml:space="preserve"> and by making politi</w:t>
      </w:r>
      <w:r w:rsidR="00951B98" w:rsidRPr="00A13F58">
        <w:rPr>
          <w:rFonts w:ascii="Times New Roman" w:hAnsi="Times New Roman" w:cs="Times New Roman"/>
          <w:sz w:val="24"/>
          <w:szCs w:val="24"/>
          <w:lang w:val="en-US"/>
        </w:rPr>
        <w:t xml:space="preserve">cal issues appear </w:t>
      </w:r>
      <w:r w:rsidR="005D7153">
        <w:rPr>
          <w:rFonts w:ascii="Times New Roman" w:hAnsi="Times New Roman" w:cs="Times New Roman"/>
          <w:sz w:val="24"/>
          <w:szCs w:val="24"/>
          <w:lang w:val="en-US"/>
        </w:rPr>
        <w:t>to be</w:t>
      </w:r>
      <w:r w:rsidR="005D7153" w:rsidRPr="00A13F58">
        <w:rPr>
          <w:rFonts w:ascii="Times New Roman" w:hAnsi="Times New Roman" w:cs="Times New Roman"/>
          <w:sz w:val="24"/>
          <w:szCs w:val="24"/>
          <w:lang w:val="en-US"/>
        </w:rPr>
        <w:t xml:space="preserve"> </w:t>
      </w:r>
      <w:r w:rsidR="00951B98" w:rsidRPr="00A13F58">
        <w:rPr>
          <w:rFonts w:ascii="Times New Roman" w:hAnsi="Times New Roman" w:cs="Times New Roman"/>
          <w:sz w:val="24"/>
          <w:szCs w:val="24"/>
          <w:lang w:val="en-US"/>
        </w:rPr>
        <w:t>technical.</w:t>
      </w:r>
    </w:p>
    <w:p w14:paraId="48A1E068" w14:textId="23F7FE60" w:rsidR="004762FD" w:rsidRPr="00A13F58" w:rsidRDefault="00951B98" w:rsidP="00C062FC">
      <w:pPr>
        <w:spacing w:line="480" w:lineRule="auto"/>
        <w:jc w:val="both"/>
        <w:rPr>
          <w:rFonts w:ascii="Times New Roman" w:hAnsi="Times New Roman" w:cs="Times New Roman"/>
          <w:sz w:val="24"/>
          <w:szCs w:val="24"/>
          <w:lang w:val="en-US"/>
        </w:rPr>
      </w:pPr>
      <w:r w:rsidRPr="006D4DFA">
        <w:rPr>
          <w:rFonts w:ascii="Times New Roman" w:hAnsi="Times New Roman" w:cs="Times New Roman"/>
          <w:sz w:val="24"/>
          <w:szCs w:val="24"/>
          <w:lang w:val="en-US"/>
        </w:rPr>
        <w:t>However</w:t>
      </w:r>
      <w:r w:rsidR="004762FD" w:rsidRPr="006D4DFA">
        <w:rPr>
          <w:rFonts w:ascii="Times New Roman" w:hAnsi="Times New Roman" w:cs="Times New Roman"/>
          <w:sz w:val="24"/>
          <w:szCs w:val="24"/>
          <w:lang w:val="en-US"/>
        </w:rPr>
        <w:t xml:space="preserve">, </w:t>
      </w:r>
      <w:r w:rsidR="00FB573A" w:rsidRPr="00F072D4">
        <w:rPr>
          <w:rFonts w:ascii="Times New Roman" w:hAnsi="Times New Roman" w:cs="Times New Roman"/>
          <w:sz w:val="24"/>
          <w:szCs w:val="24"/>
          <w:lang w:val="en-US"/>
        </w:rPr>
        <w:t xml:space="preserve">beyond these arenas of building and manipulating trust, </w:t>
      </w:r>
      <w:r w:rsidR="004762FD" w:rsidRPr="0040464D">
        <w:rPr>
          <w:rFonts w:ascii="Times New Roman" w:hAnsi="Times New Roman" w:cs="Times New Roman"/>
          <w:sz w:val="24"/>
          <w:szCs w:val="24"/>
          <w:lang w:val="en-US"/>
        </w:rPr>
        <w:t xml:space="preserve">it is the social arena of </w:t>
      </w:r>
      <w:r w:rsidR="005D7153">
        <w:rPr>
          <w:rFonts w:ascii="Times New Roman" w:hAnsi="Times New Roman" w:cs="Times New Roman"/>
          <w:sz w:val="24"/>
          <w:szCs w:val="24"/>
          <w:lang w:val="en-US"/>
        </w:rPr>
        <w:t xml:space="preserve">the </w:t>
      </w:r>
      <w:r w:rsidR="004762FD" w:rsidRPr="0040464D">
        <w:rPr>
          <w:rFonts w:ascii="Times New Roman" w:hAnsi="Times New Roman" w:cs="Times New Roman"/>
          <w:sz w:val="24"/>
          <w:szCs w:val="24"/>
          <w:lang w:val="en-US"/>
        </w:rPr>
        <w:t xml:space="preserve">legal system, </w:t>
      </w:r>
      <w:r w:rsidR="00522713" w:rsidRPr="00DA1061">
        <w:rPr>
          <w:rFonts w:ascii="Times New Roman" w:hAnsi="Times New Roman" w:cs="Times New Roman"/>
          <w:sz w:val="24"/>
          <w:szCs w:val="24"/>
          <w:lang w:val="en-US"/>
        </w:rPr>
        <w:t>which provides the strongest foothold for</w:t>
      </w:r>
      <w:r w:rsidR="00522713" w:rsidRPr="006D4DFA">
        <w:rPr>
          <w:rFonts w:ascii="Times New Roman" w:hAnsi="Times New Roman" w:cs="Times New Roman"/>
          <w:sz w:val="24"/>
          <w:szCs w:val="24"/>
          <w:lang w:val="en-US"/>
        </w:rPr>
        <w:t xml:space="preserve"> </w:t>
      </w:r>
      <w:r w:rsidR="004762FD" w:rsidRPr="006D4DFA">
        <w:rPr>
          <w:rFonts w:ascii="Times New Roman" w:hAnsi="Times New Roman" w:cs="Times New Roman"/>
          <w:sz w:val="24"/>
          <w:szCs w:val="24"/>
          <w:lang w:val="en-US"/>
        </w:rPr>
        <w:t>the Finnish planner</w:t>
      </w:r>
      <w:r w:rsidR="004762FD" w:rsidRPr="0040464D">
        <w:rPr>
          <w:rFonts w:ascii="Times New Roman" w:hAnsi="Times New Roman" w:cs="Times New Roman"/>
          <w:sz w:val="24"/>
          <w:szCs w:val="24"/>
          <w:lang w:val="en-US"/>
        </w:rPr>
        <w:t>.</w:t>
      </w:r>
      <w:r w:rsidR="004762FD" w:rsidRPr="00A13F58">
        <w:rPr>
          <w:rFonts w:ascii="Times New Roman" w:hAnsi="Times New Roman" w:cs="Times New Roman"/>
          <w:sz w:val="24"/>
          <w:szCs w:val="24"/>
          <w:lang w:val="en-US"/>
        </w:rPr>
        <w:t xml:space="preserve"> </w:t>
      </w:r>
      <w:r w:rsidR="00804924">
        <w:rPr>
          <w:rFonts w:ascii="Times New Roman" w:hAnsi="Times New Roman" w:cs="Times New Roman"/>
          <w:sz w:val="24"/>
          <w:szCs w:val="24"/>
          <w:lang w:val="en-US"/>
        </w:rPr>
        <w:t xml:space="preserve">Land Use and Building Act </w:t>
      </w:r>
      <w:r w:rsidR="00C062FC">
        <w:rPr>
          <w:rFonts w:ascii="Times New Roman" w:hAnsi="Times New Roman" w:cs="Times New Roman"/>
          <w:sz w:val="24"/>
          <w:szCs w:val="24"/>
          <w:lang w:val="en-US"/>
        </w:rPr>
        <w:t>(Section 20) orders t</w:t>
      </w:r>
      <w:r w:rsidR="00C062FC" w:rsidRPr="00537406">
        <w:rPr>
          <w:rFonts w:ascii="Times New Roman" w:hAnsi="Times New Roman" w:cs="Times New Roman"/>
          <w:sz w:val="24"/>
          <w:szCs w:val="24"/>
          <w:lang w:val="en-US"/>
        </w:rPr>
        <w:t xml:space="preserve">he local authority </w:t>
      </w:r>
      <w:r w:rsidR="00C062FC">
        <w:rPr>
          <w:rFonts w:ascii="Times New Roman" w:hAnsi="Times New Roman" w:cs="Times New Roman"/>
          <w:sz w:val="24"/>
          <w:szCs w:val="24"/>
          <w:lang w:val="en-US"/>
        </w:rPr>
        <w:t>to</w:t>
      </w:r>
      <w:r w:rsidR="00C062FC" w:rsidRPr="00537406">
        <w:rPr>
          <w:rFonts w:ascii="Times New Roman" w:hAnsi="Times New Roman" w:cs="Times New Roman"/>
          <w:sz w:val="24"/>
          <w:szCs w:val="24"/>
          <w:lang w:val="en-US"/>
        </w:rPr>
        <w:t xml:space="preserve"> take charge of land use planning within its territory. The local authority must have sufficient resources and expertise for th</w:t>
      </w:r>
      <w:r w:rsidR="00C062FC">
        <w:rPr>
          <w:rFonts w:ascii="Times New Roman" w:hAnsi="Times New Roman" w:cs="Times New Roman"/>
          <w:sz w:val="24"/>
          <w:szCs w:val="24"/>
          <w:lang w:val="en-US"/>
        </w:rPr>
        <w:t>is</w:t>
      </w:r>
      <w:r w:rsidR="00C062FC" w:rsidRPr="00537406">
        <w:rPr>
          <w:rFonts w:ascii="Times New Roman" w:hAnsi="Times New Roman" w:cs="Times New Roman"/>
          <w:sz w:val="24"/>
          <w:szCs w:val="24"/>
          <w:lang w:val="en-US"/>
        </w:rPr>
        <w:t>.</w:t>
      </w:r>
      <w:r w:rsidR="00C062FC">
        <w:rPr>
          <w:rFonts w:ascii="Times New Roman" w:hAnsi="Times New Roman" w:cs="Times New Roman"/>
          <w:sz w:val="24"/>
          <w:szCs w:val="24"/>
          <w:lang w:val="en-US"/>
        </w:rPr>
        <w:t xml:space="preserve"> </w:t>
      </w:r>
      <w:r w:rsidR="00C062FC" w:rsidRPr="00537406">
        <w:rPr>
          <w:rFonts w:ascii="Times New Roman" w:hAnsi="Times New Roman" w:cs="Times New Roman"/>
          <w:sz w:val="24"/>
          <w:szCs w:val="24"/>
          <w:lang w:val="en-US"/>
        </w:rPr>
        <w:t xml:space="preserve">If the local authority's population is greater than 6,000, </w:t>
      </w:r>
      <w:r w:rsidR="00A96F62">
        <w:rPr>
          <w:rFonts w:ascii="Times New Roman" w:hAnsi="Times New Roman" w:cs="Times New Roman"/>
          <w:sz w:val="24"/>
          <w:szCs w:val="24"/>
          <w:lang w:val="en-US"/>
        </w:rPr>
        <w:t xml:space="preserve">- as it usually is - </w:t>
      </w:r>
      <w:r w:rsidR="00C062FC" w:rsidRPr="00537406">
        <w:rPr>
          <w:rFonts w:ascii="Times New Roman" w:hAnsi="Times New Roman" w:cs="Times New Roman"/>
          <w:sz w:val="24"/>
          <w:szCs w:val="24"/>
          <w:lang w:val="en-US"/>
        </w:rPr>
        <w:t>it must have a planner who is qualified to manage the local authority's planning functions.</w:t>
      </w:r>
      <w:r w:rsidR="00804924">
        <w:rPr>
          <w:rFonts w:ascii="Times New Roman" w:hAnsi="Times New Roman" w:cs="Times New Roman"/>
          <w:sz w:val="24"/>
          <w:szCs w:val="24"/>
          <w:lang w:val="en-US"/>
        </w:rPr>
        <w:t xml:space="preserve"> </w:t>
      </w:r>
      <w:r w:rsidR="00341B89">
        <w:rPr>
          <w:rFonts w:ascii="Times New Roman" w:hAnsi="Times New Roman" w:cs="Times New Roman"/>
          <w:sz w:val="24"/>
          <w:szCs w:val="24"/>
          <w:lang w:val="en-US"/>
        </w:rPr>
        <w:t>The p</w:t>
      </w:r>
      <w:r w:rsidR="00C062FC">
        <w:rPr>
          <w:rFonts w:ascii="Times New Roman" w:hAnsi="Times New Roman" w:cs="Times New Roman"/>
          <w:sz w:val="24"/>
          <w:szCs w:val="24"/>
          <w:lang w:val="en-US"/>
        </w:rPr>
        <w:t xml:space="preserve">lanner’s qualifications are prescribed by Land Use and Building </w:t>
      </w:r>
      <w:r w:rsidR="00341B89">
        <w:rPr>
          <w:rFonts w:ascii="Times New Roman" w:hAnsi="Times New Roman" w:cs="Times New Roman"/>
          <w:sz w:val="24"/>
          <w:szCs w:val="24"/>
          <w:lang w:val="en-US"/>
        </w:rPr>
        <w:t>D</w:t>
      </w:r>
      <w:r w:rsidR="00C062FC">
        <w:rPr>
          <w:rFonts w:ascii="Times New Roman" w:hAnsi="Times New Roman" w:cs="Times New Roman"/>
          <w:sz w:val="24"/>
          <w:szCs w:val="24"/>
          <w:lang w:val="en-US"/>
        </w:rPr>
        <w:t>e</w:t>
      </w:r>
      <w:r w:rsidR="00341B89">
        <w:rPr>
          <w:rFonts w:ascii="Times New Roman" w:hAnsi="Times New Roman" w:cs="Times New Roman"/>
          <w:sz w:val="24"/>
          <w:szCs w:val="24"/>
          <w:lang w:val="en-US"/>
        </w:rPr>
        <w:t>c</w:t>
      </w:r>
      <w:r w:rsidR="00C062FC">
        <w:rPr>
          <w:rFonts w:ascii="Times New Roman" w:hAnsi="Times New Roman" w:cs="Times New Roman"/>
          <w:sz w:val="24"/>
          <w:szCs w:val="24"/>
          <w:lang w:val="en-US"/>
        </w:rPr>
        <w:t>ree.</w:t>
      </w:r>
      <w:r w:rsidR="00A96F62">
        <w:rPr>
          <w:rFonts w:ascii="Times New Roman" w:hAnsi="Times New Roman" w:cs="Times New Roman"/>
          <w:sz w:val="24"/>
          <w:szCs w:val="24"/>
          <w:lang w:val="en-US"/>
        </w:rPr>
        <w:t xml:space="preserve"> </w:t>
      </w:r>
      <w:r w:rsidR="00123E63" w:rsidRPr="00A13F58">
        <w:rPr>
          <w:rFonts w:ascii="Times New Roman" w:hAnsi="Times New Roman" w:cs="Times New Roman"/>
          <w:sz w:val="24"/>
          <w:szCs w:val="24"/>
          <w:lang w:val="en-US"/>
        </w:rPr>
        <w:t>T</w:t>
      </w:r>
      <w:r w:rsidR="004762FD" w:rsidRPr="00A13F58">
        <w:rPr>
          <w:rFonts w:ascii="Times New Roman" w:hAnsi="Times New Roman" w:cs="Times New Roman"/>
          <w:sz w:val="24"/>
          <w:szCs w:val="24"/>
          <w:lang w:val="en-US"/>
        </w:rPr>
        <w:t xml:space="preserve">he Finnish </w:t>
      </w:r>
      <w:r w:rsidR="004762FD" w:rsidRPr="00A13F58">
        <w:rPr>
          <w:rFonts w:ascii="Times New Roman" w:hAnsi="Times New Roman" w:cs="Times New Roman"/>
          <w:i/>
          <w:sz w:val="24"/>
          <w:szCs w:val="24"/>
          <w:lang w:val="en-US"/>
        </w:rPr>
        <w:t>legal culture</w:t>
      </w:r>
      <w:r w:rsidR="004762FD" w:rsidRPr="00A13F58">
        <w:rPr>
          <w:rFonts w:ascii="Times New Roman" w:hAnsi="Times New Roman" w:cs="Times New Roman"/>
          <w:sz w:val="24"/>
          <w:szCs w:val="24"/>
          <w:lang w:val="en-US"/>
        </w:rPr>
        <w:t xml:space="preserve">, as described above, is a resource for the planner’s jurisdiction that goes </w:t>
      </w:r>
      <w:r w:rsidR="00123E63" w:rsidRPr="00A13F58">
        <w:rPr>
          <w:rFonts w:ascii="Times New Roman" w:hAnsi="Times New Roman" w:cs="Times New Roman"/>
          <w:sz w:val="24"/>
          <w:szCs w:val="24"/>
          <w:lang w:val="en-US"/>
        </w:rPr>
        <w:t xml:space="preserve">even </w:t>
      </w:r>
      <w:r w:rsidR="004762FD" w:rsidRPr="00A13F58">
        <w:rPr>
          <w:rFonts w:ascii="Times New Roman" w:hAnsi="Times New Roman" w:cs="Times New Roman"/>
          <w:sz w:val="24"/>
          <w:szCs w:val="24"/>
          <w:lang w:val="en-US"/>
        </w:rPr>
        <w:t xml:space="preserve">beyond the arena of </w:t>
      </w:r>
      <w:r w:rsidR="005D7153">
        <w:rPr>
          <w:rFonts w:ascii="Times New Roman" w:hAnsi="Times New Roman" w:cs="Times New Roman"/>
          <w:sz w:val="24"/>
          <w:szCs w:val="24"/>
          <w:lang w:val="en-US"/>
        </w:rPr>
        <w:t xml:space="preserve">the </w:t>
      </w:r>
      <w:r w:rsidR="004762FD" w:rsidRPr="00A13F58">
        <w:rPr>
          <w:rFonts w:ascii="Times New Roman" w:hAnsi="Times New Roman" w:cs="Times New Roman"/>
          <w:sz w:val="24"/>
          <w:szCs w:val="24"/>
          <w:lang w:val="en-US"/>
        </w:rPr>
        <w:t xml:space="preserve">legal system to the arena of public opinion, </w:t>
      </w:r>
      <w:r w:rsidR="00123E63" w:rsidRPr="00A13F58">
        <w:rPr>
          <w:rFonts w:ascii="Times New Roman" w:hAnsi="Times New Roman" w:cs="Times New Roman"/>
          <w:sz w:val="24"/>
          <w:szCs w:val="24"/>
          <w:lang w:val="en-US"/>
        </w:rPr>
        <w:t>too</w:t>
      </w:r>
      <w:r w:rsidR="004762FD" w:rsidRPr="00A13F58">
        <w:rPr>
          <w:rFonts w:ascii="Times New Roman" w:hAnsi="Times New Roman" w:cs="Times New Roman"/>
          <w:sz w:val="24"/>
          <w:szCs w:val="24"/>
          <w:lang w:val="en-US"/>
        </w:rPr>
        <w:t xml:space="preserve">. This derives from the relatively high </w:t>
      </w:r>
      <w:r w:rsidR="004762FD" w:rsidRPr="00A13F58">
        <w:rPr>
          <w:rFonts w:ascii="Times New Roman" w:hAnsi="Times New Roman" w:cs="Times New Roman"/>
          <w:i/>
          <w:sz w:val="24"/>
          <w:szCs w:val="24"/>
          <w:lang w:val="en-US"/>
        </w:rPr>
        <w:t>institutional trust</w:t>
      </w:r>
      <w:r w:rsidR="004762FD" w:rsidRPr="00A13F58">
        <w:rPr>
          <w:rFonts w:ascii="Times New Roman" w:hAnsi="Times New Roman" w:cs="Times New Roman"/>
          <w:sz w:val="24"/>
          <w:szCs w:val="24"/>
          <w:lang w:val="en-US"/>
        </w:rPr>
        <w:t xml:space="preserve"> that plann</w:t>
      </w:r>
      <w:r w:rsidRPr="00A13F58">
        <w:rPr>
          <w:rFonts w:ascii="Times New Roman" w:hAnsi="Times New Roman" w:cs="Times New Roman"/>
          <w:sz w:val="24"/>
          <w:szCs w:val="24"/>
          <w:lang w:val="en-US"/>
        </w:rPr>
        <w:t>ing</w:t>
      </w:r>
      <w:r w:rsidR="004762FD" w:rsidRPr="00A13F58">
        <w:rPr>
          <w:rFonts w:ascii="Times New Roman" w:hAnsi="Times New Roman" w:cs="Times New Roman"/>
          <w:sz w:val="24"/>
          <w:szCs w:val="24"/>
          <w:lang w:val="en-US"/>
        </w:rPr>
        <w:t xml:space="preserve"> </w:t>
      </w:r>
      <w:r w:rsidRPr="00A13F58">
        <w:rPr>
          <w:rFonts w:ascii="Times New Roman" w:hAnsi="Times New Roman" w:cs="Times New Roman"/>
          <w:sz w:val="24"/>
          <w:szCs w:val="24"/>
          <w:lang w:val="en-US"/>
        </w:rPr>
        <w:t xml:space="preserve">organizations </w:t>
      </w:r>
      <w:r w:rsidR="004762FD" w:rsidRPr="00A13F58">
        <w:rPr>
          <w:rFonts w:ascii="Times New Roman" w:hAnsi="Times New Roman" w:cs="Times New Roman"/>
          <w:sz w:val="24"/>
          <w:szCs w:val="24"/>
          <w:lang w:val="en-US"/>
        </w:rPr>
        <w:t>enjoy among</w:t>
      </w:r>
      <w:r w:rsidR="005D7153">
        <w:rPr>
          <w:rFonts w:ascii="Times New Roman" w:hAnsi="Times New Roman" w:cs="Times New Roman"/>
          <w:sz w:val="24"/>
          <w:szCs w:val="24"/>
          <w:lang w:val="en-US"/>
        </w:rPr>
        <w:t>st</w:t>
      </w:r>
      <w:r w:rsidR="004762FD" w:rsidRPr="00A13F58">
        <w:rPr>
          <w:rFonts w:ascii="Times New Roman" w:hAnsi="Times New Roman" w:cs="Times New Roman"/>
          <w:sz w:val="24"/>
          <w:szCs w:val="24"/>
          <w:lang w:val="en-US"/>
        </w:rPr>
        <w:t xml:space="preserve"> the public.</w:t>
      </w:r>
    </w:p>
    <w:p w14:paraId="20B8DCD1" w14:textId="3536FE13" w:rsidR="009B0561" w:rsidRDefault="00FB573A" w:rsidP="009D760D">
      <w:pPr>
        <w:spacing w:line="480" w:lineRule="auto"/>
        <w:jc w:val="both"/>
        <w:rPr>
          <w:rFonts w:ascii="Times New Roman" w:hAnsi="Times New Roman" w:cs="Times New Roman"/>
          <w:sz w:val="24"/>
          <w:szCs w:val="24"/>
          <w:lang w:val="en-US"/>
        </w:rPr>
      </w:pPr>
      <w:r w:rsidRPr="00A13F58">
        <w:rPr>
          <w:rFonts w:ascii="Times New Roman" w:hAnsi="Times New Roman" w:cs="Times New Roman"/>
          <w:sz w:val="24"/>
          <w:szCs w:val="24"/>
          <w:lang w:val="en-US"/>
        </w:rPr>
        <w:t xml:space="preserve">Institutional trust is a category of trust </w:t>
      </w:r>
      <w:r w:rsidR="00123E63" w:rsidRPr="00A13F58">
        <w:rPr>
          <w:rFonts w:ascii="Times New Roman" w:hAnsi="Times New Roman" w:cs="Times New Roman"/>
          <w:sz w:val="24"/>
          <w:szCs w:val="24"/>
          <w:lang w:val="en-US"/>
        </w:rPr>
        <w:t xml:space="preserve">that is </w:t>
      </w:r>
      <w:r w:rsidRPr="00A13F58">
        <w:rPr>
          <w:rFonts w:ascii="Times New Roman" w:hAnsi="Times New Roman" w:cs="Times New Roman"/>
          <w:sz w:val="24"/>
          <w:szCs w:val="24"/>
          <w:lang w:val="en-US"/>
        </w:rPr>
        <w:t xml:space="preserve">far less </w:t>
      </w:r>
      <w:r w:rsidR="005D7153">
        <w:rPr>
          <w:rFonts w:ascii="Times New Roman" w:hAnsi="Times New Roman" w:cs="Times New Roman"/>
          <w:sz w:val="24"/>
          <w:szCs w:val="24"/>
          <w:lang w:val="en-US"/>
        </w:rPr>
        <w:t>understood</w:t>
      </w:r>
      <w:r w:rsidR="005D7153" w:rsidRPr="00A13F58">
        <w:rPr>
          <w:rFonts w:ascii="Times New Roman" w:hAnsi="Times New Roman" w:cs="Times New Roman"/>
          <w:sz w:val="24"/>
          <w:szCs w:val="24"/>
          <w:lang w:val="en-US"/>
        </w:rPr>
        <w:t xml:space="preserve"> </w:t>
      </w:r>
      <w:r w:rsidRPr="00A13F58">
        <w:rPr>
          <w:rFonts w:ascii="Times New Roman" w:hAnsi="Times New Roman" w:cs="Times New Roman"/>
          <w:sz w:val="24"/>
          <w:szCs w:val="24"/>
          <w:lang w:val="en-US"/>
        </w:rPr>
        <w:t xml:space="preserve">than </w:t>
      </w:r>
      <w:r w:rsidR="005D7153">
        <w:rPr>
          <w:rFonts w:ascii="Times New Roman" w:hAnsi="Times New Roman" w:cs="Times New Roman"/>
          <w:sz w:val="24"/>
          <w:szCs w:val="24"/>
          <w:lang w:val="en-US"/>
        </w:rPr>
        <w:t xml:space="preserve">the </w:t>
      </w:r>
      <w:r w:rsidRPr="00A13F58">
        <w:rPr>
          <w:rFonts w:ascii="Times New Roman" w:hAnsi="Times New Roman" w:cs="Times New Roman"/>
          <w:sz w:val="24"/>
          <w:szCs w:val="24"/>
          <w:lang w:val="en-US"/>
        </w:rPr>
        <w:t>trust</w:t>
      </w:r>
      <w:r w:rsidR="00293419" w:rsidRPr="00A13F58">
        <w:rPr>
          <w:rFonts w:ascii="Times New Roman" w:hAnsi="Times New Roman" w:cs="Times New Roman"/>
          <w:sz w:val="24"/>
          <w:szCs w:val="24"/>
          <w:lang w:val="en-US"/>
        </w:rPr>
        <w:t xml:space="preserve"> between persons</w:t>
      </w:r>
      <w:r w:rsidRPr="00A13F58">
        <w:rPr>
          <w:rFonts w:ascii="Times New Roman" w:hAnsi="Times New Roman" w:cs="Times New Roman"/>
          <w:sz w:val="24"/>
          <w:szCs w:val="24"/>
          <w:lang w:val="en-US"/>
        </w:rPr>
        <w:t>, and</w:t>
      </w:r>
      <w:r w:rsidR="00123E63" w:rsidRPr="00A13F58">
        <w:rPr>
          <w:rFonts w:ascii="Times New Roman" w:hAnsi="Times New Roman" w:cs="Times New Roman"/>
          <w:sz w:val="24"/>
          <w:szCs w:val="24"/>
          <w:lang w:val="en-US"/>
        </w:rPr>
        <w:t xml:space="preserve"> even</w:t>
      </w:r>
      <w:r w:rsidRPr="00A13F58">
        <w:rPr>
          <w:rFonts w:ascii="Times New Roman" w:hAnsi="Times New Roman" w:cs="Times New Roman"/>
          <w:sz w:val="24"/>
          <w:szCs w:val="24"/>
          <w:lang w:val="en-US"/>
        </w:rPr>
        <w:t xml:space="preserve"> its </w:t>
      </w:r>
      <w:r w:rsidR="00C63290">
        <w:rPr>
          <w:rFonts w:ascii="Times New Roman" w:hAnsi="Times New Roman" w:cs="Times New Roman"/>
          <w:sz w:val="24"/>
          <w:szCs w:val="24"/>
          <w:lang w:val="en-US"/>
        </w:rPr>
        <w:t xml:space="preserve">very </w:t>
      </w:r>
      <w:r w:rsidRPr="00A13F58">
        <w:rPr>
          <w:rFonts w:ascii="Times New Roman" w:hAnsi="Times New Roman" w:cs="Times New Roman"/>
          <w:sz w:val="24"/>
          <w:szCs w:val="24"/>
          <w:lang w:val="en-US"/>
        </w:rPr>
        <w:t>existence has been debated among the scholars</w:t>
      </w:r>
      <w:r w:rsidR="00123E63" w:rsidRPr="00A13F58">
        <w:rPr>
          <w:rStyle w:val="Loppuviitteenviite"/>
          <w:rFonts w:ascii="Times New Roman" w:hAnsi="Times New Roman" w:cs="Times New Roman"/>
          <w:sz w:val="24"/>
          <w:szCs w:val="24"/>
          <w:lang w:val="en-US"/>
        </w:rPr>
        <w:endnoteReference w:id="7"/>
      </w:r>
      <w:r w:rsidR="00123E63" w:rsidRPr="00A13F58">
        <w:rPr>
          <w:rFonts w:ascii="Times New Roman" w:hAnsi="Times New Roman" w:cs="Times New Roman"/>
          <w:sz w:val="24"/>
          <w:szCs w:val="24"/>
          <w:lang w:val="en-US"/>
        </w:rPr>
        <w:t xml:space="preserve">. </w:t>
      </w:r>
      <w:r w:rsidR="00293419" w:rsidRPr="00A13F58">
        <w:rPr>
          <w:rFonts w:ascii="Times New Roman" w:hAnsi="Times New Roman" w:cs="Times New Roman"/>
          <w:sz w:val="24"/>
          <w:szCs w:val="24"/>
          <w:lang w:val="en-US"/>
        </w:rPr>
        <w:t>T</w:t>
      </w:r>
      <w:r w:rsidR="00605B18" w:rsidRPr="00A13F58">
        <w:rPr>
          <w:rFonts w:ascii="Times New Roman" w:hAnsi="Times New Roman" w:cs="Times New Roman"/>
          <w:sz w:val="24"/>
          <w:szCs w:val="24"/>
          <w:lang w:val="en-US"/>
        </w:rPr>
        <w:t>he</w:t>
      </w:r>
      <w:r w:rsidR="00293419" w:rsidRPr="00A13F58">
        <w:rPr>
          <w:rFonts w:ascii="Times New Roman" w:hAnsi="Times New Roman" w:cs="Times New Roman"/>
          <w:sz w:val="24"/>
          <w:szCs w:val="24"/>
          <w:lang w:val="en-US"/>
        </w:rPr>
        <w:t xml:space="preserve"> most familiar</w:t>
      </w:r>
      <w:r w:rsidR="00605B18" w:rsidRPr="00A13F58">
        <w:rPr>
          <w:rFonts w:ascii="Times New Roman" w:hAnsi="Times New Roman" w:cs="Times New Roman"/>
          <w:sz w:val="24"/>
          <w:szCs w:val="24"/>
          <w:lang w:val="en-US"/>
        </w:rPr>
        <w:t xml:space="preserve"> type of trust</w:t>
      </w:r>
      <w:r w:rsidR="00293419" w:rsidRPr="00A13F58">
        <w:rPr>
          <w:rFonts w:ascii="Times New Roman" w:hAnsi="Times New Roman" w:cs="Times New Roman"/>
          <w:sz w:val="24"/>
          <w:szCs w:val="24"/>
          <w:lang w:val="en-US"/>
        </w:rPr>
        <w:t xml:space="preserve"> is</w:t>
      </w:r>
      <w:r w:rsidR="00293419" w:rsidRPr="00A13F58">
        <w:rPr>
          <w:rFonts w:ascii="Times New Roman" w:hAnsi="Times New Roman" w:cs="Times New Roman"/>
          <w:i/>
          <w:sz w:val="24"/>
          <w:szCs w:val="24"/>
          <w:lang w:val="en-US"/>
        </w:rPr>
        <w:t xml:space="preserve"> interpersonal trust</w:t>
      </w:r>
      <w:r w:rsidR="00293419" w:rsidRPr="00A13F58">
        <w:rPr>
          <w:rFonts w:ascii="Times New Roman" w:hAnsi="Times New Roman" w:cs="Times New Roman"/>
          <w:sz w:val="24"/>
          <w:szCs w:val="24"/>
          <w:lang w:val="en-US"/>
        </w:rPr>
        <w:t xml:space="preserve"> - </w:t>
      </w:r>
      <w:r w:rsidR="00123E63" w:rsidRPr="00A13F58">
        <w:rPr>
          <w:rFonts w:ascii="Times New Roman" w:hAnsi="Times New Roman" w:cs="Times New Roman"/>
          <w:sz w:val="24"/>
          <w:szCs w:val="24"/>
          <w:lang w:val="en-US"/>
        </w:rPr>
        <w:t xml:space="preserve">to which we also referred in our discussion above of the </w:t>
      </w:r>
      <w:r w:rsidR="00CD33DE" w:rsidRPr="00A13F58">
        <w:rPr>
          <w:rFonts w:ascii="Times New Roman" w:hAnsi="Times New Roman" w:cs="Times New Roman"/>
          <w:sz w:val="24"/>
          <w:szCs w:val="24"/>
          <w:lang w:val="en-US"/>
        </w:rPr>
        <w:t>planner</w:t>
      </w:r>
      <w:r w:rsidR="00C63290">
        <w:rPr>
          <w:rFonts w:ascii="Times New Roman" w:hAnsi="Times New Roman" w:cs="Times New Roman"/>
          <w:sz w:val="24"/>
          <w:szCs w:val="24"/>
          <w:lang w:val="en-US"/>
        </w:rPr>
        <w:t>’s facework</w:t>
      </w:r>
      <w:r w:rsidR="00123E63" w:rsidRPr="00A13F58">
        <w:rPr>
          <w:rFonts w:ascii="Times New Roman" w:hAnsi="Times New Roman" w:cs="Times New Roman"/>
          <w:sz w:val="24"/>
          <w:szCs w:val="24"/>
          <w:lang w:val="en-US"/>
        </w:rPr>
        <w:t>.</w:t>
      </w:r>
      <w:r w:rsidR="00605B18" w:rsidRPr="00A13F58">
        <w:rPr>
          <w:rFonts w:ascii="Times New Roman" w:hAnsi="Times New Roman" w:cs="Times New Roman"/>
          <w:sz w:val="24"/>
          <w:szCs w:val="24"/>
          <w:lang w:val="en-US"/>
        </w:rPr>
        <w:t xml:space="preserve"> </w:t>
      </w:r>
      <w:r w:rsidR="00123E63" w:rsidRPr="00A13F58">
        <w:rPr>
          <w:rFonts w:ascii="Times New Roman" w:hAnsi="Times New Roman" w:cs="Times New Roman"/>
          <w:sz w:val="24"/>
          <w:szCs w:val="24"/>
          <w:lang w:val="en-US"/>
        </w:rPr>
        <w:t xml:space="preserve">Interpersonal trust </w:t>
      </w:r>
      <w:r w:rsidR="00293419" w:rsidRPr="00A13F58">
        <w:rPr>
          <w:rFonts w:ascii="Times New Roman" w:hAnsi="Times New Roman" w:cs="Times New Roman"/>
          <w:sz w:val="24"/>
          <w:szCs w:val="24"/>
          <w:lang w:val="en-US"/>
        </w:rPr>
        <w:t>means</w:t>
      </w:r>
      <w:r w:rsidR="00605B18" w:rsidRPr="00A13F58">
        <w:rPr>
          <w:rFonts w:ascii="Times New Roman" w:hAnsi="Times New Roman" w:cs="Times New Roman"/>
          <w:sz w:val="24"/>
          <w:szCs w:val="24"/>
          <w:lang w:val="en-US"/>
        </w:rPr>
        <w:t xml:space="preserve"> a relationship between the trust</w:t>
      </w:r>
      <w:r w:rsidR="005D7153">
        <w:rPr>
          <w:rFonts w:ascii="Times New Roman" w:hAnsi="Times New Roman" w:cs="Times New Roman"/>
          <w:sz w:val="24"/>
          <w:szCs w:val="24"/>
          <w:lang w:val="en-US"/>
        </w:rPr>
        <w:t>-</w:t>
      </w:r>
      <w:r w:rsidR="00605B18" w:rsidRPr="00A13F58">
        <w:rPr>
          <w:rFonts w:ascii="Times New Roman" w:hAnsi="Times New Roman" w:cs="Times New Roman"/>
          <w:sz w:val="24"/>
          <w:szCs w:val="24"/>
          <w:lang w:val="en-US"/>
        </w:rPr>
        <w:t xml:space="preserve">er and </w:t>
      </w:r>
      <w:r w:rsidR="008F066C" w:rsidRPr="00A13F58">
        <w:rPr>
          <w:rFonts w:ascii="Times New Roman" w:hAnsi="Times New Roman" w:cs="Times New Roman"/>
          <w:sz w:val="24"/>
          <w:szCs w:val="24"/>
          <w:lang w:val="en-US"/>
        </w:rPr>
        <w:t xml:space="preserve">the </w:t>
      </w:r>
      <w:r w:rsidR="00605B18" w:rsidRPr="00A13F58">
        <w:rPr>
          <w:rFonts w:ascii="Times New Roman" w:hAnsi="Times New Roman" w:cs="Times New Roman"/>
          <w:sz w:val="24"/>
          <w:szCs w:val="24"/>
          <w:lang w:val="en-US"/>
        </w:rPr>
        <w:t>trusted, where the trust</w:t>
      </w:r>
      <w:r w:rsidR="005D7153">
        <w:rPr>
          <w:rFonts w:ascii="Times New Roman" w:hAnsi="Times New Roman" w:cs="Times New Roman"/>
          <w:sz w:val="24"/>
          <w:szCs w:val="24"/>
          <w:lang w:val="en-US"/>
        </w:rPr>
        <w:t>-</w:t>
      </w:r>
      <w:r w:rsidR="00605B18" w:rsidRPr="00A13F58">
        <w:rPr>
          <w:rFonts w:ascii="Times New Roman" w:hAnsi="Times New Roman" w:cs="Times New Roman"/>
          <w:sz w:val="24"/>
          <w:szCs w:val="24"/>
          <w:lang w:val="en-US"/>
        </w:rPr>
        <w:t xml:space="preserve">er relies on the trusted to </w:t>
      </w:r>
      <w:r w:rsidR="005D7153" w:rsidRPr="00A13F58">
        <w:rPr>
          <w:rFonts w:ascii="Times New Roman" w:hAnsi="Times New Roman" w:cs="Times New Roman"/>
          <w:sz w:val="24"/>
          <w:szCs w:val="24"/>
          <w:lang w:val="en-US"/>
        </w:rPr>
        <w:t>fulfill</w:t>
      </w:r>
      <w:r w:rsidR="00605B18" w:rsidRPr="00A13F58">
        <w:rPr>
          <w:rFonts w:ascii="Times New Roman" w:hAnsi="Times New Roman" w:cs="Times New Roman"/>
          <w:sz w:val="24"/>
          <w:szCs w:val="24"/>
          <w:lang w:val="en-US"/>
        </w:rPr>
        <w:t xml:space="preserve"> his/her expectations</w:t>
      </w:r>
      <w:r w:rsidR="00043C8C" w:rsidRPr="00A13F58">
        <w:rPr>
          <w:rFonts w:ascii="Times New Roman" w:hAnsi="Times New Roman" w:cs="Times New Roman"/>
          <w:sz w:val="24"/>
          <w:szCs w:val="24"/>
          <w:lang w:val="en-US"/>
        </w:rPr>
        <w:t xml:space="preserve"> in the future, and the trusted is aware of the trust</w:t>
      </w:r>
      <w:r w:rsidR="005D7153">
        <w:rPr>
          <w:rFonts w:ascii="Times New Roman" w:hAnsi="Times New Roman" w:cs="Times New Roman"/>
          <w:sz w:val="24"/>
          <w:szCs w:val="24"/>
          <w:lang w:val="en-US"/>
        </w:rPr>
        <w:t>-</w:t>
      </w:r>
      <w:r w:rsidR="00043C8C" w:rsidRPr="00A13F58">
        <w:rPr>
          <w:rFonts w:ascii="Times New Roman" w:hAnsi="Times New Roman" w:cs="Times New Roman"/>
          <w:sz w:val="24"/>
          <w:szCs w:val="24"/>
          <w:lang w:val="en-US"/>
        </w:rPr>
        <w:t xml:space="preserve">er’s reliance on him/her, which makes their relationship reciprocal. </w:t>
      </w:r>
      <w:r w:rsidR="00293419" w:rsidRPr="00A13F58">
        <w:rPr>
          <w:rFonts w:ascii="Times New Roman" w:hAnsi="Times New Roman" w:cs="Times New Roman"/>
          <w:sz w:val="24"/>
          <w:szCs w:val="24"/>
          <w:lang w:val="en-US"/>
        </w:rPr>
        <w:t xml:space="preserve">(e.g. </w:t>
      </w:r>
      <w:r w:rsidR="000B41AD" w:rsidRPr="00A13F58">
        <w:rPr>
          <w:rFonts w:ascii="Times New Roman" w:hAnsi="Times New Roman" w:cs="Times New Roman"/>
          <w:sz w:val="24"/>
          <w:szCs w:val="24"/>
          <w:lang w:val="en-US"/>
        </w:rPr>
        <w:t xml:space="preserve">Offe, 1999; </w:t>
      </w:r>
      <w:r w:rsidR="007667D6" w:rsidRPr="00A13F58">
        <w:rPr>
          <w:rFonts w:ascii="Times New Roman" w:hAnsi="Times New Roman" w:cs="Times New Roman"/>
          <w:sz w:val="24"/>
          <w:szCs w:val="24"/>
          <w:lang w:val="en-US"/>
        </w:rPr>
        <w:t xml:space="preserve">Patterson, 1999; </w:t>
      </w:r>
      <w:r w:rsidR="00293419" w:rsidRPr="00A13F58">
        <w:rPr>
          <w:rFonts w:ascii="Times New Roman" w:hAnsi="Times New Roman" w:cs="Times New Roman"/>
          <w:sz w:val="24"/>
          <w:szCs w:val="24"/>
          <w:lang w:val="en-US"/>
        </w:rPr>
        <w:t>Sztompka, 1999).</w:t>
      </w:r>
    </w:p>
    <w:p w14:paraId="7DF99C3A" w14:textId="169B5919" w:rsidR="00653C74" w:rsidRPr="00A13F58" w:rsidRDefault="008F066C" w:rsidP="009D760D">
      <w:pPr>
        <w:spacing w:line="480" w:lineRule="auto"/>
        <w:jc w:val="both"/>
        <w:rPr>
          <w:rFonts w:ascii="Times New Roman" w:hAnsi="Times New Roman" w:cs="Times New Roman"/>
          <w:sz w:val="24"/>
          <w:szCs w:val="24"/>
          <w:lang w:val="en-US"/>
        </w:rPr>
      </w:pPr>
      <w:r w:rsidRPr="00A13F58">
        <w:rPr>
          <w:rFonts w:ascii="Times New Roman" w:hAnsi="Times New Roman" w:cs="Times New Roman"/>
          <w:sz w:val="24"/>
          <w:szCs w:val="24"/>
          <w:lang w:val="en-US"/>
        </w:rPr>
        <w:t xml:space="preserve">Yet, </w:t>
      </w:r>
      <w:r w:rsidR="000B41AD" w:rsidRPr="00A13F58">
        <w:rPr>
          <w:rFonts w:ascii="Times New Roman" w:hAnsi="Times New Roman" w:cs="Times New Roman"/>
          <w:sz w:val="24"/>
          <w:szCs w:val="24"/>
          <w:lang w:val="en-US"/>
        </w:rPr>
        <w:t>according to Offe (1999)</w:t>
      </w:r>
      <w:r w:rsidR="00C63290">
        <w:rPr>
          <w:rFonts w:ascii="Times New Roman" w:hAnsi="Times New Roman" w:cs="Times New Roman"/>
          <w:sz w:val="24"/>
          <w:szCs w:val="24"/>
          <w:lang w:val="en-US"/>
        </w:rPr>
        <w:t>,</w:t>
      </w:r>
      <w:r w:rsidR="000B41AD" w:rsidRPr="00A13F58">
        <w:rPr>
          <w:rFonts w:ascii="Times New Roman" w:hAnsi="Times New Roman" w:cs="Times New Roman"/>
          <w:sz w:val="24"/>
          <w:szCs w:val="24"/>
          <w:lang w:val="en-US"/>
        </w:rPr>
        <w:t xml:space="preserve"> </w:t>
      </w:r>
      <w:r w:rsidRPr="00A13F58">
        <w:rPr>
          <w:rFonts w:ascii="Times New Roman" w:hAnsi="Times New Roman" w:cs="Times New Roman"/>
          <w:sz w:val="24"/>
          <w:szCs w:val="24"/>
          <w:lang w:val="en-US"/>
        </w:rPr>
        <w:t xml:space="preserve">many of the problems of social coordination in our complex societies call for the kind of trust that is not interpersonal and reciprocal but between “me” and “everyone else”, without a personal dimension. </w:t>
      </w:r>
      <w:r w:rsidR="00B509CE" w:rsidRPr="00A13F58">
        <w:rPr>
          <w:rFonts w:ascii="Times New Roman" w:hAnsi="Times New Roman" w:cs="Times New Roman"/>
          <w:sz w:val="24"/>
          <w:szCs w:val="24"/>
          <w:lang w:val="en-US"/>
        </w:rPr>
        <w:t xml:space="preserve">Uslaner (1999) speaks of </w:t>
      </w:r>
      <w:r w:rsidR="00B509CE" w:rsidRPr="00A13F58">
        <w:rPr>
          <w:rFonts w:ascii="Times New Roman" w:hAnsi="Times New Roman" w:cs="Times New Roman"/>
          <w:i/>
          <w:sz w:val="24"/>
          <w:szCs w:val="24"/>
          <w:lang w:val="en-US"/>
        </w:rPr>
        <w:t>generalized trust</w:t>
      </w:r>
      <w:r w:rsidR="00B509CE" w:rsidRPr="00A13F58">
        <w:rPr>
          <w:rFonts w:ascii="Times New Roman" w:hAnsi="Times New Roman" w:cs="Times New Roman"/>
          <w:sz w:val="24"/>
          <w:szCs w:val="24"/>
          <w:lang w:val="en-US"/>
        </w:rPr>
        <w:t xml:space="preserve"> that can be targeted </w:t>
      </w:r>
      <w:r w:rsidR="005D7153">
        <w:rPr>
          <w:rFonts w:ascii="Times New Roman" w:hAnsi="Times New Roman" w:cs="Times New Roman"/>
          <w:sz w:val="24"/>
          <w:szCs w:val="24"/>
          <w:lang w:val="en-US"/>
        </w:rPr>
        <w:t>at</w:t>
      </w:r>
      <w:r w:rsidR="00B509CE" w:rsidRPr="00A13F58">
        <w:rPr>
          <w:rFonts w:ascii="Times New Roman" w:hAnsi="Times New Roman" w:cs="Times New Roman"/>
          <w:sz w:val="24"/>
          <w:szCs w:val="24"/>
          <w:lang w:val="en-US"/>
        </w:rPr>
        <w:t xml:space="preserve"> strangers, in comparison to </w:t>
      </w:r>
      <w:r w:rsidR="00B509CE" w:rsidRPr="00A13F58">
        <w:rPr>
          <w:rFonts w:ascii="Times New Roman" w:hAnsi="Times New Roman" w:cs="Times New Roman"/>
          <w:i/>
          <w:sz w:val="24"/>
          <w:szCs w:val="24"/>
          <w:lang w:val="en-US"/>
        </w:rPr>
        <w:t>particular trust</w:t>
      </w:r>
      <w:r w:rsidR="00B509CE" w:rsidRPr="00A13F58">
        <w:rPr>
          <w:rFonts w:ascii="Times New Roman" w:hAnsi="Times New Roman" w:cs="Times New Roman"/>
          <w:sz w:val="24"/>
          <w:szCs w:val="24"/>
          <w:lang w:val="en-US"/>
        </w:rPr>
        <w:t xml:space="preserve"> that is limited to one’s family and group. With generalized trust, large-scale social institutions can also be built. Trusting an institution, instead of one’s neighbo</w:t>
      </w:r>
      <w:r w:rsidR="00C85865" w:rsidRPr="00A13F58">
        <w:rPr>
          <w:rFonts w:ascii="Times New Roman" w:hAnsi="Times New Roman" w:cs="Times New Roman"/>
          <w:sz w:val="24"/>
          <w:szCs w:val="24"/>
          <w:lang w:val="en-US"/>
        </w:rPr>
        <w:t>u</w:t>
      </w:r>
      <w:r w:rsidR="00B509CE" w:rsidRPr="00A13F58">
        <w:rPr>
          <w:rFonts w:ascii="Times New Roman" w:hAnsi="Times New Roman" w:cs="Times New Roman"/>
          <w:sz w:val="24"/>
          <w:szCs w:val="24"/>
          <w:lang w:val="en-US"/>
        </w:rPr>
        <w:t xml:space="preserve">r </w:t>
      </w:r>
      <w:r w:rsidR="00C85865" w:rsidRPr="00A13F58">
        <w:rPr>
          <w:rFonts w:ascii="Times New Roman" w:hAnsi="Times New Roman" w:cs="Times New Roman"/>
          <w:sz w:val="24"/>
          <w:szCs w:val="24"/>
          <w:lang w:val="en-US"/>
        </w:rPr>
        <w:t>means</w:t>
      </w:r>
      <w:r w:rsidR="005D7153">
        <w:rPr>
          <w:rFonts w:ascii="Times New Roman" w:hAnsi="Times New Roman" w:cs="Times New Roman"/>
          <w:sz w:val="24"/>
          <w:szCs w:val="24"/>
          <w:lang w:val="en-US"/>
        </w:rPr>
        <w:t>,</w:t>
      </w:r>
      <w:r w:rsidR="00C85865" w:rsidRPr="00A13F58">
        <w:rPr>
          <w:rFonts w:ascii="Times New Roman" w:hAnsi="Times New Roman" w:cs="Times New Roman"/>
          <w:sz w:val="24"/>
          <w:szCs w:val="24"/>
          <w:lang w:val="en-US"/>
        </w:rPr>
        <w:t xml:space="preserve"> in Offe’s (1999) view</w:t>
      </w:r>
      <w:r w:rsidR="005D7153">
        <w:rPr>
          <w:rFonts w:ascii="Times New Roman" w:hAnsi="Times New Roman" w:cs="Times New Roman"/>
          <w:sz w:val="24"/>
          <w:szCs w:val="24"/>
          <w:lang w:val="en-US"/>
        </w:rPr>
        <w:t>,</w:t>
      </w:r>
      <w:r w:rsidR="00C85865" w:rsidRPr="00A13F58">
        <w:rPr>
          <w:rFonts w:ascii="Times New Roman" w:hAnsi="Times New Roman" w:cs="Times New Roman"/>
          <w:sz w:val="24"/>
          <w:szCs w:val="24"/>
          <w:lang w:val="en-US"/>
        </w:rPr>
        <w:t xml:space="preserve"> that one has sufficient understanding of the ‘basic idea’ or ‘good’ of the institution, acknowledges </w:t>
      </w:r>
      <w:r w:rsidR="005D7153">
        <w:rPr>
          <w:rFonts w:ascii="Times New Roman" w:hAnsi="Times New Roman" w:cs="Times New Roman"/>
          <w:sz w:val="24"/>
          <w:szCs w:val="24"/>
          <w:lang w:val="en-US"/>
        </w:rPr>
        <w:t>this</w:t>
      </w:r>
      <w:r w:rsidR="005D7153" w:rsidRPr="00A13F58">
        <w:rPr>
          <w:rFonts w:ascii="Times New Roman" w:hAnsi="Times New Roman" w:cs="Times New Roman"/>
          <w:sz w:val="24"/>
          <w:szCs w:val="24"/>
          <w:lang w:val="en-US"/>
        </w:rPr>
        <w:t xml:space="preserve"> </w:t>
      </w:r>
      <w:r w:rsidR="00C85865" w:rsidRPr="00A13F58">
        <w:rPr>
          <w:rFonts w:ascii="Times New Roman" w:hAnsi="Times New Roman" w:cs="Times New Roman"/>
          <w:sz w:val="24"/>
          <w:szCs w:val="24"/>
          <w:lang w:val="en-US"/>
        </w:rPr>
        <w:t xml:space="preserve">and is thereby motivated to obey the institution’s rules. “Knowing the repertoire of meaning and justification that is being generated by institutions allows ‘me,’ the participant observer, to determine the measure of trust I can extend to those who, although strangers, are still co-residents within an institutional regime </w:t>
      </w:r>
      <w:r w:rsidR="00D42D38" w:rsidRPr="00A13F58">
        <w:rPr>
          <w:rFonts w:ascii="Times New Roman" w:hAnsi="Times New Roman" w:cs="Times New Roman"/>
          <w:sz w:val="24"/>
          <w:szCs w:val="24"/>
          <w:lang w:val="en-US"/>
        </w:rPr>
        <w:t xml:space="preserve">and whose patterns of behavior ‘I’ have reasons </w:t>
      </w:r>
      <w:r w:rsidR="00D206F8" w:rsidRPr="00A13F58">
        <w:rPr>
          <w:rFonts w:ascii="Times New Roman" w:hAnsi="Times New Roman" w:cs="Times New Roman"/>
          <w:sz w:val="24"/>
          <w:szCs w:val="24"/>
          <w:lang w:val="en-US"/>
        </w:rPr>
        <w:t xml:space="preserve">to </w:t>
      </w:r>
      <w:r w:rsidR="00D42D38" w:rsidRPr="00A13F58">
        <w:rPr>
          <w:rFonts w:ascii="Times New Roman" w:hAnsi="Times New Roman" w:cs="Times New Roman"/>
          <w:sz w:val="24"/>
          <w:szCs w:val="24"/>
          <w:lang w:val="en-US"/>
        </w:rPr>
        <w:t xml:space="preserve">expect to be shaped and informed by the evident meaning that is inherent in an institution.” </w:t>
      </w:r>
      <w:r w:rsidR="006D4D34" w:rsidRPr="00A13F58">
        <w:rPr>
          <w:rFonts w:ascii="Times New Roman" w:hAnsi="Times New Roman" w:cs="Times New Roman"/>
          <w:sz w:val="24"/>
          <w:szCs w:val="24"/>
          <w:lang w:val="en-US"/>
        </w:rPr>
        <w:t>(Offe, 1999</w:t>
      </w:r>
      <w:r w:rsidR="00D42D38" w:rsidRPr="00A13F58">
        <w:rPr>
          <w:rFonts w:ascii="Times New Roman" w:hAnsi="Times New Roman" w:cs="Times New Roman"/>
          <w:sz w:val="24"/>
          <w:szCs w:val="24"/>
          <w:lang w:val="en-US"/>
        </w:rPr>
        <w:t>, 71</w:t>
      </w:r>
      <w:r w:rsidR="006D4D34" w:rsidRPr="00A13F58">
        <w:rPr>
          <w:rFonts w:ascii="Times New Roman" w:hAnsi="Times New Roman" w:cs="Times New Roman"/>
          <w:sz w:val="24"/>
          <w:szCs w:val="24"/>
          <w:lang w:val="en-US"/>
        </w:rPr>
        <w:t xml:space="preserve">.) </w:t>
      </w:r>
    </w:p>
    <w:p w14:paraId="0BEFDF7B" w14:textId="60B5E2D4" w:rsidR="00D206F8" w:rsidRPr="00A13F58" w:rsidRDefault="00D206F8" w:rsidP="00D206F8">
      <w:pPr>
        <w:spacing w:line="480" w:lineRule="auto"/>
        <w:jc w:val="both"/>
        <w:rPr>
          <w:rFonts w:ascii="Times New Roman" w:hAnsi="Times New Roman" w:cs="Times New Roman"/>
          <w:sz w:val="24"/>
          <w:szCs w:val="24"/>
          <w:lang w:val="en-US"/>
        </w:rPr>
      </w:pPr>
      <w:r w:rsidRPr="00A13F58">
        <w:rPr>
          <w:rFonts w:ascii="Times New Roman" w:hAnsi="Times New Roman" w:cs="Times New Roman"/>
          <w:sz w:val="24"/>
          <w:szCs w:val="24"/>
          <w:lang w:val="en-US"/>
        </w:rPr>
        <w:t xml:space="preserve">Forester, too, identifies the institutional dimension of “staging” trust in planning organizations and practices (Forester, 1989, 45), but in a rather negative sense, </w:t>
      </w:r>
      <w:r w:rsidR="000B41AD" w:rsidRPr="00A13F58">
        <w:rPr>
          <w:rFonts w:ascii="Times New Roman" w:hAnsi="Times New Roman" w:cs="Times New Roman"/>
          <w:sz w:val="24"/>
          <w:szCs w:val="24"/>
          <w:lang w:val="en-US"/>
        </w:rPr>
        <w:t xml:space="preserve">by </w:t>
      </w:r>
      <w:r w:rsidRPr="00A13F58">
        <w:rPr>
          <w:rFonts w:ascii="Times New Roman" w:hAnsi="Times New Roman" w:cs="Times New Roman"/>
          <w:sz w:val="24"/>
          <w:szCs w:val="24"/>
          <w:lang w:val="en-US"/>
        </w:rPr>
        <w:t xml:space="preserve">following Lukes’s (1974/1988) conception of structural influence as a form of control deeply embedded in cultural habits, organizations and institutions. Thereby the participants in planning are also structurally inclined to reproduce certain patterns and symbolic signs of identifying certain actors as more trustworthy than others. </w:t>
      </w:r>
      <w:r w:rsidR="00C63290">
        <w:rPr>
          <w:rFonts w:ascii="Times New Roman" w:hAnsi="Times New Roman" w:cs="Times New Roman"/>
          <w:sz w:val="24"/>
          <w:szCs w:val="24"/>
          <w:lang w:val="en-US"/>
        </w:rPr>
        <w:t>Yet, t</w:t>
      </w:r>
      <w:r w:rsidRPr="00A13F58">
        <w:rPr>
          <w:rFonts w:ascii="Times New Roman" w:hAnsi="Times New Roman" w:cs="Times New Roman"/>
          <w:sz w:val="24"/>
          <w:szCs w:val="24"/>
          <w:lang w:val="en-US"/>
        </w:rPr>
        <w:t xml:space="preserve">he focus is on interpersonal trust, and the institutional dimension enters the picture as a structural frame in managing interpersonal trust. We, however, </w:t>
      </w:r>
      <w:r w:rsidR="005D7153">
        <w:rPr>
          <w:rFonts w:ascii="Times New Roman" w:hAnsi="Times New Roman" w:cs="Times New Roman"/>
          <w:sz w:val="24"/>
          <w:szCs w:val="24"/>
          <w:lang w:val="en-US"/>
        </w:rPr>
        <w:t>feel</w:t>
      </w:r>
      <w:r w:rsidR="005D7153" w:rsidRPr="00A13F58">
        <w:rPr>
          <w:rFonts w:ascii="Times New Roman" w:hAnsi="Times New Roman" w:cs="Times New Roman"/>
          <w:sz w:val="24"/>
          <w:szCs w:val="24"/>
          <w:lang w:val="en-US"/>
        </w:rPr>
        <w:t xml:space="preserve"> </w:t>
      </w:r>
      <w:r w:rsidRPr="00A13F58">
        <w:rPr>
          <w:rFonts w:ascii="Times New Roman" w:hAnsi="Times New Roman" w:cs="Times New Roman"/>
          <w:sz w:val="24"/>
          <w:szCs w:val="24"/>
          <w:lang w:val="en-US"/>
        </w:rPr>
        <w:t xml:space="preserve">it necessary to focus also on the planning institution as an object of trust, drawing attention to </w:t>
      </w:r>
      <w:r w:rsidR="00CD33DE" w:rsidRPr="00A13F58">
        <w:rPr>
          <w:rFonts w:ascii="Times New Roman" w:hAnsi="Times New Roman" w:cs="Times New Roman"/>
          <w:sz w:val="24"/>
          <w:szCs w:val="24"/>
          <w:lang w:val="en-US"/>
        </w:rPr>
        <w:t>how such institutional trust may</w:t>
      </w:r>
      <w:r w:rsidRPr="00A13F58">
        <w:rPr>
          <w:rFonts w:ascii="Times New Roman" w:hAnsi="Times New Roman" w:cs="Times New Roman"/>
          <w:sz w:val="24"/>
          <w:szCs w:val="24"/>
          <w:lang w:val="en-US"/>
        </w:rPr>
        <w:t xml:space="preserve"> be a potential resource for the Finnish planner’s jurisdiction.</w:t>
      </w:r>
      <w:r w:rsidR="00CD33DE" w:rsidRPr="00A13F58">
        <w:rPr>
          <w:rFonts w:ascii="Times New Roman" w:hAnsi="Times New Roman" w:cs="Times New Roman"/>
          <w:sz w:val="24"/>
          <w:szCs w:val="24"/>
          <w:lang w:val="en-US"/>
        </w:rPr>
        <w:t xml:space="preserve"> This </w:t>
      </w:r>
      <w:r w:rsidR="003B4517" w:rsidRPr="00A13F58">
        <w:rPr>
          <w:rFonts w:ascii="Times New Roman" w:hAnsi="Times New Roman" w:cs="Times New Roman"/>
          <w:sz w:val="24"/>
          <w:szCs w:val="24"/>
          <w:lang w:val="en-US"/>
        </w:rPr>
        <w:t xml:space="preserve">capacity </w:t>
      </w:r>
      <w:r w:rsidR="00CD33DE" w:rsidRPr="00A13F58">
        <w:rPr>
          <w:rFonts w:ascii="Times New Roman" w:hAnsi="Times New Roman" w:cs="Times New Roman"/>
          <w:sz w:val="24"/>
          <w:szCs w:val="24"/>
          <w:lang w:val="en-US"/>
        </w:rPr>
        <w:t xml:space="preserve">is </w:t>
      </w:r>
      <w:r w:rsidR="003B4517" w:rsidRPr="00A13F58">
        <w:rPr>
          <w:rFonts w:ascii="Times New Roman" w:hAnsi="Times New Roman" w:cs="Times New Roman"/>
          <w:sz w:val="24"/>
          <w:szCs w:val="24"/>
          <w:lang w:val="en-US"/>
        </w:rPr>
        <w:t>closely connected</w:t>
      </w:r>
      <w:r w:rsidR="00CD33DE" w:rsidRPr="00A13F58">
        <w:rPr>
          <w:rFonts w:ascii="Times New Roman" w:hAnsi="Times New Roman" w:cs="Times New Roman"/>
          <w:sz w:val="24"/>
          <w:szCs w:val="24"/>
          <w:lang w:val="en-US"/>
        </w:rPr>
        <w:t xml:space="preserve"> to how the Finnish state, and the Finnish planning institution as part of it, has historically emerged</w:t>
      </w:r>
      <w:r w:rsidR="003B4517" w:rsidRPr="00A13F58">
        <w:rPr>
          <w:rFonts w:ascii="Times New Roman" w:hAnsi="Times New Roman" w:cs="Times New Roman"/>
          <w:sz w:val="24"/>
          <w:szCs w:val="24"/>
          <w:lang w:val="en-US"/>
        </w:rPr>
        <w:t xml:space="preserve"> and developed in its relation to the public.</w:t>
      </w:r>
    </w:p>
    <w:p w14:paraId="04E626A1" w14:textId="783F4E59" w:rsidR="000B41AD" w:rsidRPr="00A13F58" w:rsidRDefault="000B41AD" w:rsidP="009D760D">
      <w:pPr>
        <w:spacing w:line="480" w:lineRule="auto"/>
        <w:jc w:val="both"/>
        <w:rPr>
          <w:rFonts w:ascii="Times New Roman" w:hAnsi="Times New Roman" w:cs="Times New Roman"/>
          <w:b/>
          <w:sz w:val="24"/>
          <w:szCs w:val="24"/>
          <w:lang w:val="en-US"/>
        </w:rPr>
      </w:pPr>
      <w:r w:rsidRPr="00A13F58">
        <w:rPr>
          <w:rFonts w:ascii="Times New Roman" w:hAnsi="Times New Roman" w:cs="Times New Roman"/>
          <w:b/>
          <w:sz w:val="24"/>
          <w:szCs w:val="24"/>
          <w:lang w:val="en-US"/>
        </w:rPr>
        <w:t xml:space="preserve">Historical </w:t>
      </w:r>
      <w:r w:rsidR="00FD2ED3">
        <w:rPr>
          <w:rFonts w:ascii="Times New Roman" w:hAnsi="Times New Roman" w:cs="Times New Roman"/>
          <w:b/>
          <w:sz w:val="24"/>
          <w:szCs w:val="24"/>
          <w:lang w:val="en-US"/>
        </w:rPr>
        <w:t>T</w:t>
      </w:r>
      <w:r w:rsidRPr="00A13F58">
        <w:rPr>
          <w:rFonts w:ascii="Times New Roman" w:hAnsi="Times New Roman" w:cs="Times New Roman"/>
          <w:b/>
          <w:sz w:val="24"/>
          <w:szCs w:val="24"/>
          <w:lang w:val="en-US"/>
        </w:rPr>
        <w:t xml:space="preserve">rajectories </w:t>
      </w:r>
      <w:r w:rsidR="00C92763" w:rsidRPr="00A13F58">
        <w:rPr>
          <w:rFonts w:ascii="Times New Roman" w:hAnsi="Times New Roman" w:cs="Times New Roman"/>
          <w:b/>
          <w:sz w:val="24"/>
          <w:szCs w:val="24"/>
          <w:lang w:val="en-US"/>
        </w:rPr>
        <w:t xml:space="preserve">of </w:t>
      </w:r>
      <w:r w:rsidR="00FD2ED3">
        <w:rPr>
          <w:rFonts w:ascii="Times New Roman" w:hAnsi="Times New Roman" w:cs="Times New Roman"/>
          <w:b/>
          <w:sz w:val="24"/>
          <w:szCs w:val="24"/>
          <w:lang w:val="en-US"/>
        </w:rPr>
        <w:t>I</w:t>
      </w:r>
      <w:r w:rsidRPr="00A13F58">
        <w:rPr>
          <w:rFonts w:ascii="Times New Roman" w:hAnsi="Times New Roman" w:cs="Times New Roman"/>
          <w:b/>
          <w:sz w:val="24"/>
          <w:szCs w:val="24"/>
          <w:lang w:val="en-US"/>
        </w:rPr>
        <w:t xml:space="preserve">nstitutional </w:t>
      </w:r>
      <w:r w:rsidR="00FD2ED3">
        <w:rPr>
          <w:rFonts w:ascii="Times New Roman" w:hAnsi="Times New Roman" w:cs="Times New Roman"/>
          <w:b/>
          <w:sz w:val="24"/>
          <w:szCs w:val="24"/>
          <w:lang w:val="en-US"/>
        </w:rPr>
        <w:t>T</w:t>
      </w:r>
      <w:r w:rsidRPr="00A13F58">
        <w:rPr>
          <w:rFonts w:ascii="Times New Roman" w:hAnsi="Times New Roman" w:cs="Times New Roman"/>
          <w:b/>
          <w:sz w:val="24"/>
          <w:szCs w:val="24"/>
          <w:lang w:val="en-US"/>
        </w:rPr>
        <w:t>rust in Finland</w:t>
      </w:r>
    </w:p>
    <w:p w14:paraId="543E3186" w14:textId="3CCBDB8C" w:rsidR="004762FD" w:rsidRPr="00A13F58" w:rsidRDefault="004762FD" w:rsidP="009D760D">
      <w:pPr>
        <w:spacing w:line="480" w:lineRule="auto"/>
        <w:jc w:val="both"/>
        <w:rPr>
          <w:rFonts w:ascii="Times New Roman" w:hAnsi="Times New Roman" w:cs="Times New Roman"/>
          <w:sz w:val="24"/>
          <w:szCs w:val="24"/>
          <w:lang w:val="en-US"/>
        </w:rPr>
      </w:pPr>
      <w:r w:rsidRPr="00A13F58">
        <w:rPr>
          <w:rFonts w:ascii="Times New Roman" w:hAnsi="Times New Roman" w:cs="Times New Roman"/>
          <w:sz w:val="24"/>
          <w:szCs w:val="24"/>
          <w:lang w:val="en-US"/>
        </w:rPr>
        <w:t>Contrary to liberal democracies, which indeed emerged from distrust in governmental authorities (</w:t>
      </w:r>
      <w:r w:rsidR="00E045CD" w:rsidRPr="00A13F58">
        <w:rPr>
          <w:rFonts w:ascii="Times New Roman" w:hAnsi="Times New Roman" w:cs="Times New Roman"/>
          <w:sz w:val="24"/>
          <w:szCs w:val="24"/>
          <w:lang w:val="en-US"/>
        </w:rPr>
        <w:t>Patterson</w:t>
      </w:r>
      <w:r w:rsidR="00951B98" w:rsidRPr="00A13F58">
        <w:rPr>
          <w:rFonts w:ascii="Times New Roman" w:hAnsi="Times New Roman" w:cs="Times New Roman"/>
          <w:sz w:val="24"/>
          <w:szCs w:val="24"/>
          <w:lang w:val="en-US"/>
        </w:rPr>
        <w:t xml:space="preserve">, 1999, 1; </w:t>
      </w:r>
      <w:r w:rsidRPr="00A13F58">
        <w:rPr>
          <w:rFonts w:ascii="Times New Roman" w:hAnsi="Times New Roman" w:cs="Times New Roman"/>
          <w:sz w:val="24"/>
          <w:szCs w:val="24"/>
          <w:lang w:val="en-US"/>
        </w:rPr>
        <w:t>Laurian, 2009, 390), the Finnish ‘Hegelian-Snellmanian’ form of democracy is strongly rooted in the notion of superior state, even more so than</w:t>
      </w:r>
      <w:r w:rsidR="00AD60F1">
        <w:rPr>
          <w:rFonts w:ascii="Times New Roman" w:hAnsi="Times New Roman" w:cs="Times New Roman"/>
          <w:sz w:val="24"/>
          <w:szCs w:val="24"/>
          <w:lang w:val="en-US"/>
        </w:rPr>
        <w:t xml:space="preserve"> in</w:t>
      </w:r>
      <w:r w:rsidRPr="00A13F58">
        <w:rPr>
          <w:rFonts w:ascii="Times New Roman" w:hAnsi="Times New Roman" w:cs="Times New Roman"/>
          <w:sz w:val="24"/>
          <w:szCs w:val="24"/>
          <w:lang w:val="en-US"/>
        </w:rPr>
        <w:t xml:space="preserve"> the other Nordic countries (Stenius, 2012; Puustinen, 2006). This relationship to state stems from the specific political conditions that Finland faced in the 19</w:t>
      </w:r>
      <w:r w:rsidRPr="00A13F58">
        <w:rPr>
          <w:rFonts w:ascii="Times New Roman" w:hAnsi="Times New Roman" w:cs="Times New Roman"/>
          <w:sz w:val="24"/>
          <w:szCs w:val="24"/>
          <w:vertAlign w:val="superscript"/>
          <w:lang w:val="en-US"/>
        </w:rPr>
        <w:t>th</w:t>
      </w:r>
      <w:r w:rsidRPr="00A13F58">
        <w:rPr>
          <w:rFonts w:ascii="Times New Roman" w:hAnsi="Times New Roman" w:cs="Times New Roman"/>
          <w:sz w:val="24"/>
          <w:szCs w:val="24"/>
          <w:lang w:val="en-US"/>
        </w:rPr>
        <w:t xml:space="preserve"> century. Finland – </w:t>
      </w:r>
      <w:r w:rsidR="00591E92" w:rsidRPr="00A13F58">
        <w:rPr>
          <w:rFonts w:ascii="Times New Roman" w:hAnsi="Times New Roman" w:cs="Times New Roman"/>
          <w:sz w:val="24"/>
          <w:szCs w:val="24"/>
          <w:lang w:val="en-US"/>
        </w:rPr>
        <w:t xml:space="preserve">thus </w:t>
      </w:r>
      <w:r w:rsidRPr="00A13F58">
        <w:rPr>
          <w:rFonts w:ascii="Times New Roman" w:hAnsi="Times New Roman" w:cs="Times New Roman"/>
          <w:sz w:val="24"/>
          <w:szCs w:val="24"/>
          <w:lang w:val="en-US"/>
        </w:rPr>
        <w:t xml:space="preserve">far being an eastern part of Sweden - was occupied by Russia in the so-called Finnish War, fought between the </w:t>
      </w:r>
      <w:hyperlink r:id="rId8" w:tooltip="Kingdom of Sweden (1721–1809)" w:history="1">
        <w:r w:rsidRPr="00A13F58">
          <w:rPr>
            <w:rFonts w:ascii="Times New Roman" w:hAnsi="Times New Roman" w:cs="Times New Roman"/>
            <w:sz w:val="24"/>
            <w:szCs w:val="24"/>
            <w:lang w:val="en-US"/>
          </w:rPr>
          <w:t>Kingdom of Sweden</w:t>
        </w:r>
      </w:hyperlink>
      <w:r w:rsidRPr="00A13F58">
        <w:rPr>
          <w:rFonts w:ascii="Times New Roman" w:hAnsi="Times New Roman" w:cs="Times New Roman"/>
          <w:sz w:val="24"/>
          <w:szCs w:val="24"/>
          <w:lang w:val="en-US"/>
        </w:rPr>
        <w:t xml:space="preserve"> and the </w:t>
      </w:r>
      <w:hyperlink r:id="rId9" w:tooltip="Russian Empire" w:history="1">
        <w:r w:rsidRPr="00A13F58">
          <w:rPr>
            <w:rFonts w:ascii="Times New Roman" w:hAnsi="Times New Roman" w:cs="Times New Roman"/>
            <w:sz w:val="24"/>
            <w:szCs w:val="24"/>
            <w:lang w:val="en-US"/>
          </w:rPr>
          <w:t>Russian Empire</w:t>
        </w:r>
      </w:hyperlink>
      <w:r w:rsidRPr="00A13F58">
        <w:rPr>
          <w:rFonts w:ascii="Times New Roman" w:hAnsi="Times New Roman" w:cs="Times New Roman"/>
          <w:sz w:val="24"/>
          <w:szCs w:val="24"/>
          <w:lang w:val="en-US"/>
        </w:rPr>
        <w:t xml:space="preserve"> in 1808 - 1809. As a result of the war, Finland gained a status as an autonomous </w:t>
      </w:r>
      <w:hyperlink r:id="rId10" w:tooltip="Grand Duchy of Finland" w:history="1">
        <w:r w:rsidRPr="00A13F58">
          <w:rPr>
            <w:rFonts w:ascii="Times New Roman" w:hAnsi="Times New Roman" w:cs="Times New Roman"/>
            <w:sz w:val="24"/>
            <w:szCs w:val="24"/>
            <w:lang w:val="en-US"/>
          </w:rPr>
          <w:t>Grand</w:t>
        </w:r>
      </w:hyperlink>
      <w:r w:rsidRPr="00A13F58">
        <w:rPr>
          <w:rFonts w:ascii="Times New Roman" w:hAnsi="Times New Roman" w:cs="Times New Roman"/>
          <w:sz w:val="24"/>
          <w:szCs w:val="24"/>
          <w:lang w:val="en-US"/>
        </w:rPr>
        <w:t xml:space="preserve"> Duchy within the Russian Empire. Being not independent but autonomous, the young Grand Duchy was </w:t>
      </w:r>
      <w:r w:rsidR="004D69A2">
        <w:rPr>
          <w:rFonts w:ascii="Times New Roman" w:hAnsi="Times New Roman" w:cs="Times New Roman"/>
          <w:sz w:val="24"/>
          <w:szCs w:val="24"/>
          <w:lang w:val="en-US"/>
        </w:rPr>
        <w:t xml:space="preserve">gradually </w:t>
      </w:r>
      <w:r w:rsidRPr="00A13F58">
        <w:rPr>
          <w:rFonts w:ascii="Times New Roman" w:hAnsi="Times New Roman" w:cs="Times New Roman"/>
          <w:sz w:val="24"/>
          <w:szCs w:val="24"/>
          <w:lang w:val="en-US"/>
        </w:rPr>
        <w:t>allowed to create its own legislation and government</w:t>
      </w:r>
      <w:r w:rsidR="00F916FC" w:rsidRPr="00A13F58">
        <w:rPr>
          <w:rFonts w:ascii="Times New Roman" w:hAnsi="Times New Roman" w:cs="Times New Roman"/>
          <w:sz w:val="24"/>
          <w:szCs w:val="24"/>
          <w:lang w:val="en-US"/>
        </w:rPr>
        <w:t>.</w:t>
      </w:r>
      <w:r w:rsidRPr="00A13F58">
        <w:rPr>
          <w:rFonts w:ascii="Times New Roman" w:hAnsi="Times New Roman" w:cs="Times New Roman"/>
          <w:sz w:val="24"/>
          <w:szCs w:val="24"/>
          <w:lang w:val="en-US"/>
        </w:rPr>
        <w:t xml:space="preserve"> In support of the new </w:t>
      </w:r>
      <w:r w:rsidR="00210949" w:rsidRPr="00A13F58">
        <w:rPr>
          <w:rFonts w:ascii="Times New Roman" w:hAnsi="Times New Roman" w:cs="Times New Roman"/>
          <w:sz w:val="24"/>
          <w:szCs w:val="24"/>
          <w:lang w:val="en-US"/>
        </w:rPr>
        <w:t>government</w:t>
      </w:r>
      <w:r w:rsidRPr="00A13F58">
        <w:rPr>
          <w:rFonts w:ascii="Times New Roman" w:hAnsi="Times New Roman" w:cs="Times New Roman"/>
          <w:sz w:val="24"/>
          <w:szCs w:val="24"/>
          <w:lang w:val="en-US"/>
        </w:rPr>
        <w:t>, many professions started to emerge</w:t>
      </w:r>
      <w:r w:rsidR="00210949" w:rsidRPr="00A13F58">
        <w:rPr>
          <w:rFonts w:ascii="Times New Roman" w:hAnsi="Times New Roman" w:cs="Times New Roman"/>
          <w:sz w:val="24"/>
          <w:szCs w:val="24"/>
          <w:lang w:val="en-US"/>
        </w:rPr>
        <w:t xml:space="preserve"> and develop</w:t>
      </w:r>
      <w:r w:rsidR="00F916FC" w:rsidRPr="00A13F58">
        <w:rPr>
          <w:rFonts w:ascii="Times New Roman" w:hAnsi="Times New Roman" w:cs="Times New Roman"/>
          <w:sz w:val="24"/>
          <w:szCs w:val="24"/>
          <w:lang w:val="en-US"/>
        </w:rPr>
        <w:t xml:space="preserve">. </w:t>
      </w:r>
      <w:r w:rsidRPr="00A13F58">
        <w:rPr>
          <w:rFonts w:ascii="Times New Roman" w:hAnsi="Times New Roman" w:cs="Times New Roman"/>
          <w:sz w:val="24"/>
          <w:szCs w:val="24"/>
          <w:lang w:val="en-US"/>
        </w:rPr>
        <w:t>(Puustinen 2006</w:t>
      </w:r>
      <w:r w:rsidR="00F916FC" w:rsidRPr="00A13F58">
        <w:rPr>
          <w:rFonts w:ascii="Times New Roman" w:hAnsi="Times New Roman" w:cs="Times New Roman"/>
          <w:sz w:val="24"/>
          <w:szCs w:val="24"/>
          <w:lang w:val="en-US"/>
        </w:rPr>
        <w:t>.</w:t>
      </w:r>
      <w:r w:rsidRPr="00A13F58">
        <w:rPr>
          <w:rFonts w:ascii="Times New Roman" w:hAnsi="Times New Roman" w:cs="Times New Roman"/>
          <w:sz w:val="24"/>
          <w:szCs w:val="24"/>
          <w:lang w:val="en-US"/>
        </w:rPr>
        <w:t>) Among these professions, lawyers had a leading role, and the law (being “own</w:t>
      </w:r>
      <w:r w:rsidR="00AD60F1">
        <w:rPr>
          <w:rFonts w:ascii="Times New Roman" w:hAnsi="Times New Roman" w:cs="Times New Roman"/>
          <w:sz w:val="24"/>
          <w:szCs w:val="24"/>
          <w:lang w:val="en-US"/>
        </w:rPr>
        <w:t xml:space="preserve">” </w:t>
      </w:r>
      <w:r w:rsidRPr="00A13F58">
        <w:rPr>
          <w:rFonts w:ascii="Times New Roman" w:hAnsi="Times New Roman" w:cs="Times New Roman"/>
          <w:sz w:val="24"/>
          <w:szCs w:val="24"/>
          <w:lang w:val="en-US"/>
        </w:rPr>
        <w:t>– not Russian) was highly respected. Finland was allowed to enjoy a high degree of autonomy until the end of 1880s. In 1890 – 1917, there were, on the one hand, strong efforts of russification by the Russian Tsar</w:t>
      </w:r>
      <w:r w:rsidR="00AD60F1">
        <w:rPr>
          <w:rFonts w:ascii="Times New Roman" w:hAnsi="Times New Roman" w:cs="Times New Roman"/>
          <w:sz w:val="24"/>
          <w:szCs w:val="24"/>
          <w:lang w:val="en-US"/>
        </w:rPr>
        <w:t>,</w:t>
      </w:r>
      <w:r w:rsidRPr="00A13F58">
        <w:rPr>
          <w:rFonts w:ascii="Times New Roman" w:hAnsi="Times New Roman" w:cs="Times New Roman"/>
          <w:sz w:val="24"/>
          <w:szCs w:val="24"/>
          <w:lang w:val="en-US"/>
        </w:rPr>
        <w:t xml:space="preserve"> and, on the other hand, gradually rising endeavo</w:t>
      </w:r>
      <w:r w:rsidR="00951B98" w:rsidRPr="00A13F58">
        <w:rPr>
          <w:rFonts w:ascii="Times New Roman" w:hAnsi="Times New Roman" w:cs="Times New Roman"/>
          <w:sz w:val="24"/>
          <w:szCs w:val="24"/>
          <w:lang w:val="en-US"/>
        </w:rPr>
        <w:t>u</w:t>
      </w:r>
      <w:r w:rsidRPr="00A13F58">
        <w:rPr>
          <w:rFonts w:ascii="Times New Roman" w:hAnsi="Times New Roman" w:cs="Times New Roman"/>
          <w:sz w:val="24"/>
          <w:szCs w:val="24"/>
          <w:lang w:val="en-US"/>
        </w:rPr>
        <w:t xml:space="preserve">rs of the Senate of Finland to gain total independence. The political conditions being </w:t>
      </w:r>
      <w:r w:rsidR="005D7153">
        <w:rPr>
          <w:rFonts w:ascii="Times New Roman" w:hAnsi="Times New Roman" w:cs="Times New Roman"/>
          <w:sz w:val="24"/>
          <w:szCs w:val="24"/>
          <w:lang w:val="en-US"/>
        </w:rPr>
        <w:t>i</w:t>
      </w:r>
      <w:r w:rsidR="005D7153" w:rsidRPr="00A13F58">
        <w:rPr>
          <w:rFonts w:ascii="Times New Roman" w:hAnsi="Times New Roman" w:cs="Times New Roman"/>
          <w:sz w:val="24"/>
          <w:szCs w:val="24"/>
          <w:lang w:val="en-US"/>
        </w:rPr>
        <w:t xml:space="preserve">nsecure </w:t>
      </w:r>
      <w:r w:rsidRPr="00A13F58">
        <w:rPr>
          <w:rFonts w:ascii="Times New Roman" w:hAnsi="Times New Roman" w:cs="Times New Roman"/>
          <w:sz w:val="24"/>
          <w:szCs w:val="24"/>
          <w:lang w:val="en-US"/>
        </w:rPr>
        <w:t xml:space="preserve">and pressured by Russia, the Finnish </w:t>
      </w:r>
      <w:r w:rsidR="00210949" w:rsidRPr="00A13F58">
        <w:rPr>
          <w:rFonts w:ascii="Times New Roman" w:hAnsi="Times New Roman" w:cs="Times New Roman"/>
          <w:sz w:val="24"/>
          <w:szCs w:val="24"/>
          <w:lang w:val="en-US"/>
        </w:rPr>
        <w:t>government</w:t>
      </w:r>
      <w:r w:rsidRPr="00A13F58">
        <w:rPr>
          <w:rFonts w:ascii="Times New Roman" w:hAnsi="Times New Roman" w:cs="Times New Roman"/>
          <w:sz w:val="24"/>
          <w:szCs w:val="24"/>
          <w:lang w:val="en-US"/>
        </w:rPr>
        <w:t xml:space="preserve"> appealed to its own law and order </w:t>
      </w:r>
      <w:r w:rsidR="005D7153">
        <w:rPr>
          <w:rFonts w:ascii="Times New Roman" w:hAnsi="Times New Roman" w:cs="Times New Roman"/>
          <w:sz w:val="24"/>
          <w:szCs w:val="24"/>
          <w:lang w:val="en-US"/>
        </w:rPr>
        <w:t xml:space="preserve">system </w:t>
      </w:r>
      <w:r w:rsidRPr="00A13F58">
        <w:rPr>
          <w:rFonts w:ascii="Times New Roman" w:hAnsi="Times New Roman" w:cs="Times New Roman"/>
          <w:sz w:val="24"/>
          <w:szCs w:val="24"/>
          <w:lang w:val="en-US"/>
        </w:rPr>
        <w:t xml:space="preserve">in all </w:t>
      </w:r>
      <w:r w:rsidR="00EF1F6C" w:rsidRPr="00A13F58">
        <w:rPr>
          <w:rFonts w:ascii="Times New Roman" w:hAnsi="Times New Roman" w:cs="Times New Roman"/>
          <w:sz w:val="24"/>
          <w:szCs w:val="24"/>
          <w:lang w:val="en-US"/>
        </w:rPr>
        <w:t>problem</w:t>
      </w:r>
      <w:r w:rsidR="005D7153">
        <w:rPr>
          <w:rFonts w:ascii="Times New Roman" w:hAnsi="Times New Roman" w:cs="Times New Roman"/>
          <w:sz w:val="24"/>
          <w:szCs w:val="24"/>
          <w:lang w:val="en-US"/>
        </w:rPr>
        <w:t>atic</w:t>
      </w:r>
      <w:r w:rsidR="00EF1F6C" w:rsidRPr="00A13F58">
        <w:rPr>
          <w:rFonts w:ascii="Times New Roman" w:hAnsi="Times New Roman" w:cs="Times New Roman"/>
          <w:sz w:val="24"/>
          <w:szCs w:val="24"/>
          <w:lang w:val="en-US"/>
        </w:rPr>
        <w:t xml:space="preserve"> </w:t>
      </w:r>
      <w:r w:rsidRPr="00A13F58">
        <w:rPr>
          <w:rFonts w:ascii="Times New Roman" w:hAnsi="Times New Roman" w:cs="Times New Roman"/>
          <w:sz w:val="24"/>
          <w:szCs w:val="24"/>
          <w:lang w:val="en-US"/>
        </w:rPr>
        <w:t xml:space="preserve">situations. The rule of law became a safe haven and </w:t>
      </w:r>
      <w:r w:rsidR="00F64C51" w:rsidRPr="00A13F58">
        <w:rPr>
          <w:rFonts w:ascii="Times New Roman" w:hAnsi="Times New Roman" w:cs="Times New Roman"/>
          <w:sz w:val="24"/>
          <w:szCs w:val="24"/>
          <w:lang w:val="en-US"/>
        </w:rPr>
        <w:t xml:space="preserve">a mental </w:t>
      </w:r>
      <w:r w:rsidRPr="00A13F58">
        <w:rPr>
          <w:rFonts w:ascii="Times New Roman" w:hAnsi="Times New Roman" w:cs="Times New Roman"/>
          <w:sz w:val="24"/>
          <w:szCs w:val="24"/>
          <w:lang w:val="en-US"/>
        </w:rPr>
        <w:t xml:space="preserve">backbone of Finland. The strong belief in law and order, </w:t>
      </w:r>
      <w:r w:rsidRPr="00A13F58">
        <w:rPr>
          <w:rFonts w:ascii="Times New Roman" w:hAnsi="Times New Roman" w:cs="Times New Roman"/>
          <w:i/>
          <w:sz w:val="24"/>
          <w:szCs w:val="24"/>
          <w:lang w:val="en-US"/>
        </w:rPr>
        <w:t>legalism</w:t>
      </w:r>
      <w:r w:rsidRPr="00A13F58">
        <w:rPr>
          <w:rFonts w:ascii="Times New Roman" w:hAnsi="Times New Roman" w:cs="Times New Roman"/>
          <w:sz w:val="24"/>
          <w:szCs w:val="24"/>
          <w:lang w:val="en-US"/>
        </w:rPr>
        <w:t xml:space="preserve">, did not disappear when in December 1917, shortly after the </w:t>
      </w:r>
      <w:hyperlink r:id="rId11" w:tooltip="October Revolution" w:history="1">
        <w:r w:rsidRPr="00A13F58">
          <w:rPr>
            <w:rFonts w:ascii="Times New Roman" w:hAnsi="Times New Roman" w:cs="Times New Roman"/>
            <w:sz w:val="24"/>
            <w:szCs w:val="24"/>
            <w:lang w:val="en-US"/>
          </w:rPr>
          <w:t>October Revolution</w:t>
        </w:r>
      </w:hyperlink>
      <w:r w:rsidRPr="00A13F58">
        <w:rPr>
          <w:rFonts w:ascii="Times New Roman" w:hAnsi="Times New Roman" w:cs="Times New Roman"/>
          <w:sz w:val="24"/>
          <w:szCs w:val="24"/>
          <w:lang w:val="en-US"/>
        </w:rPr>
        <w:t xml:space="preserve"> in Russia, </w:t>
      </w:r>
      <w:hyperlink r:id="rId12" w:tooltip="Finnish Declaration of Independence" w:history="1">
        <w:r w:rsidRPr="00A13F58">
          <w:rPr>
            <w:rFonts w:ascii="Times New Roman" w:hAnsi="Times New Roman" w:cs="Times New Roman"/>
            <w:sz w:val="24"/>
            <w:szCs w:val="24"/>
            <w:lang w:val="en-US"/>
          </w:rPr>
          <w:t>Finland declared its independence</w:t>
        </w:r>
      </w:hyperlink>
      <w:r w:rsidRPr="00A13F58">
        <w:rPr>
          <w:rFonts w:ascii="Times New Roman" w:hAnsi="Times New Roman" w:cs="Times New Roman"/>
          <w:sz w:val="24"/>
          <w:szCs w:val="24"/>
          <w:lang w:val="en-US"/>
        </w:rPr>
        <w:t xml:space="preserve">. Indeed, </w:t>
      </w:r>
      <w:r w:rsidR="00210949" w:rsidRPr="00A13F58">
        <w:rPr>
          <w:rFonts w:ascii="Times New Roman" w:hAnsi="Times New Roman" w:cs="Times New Roman"/>
          <w:sz w:val="24"/>
          <w:szCs w:val="24"/>
          <w:lang w:val="en-US"/>
        </w:rPr>
        <w:t>legalism</w:t>
      </w:r>
      <w:r w:rsidRPr="00A13F58">
        <w:rPr>
          <w:rFonts w:ascii="Times New Roman" w:hAnsi="Times New Roman" w:cs="Times New Roman"/>
          <w:sz w:val="24"/>
          <w:szCs w:val="24"/>
          <w:lang w:val="en-US"/>
        </w:rPr>
        <w:t xml:space="preserve"> has remained as a strong mental and cultural undertone through decades. (Puustinen, 2006; Määttä, 1999; Stenius, 2012.)</w:t>
      </w:r>
    </w:p>
    <w:p w14:paraId="70FEB4EC" w14:textId="73B25F5A" w:rsidR="004762FD" w:rsidRPr="00A13F58" w:rsidRDefault="004762FD" w:rsidP="009D760D">
      <w:pPr>
        <w:spacing w:line="480" w:lineRule="auto"/>
        <w:jc w:val="both"/>
        <w:rPr>
          <w:rFonts w:ascii="Times New Roman" w:hAnsi="Times New Roman" w:cs="Times New Roman"/>
          <w:sz w:val="24"/>
          <w:szCs w:val="24"/>
          <w:lang w:val="en-US"/>
        </w:rPr>
      </w:pPr>
      <w:r w:rsidRPr="00A13F58">
        <w:rPr>
          <w:rFonts w:ascii="Times New Roman" w:hAnsi="Times New Roman" w:cs="Times New Roman"/>
          <w:sz w:val="24"/>
          <w:szCs w:val="24"/>
          <w:lang w:val="en-US"/>
        </w:rPr>
        <w:t>Hence, contrary to many liberal democracies (Swain &amp; Tait 2007), Finland has been characterized by a strong positive trust in law, admin</w:t>
      </w:r>
      <w:r w:rsidR="00210949" w:rsidRPr="00A13F58">
        <w:rPr>
          <w:rFonts w:ascii="Times New Roman" w:hAnsi="Times New Roman" w:cs="Times New Roman"/>
          <w:sz w:val="24"/>
          <w:szCs w:val="24"/>
          <w:lang w:val="en-US"/>
        </w:rPr>
        <w:t>istration</w:t>
      </w:r>
      <w:r w:rsidRPr="00A13F58">
        <w:rPr>
          <w:rFonts w:ascii="Times New Roman" w:hAnsi="Times New Roman" w:cs="Times New Roman"/>
          <w:sz w:val="24"/>
          <w:szCs w:val="24"/>
          <w:lang w:val="en-US"/>
        </w:rPr>
        <w:t xml:space="preserve"> and administrative institutions </w:t>
      </w:r>
      <w:r w:rsidR="00572D00">
        <w:rPr>
          <w:rFonts w:ascii="Times New Roman" w:hAnsi="Times New Roman" w:cs="Times New Roman"/>
          <w:sz w:val="24"/>
          <w:szCs w:val="24"/>
          <w:lang w:val="en-US"/>
        </w:rPr>
        <w:t xml:space="preserve">- </w:t>
      </w:r>
      <w:r w:rsidRPr="00A13F58">
        <w:rPr>
          <w:rFonts w:ascii="Times New Roman" w:hAnsi="Times New Roman" w:cs="Times New Roman"/>
          <w:sz w:val="24"/>
          <w:szCs w:val="24"/>
          <w:lang w:val="en-US"/>
        </w:rPr>
        <w:t>such as the planning system. Further, most professions have originated “from above”; controlled by the state and set for the purpose of public service</w:t>
      </w:r>
      <w:r w:rsidR="00F64C51" w:rsidRPr="00A13F58">
        <w:rPr>
          <w:rFonts w:ascii="Times New Roman" w:hAnsi="Times New Roman" w:cs="Times New Roman"/>
          <w:sz w:val="24"/>
          <w:szCs w:val="24"/>
          <w:lang w:val="en-US"/>
        </w:rPr>
        <w:t xml:space="preserve"> (</w:t>
      </w:r>
      <w:r w:rsidR="00341EC7" w:rsidRPr="00A13F58">
        <w:rPr>
          <w:rFonts w:ascii="Times New Roman" w:hAnsi="Times New Roman" w:cs="Times New Roman"/>
          <w:sz w:val="24"/>
          <w:szCs w:val="24"/>
          <w:lang w:val="en-US"/>
        </w:rPr>
        <w:t>Burrage 199</w:t>
      </w:r>
      <w:r w:rsidR="00945C42" w:rsidRPr="00A13F58">
        <w:rPr>
          <w:rFonts w:ascii="Times New Roman" w:hAnsi="Times New Roman" w:cs="Times New Roman"/>
          <w:sz w:val="24"/>
          <w:szCs w:val="24"/>
          <w:lang w:val="en-US"/>
        </w:rPr>
        <w:t>0</w:t>
      </w:r>
      <w:r w:rsidR="00341EC7" w:rsidRPr="00A13F58">
        <w:rPr>
          <w:rFonts w:ascii="Times New Roman" w:hAnsi="Times New Roman" w:cs="Times New Roman"/>
          <w:sz w:val="24"/>
          <w:szCs w:val="24"/>
          <w:lang w:val="en-US"/>
        </w:rPr>
        <w:t xml:space="preserve">, </w:t>
      </w:r>
      <w:r w:rsidR="00F64C51" w:rsidRPr="00A13F58">
        <w:rPr>
          <w:rFonts w:ascii="Times New Roman" w:hAnsi="Times New Roman" w:cs="Times New Roman"/>
          <w:sz w:val="24"/>
          <w:szCs w:val="24"/>
          <w:lang w:val="en-US"/>
        </w:rPr>
        <w:t>Konttinen 1991; Puustinen 2006)</w:t>
      </w:r>
      <w:r w:rsidRPr="00A13F58">
        <w:rPr>
          <w:rFonts w:ascii="Times New Roman" w:hAnsi="Times New Roman" w:cs="Times New Roman"/>
          <w:sz w:val="24"/>
          <w:szCs w:val="24"/>
          <w:lang w:val="en-US"/>
        </w:rPr>
        <w:t>. The plann</w:t>
      </w:r>
      <w:r w:rsidR="005518F4">
        <w:rPr>
          <w:rFonts w:ascii="Times New Roman" w:hAnsi="Times New Roman" w:cs="Times New Roman"/>
          <w:sz w:val="24"/>
          <w:szCs w:val="24"/>
          <w:lang w:val="en-US"/>
        </w:rPr>
        <w:t>er</w:t>
      </w:r>
      <w:r w:rsidRPr="00A13F58">
        <w:rPr>
          <w:rFonts w:ascii="Times New Roman" w:hAnsi="Times New Roman" w:cs="Times New Roman"/>
          <w:sz w:val="24"/>
          <w:szCs w:val="24"/>
          <w:lang w:val="en-US"/>
        </w:rPr>
        <w:t xml:space="preserve"> profession is a typical example: as an independent profession it </w:t>
      </w:r>
      <w:r w:rsidR="00951B98" w:rsidRPr="00A13F58">
        <w:rPr>
          <w:rFonts w:ascii="Times New Roman" w:hAnsi="Times New Roman" w:cs="Times New Roman"/>
          <w:sz w:val="24"/>
          <w:szCs w:val="24"/>
          <w:lang w:val="en-US"/>
        </w:rPr>
        <w:t>emerged</w:t>
      </w:r>
      <w:r w:rsidRPr="00A13F58">
        <w:rPr>
          <w:rFonts w:ascii="Times New Roman" w:hAnsi="Times New Roman" w:cs="Times New Roman"/>
          <w:sz w:val="24"/>
          <w:szCs w:val="24"/>
          <w:lang w:val="en-US"/>
        </w:rPr>
        <w:t xml:space="preserve"> as late as after WWII, when urban planning as a public activity expanded strongly</w:t>
      </w:r>
      <w:r w:rsidR="00591E92" w:rsidRPr="00A13F58">
        <w:rPr>
          <w:rFonts w:ascii="Times New Roman" w:hAnsi="Times New Roman" w:cs="Times New Roman"/>
          <w:sz w:val="24"/>
          <w:szCs w:val="24"/>
          <w:lang w:val="en-US"/>
        </w:rPr>
        <w:t>, to cope with the country’s urbanization</w:t>
      </w:r>
      <w:r w:rsidRPr="00A13F58">
        <w:rPr>
          <w:rFonts w:ascii="Times New Roman" w:hAnsi="Times New Roman" w:cs="Times New Roman"/>
          <w:sz w:val="24"/>
          <w:szCs w:val="24"/>
          <w:lang w:val="en-US"/>
        </w:rPr>
        <w:t>. The majority of planners worked - and sti</w:t>
      </w:r>
      <w:r w:rsidR="005518F4">
        <w:rPr>
          <w:rFonts w:ascii="Times New Roman" w:hAnsi="Times New Roman" w:cs="Times New Roman"/>
          <w:sz w:val="24"/>
          <w:szCs w:val="24"/>
          <w:lang w:val="en-US"/>
        </w:rPr>
        <w:t>ll work</w:t>
      </w:r>
      <w:r w:rsidR="004D69A2">
        <w:rPr>
          <w:rFonts w:ascii="Times New Roman" w:hAnsi="Times New Roman" w:cs="Times New Roman"/>
          <w:sz w:val="24"/>
          <w:szCs w:val="24"/>
          <w:lang w:val="en-US"/>
        </w:rPr>
        <w:t xml:space="preserve"> - </w:t>
      </w:r>
      <w:r w:rsidRPr="00A13F58">
        <w:rPr>
          <w:rFonts w:ascii="Times New Roman" w:hAnsi="Times New Roman" w:cs="Times New Roman"/>
          <w:sz w:val="24"/>
          <w:szCs w:val="24"/>
          <w:lang w:val="en-US"/>
        </w:rPr>
        <w:t xml:space="preserve">in the service of the public sector and </w:t>
      </w:r>
      <w:r w:rsidR="004D69A2">
        <w:rPr>
          <w:rFonts w:ascii="Times New Roman" w:hAnsi="Times New Roman" w:cs="Times New Roman"/>
          <w:sz w:val="24"/>
          <w:szCs w:val="24"/>
          <w:lang w:val="en-US"/>
        </w:rPr>
        <w:t xml:space="preserve">have </w:t>
      </w:r>
      <w:r w:rsidRPr="00A13F58">
        <w:rPr>
          <w:rFonts w:ascii="Times New Roman" w:hAnsi="Times New Roman" w:cs="Times New Roman"/>
          <w:sz w:val="24"/>
          <w:szCs w:val="24"/>
          <w:lang w:val="en-US"/>
        </w:rPr>
        <w:t>enjoy</w:t>
      </w:r>
      <w:r w:rsidR="004D69A2">
        <w:rPr>
          <w:rFonts w:ascii="Times New Roman" w:hAnsi="Times New Roman" w:cs="Times New Roman"/>
          <w:sz w:val="24"/>
          <w:szCs w:val="24"/>
          <w:lang w:val="en-US"/>
        </w:rPr>
        <w:t>ed</w:t>
      </w:r>
      <w:r w:rsidRPr="00A13F58">
        <w:rPr>
          <w:rFonts w:ascii="Times New Roman" w:hAnsi="Times New Roman" w:cs="Times New Roman"/>
          <w:sz w:val="24"/>
          <w:szCs w:val="24"/>
          <w:lang w:val="en-US"/>
        </w:rPr>
        <w:t xml:space="preserve"> a strong institutional status</w:t>
      </w:r>
      <w:r w:rsidR="00210949" w:rsidRPr="00A13F58">
        <w:rPr>
          <w:rFonts w:ascii="Times New Roman" w:hAnsi="Times New Roman" w:cs="Times New Roman"/>
          <w:sz w:val="24"/>
          <w:szCs w:val="24"/>
          <w:lang w:val="en-US"/>
        </w:rPr>
        <w:t xml:space="preserve"> as professionals.</w:t>
      </w:r>
      <w:r w:rsidRPr="00A13F58">
        <w:rPr>
          <w:rFonts w:ascii="Times New Roman" w:hAnsi="Times New Roman" w:cs="Times New Roman"/>
          <w:sz w:val="24"/>
          <w:szCs w:val="24"/>
          <w:lang w:val="en-US"/>
        </w:rPr>
        <w:t xml:space="preserve"> The Land Use and Building Act in 2000 further strengthened this role. (Puustinen, 2006.)</w:t>
      </w:r>
    </w:p>
    <w:p w14:paraId="7FC2CB60" w14:textId="1D00E334" w:rsidR="00310F9A" w:rsidRDefault="004762FD" w:rsidP="009D760D">
      <w:pPr>
        <w:spacing w:line="480" w:lineRule="auto"/>
        <w:jc w:val="both"/>
        <w:rPr>
          <w:rFonts w:ascii="Times New Roman" w:hAnsi="Times New Roman" w:cs="Times New Roman"/>
          <w:sz w:val="24"/>
          <w:szCs w:val="24"/>
          <w:lang w:val="en-US"/>
        </w:rPr>
      </w:pPr>
      <w:r w:rsidRPr="00A13F58">
        <w:rPr>
          <w:rFonts w:ascii="Times New Roman" w:hAnsi="Times New Roman" w:cs="Times New Roman"/>
          <w:sz w:val="24"/>
          <w:szCs w:val="24"/>
          <w:lang w:val="en-US"/>
        </w:rPr>
        <w:t xml:space="preserve">Thus, institutional trust should not be dismissed as a resource for planner’s jurisdiction. If it relied on interpersonal trust only, the planner would be more vulnerable to contextual power imbalances in individual planning cases. Moreover, the other stakeholders and </w:t>
      </w:r>
      <w:r w:rsidR="00591E92" w:rsidRPr="00A13F58">
        <w:rPr>
          <w:rFonts w:ascii="Times New Roman" w:hAnsi="Times New Roman" w:cs="Times New Roman"/>
          <w:sz w:val="24"/>
          <w:szCs w:val="24"/>
          <w:lang w:val="en-US"/>
        </w:rPr>
        <w:t xml:space="preserve">the </w:t>
      </w:r>
      <w:r w:rsidRPr="00A13F58">
        <w:rPr>
          <w:rFonts w:ascii="Times New Roman" w:hAnsi="Times New Roman" w:cs="Times New Roman"/>
          <w:sz w:val="24"/>
          <w:szCs w:val="24"/>
          <w:lang w:val="en-US"/>
        </w:rPr>
        <w:t>wider public would be more vulnerable to manipulation of interpersonal trust as an outcome of these contextual power imbalances (see Mäntysalo, 2008; Mäntysalo &amp; Saglie, 2010)</w:t>
      </w:r>
      <w:r w:rsidR="001A117E" w:rsidRPr="00A13F58">
        <w:rPr>
          <w:rFonts w:ascii="Times New Roman" w:hAnsi="Times New Roman" w:cs="Times New Roman"/>
          <w:sz w:val="24"/>
          <w:szCs w:val="24"/>
          <w:lang w:val="en-US"/>
        </w:rPr>
        <w:t xml:space="preserve">. </w:t>
      </w:r>
      <w:r w:rsidR="00AC05BB" w:rsidRPr="00A13F58">
        <w:rPr>
          <w:rFonts w:ascii="Times New Roman" w:hAnsi="Times New Roman" w:cs="Times New Roman"/>
          <w:sz w:val="24"/>
          <w:szCs w:val="24"/>
          <w:lang w:val="en-US"/>
        </w:rPr>
        <w:t>Do</w:t>
      </w:r>
      <w:r w:rsidR="001A117E" w:rsidRPr="00A13F58">
        <w:rPr>
          <w:rFonts w:ascii="Times New Roman" w:hAnsi="Times New Roman" w:cs="Times New Roman"/>
          <w:sz w:val="24"/>
          <w:szCs w:val="24"/>
          <w:lang w:val="en-US"/>
        </w:rPr>
        <w:t>wn</w:t>
      </w:r>
      <w:r w:rsidR="00AC05BB" w:rsidRPr="00A13F58">
        <w:rPr>
          <w:rFonts w:ascii="Times New Roman" w:hAnsi="Times New Roman" w:cs="Times New Roman"/>
          <w:sz w:val="24"/>
          <w:szCs w:val="24"/>
          <w:lang w:val="en-US"/>
        </w:rPr>
        <w:t>playing</w:t>
      </w:r>
      <w:r w:rsidR="001A117E" w:rsidRPr="00A13F58">
        <w:rPr>
          <w:rFonts w:ascii="Times New Roman" w:hAnsi="Times New Roman" w:cs="Times New Roman"/>
          <w:sz w:val="24"/>
          <w:szCs w:val="24"/>
          <w:lang w:val="en-US"/>
        </w:rPr>
        <w:t xml:space="preserve"> </w:t>
      </w:r>
      <w:r w:rsidR="00591E92" w:rsidRPr="00A13F58">
        <w:rPr>
          <w:rFonts w:ascii="Times New Roman" w:hAnsi="Times New Roman" w:cs="Times New Roman"/>
          <w:sz w:val="24"/>
          <w:szCs w:val="24"/>
          <w:lang w:val="en-US"/>
        </w:rPr>
        <w:t xml:space="preserve">the </w:t>
      </w:r>
      <w:r w:rsidR="001A117E" w:rsidRPr="00A13F58">
        <w:rPr>
          <w:rFonts w:ascii="Times New Roman" w:hAnsi="Times New Roman" w:cs="Times New Roman"/>
          <w:sz w:val="24"/>
          <w:szCs w:val="24"/>
          <w:lang w:val="en-US"/>
        </w:rPr>
        <w:t>state’s power</w:t>
      </w:r>
      <w:r w:rsidR="00AD60F1">
        <w:rPr>
          <w:rFonts w:ascii="Times New Roman" w:hAnsi="Times New Roman" w:cs="Times New Roman"/>
          <w:sz w:val="24"/>
          <w:szCs w:val="24"/>
          <w:lang w:val="en-US"/>
        </w:rPr>
        <w:t>s</w:t>
      </w:r>
      <w:r w:rsidR="00F14BC2">
        <w:rPr>
          <w:rFonts w:ascii="Times New Roman" w:hAnsi="Times New Roman" w:cs="Times New Roman"/>
          <w:sz w:val="24"/>
          <w:szCs w:val="24"/>
          <w:lang w:val="en-US"/>
        </w:rPr>
        <w:t xml:space="preserve"> of discretion</w:t>
      </w:r>
      <w:r w:rsidR="001A117E" w:rsidRPr="00A13F58">
        <w:rPr>
          <w:rFonts w:ascii="Times New Roman" w:hAnsi="Times New Roman" w:cs="Times New Roman"/>
          <w:sz w:val="24"/>
          <w:szCs w:val="24"/>
          <w:lang w:val="en-US"/>
        </w:rPr>
        <w:t xml:space="preserve"> and </w:t>
      </w:r>
      <w:r w:rsidR="00591E92" w:rsidRPr="00A13F58">
        <w:rPr>
          <w:rFonts w:ascii="Times New Roman" w:hAnsi="Times New Roman" w:cs="Times New Roman"/>
          <w:sz w:val="24"/>
          <w:szCs w:val="24"/>
          <w:lang w:val="en-US"/>
        </w:rPr>
        <w:t xml:space="preserve">the </w:t>
      </w:r>
      <w:r w:rsidR="00AC05BB" w:rsidRPr="00A13F58">
        <w:rPr>
          <w:rFonts w:ascii="Times New Roman" w:hAnsi="Times New Roman" w:cs="Times New Roman"/>
          <w:sz w:val="24"/>
          <w:szCs w:val="24"/>
          <w:lang w:val="en-US"/>
        </w:rPr>
        <w:t xml:space="preserve">local governments’ </w:t>
      </w:r>
      <w:r w:rsidR="001A117E" w:rsidRPr="00A13F58">
        <w:rPr>
          <w:rFonts w:ascii="Times New Roman" w:hAnsi="Times New Roman" w:cs="Times New Roman"/>
          <w:sz w:val="24"/>
          <w:szCs w:val="24"/>
          <w:lang w:val="en-US"/>
        </w:rPr>
        <w:t xml:space="preserve">steering power </w:t>
      </w:r>
      <w:r w:rsidR="00AC05BB" w:rsidRPr="00A13F58">
        <w:rPr>
          <w:rFonts w:ascii="Times New Roman" w:hAnsi="Times New Roman" w:cs="Times New Roman"/>
          <w:sz w:val="24"/>
          <w:szCs w:val="24"/>
          <w:lang w:val="en-US"/>
        </w:rPr>
        <w:t>would not help to remedy</w:t>
      </w:r>
      <w:r w:rsidR="001A117E" w:rsidRPr="00A13F58">
        <w:rPr>
          <w:rFonts w:ascii="Times New Roman" w:hAnsi="Times New Roman" w:cs="Times New Roman"/>
          <w:sz w:val="24"/>
          <w:szCs w:val="24"/>
          <w:lang w:val="en-US"/>
        </w:rPr>
        <w:t xml:space="preserve"> </w:t>
      </w:r>
      <w:r w:rsidR="003B4517" w:rsidRPr="00A13F58">
        <w:rPr>
          <w:rFonts w:ascii="Times New Roman" w:hAnsi="Times New Roman" w:cs="Times New Roman"/>
          <w:sz w:val="24"/>
          <w:szCs w:val="24"/>
          <w:lang w:val="en-US"/>
        </w:rPr>
        <w:t xml:space="preserve">the </w:t>
      </w:r>
      <w:r w:rsidR="001A117E" w:rsidRPr="00A13F58">
        <w:rPr>
          <w:rFonts w:ascii="Times New Roman" w:hAnsi="Times New Roman" w:cs="Times New Roman"/>
          <w:sz w:val="24"/>
          <w:szCs w:val="24"/>
          <w:lang w:val="en-US"/>
        </w:rPr>
        <w:t xml:space="preserve">power imbalances between </w:t>
      </w:r>
      <w:r w:rsidR="00AC05BB" w:rsidRPr="00A13F58">
        <w:rPr>
          <w:rFonts w:ascii="Times New Roman" w:hAnsi="Times New Roman" w:cs="Times New Roman"/>
          <w:sz w:val="24"/>
          <w:szCs w:val="24"/>
          <w:lang w:val="en-US"/>
        </w:rPr>
        <w:t>the local governments, citizens</w:t>
      </w:r>
      <w:r w:rsidR="001A117E" w:rsidRPr="00A13F58">
        <w:rPr>
          <w:rFonts w:ascii="Times New Roman" w:hAnsi="Times New Roman" w:cs="Times New Roman"/>
          <w:sz w:val="24"/>
          <w:szCs w:val="24"/>
          <w:lang w:val="en-US"/>
        </w:rPr>
        <w:t xml:space="preserve"> and major market actors</w:t>
      </w:r>
      <w:r w:rsidR="00AC05BB" w:rsidRPr="00A13F58">
        <w:rPr>
          <w:rFonts w:ascii="Times New Roman" w:hAnsi="Times New Roman" w:cs="Times New Roman"/>
          <w:sz w:val="24"/>
          <w:szCs w:val="24"/>
          <w:lang w:val="en-US"/>
        </w:rPr>
        <w:t>, especially regarding the smallest municipalities</w:t>
      </w:r>
      <w:r w:rsidRPr="00F072D4">
        <w:rPr>
          <w:rFonts w:ascii="Times New Roman" w:hAnsi="Times New Roman" w:cs="Times New Roman"/>
          <w:sz w:val="24"/>
          <w:szCs w:val="24"/>
          <w:lang w:val="en-US"/>
        </w:rPr>
        <w:t xml:space="preserve">. </w:t>
      </w:r>
      <w:r w:rsidR="00605B18" w:rsidRPr="00F072D4">
        <w:rPr>
          <w:rFonts w:ascii="Times New Roman" w:hAnsi="Times New Roman" w:cs="Times New Roman"/>
          <w:sz w:val="24"/>
          <w:szCs w:val="24"/>
          <w:lang w:val="en-US"/>
        </w:rPr>
        <w:t xml:space="preserve">On the contrary, </w:t>
      </w:r>
      <w:r w:rsidR="00617011" w:rsidRPr="00DA1061">
        <w:rPr>
          <w:rFonts w:ascii="Times New Roman" w:hAnsi="Times New Roman" w:cs="Times New Roman"/>
          <w:sz w:val="24"/>
          <w:szCs w:val="24"/>
          <w:lang w:val="en-US"/>
        </w:rPr>
        <w:t xml:space="preserve">it </w:t>
      </w:r>
      <w:r w:rsidRPr="00F072D4">
        <w:rPr>
          <w:rFonts w:ascii="Times New Roman" w:hAnsi="Times New Roman" w:cs="Times New Roman"/>
          <w:sz w:val="24"/>
          <w:szCs w:val="24"/>
          <w:lang w:val="en-US"/>
        </w:rPr>
        <w:t>is increasing</w:t>
      </w:r>
      <w:r w:rsidR="00617011" w:rsidRPr="00DA1061">
        <w:rPr>
          <w:rFonts w:ascii="Times New Roman" w:hAnsi="Times New Roman" w:cs="Times New Roman"/>
          <w:sz w:val="24"/>
          <w:szCs w:val="24"/>
          <w:lang w:val="en-US"/>
        </w:rPr>
        <w:t>ly</w:t>
      </w:r>
      <w:r w:rsidRPr="00F072D4">
        <w:rPr>
          <w:rFonts w:ascii="Times New Roman" w:hAnsi="Times New Roman" w:cs="Times New Roman"/>
          <w:sz w:val="24"/>
          <w:szCs w:val="24"/>
          <w:lang w:val="en-US"/>
        </w:rPr>
        <w:t xml:space="preserve"> possib</w:t>
      </w:r>
      <w:r w:rsidR="00617011" w:rsidRPr="00DA1061">
        <w:rPr>
          <w:rFonts w:ascii="Times New Roman" w:hAnsi="Times New Roman" w:cs="Times New Roman"/>
          <w:sz w:val="24"/>
          <w:szCs w:val="24"/>
          <w:lang w:val="en-US"/>
        </w:rPr>
        <w:t xml:space="preserve">le that </w:t>
      </w:r>
      <w:r w:rsidRPr="00F072D4">
        <w:rPr>
          <w:rFonts w:ascii="Times New Roman" w:hAnsi="Times New Roman" w:cs="Times New Roman"/>
          <w:sz w:val="24"/>
          <w:szCs w:val="24"/>
          <w:lang w:val="en-US"/>
        </w:rPr>
        <w:t xml:space="preserve">planners </w:t>
      </w:r>
      <w:r w:rsidR="004D69A2" w:rsidRPr="00DA1061">
        <w:rPr>
          <w:rFonts w:ascii="Times New Roman" w:hAnsi="Times New Roman" w:cs="Times New Roman"/>
          <w:sz w:val="24"/>
          <w:szCs w:val="24"/>
          <w:lang w:val="en-US"/>
        </w:rPr>
        <w:t>become</w:t>
      </w:r>
      <w:r w:rsidRPr="00F072D4">
        <w:rPr>
          <w:rFonts w:ascii="Times New Roman" w:hAnsi="Times New Roman" w:cs="Times New Roman"/>
          <w:sz w:val="24"/>
          <w:szCs w:val="24"/>
          <w:lang w:val="en-US"/>
        </w:rPr>
        <w:t xml:space="preserve"> torn between the deliberative ideals of the law-based planning system and the neoliberalization of actual planning performance</w:t>
      </w:r>
      <w:r w:rsidRPr="00A13F58">
        <w:rPr>
          <w:rFonts w:ascii="Times New Roman" w:hAnsi="Times New Roman" w:cs="Times New Roman"/>
          <w:sz w:val="24"/>
          <w:szCs w:val="24"/>
          <w:lang w:val="en-US"/>
        </w:rPr>
        <w:t xml:space="preserve"> (Sager, 2009).</w:t>
      </w:r>
    </w:p>
    <w:p w14:paraId="766FBA5E" w14:textId="4618FDC2" w:rsidR="004762FD" w:rsidRPr="00A13F58" w:rsidRDefault="004762FD" w:rsidP="009D760D">
      <w:pPr>
        <w:spacing w:line="480" w:lineRule="auto"/>
        <w:jc w:val="both"/>
        <w:rPr>
          <w:rFonts w:ascii="Times New Roman" w:hAnsi="Times New Roman" w:cs="Times New Roman"/>
          <w:sz w:val="24"/>
          <w:szCs w:val="24"/>
          <w:lang w:val="en-US"/>
        </w:rPr>
      </w:pPr>
      <w:r w:rsidRPr="00A13F58">
        <w:rPr>
          <w:rFonts w:ascii="Times New Roman" w:hAnsi="Times New Roman" w:cs="Times New Roman"/>
          <w:sz w:val="24"/>
          <w:szCs w:val="24"/>
          <w:lang w:val="en-US"/>
        </w:rPr>
        <w:t>As noted in the Introduction, in such conditions the planners are inclined to misrepresent exclusive public-private partnership and developer-oriented planning in terms of communicative procedures (Mäntysalo</w:t>
      </w:r>
      <w:r w:rsidR="004E46CD" w:rsidRPr="00A13F58">
        <w:rPr>
          <w:rFonts w:ascii="Times New Roman" w:hAnsi="Times New Roman" w:cs="Times New Roman"/>
          <w:sz w:val="24"/>
          <w:szCs w:val="24"/>
          <w:lang w:val="en-US"/>
        </w:rPr>
        <w:t xml:space="preserve"> </w:t>
      </w:r>
      <w:r w:rsidR="00580237" w:rsidRPr="00A13F58">
        <w:rPr>
          <w:rFonts w:ascii="Times New Roman" w:hAnsi="Times New Roman" w:cs="Times New Roman"/>
          <w:sz w:val="24"/>
          <w:szCs w:val="24"/>
          <w:lang w:val="en-US"/>
        </w:rPr>
        <w:t>et al.</w:t>
      </w:r>
      <w:r w:rsidRPr="00A13F58">
        <w:rPr>
          <w:rFonts w:ascii="Times New Roman" w:hAnsi="Times New Roman" w:cs="Times New Roman"/>
          <w:sz w:val="24"/>
          <w:szCs w:val="24"/>
          <w:lang w:val="en-US"/>
        </w:rPr>
        <w:t>, 2011)</w:t>
      </w:r>
      <w:r w:rsidR="00591E92" w:rsidRPr="00A13F58">
        <w:rPr>
          <w:rFonts w:ascii="Times New Roman" w:hAnsi="Times New Roman" w:cs="Times New Roman"/>
          <w:sz w:val="24"/>
          <w:szCs w:val="24"/>
          <w:lang w:val="en-US"/>
        </w:rPr>
        <w:t xml:space="preserve">. </w:t>
      </w:r>
      <w:r w:rsidR="00C92763" w:rsidRPr="00A13F58">
        <w:rPr>
          <w:rFonts w:ascii="Times New Roman" w:hAnsi="Times New Roman" w:cs="Times New Roman"/>
          <w:sz w:val="24"/>
          <w:szCs w:val="24"/>
          <w:lang w:val="en-US"/>
        </w:rPr>
        <w:t>Indeed</w:t>
      </w:r>
      <w:r w:rsidR="00591E92" w:rsidRPr="00A13F58">
        <w:rPr>
          <w:rFonts w:ascii="Times New Roman" w:hAnsi="Times New Roman" w:cs="Times New Roman"/>
          <w:sz w:val="24"/>
          <w:szCs w:val="24"/>
          <w:lang w:val="en-US"/>
        </w:rPr>
        <w:t>, they may</w:t>
      </w:r>
      <w:r w:rsidR="000C4764" w:rsidRPr="00A13F58">
        <w:rPr>
          <w:rFonts w:ascii="Times New Roman" w:hAnsi="Times New Roman" w:cs="Times New Roman"/>
          <w:sz w:val="24"/>
          <w:szCs w:val="24"/>
          <w:lang w:val="en-US"/>
        </w:rPr>
        <w:t xml:space="preserve"> </w:t>
      </w:r>
      <w:r w:rsidR="00C92763" w:rsidRPr="00A13F58">
        <w:rPr>
          <w:rFonts w:ascii="Times New Roman" w:hAnsi="Times New Roman" w:cs="Times New Roman"/>
          <w:sz w:val="24"/>
          <w:szCs w:val="24"/>
          <w:lang w:val="en-US"/>
        </w:rPr>
        <w:t>be “trapped”</w:t>
      </w:r>
      <w:r w:rsidR="000C4764" w:rsidRPr="00A13F58">
        <w:rPr>
          <w:rFonts w:ascii="Times New Roman" w:hAnsi="Times New Roman" w:cs="Times New Roman"/>
          <w:sz w:val="24"/>
          <w:szCs w:val="24"/>
          <w:lang w:val="en-US"/>
        </w:rPr>
        <w:t xml:space="preserve"> into </w:t>
      </w:r>
      <w:r w:rsidR="00591E92" w:rsidRPr="00A13F58">
        <w:rPr>
          <w:rFonts w:ascii="Times New Roman" w:hAnsi="Times New Roman" w:cs="Times New Roman"/>
          <w:sz w:val="24"/>
          <w:szCs w:val="24"/>
          <w:lang w:val="en-US"/>
        </w:rPr>
        <w:t xml:space="preserve">becoming </w:t>
      </w:r>
      <w:r w:rsidR="00F14BC2">
        <w:rPr>
          <w:rFonts w:ascii="Times New Roman" w:hAnsi="Times New Roman" w:cs="Times New Roman"/>
          <w:sz w:val="24"/>
          <w:szCs w:val="24"/>
          <w:lang w:val="en-US"/>
        </w:rPr>
        <w:t>the</w:t>
      </w:r>
      <w:r w:rsidR="00F14BC2" w:rsidRPr="00A13F58">
        <w:rPr>
          <w:rFonts w:ascii="Times New Roman" w:hAnsi="Times New Roman" w:cs="Times New Roman"/>
          <w:sz w:val="24"/>
          <w:szCs w:val="24"/>
          <w:lang w:val="en-US"/>
        </w:rPr>
        <w:t xml:space="preserve"> </w:t>
      </w:r>
      <w:r w:rsidR="000C4764" w:rsidRPr="00A13F58">
        <w:rPr>
          <w:rFonts w:ascii="Times New Roman" w:hAnsi="Times New Roman" w:cs="Times New Roman"/>
          <w:sz w:val="24"/>
          <w:szCs w:val="24"/>
          <w:lang w:val="en-US"/>
        </w:rPr>
        <w:t>manipulators of interpersonal trust that Forester is concerned about</w:t>
      </w:r>
      <w:r w:rsidRPr="00A13F58">
        <w:rPr>
          <w:rFonts w:ascii="Times New Roman" w:hAnsi="Times New Roman" w:cs="Times New Roman"/>
          <w:sz w:val="24"/>
          <w:szCs w:val="24"/>
          <w:lang w:val="en-US"/>
        </w:rPr>
        <w:t>.</w:t>
      </w:r>
      <w:r w:rsidR="001A117E" w:rsidRPr="00A13F58">
        <w:rPr>
          <w:rFonts w:ascii="Times New Roman" w:hAnsi="Times New Roman" w:cs="Times New Roman"/>
          <w:sz w:val="24"/>
          <w:szCs w:val="24"/>
          <w:lang w:val="en-US"/>
        </w:rPr>
        <w:t xml:space="preserve"> </w:t>
      </w:r>
      <w:r w:rsidR="000C4764" w:rsidRPr="00A13F58">
        <w:rPr>
          <w:rFonts w:ascii="Times New Roman" w:hAnsi="Times New Roman" w:cs="Times New Roman"/>
          <w:sz w:val="24"/>
          <w:szCs w:val="24"/>
          <w:lang w:val="en-US"/>
        </w:rPr>
        <w:t>This makes</w:t>
      </w:r>
      <w:r w:rsidR="00310F9A">
        <w:rPr>
          <w:rFonts w:ascii="Times New Roman" w:hAnsi="Times New Roman" w:cs="Times New Roman"/>
          <w:sz w:val="24"/>
          <w:szCs w:val="24"/>
          <w:lang w:val="en-US"/>
        </w:rPr>
        <w:t xml:space="preserve"> the</w:t>
      </w:r>
      <w:r w:rsidR="000C4764" w:rsidRPr="00A13F58">
        <w:rPr>
          <w:rFonts w:ascii="Times New Roman" w:hAnsi="Times New Roman" w:cs="Times New Roman"/>
          <w:sz w:val="24"/>
          <w:szCs w:val="24"/>
          <w:lang w:val="en-US"/>
        </w:rPr>
        <w:t xml:space="preserve"> planners vulnerable to the lack of interpersonal trust, </w:t>
      </w:r>
      <w:r w:rsidR="00C92763" w:rsidRPr="00A13F58">
        <w:rPr>
          <w:rFonts w:ascii="Times New Roman" w:hAnsi="Times New Roman" w:cs="Times New Roman"/>
          <w:sz w:val="24"/>
          <w:szCs w:val="24"/>
          <w:lang w:val="en-US"/>
        </w:rPr>
        <w:t>while</w:t>
      </w:r>
      <w:r w:rsidR="000C4764" w:rsidRPr="00A13F58">
        <w:rPr>
          <w:rFonts w:ascii="Times New Roman" w:hAnsi="Times New Roman" w:cs="Times New Roman"/>
          <w:sz w:val="24"/>
          <w:szCs w:val="24"/>
          <w:lang w:val="en-US"/>
        </w:rPr>
        <w:t xml:space="preserve"> the opportunity of drawing on the high institutional trust that the Finnish planning system </w:t>
      </w:r>
      <w:r w:rsidR="00C15068" w:rsidRPr="00A13F58">
        <w:rPr>
          <w:rFonts w:ascii="Times New Roman" w:hAnsi="Times New Roman" w:cs="Times New Roman"/>
          <w:sz w:val="24"/>
          <w:szCs w:val="24"/>
          <w:lang w:val="en-US"/>
        </w:rPr>
        <w:t>has enjoyed</w:t>
      </w:r>
      <w:r w:rsidR="000C4764" w:rsidRPr="00A13F58">
        <w:rPr>
          <w:rFonts w:ascii="Times New Roman" w:hAnsi="Times New Roman" w:cs="Times New Roman"/>
          <w:sz w:val="24"/>
          <w:szCs w:val="24"/>
          <w:lang w:val="en-US"/>
        </w:rPr>
        <w:t>, is missed.</w:t>
      </w:r>
    </w:p>
    <w:p w14:paraId="374D9312" w14:textId="47CBDA56" w:rsidR="004762FD" w:rsidRPr="00A13F58" w:rsidRDefault="004762FD" w:rsidP="009D760D">
      <w:pPr>
        <w:spacing w:line="480" w:lineRule="auto"/>
        <w:jc w:val="both"/>
        <w:rPr>
          <w:rFonts w:ascii="Times New Roman" w:hAnsi="Times New Roman" w:cs="Times New Roman"/>
          <w:sz w:val="24"/>
          <w:szCs w:val="24"/>
          <w:lang w:val="en-US"/>
        </w:rPr>
      </w:pPr>
      <w:r w:rsidRPr="00A13F58">
        <w:rPr>
          <w:rFonts w:ascii="Times New Roman" w:hAnsi="Times New Roman" w:cs="Times New Roman"/>
          <w:sz w:val="24"/>
          <w:szCs w:val="24"/>
          <w:lang w:val="en-US"/>
        </w:rPr>
        <w:t xml:space="preserve">Furthermore, neoliberalization transforms the professional identity of the planner, implying reduced control over his/her work and the aims </w:t>
      </w:r>
      <w:r w:rsidR="00F14BC2">
        <w:rPr>
          <w:rFonts w:ascii="Times New Roman" w:hAnsi="Times New Roman" w:cs="Times New Roman"/>
          <w:sz w:val="24"/>
          <w:szCs w:val="24"/>
          <w:lang w:val="en-US"/>
        </w:rPr>
        <w:t>it serves</w:t>
      </w:r>
      <w:r w:rsidRPr="00A13F58">
        <w:rPr>
          <w:rFonts w:ascii="Times New Roman" w:hAnsi="Times New Roman" w:cs="Times New Roman"/>
          <w:sz w:val="24"/>
          <w:szCs w:val="24"/>
          <w:lang w:val="en-US"/>
        </w:rPr>
        <w:t>. To this transformation we will turn next.</w:t>
      </w:r>
    </w:p>
    <w:p w14:paraId="360FFB2C" w14:textId="334DF201" w:rsidR="004762FD" w:rsidRPr="00A13F58" w:rsidRDefault="00465831" w:rsidP="009D760D">
      <w:pPr>
        <w:spacing w:line="480" w:lineRule="auto"/>
        <w:jc w:val="both"/>
        <w:rPr>
          <w:rFonts w:ascii="Times New Roman" w:hAnsi="Times New Roman" w:cs="Times New Roman"/>
          <w:b/>
          <w:sz w:val="24"/>
          <w:szCs w:val="24"/>
          <w:lang w:val="en-US"/>
        </w:rPr>
      </w:pPr>
      <w:r w:rsidRPr="00A13F58">
        <w:rPr>
          <w:rFonts w:ascii="Times New Roman" w:hAnsi="Times New Roman" w:cs="Times New Roman"/>
          <w:b/>
          <w:sz w:val="24"/>
          <w:szCs w:val="24"/>
          <w:lang w:val="en-US"/>
        </w:rPr>
        <w:t xml:space="preserve">From </w:t>
      </w:r>
      <w:r w:rsidR="00FD2ED3">
        <w:rPr>
          <w:rFonts w:ascii="Times New Roman" w:hAnsi="Times New Roman" w:cs="Times New Roman"/>
          <w:b/>
          <w:sz w:val="24"/>
          <w:szCs w:val="24"/>
          <w:lang w:val="en-US"/>
        </w:rPr>
        <w:t>O</w:t>
      </w:r>
      <w:r w:rsidR="004762FD" w:rsidRPr="00A13F58">
        <w:rPr>
          <w:rFonts w:ascii="Times New Roman" w:hAnsi="Times New Roman" w:cs="Times New Roman"/>
          <w:b/>
          <w:sz w:val="24"/>
          <w:szCs w:val="24"/>
          <w:lang w:val="en-US"/>
        </w:rPr>
        <w:t xml:space="preserve">ccupational </w:t>
      </w:r>
      <w:r w:rsidRPr="00A13F58">
        <w:rPr>
          <w:rFonts w:ascii="Times New Roman" w:hAnsi="Times New Roman" w:cs="Times New Roman"/>
          <w:b/>
          <w:sz w:val="24"/>
          <w:szCs w:val="24"/>
          <w:lang w:val="en-US"/>
        </w:rPr>
        <w:t>to</w:t>
      </w:r>
      <w:r w:rsidR="004762FD" w:rsidRPr="00A13F58">
        <w:rPr>
          <w:rFonts w:ascii="Times New Roman" w:hAnsi="Times New Roman" w:cs="Times New Roman"/>
          <w:b/>
          <w:sz w:val="24"/>
          <w:szCs w:val="24"/>
          <w:lang w:val="en-US"/>
        </w:rPr>
        <w:t xml:space="preserve"> </w:t>
      </w:r>
      <w:r w:rsidR="00FD2ED3">
        <w:rPr>
          <w:rFonts w:ascii="Times New Roman" w:hAnsi="Times New Roman" w:cs="Times New Roman"/>
          <w:b/>
          <w:sz w:val="24"/>
          <w:szCs w:val="24"/>
          <w:lang w:val="en-US"/>
        </w:rPr>
        <w:t>O</w:t>
      </w:r>
      <w:r w:rsidR="004762FD" w:rsidRPr="00A13F58">
        <w:rPr>
          <w:rFonts w:ascii="Times New Roman" w:hAnsi="Times New Roman" w:cs="Times New Roman"/>
          <w:b/>
          <w:sz w:val="24"/>
          <w:szCs w:val="24"/>
          <w:lang w:val="en-US"/>
        </w:rPr>
        <w:t xml:space="preserve">rganizational </w:t>
      </w:r>
      <w:r w:rsidR="00FD2ED3">
        <w:rPr>
          <w:rFonts w:ascii="Times New Roman" w:hAnsi="Times New Roman" w:cs="Times New Roman"/>
          <w:b/>
          <w:sz w:val="24"/>
          <w:szCs w:val="24"/>
          <w:lang w:val="en-US"/>
        </w:rPr>
        <w:t>P</w:t>
      </w:r>
      <w:r w:rsidR="004762FD" w:rsidRPr="00A13F58">
        <w:rPr>
          <w:rFonts w:ascii="Times New Roman" w:hAnsi="Times New Roman" w:cs="Times New Roman"/>
          <w:b/>
          <w:sz w:val="24"/>
          <w:szCs w:val="24"/>
          <w:lang w:val="en-US"/>
        </w:rPr>
        <w:t>rofessionalism</w:t>
      </w:r>
    </w:p>
    <w:p w14:paraId="1E239476" w14:textId="7283ED6E" w:rsidR="004762FD" w:rsidRPr="00A13F58" w:rsidRDefault="004762FD" w:rsidP="009D760D">
      <w:pPr>
        <w:spacing w:line="480" w:lineRule="auto"/>
        <w:jc w:val="both"/>
        <w:rPr>
          <w:rFonts w:ascii="Times New Roman" w:hAnsi="Times New Roman" w:cs="Times New Roman"/>
          <w:sz w:val="24"/>
          <w:szCs w:val="24"/>
          <w:lang w:val="en-US"/>
        </w:rPr>
      </w:pPr>
      <w:r w:rsidRPr="00A13F58">
        <w:rPr>
          <w:rFonts w:ascii="Times New Roman" w:hAnsi="Times New Roman" w:cs="Times New Roman"/>
          <w:sz w:val="24"/>
          <w:szCs w:val="24"/>
          <w:lang w:val="en-US"/>
        </w:rPr>
        <w:t xml:space="preserve">While Abbott focuses on the </w:t>
      </w:r>
      <w:r w:rsidR="00465831" w:rsidRPr="00A13F58">
        <w:rPr>
          <w:rFonts w:ascii="Times New Roman" w:hAnsi="Times New Roman" w:cs="Times New Roman"/>
          <w:sz w:val="24"/>
          <w:szCs w:val="24"/>
          <w:lang w:val="en-US"/>
        </w:rPr>
        <w:t>struggle</w:t>
      </w:r>
      <w:r w:rsidRPr="00A13F58">
        <w:rPr>
          <w:rFonts w:ascii="Times New Roman" w:hAnsi="Times New Roman" w:cs="Times New Roman"/>
          <w:sz w:val="24"/>
          <w:szCs w:val="24"/>
          <w:lang w:val="en-US"/>
        </w:rPr>
        <w:t xml:space="preserve"> for jurisdictions between professions</w:t>
      </w:r>
      <w:r w:rsidR="00EF1F6C" w:rsidRPr="00A13F58">
        <w:rPr>
          <w:rFonts w:ascii="Times New Roman" w:hAnsi="Times New Roman" w:cs="Times New Roman"/>
          <w:sz w:val="24"/>
          <w:szCs w:val="24"/>
          <w:lang w:val="en-US"/>
        </w:rPr>
        <w:t>,</w:t>
      </w:r>
      <w:r w:rsidRPr="00A13F58">
        <w:rPr>
          <w:rFonts w:ascii="Times New Roman" w:hAnsi="Times New Roman" w:cs="Times New Roman"/>
          <w:sz w:val="24"/>
          <w:szCs w:val="24"/>
          <w:lang w:val="en-US"/>
        </w:rPr>
        <w:t xml:space="preserve"> he shows less interest </w:t>
      </w:r>
      <w:r w:rsidR="00F14BC2">
        <w:rPr>
          <w:rFonts w:ascii="Times New Roman" w:hAnsi="Times New Roman" w:cs="Times New Roman"/>
          <w:sz w:val="24"/>
          <w:szCs w:val="24"/>
          <w:lang w:val="en-US"/>
        </w:rPr>
        <w:t>i</w:t>
      </w:r>
      <w:r w:rsidR="00F14BC2" w:rsidRPr="00A13F58">
        <w:rPr>
          <w:rFonts w:ascii="Times New Roman" w:hAnsi="Times New Roman" w:cs="Times New Roman"/>
          <w:sz w:val="24"/>
          <w:szCs w:val="24"/>
          <w:lang w:val="en-US"/>
        </w:rPr>
        <w:t xml:space="preserve">n </w:t>
      </w:r>
      <w:r w:rsidR="00B91391" w:rsidRPr="00A13F58">
        <w:rPr>
          <w:rFonts w:ascii="Times New Roman" w:hAnsi="Times New Roman" w:cs="Times New Roman"/>
          <w:sz w:val="24"/>
          <w:szCs w:val="24"/>
          <w:lang w:val="en-US"/>
        </w:rPr>
        <w:t xml:space="preserve">wider </w:t>
      </w:r>
      <w:r w:rsidRPr="00A13F58">
        <w:rPr>
          <w:rFonts w:ascii="Times New Roman" w:hAnsi="Times New Roman" w:cs="Times New Roman"/>
          <w:sz w:val="24"/>
          <w:szCs w:val="24"/>
          <w:lang w:val="en-US"/>
        </w:rPr>
        <w:t>changes in society</w:t>
      </w:r>
      <w:r w:rsidR="004D69A2">
        <w:rPr>
          <w:rFonts w:ascii="Times New Roman" w:hAnsi="Times New Roman" w:cs="Times New Roman"/>
          <w:sz w:val="24"/>
          <w:szCs w:val="24"/>
          <w:lang w:val="en-US"/>
        </w:rPr>
        <w:t>,</w:t>
      </w:r>
      <w:r w:rsidRPr="00A13F58">
        <w:rPr>
          <w:rFonts w:ascii="Times New Roman" w:hAnsi="Times New Roman" w:cs="Times New Roman"/>
          <w:sz w:val="24"/>
          <w:szCs w:val="24"/>
          <w:lang w:val="en-US"/>
        </w:rPr>
        <w:t xml:space="preserve"> caus</w:t>
      </w:r>
      <w:r w:rsidR="00543664">
        <w:rPr>
          <w:rFonts w:ascii="Times New Roman" w:hAnsi="Times New Roman" w:cs="Times New Roman"/>
          <w:sz w:val="24"/>
          <w:szCs w:val="24"/>
          <w:lang w:val="en-US"/>
        </w:rPr>
        <w:t>ing</w:t>
      </w:r>
      <w:r w:rsidRPr="00A13F58">
        <w:rPr>
          <w:rFonts w:ascii="Times New Roman" w:hAnsi="Times New Roman" w:cs="Times New Roman"/>
          <w:sz w:val="24"/>
          <w:szCs w:val="24"/>
          <w:lang w:val="en-US"/>
        </w:rPr>
        <w:t xml:space="preserve"> pressures of change to professions as well. </w:t>
      </w:r>
      <w:r w:rsidR="00840D82">
        <w:rPr>
          <w:rFonts w:ascii="Times New Roman" w:hAnsi="Times New Roman" w:cs="Times New Roman"/>
          <w:sz w:val="24"/>
          <w:szCs w:val="24"/>
          <w:lang w:val="en-US"/>
        </w:rPr>
        <w:t>Moreover</w:t>
      </w:r>
      <w:r w:rsidRPr="00A13F58">
        <w:rPr>
          <w:rFonts w:ascii="Times New Roman" w:hAnsi="Times New Roman" w:cs="Times New Roman"/>
          <w:sz w:val="24"/>
          <w:szCs w:val="24"/>
          <w:lang w:val="en-US"/>
        </w:rPr>
        <w:t xml:space="preserve">, he has been criticized for perceiving the state in a reactive role, as an external environment for professions. </w:t>
      </w:r>
      <w:r w:rsidR="00C92763" w:rsidRPr="00A13F58">
        <w:rPr>
          <w:rFonts w:ascii="Times New Roman" w:hAnsi="Times New Roman" w:cs="Times New Roman"/>
          <w:sz w:val="24"/>
          <w:szCs w:val="24"/>
          <w:lang w:val="en-US"/>
        </w:rPr>
        <w:t xml:space="preserve">Abbott’s </w:t>
      </w:r>
      <w:r w:rsidRPr="00A13F58">
        <w:rPr>
          <w:rFonts w:ascii="Times New Roman" w:hAnsi="Times New Roman" w:cs="Times New Roman"/>
          <w:sz w:val="24"/>
          <w:szCs w:val="24"/>
          <w:lang w:val="en-US"/>
        </w:rPr>
        <w:t xml:space="preserve">theory is, thus, seen to be more valid </w:t>
      </w:r>
      <w:r w:rsidR="000D3089" w:rsidRPr="00A13F58">
        <w:rPr>
          <w:rFonts w:ascii="Times New Roman" w:hAnsi="Times New Roman" w:cs="Times New Roman"/>
          <w:sz w:val="24"/>
          <w:szCs w:val="24"/>
          <w:lang w:val="en-US"/>
        </w:rPr>
        <w:t>in countries such as</w:t>
      </w:r>
      <w:r w:rsidRPr="00A13F58">
        <w:rPr>
          <w:rFonts w:ascii="Times New Roman" w:hAnsi="Times New Roman" w:cs="Times New Roman"/>
          <w:sz w:val="24"/>
          <w:szCs w:val="24"/>
          <w:lang w:val="en-US"/>
        </w:rPr>
        <w:t xml:space="preserve"> the United States than in the countries with a strong state (Johnson, 1995).</w:t>
      </w:r>
    </w:p>
    <w:p w14:paraId="560345A9" w14:textId="33E68127" w:rsidR="004762FD" w:rsidRPr="00A13F58" w:rsidRDefault="004762FD" w:rsidP="009D760D">
      <w:pPr>
        <w:spacing w:line="480" w:lineRule="auto"/>
        <w:jc w:val="both"/>
        <w:rPr>
          <w:rFonts w:ascii="Times New Roman" w:hAnsi="Times New Roman" w:cs="Times New Roman"/>
          <w:sz w:val="24"/>
          <w:szCs w:val="24"/>
          <w:lang w:val="en-US"/>
        </w:rPr>
      </w:pPr>
      <w:r w:rsidRPr="00A13F58">
        <w:rPr>
          <w:rFonts w:ascii="Times New Roman" w:hAnsi="Times New Roman" w:cs="Times New Roman"/>
          <w:sz w:val="24"/>
          <w:szCs w:val="24"/>
          <w:lang w:val="en-US"/>
        </w:rPr>
        <w:t xml:space="preserve">In turn, the sociologist Julia Evetts has been more concerned with the professions’ relation to society. She defines </w:t>
      </w:r>
      <w:r w:rsidRPr="00A13F58">
        <w:rPr>
          <w:rFonts w:ascii="Times New Roman" w:hAnsi="Times New Roman" w:cs="Times New Roman"/>
          <w:i/>
          <w:sz w:val="24"/>
          <w:szCs w:val="24"/>
          <w:lang w:val="en-US"/>
        </w:rPr>
        <w:t>professionalism</w:t>
      </w:r>
      <w:r w:rsidRPr="00A13F58">
        <w:rPr>
          <w:rFonts w:ascii="Times New Roman" w:hAnsi="Times New Roman" w:cs="Times New Roman"/>
          <w:sz w:val="24"/>
          <w:szCs w:val="24"/>
          <w:lang w:val="en-US"/>
        </w:rPr>
        <w:t xml:space="preserve"> as a normative value system and ideology. According to Evetts, professionalism is changing and it is being changed from the outside. It is, furthermore, increasingly used as a </w:t>
      </w:r>
      <w:r w:rsidRPr="00A13F58">
        <w:rPr>
          <w:rFonts w:ascii="Times New Roman" w:hAnsi="Times New Roman" w:cs="Times New Roman"/>
          <w:i/>
          <w:sz w:val="24"/>
          <w:szCs w:val="24"/>
          <w:lang w:val="en-US"/>
        </w:rPr>
        <w:t>discourse</w:t>
      </w:r>
      <w:r w:rsidRPr="00A13F58">
        <w:rPr>
          <w:rFonts w:ascii="Times New Roman" w:hAnsi="Times New Roman" w:cs="Times New Roman"/>
          <w:sz w:val="24"/>
          <w:szCs w:val="24"/>
          <w:lang w:val="en-US"/>
        </w:rPr>
        <w:t xml:space="preserve"> in contemporary public service organizations, as a mechanism to facilitate and promote occupational change that has taken place along with the adoption of </w:t>
      </w:r>
      <w:r w:rsidR="00840D82">
        <w:rPr>
          <w:rFonts w:ascii="Times New Roman" w:hAnsi="Times New Roman" w:cs="Times New Roman"/>
          <w:sz w:val="24"/>
          <w:szCs w:val="24"/>
          <w:lang w:val="en-US"/>
        </w:rPr>
        <w:t>New Public Management</w:t>
      </w:r>
      <w:r w:rsidRPr="00A13F58">
        <w:rPr>
          <w:rFonts w:ascii="Times New Roman" w:hAnsi="Times New Roman" w:cs="Times New Roman"/>
          <w:sz w:val="24"/>
          <w:szCs w:val="24"/>
          <w:lang w:val="en-US"/>
        </w:rPr>
        <w:t xml:space="preserve">. </w:t>
      </w:r>
      <w:r w:rsidR="004E46CD" w:rsidRPr="00A13F58">
        <w:rPr>
          <w:rFonts w:ascii="Times New Roman" w:hAnsi="Times New Roman" w:cs="Times New Roman"/>
          <w:sz w:val="24"/>
          <w:szCs w:val="24"/>
          <w:lang w:val="en-US"/>
        </w:rPr>
        <w:t>(Evetts,</w:t>
      </w:r>
      <w:r w:rsidRPr="00A13F58">
        <w:rPr>
          <w:rFonts w:ascii="Times New Roman" w:hAnsi="Times New Roman" w:cs="Times New Roman"/>
          <w:sz w:val="24"/>
          <w:szCs w:val="24"/>
          <w:lang w:val="en-US"/>
        </w:rPr>
        <w:t xml:space="preserve"> 2013.)</w:t>
      </w:r>
    </w:p>
    <w:p w14:paraId="79854138" w14:textId="10A14BDB" w:rsidR="005E2A3C" w:rsidRPr="00A13F58" w:rsidRDefault="004762FD" w:rsidP="00157F5B">
      <w:pPr>
        <w:spacing w:after="0" w:line="480" w:lineRule="auto"/>
        <w:jc w:val="both"/>
        <w:rPr>
          <w:rFonts w:ascii="Times New Roman" w:hAnsi="Times New Roman" w:cs="Times New Roman"/>
          <w:sz w:val="24"/>
          <w:szCs w:val="24"/>
          <w:lang w:val="en-US"/>
        </w:rPr>
      </w:pPr>
      <w:r w:rsidRPr="00A13F58">
        <w:rPr>
          <w:rFonts w:ascii="Times New Roman" w:hAnsi="Times New Roman" w:cs="Times New Roman"/>
          <w:sz w:val="24"/>
          <w:szCs w:val="24"/>
          <w:lang w:val="en-US"/>
        </w:rPr>
        <w:t xml:space="preserve">Following Evetts, the transformation of the planning profession can be described as a shift from </w:t>
      </w:r>
      <w:r w:rsidRPr="00A13F58">
        <w:rPr>
          <w:rFonts w:ascii="Times New Roman" w:hAnsi="Times New Roman" w:cs="Times New Roman"/>
          <w:i/>
          <w:sz w:val="24"/>
          <w:szCs w:val="24"/>
          <w:lang w:val="en-US"/>
        </w:rPr>
        <w:t>occupational professionalism</w:t>
      </w:r>
      <w:r w:rsidRPr="00A13F58">
        <w:rPr>
          <w:rFonts w:ascii="Times New Roman" w:hAnsi="Times New Roman" w:cs="Times New Roman"/>
          <w:sz w:val="24"/>
          <w:szCs w:val="24"/>
          <w:lang w:val="en-US"/>
        </w:rPr>
        <w:t xml:space="preserve"> towards </w:t>
      </w:r>
      <w:r w:rsidRPr="00A13F58">
        <w:rPr>
          <w:rFonts w:ascii="Times New Roman" w:hAnsi="Times New Roman" w:cs="Times New Roman"/>
          <w:i/>
          <w:sz w:val="24"/>
          <w:szCs w:val="24"/>
          <w:lang w:val="en-US"/>
        </w:rPr>
        <w:t xml:space="preserve">organizational professionalism </w:t>
      </w:r>
      <w:r w:rsidRPr="00A13F58">
        <w:rPr>
          <w:rFonts w:ascii="Times New Roman" w:hAnsi="Times New Roman" w:cs="Times New Roman"/>
          <w:sz w:val="24"/>
          <w:szCs w:val="24"/>
          <w:lang w:val="en-US"/>
        </w:rPr>
        <w:t xml:space="preserve">(Evetts, 2003; 2009; 2011). </w:t>
      </w:r>
      <w:r w:rsidR="005E2A3C" w:rsidRPr="00A13F58">
        <w:rPr>
          <w:rFonts w:ascii="Times New Roman" w:hAnsi="Times New Roman" w:cs="Times New Roman"/>
          <w:sz w:val="24"/>
          <w:szCs w:val="24"/>
          <w:lang w:val="en-US"/>
        </w:rPr>
        <w:t xml:space="preserve">Traditional </w:t>
      </w:r>
      <w:r w:rsidR="005E2A3C" w:rsidRPr="00A13F58">
        <w:rPr>
          <w:rFonts w:ascii="Times New Roman" w:hAnsi="Times New Roman" w:cs="Times New Roman"/>
          <w:i/>
          <w:iCs/>
          <w:sz w:val="24"/>
          <w:szCs w:val="24"/>
          <w:lang w:val="it-IT"/>
        </w:rPr>
        <w:t>occupational professionalism</w:t>
      </w:r>
      <w:r w:rsidR="005E2A3C" w:rsidRPr="00A13F58">
        <w:rPr>
          <w:rFonts w:ascii="Times New Roman" w:hAnsi="Times New Roman" w:cs="Times New Roman"/>
          <w:sz w:val="24"/>
          <w:szCs w:val="24"/>
          <w:lang w:val="en-US"/>
        </w:rPr>
        <w:t xml:space="preserve"> is characterized by discourses generated within professional occupational groups, thus also incorporating collegial authority among them. This authority is based on practitioner autonomy, discretionary judgment and assessment. Control of work is operationalized by practitioners themselves and guided by codes of professional ethics (Evetts, 2009, 248). In turn, in </w:t>
      </w:r>
      <w:r w:rsidR="005E2A3C" w:rsidRPr="00A13F58">
        <w:rPr>
          <w:rFonts w:ascii="Times New Roman" w:hAnsi="Times New Roman" w:cs="Times New Roman"/>
          <w:i/>
          <w:sz w:val="24"/>
          <w:szCs w:val="24"/>
          <w:lang w:val="en-US"/>
        </w:rPr>
        <w:t>organizational professionalism,</w:t>
      </w:r>
      <w:r w:rsidR="005E2A3C" w:rsidRPr="00A13F58">
        <w:rPr>
          <w:rFonts w:ascii="Times New Roman" w:hAnsi="Times New Roman" w:cs="Times New Roman"/>
          <w:sz w:val="24"/>
          <w:szCs w:val="24"/>
          <w:lang w:val="en-US"/>
        </w:rPr>
        <w:t xml:space="preserve"> control is shifted to managers in work organizations. Work procedures and practices are increasingly standardized, consistent with managerial controls. Rational-legal forms of authority and hierarchical structures of responsibility and decision-making are incorporated. Organizational professionalism relies on external forms of regulation and economic accountability measures, such as target-settings and performance reviews. While target-setting increasingly comes from outside </w:t>
      </w:r>
      <w:r w:rsidR="00986C62">
        <w:rPr>
          <w:rFonts w:ascii="Times New Roman" w:hAnsi="Times New Roman" w:cs="Times New Roman"/>
          <w:sz w:val="24"/>
          <w:szCs w:val="24"/>
          <w:lang w:val="en-US"/>
        </w:rPr>
        <w:t xml:space="preserve">of </w:t>
      </w:r>
      <w:r w:rsidR="005E2A3C" w:rsidRPr="00A13F58">
        <w:rPr>
          <w:rFonts w:ascii="Times New Roman" w:hAnsi="Times New Roman" w:cs="Times New Roman"/>
          <w:sz w:val="24"/>
          <w:szCs w:val="24"/>
          <w:lang w:val="en-US"/>
        </w:rPr>
        <w:t>the profession, the professionals are expected to be committed and morally engaged in their work, yet continuously monitored. According to Evetts, this results in forms of self-control, self-regulation and even self-exploitation. (Evetts 2009, 247 – 253.)</w:t>
      </w:r>
    </w:p>
    <w:p w14:paraId="526A0397" w14:textId="3A063F46" w:rsidR="009B7272" w:rsidRDefault="005E2A3C" w:rsidP="00157F5B">
      <w:pPr>
        <w:spacing w:after="0" w:line="480" w:lineRule="auto"/>
        <w:jc w:val="both"/>
        <w:rPr>
          <w:rFonts w:ascii="Times New Roman" w:hAnsi="Times New Roman" w:cs="Times New Roman"/>
          <w:sz w:val="24"/>
          <w:szCs w:val="24"/>
          <w:lang w:val="en-US"/>
        </w:rPr>
      </w:pPr>
      <w:r w:rsidRPr="00A13F58">
        <w:rPr>
          <w:rFonts w:ascii="Times New Roman" w:hAnsi="Times New Roman" w:cs="Times New Roman"/>
          <w:sz w:val="24"/>
          <w:szCs w:val="24"/>
          <w:lang w:val="en-US"/>
        </w:rPr>
        <w:t xml:space="preserve">This shift is discernible in the planning profession, too. In her study of the Finnish planning profession, Puustinen (2006) observed that occupational professionalism was </w:t>
      </w:r>
      <w:r w:rsidR="00986C62">
        <w:rPr>
          <w:rFonts w:ascii="Times New Roman" w:hAnsi="Times New Roman" w:cs="Times New Roman"/>
          <w:sz w:val="24"/>
          <w:szCs w:val="24"/>
          <w:lang w:val="en-US"/>
        </w:rPr>
        <w:t xml:space="preserve">still </w:t>
      </w:r>
      <w:r w:rsidRPr="00A13F58">
        <w:rPr>
          <w:rFonts w:ascii="Times New Roman" w:hAnsi="Times New Roman" w:cs="Times New Roman"/>
          <w:sz w:val="24"/>
          <w:szCs w:val="24"/>
          <w:lang w:val="en-US"/>
        </w:rPr>
        <w:t xml:space="preserve">a strong part of the planners’ professional self-image </w:t>
      </w:r>
      <w:r w:rsidR="00986C62">
        <w:rPr>
          <w:rFonts w:ascii="Times New Roman" w:hAnsi="Times New Roman" w:cs="Times New Roman"/>
          <w:sz w:val="24"/>
          <w:szCs w:val="24"/>
          <w:lang w:val="en-US"/>
        </w:rPr>
        <w:t>at</w:t>
      </w:r>
      <w:r w:rsidRPr="00A13F58">
        <w:rPr>
          <w:rFonts w:ascii="Times New Roman" w:hAnsi="Times New Roman" w:cs="Times New Roman"/>
          <w:sz w:val="24"/>
          <w:szCs w:val="24"/>
          <w:lang w:val="en-US"/>
        </w:rPr>
        <w:t xml:space="preserve"> the beginning of the 2000s</w:t>
      </w:r>
      <w:r w:rsidR="001F47E1">
        <w:rPr>
          <w:rFonts w:ascii="Times New Roman" w:hAnsi="Times New Roman" w:cs="Times New Roman"/>
          <w:sz w:val="24"/>
          <w:szCs w:val="24"/>
          <w:lang w:val="en-US"/>
        </w:rPr>
        <w:t xml:space="preserve">; before the </w:t>
      </w:r>
      <w:r w:rsidR="00840D82">
        <w:rPr>
          <w:rFonts w:ascii="Times New Roman" w:hAnsi="Times New Roman" w:cs="Times New Roman"/>
          <w:sz w:val="24"/>
          <w:szCs w:val="24"/>
          <w:lang w:val="en-US"/>
        </w:rPr>
        <w:t>institutionalization</w:t>
      </w:r>
      <w:r w:rsidR="001F47E1">
        <w:rPr>
          <w:rFonts w:ascii="Times New Roman" w:hAnsi="Times New Roman" w:cs="Times New Roman"/>
          <w:sz w:val="24"/>
          <w:szCs w:val="24"/>
          <w:lang w:val="en-US"/>
        </w:rPr>
        <w:t xml:space="preserve"> of </w:t>
      </w:r>
      <w:r w:rsidR="00840D82">
        <w:rPr>
          <w:rFonts w:ascii="Times New Roman" w:hAnsi="Times New Roman" w:cs="Times New Roman"/>
          <w:sz w:val="24"/>
          <w:szCs w:val="24"/>
          <w:lang w:val="en-US"/>
        </w:rPr>
        <w:t>New Public Management</w:t>
      </w:r>
      <w:r w:rsidR="001F47E1">
        <w:rPr>
          <w:rFonts w:ascii="Times New Roman" w:hAnsi="Times New Roman" w:cs="Times New Roman"/>
          <w:sz w:val="24"/>
          <w:szCs w:val="24"/>
          <w:lang w:val="en-US"/>
        </w:rPr>
        <w:t xml:space="preserve"> </w:t>
      </w:r>
      <w:r w:rsidR="00914621">
        <w:rPr>
          <w:rFonts w:ascii="Times New Roman" w:hAnsi="Times New Roman" w:cs="Times New Roman"/>
          <w:sz w:val="24"/>
          <w:szCs w:val="24"/>
          <w:lang w:val="en-US"/>
        </w:rPr>
        <w:t>as a mainstream mode of governance</w:t>
      </w:r>
      <w:r w:rsidRPr="00A13F58">
        <w:rPr>
          <w:rFonts w:ascii="Times New Roman" w:hAnsi="Times New Roman" w:cs="Times New Roman"/>
          <w:sz w:val="24"/>
          <w:szCs w:val="24"/>
          <w:lang w:val="en-US"/>
        </w:rPr>
        <w:t xml:space="preserve"> (Puustinen, 2006)</w:t>
      </w:r>
      <w:r w:rsidRPr="00A13F58">
        <w:rPr>
          <w:rFonts w:ascii="Times New Roman" w:hAnsi="Times New Roman" w:cs="Times New Roman"/>
          <w:color w:val="C00000"/>
          <w:sz w:val="24"/>
          <w:szCs w:val="24"/>
          <w:u w:color="C00000"/>
          <w:lang w:val="en-US"/>
        </w:rPr>
        <w:t xml:space="preserve">. </w:t>
      </w:r>
      <w:r w:rsidRPr="00A13F58">
        <w:rPr>
          <w:rFonts w:ascii="Times New Roman" w:hAnsi="Times New Roman" w:cs="Times New Roman"/>
          <w:sz w:val="24"/>
          <w:szCs w:val="24"/>
          <w:lang w:val="en-US"/>
        </w:rPr>
        <w:t>Professional autonomy</w:t>
      </w:r>
      <w:r w:rsidR="00CF1035">
        <w:rPr>
          <w:rFonts w:ascii="Times New Roman" w:hAnsi="Times New Roman" w:cs="Times New Roman"/>
          <w:sz w:val="24"/>
          <w:szCs w:val="24"/>
          <w:lang w:val="en-US"/>
        </w:rPr>
        <w:t xml:space="preserve"> </w:t>
      </w:r>
      <w:r w:rsidRPr="00A13F58">
        <w:rPr>
          <w:rFonts w:ascii="Times New Roman" w:hAnsi="Times New Roman" w:cs="Times New Roman"/>
          <w:sz w:val="24"/>
          <w:szCs w:val="24"/>
          <w:lang w:val="en-US"/>
        </w:rPr>
        <w:t>was broader than it is today</w:t>
      </w:r>
      <w:r w:rsidR="00B8699C">
        <w:rPr>
          <w:rFonts w:ascii="Times New Roman" w:hAnsi="Times New Roman" w:cs="Times New Roman"/>
          <w:sz w:val="24"/>
          <w:szCs w:val="24"/>
          <w:lang w:val="en-US"/>
        </w:rPr>
        <w:t>, i.e. p</w:t>
      </w:r>
      <w:r w:rsidR="00B5560D">
        <w:rPr>
          <w:rFonts w:ascii="Times New Roman" w:hAnsi="Times New Roman" w:cs="Times New Roman"/>
          <w:sz w:val="24"/>
          <w:szCs w:val="24"/>
          <w:lang w:val="en-US"/>
        </w:rPr>
        <w:t xml:space="preserve">lanners </w:t>
      </w:r>
      <w:r w:rsidR="00B8699C">
        <w:rPr>
          <w:rFonts w:ascii="Times New Roman" w:hAnsi="Times New Roman" w:cs="Times New Roman"/>
          <w:sz w:val="24"/>
          <w:szCs w:val="24"/>
          <w:lang w:val="en-US"/>
        </w:rPr>
        <w:t>had more</w:t>
      </w:r>
      <w:r w:rsidR="00B5560D">
        <w:rPr>
          <w:rFonts w:ascii="Times New Roman" w:hAnsi="Times New Roman" w:cs="Times New Roman"/>
          <w:sz w:val="24"/>
          <w:szCs w:val="24"/>
          <w:lang w:val="en-US"/>
        </w:rPr>
        <w:t xml:space="preserve"> control over </w:t>
      </w:r>
      <w:r w:rsidR="007F3CA3">
        <w:rPr>
          <w:rFonts w:ascii="Times New Roman" w:hAnsi="Times New Roman" w:cs="Times New Roman"/>
          <w:sz w:val="24"/>
          <w:szCs w:val="24"/>
          <w:lang w:val="en-US"/>
        </w:rPr>
        <w:t xml:space="preserve">planning </w:t>
      </w:r>
      <w:r w:rsidR="00B5560D">
        <w:rPr>
          <w:rFonts w:ascii="Times New Roman" w:hAnsi="Times New Roman" w:cs="Times New Roman"/>
          <w:sz w:val="24"/>
          <w:szCs w:val="24"/>
          <w:lang w:val="en-US"/>
        </w:rPr>
        <w:t xml:space="preserve">agendas and goals. </w:t>
      </w:r>
      <w:r w:rsidRPr="00A13F58">
        <w:rPr>
          <w:rFonts w:ascii="Times New Roman" w:hAnsi="Times New Roman" w:cs="Times New Roman"/>
          <w:sz w:val="24"/>
          <w:szCs w:val="24"/>
          <w:lang w:val="en-US"/>
        </w:rPr>
        <w:t xml:space="preserve">Planners considered themselves both as experts of the “good environment” and as guarantors of the public interest. At the same time, professional ethics and responsibilities were </w:t>
      </w:r>
      <w:r w:rsidR="00986C62">
        <w:rPr>
          <w:rFonts w:ascii="Times New Roman" w:hAnsi="Times New Roman" w:cs="Times New Roman"/>
          <w:sz w:val="24"/>
          <w:szCs w:val="24"/>
          <w:lang w:val="en-US"/>
        </w:rPr>
        <w:t>deemed very important</w:t>
      </w:r>
      <w:r w:rsidRPr="00A13F58">
        <w:rPr>
          <w:rFonts w:ascii="Times New Roman" w:hAnsi="Times New Roman" w:cs="Times New Roman"/>
          <w:sz w:val="24"/>
          <w:szCs w:val="24"/>
          <w:lang w:val="en-US"/>
        </w:rPr>
        <w:t xml:space="preserve">. The stakeholders were </w:t>
      </w:r>
      <w:r w:rsidR="001F47E1">
        <w:rPr>
          <w:rFonts w:ascii="Times New Roman" w:hAnsi="Times New Roman" w:cs="Times New Roman"/>
          <w:sz w:val="24"/>
          <w:szCs w:val="24"/>
          <w:lang w:val="en-US"/>
        </w:rPr>
        <w:t xml:space="preserve">mostly </w:t>
      </w:r>
      <w:r w:rsidRPr="00A13F58">
        <w:rPr>
          <w:rFonts w:ascii="Times New Roman" w:hAnsi="Times New Roman" w:cs="Times New Roman"/>
          <w:sz w:val="24"/>
          <w:szCs w:val="24"/>
          <w:lang w:val="en-US"/>
        </w:rPr>
        <w:t>considered as advocates or representatives of private or partial interests. Participation was largely seen as an obstacle to “good” planning, or a waste of time. (Puustinen, 2006.)</w:t>
      </w:r>
    </w:p>
    <w:p w14:paraId="289419F2" w14:textId="3399F3C1" w:rsidR="005E2A3C" w:rsidRPr="00A13F58" w:rsidRDefault="005E2A3C" w:rsidP="00157F5B">
      <w:pPr>
        <w:spacing w:after="0" w:line="480" w:lineRule="auto"/>
        <w:jc w:val="both"/>
        <w:rPr>
          <w:rFonts w:ascii="Times New Roman" w:hAnsi="Times New Roman" w:cs="Times New Roman"/>
          <w:sz w:val="24"/>
          <w:szCs w:val="24"/>
          <w:lang w:val="en"/>
        </w:rPr>
      </w:pPr>
      <w:r w:rsidRPr="00A13F58">
        <w:rPr>
          <w:rFonts w:ascii="Times New Roman" w:hAnsi="Times New Roman" w:cs="Times New Roman"/>
          <w:sz w:val="24"/>
          <w:szCs w:val="24"/>
          <w:lang w:val="en-US"/>
        </w:rPr>
        <w:t>Then, in another study a decade later, Puustinen and her colleagues (2013) noted the emergence of characteristics of organizational professionalism in how the Finnish planners</w:t>
      </w:r>
      <w:r w:rsidRPr="00A13F58">
        <w:rPr>
          <w:rFonts w:ascii="Times New Roman" w:hAnsi="Times New Roman" w:cs="Times New Roman"/>
          <w:sz w:val="24"/>
          <w:szCs w:val="24"/>
          <w:lang w:val="fr-FR"/>
        </w:rPr>
        <w:t xml:space="preserve"> </w:t>
      </w:r>
      <w:r w:rsidRPr="00A13F58">
        <w:rPr>
          <w:rFonts w:ascii="Times New Roman" w:hAnsi="Times New Roman" w:cs="Times New Roman"/>
          <w:sz w:val="24"/>
          <w:szCs w:val="24"/>
          <w:lang w:val="en-US"/>
        </w:rPr>
        <w:t>described their everyday work. The planners</w:t>
      </w:r>
      <w:r w:rsidRPr="00A13F58">
        <w:rPr>
          <w:rFonts w:ascii="Times New Roman" w:hAnsi="Times New Roman" w:cs="Times New Roman"/>
          <w:sz w:val="24"/>
          <w:szCs w:val="24"/>
          <w:lang w:val="fr-FR"/>
        </w:rPr>
        <w:t xml:space="preserve">’ </w:t>
      </w:r>
      <w:r w:rsidRPr="00A13F58">
        <w:rPr>
          <w:rFonts w:ascii="Times New Roman" w:hAnsi="Times New Roman" w:cs="Times New Roman"/>
          <w:sz w:val="24"/>
          <w:szCs w:val="24"/>
          <w:lang w:val="en-US"/>
        </w:rPr>
        <w:t>economic responsibility ha</w:t>
      </w:r>
      <w:r w:rsidR="00914621">
        <w:rPr>
          <w:rFonts w:ascii="Times New Roman" w:hAnsi="Times New Roman" w:cs="Times New Roman"/>
          <w:sz w:val="24"/>
          <w:szCs w:val="24"/>
          <w:lang w:val="en-US"/>
        </w:rPr>
        <w:t>d</w:t>
      </w:r>
      <w:r w:rsidRPr="00A13F58">
        <w:rPr>
          <w:rFonts w:ascii="Times New Roman" w:hAnsi="Times New Roman" w:cs="Times New Roman"/>
          <w:sz w:val="24"/>
          <w:szCs w:val="24"/>
          <w:lang w:val="en-US"/>
        </w:rPr>
        <w:t xml:space="preserve"> increased but they d</w:t>
      </w:r>
      <w:r w:rsidR="009B7272">
        <w:rPr>
          <w:rFonts w:ascii="Times New Roman" w:hAnsi="Times New Roman" w:cs="Times New Roman"/>
          <w:sz w:val="24"/>
          <w:szCs w:val="24"/>
          <w:lang w:val="en-US"/>
        </w:rPr>
        <w:t>id</w:t>
      </w:r>
      <w:r w:rsidRPr="00A13F58">
        <w:rPr>
          <w:rFonts w:ascii="Times New Roman" w:hAnsi="Times New Roman" w:cs="Times New Roman"/>
          <w:sz w:val="24"/>
          <w:szCs w:val="24"/>
          <w:lang w:val="en-US"/>
        </w:rPr>
        <w:t xml:space="preserve"> no</w:t>
      </w:r>
      <w:r w:rsidR="009B7272">
        <w:rPr>
          <w:rFonts w:ascii="Times New Roman" w:hAnsi="Times New Roman" w:cs="Times New Roman"/>
          <w:sz w:val="24"/>
          <w:szCs w:val="24"/>
          <w:lang w:val="en-US"/>
        </w:rPr>
        <w:t>t any</w:t>
      </w:r>
      <w:r w:rsidRPr="00A13F58">
        <w:rPr>
          <w:rFonts w:ascii="Times New Roman" w:hAnsi="Times New Roman" w:cs="Times New Roman"/>
          <w:sz w:val="24"/>
          <w:szCs w:val="24"/>
          <w:lang w:val="en-US"/>
        </w:rPr>
        <w:t xml:space="preserve"> longer have a privileged position in defining the goal</w:t>
      </w:r>
      <w:r w:rsidR="00243524" w:rsidRPr="00A13F58">
        <w:rPr>
          <w:rFonts w:ascii="Times New Roman" w:hAnsi="Times New Roman" w:cs="Times New Roman"/>
          <w:sz w:val="24"/>
          <w:szCs w:val="24"/>
          <w:lang w:val="en-US"/>
        </w:rPr>
        <w:t>s of planning. Increasingly the goals</w:t>
      </w:r>
      <w:r w:rsidRPr="00A13F58">
        <w:rPr>
          <w:rFonts w:ascii="Times New Roman" w:hAnsi="Times New Roman" w:cs="Times New Roman"/>
          <w:sz w:val="24"/>
          <w:szCs w:val="24"/>
          <w:lang w:val="en-US"/>
        </w:rPr>
        <w:t xml:space="preserve"> c</w:t>
      </w:r>
      <w:r w:rsidR="00914621">
        <w:rPr>
          <w:rFonts w:ascii="Times New Roman" w:hAnsi="Times New Roman" w:cs="Times New Roman"/>
          <w:sz w:val="24"/>
          <w:szCs w:val="24"/>
          <w:lang w:val="en-US"/>
        </w:rPr>
        <w:t>a</w:t>
      </w:r>
      <w:r w:rsidRPr="00A13F58">
        <w:rPr>
          <w:rFonts w:ascii="Times New Roman" w:hAnsi="Times New Roman" w:cs="Times New Roman"/>
          <w:sz w:val="24"/>
          <w:szCs w:val="24"/>
          <w:lang w:val="en-US"/>
        </w:rPr>
        <w:t xml:space="preserve">me from </w:t>
      </w:r>
      <w:r w:rsidR="003E6DF7">
        <w:rPr>
          <w:rFonts w:ascii="Times New Roman" w:hAnsi="Times New Roman" w:cs="Times New Roman"/>
          <w:sz w:val="24"/>
          <w:szCs w:val="24"/>
          <w:lang w:val="en-US"/>
        </w:rPr>
        <w:t xml:space="preserve">other professions, often from </w:t>
      </w:r>
      <w:r w:rsidRPr="00A13F58">
        <w:rPr>
          <w:rFonts w:ascii="Times New Roman" w:hAnsi="Times New Roman" w:cs="Times New Roman"/>
          <w:sz w:val="24"/>
          <w:szCs w:val="24"/>
          <w:lang w:val="en-US"/>
        </w:rPr>
        <w:t xml:space="preserve">managers of municipal strategy and economy. For example, when “the good environment” (defined by the planners) used to be a goal as such, it </w:t>
      </w:r>
      <w:r w:rsidR="00914621">
        <w:rPr>
          <w:rFonts w:ascii="Times New Roman" w:hAnsi="Times New Roman" w:cs="Times New Roman"/>
          <w:sz w:val="24"/>
          <w:szCs w:val="24"/>
          <w:lang w:val="en-US"/>
        </w:rPr>
        <w:t>was</w:t>
      </w:r>
      <w:r w:rsidR="00914621" w:rsidRPr="00A13F58">
        <w:rPr>
          <w:rFonts w:ascii="Times New Roman" w:hAnsi="Times New Roman" w:cs="Times New Roman"/>
          <w:sz w:val="24"/>
          <w:szCs w:val="24"/>
          <w:lang w:val="en-US"/>
        </w:rPr>
        <w:t xml:space="preserve"> </w:t>
      </w:r>
      <w:r w:rsidRPr="00A13F58">
        <w:rPr>
          <w:rFonts w:ascii="Times New Roman" w:hAnsi="Times New Roman" w:cs="Times New Roman"/>
          <w:sz w:val="24"/>
          <w:szCs w:val="24"/>
          <w:lang w:val="en-US"/>
        </w:rPr>
        <w:t xml:space="preserve">now rather seen as a means to reach other goals, especially competitiveness and attractiveness of the city or region to investors and the so-called </w:t>
      </w:r>
      <w:r w:rsidR="00986C62">
        <w:rPr>
          <w:rFonts w:ascii="Times New Roman" w:hAnsi="Times New Roman" w:cs="Times New Roman"/>
          <w:sz w:val="24"/>
          <w:szCs w:val="24"/>
          <w:lang w:val="en-US"/>
        </w:rPr>
        <w:t>‘</w:t>
      </w:r>
      <w:r w:rsidRPr="00A13F58">
        <w:rPr>
          <w:rFonts w:ascii="Times New Roman" w:hAnsi="Times New Roman" w:cs="Times New Roman"/>
          <w:sz w:val="24"/>
          <w:szCs w:val="24"/>
          <w:lang w:val="en-US"/>
        </w:rPr>
        <w:t>good</w:t>
      </w:r>
      <w:r w:rsidR="00986C62">
        <w:rPr>
          <w:rFonts w:ascii="Times New Roman" w:hAnsi="Times New Roman" w:cs="Times New Roman"/>
          <w:sz w:val="24"/>
          <w:szCs w:val="24"/>
          <w:lang w:val="en-US"/>
        </w:rPr>
        <w:t>’</w:t>
      </w:r>
      <w:r w:rsidRPr="00A13F58">
        <w:rPr>
          <w:rFonts w:ascii="Times New Roman" w:hAnsi="Times New Roman" w:cs="Times New Roman"/>
          <w:sz w:val="24"/>
          <w:szCs w:val="24"/>
          <w:lang w:val="en-US"/>
        </w:rPr>
        <w:t xml:space="preserve"> taxpayers. Moreover, the control of everyday work ha</w:t>
      </w:r>
      <w:r w:rsidR="00914621">
        <w:rPr>
          <w:rFonts w:ascii="Times New Roman" w:hAnsi="Times New Roman" w:cs="Times New Roman"/>
          <w:sz w:val="24"/>
          <w:szCs w:val="24"/>
          <w:lang w:val="en-US"/>
        </w:rPr>
        <w:t>d</w:t>
      </w:r>
      <w:r w:rsidRPr="00A13F58">
        <w:rPr>
          <w:rFonts w:ascii="Times New Roman" w:hAnsi="Times New Roman" w:cs="Times New Roman"/>
          <w:sz w:val="24"/>
          <w:szCs w:val="24"/>
          <w:lang w:val="en-US"/>
        </w:rPr>
        <w:t xml:space="preserve"> changed: the work </w:t>
      </w:r>
      <w:r w:rsidR="00914621">
        <w:rPr>
          <w:rFonts w:ascii="Times New Roman" w:hAnsi="Times New Roman" w:cs="Times New Roman"/>
          <w:sz w:val="24"/>
          <w:szCs w:val="24"/>
          <w:lang w:val="en-US"/>
        </w:rPr>
        <w:t>was</w:t>
      </w:r>
      <w:r w:rsidR="00914621" w:rsidRPr="00A13F58">
        <w:rPr>
          <w:rFonts w:ascii="Times New Roman" w:hAnsi="Times New Roman" w:cs="Times New Roman"/>
          <w:sz w:val="24"/>
          <w:szCs w:val="24"/>
          <w:lang w:val="en-US"/>
        </w:rPr>
        <w:t xml:space="preserve"> </w:t>
      </w:r>
      <w:r w:rsidR="00914621">
        <w:rPr>
          <w:rFonts w:ascii="Times New Roman" w:hAnsi="Times New Roman" w:cs="Times New Roman"/>
          <w:sz w:val="24"/>
          <w:szCs w:val="24"/>
          <w:lang w:val="en-US"/>
        </w:rPr>
        <w:t>commonly</w:t>
      </w:r>
      <w:r w:rsidR="00914621" w:rsidRPr="00A13F58">
        <w:rPr>
          <w:rFonts w:ascii="Times New Roman" w:hAnsi="Times New Roman" w:cs="Times New Roman"/>
          <w:sz w:val="24"/>
          <w:szCs w:val="24"/>
          <w:lang w:val="en-US"/>
        </w:rPr>
        <w:t xml:space="preserve"> </w:t>
      </w:r>
      <w:r w:rsidRPr="00A13F58">
        <w:rPr>
          <w:rFonts w:ascii="Times New Roman" w:hAnsi="Times New Roman" w:cs="Times New Roman"/>
          <w:sz w:val="24"/>
          <w:szCs w:val="24"/>
          <w:lang w:val="en-US"/>
        </w:rPr>
        <w:t>characterized by split processes, tight timetables, cost efficiency and other rationalizations imposed from the outside. (Puustinen et al., 2013.)</w:t>
      </w:r>
    </w:p>
    <w:p w14:paraId="54B410BC" w14:textId="1CB62930" w:rsidR="005E2A3C" w:rsidRPr="00A13F58" w:rsidRDefault="00930881" w:rsidP="00157F5B">
      <w:pPr>
        <w:spacing w:after="0" w:line="480" w:lineRule="auto"/>
        <w:jc w:val="both"/>
        <w:rPr>
          <w:rFonts w:ascii="Times New Roman" w:hAnsi="Times New Roman" w:cs="Times New Roman"/>
          <w:sz w:val="24"/>
          <w:szCs w:val="24"/>
          <w:lang w:val="en-US"/>
        </w:rPr>
      </w:pPr>
      <w:r w:rsidRPr="00A13F58">
        <w:rPr>
          <w:rFonts w:ascii="Times New Roman" w:hAnsi="Times New Roman" w:cs="Times New Roman"/>
          <w:sz w:val="24"/>
          <w:szCs w:val="24"/>
          <w:lang w:val="en-US"/>
        </w:rPr>
        <w:t xml:space="preserve">According to the </w:t>
      </w:r>
      <w:r w:rsidR="008D2208" w:rsidRPr="00A13F58">
        <w:rPr>
          <w:rFonts w:ascii="Times New Roman" w:hAnsi="Times New Roman" w:cs="Times New Roman"/>
          <w:sz w:val="24"/>
          <w:szCs w:val="24"/>
          <w:lang w:val="en-US"/>
        </w:rPr>
        <w:t xml:space="preserve">planning professionals </w:t>
      </w:r>
      <w:r w:rsidRPr="00A13F58">
        <w:rPr>
          <w:rFonts w:ascii="Times New Roman" w:hAnsi="Times New Roman" w:cs="Times New Roman"/>
          <w:sz w:val="24"/>
          <w:szCs w:val="24"/>
          <w:lang w:val="en-US"/>
        </w:rPr>
        <w:t>interviewe</w:t>
      </w:r>
      <w:r w:rsidR="008D2208" w:rsidRPr="00A13F58">
        <w:rPr>
          <w:rFonts w:ascii="Times New Roman" w:hAnsi="Times New Roman" w:cs="Times New Roman"/>
          <w:sz w:val="24"/>
          <w:szCs w:val="24"/>
          <w:lang w:val="en-US"/>
        </w:rPr>
        <w:t>d</w:t>
      </w:r>
      <w:r w:rsidRPr="00A13F58">
        <w:rPr>
          <w:rFonts w:ascii="Times New Roman" w:hAnsi="Times New Roman" w:cs="Times New Roman"/>
          <w:sz w:val="24"/>
          <w:szCs w:val="24"/>
          <w:lang w:val="en-US"/>
        </w:rPr>
        <w:t xml:space="preserve">, </w:t>
      </w:r>
      <w:r w:rsidR="008D2208" w:rsidRPr="00A13F58">
        <w:rPr>
          <w:rFonts w:ascii="Times New Roman" w:hAnsi="Times New Roman" w:cs="Times New Roman"/>
          <w:sz w:val="24"/>
          <w:szCs w:val="24"/>
          <w:lang w:val="en-US"/>
        </w:rPr>
        <w:t>public planners</w:t>
      </w:r>
      <w:r w:rsidR="005E2A3C" w:rsidRPr="00A13F58">
        <w:rPr>
          <w:rFonts w:ascii="Times New Roman" w:hAnsi="Times New Roman" w:cs="Times New Roman"/>
          <w:sz w:val="24"/>
          <w:szCs w:val="24"/>
          <w:lang w:val="en-US"/>
        </w:rPr>
        <w:t xml:space="preserve"> </w:t>
      </w:r>
      <w:r w:rsidR="00914621">
        <w:rPr>
          <w:rFonts w:ascii="Times New Roman" w:hAnsi="Times New Roman" w:cs="Times New Roman"/>
          <w:sz w:val="24"/>
          <w:szCs w:val="24"/>
          <w:lang w:val="en-US"/>
        </w:rPr>
        <w:t>are</w:t>
      </w:r>
      <w:r w:rsidR="00914621" w:rsidRPr="00A13F58">
        <w:rPr>
          <w:rFonts w:ascii="Times New Roman" w:hAnsi="Times New Roman" w:cs="Times New Roman"/>
          <w:sz w:val="24"/>
          <w:szCs w:val="24"/>
          <w:lang w:val="en-US"/>
        </w:rPr>
        <w:t xml:space="preserve"> </w:t>
      </w:r>
      <w:r w:rsidR="001B6FC2">
        <w:rPr>
          <w:rFonts w:ascii="Times New Roman" w:hAnsi="Times New Roman" w:cs="Times New Roman"/>
          <w:sz w:val="24"/>
          <w:szCs w:val="24"/>
          <w:lang w:val="en-US"/>
        </w:rPr>
        <w:t xml:space="preserve">now </w:t>
      </w:r>
      <w:r w:rsidR="00914621">
        <w:rPr>
          <w:rFonts w:ascii="Times New Roman" w:hAnsi="Times New Roman" w:cs="Times New Roman"/>
          <w:sz w:val="24"/>
          <w:szCs w:val="24"/>
          <w:lang w:val="en-US"/>
        </w:rPr>
        <w:t xml:space="preserve">expected </w:t>
      </w:r>
      <w:r w:rsidR="009B7272">
        <w:rPr>
          <w:rFonts w:ascii="Times New Roman" w:hAnsi="Times New Roman" w:cs="Times New Roman"/>
          <w:sz w:val="24"/>
          <w:szCs w:val="24"/>
          <w:lang w:val="en-US"/>
        </w:rPr>
        <w:t xml:space="preserve">to </w:t>
      </w:r>
      <w:r w:rsidR="005E2A3C" w:rsidRPr="00A13F58">
        <w:rPr>
          <w:rFonts w:ascii="Times New Roman" w:hAnsi="Times New Roman" w:cs="Times New Roman"/>
          <w:sz w:val="24"/>
          <w:szCs w:val="24"/>
          <w:lang w:val="en-US"/>
        </w:rPr>
        <w:t xml:space="preserve">acquire new expertise concerning project management, and the management of new forms of public-private collaboration, such as outsourcing, competitive bidding and </w:t>
      </w:r>
      <w:r w:rsidR="00986C62">
        <w:rPr>
          <w:rFonts w:ascii="Times New Roman" w:hAnsi="Times New Roman" w:cs="Times New Roman"/>
          <w:sz w:val="24"/>
          <w:szCs w:val="24"/>
          <w:lang w:val="en-US"/>
        </w:rPr>
        <w:t xml:space="preserve">the </w:t>
      </w:r>
      <w:r w:rsidR="005E2A3C" w:rsidRPr="00A13F58">
        <w:rPr>
          <w:rFonts w:ascii="Times New Roman" w:hAnsi="Times New Roman" w:cs="Times New Roman"/>
          <w:sz w:val="24"/>
          <w:szCs w:val="24"/>
          <w:lang w:val="en-US"/>
        </w:rPr>
        <w:t xml:space="preserve">use of private consultancy work and developer input, especially in detailed land use planning. </w:t>
      </w:r>
      <w:r w:rsidRPr="00A13F58">
        <w:rPr>
          <w:rFonts w:ascii="Times New Roman" w:hAnsi="Times New Roman" w:cs="Times New Roman"/>
          <w:sz w:val="24"/>
          <w:szCs w:val="24"/>
          <w:lang w:val="en-US"/>
        </w:rPr>
        <w:t>Moreover, t</w:t>
      </w:r>
      <w:r w:rsidR="005E2A3C" w:rsidRPr="00A13F58">
        <w:rPr>
          <w:rFonts w:ascii="Times New Roman" w:hAnsi="Times New Roman" w:cs="Times New Roman"/>
          <w:sz w:val="24"/>
          <w:szCs w:val="24"/>
          <w:lang w:val="en-US"/>
        </w:rPr>
        <w:t xml:space="preserve">he planning professional </w:t>
      </w:r>
      <w:r w:rsidR="00914621">
        <w:rPr>
          <w:rFonts w:ascii="Times New Roman" w:hAnsi="Times New Roman" w:cs="Times New Roman"/>
          <w:sz w:val="24"/>
          <w:szCs w:val="24"/>
          <w:lang w:val="en-US"/>
        </w:rPr>
        <w:t>is expected</w:t>
      </w:r>
      <w:r w:rsidR="00914621" w:rsidRPr="00A13F58">
        <w:rPr>
          <w:rFonts w:ascii="Times New Roman" w:hAnsi="Times New Roman" w:cs="Times New Roman"/>
          <w:sz w:val="24"/>
          <w:szCs w:val="24"/>
          <w:lang w:val="en-US"/>
        </w:rPr>
        <w:t xml:space="preserve"> </w:t>
      </w:r>
      <w:r w:rsidR="009B7272">
        <w:rPr>
          <w:rFonts w:ascii="Times New Roman" w:hAnsi="Times New Roman" w:cs="Times New Roman"/>
          <w:sz w:val="24"/>
          <w:szCs w:val="24"/>
          <w:lang w:val="en-US"/>
        </w:rPr>
        <w:t xml:space="preserve">to </w:t>
      </w:r>
      <w:r w:rsidR="005E2A3C" w:rsidRPr="00A13F58">
        <w:rPr>
          <w:rFonts w:ascii="Times New Roman" w:hAnsi="Times New Roman" w:cs="Times New Roman"/>
          <w:sz w:val="24"/>
          <w:szCs w:val="24"/>
          <w:lang w:val="en-US"/>
        </w:rPr>
        <w:t xml:space="preserve">adopt a new attitude towards the stakeholders, </w:t>
      </w:r>
      <w:r w:rsidR="009B7272">
        <w:rPr>
          <w:rFonts w:ascii="Times New Roman" w:hAnsi="Times New Roman" w:cs="Times New Roman"/>
          <w:sz w:val="24"/>
          <w:szCs w:val="24"/>
          <w:lang w:val="en-US"/>
        </w:rPr>
        <w:t>con</w:t>
      </w:r>
      <w:r w:rsidR="005E2A3C" w:rsidRPr="00A13F58">
        <w:rPr>
          <w:rFonts w:ascii="Times New Roman" w:hAnsi="Times New Roman" w:cs="Times New Roman"/>
          <w:sz w:val="24"/>
          <w:szCs w:val="24"/>
          <w:lang w:val="en-US"/>
        </w:rPr>
        <w:t>ceiving them as clients to be served.</w:t>
      </w:r>
      <w:r w:rsidRPr="00A13F58">
        <w:rPr>
          <w:rFonts w:ascii="Times New Roman" w:hAnsi="Times New Roman" w:cs="Times New Roman"/>
          <w:sz w:val="24"/>
          <w:szCs w:val="24"/>
          <w:lang w:val="en-US"/>
        </w:rPr>
        <w:t xml:space="preserve"> (Puustinen et al.</w:t>
      </w:r>
      <w:r w:rsidR="00EF1F6C" w:rsidRPr="00A13F58">
        <w:rPr>
          <w:rFonts w:ascii="Times New Roman" w:hAnsi="Times New Roman" w:cs="Times New Roman"/>
          <w:sz w:val="24"/>
          <w:szCs w:val="24"/>
          <w:lang w:val="en-US"/>
        </w:rPr>
        <w:t>,</w:t>
      </w:r>
      <w:r w:rsidRPr="00A13F58">
        <w:rPr>
          <w:rFonts w:ascii="Times New Roman" w:hAnsi="Times New Roman" w:cs="Times New Roman"/>
          <w:sz w:val="24"/>
          <w:szCs w:val="24"/>
          <w:lang w:val="en-US"/>
        </w:rPr>
        <w:t xml:space="preserve"> 2013.)</w:t>
      </w:r>
      <w:r w:rsidR="005E2A3C" w:rsidRPr="00A13F58">
        <w:rPr>
          <w:rFonts w:ascii="Times New Roman" w:hAnsi="Times New Roman" w:cs="Times New Roman"/>
          <w:sz w:val="24"/>
          <w:szCs w:val="24"/>
          <w:lang w:val="en-US"/>
        </w:rPr>
        <w:t xml:space="preserve"> “G</w:t>
      </w:r>
      <w:r w:rsidR="005E2A3C" w:rsidRPr="00A13F58">
        <w:rPr>
          <w:rFonts w:ascii="Times New Roman" w:hAnsi="Times New Roman" w:cs="Times New Roman"/>
          <w:sz w:val="24"/>
          <w:szCs w:val="24"/>
          <w:lang w:val="nl-NL"/>
        </w:rPr>
        <w:t>ood</w:t>
      </w:r>
      <w:r w:rsidR="005E2A3C" w:rsidRPr="00A13F58">
        <w:rPr>
          <w:rFonts w:ascii="Times New Roman" w:hAnsi="Times New Roman" w:cs="Times New Roman"/>
          <w:sz w:val="24"/>
          <w:szCs w:val="24"/>
          <w:lang w:val="en-US"/>
        </w:rPr>
        <w:t>” planning is</w:t>
      </w:r>
      <w:r w:rsidRPr="00A13F58">
        <w:rPr>
          <w:rFonts w:ascii="Times New Roman" w:hAnsi="Times New Roman" w:cs="Times New Roman"/>
          <w:sz w:val="24"/>
          <w:szCs w:val="24"/>
          <w:lang w:val="en-US"/>
        </w:rPr>
        <w:t>, then,</w:t>
      </w:r>
      <w:r w:rsidR="005E2A3C" w:rsidRPr="00A13F58">
        <w:rPr>
          <w:rFonts w:ascii="Times New Roman" w:hAnsi="Times New Roman" w:cs="Times New Roman"/>
          <w:sz w:val="24"/>
          <w:szCs w:val="24"/>
          <w:lang w:val="en-US"/>
        </w:rPr>
        <w:t xml:space="preserve"> perceived to be identifiable through market behavio</w:t>
      </w:r>
      <w:r w:rsidR="00D120A7">
        <w:rPr>
          <w:rFonts w:ascii="Times New Roman" w:hAnsi="Times New Roman" w:cs="Times New Roman"/>
          <w:sz w:val="24"/>
          <w:szCs w:val="24"/>
          <w:lang w:val="en-US"/>
        </w:rPr>
        <w:t>u</w:t>
      </w:r>
      <w:r w:rsidR="005E2A3C" w:rsidRPr="00A13F58">
        <w:rPr>
          <w:rFonts w:ascii="Times New Roman" w:hAnsi="Times New Roman" w:cs="Times New Roman"/>
          <w:sz w:val="24"/>
          <w:szCs w:val="24"/>
          <w:lang w:val="en-US"/>
        </w:rPr>
        <w:t xml:space="preserve">r. The public planner </w:t>
      </w:r>
      <w:r w:rsidR="00986C62">
        <w:rPr>
          <w:rFonts w:ascii="Times New Roman" w:hAnsi="Times New Roman" w:cs="Times New Roman"/>
          <w:sz w:val="24"/>
          <w:szCs w:val="24"/>
          <w:lang w:val="en-US"/>
        </w:rPr>
        <w:t>i</w:t>
      </w:r>
      <w:r w:rsidR="00986C62" w:rsidRPr="00A13F58">
        <w:rPr>
          <w:rFonts w:ascii="Times New Roman" w:hAnsi="Times New Roman" w:cs="Times New Roman"/>
          <w:sz w:val="24"/>
          <w:szCs w:val="24"/>
          <w:lang w:val="en-US"/>
        </w:rPr>
        <w:t xml:space="preserve">s </w:t>
      </w:r>
      <w:r w:rsidR="005E2A3C" w:rsidRPr="00A13F58">
        <w:rPr>
          <w:rFonts w:ascii="Times New Roman" w:hAnsi="Times New Roman" w:cs="Times New Roman"/>
          <w:sz w:val="24"/>
          <w:szCs w:val="24"/>
          <w:lang w:val="en-US"/>
        </w:rPr>
        <w:t>also seen to work in the service of private developers and land-owners</w:t>
      </w:r>
      <w:r w:rsidRPr="00A13F58">
        <w:rPr>
          <w:rFonts w:ascii="Times New Roman" w:hAnsi="Times New Roman" w:cs="Times New Roman"/>
          <w:sz w:val="24"/>
          <w:szCs w:val="24"/>
          <w:lang w:val="en-US"/>
        </w:rPr>
        <w:t xml:space="preserve"> </w:t>
      </w:r>
      <w:r w:rsidR="008D2208" w:rsidRPr="00A13F58">
        <w:rPr>
          <w:rFonts w:ascii="Times New Roman" w:hAnsi="Times New Roman" w:cs="Times New Roman"/>
          <w:sz w:val="24"/>
          <w:szCs w:val="24"/>
          <w:lang w:val="en-US"/>
        </w:rPr>
        <w:t>to</w:t>
      </w:r>
      <w:r w:rsidR="00741A7D" w:rsidRPr="00A13F58">
        <w:rPr>
          <w:rFonts w:ascii="Times New Roman" w:hAnsi="Times New Roman" w:cs="Times New Roman"/>
          <w:sz w:val="24"/>
          <w:szCs w:val="24"/>
          <w:lang w:val="en-US"/>
        </w:rPr>
        <w:t xml:space="preserve"> benefit</w:t>
      </w:r>
      <w:r w:rsidR="008D2208" w:rsidRPr="00A13F58">
        <w:rPr>
          <w:rFonts w:ascii="Times New Roman" w:hAnsi="Times New Roman" w:cs="Times New Roman"/>
          <w:sz w:val="24"/>
          <w:szCs w:val="24"/>
          <w:lang w:val="en-US"/>
        </w:rPr>
        <w:t xml:space="preserve"> the community </w:t>
      </w:r>
      <w:r w:rsidRPr="00A13F58">
        <w:rPr>
          <w:rFonts w:ascii="Times New Roman" w:hAnsi="Times New Roman" w:cs="Times New Roman"/>
          <w:sz w:val="24"/>
          <w:szCs w:val="24"/>
          <w:lang w:val="en-US"/>
        </w:rPr>
        <w:t>(ibid</w:t>
      </w:r>
      <w:r w:rsidR="00DF199A" w:rsidRPr="00A13F58">
        <w:rPr>
          <w:rFonts w:ascii="Times New Roman" w:hAnsi="Times New Roman" w:cs="Times New Roman"/>
          <w:sz w:val="24"/>
          <w:szCs w:val="24"/>
          <w:lang w:val="en-US"/>
        </w:rPr>
        <w:t>.,</w:t>
      </w:r>
      <w:r w:rsidR="00EF1F6C" w:rsidRPr="00A13F58">
        <w:rPr>
          <w:rFonts w:ascii="Times New Roman" w:hAnsi="Times New Roman" w:cs="Times New Roman"/>
          <w:sz w:val="24"/>
          <w:szCs w:val="24"/>
          <w:lang w:val="en-US"/>
        </w:rPr>
        <w:t xml:space="preserve"> </w:t>
      </w:r>
      <w:r w:rsidRPr="00A13F58">
        <w:rPr>
          <w:rFonts w:ascii="Times New Roman" w:hAnsi="Times New Roman" w:cs="Times New Roman"/>
          <w:sz w:val="24"/>
          <w:szCs w:val="24"/>
          <w:lang w:val="en-US"/>
        </w:rPr>
        <w:t>2013)</w:t>
      </w:r>
      <w:r w:rsidR="005E2A3C" w:rsidRPr="00A13F58">
        <w:rPr>
          <w:rFonts w:ascii="Times New Roman" w:hAnsi="Times New Roman" w:cs="Times New Roman"/>
          <w:sz w:val="24"/>
          <w:szCs w:val="24"/>
          <w:lang w:val="en-US"/>
        </w:rPr>
        <w:t>.</w:t>
      </w:r>
    </w:p>
    <w:p w14:paraId="5D2B1EDE" w14:textId="5E6BD3E6" w:rsidR="009B7272" w:rsidRDefault="004762FD" w:rsidP="009D760D">
      <w:pPr>
        <w:spacing w:line="480" w:lineRule="auto"/>
        <w:jc w:val="both"/>
        <w:rPr>
          <w:rFonts w:ascii="Times New Roman" w:hAnsi="Times New Roman" w:cs="Times New Roman"/>
          <w:sz w:val="24"/>
          <w:szCs w:val="24"/>
          <w:lang w:val="en-US"/>
        </w:rPr>
      </w:pPr>
      <w:r w:rsidRPr="00A13F58">
        <w:rPr>
          <w:rFonts w:ascii="Times New Roman" w:hAnsi="Times New Roman" w:cs="Times New Roman"/>
          <w:sz w:val="24"/>
          <w:szCs w:val="24"/>
          <w:lang w:val="en-US"/>
        </w:rPr>
        <w:t xml:space="preserve">The contrast to the deliberative planning model is striking. Indeed, the perception of planning fostering its economic accountability, speed and efficiency, and instrumentality to externally given strategic goals, serves to </w:t>
      </w:r>
      <w:r w:rsidRPr="00A13F58">
        <w:rPr>
          <w:rFonts w:ascii="Times New Roman" w:hAnsi="Times New Roman" w:cs="Times New Roman"/>
          <w:i/>
          <w:sz w:val="24"/>
          <w:szCs w:val="24"/>
          <w:lang w:val="en-US"/>
        </w:rPr>
        <w:t>depoliticize</w:t>
      </w:r>
      <w:r w:rsidRPr="00A13F58">
        <w:rPr>
          <w:rFonts w:ascii="Times New Roman" w:hAnsi="Times New Roman" w:cs="Times New Roman"/>
          <w:sz w:val="24"/>
          <w:szCs w:val="24"/>
          <w:lang w:val="en-US"/>
        </w:rPr>
        <w:t xml:space="preserve"> planning. Yet, this depoliticizing tendency may inadvertently be supported by the advocates of deliberative planning, if they neglect </w:t>
      </w:r>
      <w:r w:rsidR="00396E9C" w:rsidRPr="00A13F58">
        <w:rPr>
          <w:rFonts w:ascii="Times New Roman" w:hAnsi="Times New Roman" w:cs="Times New Roman"/>
          <w:sz w:val="24"/>
          <w:szCs w:val="24"/>
          <w:lang w:val="en-US"/>
        </w:rPr>
        <w:t xml:space="preserve">institutional trust </w:t>
      </w:r>
      <w:r w:rsidRPr="00A13F58">
        <w:rPr>
          <w:rFonts w:ascii="Times New Roman" w:hAnsi="Times New Roman" w:cs="Times New Roman"/>
          <w:sz w:val="24"/>
          <w:szCs w:val="24"/>
          <w:lang w:val="en-US"/>
        </w:rPr>
        <w:t xml:space="preserve">as a resource for the Finnish planner’s jurisdiction and active input. If Finnish statutory land use planning is perceived merely as non-deliberative top-down </w:t>
      </w:r>
      <w:r w:rsidR="00D120A7">
        <w:rPr>
          <w:rFonts w:ascii="Times New Roman" w:hAnsi="Times New Roman" w:cs="Times New Roman"/>
          <w:sz w:val="24"/>
          <w:szCs w:val="24"/>
          <w:lang w:val="en-US"/>
        </w:rPr>
        <w:t>steering</w:t>
      </w:r>
      <w:r w:rsidRPr="00A13F58">
        <w:rPr>
          <w:rFonts w:ascii="Times New Roman" w:hAnsi="Times New Roman" w:cs="Times New Roman"/>
          <w:sz w:val="24"/>
          <w:szCs w:val="24"/>
          <w:lang w:val="en-US"/>
        </w:rPr>
        <w:t xml:space="preserve">, bureaucratic control and the planning professional’s paternalism, this </w:t>
      </w:r>
      <w:r w:rsidR="00D120A7">
        <w:rPr>
          <w:rFonts w:ascii="Times New Roman" w:hAnsi="Times New Roman" w:cs="Times New Roman"/>
          <w:sz w:val="24"/>
          <w:szCs w:val="24"/>
          <w:lang w:val="en-US"/>
        </w:rPr>
        <w:t>negative view</w:t>
      </w:r>
      <w:r w:rsidR="00D120A7" w:rsidRPr="00A13F58">
        <w:rPr>
          <w:rFonts w:ascii="Times New Roman" w:hAnsi="Times New Roman" w:cs="Times New Roman"/>
          <w:sz w:val="24"/>
          <w:szCs w:val="24"/>
          <w:lang w:val="en-US"/>
        </w:rPr>
        <w:t xml:space="preserve"> </w:t>
      </w:r>
      <w:r w:rsidRPr="00A13F58">
        <w:rPr>
          <w:rFonts w:ascii="Times New Roman" w:hAnsi="Times New Roman" w:cs="Times New Roman"/>
          <w:sz w:val="24"/>
          <w:szCs w:val="24"/>
          <w:lang w:val="en-US"/>
        </w:rPr>
        <w:t xml:space="preserve">may </w:t>
      </w:r>
      <w:r w:rsidR="00986C62" w:rsidRPr="00A13F58">
        <w:rPr>
          <w:rFonts w:ascii="Times New Roman" w:hAnsi="Times New Roman" w:cs="Times New Roman"/>
          <w:sz w:val="24"/>
          <w:szCs w:val="24"/>
          <w:lang w:val="en-US"/>
        </w:rPr>
        <w:t>unin</w:t>
      </w:r>
      <w:r w:rsidR="00986C62">
        <w:rPr>
          <w:rFonts w:ascii="Times New Roman" w:hAnsi="Times New Roman" w:cs="Times New Roman"/>
          <w:sz w:val="24"/>
          <w:szCs w:val="24"/>
          <w:lang w:val="en-US"/>
        </w:rPr>
        <w:t>tentionally effect</w:t>
      </w:r>
      <w:r w:rsidR="00986C62" w:rsidRPr="00A13F58">
        <w:rPr>
          <w:rFonts w:ascii="Times New Roman" w:hAnsi="Times New Roman" w:cs="Times New Roman"/>
          <w:sz w:val="24"/>
          <w:szCs w:val="24"/>
          <w:lang w:val="en-US"/>
        </w:rPr>
        <w:t xml:space="preserve"> </w:t>
      </w:r>
      <w:r w:rsidR="00986C62">
        <w:rPr>
          <w:rFonts w:ascii="Times New Roman" w:hAnsi="Times New Roman" w:cs="Times New Roman"/>
          <w:sz w:val="24"/>
          <w:szCs w:val="24"/>
          <w:lang w:val="en-US"/>
        </w:rPr>
        <w:t>a</w:t>
      </w:r>
      <w:r w:rsidR="00986C62" w:rsidRPr="00A13F58">
        <w:rPr>
          <w:rFonts w:ascii="Times New Roman" w:hAnsi="Times New Roman" w:cs="Times New Roman"/>
          <w:sz w:val="24"/>
          <w:szCs w:val="24"/>
          <w:lang w:val="en-US"/>
        </w:rPr>
        <w:t xml:space="preserve"> </w:t>
      </w:r>
      <w:r w:rsidRPr="00A13F58">
        <w:rPr>
          <w:rFonts w:ascii="Times New Roman" w:hAnsi="Times New Roman" w:cs="Times New Roman"/>
          <w:sz w:val="24"/>
          <w:szCs w:val="24"/>
          <w:lang w:val="en-US"/>
        </w:rPr>
        <w:t>neoliberalization of planning, as the latter seeks to replace statutory planning mechanisms with more loose planning measures.</w:t>
      </w:r>
    </w:p>
    <w:p w14:paraId="24E30768" w14:textId="2C54A5C5" w:rsidR="004762FD" w:rsidRPr="00DA1061" w:rsidRDefault="004762FD" w:rsidP="009D760D">
      <w:pPr>
        <w:spacing w:line="480" w:lineRule="auto"/>
        <w:jc w:val="both"/>
        <w:rPr>
          <w:rFonts w:ascii="Times New Roman" w:hAnsi="Times New Roman" w:cs="Times New Roman"/>
          <w:sz w:val="24"/>
          <w:szCs w:val="24"/>
          <w:lang w:val="fi-FI"/>
        </w:rPr>
      </w:pPr>
      <w:r w:rsidRPr="00A13F58">
        <w:rPr>
          <w:rFonts w:ascii="Times New Roman" w:hAnsi="Times New Roman" w:cs="Times New Roman"/>
          <w:sz w:val="24"/>
          <w:szCs w:val="24"/>
          <w:lang w:val="en-US"/>
        </w:rPr>
        <w:t>In Finland, such loosening has taken place especially in urban and touristic regions. In the name of fostering strategic planning capacity, i.e. regional competitiveness, new informal planning measures have been introduced. They include ‘structural schemes’ of urban regions, ‘letters of intent’ between the central and local governments in major urban regions</w:t>
      </w:r>
      <w:r w:rsidR="00986C62">
        <w:rPr>
          <w:rFonts w:ascii="Times New Roman" w:hAnsi="Times New Roman" w:cs="Times New Roman"/>
          <w:sz w:val="24"/>
          <w:szCs w:val="24"/>
          <w:lang w:val="en-US"/>
        </w:rPr>
        <w:t>,</w:t>
      </w:r>
      <w:r w:rsidRPr="00A13F58">
        <w:rPr>
          <w:rFonts w:ascii="Times New Roman" w:hAnsi="Times New Roman" w:cs="Times New Roman"/>
          <w:sz w:val="24"/>
          <w:szCs w:val="24"/>
          <w:lang w:val="en-US"/>
        </w:rPr>
        <w:t xml:space="preserve"> reconciling land use, housing and transport, and thematic ‘master plans’ of touristic regions, with the input of tourism entrepreneurs overriding other stakeholder interests</w:t>
      </w:r>
      <w:r w:rsidR="0004074F" w:rsidRPr="00A13F58">
        <w:rPr>
          <w:rFonts w:ascii="Times New Roman" w:hAnsi="Times New Roman" w:cs="Times New Roman"/>
          <w:sz w:val="24"/>
          <w:szCs w:val="24"/>
          <w:lang w:val="en-US"/>
        </w:rPr>
        <w:t>.</w:t>
      </w:r>
      <w:r w:rsidRPr="00A13F58">
        <w:rPr>
          <w:rFonts w:ascii="Times New Roman" w:hAnsi="Times New Roman" w:cs="Times New Roman"/>
          <w:sz w:val="24"/>
          <w:szCs w:val="24"/>
          <w:lang w:val="en-US"/>
        </w:rPr>
        <w:t xml:space="preserve"> </w:t>
      </w:r>
      <w:r w:rsidRPr="00DA1061">
        <w:rPr>
          <w:rFonts w:ascii="Times New Roman" w:hAnsi="Times New Roman" w:cs="Times New Roman"/>
          <w:sz w:val="24"/>
          <w:szCs w:val="24"/>
          <w:lang w:val="fi-FI"/>
        </w:rPr>
        <w:t>(Hytönen et al., 201</w:t>
      </w:r>
      <w:r w:rsidR="00253178" w:rsidRPr="00DA1061">
        <w:rPr>
          <w:rFonts w:ascii="Times New Roman" w:hAnsi="Times New Roman" w:cs="Times New Roman"/>
          <w:sz w:val="24"/>
          <w:szCs w:val="24"/>
          <w:lang w:val="fi-FI"/>
        </w:rPr>
        <w:t>6</w:t>
      </w:r>
      <w:r w:rsidRPr="00DA1061">
        <w:rPr>
          <w:rFonts w:ascii="Times New Roman" w:hAnsi="Times New Roman" w:cs="Times New Roman"/>
          <w:sz w:val="24"/>
          <w:szCs w:val="24"/>
          <w:lang w:val="fi-FI"/>
        </w:rPr>
        <w:t>; Mäntysalo et al., 2015</w:t>
      </w:r>
      <w:r w:rsidR="0004074F" w:rsidRPr="00DA1061">
        <w:rPr>
          <w:rFonts w:ascii="Times New Roman" w:hAnsi="Times New Roman" w:cs="Times New Roman"/>
          <w:sz w:val="24"/>
          <w:szCs w:val="24"/>
          <w:lang w:val="fi-FI"/>
        </w:rPr>
        <w:t>a</w:t>
      </w:r>
      <w:r w:rsidRPr="00DA1061">
        <w:rPr>
          <w:rFonts w:ascii="Times New Roman" w:hAnsi="Times New Roman" w:cs="Times New Roman"/>
          <w:sz w:val="24"/>
          <w:szCs w:val="24"/>
          <w:lang w:val="fi-FI"/>
        </w:rPr>
        <w:t>; Mä</w:t>
      </w:r>
      <w:r w:rsidR="004E46CD" w:rsidRPr="00DA1061">
        <w:rPr>
          <w:rFonts w:ascii="Times New Roman" w:hAnsi="Times New Roman" w:cs="Times New Roman"/>
          <w:sz w:val="24"/>
          <w:szCs w:val="24"/>
          <w:lang w:val="fi-FI"/>
        </w:rPr>
        <w:t xml:space="preserve">ntysalo </w:t>
      </w:r>
      <w:r w:rsidR="00580237" w:rsidRPr="00DA1061">
        <w:rPr>
          <w:rFonts w:ascii="Times New Roman" w:hAnsi="Times New Roman" w:cs="Times New Roman"/>
          <w:sz w:val="24"/>
          <w:szCs w:val="24"/>
          <w:lang w:val="fi-FI"/>
        </w:rPr>
        <w:t>et al.,</w:t>
      </w:r>
      <w:r w:rsidRPr="00DA1061">
        <w:rPr>
          <w:rFonts w:ascii="Times New Roman" w:hAnsi="Times New Roman" w:cs="Times New Roman"/>
          <w:sz w:val="24"/>
          <w:szCs w:val="24"/>
          <w:lang w:val="fi-FI"/>
        </w:rPr>
        <w:t xml:space="preserve"> 2015</w:t>
      </w:r>
      <w:r w:rsidR="0004074F" w:rsidRPr="00DA1061">
        <w:rPr>
          <w:rFonts w:ascii="Times New Roman" w:hAnsi="Times New Roman" w:cs="Times New Roman"/>
          <w:sz w:val="24"/>
          <w:szCs w:val="24"/>
          <w:lang w:val="fi-FI"/>
        </w:rPr>
        <w:t>b</w:t>
      </w:r>
      <w:r w:rsidRPr="00DA1061">
        <w:rPr>
          <w:rFonts w:ascii="Times New Roman" w:hAnsi="Times New Roman" w:cs="Times New Roman"/>
          <w:sz w:val="24"/>
          <w:szCs w:val="24"/>
          <w:lang w:val="fi-FI"/>
        </w:rPr>
        <w:t>; Hirvonen-Kantola &amp; Mäntysalo, 2014</w:t>
      </w:r>
      <w:r w:rsidR="00EF1F6C" w:rsidRPr="00DA1061">
        <w:rPr>
          <w:rFonts w:ascii="Times New Roman" w:hAnsi="Times New Roman" w:cs="Times New Roman"/>
          <w:sz w:val="24"/>
          <w:szCs w:val="24"/>
          <w:lang w:val="fi-FI"/>
        </w:rPr>
        <w:t>;</w:t>
      </w:r>
      <w:r w:rsidR="00E346FA" w:rsidRPr="00DA1061">
        <w:rPr>
          <w:rFonts w:ascii="Times New Roman" w:hAnsi="Times New Roman" w:cs="Times New Roman"/>
          <w:sz w:val="24"/>
          <w:szCs w:val="24"/>
          <w:lang w:val="fi-FI"/>
        </w:rPr>
        <w:t xml:space="preserve"> Puustinen et al.</w:t>
      </w:r>
      <w:r w:rsidR="00EF1F6C" w:rsidRPr="00DA1061">
        <w:rPr>
          <w:rFonts w:ascii="Times New Roman" w:hAnsi="Times New Roman" w:cs="Times New Roman"/>
          <w:sz w:val="24"/>
          <w:szCs w:val="24"/>
          <w:lang w:val="fi-FI"/>
        </w:rPr>
        <w:t>,</w:t>
      </w:r>
      <w:r w:rsidR="00E346FA" w:rsidRPr="00DA1061">
        <w:rPr>
          <w:rFonts w:ascii="Times New Roman" w:hAnsi="Times New Roman" w:cs="Times New Roman"/>
          <w:sz w:val="24"/>
          <w:szCs w:val="24"/>
          <w:lang w:val="fi-FI"/>
        </w:rPr>
        <w:t xml:space="preserve"> 2016</w:t>
      </w:r>
      <w:r w:rsidR="0004074F" w:rsidRPr="00DA1061">
        <w:rPr>
          <w:rFonts w:ascii="Times New Roman" w:hAnsi="Times New Roman" w:cs="Times New Roman"/>
          <w:sz w:val="24"/>
          <w:szCs w:val="24"/>
          <w:lang w:val="fi-FI"/>
        </w:rPr>
        <w:t>.</w:t>
      </w:r>
      <w:r w:rsidRPr="00DA1061">
        <w:rPr>
          <w:rFonts w:ascii="Times New Roman" w:hAnsi="Times New Roman" w:cs="Times New Roman"/>
          <w:sz w:val="24"/>
          <w:szCs w:val="24"/>
          <w:lang w:val="fi-FI"/>
        </w:rPr>
        <w:t>)</w:t>
      </w:r>
    </w:p>
    <w:p w14:paraId="2A34AD61" w14:textId="65D3A44C" w:rsidR="000230BC" w:rsidRPr="00A13F58" w:rsidRDefault="000230BC" w:rsidP="009D760D">
      <w:pPr>
        <w:spacing w:line="480" w:lineRule="auto"/>
        <w:jc w:val="both"/>
        <w:rPr>
          <w:rFonts w:ascii="Times New Roman" w:hAnsi="Times New Roman" w:cs="Times New Roman"/>
          <w:b/>
          <w:sz w:val="24"/>
          <w:szCs w:val="24"/>
          <w:lang w:val="en-US"/>
        </w:rPr>
      </w:pPr>
      <w:r w:rsidRPr="00A13F58">
        <w:rPr>
          <w:rFonts w:ascii="Times New Roman" w:hAnsi="Times New Roman" w:cs="Times New Roman"/>
          <w:b/>
          <w:sz w:val="24"/>
          <w:szCs w:val="24"/>
          <w:lang w:val="en-US"/>
        </w:rPr>
        <w:t xml:space="preserve">Institutional </w:t>
      </w:r>
      <w:r w:rsidR="00FD2ED3">
        <w:rPr>
          <w:rFonts w:ascii="Times New Roman" w:hAnsi="Times New Roman" w:cs="Times New Roman"/>
          <w:b/>
          <w:sz w:val="24"/>
          <w:szCs w:val="24"/>
          <w:lang w:val="en-US"/>
        </w:rPr>
        <w:t>T</w:t>
      </w:r>
      <w:r w:rsidR="001957EC" w:rsidRPr="00A13F58">
        <w:rPr>
          <w:rFonts w:ascii="Times New Roman" w:hAnsi="Times New Roman" w:cs="Times New Roman"/>
          <w:b/>
          <w:sz w:val="24"/>
          <w:szCs w:val="24"/>
          <w:lang w:val="en-US"/>
        </w:rPr>
        <w:t xml:space="preserve">rust </w:t>
      </w:r>
      <w:r w:rsidRPr="00A13F58">
        <w:rPr>
          <w:rFonts w:ascii="Times New Roman" w:hAnsi="Times New Roman" w:cs="Times New Roman"/>
          <w:b/>
          <w:sz w:val="24"/>
          <w:szCs w:val="24"/>
          <w:lang w:val="en-US"/>
        </w:rPr>
        <w:t xml:space="preserve">and </w:t>
      </w:r>
      <w:r w:rsidR="00FD2ED3">
        <w:rPr>
          <w:rFonts w:ascii="Times New Roman" w:hAnsi="Times New Roman" w:cs="Times New Roman"/>
          <w:b/>
          <w:sz w:val="24"/>
          <w:szCs w:val="24"/>
          <w:lang w:val="en-US"/>
        </w:rPr>
        <w:t>D</w:t>
      </w:r>
      <w:r w:rsidRPr="00A13F58">
        <w:rPr>
          <w:rFonts w:ascii="Times New Roman" w:hAnsi="Times New Roman" w:cs="Times New Roman"/>
          <w:b/>
          <w:sz w:val="24"/>
          <w:szCs w:val="24"/>
          <w:lang w:val="en-US"/>
        </w:rPr>
        <w:t xml:space="preserve">eliberative </w:t>
      </w:r>
      <w:r w:rsidR="00FD2ED3">
        <w:rPr>
          <w:rFonts w:ascii="Times New Roman" w:hAnsi="Times New Roman" w:cs="Times New Roman"/>
          <w:b/>
          <w:sz w:val="24"/>
          <w:szCs w:val="24"/>
          <w:lang w:val="en-US"/>
        </w:rPr>
        <w:t>D</w:t>
      </w:r>
      <w:r w:rsidRPr="00A13F58">
        <w:rPr>
          <w:rFonts w:ascii="Times New Roman" w:hAnsi="Times New Roman" w:cs="Times New Roman"/>
          <w:b/>
          <w:sz w:val="24"/>
          <w:szCs w:val="24"/>
          <w:lang w:val="en-US"/>
        </w:rPr>
        <w:t xml:space="preserve">emocracy </w:t>
      </w:r>
      <w:r w:rsidR="00FD2ED3">
        <w:rPr>
          <w:rFonts w:ascii="Times New Roman" w:hAnsi="Times New Roman" w:cs="Times New Roman"/>
          <w:b/>
          <w:sz w:val="24"/>
          <w:szCs w:val="24"/>
          <w:lang w:val="en-US"/>
        </w:rPr>
        <w:t>C</w:t>
      </w:r>
      <w:r w:rsidRPr="00A13F58">
        <w:rPr>
          <w:rFonts w:ascii="Times New Roman" w:hAnsi="Times New Roman" w:cs="Times New Roman"/>
          <w:b/>
          <w:sz w:val="24"/>
          <w:szCs w:val="24"/>
          <w:lang w:val="en-US"/>
        </w:rPr>
        <w:t>ombined</w:t>
      </w:r>
      <w:r w:rsidR="00F26776" w:rsidRPr="00A13F58">
        <w:rPr>
          <w:rFonts w:ascii="Times New Roman" w:hAnsi="Times New Roman" w:cs="Times New Roman"/>
          <w:b/>
          <w:sz w:val="24"/>
          <w:szCs w:val="24"/>
          <w:lang w:val="en-US"/>
        </w:rPr>
        <w:t xml:space="preserve">: </w:t>
      </w:r>
      <w:r w:rsidR="00FD2ED3">
        <w:rPr>
          <w:rFonts w:ascii="Times New Roman" w:hAnsi="Times New Roman" w:cs="Times New Roman"/>
          <w:b/>
          <w:sz w:val="24"/>
          <w:szCs w:val="24"/>
          <w:lang w:val="en-US"/>
        </w:rPr>
        <w:t>W</w:t>
      </w:r>
      <w:r w:rsidR="00F26776" w:rsidRPr="00A13F58">
        <w:rPr>
          <w:rFonts w:ascii="Times New Roman" w:hAnsi="Times New Roman" w:cs="Times New Roman"/>
          <w:b/>
          <w:sz w:val="24"/>
          <w:szCs w:val="24"/>
          <w:lang w:val="en-US"/>
        </w:rPr>
        <w:t xml:space="preserve">arranted </w:t>
      </w:r>
      <w:r w:rsidR="00FD2ED3">
        <w:rPr>
          <w:rFonts w:ascii="Times New Roman" w:hAnsi="Times New Roman" w:cs="Times New Roman"/>
          <w:b/>
          <w:sz w:val="24"/>
          <w:szCs w:val="24"/>
          <w:lang w:val="en-US"/>
        </w:rPr>
        <w:t>T</w:t>
      </w:r>
      <w:r w:rsidR="00F26776" w:rsidRPr="00A13F58">
        <w:rPr>
          <w:rFonts w:ascii="Times New Roman" w:hAnsi="Times New Roman" w:cs="Times New Roman"/>
          <w:b/>
          <w:sz w:val="24"/>
          <w:szCs w:val="24"/>
          <w:lang w:val="en-US"/>
        </w:rPr>
        <w:t>rust</w:t>
      </w:r>
    </w:p>
    <w:p w14:paraId="12F1B210" w14:textId="0949CEBB" w:rsidR="00364876" w:rsidRDefault="00B37FE8">
      <w:pPr>
        <w:spacing w:line="480" w:lineRule="auto"/>
        <w:jc w:val="both"/>
        <w:rPr>
          <w:rFonts w:ascii="Times New Roman" w:hAnsi="Times New Roman" w:cs="Times New Roman"/>
          <w:sz w:val="24"/>
          <w:szCs w:val="24"/>
          <w:lang w:val="en-US"/>
        </w:rPr>
      </w:pPr>
      <w:r w:rsidRPr="00A13F58">
        <w:rPr>
          <w:rFonts w:ascii="Times New Roman" w:hAnsi="Times New Roman" w:cs="Times New Roman"/>
          <w:sz w:val="24"/>
          <w:szCs w:val="24"/>
          <w:lang w:val="en-US"/>
        </w:rPr>
        <w:t>A</w:t>
      </w:r>
      <w:r w:rsidR="002B14E8" w:rsidRPr="00A13F58">
        <w:rPr>
          <w:rFonts w:ascii="Times New Roman" w:hAnsi="Times New Roman" w:cs="Times New Roman"/>
          <w:sz w:val="24"/>
          <w:szCs w:val="24"/>
          <w:lang w:val="en-US"/>
        </w:rPr>
        <w:t>n alternative</w:t>
      </w:r>
      <w:r w:rsidRPr="00A13F58">
        <w:rPr>
          <w:rFonts w:ascii="Times New Roman" w:hAnsi="Times New Roman" w:cs="Times New Roman"/>
          <w:sz w:val="24"/>
          <w:szCs w:val="24"/>
          <w:lang w:val="en-US"/>
        </w:rPr>
        <w:t xml:space="preserve"> perspective is needed where institutional trust and deliberative democracy are seen </w:t>
      </w:r>
      <w:r w:rsidR="002B14E8" w:rsidRPr="00A13F58">
        <w:rPr>
          <w:rFonts w:ascii="Times New Roman" w:hAnsi="Times New Roman" w:cs="Times New Roman"/>
          <w:sz w:val="24"/>
          <w:szCs w:val="24"/>
          <w:lang w:val="en-US"/>
        </w:rPr>
        <w:t>to be</w:t>
      </w:r>
      <w:r w:rsidRPr="00A13F58">
        <w:rPr>
          <w:rFonts w:ascii="Times New Roman" w:hAnsi="Times New Roman" w:cs="Times New Roman"/>
          <w:sz w:val="24"/>
          <w:szCs w:val="24"/>
          <w:lang w:val="en-US"/>
        </w:rPr>
        <w:t xml:space="preserve"> mutually </w:t>
      </w:r>
      <w:r w:rsidR="00A52FFB" w:rsidRPr="00A13F58">
        <w:rPr>
          <w:rFonts w:ascii="Times New Roman" w:hAnsi="Times New Roman" w:cs="Times New Roman"/>
          <w:sz w:val="24"/>
          <w:szCs w:val="24"/>
          <w:lang w:val="en-US"/>
        </w:rPr>
        <w:t>complementary</w:t>
      </w:r>
      <w:r w:rsidR="00243524" w:rsidRPr="00A13F58">
        <w:rPr>
          <w:rFonts w:ascii="Times New Roman" w:hAnsi="Times New Roman" w:cs="Times New Roman"/>
          <w:sz w:val="24"/>
          <w:szCs w:val="24"/>
          <w:lang w:val="en-US"/>
        </w:rPr>
        <w:t>, not in opposition</w:t>
      </w:r>
      <w:r w:rsidRPr="00A13F58">
        <w:rPr>
          <w:rFonts w:ascii="Times New Roman" w:hAnsi="Times New Roman" w:cs="Times New Roman"/>
          <w:sz w:val="24"/>
          <w:szCs w:val="24"/>
          <w:lang w:val="en-US"/>
        </w:rPr>
        <w:t xml:space="preserve">. </w:t>
      </w:r>
      <w:r w:rsidR="00243524" w:rsidRPr="00A13F58">
        <w:rPr>
          <w:rFonts w:ascii="Times New Roman" w:hAnsi="Times New Roman" w:cs="Times New Roman"/>
          <w:sz w:val="24"/>
          <w:szCs w:val="24"/>
          <w:lang w:val="en-US"/>
        </w:rPr>
        <w:t>Some may immediately reject</w:t>
      </w:r>
      <w:r w:rsidR="00A52FFB" w:rsidRPr="00A13F58">
        <w:rPr>
          <w:rFonts w:ascii="Times New Roman" w:hAnsi="Times New Roman" w:cs="Times New Roman"/>
          <w:sz w:val="24"/>
          <w:szCs w:val="24"/>
          <w:lang w:val="en-US"/>
        </w:rPr>
        <w:t xml:space="preserve"> this idea, by arguing, on the one hand, that institutional trust implies replacement of deliberative democracy by passive recourse to the trusted authorities and top-down de</w:t>
      </w:r>
      <w:r w:rsidR="008419D4" w:rsidRPr="00A13F58">
        <w:rPr>
          <w:rFonts w:ascii="Times New Roman" w:hAnsi="Times New Roman" w:cs="Times New Roman"/>
          <w:sz w:val="24"/>
          <w:szCs w:val="24"/>
          <w:lang w:val="en-US"/>
        </w:rPr>
        <w:t>cision-making by the government</w:t>
      </w:r>
      <w:r w:rsidR="00243524" w:rsidRPr="00A13F58">
        <w:rPr>
          <w:rFonts w:ascii="Times New Roman" w:hAnsi="Times New Roman" w:cs="Times New Roman"/>
          <w:sz w:val="24"/>
          <w:szCs w:val="24"/>
          <w:lang w:val="en-US"/>
        </w:rPr>
        <w:t xml:space="preserve">. </w:t>
      </w:r>
      <w:r w:rsidR="009B7272">
        <w:rPr>
          <w:rFonts w:ascii="Times New Roman" w:hAnsi="Times New Roman" w:cs="Times New Roman"/>
          <w:sz w:val="24"/>
          <w:szCs w:val="24"/>
          <w:lang w:val="en-US"/>
        </w:rPr>
        <w:t>On the other hand</w:t>
      </w:r>
      <w:r w:rsidR="00A52FFB" w:rsidRPr="00A13F58">
        <w:rPr>
          <w:rFonts w:ascii="Times New Roman" w:hAnsi="Times New Roman" w:cs="Times New Roman"/>
          <w:sz w:val="24"/>
          <w:szCs w:val="24"/>
          <w:lang w:val="en-US"/>
        </w:rPr>
        <w:t xml:space="preserve">, </w:t>
      </w:r>
      <w:r w:rsidR="00243524" w:rsidRPr="00A13F58">
        <w:rPr>
          <w:rFonts w:ascii="Times New Roman" w:hAnsi="Times New Roman" w:cs="Times New Roman"/>
          <w:sz w:val="24"/>
          <w:szCs w:val="24"/>
          <w:lang w:val="en-US"/>
        </w:rPr>
        <w:t xml:space="preserve">it may be claimed </w:t>
      </w:r>
      <w:r w:rsidR="00A52FFB" w:rsidRPr="00A13F58">
        <w:rPr>
          <w:rFonts w:ascii="Times New Roman" w:hAnsi="Times New Roman" w:cs="Times New Roman"/>
          <w:sz w:val="24"/>
          <w:szCs w:val="24"/>
          <w:lang w:val="en-US"/>
        </w:rPr>
        <w:t xml:space="preserve">that </w:t>
      </w:r>
      <w:r w:rsidR="00B219A9" w:rsidRPr="00A13F58">
        <w:rPr>
          <w:rFonts w:ascii="Times New Roman" w:hAnsi="Times New Roman" w:cs="Times New Roman"/>
          <w:sz w:val="24"/>
          <w:szCs w:val="24"/>
          <w:lang w:val="en-US"/>
        </w:rPr>
        <w:t xml:space="preserve">deliberation is </w:t>
      </w:r>
      <w:r w:rsidR="00D120A7">
        <w:rPr>
          <w:rFonts w:ascii="Times New Roman" w:hAnsi="Times New Roman" w:cs="Times New Roman"/>
          <w:sz w:val="24"/>
          <w:szCs w:val="24"/>
          <w:lang w:val="en-US"/>
        </w:rPr>
        <w:t xml:space="preserve">actually </w:t>
      </w:r>
      <w:r w:rsidR="00B219A9" w:rsidRPr="00A13F58">
        <w:rPr>
          <w:rFonts w:ascii="Times New Roman" w:hAnsi="Times New Roman" w:cs="Times New Roman"/>
          <w:sz w:val="24"/>
          <w:szCs w:val="24"/>
          <w:lang w:val="en-US"/>
        </w:rPr>
        <w:t>about diminishing trust. A</w:t>
      </w:r>
      <w:r w:rsidR="00A52FFB" w:rsidRPr="00A13F58">
        <w:rPr>
          <w:rFonts w:ascii="Times New Roman" w:hAnsi="Times New Roman" w:cs="Times New Roman"/>
          <w:sz w:val="24"/>
          <w:szCs w:val="24"/>
          <w:lang w:val="en-US"/>
        </w:rPr>
        <w:t xml:space="preserve">n important function of deliberation is to challenge conventional approaches to common issues and thereby expose conflicts of interest and identity, </w:t>
      </w:r>
      <w:r w:rsidR="00EF748D" w:rsidRPr="00A13F58">
        <w:rPr>
          <w:rFonts w:ascii="Times New Roman" w:hAnsi="Times New Roman" w:cs="Times New Roman"/>
          <w:sz w:val="24"/>
          <w:szCs w:val="24"/>
          <w:lang w:val="en-US"/>
        </w:rPr>
        <w:t>hence</w:t>
      </w:r>
      <w:r w:rsidR="00A52FFB" w:rsidRPr="00A13F58">
        <w:rPr>
          <w:rFonts w:ascii="Times New Roman" w:hAnsi="Times New Roman" w:cs="Times New Roman"/>
          <w:sz w:val="24"/>
          <w:szCs w:val="24"/>
          <w:lang w:val="en-US"/>
        </w:rPr>
        <w:t xml:space="preserve"> reducing trust between people whose illusion of having </w:t>
      </w:r>
      <w:r w:rsidR="00EF748D" w:rsidRPr="00A13F58">
        <w:rPr>
          <w:rFonts w:ascii="Times New Roman" w:hAnsi="Times New Roman" w:cs="Times New Roman"/>
          <w:sz w:val="24"/>
          <w:szCs w:val="24"/>
          <w:lang w:val="en-US"/>
        </w:rPr>
        <w:t>a common interest</w:t>
      </w:r>
      <w:r w:rsidR="00A52FFB" w:rsidRPr="00A13F58">
        <w:rPr>
          <w:rFonts w:ascii="Times New Roman" w:hAnsi="Times New Roman" w:cs="Times New Roman"/>
          <w:sz w:val="24"/>
          <w:szCs w:val="24"/>
          <w:lang w:val="en-US"/>
        </w:rPr>
        <w:t xml:space="preserve"> is thereby broken (Warren, 1999</w:t>
      </w:r>
      <w:r w:rsidR="008078AC">
        <w:rPr>
          <w:rFonts w:ascii="Times New Roman" w:hAnsi="Times New Roman" w:cs="Times New Roman"/>
          <w:sz w:val="24"/>
          <w:szCs w:val="24"/>
          <w:lang w:val="en-US"/>
        </w:rPr>
        <w:t>a</w:t>
      </w:r>
      <w:r w:rsidR="00A52FFB" w:rsidRPr="00A13F58">
        <w:rPr>
          <w:rFonts w:ascii="Times New Roman" w:hAnsi="Times New Roman" w:cs="Times New Roman"/>
          <w:sz w:val="24"/>
          <w:szCs w:val="24"/>
          <w:lang w:val="en-US"/>
        </w:rPr>
        <w:t>, 340).</w:t>
      </w:r>
    </w:p>
    <w:p w14:paraId="6CB56B97" w14:textId="6F8C80A5" w:rsidR="00914A81" w:rsidRDefault="00EF748D">
      <w:pPr>
        <w:spacing w:line="480" w:lineRule="auto"/>
        <w:jc w:val="both"/>
        <w:rPr>
          <w:rFonts w:ascii="Times New Roman" w:hAnsi="Times New Roman" w:cs="Times New Roman"/>
          <w:sz w:val="24"/>
          <w:szCs w:val="24"/>
          <w:lang w:val="en-US"/>
        </w:rPr>
      </w:pPr>
      <w:r w:rsidRPr="00A13F58">
        <w:rPr>
          <w:rFonts w:ascii="Times New Roman" w:hAnsi="Times New Roman" w:cs="Times New Roman"/>
          <w:sz w:val="24"/>
          <w:szCs w:val="24"/>
          <w:lang w:val="en-US"/>
        </w:rPr>
        <w:t xml:space="preserve">Mark E. Warren, however, argues that trust </w:t>
      </w:r>
      <w:r w:rsidRPr="00A13F58">
        <w:rPr>
          <w:rFonts w:ascii="Times New Roman" w:hAnsi="Times New Roman" w:cs="Times New Roman"/>
          <w:i/>
          <w:sz w:val="24"/>
          <w:szCs w:val="24"/>
          <w:lang w:val="en-US"/>
        </w:rPr>
        <w:t>may</w:t>
      </w:r>
      <w:r w:rsidRPr="00A13F58">
        <w:rPr>
          <w:rFonts w:ascii="Times New Roman" w:hAnsi="Times New Roman" w:cs="Times New Roman"/>
          <w:sz w:val="24"/>
          <w:szCs w:val="24"/>
          <w:lang w:val="en-US"/>
        </w:rPr>
        <w:t xml:space="preserve"> be seen as supportive for deliberative resolutions of political conflict</w:t>
      </w:r>
      <w:r w:rsidR="00DF66E3" w:rsidRPr="00A13F58">
        <w:rPr>
          <w:rFonts w:ascii="Times New Roman" w:hAnsi="Times New Roman" w:cs="Times New Roman"/>
          <w:sz w:val="24"/>
          <w:szCs w:val="24"/>
          <w:lang w:val="en-US"/>
        </w:rPr>
        <w:t>s</w:t>
      </w:r>
      <w:r w:rsidRPr="00A13F58">
        <w:rPr>
          <w:rFonts w:ascii="Times New Roman" w:hAnsi="Times New Roman" w:cs="Times New Roman"/>
          <w:sz w:val="24"/>
          <w:szCs w:val="24"/>
          <w:lang w:val="en-US"/>
        </w:rPr>
        <w:t xml:space="preserve">, and, conversely, that such deliberation </w:t>
      </w:r>
      <w:r w:rsidRPr="00A13F58">
        <w:rPr>
          <w:rFonts w:ascii="Times New Roman" w:hAnsi="Times New Roman" w:cs="Times New Roman"/>
          <w:i/>
          <w:sz w:val="24"/>
          <w:szCs w:val="24"/>
          <w:lang w:val="en-US"/>
        </w:rPr>
        <w:t>can</w:t>
      </w:r>
      <w:r w:rsidRPr="00A13F58">
        <w:rPr>
          <w:rFonts w:ascii="Times New Roman" w:hAnsi="Times New Roman" w:cs="Times New Roman"/>
          <w:sz w:val="24"/>
          <w:szCs w:val="24"/>
          <w:lang w:val="en-US"/>
        </w:rPr>
        <w:t xml:space="preserve"> generate trust, both among individuals and between individual</w:t>
      </w:r>
      <w:r w:rsidR="00253178" w:rsidRPr="00A13F58">
        <w:rPr>
          <w:rFonts w:ascii="Times New Roman" w:hAnsi="Times New Roman" w:cs="Times New Roman"/>
          <w:sz w:val="24"/>
          <w:szCs w:val="24"/>
          <w:lang w:val="en-US"/>
        </w:rPr>
        <w:t>s and institutions (Warren, 1999</w:t>
      </w:r>
      <w:r w:rsidR="008078AC">
        <w:rPr>
          <w:rFonts w:ascii="Times New Roman" w:hAnsi="Times New Roman" w:cs="Times New Roman"/>
          <w:sz w:val="24"/>
          <w:szCs w:val="24"/>
          <w:lang w:val="en-US"/>
        </w:rPr>
        <w:t>a</w:t>
      </w:r>
      <w:r w:rsidRPr="00A13F58">
        <w:rPr>
          <w:rFonts w:ascii="Times New Roman" w:hAnsi="Times New Roman" w:cs="Times New Roman"/>
          <w:sz w:val="24"/>
          <w:szCs w:val="24"/>
          <w:lang w:val="en-US"/>
        </w:rPr>
        <w:t>, 337</w:t>
      </w:r>
      <w:r w:rsidR="00B219A9" w:rsidRPr="00A13F58">
        <w:rPr>
          <w:rFonts w:ascii="Times New Roman" w:hAnsi="Times New Roman" w:cs="Times New Roman"/>
          <w:sz w:val="24"/>
          <w:szCs w:val="24"/>
          <w:lang w:val="en-US"/>
        </w:rPr>
        <w:t>; see also O’Neill, 2002</w:t>
      </w:r>
      <w:r w:rsidRPr="00A13F58">
        <w:rPr>
          <w:rFonts w:ascii="Times New Roman" w:hAnsi="Times New Roman" w:cs="Times New Roman"/>
          <w:sz w:val="24"/>
          <w:szCs w:val="24"/>
          <w:lang w:val="en-US"/>
        </w:rPr>
        <w:t>)</w:t>
      </w:r>
      <w:r w:rsidR="00A52FFB" w:rsidRPr="00A13F58">
        <w:rPr>
          <w:rFonts w:ascii="Times New Roman" w:hAnsi="Times New Roman" w:cs="Times New Roman"/>
          <w:sz w:val="24"/>
          <w:szCs w:val="24"/>
          <w:lang w:val="en-US"/>
        </w:rPr>
        <w:t>.</w:t>
      </w:r>
      <w:r w:rsidR="00532D16" w:rsidRPr="00A13F58">
        <w:rPr>
          <w:rFonts w:ascii="Times New Roman" w:hAnsi="Times New Roman" w:cs="Times New Roman"/>
          <w:sz w:val="24"/>
          <w:szCs w:val="24"/>
          <w:lang w:val="en-US"/>
        </w:rPr>
        <w:t xml:space="preserve"> </w:t>
      </w:r>
      <w:r w:rsidR="008419D4" w:rsidRPr="00A13F58">
        <w:rPr>
          <w:rFonts w:ascii="Times New Roman" w:hAnsi="Times New Roman" w:cs="Times New Roman"/>
          <w:sz w:val="24"/>
          <w:szCs w:val="24"/>
          <w:lang w:val="en-US"/>
        </w:rPr>
        <w:t xml:space="preserve">Warren </w:t>
      </w:r>
      <w:r w:rsidR="00B219A9" w:rsidRPr="00A13F58">
        <w:rPr>
          <w:rFonts w:ascii="Times New Roman" w:hAnsi="Times New Roman" w:cs="Times New Roman"/>
          <w:i/>
          <w:sz w:val="24"/>
          <w:szCs w:val="24"/>
          <w:lang w:val="en-US"/>
        </w:rPr>
        <w:t>does</w:t>
      </w:r>
      <w:r w:rsidR="00B219A9" w:rsidRPr="00A13F58">
        <w:rPr>
          <w:rFonts w:ascii="Times New Roman" w:hAnsi="Times New Roman" w:cs="Times New Roman"/>
          <w:sz w:val="24"/>
          <w:szCs w:val="24"/>
          <w:lang w:val="en-US"/>
        </w:rPr>
        <w:t xml:space="preserve"> acknowledge</w:t>
      </w:r>
      <w:r w:rsidR="008419D4" w:rsidRPr="00A13F58">
        <w:rPr>
          <w:rFonts w:ascii="Times New Roman" w:hAnsi="Times New Roman" w:cs="Times New Roman"/>
          <w:sz w:val="24"/>
          <w:szCs w:val="24"/>
          <w:lang w:val="en-US"/>
        </w:rPr>
        <w:t xml:space="preserve"> that there are tensions between trust and democracy. But he argues that these tensions can be eased, “if we pay special attention to the structure of protections and assurances within political relations necessary for the fragile powers of discourse to do their work. If institutions can be designed in ways that mitigate these tensions, then we shall have taken an important step toward meeting the challenges of the late-modern/post-modern era.”</w:t>
      </w:r>
      <w:r w:rsidR="00C10AD7" w:rsidRPr="00A13F58">
        <w:rPr>
          <w:rFonts w:ascii="Times New Roman" w:hAnsi="Times New Roman" w:cs="Times New Roman"/>
          <w:sz w:val="24"/>
          <w:szCs w:val="24"/>
          <w:lang w:val="en-US"/>
        </w:rPr>
        <w:t xml:space="preserve"> (W</w:t>
      </w:r>
      <w:r w:rsidR="008419D4" w:rsidRPr="00A13F58">
        <w:rPr>
          <w:rFonts w:ascii="Times New Roman" w:hAnsi="Times New Roman" w:cs="Times New Roman"/>
          <w:sz w:val="24"/>
          <w:szCs w:val="24"/>
          <w:lang w:val="en-US"/>
        </w:rPr>
        <w:t>arren, 1999</w:t>
      </w:r>
      <w:r w:rsidR="008078AC">
        <w:rPr>
          <w:rFonts w:ascii="Times New Roman" w:hAnsi="Times New Roman" w:cs="Times New Roman"/>
          <w:sz w:val="24"/>
          <w:szCs w:val="24"/>
          <w:lang w:val="en-US"/>
        </w:rPr>
        <w:t>a</w:t>
      </w:r>
      <w:r w:rsidR="008419D4" w:rsidRPr="00A13F58">
        <w:rPr>
          <w:rFonts w:ascii="Times New Roman" w:hAnsi="Times New Roman" w:cs="Times New Roman"/>
          <w:sz w:val="24"/>
          <w:szCs w:val="24"/>
          <w:lang w:val="en-US"/>
        </w:rPr>
        <w:t>, 341.)</w:t>
      </w:r>
    </w:p>
    <w:p w14:paraId="273715BA" w14:textId="7C303A4A" w:rsidR="00A52FFB" w:rsidRPr="00A13F58" w:rsidRDefault="00711BDF">
      <w:pPr>
        <w:spacing w:line="480" w:lineRule="auto"/>
        <w:jc w:val="both"/>
        <w:rPr>
          <w:rFonts w:ascii="Times New Roman" w:hAnsi="Times New Roman" w:cs="Times New Roman"/>
          <w:sz w:val="24"/>
          <w:szCs w:val="24"/>
          <w:lang w:val="en-US"/>
        </w:rPr>
      </w:pPr>
      <w:r w:rsidRPr="00A13F58">
        <w:rPr>
          <w:rFonts w:ascii="Times New Roman" w:hAnsi="Times New Roman" w:cs="Times New Roman"/>
          <w:sz w:val="24"/>
          <w:szCs w:val="24"/>
          <w:lang w:val="en-US"/>
        </w:rPr>
        <w:t xml:space="preserve">At the core of Warren’s argument is his notion </w:t>
      </w:r>
      <w:r w:rsidR="00532D16" w:rsidRPr="00A13F58">
        <w:rPr>
          <w:rFonts w:ascii="Times New Roman" w:hAnsi="Times New Roman" w:cs="Times New Roman"/>
          <w:sz w:val="24"/>
          <w:szCs w:val="24"/>
          <w:lang w:val="en-US"/>
        </w:rPr>
        <w:t>of ‘</w:t>
      </w:r>
      <w:r w:rsidR="00532D16" w:rsidRPr="00A13F58">
        <w:rPr>
          <w:rFonts w:ascii="Times New Roman" w:hAnsi="Times New Roman" w:cs="Times New Roman"/>
          <w:i/>
          <w:sz w:val="24"/>
          <w:szCs w:val="24"/>
          <w:lang w:val="en-US"/>
        </w:rPr>
        <w:t>warranted</w:t>
      </w:r>
      <w:r w:rsidR="00532D16" w:rsidRPr="00A13F58">
        <w:rPr>
          <w:rFonts w:ascii="Times New Roman" w:hAnsi="Times New Roman" w:cs="Times New Roman"/>
          <w:sz w:val="24"/>
          <w:szCs w:val="24"/>
          <w:lang w:val="en-US"/>
        </w:rPr>
        <w:t xml:space="preserve"> </w:t>
      </w:r>
      <w:r w:rsidR="00532D16" w:rsidRPr="00A13F58">
        <w:rPr>
          <w:rFonts w:ascii="Times New Roman" w:hAnsi="Times New Roman" w:cs="Times New Roman"/>
          <w:i/>
          <w:sz w:val="24"/>
          <w:szCs w:val="24"/>
          <w:lang w:val="en-US"/>
        </w:rPr>
        <w:t>trust’</w:t>
      </w:r>
      <w:r w:rsidR="00532D16" w:rsidRPr="00A13F58">
        <w:rPr>
          <w:rFonts w:ascii="Times New Roman" w:hAnsi="Times New Roman" w:cs="Times New Roman"/>
          <w:sz w:val="24"/>
          <w:szCs w:val="24"/>
          <w:lang w:val="en-US"/>
        </w:rPr>
        <w:t>.</w:t>
      </w:r>
      <w:r w:rsidR="008419D4" w:rsidRPr="00A13F58">
        <w:rPr>
          <w:rFonts w:ascii="Times New Roman" w:hAnsi="Times New Roman" w:cs="Times New Roman"/>
          <w:sz w:val="24"/>
          <w:szCs w:val="24"/>
          <w:lang w:val="en-US"/>
        </w:rPr>
        <w:t xml:space="preserve"> Warranted trust </w:t>
      </w:r>
      <w:r w:rsidRPr="00A13F58">
        <w:rPr>
          <w:rFonts w:ascii="Times New Roman" w:hAnsi="Times New Roman" w:cs="Times New Roman"/>
          <w:sz w:val="24"/>
          <w:szCs w:val="24"/>
          <w:lang w:val="en-US"/>
        </w:rPr>
        <w:t>in</w:t>
      </w:r>
      <w:r w:rsidR="008419D4" w:rsidRPr="00A13F58">
        <w:rPr>
          <w:rFonts w:ascii="Times New Roman" w:hAnsi="Times New Roman" w:cs="Times New Roman"/>
          <w:sz w:val="24"/>
          <w:szCs w:val="24"/>
          <w:lang w:val="en-US"/>
        </w:rPr>
        <w:t xml:space="preserve"> insti</w:t>
      </w:r>
      <w:r w:rsidRPr="00A13F58">
        <w:rPr>
          <w:rFonts w:ascii="Times New Roman" w:hAnsi="Times New Roman" w:cs="Times New Roman"/>
          <w:sz w:val="24"/>
          <w:szCs w:val="24"/>
          <w:lang w:val="en-US"/>
        </w:rPr>
        <w:t xml:space="preserve">tutions in deliberative democracy means that the institutions are structured </w:t>
      </w:r>
      <w:r w:rsidR="00B219A9" w:rsidRPr="00A13F58">
        <w:rPr>
          <w:rFonts w:ascii="Times New Roman" w:hAnsi="Times New Roman" w:cs="Times New Roman"/>
          <w:sz w:val="24"/>
          <w:szCs w:val="24"/>
          <w:lang w:val="en-US"/>
        </w:rPr>
        <w:t xml:space="preserve">so as </w:t>
      </w:r>
      <w:r w:rsidRPr="00A13F58">
        <w:rPr>
          <w:rFonts w:ascii="Times New Roman" w:hAnsi="Times New Roman" w:cs="Times New Roman"/>
          <w:sz w:val="24"/>
          <w:szCs w:val="24"/>
          <w:lang w:val="en-US"/>
        </w:rPr>
        <w:t xml:space="preserve">to provide transparency and </w:t>
      </w:r>
      <w:r w:rsidR="00B219A9" w:rsidRPr="00A13F58">
        <w:rPr>
          <w:rFonts w:ascii="Times New Roman" w:hAnsi="Times New Roman" w:cs="Times New Roman"/>
          <w:sz w:val="24"/>
          <w:szCs w:val="24"/>
          <w:lang w:val="en-US"/>
        </w:rPr>
        <w:t>tools</w:t>
      </w:r>
      <w:r w:rsidRPr="00A13F58">
        <w:rPr>
          <w:rFonts w:ascii="Times New Roman" w:hAnsi="Times New Roman" w:cs="Times New Roman"/>
          <w:sz w:val="24"/>
          <w:szCs w:val="24"/>
          <w:lang w:val="en-US"/>
        </w:rPr>
        <w:t xml:space="preserve"> for </w:t>
      </w:r>
      <w:r w:rsidR="00B219A9" w:rsidRPr="00A13F58">
        <w:rPr>
          <w:rFonts w:ascii="Times New Roman" w:hAnsi="Times New Roman" w:cs="Times New Roman"/>
          <w:sz w:val="24"/>
          <w:szCs w:val="24"/>
          <w:lang w:val="en-US"/>
        </w:rPr>
        <w:t xml:space="preserve">having them challenged, including </w:t>
      </w:r>
      <w:r w:rsidR="00C10AD7" w:rsidRPr="00A13F58">
        <w:rPr>
          <w:rFonts w:ascii="Times New Roman" w:hAnsi="Times New Roman" w:cs="Times New Roman"/>
          <w:sz w:val="24"/>
          <w:szCs w:val="24"/>
          <w:lang w:val="en-US"/>
        </w:rPr>
        <w:t>those they position as authorities and</w:t>
      </w:r>
      <w:r w:rsidRPr="00A13F58">
        <w:rPr>
          <w:rFonts w:ascii="Times New Roman" w:hAnsi="Times New Roman" w:cs="Times New Roman"/>
          <w:sz w:val="24"/>
          <w:szCs w:val="24"/>
          <w:lang w:val="en-US"/>
        </w:rPr>
        <w:t xml:space="preserve"> trusted individuals</w:t>
      </w:r>
      <w:r w:rsidR="00C10AD7" w:rsidRPr="00A13F58">
        <w:rPr>
          <w:rFonts w:ascii="Times New Roman" w:hAnsi="Times New Roman" w:cs="Times New Roman"/>
          <w:sz w:val="24"/>
          <w:szCs w:val="24"/>
          <w:lang w:val="en-US"/>
        </w:rPr>
        <w:t>. “What maintains a background of trust […] is my knowledge that I could monitor and challenge authorities or trusted others, as well as the others’ knowledge that I can do so” (Warren, 1999</w:t>
      </w:r>
      <w:r w:rsidR="008078AC">
        <w:rPr>
          <w:rFonts w:ascii="Times New Roman" w:hAnsi="Times New Roman" w:cs="Times New Roman"/>
          <w:sz w:val="24"/>
          <w:szCs w:val="24"/>
          <w:lang w:val="en-US"/>
        </w:rPr>
        <w:t>a</w:t>
      </w:r>
      <w:r w:rsidR="00C10AD7" w:rsidRPr="00A13F58">
        <w:rPr>
          <w:rFonts w:ascii="Times New Roman" w:hAnsi="Times New Roman" w:cs="Times New Roman"/>
          <w:sz w:val="24"/>
          <w:szCs w:val="24"/>
          <w:lang w:val="en-US"/>
        </w:rPr>
        <w:t xml:space="preserve">, 338). For the functioning of deliberative democracy itself, warranted trust means background trust in a </w:t>
      </w:r>
      <w:r w:rsidR="00C10AD7" w:rsidRPr="00A13F58">
        <w:rPr>
          <w:rFonts w:ascii="Times New Roman" w:hAnsi="Times New Roman" w:cs="Times New Roman"/>
          <w:i/>
          <w:sz w:val="24"/>
          <w:szCs w:val="24"/>
          <w:lang w:val="en-US"/>
        </w:rPr>
        <w:t>differentiated</w:t>
      </w:r>
      <w:r w:rsidR="00CC0DAE" w:rsidRPr="00A13F58">
        <w:rPr>
          <w:rFonts w:ascii="Times New Roman" w:hAnsi="Times New Roman" w:cs="Times New Roman"/>
          <w:sz w:val="24"/>
          <w:szCs w:val="24"/>
          <w:lang w:val="en-US"/>
        </w:rPr>
        <w:t xml:space="preserve"> society, so that trust in unproblematic and consensual </w:t>
      </w:r>
      <w:r w:rsidR="00F26776" w:rsidRPr="00A13F58">
        <w:rPr>
          <w:rFonts w:ascii="Times New Roman" w:hAnsi="Times New Roman" w:cs="Times New Roman"/>
          <w:sz w:val="24"/>
          <w:szCs w:val="24"/>
          <w:lang w:val="en-US"/>
        </w:rPr>
        <w:t xml:space="preserve">issues </w:t>
      </w:r>
      <w:r w:rsidR="00CC0DAE" w:rsidRPr="00A13F58">
        <w:rPr>
          <w:rFonts w:ascii="Times New Roman" w:hAnsi="Times New Roman" w:cs="Times New Roman"/>
          <w:sz w:val="24"/>
          <w:szCs w:val="24"/>
          <w:lang w:val="en-US"/>
        </w:rPr>
        <w:t>can build shared capability for coping with those issues where there is disagreement and political conflict.</w:t>
      </w:r>
      <w:r w:rsidR="00D7620F" w:rsidRPr="00A13F58">
        <w:rPr>
          <w:rFonts w:ascii="Times New Roman" w:hAnsi="Times New Roman" w:cs="Times New Roman"/>
          <w:sz w:val="24"/>
          <w:szCs w:val="24"/>
          <w:lang w:val="en-US"/>
        </w:rPr>
        <w:t xml:space="preserve"> When deliberation in a political process succeeds in this, it builds further warranted trust. </w:t>
      </w:r>
      <w:r w:rsidR="00DF66E3" w:rsidRPr="00A13F58">
        <w:rPr>
          <w:rFonts w:ascii="Times New Roman" w:hAnsi="Times New Roman" w:cs="Times New Roman"/>
          <w:sz w:val="24"/>
          <w:szCs w:val="24"/>
          <w:lang w:val="en-US"/>
        </w:rPr>
        <w:t>(</w:t>
      </w:r>
      <w:r w:rsidR="00253178" w:rsidRPr="00A13F58">
        <w:rPr>
          <w:rFonts w:ascii="Times New Roman" w:hAnsi="Times New Roman" w:cs="Times New Roman"/>
          <w:sz w:val="24"/>
          <w:szCs w:val="24"/>
          <w:lang w:val="en-US"/>
        </w:rPr>
        <w:t>Warren, 1999</w:t>
      </w:r>
      <w:r w:rsidR="008078AC">
        <w:rPr>
          <w:rFonts w:ascii="Times New Roman" w:hAnsi="Times New Roman" w:cs="Times New Roman"/>
          <w:sz w:val="24"/>
          <w:szCs w:val="24"/>
          <w:lang w:val="en-US"/>
        </w:rPr>
        <w:t>a</w:t>
      </w:r>
      <w:r w:rsidR="00DF66E3" w:rsidRPr="00A13F58">
        <w:rPr>
          <w:rFonts w:ascii="Times New Roman" w:hAnsi="Times New Roman" w:cs="Times New Roman"/>
          <w:sz w:val="24"/>
          <w:szCs w:val="24"/>
          <w:lang w:val="en-US"/>
        </w:rPr>
        <w:t>, 340.)</w:t>
      </w:r>
    </w:p>
    <w:p w14:paraId="3E56803E" w14:textId="46683D99" w:rsidR="00105838" w:rsidRPr="00A13F58" w:rsidRDefault="00DF66E3">
      <w:pPr>
        <w:spacing w:line="480" w:lineRule="auto"/>
        <w:jc w:val="both"/>
        <w:rPr>
          <w:rFonts w:ascii="Times New Roman" w:hAnsi="Times New Roman" w:cs="Times New Roman"/>
          <w:sz w:val="24"/>
          <w:szCs w:val="24"/>
          <w:lang w:val="en-US"/>
        </w:rPr>
      </w:pPr>
      <w:r w:rsidRPr="00A13F58">
        <w:rPr>
          <w:rFonts w:ascii="Times New Roman" w:hAnsi="Times New Roman" w:cs="Times New Roman"/>
          <w:sz w:val="24"/>
          <w:szCs w:val="24"/>
          <w:lang w:val="en-US"/>
        </w:rPr>
        <w:t xml:space="preserve">Unwarranted trust can be associated with </w:t>
      </w:r>
      <w:r w:rsidRPr="00A13F58">
        <w:rPr>
          <w:rFonts w:ascii="Times New Roman" w:hAnsi="Times New Roman" w:cs="Times New Roman"/>
          <w:i/>
          <w:sz w:val="24"/>
          <w:szCs w:val="24"/>
          <w:lang w:val="en-US"/>
        </w:rPr>
        <w:t>particular trust</w:t>
      </w:r>
      <w:r w:rsidRPr="00A13F58">
        <w:rPr>
          <w:rFonts w:ascii="Times New Roman" w:hAnsi="Times New Roman" w:cs="Times New Roman"/>
          <w:sz w:val="24"/>
          <w:szCs w:val="24"/>
          <w:lang w:val="en-US"/>
        </w:rPr>
        <w:t xml:space="preserve"> </w:t>
      </w:r>
      <w:r w:rsidR="006E0A7A">
        <w:rPr>
          <w:rFonts w:ascii="Times New Roman" w:hAnsi="Times New Roman" w:cs="Times New Roman"/>
          <w:sz w:val="24"/>
          <w:szCs w:val="24"/>
          <w:lang w:val="en-US"/>
        </w:rPr>
        <w:t xml:space="preserve">as </w:t>
      </w:r>
      <w:r w:rsidRPr="00A13F58">
        <w:rPr>
          <w:rFonts w:ascii="Times New Roman" w:hAnsi="Times New Roman" w:cs="Times New Roman"/>
          <w:sz w:val="24"/>
          <w:szCs w:val="24"/>
          <w:lang w:val="en-US"/>
        </w:rPr>
        <w:t>discussed above.</w:t>
      </w:r>
      <w:r w:rsidR="00192F5D" w:rsidRPr="00A13F58">
        <w:rPr>
          <w:rFonts w:ascii="Times New Roman" w:hAnsi="Times New Roman" w:cs="Times New Roman"/>
          <w:sz w:val="24"/>
          <w:szCs w:val="24"/>
          <w:lang w:val="en-US"/>
        </w:rPr>
        <w:t xml:space="preserve"> Deliberative democracy can indeed hamper such trust that is based on groups </w:t>
      </w:r>
      <w:r w:rsidR="006E0A7A">
        <w:rPr>
          <w:rFonts w:ascii="Times New Roman" w:hAnsi="Times New Roman" w:cs="Times New Roman"/>
          <w:sz w:val="24"/>
          <w:szCs w:val="24"/>
          <w:lang w:val="en-US"/>
        </w:rPr>
        <w:t>sharing</w:t>
      </w:r>
      <w:r w:rsidR="00192F5D" w:rsidRPr="00A13F58">
        <w:rPr>
          <w:rFonts w:ascii="Times New Roman" w:hAnsi="Times New Roman" w:cs="Times New Roman"/>
          <w:sz w:val="24"/>
          <w:szCs w:val="24"/>
          <w:lang w:val="en-US"/>
        </w:rPr>
        <w:t xml:space="preserve"> the same interests. Warranted trust, in turn, can be associated with </w:t>
      </w:r>
      <w:r w:rsidR="00192F5D" w:rsidRPr="00A13F58">
        <w:rPr>
          <w:rFonts w:ascii="Times New Roman" w:hAnsi="Times New Roman" w:cs="Times New Roman"/>
          <w:i/>
          <w:sz w:val="24"/>
          <w:szCs w:val="24"/>
          <w:lang w:val="en-US"/>
        </w:rPr>
        <w:t>generalized trust</w:t>
      </w:r>
      <w:r w:rsidR="006E0A7A">
        <w:rPr>
          <w:rFonts w:ascii="Times New Roman" w:hAnsi="Times New Roman" w:cs="Times New Roman"/>
          <w:i/>
          <w:sz w:val="24"/>
          <w:szCs w:val="24"/>
          <w:lang w:val="en-US"/>
        </w:rPr>
        <w:t>,</w:t>
      </w:r>
      <w:r w:rsidR="00192F5D" w:rsidRPr="00A13F58">
        <w:rPr>
          <w:rFonts w:ascii="Times New Roman" w:hAnsi="Times New Roman" w:cs="Times New Roman"/>
          <w:sz w:val="24"/>
          <w:szCs w:val="24"/>
          <w:lang w:val="en-US"/>
        </w:rPr>
        <w:t xml:space="preserve"> in the sense that the groups with more or less conflicting interests have mutual trust in their capability to deliberate on them and to</w:t>
      </w:r>
      <w:r w:rsidR="00EF1F6C" w:rsidRPr="00A13F58">
        <w:rPr>
          <w:rFonts w:ascii="Times New Roman" w:hAnsi="Times New Roman" w:cs="Times New Roman"/>
          <w:sz w:val="24"/>
          <w:szCs w:val="24"/>
          <w:lang w:val="en-US"/>
        </w:rPr>
        <w:t xml:space="preserve"> </w:t>
      </w:r>
      <w:r w:rsidR="00F33EAF" w:rsidRPr="00A13F58">
        <w:rPr>
          <w:rFonts w:ascii="Times New Roman" w:hAnsi="Times New Roman" w:cs="Times New Roman"/>
          <w:sz w:val="24"/>
          <w:szCs w:val="24"/>
          <w:lang w:val="en-US"/>
        </w:rPr>
        <w:t xml:space="preserve">honour </w:t>
      </w:r>
      <w:r w:rsidR="00192F5D" w:rsidRPr="00A13F58">
        <w:rPr>
          <w:rFonts w:ascii="Times New Roman" w:hAnsi="Times New Roman" w:cs="Times New Roman"/>
          <w:sz w:val="24"/>
          <w:szCs w:val="24"/>
          <w:lang w:val="en-US"/>
        </w:rPr>
        <w:t>the r</w:t>
      </w:r>
      <w:r w:rsidR="00581E00" w:rsidRPr="00A13F58">
        <w:rPr>
          <w:rFonts w:ascii="Times New Roman" w:hAnsi="Times New Roman" w:cs="Times New Roman"/>
          <w:sz w:val="24"/>
          <w:szCs w:val="24"/>
          <w:lang w:val="en-US"/>
        </w:rPr>
        <w:t>esolutions reach</w:t>
      </w:r>
      <w:r w:rsidR="00EF1F6C" w:rsidRPr="00A13F58">
        <w:rPr>
          <w:rFonts w:ascii="Times New Roman" w:hAnsi="Times New Roman" w:cs="Times New Roman"/>
          <w:sz w:val="24"/>
          <w:szCs w:val="24"/>
          <w:lang w:val="en-US"/>
        </w:rPr>
        <w:t>ed</w:t>
      </w:r>
      <w:r w:rsidR="00581E00" w:rsidRPr="00A13F58">
        <w:rPr>
          <w:rFonts w:ascii="Times New Roman" w:hAnsi="Times New Roman" w:cs="Times New Roman"/>
          <w:sz w:val="24"/>
          <w:szCs w:val="24"/>
          <w:lang w:val="en-US"/>
        </w:rPr>
        <w:t xml:space="preserve">. Regarding public institutions, warranted trust denotes generalized trust when the </w:t>
      </w:r>
      <w:r w:rsidR="00F26776" w:rsidRPr="00A13F58">
        <w:rPr>
          <w:rFonts w:ascii="Times New Roman" w:hAnsi="Times New Roman" w:cs="Times New Roman"/>
          <w:sz w:val="24"/>
          <w:szCs w:val="24"/>
          <w:lang w:val="en-US"/>
        </w:rPr>
        <w:t xml:space="preserve">purpose </w:t>
      </w:r>
      <w:r w:rsidR="00581E00" w:rsidRPr="00A13F58">
        <w:rPr>
          <w:rFonts w:ascii="Times New Roman" w:hAnsi="Times New Roman" w:cs="Times New Roman"/>
          <w:sz w:val="24"/>
          <w:szCs w:val="24"/>
          <w:lang w:val="en-US"/>
        </w:rPr>
        <w:t xml:space="preserve">of </w:t>
      </w:r>
      <w:r w:rsidR="00A52498" w:rsidRPr="00A13F58">
        <w:rPr>
          <w:rFonts w:ascii="Times New Roman" w:hAnsi="Times New Roman" w:cs="Times New Roman"/>
          <w:sz w:val="24"/>
          <w:szCs w:val="24"/>
          <w:lang w:val="en-US"/>
        </w:rPr>
        <w:t>these institutions</w:t>
      </w:r>
      <w:r w:rsidR="00E623E2">
        <w:rPr>
          <w:rFonts w:ascii="Times New Roman" w:hAnsi="Times New Roman" w:cs="Times New Roman"/>
          <w:sz w:val="24"/>
          <w:szCs w:val="24"/>
          <w:lang w:val="en-US"/>
        </w:rPr>
        <w:t>,</w:t>
      </w:r>
      <w:r w:rsidR="00A52498" w:rsidRPr="00A13F58">
        <w:rPr>
          <w:rFonts w:ascii="Times New Roman" w:hAnsi="Times New Roman" w:cs="Times New Roman"/>
          <w:sz w:val="24"/>
          <w:szCs w:val="24"/>
          <w:lang w:val="en-US"/>
        </w:rPr>
        <w:t xml:space="preserve"> </w:t>
      </w:r>
      <w:r w:rsidR="00F26776" w:rsidRPr="00A13F58">
        <w:rPr>
          <w:rFonts w:ascii="Times New Roman" w:hAnsi="Times New Roman" w:cs="Times New Roman"/>
          <w:sz w:val="24"/>
          <w:szCs w:val="24"/>
          <w:lang w:val="en-US"/>
        </w:rPr>
        <w:t>in</w:t>
      </w:r>
      <w:r w:rsidR="00A52498" w:rsidRPr="00A13F58">
        <w:rPr>
          <w:rFonts w:ascii="Times New Roman" w:hAnsi="Times New Roman" w:cs="Times New Roman"/>
          <w:sz w:val="24"/>
          <w:szCs w:val="24"/>
          <w:lang w:val="en-US"/>
        </w:rPr>
        <w:t xml:space="preserve"> </w:t>
      </w:r>
      <w:r w:rsidR="00581E00" w:rsidRPr="00A13F58">
        <w:rPr>
          <w:rFonts w:ascii="Times New Roman" w:hAnsi="Times New Roman" w:cs="Times New Roman"/>
          <w:sz w:val="24"/>
          <w:szCs w:val="24"/>
          <w:lang w:val="en-US"/>
        </w:rPr>
        <w:t>serving the public</w:t>
      </w:r>
      <w:r w:rsidR="00E623E2">
        <w:rPr>
          <w:rFonts w:ascii="Times New Roman" w:hAnsi="Times New Roman" w:cs="Times New Roman"/>
          <w:sz w:val="24"/>
          <w:szCs w:val="24"/>
          <w:lang w:val="en-US"/>
        </w:rPr>
        <w:t>,</w:t>
      </w:r>
      <w:r w:rsidR="00581E00" w:rsidRPr="00A13F58">
        <w:rPr>
          <w:rFonts w:ascii="Times New Roman" w:hAnsi="Times New Roman" w:cs="Times New Roman"/>
          <w:sz w:val="24"/>
          <w:szCs w:val="24"/>
          <w:lang w:val="en-US"/>
        </w:rPr>
        <w:t xml:space="preserve"> is publicly acknowledged and when, further, the </w:t>
      </w:r>
      <w:r w:rsidR="00A52498" w:rsidRPr="00A13F58">
        <w:rPr>
          <w:rFonts w:ascii="Times New Roman" w:hAnsi="Times New Roman" w:cs="Times New Roman"/>
          <w:sz w:val="24"/>
          <w:szCs w:val="24"/>
          <w:lang w:val="en-US"/>
        </w:rPr>
        <w:t xml:space="preserve">interest groups and the </w:t>
      </w:r>
      <w:r w:rsidR="00F339E5" w:rsidRPr="00A13F58">
        <w:rPr>
          <w:rFonts w:ascii="Times New Roman" w:hAnsi="Times New Roman" w:cs="Times New Roman"/>
          <w:sz w:val="24"/>
          <w:szCs w:val="24"/>
          <w:lang w:val="en-US"/>
        </w:rPr>
        <w:t>wider</w:t>
      </w:r>
      <w:r w:rsidR="00A52498" w:rsidRPr="00A13F58">
        <w:rPr>
          <w:rFonts w:ascii="Times New Roman" w:hAnsi="Times New Roman" w:cs="Times New Roman"/>
          <w:sz w:val="24"/>
          <w:szCs w:val="24"/>
          <w:lang w:val="en-US"/>
        </w:rPr>
        <w:t xml:space="preserve"> </w:t>
      </w:r>
      <w:r w:rsidR="00581E00" w:rsidRPr="00A13F58">
        <w:rPr>
          <w:rFonts w:ascii="Times New Roman" w:hAnsi="Times New Roman" w:cs="Times New Roman"/>
          <w:sz w:val="24"/>
          <w:szCs w:val="24"/>
          <w:lang w:val="en-US"/>
        </w:rPr>
        <w:t xml:space="preserve">public </w:t>
      </w:r>
      <w:r w:rsidR="00F26776" w:rsidRPr="00A13F58">
        <w:rPr>
          <w:rFonts w:ascii="Times New Roman" w:hAnsi="Times New Roman" w:cs="Times New Roman"/>
          <w:sz w:val="24"/>
          <w:szCs w:val="24"/>
          <w:lang w:val="en-US"/>
        </w:rPr>
        <w:t>are</w:t>
      </w:r>
      <w:r w:rsidR="00581E00" w:rsidRPr="00A13F58">
        <w:rPr>
          <w:rFonts w:ascii="Times New Roman" w:hAnsi="Times New Roman" w:cs="Times New Roman"/>
          <w:sz w:val="24"/>
          <w:szCs w:val="24"/>
          <w:lang w:val="en-US"/>
        </w:rPr>
        <w:t xml:space="preserve"> provided </w:t>
      </w:r>
      <w:r w:rsidR="00A52498" w:rsidRPr="00A13F58">
        <w:rPr>
          <w:rFonts w:ascii="Times New Roman" w:hAnsi="Times New Roman" w:cs="Times New Roman"/>
          <w:sz w:val="24"/>
          <w:szCs w:val="24"/>
          <w:lang w:val="en-US"/>
        </w:rPr>
        <w:t xml:space="preserve">with </w:t>
      </w:r>
      <w:r w:rsidR="00581E00" w:rsidRPr="00A13F58">
        <w:rPr>
          <w:rFonts w:ascii="Times New Roman" w:hAnsi="Times New Roman" w:cs="Times New Roman"/>
          <w:sz w:val="24"/>
          <w:szCs w:val="24"/>
          <w:lang w:val="en-US"/>
        </w:rPr>
        <w:t xml:space="preserve">the means to monitor and, when necessary, </w:t>
      </w:r>
      <w:r w:rsidR="00A52498" w:rsidRPr="00A13F58">
        <w:rPr>
          <w:rFonts w:ascii="Times New Roman" w:hAnsi="Times New Roman" w:cs="Times New Roman"/>
          <w:sz w:val="24"/>
          <w:szCs w:val="24"/>
          <w:lang w:val="en-US"/>
        </w:rPr>
        <w:t xml:space="preserve">to </w:t>
      </w:r>
      <w:r w:rsidR="00581E00" w:rsidRPr="00A13F58">
        <w:rPr>
          <w:rFonts w:ascii="Times New Roman" w:hAnsi="Times New Roman" w:cs="Times New Roman"/>
          <w:sz w:val="24"/>
          <w:szCs w:val="24"/>
          <w:lang w:val="en-US"/>
        </w:rPr>
        <w:t xml:space="preserve">engage in </w:t>
      </w:r>
      <w:r w:rsidR="00A52498" w:rsidRPr="00A13F58">
        <w:rPr>
          <w:rFonts w:ascii="Times New Roman" w:hAnsi="Times New Roman" w:cs="Times New Roman"/>
          <w:sz w:val="24"/>
          <w:szCs w:val="24"/>
          <w:lang w:val="en-US"/>
        </w:rPr>
        <w:t xml:space="preserve">critical </w:t>
      </w:r>
      <w:r w:rsidR="00581E00" w:rsidRPr="00A13F58">
        <w:rPr>
          <w:rFonts w:ascii="Times New Roman" w:hAnsi="Times New Roman" w:cs="Times New Roman"/>
          <w:sz w:val="24"/>
          <w:szCs w:val="24"/>
          <w:lang w:val="en-US"/>
        </w:rPr>
        <w:t xml:space="preserve">deliberation </w:t>
      </w:r>
      <w:r w:rsidR="00A52498" w:rsidRPr="00A13F58">
        <w:rPr>
          <w:rFonts w:ascii="Times New Roman" w:hAnsi="Times New Roman" w:cs="Times New Roman"/>
          <w:sz w:val="24"/>
          <w:szCs w:val="24"/>
          <w:lang w:val="en-US"/>
        </w:rPr>
        <w:t>regarding</w:t>
      </w:r>
      <w:r w:rsidR="00581E00" w:rsidRPr="00A13F58">
        <w:rPr>
          <w:rFonts w:ascii="Times New Roman" w:hAnsi="Times New Roman" w:cs="Times New Roman"/>
          <w:sz w:val="24"/>
          <w:szCs w:val="24"/>
          <w:lang w:val="en-US"/>
        </w:rPr>
        <w:t xml:space="preserve"> the</w:t>
      </w:r>
      <w:r w:rsidR="00F26776" w:rsidRPr="00A13F58">
        <w:rPr>
          <w:rFonts w:ascii="Times New Roman" w:hAnsi="Times New Roman" w:cs="Times New Roman"/>
          <w:sz w:val="24"/>
          <w:szCs w:val="24"/>
          <w:lang w:val="en-US"/>
        </w:rPr>
        <w:t xml:space="preserve"> institutions’</w:t>
      </w:r>
      <w:r w:rsidR="00A52498" w:rsidRPr="00A13F58">
        <w:rPr>
          <w:rFonts w:ascii="Times New Roman" w:hAnsi="Times New Roman" w:cs="Times New Roman"/>
          <w:sz w:val="24"/>
          <w:szCs w:val="24"/>
          <w:lang w:val="en-US"/>
        </w:rPr>
        <w:t xml:space="preserve"> performance in fulfilling </w:t>
      </w:r>
      <w:r w:rsidR="00F26776" w:rsidRPr="00A13F58">
        <w:rPr>
          <w:rFonts w:ascii="Times New Roman" w:hAnsi="Times New Roman" w:cs="Times New Roman"/>
          <w:sz w:val="24"/>
          <w:szCs w:val="24"/>
          <w:lang w:val="en-US"/>
        </w:rPr>
        <w:t>their</w:t>
      </w:r>
      <w:r w:rsidR="00A52498" w:rsidRPr="00A13F58">
        <w:rPr>
          <w:rFonts w:ascii="Times New Roman" w:hAnsi="Times New Roman" w:cs="Times New Roman"/>
          <w:sz w:val="24"/>
          <w:szCs w:val="24"/>
          <w:lang w:val="en-US"/>
        </w:rPr>
        <w:t xml:space="preserve"> purpose</w:t>
      </w:r>
      <w:r w:rsidR="00581E00" w:rsidRPr="00A13F58">
        <w:rPr>
          <w:rFonts w:ascii="Times New Roman" w:hAnsi="Times New Roman" w:cs="Times New Roman"/>
          <w:sz w:val="24"/>
          <w:szCs w:val="24"/>
          <w:lang w:val="en-US"/>
        </w:rPr>
        <w:t>.</w:t>
      </w:r>
    </w:p>
    <w:p w14:paraId="666073BF" w14:textId="0DEC307E" w:rsidR="00DF66E3" w:rsidRPr="00A13F58" w:rsidRDefault="00A52498">
      <w:pPr>
        <w:spacing w:line="480" w:lineRule="auto"/>
        <w:jc w:val="both"/>
        <w:rPr>
          <w:rFonts w:ascii="Times New Roman" w:hAnsi="Times New Roman" w:cs="Times New Roman"/>
          <w:sz w:val="24"/>
          <w:szCs w:val="24"/>
          <w:lang w:val="en-US"/>
        </w:rPr>
      </w:pPr>
      <w:r w:rsidRPr="00A13F58">
        <w:rPr>
          <w:rFonts w:ascii="Times New Roman" w:hAnsi="Times New Roman" w:cs="Times New Roman"/>
          <w:sz w:val="24"/>
          <w:szCs w:val="24"/>
          <w:lang w:val="en-US"/>
        </w:rPr>
        <w:t>For the public planning institution</w:t>
      </w:r>
      <w:r w:rsidR="00105838" w:rsidRPr="00A13F58">
        <w:rPr>
          <w:rFonts w:ascii="Times New Roman" w:hAnsi="Times New Roman" w:cs="Times New Roman"/>
          <w:sz w:val="24"/>
          <w:szCs w:val="24"/>
          <w:lang w:val="en-US"/>
        </w:rPr>
        <w:t xml:space="preserve"> that</w:t>
      </w:r>
      <w:r w:rsidRPr="00A13F58">
        <w:rPr>
          <w:rFonts w:ascii="Times New Roman" w:hAnsi="Times New Roman" w:cs="Times New Roman"/>
          <w:sz w:val="24"/>
          <w:szCs w:val="24"/>
          <w:lang w:val="en-US"/>
        </w:rPr>
        <w:t xml:space="preserve"> </w:t>
      </w:r>
      <w:r w:rsidR="00105838" w:rsidRPr="00A13F58">
        <w:rPr>
          <w:rFonts w:ascii="Times New Roman" w:hAnsi="Times New Roman" w:cs="Times New Roman"/>
          <w:sz w:val="24"/>
          <w:szCs w:val="24"/>
          <w:lang w:val="en-US"/>
        </w:rPr>
        <w:t>rests</w:t>
      </w:r>
      <w:r w:rsidRPr="00A13F58">
        <w:rPr>
          <w:rFonts w:ascii="Times New Roman" w:hAnsi="Times New Roman" w:cs="Times New Roman"/>
          <w:sz w:val="24"/>
          <w:szCs w:val="24"/>
          <w:lang w:val="en-US"/>
        </w:rPr>
        <w:t xml:space="preserve"> on such warranted generalized trust, this means </w:t>
      </w:r>
      <w:r w:rsidRPr="00DA1061">
        <w:rPr>
          <w:rFonts w:ascii="Times New Roman" w:hAnsi="Times New Roman" w:cs="Times New Roman"/>
          <w:i/>
          <w:sz w:val="24"/>
          <w:szCs w:val="24"/>
          <w:lang w:val="en-US"/>
        </w:rPr>
        <w:t>broad support for its basic purpose</w:t>
      </w:r>
      <w:r w:rsidR="00F339E5" w:rsidRPr="00DA1061">
        <w:rPr>
          <w:rFonts w:ascii="Times New Roman" w:hAnsi="Times New Roman" w:cs="Times New Roman"/>
          <w:i/>
          <w:sz w:val="24"/>
          <w:szCs w:val="24"/>
          <w:lang w:val="en-US"/>
        </w:rPr>
        <w:t xml:space="preserve"> of serving the public interest, beyond the particular in</w:t>
      </w:r>
      <w:r w:rsidR="00105838" w:rsidRPr="00DA1061">
        <w:rPr>
          <w:rFonts w:ascii="Times New Roman" w:hAnsi="Times New Roman" w:cs="Times New Roman"/>
          <w:i/>
          <w:sz w:val="24"/>
          <w:szCs w:val="24"/>
          <w:lang w:val="en-US"/>
        </w:rPr>
        <w:t>terests of various stakeholders -</w:t>
      </w:r>
      <w:r w:rsidR="00F339E5" w:rsidRPr="00DA1061">
        <w:rPr>
          <w:rFonts w:ascii="Times New Roman" w:hAnsi="Times New Roman" w:cs="Times New Roman"/>
          <w:i/>
          <w:sz w:val="24"/>
          <w:szCs w:val="24"/>
          <w:lang w:val="en-US"/>
        </w:rPr>
        <w:t xml:space="preserve"> however not in a coercive sense, but with structurally guaranteed means for these stakeholders and the wider public to monitor its performance and to engage in deliberation</w:t>
      </w:r>
      <w:r w:rsidR="000230BC" w:rsidRPr="00DA1061">
        <w:rPr>
          <w:rFonts w:ascii="Times New Roman" w:hAnsi="Times New Roman" w:cs="Times New Roman"/>
          <w:i/>
          <w:sz w:val="24"/>
          <w:szCs w:val="24"/>
          <w:lang w:val="en-US"/>
        </w:rPr>
        <w:t xml:space="preserve"> on how this purpose is to be understood </w:t>
      </w:r>
      <w:r w:rsidR="00105838" w:rsidRPr="00DA1061">
        <w:rPr>
          <w:rFonts w:ascii="Times New Roman" w:hAnsi="Times New Roman" w:cs="Times New Roman"/>
          <w:i/>
          <w:sz w:val="24"/>
          <w:szCs w:val="24"/>
          <w:lang w:val="en-US"/>
        </w:rPr>
        <w:t xml:space="preserve">and defined </w:t>
      </w:r>
      <w:r w:rsidR="000230BC" w:rsidRPr="00DA1061">
        <w:rPr>
          <w:rFonts w:ascii="Times New Roman" w:hAnsi="Times New Roman" w:cs="Times New Roman"/>
          <w:i/>
          <w:sz w:val="24"/>
          <w:szCs w:val="24"/>
          <w:lang w:val="en-US"/>
        </w:rPr>
        <w:t>in various planning i</w:t>
      </w:r>
      <w:r w:rsidR="00105838" w:rsidRPr="00DA1061">
        <w:rPr>
          <w:rFonts w:ascii="Times New Roman" w:hAnsi="Times New Roman" w:cs="Times New Roman"/>
          <w:i/>
          <w:sz w:val="24"/>
          <w:szCs w:val="24"/>
          <w:lang w:val="en-US"/>
        </w:rPr>
        <w:t>ssues, how it is to be attained and</w:t>
      </w:r>
      <w:r w:rsidR="000230BC" w:rsidRPr="00DA1061">
        <w:rPr>
          <w:rFonts w:ascii="Times New Roman" w:hAnsi="Times New Roman" w:cs="Times New Roman"/>
          <w:i/>
          <w:sz w:val="24"/>
          <w:szCs w:val="24"/>
          <w:lang w:val="en-US"/>
        </w:rPr>
        <w:t xml:space="preserve"> by whom</w:t>
      </w:r>
      <w:r w:rsidR="000230BC" w:rsidRPr="00A13F58">
        <w:rPr>
          <w:rFonts w:ascii="Times New Roman" w:hAnsi="Times New Roman" w:cs="Times New Roman"/>
          <w:sz w:val="24"/>
          <w:szCs w:val="24"/>
          <w:lang w:val="en-US"/>
        </w:rPr>
        <w:t>.</w:t>
      </w:r>
      <w:r w:rsidR="00105838" w:rsidRPr="00A13F58">
        <w:rPr>
          <w:rFonts w:ascii="Times New Roman" w:hAnsi="Times New Roman" w:cs="Times New Roman"/>
          <w:sz w:val="24"/>
          <w:szCs w:val="24"/>
          <w:lang w:val="en-US"/>
        </w:rPr>
        <w:t xml:space="preserve"> At the institutional level, t</w:t>
      </w:r>
      <w:r w:rsidR="000230BC" w:rsidRPr="00A13F58">
        <w:rPr>
          <w:rFonts w:ascii="Times New Roman" w:hAnsi="Times New Roman" w:cs="Times New Roman"/>
          <w:sz w:val="24"/>
          <w:szCs w:val="24"/>
          <w:lang w:val="en-US"/>
        </w:rPr>
        <w:t xml:space="preserve">he Finnish planning </w:t>
      </w:r>
      <w:r w:rsidR="00105838" w:rsidRPr="00A13F58">
        <w:rPr>
          <w:rFonts w:ascii="Times New Roman" w:hAnsi="Times New Roman" w:cs="Times New Roman"/>
          <w:sz w:val="24"/>
          <w:szCs w:val="24"/>
          <w:lang w:val="en-US"/>
        </w:rPr>
        <w:t>system</w:t>
      </w:r>
      <w:r w:rsidR="000230BC" w:rsidRPr="00A13F58">
        <w:rPr>
          <w:rFonts w:ascii="Times New Roman" w:hAnsi="Times New Roman" w:cs="Times New Roman"/>
          <w:sz w:val="24"/>
          <w:szCs w:val="24"/>
          <w:lang w:val="en-US"/>
        </w:rPr>
        <w:t xml:space="preserve"> meets these structural requirements rather well, with its law-based participatory procedures, publicity of planning documents and </w:t>
      </w:r>
      <w:r w:rsidR="00105838" w:rsidRPr="00A13F58">
        <w:rPr>
          <w:rFonts w:ascii="Times New Roman" w:hAnsi="Times New Roman" w:cs="Times New Roman"/>
          <w:sz w:val="24"/>
          <w:szCs w:val="24"/>
          <w:lang w:val="en-US"/>
        </w:rPr>
        <w:t xml:space="preserve">its appeal system. However, </w:t>
      </w:r>
      <w:r w:rsidR="000230BC" w:rsidRPr="00A13F58">
        <w:rPr>
          <w:rFonts w:ascii="Times New Roman" w:hAnsi="Times New Roman" w:cs="Times New Roman"/>
          <w:sz w:val="24"/>
          <w:szCs w:val="24"/>
          <w:lang w:val="en-US"/>
        </w:rPr>
        <w:t>it seems that</w:t>
      </w:r>
      <w:r w:rsidR="00105838" w:rsidRPr="00A13F58">
        <w:rPr>
          <w:rFonts w:ascii="Times New Roman" w:hAnsi="Times New Roman" w:cs="Times New Roman"/>
          <w:sz w:val="24"/>
          <w:szCs w:val="24"/>
          <w:lang w:val="en-US"/>
        </w:rPr>
        <w:t>, in general terms,</w:t>
      </w:r>
      <w:r w:rsidR="000230BC" w:rsidRPr="00A13F58">
        <w:rPr>
          <w:rFonts w:ascii="Times New Roman" w:hAnsi="Times New Roman" w:cs="Times New Roman"/>
          <w:sz w:val="24"/>
          <w:szCs w:val="24"/>
          <w:lang w:val="en-US"/>
        </w:rPr>
        <w:t xml:space="preserve"> the </w:t>
      </w:r>
      <w:r w:rsidR="00F906CB" w:rsidRPr="00A13F58">
        <w:rPr>
          <w:rFonts w:ascii="Times New Roman" w:hAnsi="Times New Roman" w:cs="Times New Roman"/>
          <w:sz w:val="24"/>
          <w:szCs w:val="24"/>
          <w:lang w:val="en-US"/>
        </w:rPr>
        <w:t xml:space="preserve">Finnish </w:t>
      </w:r>
      <w:r w:rsidR="000230BC" w:rsidRPr="00A13F58">
        <w:rPr>
          <w:rFonts w:ascii="Times New Roman" w:hAnsi="Times New Roman" w:cs="Times New Roman"/>
          <w:sz w:val="24"/>
          <w:szCs w:val="24"/>
          <w:lang w:val="en-US"/>
        </w:rPr>
        <w:t>planners themselves</w:t>
      </w:r>
      <w:r w:rsidR="00105838" w:rsidRPr="00A13F58">
        <w:rPr>
          <w:rFonts w:ascii="Times New Roman" w:hAnsi="Times New Roman" w:cs="Times New Roman"/>
          <w:sz w:val="24"/>
          <w:szCs w:val="24"/>
          <w:lang w:val="en-US"/>
        </w:rPr>
        <w:t xml:space="preserve"> have not </w:t>
      </w:r>
      <w:r w:rsidR="00364876">
        <w:rPr>
          <w:rFonts w:ascii="Times New Roman" w:hAnsi="Times New Roman" w:cs="Times New Roman"/>
          <w:sz w:val="24"/>
          <w:szCs w:val="24"/>
          <w:lang w:val="en-US"/>
        </w:rPr>
        <w:t>perceived</w:t>
      </w:r>
      <w:r w:rsidR="00105838" w:rsidRPr="00A13F58">
        <w:rPr>
          <w:rFonts w:ascii="Times New Roman" w:hAnsi="Times New Roman" w:cs="Times New Roman"/>
          <w:sz w:val="24"/>
          <w:szCs w:val="24"/>
          <w:lang w:val="en-US"/>
        </w:rPr>
        <w:t xml:space="preserve"> deliberative democracy as a </w:t>
      </w:r>
      <w:r w:rsidR="00364876">
        <w:rPr>
          <w:rFonts w:ascii="Times New Roman" w:hAnsi="Times New Roman" w:cs="Times New Roman"/>
          <w:sz w:val="24"/>
          <w:szCs w:val="24"/>
          <w:lang w:val="en-US"/>
        </w:rPr>
        <w:t xml:space="preserve">possible </w:t>
      </w:r>
      <w:r w:rsidR="00105838" w:rsidRPr="00A13F58">
        <w:rPr>
          <w:rFonts w:ascii="Times New Roman" w:hAnsi="Times New Roman" w:cs="Times New Roman"/>
          <w:sz w:val="24"/>
          <w:szCs w:val="24"/>
          <w:lang w:val="en-US"/>
        </w:rPr>
        <w:t xml:space="preserve">resource </w:t>
      </w:r>
      <w:r w:rsidR="00F906CB" w:rsidRPr="00A13F58">
        <w:rPr>
          <w:rFonts w:ascii="Times New Roman" w:hAnsi="Times New Roman" w:cs="Times New Roman"/>
          <w:sz w:val="24"/>
          <w:szCs w:val="24"/>
          <w:lang w:val="en-US"/>
        </w:rPr>
        <w:t>in</w:t>
      </w:r>
      <w:r w:rsidR="00105838" w:rsidRPr="00A13F58">
        <w:rPr>
          <w:rFonts w:ascii="Times New Roman" w:hAnsi="Times New Roman" w:cs="Times New Roman"/>
          <w:sz w:val="24"/>
          <w:szCs w:val="24"/>
          <w:lang w:val="en-US"/>
        </w:rPr>
        <w:t xml:space="preserve"> </w:t>
      </w:r>
      <w:r w:rsidR="00F906CB" w:rsidRPr="00A13F58">
        <w:rPr>
          <w:rFonts w:ascii="Times New Roman" w:hAnsi="Times New Roman" w:cs="Times New Roman"/>
          <w:sz w:val="24"/>
          <w:szCs w:val="24"/>
          <w:lang w:val="en-US"/>
        </w:rPr>
        <w:t>building warranted generalized trust</w:t>
      </w:r>
      <w:r w:rsidR="00105838" w:rsidRPr="00A13F58">
        <w:rPr>
          <w:rFonts w:ascii="Times New Roman" w:hAnsi="Times New Roman" w:cs="Times New Roman"/>
          <w:sz w:val="24"/>
          <w:szCs w:val="24"/>
          <w:lang w:val="en-US"/>
        </w:rPr>
        <w:t xml:space="preserve"> </w:t>
      </w:r>
      <w:r w:rsidR="00F906CB" w:rsidRPr="00A13F58">
        <w:rPr>
          <w:rFonts w:ascii="Times New Roman" w:hAnsi="Times New Roman" w:cs="Times New Roman"/>
          <w:sz w:val="24"/>
          <w:szCs w:val="24"/>
          <w:lang w:val="en-US"/>
        </w:rPr>
        <w:t xml:space="preserve">behind their </w:t>
      </w:r>
      <w:r w:rsidR="00E623E2">
        <w:rPr>
          <w:rFonts w:ascii="Times New Roman" w:hAnsi="Times New Roman" w:cs="Times New Roman"/>
          <w:sz w:val="24"/>
          <w:szCs w:val="24"/>
          <w:lang w:val="en-US"/>
        </w:rPr>
        <w:t>efforts to promote</w:t>
      </w:r>
      <w:r w:rsidR="00F906CB" w:rsidRPr="00A13F58">
        <w:rPr>
          <w:rFonts w:ascii="Times New Roman" w:hAnsi="Times New Roman" w:cs="Times New Roman"/>
          <w:sz w:val="24"/>
          <w:szCs w:val="24"/>
          <w:lang w:val="en-US"/>
        </w:rPr>
        <w:t xml:space="preserve"> the public interest.</w:t>
      </w:r>
      <w:r w:rsidR="008F217A" w:rsidRPr="00A13F58">
        <w:rPr>
          <w:rFonts w:ascii="Times New Roman" w:hAnsi="Times New Roman" w:cs="Times New Roman"/>
          <w:sz w:val="24"/>
          <w:szCs w:val="24"/>
          <w:lang w:val="en-US"/>
        </w:rPr>
        <w:t xml:space="preserve"> As noted above, the planners have rather considered stakeholders as advocates or representatives of private or parti</w:t>
      </w:r>
      <w:r w:rsidR="00013F38" w:rsidRPr="00A13F58">
        <w:rPr>
          <w:rFonts w:ascii="Times New Roman" w:hAnsi="Times New Roman" w:cs="Times New Roman"/>
          <w:sz w:val="24"/>
          <w:szCs w:val="24"/>
          <w:lang w:val="en-US"/>
        </w:rPr>
        <w:t>cul</w:t>
      </w:r>
      <w:r w:rsidR="008F217A" w:rsidRPr="00A13F58">
        <w:rPr>
          <w:rFonts w:ascii="Times New Roman" w:hAnsi="Times New Roman" w:cs="Times New Roman"/>
          <w:sz w:val="24"/>
          <w:szCs w:val="24"/>
          <w:lang w:val="en-US"/>
        </w:rPr>
        <w:t>a</w:t>
      </w:r>
      <w:r w:rsidR="00013F38" w:rsidRPr="00A13F58">
        <w:rPr>
          <w:rFonts w:ascii="Times New Roman" w:hAnsi="Times New Roman" w:cs="Times New Roman"/>
          <w:sz w:val="24"/>
          <w:szCs w:val="24"/>
          <w:lang w:val="en-US"/>
        </w:rPr>
        <w:t>r</w:t>
      </w:r>
      <w:r w:rsidR="008F217A" w:rsidRPr="00A13F58">
        <w:rPr>
          <w:rFonts w:ascii="Times New Roman" w:hAnsi="Times New Roman" w:cs="Times New Roman"/>
          <w:sz w:val="24"/>
          <w:szCs w:val="24"/>
          <w:lang w:val="en-US"/>
        </w:rPr>
        <w:t xml:space="preserve"> interests, and their participation as an obstacle to “good” planning. In Finnish planning, the transformation from occupational professionalism to organizational professionalism has thus largely meant a shift from one mode of non-deliberative planning to another.</w:t>
      </w:r>
    </w:p>
    <w:p w14:paraId="72AA3921" w14:textId="11A800BC" w:rsidR="004762FD" w:rsidRPr="00A13F58" w:rsidRDefault="004762FD" w:rsidP="009D760D">
      <w:pPr>
        <w:spacing w:line="480" w:lineRule="auto"/>
        <w:jc w:val="both"/>
        <w:rPr>
          <w:rFonts w:ascii="Times New Roman" w:hAnsi="Times New Roman" w:cs="Times New Roman"/>
          <w:b/>
          <w:sz w:val="24"/>
          <w:szCs w:val="24"/>
          <w:lang w:val="en-US"/>
        </w:rPr>
      </w:pPr>
      <w:r w:rsidRPr="00A13F58">
        <w:rPr>
          <w:rFonts w:ascii="Times New Roman" w:hAnsi="Times New Roman" w:cs="Times New Roman"/>
          <w:b/>
          <w:sz w:val="24"/>
          <w:szCs w:val="24"/>
          <w:lang w:val="en-US"/>
        </w:rPr>
        <w:t>Conclusion: the “</w:t>
      </w:r>
      <w:r w:rsidR="00FD2ED3">
        <w:rPr>
          <w:rFonts w:ascii="Times New Roman" w:hAnsi="Times New Roman" w:cs="Times New Roman"/>
          <w:b/>
          <w:sz w:val="24"/>
          <w:szCs w:val="24"/>
          <w:lang w:val="en-US"/>
        </w:rPr>
        <w:t>D</w:t>
      </w:r>
      <w:r w:rsidRPr="00A13F58">
        <w:rPr>
          <w:rFonts w:ascii="Times New Roman" w:hAnsi="Times New Roman" w:cs="Times New Roman"/>
          <w:b/>
          <w:sz w:val="24"/>
          <w:szCs w:val="24"/>
          <w:lang w:val="en-US"/>
        </w:rPr>
        <w:t xml:space="preserve">eliberative </w:t>
      </w:r>
      <w:r w:rsidR="00FD2ED3">
        <w:rPr>
          <w:rFonts w:ascii="Times New Roman" w:hAnsi="Times New Roman" w:cs="Times New Roman"/>
          <w:b/>
          <w:sz w:val="24"/>
          <w:szCs w:val="24"/>
          <w:lang w:val="en-US"/>
        </w:rPr>
        <w:t>B</w:t>
      </w:r>
      <w:r w:rsidRPr="00A13F58">
        <w:rPr>
          <w:rFonts w:ascii="Times New Roman" w:hAnsi="Times New Roman" w:cs="Times New Roman"/>
          <w:b/>
          <w:sz w:val="24"/>
          <w:szCs w:val="24"/>
          <w:lang w:val="en-US"/>
        </w:rPr>
        <w:t>ureaucrat”</w:t>
      </w:r>
    </w:p>
    <w:p w14:paraId="52B731C6" w14:textId="1EED6ABD" w:rsidR="004762FD" w:rsidRPr="00A13F58" w:rsidRDefault="004762FD" w:rsidP="009D760D">
      <w:pPr>
        <w:spacing w:line="480" w:lineRule="auto"/>
        <w:jc w:val="both"/>
        <w:rPr>
          <w:rFonts w:ascii="Times New Roman" w:hAnsi="Times New Roman" w:cs="Times New Roman"/>
          <w:sz w:val="24"/>
          <w:szCs w:val="24"/>
          <w:lang w:val="en-US"/>
        </w:rPr>
      </w:pPr>
      <w:r w:rsidRPr="00A13F58">
        <w:rPr>
          <w:rFonts w:ascii="Times New Roman" w:hAnsi="Times New Roman" w:cs="Times New Roman"/>
          <w:sz w:val="24"/>
          <w:szCs w:val="24"/>
          <w:lang w:val="en-US"/>
        </w:rPr>
        <w:t xml:space="preserve">In order to enhance deliberative </w:t>
      </w:r>
      <w:r w:rsidR="008F217A" w:rsidRPr="00A13F58">
        <w:rPr>
          <w:rFonts w:ascii="Times New Roman" w:hAnsi="Times New Roman" w:cs="Times New Roman"/>
          <w:sz w:val="24"/>
          <w:szCs w:val="24"/>
          <w:lang w:val="en-US"/>
        </w:rPr>
        <w:t>democracy in Finnish</w:t>
      </w:r>
      <w:r w:rsidRPr="00A13F58">
        <w:rPr>
          <w:rFonts w:ascii="Times New Roman" w:hAnsi="Times New Roman" w:cs="Times New Roman"/>
          <w:sz w:val="24"/>
          <w:szCs w:val="24"/>
          <w:lang w:val="en-US"/>
        </w:rPr>
        <w:t xml:space="preserve"> planning, a </w:t>
      </w:r>
      <w:r w:rsidR="00AE5DDD" w:rsidRPr="00A13F58">
        <w:rPr>
          <w:rFonts w:ascii="Times New Roman" w:hAnsi="Times New Roman" w:cs="Times New Roman"/>
          <w:sz w:val="24"/>
          <w:szCs w:val="24"/>
          <w:lang w:val="en-US"/>
        </w:rPr>
        <w:t>bridge</w:t>
      </w:r>
      <w:r w:rsidRPr="00A13F58">
        <w:rPr>
          <w:rFonts w:ascii="Times New Roman" w:hAnsi="Times New Roman" w:cs="Times New Roman"/>
          <w:sz w:val="24"/>
          <w:szCs w:val="24"/>
          <w:lang w:val="en-US"/>
        </w:rPr>
        <w:t xml:space="preserve"> needs to be </w:t>
      </w:r>
      <w:r w:rsidR="00AE5DDD" w:rsidRPr="00A13F58">
        <w:rPr>
          <w:rFonts w:ascii="Times New Roman" w:hAnsi="Times New Roman" w:cs="Times New Roman"/>
          <w:sz w:val="24"/>
          <w:szCs w:val="24"/>
          <w:lang w:val="en-US"/>
        </w:rPr>
        <w:t xml:space="preserve">built </w:t>
      </w:r>
      <w:r w:rsidRPr="00A13F58">
        <w:rPr>
          <w:rFonts w:ascii="Times New Roman" w:hAnsi="Times New Roman" w:cs="Times New Roman"/>
          <w:sz w:val="24"/>
          <w:szCs w:val="24"/>
          <w:lang w:val="en-US"/>
        </w:rPr>
        <w:t xml:space="preserve">between the deliberative ideals and the institutional </w:t>
      </w:r>
      <w:r w:rsidR="008F217A" w:rsidRPr="00A13F58">
        <w:rPr>
          <w:rFonts w:ascii="Times New Roman" w:hAnsi="Times New Roman" w:cs="Times New Roman"/>
          <w:sz w:val="24"/>
          <w:szCs w:val="24"/>
          <w:lang w:val="en-US"/>
        </w:rPr>
        <w:t xml:space="preserve">trust “capital” </w:t>
      </w:r>
      <w:r w:rsidRPr="00A13F58">
        <w:rPr>
          <w:rFonts w:ascii="Times New Roman" w:hAnsi="Times New Roman" w:cs="Times New Roman"/>
          <w:sz w:val="24"/>
          <w:szCs w:val="24"/>
          <w:lang w:val="en-US"/>
        </w:rPr>
        <w:t xml:space="preserve">of planning. </w:t>
      </w:r>
      <w:r w:rsidR="008F217A" w:rsidRPr="00A13F58">
        <w:rPr>
          <w:rFonts w:ascii="Times New Roman" w:hAnsi="Times New Roman" w:cs="Times New Roman"/>
          <w:sz w:val="24"/>
          <w:szCs w:val="24"/>
          <w:lang w:val="en-US"/>
        </w:rPr>
        <w:t xml:space="preserve">Warren’s concept of warranted trust </w:t>
      </w:r>
      <w:r w:rsidR="00AE5DDD" w:rsidRPr="00A13F58">
        <w:rPr>
          <w:rFonts w:ascii="Times New Roman" w:hAnsi="Times New Roman" w:cs="Times New Roman"/>
          <w:sz w:val="24"/>
          <w:szCs w:val="24"/>
          <w:lang w:val="en-US"/>
        </w:rPr>
        <w:t>is</w:t>
      </w:r>
      <w:r w:rsidR="008F217A" w:rsidRPr="00A13F58">
        <w:rPr>
          <w:rFonts w:ascii="Times New Roman" w:hAnsi="Times New Roman" w:cs="Times New Roman"/>
          <w:sz w:val="24"/>
          <w:szCs w:val="24"/>
          <w:lang w:val="en-US"/>
        </w:rPr>
        <w:t xml:space="preserve"> an important conceptual tool in building that bridge. </w:t>
      </w:r>
      <w:r w:rsidRPr="00A13F58">
        <w:rPr>
          <w:rFonts w:ascii="Times New Roman" w:hAnsi="Times New Roman" w:cs="Times New Roman"/>
          <w:sz w:val="24"/>
          <w:szCs w:val="24"/>
          <w:lang w:val="en-US"/>
        </w:rPr>
        <w:t xml:space="preserve">In the </w:t>
      </w:r>
      <w:r w:rsidR="00E346FA" w:rsidRPr="00A13F58">
        <w:rPr>
          <w:rFonts w:ascii="Times New Roman" w:hAnsi="Times New Roman" w:cs="Times New Roman"/>
          <w:sz w:val="24"/>
          <w:szCs w:val="24"/>
          <w:lang w:val="en-US"/>
        </w:rPr>
        <w:t xml:space="preserve">context of </w:t>
      </w:r>
      <w:r w:rsidRPr="00A13F58">
        <w:rPr>
          <w:rFonts w:ascii="Times New Roman" w:hAnsi="Times New Roman" w:cs="Times New Roman"/>
          <w:sz w:val="24"/>
          <w:szCs w:val="24"/>
          <w:lang w:val="en-US"/>
        </w:rPr>
        <w:t xml:space="preserve">Finnish legal culture, there is a crucial political mandate for the </w:t>
      </w:r>
      <w:r w:rsidR="00F33EAF" w:rsidRPr="00A13F58">
        <w:rPr>
          <w:rFonts w:ascii="Times New Roman" w:hAnsi="Times New Roman" w:cs="Times New Roman"/>
          <w:sz w:val="24"/>
          <w:szCs w:val="24"/>
          <w:lang w:val="en-US"/>
        </w:rPr>
        <w:t>planner’s jurisdiction</w:t>
      </w:r>
      <w:r w:rsidR="00E346FA" w:rsidRPr="00A13F58">
        <w:rPr>
          <w:rFonts w:ascii="Times New Roman" w:hAnsi="Times New Roman" w:cs="Times New Roman"/>
          <w:sz w:val="24"/>
          <w:szCs w:val="24"/>
          <w:lang w:val="en-US"/>
        </w:rPr>
        <w:t xml:space="preserve"> based on institutional trust</w:t>
      </w:r>
      <w:r w:rsidRPr="00A13F58">
        <w:rPr>
          <w:rFonts w:ascii="Times New Roman" w:hAnsi="Times New Roman" w:cs="Times New Roman"/>
          <w:sz w:val="24"/>
          <w:szCs w:val="24"/>
          <w:lang w:val="en-US"/>
        </w:rPr>
        <w:t xml:space="preserve">, which is not to be </w:t>
      </w:r>
      <w:r w:rsidR="00E52E74">
        <w:rPr>
          <w:rFonts w:ascii="Times New Roman" w:hAnsi="Times New Roman" w:cs="Times New Roman"/>
          <w:sz w:val="24"/>
          <w:szCs w:val="24"/>
          <w:lang w:val="en-US"/>
        </w:rPr>
        <w:t>cited</w:t>
      </w:r>
      <w:r w:rsidR="00E52E74" w:rsidRPr="00A13F58">
        <w:rPr>
          <w:rFonts w:ascii="Times New Roman" w:hAnsi="Times New Roman" w:cs="Times New Roman"/>
          <w:sz w:val="24"/>
          <w:szCs w:val="24"/>
          <w:lang w:val="en-US"/>
        </w:rPr>
        <w:t xml:space="preserve"> </w:t>
      </w:r>
      <w:r w:rsidRPr="00A13F58">
        <w:rPr>
          <w:rFonts w:ascii="Times New Roman" w:hAnsi="Times New Roman" w:cs="Times New Roman"/>
          <w:sz w:val="24"/>
          <w:szCs w:val="24"/>
          <w:lang w:val="en-US"/>
        </w:rPr>
        <w:t xml:space="preserve">as the planner’s paternalism per se. </w:t>
      </w:r>
      <w:r w:rsidR="00C74596" w:rsidRPr="00A13F58">
        <w:rPr>
          <w:rFonts w:ascii="Times New Roman" w:hAnsi="Times New Roman" w:cs="Times New Roman"/>
          <w:sz w:val="24"/>
          <w:szCs w:val="24"/>
          <w:lang w:val="en-US"/>
        </w:rPr>
        <w:t xml:space="preserve">This </w:t>
      </w:r>
      <w:r w:rsidRPr="00A13F58">
        <w:rPr>
          <w:rFonts w:ascii="Times New Roman" w:hAnsi="Times New Roman" w:cs="Times New Roman"/>
          <w:sz w:val="24"/>
          <w:szCs w:val="24"/>
          <w:lang w:val="en-US"/>
        </w:rPr>
        <w:t>jurisdiction is essential to afford the planner the justification for keeping broader issues on the planning agenda; such issues go beyond the specific concerns that the given stakeholders bring to the table (see Eranti, 2014).</w:t>
      </w:r>
      <w:r w:rsidR="00C1303B" w:rsidRPr="00A13F58">
        <w:rPr>
          <w:rFonts w:ascii="Times New Roman" w:hAnsi="Times New Roman" w:cs="Times New Roman"/>
          <w:sz w:val="24"/>
          <w:szCs w:val="24"/>
          <w:lang w:val="en-US"/>
        </w:rPr>
        <w:t xml:space="preserve"> These</w:t>
      </w:r>
      <w:r w:rsidR="00CD0F8B" w:rsidRPr="00A13F58">
        <w:rPr>
          <w:rFonts w:ascii="Times New Roman" w:hAnsi="Times New Roman" w:cs="Times New Roman"/>
          <w:sz w:val="24"/>
          <w:szCs w:val="24"/>
          <w:lang w:val="en-US"/>
        </w:rPr>
        <w:t xml:space="preserve"> notion</w:t>
      </w:r>
      <w:r w:rsidR="00C1303B" w:rsidRPr="00A13F58">
        <w:rPr>
          <w:rFonts w:ascii="Times New Roman" w:hAnsi="Times New Roman" w:cs="Times New Roman"/>
          <w:sz w:val="24"/>
          <w:szCs w:val="24"/>
          <w:lang w:val="en-US"/>
        </w:rPr>
        <w:t>s hold</w:t>
      </w:r>
      <w:r w:rsidR="00CD0F8B" w:rsidRPr="00A13F58">
        <w:rPr>
          <w:rFonts w:ascii="Times New Roman" w:hAnsi="Times New Roman" w:cs="Times New Roman"/>
          <w:sz w:val="24"/>
          <w:szCs w:val="24"/>
          <w:lang w:val="en-US"/>
        </w:rPr>
        <w:t xml:space="preserve"> true in any societal context in which institutions of representative democracy and public administration </w:t>
      </w:r>
      <w:r w:rsidR="006259E3" w:rsidRPr="00A13F58">
        <w:rPr>
          <w:rFonts w:ascii="Times New Roman" w:hAnsi="Times New Roman" w:cs="Times New Roman"/>
          <w:sz w:val="24"/>
          <w:szCs w:val="24"/>
          <w:lang w:val="en-US"/>
        </w:rPr>
        <w:t xml:space="preserve">are widely trusted, and in which the relationship </w:t>
      </w:r>
      <w:r w:rsidR="000513D8">
        <w:rPr>
          <w:rFonts w:ascii="Times New Roman" w:hAnsi="Times New Roman" w:cs="Times New Roman"/>
          <w:sz w:val="24"/>
          <w:szCs w:val="24"/>
          <w:lang w:val="en-US"/>
        </w:rPr>
        <w:t>between</w:t>
      </w:r>
      <w:r w:rsidR="000513D8" w:rsidRPr="00A13F58">
        <w:rPr>
          <w:rFonts w:ascii="Times New Roman" w:hAnsi="Times New Roman" w:cs="Times New Roman"/>
          <w:sz w:val="24"/>
          <w:szCs w:val="24"/>
          <w:lang w:val="en-US"/>
        </w:rPr>
        <w:t xml:space="preserve"> </w:t>
      </w:r>
      <w:r w:rsidR="006259E3" w:rsidRPr="00A13F58">
        <w:rPr>
          <w:rFonts w:ascii="Times New Roman" w:hAnsi="Times New Roman" w:cs="Times New Roman"/>
          <w:sz w:val="24"/>
          <w:szCs w:val="24"/>
          <w:lang w:val="en-US"/>
        </w:rPr>
        <w:t xml:space="preserve">the citizen and the public power </w:t>
      </w:r>
      <w:r w:rsidR="00EA0A3D" w:rsidRPr="00A13F58">
        <w:rPr>
          <w:rFonts w:ascii="Times New Roman" w:hAnsi="Times New Roman" w:cs="Times New Roman"/>
          <w:sz w:val="24"/>
          <w:szCs w:val="24"/>
          <w:lang w:val="en-US"/>
        </w:rPr>
        <w:t xml:space="preserve">hold features </w:t>
      </w:r>
      <w:r w:rsidR="00013F38" w:rsidRPr="00A13F58">
        <w:rPr>
          <w:rFonts w:ascii="Times New Roman" w:hAnsi="Times New Roman" w:cs="Times New Roman"/>
          <w:sz w:val="24"/>
          <w:szCs w:val="24"/>
          <w:lang w:val="en-US"/>
        </w:rPr>
        <w:t xml:space="preserve">similar </w:t>
      </w:r>
      <w:r w:rsidR="00EA0A3D" w:rsidRPr="00A13F58">
        <w:rPr>
          <w:rFonts w:ascii="Times New Roman" w:hAnsi="Times New Roman" w:cs="Times New Roman"/>
          <w:sz w:val="24"/>
          <w:szCs w:val="24"/>
          <w:lang w:val="en-US"/>
        </w:rPr>
        <w:t>to the Finnish one.</w:t>
      </w:r>
    </w:p>
    <w:p w14:paraId="23679BB7" w14:textId="77ABDC69" w:rsidR="00EA22C5" w:rsidRDefault="004762FD" w:rsidP="00157F5B">
      <w:pPr>
        <w:autoSpaceDE w:val="0"/>
        <w:autoSpaceDN w:val="0"/>
        <w:adjustRightInd w:val="0"/>
        <w:spacing w:after="0" w:line="480" w:lineRule="auto"/>
        <w:jc w:val="both"/>
        <w:rPr>
          <w:rFonts w:ascii="Times New Roman" w:hAnsi="Times New Roman" w:cs="Times New Roman"/>
          <w:sz w:val="24"/>
          <w:szCs w:val="24"/>
          <w:lang w:val="en-US"/>
        </w:rPr>
      </w:pPr>
      <w:r w:rsidRPr="00A13F58">
        <w:rPr>
          <w:rFonts w:ascii="Times New Roman" w:hAnsi="Times New Roman" w:cs="Times New Roman"/>
          <w:sz w:val="24"/>
          <w:szCs w:val="24"/>
          <w:lang w:val="en-US"/>
        </w:rPr>
        <w:t xml:space="preserve">Yet, </w:t>
      </w:r>
      <w:r w:rsidR="00C1303B" w:rsidRPr="00A13F58">
        <w:rPr>
          <w:rFonts w:ascii="Times New Roman" w:hAnsi="Times New Roman" w:cs="Times New Roman"/>
          <w:sz w:val="24"/>
          <w:szCs w:val="24"/>
          <w:lang w:val="en-US"/>
        </w:rPr>
        <w:t xml:space="preserve">such </w:t>
      </w:r>
      <w:r w:rsidR="00013F38" w:rsidRPr="00A13F58">
        <w:rPr>
          <w:rFonts w:ascii="Times New Roman" w:hAnsi="Times New Roman" w:cs="Times New Roman"/>
          <w:sz w:val="24"/>
          <w:szCs w:val="24"/>
          <w:lang w:val="en-US"/>
        </w:rPr>
        <w:t xml:space="preserve">a </w:t>
      </w:r>
      <w:r w:rsidR="00C1303B" w:rsidRPr="00A13F58">
        <w:rPr>
          <w:rFonts w:ascii="Times New Roman" w:hAnsi="Times New Roman" w:cs="Times New Roman"/>
          <w:sz w:val="24"/>
          <w:szCs w:val="24"/>
          <w:lang w:val="en-US"/>
        </w:rPr>
        <w:t xml:space="preserve">democratic </w:t>
      </w:r>
      <w:r w:rsidRPr="00A13F58">
        <w:rPr>
          <w:rFonts w:ascii="Times New Roman" w:hAnsi="Times New Roman" w:cs="Times New Roman"/>
          <w:sz w:val="24"/>
          <w:szCs w:val="24"/>
          <w:lang w:val="en-US"/>
        </w:rPr>
        <w:t xml:space="preserve">mandate does not override the </w:t>
      </w:r>
      <w:r w:rsidR="001508A9" w:rsidRPr="00A13F58">
        <w:rPr>
          <w:rFonts w:ascii="Times New Roman" w:hAnsi="Times New Roman" w:cs="Times New Roman"/>
          <w:sz w:val="24"/>
          <w:szCs w:val="24"/>
          <w:lang w:val="en-US"/>
        </w:rPr>
        <w:t xml:space="preserve">need to </w:t>
      </w:r>
      <w:r w:rsidR="007667D6" w:rsidRPr="00A13F58">
        <w:rPr>
          <w:rFonts w:ascii="Times New Roman" w:hAnsi="Times New Roman" w:cs="Times New Roman"/>
          <w:sz w:val="24"/>
          <w:szCs w:val="24"/>
          <w:lang w:val="en-US"/>
        </w:rPr>
        <w:t xml:space="preserve">build warranted trust, in the sense of </w:t>
      </w:r>
      <w:r w:rsidR="001508A9" w:rsidRPr="00A13F58">
        <w:rPr>
          <w:rFonts w:ascii="Times New Roman" w:hAnsi="Times New Roman" w:cs="Times New Roman"/>
          <w:sz w:val="24"/>
          <w:szCs w:val="24"/>
          <w:lang w:val="en-US"/>
        </w:rPr>
        <w:t>keep</w:t>
      </w:r>
      <w:r w:rsidR="007667D6" w:rsidRPr="00A13F58">
        <w:rPr>
          <w:rFonts w:ascii="Times New Roman" w:hAnsi="Times New Roman" w:cs="Times New Roman"/>
          <w:sz w:val="24"/>
          <w:szCs w:val="24"/>
          <w:lang w:val="en-US"/>
        </w:rPr>
        <w:t>ing</w:t>
      </w:r>
      <w:r w:rsidR="001508A9" w:rsidRPr="00A13F58">
        <w:rPr>
          <w:rFonts w:ascii="Times New Roman" w:hAnsi="Times New Roman" w:cs="Times New Roman"/>
          <w:sz w:val="24"/>
          <w:szCs w:val="24"/>
          <w:lang w:val="en-US"/>
        </w:rPr>
        <w:t xml:space="preserve"> planning processes </w:t>
      </w:r>
      <w:r w:rsidR="007667D6" w:rsidRPr="00A13F58">
        <w:rPr>
          <w:rFonts w:ascii="Times New Roman" w:hAnsi="Times New Roman" w:cs="Times New Roman"/>
          <w:sz w:val="24"/>
          <w:szCs w:val="24"/>
          <w:lang w:val="en-US"/>
        </w:rPr>
        <w:t xml:space="preserve">open and </w:t>
      </w:r>
      <w:r w:rsidR="001508A9" w:rsidRPr="00A13F58">
        <w:rPr>
          <w:rFonts w:ascii="Times New Roman" w:hAnsi="Times New Roman" w:cs="Times New Roman"/>
          <w:sz w:val="24"/>
          <w:szCs w:val="24"/>
          <w:lang w:val="en-US"/>
        </w:rPr>
        <w:t>transparent</w:t>
      </w:r>
      <w:r w:rsidR="007667D6" w:rsidRPr="00A13F58">
        <w:rPr>
          <w:rFonts w:ascii="Times New Roman" w:hAnsi="Times New Roman" w:cs="Times New Roman"/>
          <w:sz w:val="24"/>
          <w:szCs w:val="24"/>
          <w:lang w:val="en-US"/>
        </w:rPr>
        <w:t xml:space="preserve"> and responsive to critique. Neither does it mean that</w:t>
      </w:r>
      <w:r w:rsidRPr="00A13F58">
        <w:rPr>
          <w:rFonts w:ascii="Times New Roman" w:hAnsi="Times New Roman" w:cs="Times New Roman"/>
          <w:sz w:val="24"/>
          <w:szCs w:val="24"/>
          <w:lang w:val="en-US"/>
        </w:rPr>
        <w:t xml:space="preserve"> interpersonal trust </w:t>
      </w:r>
      <w:r w:rsidR="007667D6" w:rsidRPr="00A13F58">
        <w:rPr>
          <w:rFonts w:ascii="Times New Roman" w:hAnsi="Times New Roman" w:cs="Times New Roman"/>
          <w:sz w:val="24"/>
          <w:szCs w:val="24"/>
          <w:lang w:val="en-US"/>
        </w:rPr>
        <w:t>could be undermined</w:t>
      </w:r>
      <w:r w:rsidRPr="00A13F58">
        <w:rPr>
          <w:rFonts w:ascii="Times New Roman" w:hAnsi="Times New Roman" w:cs="Times New Roman"/>
          <w:sz w:val="24"/>
          <w:szCs w:val="24"/>
          <w:lang w:val="en-US"/>
        </w:rPr>
        <w:t xml:space="preserve">. </w:t>
      </w:r>
      <w:r w:rsidR="00740CB3" w:rsidRPr="00A13F58">
        <w:rPr>
          <w:rFonts w:ascii="Times New Roman" w:hAnsi="Times New Roman" w:cs="Times New Roman"/>
          <w:sz w:val="24"/>
          <w:szCs w:val="24"/>
          <w:lang w:val="en-US"/>
        </w:rPr>
        <w:t xml:space="preserve">Institutional and interpersonal trust are </w:t>
      </w:r>
      <w:r w:rsidR="00475722" w:rsidRPr="00A13F58">
        <w:rPr>
          <w:rFonts w:ascii="Times New Roman" w:hAnsi="Times New Roman" w:cs="Times New Roman"/>
          <w:sz w:val="24"/>
          <w:szCs w:val="24"/>
          <w:lang w:val="en-US"/>
        </w:rPr>
        <w:t xml:space="preserve">dynamically </w:t>
      </w:r>
      <w:r w:rsidR="00740CB3" w:rsidRPr="00A13F58">
        <w:rPr>
          <w:rFonts w:ascii="Times New Roman" w:hAnsi="Times New Roman" w:cs="Times New Roman"/>
          <w:sz w:val="24"/>
          <w:szCs w:val="24"/>
          <w:lang w:val="en-US"/>
        </w:rPr>
        <w:t>intertwined</w:t>
      </w:r>
      <w:r w:rsidR="0048106A" w:rsidRPr="00A13F58">
        <w:rPr>
          <w:rFonts w:ascii="Times New Roman" w:hAnsi="Times New Roman" w:cs="Times New Roman"/>
          <w:sz w:val="24"/>
          <w:szCs w:val="24"/>
          <w:lang w:val="en-US"/>
        </w:rPr>
        <w:t>. As repre</w:t>
      </w:r>
      <w:r w:rsidR="00475722" w:rsidRPr="00A13F58">
        <w:rPr>
          <w:rFonts w:ascii="Times New Roman" w:hAnsi="Times New Roman" w:cs="Times New Roman"/>
          <w:sz w:val="24"/>
          <w:szCs w:val="24"/>
          <w:lang w:val="en-US"/>
        </w:rPr>
        <w:t>sentatives</w:t>
      </w:r>
      <w:r w:rsidR="0048106A" w:rsidRPr="00A13F58">
        <w:rPr>
          <w:rFonts w:ascii="Times New Roman" w:hAnsi="Times New Roman" w:cs="Times New Roman"/>
          <w:sz w:val="24"/>
          <w:szCs w:val="24"/>
          <w:lang w:val="en-US"/>
        </w:rPr>
        <w:t xml:space="preserve"> or gatekeepers of their institutions, the public administrators affect institutional trust through gaining</w:t>
      </w:r>
      <w:r w:rsidR="00475722" w:rsidRPr="00A13F58">
        <w:rPr>
          <w:rFonts w:ascii="Times New Roman" w:hAnsi="Times New Roman" w:cs="Times New Roman"/>
          <w:sz w:val="24"/>
          <w:szCs w:val="24"/>
          <w:lang w:val="en-US"/>
        </w:rPr>
        <w:t xml:space="preserve"> or losing trust at the personal level in their everyday work (Sztompka, 1999, 48).</w:t>
      </w:r>
      <w:r w:rsidR="00740CB3" w:rsidRPr="00A13F58">
        <w:rPr>
          <w:rFonts w:ascii="Times New Roman" w:hAnsi="Times New Roman" w:cs="Times New Roman"/>
          <w:sz w:val="24"/>
          <w:szCs w:val="24"/>
          <w:lang w:val="en-US"/>
        </w:rPr>
        <w:t xml:space="preserve"> “Institutions work well when they take into account the ‘thick’ context of interpersonal relations, habits, and customs that determine the meanings and associated expectations of formal rules” (Warren 1999</w:t>
      </w:r>
      <w:r w:rsidR="008078AC">
        <w:rPr>
          <w:rFonts w:ascii="Times New Roman" w:hAnsi="Times New Roman" w:cs="Times New Roman"/>
          <w:sz w:val="24"/>
          <w:szCs w:val="24"/>
          <w:lang w:val="en-US"/>
        </w:rPr>
        <w:t>b</w:t>
      </w:r>
      <w:r w:rsidR="00740CB3" w:rsidRPr="00A13F58">
        <w:rPr>
          <w:rFonts w:ascii="Times New Roman" w:hAnsi="Times New Roman" w:cs="Times New Roman"/>
          <w:sz w:val="24"/>
          <w:szCs w:val="24"/>
          <w:lang w:val="en-US"/>
        </w:rPr>
        <w:t xml:space="preserve">, 15). </w:t>
      </w:r>
      <w:r w:rsidR="00475722" w:rsidRPr="00A13F58">
        <w:rPr>
          <w:rFonts w:ascii="Times New Roman" w:hAnsi="Times New Roman" w:cs="Times New Roman"/>
          <w:sz w:val="24"/>
          <w:szCs w:val="24"/>
          <w:lang w:val="en-US"/>
        </w:rPr>
        <w:t xml:space="preserve">Accordingly, </w:t>
      </w:r>
      <w:r w:rsidRPr="00A13F58">
        <w:rPr>
          <w:rFonts w:ascii="Times New Roman" w:hAnsi="Times New Roman" w:cs="Times New Roman"/>
          <w:sz w:val="24"/>
          <w:szCs w:val="24"/>
          <w:lang w:val="en-US"/>
        </w:rPr>
        <w:t>Laurian stresses the importance of facework</w:t>
      </w:r>
      <w:r w:rsidR="00475722" w:rsidRPr="00A13F58">
        <w:rPr>
          <w:rFonts w:ascii="Times New Roman" w:hAnsi="Times New Roman" w:cs="Times New Roman"/>
          <w:sz w:val="24"/>
          <w:szCs w:val="24"/>
          <w:lang w:val="en-US"/>
        </w:rPr>
        <w:t xml:space="preserve"> in </w:t>
      </w:r>
      <w:r w:rsidR="00B032A8">
        <w:rPr>
          <w:rFonts w:ascii="Times New Roman" w:hAnsi="Times New Roman" w:cs="Times New Roman"/>
          <w:sz w:val="24"/>
          <w:szCs w:val="24"/>
          <w:lang w:val="en-US"/>
        </w:rPr>
        <w:t xml:space="preserve">building both interpersonal and institutional trust </w:t>
      </w:r>
      <w:r w:rsidR="000513D8">
        <w:rPr>
          <w:rFonts w:ascii="Times New Roman" w:hAnsi="Times New Roman" w:cs="Times New Roman"/>
          <w:sz w:val="24"/>
          <w:szCs w:val="24"/>
          <w:lang w:val="en-US"/>
        </w:rPr>
        <w:t xml:space="preserve">in </w:t>
      </w:r>
      <w:r w:rsidR="00475722" w:rsidRPr="00A13F58">
        <w:rPr>
          <w:rFonts w:ascii="Times New Roman" w:hAnsi="Times New Roman" w:cs="Times New Roman"/>
          <w:sz w:val="24"/>
          <w:szCs w:val="24"/>
          <w:lang w:val="en-US"/>
        </w:rPr>
        <w:t>planning</w:t>
      </w:r>
      <w:r w:rsidRPr="00A13F58">
        <w:rPr>
          <w:rFonts w:ascii="Times New Roman" w:hAnsi="Times New Roman" w:cs="Times New Roman"/>
          <w:sz w:val="24"/>
          <w:szCs w:val="24"/>
          <w:lang w:val="en-US"/>
        </w:rPr>
        <w:t xml:space="preserve">: “Since public trust in a system is strongly affected by citizens’ experiences at access points, planners are in a position to build public trust in local land management and development processes through their facework” (Laurian, 2009, 373). </w:t>
      </w:r>
      <w:r w:rsidR="00770575" w:rsidRPr="00A13F58">
        <w:rPr>
          <w:rFonts w:ascii="Times New Roman" w:hAnsi="Times New Roman" w:cs="Times New Roman"/>
          <w:sz w:val="24"/>
          <w:szCs w:val="24"/>
          <w:lang w:val="en-US"/>
        </w:rPr>
        <w:t xml:space="preserve">Nurturing </w:t>
      </w:r>
      <w:r w:rsidRPr="00A13F58">
        <w:rPr>
          <w:rFonts w:ascii="Times New Roman" w:hAnsi="Times New Roman" w:cs="Times New Roman"/>
          <w:sz w:val="24"/>
          <w:szCs w:val="24"/>
          <w:lang w:val="en-US"/>
        </w:rPr>
        <w:t xml:space="preserve">both </w:t>
      </w:r>
      <w:r w:rsidR="00475722" w:rsidRPr="00A13F58">
        <w:rPr>
          <w:rFonts w:ascii="Times New Roman" w:hAnsi="Times New Roman" w:cs="Times New Roman"/>
          <w:sz w:val="24"/>
          <w:szCs w:val="24"/>
          <w:lang w:val="en-US"/>
        </w:rPr>
        <w:t xml:space="preserve">levels </w:t>
      </w:r>
      <w:r w:rsidRPr="00A13F58">
        <w:rPr>
          <w:rFonts w:ascii="Times New Roman" w:hAnsi="Times New Roman" w:cs="Times New Roman"/>
          <w:sz w:val="24"/>
          <w:szCs w:val="24"/>
          <w:lang w:val="en-US"/>
        </w:rPr>
        <w:t>of trust</w:t>
      </w:r>
      <w:r w:rsidR="00C74596" w:rsidRPr="00A13F58">
        <w:rPr>
          <w:rFonts w:ascii="Times New Roman" w:hAnsi="Times New Roman" w:cs="Times New Roman"/>
          <w:sz w:val="24"/>
          <w:szCs w:val="24"/>
          <w:lang w:val="en-US"/>
        </w:rPr>
        <w:t xml:space="preserve"> </w:t>
      </w:r>
      <w:r w:rsidR="00C1303B" w:rsidRPr="00A13F58">
        <w:rPr>
          <w:rFonts w:ascii="Times New Roman" w:hAnsi="Times New Roman" w:cs="Times New Roman"/>
          <w:sz w:val="24"/>
          <w:szCs w:val="24"/>
          <w:lang w:val="en-US"/>
        </w:rPr>
        <w:t>–</w:t>
      </w:r>
      <w:r w:rsidRPr="00A13F58">
        <w:rPr>
          <w:rFonts w:ascii="Times New Roman" w:hAnsi="Times New Roman" w:cs="Times New Roman"/>
          <w:sz w:val="24"/>
          <w:szCs w:val="24"/>
          <w:lang w:val="en-US"/>
        </w:rPr>
        <w:t xml:space="preserve"> the institutional and the interpersonal</w:t>
      </w:r>
      <w:r w:rsidR="00C74596" w:rsidRPr="00A13F58">
        <w:rPr>
          <w:rFonts w:ascii="Times New Roman" w:hAnsi="Times New Roman" w:cs="Times New Roman"/>
          <w:sz w:val="24"/>
          <w:szCs w:val="24"/>
          <w:lang w:val="en-US"/>
        </w:rPr>
        <w:t xml:space="preserve"> </w:t>
      </w:r>
      <w:r w:rsidR="00C1303B" w:rsidRPr="00A13F58">
        <w:rPr>
          <w:rFonts w:ascii="Times New Roman" w:hAnsi="Times New Roman" w:cs="Times New Roman"/>
          <w:sz w:val="24"/>
          <w:szCs w:val="24"/>
          <w:lang w:val="en-US"/>
        </w:rPr>
        <w:t>–</w:t>
      </w:r>
      <w:r w:rsidRPr="00A13F58">
        <w:rPr>
          <w:rFonts w:ascii="Times New Roman" w:hAnsi="Times New Roman" w:cs="Times New Roman"/>
          <w:sz w:val="24"/>
          <w:szCs w:val="24"/>
          <w:lang w:val="en-US"/>
        </w:rPr>
        <w:t xml:space="preserve"> is required, if the planner is to gain sustained jurisdiction in managing planning processes.</w:t>
      </w:r>
      <w:r w:rsidR="00475722" w:rsidRPr="00A13F58">
        <w:rPr>
          <w:rFonts w:ascii="Times New Roman" w:hAnsi="Times New Roman" w:cs="Times New Roman"/>
          <w:sz w:val="24"/>
          <w:szCs w:val="24"/>
          <w:lang w:val="en-US"/>
        </w:rPr>
        <w:t xml:space="preserve"> Furthermore, as a deliberative planner, s/he needs</w:t>
      </w:r>
      <w:r w:rsidRPr="00A13F58">
        <w:rPr>
          <w:rFonts w:ascii="Times New Roman" w:hAnsi="Times New Roman" w:cs="Times New Roman"/>
          <w:sz w:val="24"/>
          <w:szCs w:val="24"/>
          <w:lang w:val="en-US"/>
        </w:rPr>
        <w:t xml:space="preserve"> </w:t>
      </w:r>
      <w:r w:rsidR="00475722" w:rsidRPr="00A13F58">
        <w:rPr>
          <w:rFonts w:ascii="Times New Roman" w:hAnsi="Times New Roman" w:cs="Times New Roman"/>
          <w:sz w:val="24"/>
          <w:szCs w:val="24"/>
          <w:lang w:val="en-US"/>
        </w:rPr>
        <w:t xml:space="preserve">to build </w:t>
      </w:r>
      <w:r w:rsidR="00770575" w:rsidRPr="00A13F58">
        <w:rPr>
          <w:rFonts w:ascii="Times New Roman" w:hAnsi="Times New Roman" w:cs="Times New Roman"/>
          <w:sz w:val="24"/>
          <w:szCs w:val="24"/>
          <w:lang w:val="en-US"/>
        </w:rPr>
        <w:t xml:space="preserve">this trust as </w:t>
      </w:r>
      <w:r w:rsidR="00475722" w:rsidRPr="00A13F58">
        <w:rPr>
          <w:rFonts w:ascii="Times New Roman" w:hAnsi="Times New Roman" w:cs="Times New Roman"/>
          <w:sz w:val="24"/>
          <w:szCs w:val="24"/>
          <w:lang w:val="en-US"/>
        </w:rPr>
        <w:t xml:space="preserve">warranted at both levels, embracing the structural </w:t>
      </w:r>
      <w:r w:rsidR="00770575" w:rsidRPr="00A13F58">
        <w:rPr>
          <w:rFonts w:ascii="Times New Roman" w:hAnsi="Times New Roman" w:cs="Times New Roman"/>
          <w:sz w:val="24"/>
          <w:szCs w:val="24"/>
          <w:lang w:val="en-US"/>
        </w:rPr>
        <w:t xml:space="preserve">transparency and openness of the planning system and its normative goals, and encouraging dialogue and respect for difference in individual planning processes. </w:t>
      </w:r>
      <w:r w:rsidR="00662464" w:rsidRPr="00A55F24">
        <w:rPr>
          <w:rFonts w:ascii="Times New Roman" w:hAnsi="Times New Roman" w:cs="Times New Roman"/>
          <w:sz w:val="24"/>
          <w:szCs w:val="24"/>
          <w:lang w:val="en-US"/>
        </w:rPr>
        <w:t>In this vein, Forester’s notion of planner as deliberative practitioner can perhaps be redefined</w:t>
      </w:r>
      <w:r w:rsidR="00B032A8">
        <w:rPr>
          <w:rFonts w:ascii="Times New Roman" w:hAnsi="Times New Roman" w:cs="Times New Roman"/>
          <w:sz w:val="24"/>
          <w:szCs w:val="24"/>
          <w:lang w:val="en-US"/>
        </w:rPr>
        <w:t>, in the Finnish context,</w:t>
      </w:r>
      <w:r w:rsidR="00662464" w:rsidRPr="00A55F24">
        <w:rPr>
          <w:rFonts w:ascii="Times New Roman" w:hAnsi="Times New Roman" w:cs="Times New Roman"/>
          <w:sz w:val="24"/>
          <w:szCs w:val="24"/>
          <w:lang w:val="en-US"/>
        </w:rPr>
        <w:t xml:space="preserve"> as “deliberative bureaucrat”</w:t>
      </w:r>
      <w:r w:rsidR="00F0746B">
        <w:rPr>
          <w:rStyle w:val="Loppuviitteenviite"/>
          <w:rFonts w:ascii="Times New Roman" w:hAnsi="Times New Roman" w:cs="Times New Roman"/>
          <w:sz w:val="24"/>
          <w:szCs w:val="24"/>
          <w:lang w:val="en-US"/>
        </w:rPr>
        <w:endnoteReference w:id="8"/>
      </w:r>
      <w:r w:rsidR="00F0746B">
        <w:rPr>
          <w:rFonts w:ascii="Times New Roman" w:hAnsi="Times New Roman" w:cs="Times New Roman"/>
          <w:sz w:val="24"/>
          <w:szCs w:val="24"/>
          <w:lang w:val="en-US"/>
        </w:rPr>
        <w:t>.</w:t>
      </w:r>
    </w:p>
    <w:p w14:paraId="5A4C55BB" w14:textId="6276F247" w:rsidR="00C9582A" w:rsidRDefault="00EA22C5" w:rsidP="00157F5B">
      <w:pPr>
        <w:autoSpaceDE w:val="0"/>
        <w:autoSpaceDN w:val="0"/>
        <w:adjustRightInd w:val="0"/>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When </w:t>
      </w:r>
      <w:r w:rsidR="000D0DAD">
        <w:rPr>
          <w:rFonts w:ascii="Times New Roman" w:hAnsi="Times New Roman" w:cs="Times New Roman"/>
          <w:sz w:val="24"/>
          <w:szCs w:val="24"/>
          <w:lang w:val="en-US"/>
        </w:rPr>
        <w:t xml:space="preserve">the notion of </w:t>
      </w:r>
      <w:r>
        <w:rPr>
          <w:rFonts w:ascii="Times New Roman" w:hAnsi="Times New Roman" w:cs="Times New Roman"/>
          <w:sz w:val="24"/>
          <w:szCs w:val="24"/>
          <w:lang w:val="en-US"/>
        </w:rPr>
        <w:t xml:space="preserve">deliberative democracy is coupled with </w:t>
      </w:r>
      <w:r w:rsidR="000513D8">
        <w:rPr>
          <w:rFonts w:ascii="Times New Roman" w:hAnsi="Times New Roman" w:cs="Times New Roman"/>
          <w:sz w:val="24"/>
          <w:szCs w:val="24"/>
          <w:lang w:val="en-US"/>
        </w:rPr>
        <w:t xml:space="preserve">notions of </w:t>
      </w:r>
      <w:r>
        <w:rPr>
          <w:rFonts w:ascii="Times New Roman" w:hAnsi="Times New Roman" w:cs="Times New Roman"/>
          <w:sz w:val="24"/>
          <w:szCs w:val="24"/>
          <w:lang w:val="en-US"/>
        </w:rPr>
        <w:t xml:space="preserve">institutional </w:t>
      </w:r>
      <w:r w:rsidR="000513D8">
        <w:rPr>
          <w:rFonts w:ascii="Times New Roman" w:hAnsi="Times New Roman" w:cs="Times New Roman"/>
          <w:sz w:val="24"/>
          <w:szCs w:val="24"/>
          <w:lang w:val="en-US"/>
        </w:rPr>
        <w:t xml:space="preserve">and interpersonal </w:t>
      </w:r>
      <w:r>
        <w:rPr>
          <w:rFonts w:ascii="Times New Roman" w:hAnsi="Times New Roman" w:cs="Times New Roman"/>
          <w:sz w:val="24"/>
          <w:szCs w:val="24"/>
          <w:lang w:val="en-US"/>
        </w:rPr>
        <w:t xml:space="preserve">trust through the concept of warranted trust, it </w:t>
      </w:r>
      <w:r w:rsidR="000D0DAD">
        <w:rPr>
          <w:rFonts w:ascii="Times New Roman" w:hAnsi="Times New Roman" w:cs="Times New Roman"/>
          <w:sz w:val="24"/>
          <w:szCs w:val="24"/>
          <w:lang w:val="en-US"/>
        </w:rPr>
        <w:t>enhances</w:t>
      </w:r>
      <w:r>
        <w:rPr>
          <w:rFonts w:ascii="Times New Roman" w:hAnsi="Times New Roman" w:cs="Times New Roman"/>
          <w:sz w:val="24"/>
          <w:szCs w:val="24"/>
          <w:lang w:val="en-US"/>
        </w:rPr>
        <w:t xml:space="preserve"> the Finnish planner’s ability to counteract the excessive forms of </w:t>
      </w:r>
      <w:r w:rsidR="000D0DAD">
        <w:rPr>
          <w:rFonts w:ascii="Times New Roman" w:hAnsi="Times New Roman" w:cs="Times New Roman"/>
          <w:sz w:val="24"/>
          <w:szCs w:val="24"/>
          <w:lang w:val="en-US"/>
        </w:rPr>
        <w:t>narrow neoliberal planning. It enables him/her to draw on his/her institutional authority to guide planning processes towards broader inclusiveness and broader deliberation beyond particular interests of the given strong stakeholders.</w:t>
      </w:r>
      <w:r w:rsidR="00BF3688">
        <w:rPr>
          <w:rFonts w:ascii="Times New Roman" w:hAnsi="Times New Roman" w:cs="Times New Roman"/>
          <w:sz w:val="24"/>
          <w:szCs w:val="24"/>
          <w:lang w:val="en-US"/>
        </w:rPr>
        <w:t xml:space="preserve"> A </w:t>
      </w:r>
      <w:r w:rsidR="00A672F7">
        <w:rPr>
          <w:rFonts w:ascii="Times New Roman" w:hAnsi="Times New Roman" w:cs="Times New Roman"/>
          <w:sz w:val="24"/>
          <w:szCs w:val="24"/>
          <w:lang w:val="en-US"/>
        </w:rPr>
        <w:t xml:space="preserve">more </w:t>
      </w:r>
      <w:r w:rsidR="00BF3688">
        <w:rPr>
          <w:rFonts w:ascii="Times New Roman" w:hAnsi="Times New Roman" w:cs="Times New Roman"/>
          <w:sz w:val="24"/>
          <w:szCs w:val="24"/>
          <w:lang w:val="en-US"/>
        </w:rPr>
        <w:t xml:space="preserve">context-sensitive </w:t>
      </w:r>
      <w:r w:rsidR="00726546">
        <w:rPr>
          <w:rFonts w:ascii="Times New Roman" w:hAnsi="Times New Roman" w:cs="Times New Roman"/>
          <w:sz w:val="24"/>
          <w:szCs w:val="24"/>
          <w:lang w:val="en-US"/>
        </w:rPr>
        <w:t xml:space="preserve">and institutionally responsive </w:t>
      </w:r>
      <w:r w:rsidR="00BF3688">
        <w:rPr>
          <w:rFonts w:ascii="Times New Roman" w:hAnsi="Times New Roman" w:cs="Times New Roman"/>
          <w:sz w:val="24"/>
          <w:szCs w:val="24"/>
          <w:lang w:val="en-US"/>
        </w:rPr>
        <w:t>theory of communicative planning is needed</w:t>
      </w:r>
      <w:r w:rsidR="00D02572">
        <w:rPr>
          <w:rFonts w:ascii="Times New Roman" w:hAnsi="Times New Roman" w:cs="Times New Roman"/>
          <w:sz w:val="24"/>
          <w:szCs w:val="24"/>
          <w:lang w:val="en-US"/>
        </w:rPr>
        <w:t>,</w:t>
      </w:r>
      <w:r w:rsidR="00BF3688">
        <w:rPr>
          <w:rFonts w:ascii="Times New Roman" w:hAnsi="Times New Roman" w:cs="Times New Roman"/>
          <w:sz w:val="24"/>
          <w:szCs w:val="24"/>
          <w:lang w:val="en-US"/>
        </w:rPr>
        <w:t xml:space="preserve"> to help the planning professionals </w:t>
      </w:r>
      <w:r w:rsidR="001F256F">
        <w:rPr>
          <w:rFonts w:ascii="Times New Roman" w:hAnsi="Times New Roman" w:cs="Times New Roman"/>
          <w:sz w:val="24"/>
          <w:szCs w:val="24"/>
          <w:lang w:val="en-US"/>
        </w:rPr>
        <w:t xml:space="preserve">and other stakeholders </w:t>
      </w:r>
      <w:r w:rsidR="00BF3688">
        <w:rPr>
          <w:rFonts w:ascii="Times New Roman" w:hAnsi="Times New Roman" w:cs="Times New Roman"/>
          <w:sz w:val="24"/>
          <w:szCs w:val="24"/>
          <w:lang w:val="en-US"/>
        </w:rPr>
        <w:t xml:space="preserve">conceive the deliberative ideals as supportive for </w:t>
      </w:r>
      <w:r w:rsidR="00891B8D">
        <w:rPr>
          <w:rFonts w:ascii="Times New Roman" w:hAnsi="Times New Roman" w:cs="Times New Roman"/>
          <w:sz w:val="24"/>
          <w:szCs w:val="24"/>
          <w:lang w:val="en-US"/>
        </w:rPr>
        <w:t>the planners’</w:t>
      </w:r>
      <w:r w:rsidR="00BF3688">
        <w:rPr>
          <w:rFonts w:ascii="Times New Roman" w:hAnsi="Times New Roman" w:cs="Times New Roman"/>
          <w:sz w:val="24"/>
          <w:szCs w:val="24"/>
          <w:lang w:val="en-US"/>
        </w:rPr>
        <w:t xml:space="preserve"> institutionally strong agency</w:t>
      </w:r>
      <w:r w:rsidR="00726546">
        <w:rPr>
          <w:rFonts w:ascii="Times New Roman" w:hAnsi="Times New Roman" w:cs="Times New Roman"/>
          <w:sz w:val="24"/>
          <w:szCs w:val="24"/>
          <w:lang w:val="en-US"/>
        </w:rPr>
        <w:t xml:space="preserve">. </w:t>
      </w:r>
      <w:r w:rsidR="001F256F">
        <w:rPr>
          <w:rFonts w:ascii="Times New Roman" w:hAnsi="Times New Roman" w:cs="Times New Roman"/>
          <w:sz w:val="24"/>
          <w:szCs w:val="24"/>
          <w:lang w:val="en-US"/>
        </w:rPr>
        <w:t xml:space="preserve">This is all the more important in conditions of New Public Management, which threatens to sideline the </w:t>
      </w:r>
      <w:r w:rsidR="005D7348">
        <w:rPr>
          <w:rFonts w:ascii="Times New Roman" w:hAnsi="Times New Roman" w:cs="Times New Roman"/>
          <w:sz w:val="24"/>
          <w:szCs w:val="24"/>
          <w:lang w:val="en-US"/>
        </w:rPr>
        <w:t xml:space="preserve">public </w:t>
      </w:r>
      <w:r w:rsidR="001F256F">
        <w:rPr>
          <w:rFonts w:ascii="Times New Roman" w:hAnsi="Times New Roman" w:cs="Times New Roman"/>
          <w:sz w:val="24"/>
          <w:szCs w:val="24"/>
          <w:lang w:val="en-US"/>
        </w:rPr>
        <w:t xml:space="preserve">planners from the realms </w:t>
      </w:r>
      <w:r w:rsidR="00891B8D">
        <w:rPr>
          <w:rFonts w:ascii="Times New Roman" w:hAnsi="Times New Roman" w:cs="Times New Roman"/>
          <w:sz w:val="24"/>
          <w:szCs w:val="24"/>
          <w:lang w:val="en-US"/>
        </w:rPr>
        <w:t>of strategy building</w:t>
      </w:r>
      <w:r w:rsidR="005D7348">
        <w:rPr>
          <w:rFonts w:ascii="Times New Roman" w:hAnsi="Times New Roman" w:cs="Times New Roman"/>
          <w:sz w:val="24"/>
          <w:szCs w:val="24"/>
          <w:lang w:val="en-US"/>
        </w:rPr>
        <w:t xml:space="preserve"> and goal formation</w:t>
      </w:r>
      <w:r w:rsidR="00891B8D">
        <w:rPr>
          <w:rFonts w:ascii="Times New Roman" w:hAnsi="Times New Roman" w:cs="Times New Roman"/>
          <w:sz w:val="24"/>
          <w:szCs w:val="24"/>
          <w:lang w:val="en-US"/>
        </w:rPr>
        <w:t xml:space="preserve">. </w:t>
      </w:r>
      <w:r w:rsidR="001F256F">
        <w:rPr>
          <w:rFonts w:ascii="Times New Roman" w:hAnsi="Times New Roman" w:cs="Times New Roman"/>
          <w:sz w:val="24"/>
          <w:szCs w:val="24"/>
          <w:lang w:val="en-US"/>
        </w:rPr>
        <w:t>But even more importantly</w:t>
      </w:r>
      <w:r w:rsidR="00726546">
        <w:rPr>
          <w:rFonts w:ascii="Times New Roman" w:hAnsi="Times New Roman" w:cs="Times New Roman"/>
          <w:sz w:val="24"/>
          <w:szCs w:val="24"/>
          <w:lang w:val="en-US"/>
        </w:rPr>
        <w:t xml:space="preserve">, </w:t>
      </w:r>
      <w:r w:rsidR="00891B8D">
        <w:rPr>
          <w:rFonts w:ascii="Times New Roman" w:hAnsi="Times New Roman" w:cs="Times New Roman"/>
          <w:sz w:val="24"/>
          <w:szCs w:val="24"/>
          <w:lang w:val="en-US"/>
        </w:rPr>
        <w:t>such a theory</w:t>
      </w:r>
      <w:r w:rsidR="00726546">
        <w:rPr>
          <w:rFonts w:ascii="Times New Roman" w:hAnsi="Times New Roman" w:cs="Times New Roman"/>
          <w:sz w:val="24"/>
          <w:szCs w:val="24"/>
          <w:lang w:val="en-US"/>
        </w:rPr>
        <w:t xml:space="preserve"> is needed to offer </w:t>
      </w:r>
      <w:r w:rsidR="00E52E74">
        <w:rPr>
          <w:rFonts w:ascii="Times New Roman" w:hAnsi="Times New Roman" w:cs="Times New Roman"/>
          <w:sz w:val="24"/>
          <w:szCs w:val="24"/>
          <w:lang w:val="en-US"/>
        </w:rPr>
        <w:t xml:space="preserve">an </w:t>
      </w:r>
      <w:r w:rsidR="00726546">
        <w:rPr>
          <w:rFonts w:ascii="Times New Roman" w:hAnsi="Times New Roman" w:cs="Times New Roman"/>
          <w:sz w:val="24"/>
          <w:szCs w:val="24"/>
          <w:lang w:val="en-US"/>
        </w:rPr>
        <w:t xml:space="preserve">argumentative basis for defending </w:t>
      </w:r>
      <w:r w:rsidR="00891B8D">
        <w:rPr>
          <w:rFonts w:ascii="Times New Roman" w:hAnsi="Times New Roman" w:cs="Times New Roman"/>
          <w:sz w:val="24"/>
          <w:szCs w:val="24"/>
          <w:lang w:val="en-US"/>
        </w:rPr>
        <w:t xml:space="preserve">the essential normative and regulatory characteristics of the planning system </w:t>
      </w:r>
      <w:r w:rsidR="001F256F">
        <w:rPr>
          <w:rFonts w:ascii="Times New Roman" w:hAnsi="Times New Roman" w:cs="Times New Roman"/>
          <w:sz w:val="24"/>
          <w:szCs w:val="24"/>
          <w:lang w:val="en-US"/>
        </w:rPr>
        <w:t xml:space="preserve">that enjoys relatively high institutional trust and legitimacy - </w:t>
      </w:r>
      <w:r w:rsidR="00726546">
        <w:rPr>
          <w:rFonts w:ascii="Times New Roman" w:hAnsi="Times New Roman" w:cs="Times New Roman"/>
          <w:sz w:val="24"/>
          <w:szCs w:val="24"/>
          <w:lang w:val="en-US"/>
        </w:rPr>
        <w:t xml:space="preserve">against </w:t>
      </w:r>
      <w:r w:rsidR="00891B8D">
        <w:rPr>
          <w:rFonts w:ascii="Times New Roman" w:hAnsi="Times New Roman" w:cs="Times New Roman"/>
          <w:sz w:val="24"/>
          <w:szCs w:val="24"/>
          <w:lang w:val="en-US"/>
        </w:rPr>
        <w:t xml:space="preserve">governance reformers for whom </w:t>
      </w:r>
      <w:r w:rsidR="001F509B">
        <w:rPr>
          <w:rFonts w:ascii="Times New Roman" w:hAnsi="Times New Roman" w:cs="Times New Roman"/>
          <w:sz w:val="24"/>
          <w:szCs w:val="24"/>
          <w:lang w:val="en-US"/>
        </w:rPr>
        <w:t xml:space="preserve">the </w:t>
      </w:r>
      <w:r w:rsidR="00891B8D">
        <w:rPr>
          <w:rFonts w:ascii="Times New Roman" w:hAnsi="Times New Roman" w:cs="Times New Roman"/>
          <w:sz w:val="24"/>
          <w:szCs w:val="24"/>
          <w:lang w:val="en-US"/>
        </w:rPr>
        <w:t xml:space="preserve">planning </w:t>
      </w:r>
      <w:r w:rsidR="001F509B">
        <w:rPr>
          <w:rFonts w:ascii="Times New Roman" w:hAnsi="Times New Roman" w:cs="Times New Roman"/>
          <w:sz w:val="24"/>
          <w:szCs w:val="24"/>
          <w:lang w:val="en-US"/>
        </w:rPr>
        <w:t>system may</w:t>
      </w:r>
      <w:r w:rsidR="005D7348">
        <w:rPr>
          <w:rFonts w:ascii="Times New Roman" w:hAnsi="Times New Roman" w:cs="Times New Roman"/>
          <w:sz w:val="24"/>
          <w:szCs w:val="24"/>
          <w:lang w:val="en-US"/>
        </w:rPr>
        <w:t xml:space="preserve"> merely</w:t>
      </w:r>
      <w:r w:rsidR="001F509B">
        <w:rPr>
          <w:rFonts w:ascii="Times New Roman" w:hAnsi="Times New Roman" w:cs="Times New Roman"/>
          <w:sz w:val="24"/>
          <w:szCs w:val="24"/>
          <w:lang w:val="en-US"/>
        </w:rPr>
        <w:t xml:space="preserve"> represent such ‘bureaucracy’ that is</w:t>
      </w:r>
      <w:r w:rsidR="00891B8D">
        <w:rPr>
          <w:rFonts w:ascii="Times New Roman" w:hAnsi="Times New Roman" w:cs="Times New Roman"/>
          <w:sz w:val="24"/>
          <w:szCs w:val="24"/>
          <w:lang w:val="en-US"/>
        </w:rPr>
        <w:t xml:space="preserve"> synonymous with both</w:t>
      </w:r>
      <w:r w:rsidR="00726546">
        <w:rPr>
          <w:rFonts w:ascii="Times New Roman" w:hAnsi="Times New Roman" w:cs="Times New Roman"/>
          <w:sz w:val="24"/>
          <w:szCs w:val="24"/>
          <w:lang w:val="en-US"/>
        </w:rPr>
        <w:t xml:space="preserve"> poor efficiency</w:t>
      </w:r>
      <w:r w:rsidR="001F256F">
        <w:rPr>
          <w:rFonts w:ascii="Times New Roman" w:hAnsi="Times New Roman" w:cs="Times New Roman"/>
          <w:sz w:val="24"/>
          <w:szCs w:val="24"/>
          <w:lang w:val="en-US"/>
        </w:rPr>
        <w:t xml:space="preserve"> and lack of democracy.</w:t>
      </w:r>
      <w:r w:rsidR="00726546">
        <w:rPr>
          <w:rFonts w:ascii="Times New Roman" w:hAnsi="Times New Roman" w:cs="Times New Roman"/>
          <w:sz w:val="24"/>
          <w:szCs w:val="24"/>
          <w:lang w:val="en-US"/>
        </w:rPr>
        <w:t xml:space="preserve"> </w:t>
      </w:r>
      <w:r w:rsidR="001F509B">
        <w:rPr>
          <w:rFonts w:ascii="Times New Roman" w:hAnsi="Times New Roman" w:cs="Times New Roman"/>
          <w:sz w:val="24"/>
          <w:szCs w:val="24"/>
          <w:lang w:val="en-US"/>
        </w:rPr>
        <w:t xml:space="preserve">In this article, we have hopefully been able to </w:t>
      </w:r>
      <w:r w:rsidR="005D7348">
        <w:rPr>
          <w:rFonts w:ascii="Times New Roman" w:hAnsi="Times New Roman" w:cs="Times New Roman"/>
          <w:sz w:val="24"/>
          <w:szCs w:val="24"/>
          <w:lang w:val="en-US"/>
        </w:rPr>
        <w:t xml:space="preserve">argue for the necessity of this theory </w:t>
      </w:r>
      <w:r w:rsidR="00540E01">
        <w:rPr>
          <w:rFonts w:ascii="Times New Roman" w:hAnsi="Times New Roman" w:cs="Times New Roman"/>
          <w:sz w:val="24"/>
          <w:szCs w:val="24"/>
          <w:lang w:val="en-US"/>
        </w:rPr>
        <w:t>building -</w:t>
      </w:r>
      <w:r w:rsidR="00E52E74">
        <w:rPr>
          <w:rFonts w:ascii="Times New Roman" w:hAnsi="Times New Roman" w:cs="Times New Roman"/>
          <w:sz w:val="24"/>
          <w:szCs w:val="24"/>
          <w:lang w:val="en-US"/>
        </w:rPr>
        <w:t xml:space="preserve"> </w:t>
      </w:r>
      <w:r w:rsidR="000513D8">
        <w:rPr>
          <w:rFonts w:ascii="Times New Roman" w:hAnsi="Times New Roman" w:cs="Times New Roman"/>
          <w:sz w:val="24"/>
          <w:szCs w:val="24"/>
          <w:lang w:val="en-US"/>
        </w:rPr>
        <w:t xml:space="preserve">even </w:t>
      </w:r>
      <w:r w:rsidR="005D7348">
        <w:rPr>
          <w:rFonts w:ascii="Times New Roman" w:hAnsi="Times New Roman" w:cs="Times New Roman"/>
          <w:sz w:val="24"/>
          <w:szCs w:val="24"/>
          <w:lang w:val="en-US"/>
        </w:rPr>
        <w:t>lay</w:t>
      </w:r>
      <w:r w:rsidR="00E52E74">
        <w:rPr>
          <w:rFonts w:ascii="Times New Roman" w:hAnsi="Times New Roman" w:cs="Times New Roman"/>
          <w:sz w:val="24"/>
          <w:szCs w:val="24"/>
          <w:lang w:val="en-US"/>
        </w:rPr>
        <w:t>ing</w:t>
      </w:r>
      <w:r w:rsidR="005D7348">
        <w:rPr>
          <w:rFonts w:ascii="Times New Roman" w:hAnsi="Times New Roman" w:cs="Times New Roman"/>
          <w:sz w:val="24"/>
          <w:szCs w:val="24"/>
          <w:lang w:val="en-US"/>
        </w:rPr>
        <w:t xml:space="preserve"> </w:t>
      </w:r>
      <w:r w:rsidR="00A672F7">
        <w:rPr>
          <w:rFonts w:ascii="Times New Roman" w:hAnsi="Times New Roman" w:cs="Times New Roman"/>
          <w:sz w:val="24"/>
          <w:szCs w:val="24"/>
          <w:lang w:val="en-US"/>
        </w:rPr>
        <w:t>some bricks</w:t>
      </w:r>
      <w:r w:rsidR="005D7348">
        <w:rPr>
          <w:rFonts w:ascii="Times New Roman" w:hAnsi="Times New Roman" w:cs="Times New Roman"/>
          <w:sz w:val="24"/>
          <w:szCs w:val="24"/>
          <w:lang w:val="en-US"/>
        </w:rPr>
        <w:t xml:space="preserve"> for its foundation.</w:t>
      </w:r>
    </w:p>
    <w:p w14:paraId="336CAE82" w14:textId="628FC693" w:rsidR="00B032A8" w:rsidRDefault="00907C84" w:rsidP="00157F5B">
      <w:pPr>
        <w:autoSpaceDE w:val="0"/>
        <w:autoSpaceDN w:val="0"/>
        <w:adjustRightInd w:val="0"/>
        <w:spacing w:after="0" w:line="480" w:lineRule="auto"/>
        <w:jc w:val="both"/>
        <w:rPr>
          <w:rFonts w:ascii="Times New Roman" w:hAnsi="Times New Roman" w:cs="Times New Roman"/>
          <w:sz w:val="24"/>
          <w:szCs w:val="24"/>
          <w:lang w:val="en-US"/>
        </w:rPr>
      </w:pPr>
      <w:r w:rsidRPr="00A13F58">
        <w:rPr>
          <w:rFonts w:ascii="Times New Roman" w:hAnsi="Times New Roman" w:cs="Times New Roman"/>
          <w:sz w:val="24"/>
          <w:szCs w:val="24"/>
          <w:lang w:val="en-US"/>
        </w:rPr>
        <w:t xml:space="preserve">The focus of our research has been </w:t>
      </w:r>
      <w:r w:rsidR="00013F38" w:rsidRPr="00A13F58">
        <w:rPr>
          <w:rFonts w:ascii="Times New Roman" w:hAnsi="Times New Roman" w:cs="Times New Roman"/>
          <w:sz w:val="24"/>
          <w:szCs w:val="24"/>
          <w:lang w:val="en-US"/>
        </w:rPr>
        <w:t xml:space="preserve">on </w:t>
      </w:r>
      <w:r w:rsidRPr="00A13F58">
        <w:rPr>
          <w:rFonts w:ascii="Times New Roman" w:hAnsi="Times New Roman" w:cs="Times New Roman"/>
          <w:sz w:val="24"/>
          <w:szCs w:val="24"/>
          <w:lang w:val="en-US"/>
        </w:rPr>
        <w:t>the Finnish planning context, which is most familiar to us. Our intention, however, is not to suggest that our theoretical argument would apply exclusively to the Finnish context. It may have relevance in</w:t>
      </w:r>
      <w:r w:rsidR="00807737" w:rsidRPr="00A13F58">
        <w:rPr>
          <w:rFonts w:ascii="Times New Roman" w:hAnsi="Times New Roman" w:cs="Times New Roman"/>
          <w:sz w:val="24"/>
          <w:szCs w:val="24"/>
          <w:lang w:val="en-US"/>
        </w:rPr>
        <w:t xml:space="preserve"> other planning systems as well, especially in those belonging to the so-called “Scandinavian legal-administrative family” (Newman &amp; Thornley, 1996), as we have noted above. Beyond these, similarities may be found in </w:t>
      </w:r>
      <w:r w:rsidR="00344059" w:rsidRPr="00A13F58">
        <w:rPr>
          <w:rFonts w:ascii="Times New Roman" w:hAnsi="Times New Roman" w:cs="Times New Roman"/>
          <w:sz w:val="24"/>
          <w:szCs w:val="24"/>
          <w:lang w:val="en-US"/>
        </w:rPr>
        <w:t>the broader group of</w:t>
      </w:r>
      <w:r w:rsidR="00807737" w:rsidRPr="00A13F58">
        <w:rPr>
          <w:rFonts w:ascii="Times New Roman" w:hAnsi="Times New Roman" w:cs="Times New Roman"/>
          <w:sz w:val="24"/>
          <w:szCs w:val="24"/>
          <w:lang w:val="en-US"/>
        </w:rPr>
        <w:t xml:space="preserve"> small countries of western continental Europe that have a strong public sector and </w:t>
      </w:r>
      <w:r w:rsidR="004144E9" w:rsidRPr="00A13F58">
        <w:rPr>
          <w:rFonts w:ascii="Times New Roman" w:hAnsi="Times New Roman" w:cs="Times New Roman"/>
          <w:sz w:val="24"/>
          <w:szCs w:val="24"/>
          <w:lang w:val="en-US"/>
        </w:rPr>
        <w:t>relatively balanced economy</w:t>
      </w:r>
      <w:r w:rsidR="00807737" w:rsidRPr="00A13F58">
        <w:rPr>
          <w:rFonts w:ascii="Times New Roman" w:hAnsi="Times New Roman" w:cs="Times New Roman"/>
          <w:sz w:val="24"/>
          <w:szCs w:val="24"/>
          <w:lang w:val="en-US"/>
        </w:rPr>
        <w:t>, such countries that Pierre (1999) associates with the “corporatist governance model”.</w:t>
      </w:r>
      <w:r w:rsidR="00D10D72" w:rsidRPr="00A13F58">
        <w:rPr>
          <w:rFonts w:ascii="Times New Roman" w:hAnsi="Times New Roman" w:cs="Times New Roman"/>
          <w:sz w:val="24"/>
          <w:szCs w:val="24"/>
          <w:lang w:val="en-US"/>
        </w:rPr>
        <w:t xml:space="preserve"> </w:t>
      </w:r>
      <w:r w:rsidR="00440704">
        <w:rPr>
          <w:rFonts w:ascii="Times New Roman" w:hAnsi="Times New Roman" w:cs="Times New Roman"/>
          <w:sz w:val="24"/>
          <w:szCs w:val="24"/>
          <w:lang w:val="en-US"/>
        </w:rPr>
        <w:t xml:space="preserve">Examining the correlation of the challenges we identified in Finland </w:t>
      </w:r>
      <w:r w:rsidR="000513D8">
        <w:rPr>
          <w:rFonts w:ascii="Times New Roman" w:hAnsi="Times New Roman" w:cs="Times New Roman"/>
          <w:sz w:val="24"/>
          <w:szCs w:val="24"/>
          <w:lang w:val="en-US"/>
        </w:rPr>
        <w:t>with</w:t>
      </w:r>
      <w:r w:rsidR="00440704">
        <w:rPr>
          <w:rFonts w:ascii="Times New Roman" w:hAnsi="Times New Roman" w:cs="Times New Roman"/>
          <w:sz w:val="24"/>
          <w:szCs w:val="24"/>
          <w:lang w:val="en-US"/>
        </w:rPr>
        <w:t xml:space="preserve"> the broader international context, and thereby the broader relevance of our theoretical ideas, is a subject that requires internationally comparative research. </w:t>
      </w:r>
      <w:r w:rsidR="00D10D72" w:rsidRPr="00A13F58">
        <w:rPr>
          <w:rFonts w:ascii="Times New Roman" w:hAnsi="Times New Roman" w:cs="Times New Roman"/>
          <w:sz w:val="24"/>
          <w:szCs w:val="24"/>
          <w:lang w:val="en-US"/>
        </w:rPr>
        <w:t xml:space="preserve">In studying the role and weight of institutional trust </w:t>
      </w:r>
      <w:r w:rsidR="007B28B1" w:rsidRPr="00A13F58">
        <w:rPr>
          <w:rFonts w:ascii="Times New Roman" w:hAnsi="Times New Roman" w:cs="Times New Roman"/>
          <w:sz w:val="24"/>
          <w:szCs w:val="24"/>
          <w:lang w:val="en-US"/>
        </w:rPr>
        <w:t>in whatever</w:t>
      </w:r>
      <w:r w:rsidR="00D10D72" w:rsidRPr="00A13F58">
        <w:rPr>
          <w:rFonts w:ascii="Times New Roman" w:hAnsi="Times New Roman" w:cs="Times New Roman"/>
          <w:sz w:val="24"/>
          <w:szCs w:val="24"/>
          <w:lang w:val="en-US"/>
        </w:rPr>
        <w:t xml:space="preserve"> planning context, a historical perspective is </w:t>
      </w:r>
      <w:r w:rsidR="007B28B1" w:rsidRPr="00A13F58">
        <w:rPr>
          <w:rFonts w:ascii="Times New Roman" w:hAnsi="Times New Roman" w:cs="Times New Roman"/>
          <w:sz w:val="24"/>
          <w:szCs w:val="24"/>
          <w:lang w:val="en-US"/>
        </w:rPr>
        <w:t>necessary</w:t>
      </w:r>
      <w:r w:rsidR="00D10D72" w:rsidRPr="00A13F58">
        <w:rPr>
          <w:rFonts w:ascii="Times New Roman" w:hAnsi="Times New Roman" w:cs="Times New Roman"/>
          <w:sz w:val="24"/>
          <w:szCs w:val="24"/>
          <w:lang w:val="en-US"/>
        </w:rPr>
        <w:t xml:space="preserve"> (cf. North, 1990; </w:t>
      </w:r>
      <w:r w:rsidR="00827761" w:rsidRPr="00A13F58">
        <w:rPr>
          <w:rFonts w:ascii="Times New Roman" w:hAnsi="Times New Roman" w:cs="Times New Roman"/>
          <w:sz w:val="24"/>
          <w:szCs w:val="24"/>
          <w:lang w:val="en-US"/>
        </w:rPr>
        <w:t>Burrage</w:t>
      </w:r>
      <w:r w:rsidR="00F33EAF" w:rsidRPr="00A13F58">
        <w:rPr>
          <w:rFonts w:ascii="Times New Roman" w:hAnsi="Times New Roman" w:cs="Times New Roman"/>
          <w:sz w:val="24"/>
          <w:szCs w:val="24"/>
          <w:lang w:val="en-US"/>
        </w:rPr>
        <w:t>, 1990;</w:t>
      </w:r>
      <w:r w:rsidR="00827761" w:rsidRPr="00A13F58">
        <w:rPr>
          <w:rFonts w:ascii="Times New Roman" w:hAnsi="Times New Roman" w:cs="Times New Roman"/>
          <w:sz w:val="24"/>
          <w:szCs w:val="24"/>
          <w:lang w:val="en-US"/>
        </w:rPr>
        <w:t xml:space="preserve"> </w:t>
      </w:r>
      <w:r w:rsidR="00D10D72" w:rsidRPr="00A13F58">
        <w:rPr>
          <w:rFonts w:ascii="Times New Roman" w:hAnsi="Times New Roman" w:cs="Times New Roman"/>
          <w:sz w:val="24"/>
          <w:szCs w:val="24"/>
          <w:lang w:val="en-US"/>
        </w:rPr>
        <w:t>Mahoney, 2000; Pierson, 2000). Regarding the Finnish context, we found</w:t>
      </w:r>
      <w:r w:rsidR="00AA378D" w:rsidRPr="00A13F58">
        <w:rPr>
          <w:rFonts w:ascii="Times New Roman" w:hAnsi="Times New Roman" w:cs="Times New Roman"/>
          <w:sz w:val="24"/>
          <w:szCs w:val="24"/>
          <w:lang w:val="en-US"/>
        </w:rPr>
        <w:t xml:space="preserve"> contemporary trust in the planning institution </w:t>
      </w:r>
      <w:r w:rsidR="007B28B1" w:rsidRPr="00A13F58">
        <w:rPr>
          <w:rFonts w:ascii="Times New Roman" w:hAnsi="Times New Roman" w:cs="Times New Roman"/>
          <w:sz w:val="24"/>
          <w:szCs w:val="24"/>
          <w:lang w:val="en-US"/>
        </w:rPr>
        <w:t>rooted in a</w:t>
      </w:r>
      <w:r w:rsidR="00AA378D" w:rsidRPr="00A13F58">
        <w:rPr>
          <w:rFonts w:ascii="Times New Roman" w:hAnsi="Times New Roman" w:cs="Times New Roman"/>
          <w:sz w:val="24"/>
          <w:szCs w:val="24"/>
          <w:lang w:val="en-US"/>
        </w:rPr>
        <w:t xml:space="preserve"> certain historical </w:t>
      </w:r>
      <w:r w:rsidR="007B28B1" w:rsidRPr="00A13F58">
        <w:rPr>
          <w:rFonts w:ascii="Times New Roman" w:hAnsi="Times New Roman" w:cs="Times New Roman"/>
          <w:sz w:val="24"/>
          <w:szCs w:val="24"/>
          <w:lang w:val="en-US"/>
        </w:rPr>
        <w:t>trajectory</w:t>
      </w:r>
      <w:r w:rsidR="00B37B0A" w:rsidRPr="00A13F58">
        <w:rPr>
          <w:rFonts w:ascii="Times New Roman" w:hAnsi="Times New Roman" w:cs="Times New Roman"/>
          <w:sz w:val="24"/>
          <w:szCs w:val="24"/>
          <w:lang w:val="en-US"/>
        </w:rPr>
        <w:t xml:space="preserve">, in which the public support for the Finnish law and state institutions </w:t>
      </w:r>
      <w:r w:rsidR="0088652E" w:rsidRPr="00A13F58">
        <w:rPr>
          <w:rFonts w:ascii="Times New Roman" w:hAnsi="Times New Roman" w:cs="Times New Roman"/>
          <w:sz w:val="24"/>
          <w:szCs w:val="24"/>
          <w:lang w:val="en-US"/>
        </w:rPr>
        <w:t>has its origins in</w:t>
      </w:r>
      <w:r w:rsidR="007B28B1" w:rsidRPr="00A13F58">
        <w:rPr>
          <w:rFonts w:ascii="Times New Roman" w:hAnsi="Times New Roman" w:cs="Times New Roman"/>
          <w:sz w:val="24"/>
          <w:szCs w:val="24"/>
          <w:lang w:val="en-US"/>
        </w:rPr>
        <w:t xml:space="preserve"> the struggles </w:t>
      </w:r>
      <w:r w:rsidR="004C0C28">
        <w:rPr>
          <w:rFonts w:ascii="Times New Roman" w:hAnsi="Times New Roman" w:cs="Times New Roman"/>
          <w:sz w:val="24"/>
          <w:szCs w:val="24"/>
          <w:lang w:val="en-US"/>
        </w:rPr>
        <w:t>of</w:t>
      </w:r>
      <w:r w:rsidR="004C0C28" w:rsidRPr="00A13F58">
        <w:rPr>
          <w:rFonts w:ascii="Times New Roman" w:hAnsi="Times New Roman" w:cs="Times New Roman"/>
          <w:sz w:val="24"/>
          <w:szCs w:val="24"/>
          <w:lang w:val="en-US"/>
        </w:rPr>
        <w:t xml:space="preserve"> </w:t>
      </w:r>
      <w:r w:rsidR="007B28B1" w:rsidRPr="00A13F58">
        <w:rPr>
          <w:rFonts w:ascii="Times New Roman" w:hAnsi="Times New Roman" w:cs="Times New Roman"/>
          <w:sz w:val="24"/>
          <w:szCs w:val="24"/>
          <w:lang w:val="en-US"/>
        </w:rPr>
        <w:t>gaining national independence.</w:t>
      </w:r>
    </w:p>
    <w:p w14:paraId="66010BE8" w14:textId="648FA1A9" w:rsidR="00253178" w:rsidRPr="00A13F58" w:rsidRDefault="00AC027D" w:rsidP="00157F5B">
      <w:pPr>
        <w:autoSpaceDE w:val="0"/>
        <w:autoSpaceDN w:val="0"/>
        <w:adjustRightInd w:val="0"/>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w:t>
      </w:r>
    </w:p>
    <w:p w14:paraId="5132BD57" w14:textId="77777777" w:rsidR="00253178" w:rsidRPr="00A13F58" w:rsidRDefault="00253178" w:rsidP="00157F5B">
      <w:pPr>
        <w:autoSpaceDE w:val="0"/>
        <w:autoSpaceDN w:val="0"/>
        <w:adjustRightInd w:val="0"/>
        <w:spacing w:after="0" w:line="480" w:lineRule="auto"/>
        <w:jc w:val="both"/>
        <w:rPr>
          <w:rFonts w:ascii="Times New Roman" w:hAnsi="Times New Roman" w:cs="Times New Roman"/>
          <w:b/>
          <w:sz w:val="24"/>
          <w:szCs w:val="24"/>
          <w:lang w:val="en-US"/>
        </w:rPr>
      </w:pPr>
    </w:p>
    <w:p w14:paraId="67088EE5" w14:textId="267EA64B" w:rsidR="004722EC" w:rsidRDefault="004722EC" w:rsidP="00157F5B">
      <w:pPr>
        <w:autoSpaceDE w:val="0"/>
        <w:autoSpaceDN w:val="0"/>
        <w:adjustRightInd w:val="0"/>
        <w:spacing w:after="0" w:line="48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Acknowledgement</w:t>
      </w:r>
    </w:p>
    <w:p w14:paraId="4E5ED0D7" w14:textId="2F3301D7" w:rsidR="004722EC" w:rsidRDefault="004722EC" w:rsidP="00157F5B">
      <w:pPr>
        <w:autoSpaceDE w:val="0"/>
        <w:autoSpaceDN w:val="0"/>
        <w:adjustRightInd w:val="0"/>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We are grateful to the editor of Planning Theory and Practice and the anonymous reviewers for their insightful comments that helped us to develop our argument.</w:t>
      </w:r>
    </w:p>
    <w:p w14:paraId="52DA51DF" w14:textId="77777777" w:rsidR="004722EC" w:rsidRPr="00DA1061" w:rsidRDefault="004722EC" w:rsidP="00157F5B">
      <w:pPr>
        <w:autoSpaceDE w:val="0"/>
        <w:autoSpaceDN w:val="0"/>
        <w:adjustRightInd w:val="0"/>
        <w:spacing w:after="0" w:line="480" w:lineRule="auto"/>
        <w:jc w:val="both"/>
        <w:rPr>
          <w:rFonts w:ascii="Times New Roman" w:hAnsi="Times New Roman" w:cs="Times New Roman"/>
          <w:sz w:val="24"/>
          <w:szCs w:val="24"/>
          <w:lang w:val="en-US"/>
        </w:rPr>
      </w:pPr>
    </w:p>
    <w:p w14:paraId="4A94257B" w14:textId="2251A10B" w:rsidR="00253178" w:rsidRPr="00A13F58" w:rsidRDefault="00253178" w:rsidP="00157F5B">
      <w:pPr>
        <w:autoSpaceDE w:val="0"/>
        <w:autoSpaceDN w:val="0"/>
        <w:adjustRightInd w:val="0"/>
        <w:spacing w:after="0" w:line="480" w:lineRule="auto"/>
        <w:jc w:val="both"/>
        <w:rPr>
          <w:rFonts w:ascii="Times New Roman" w:hAnsi="Times New Roman" w:cs="Times New Roman"/>
          <w:b/>
          <w:sz w:val="24"/>
          <w:szCs w:val="24"/>
          <w:lang w:val="en-US"/>
        </w:rPr>
      </w:pPr>
      <w:r w:rsidRPr="00A13F58">
        <w:rPr>
          <w:rFonts w:ascii="Times New Roman" w:hAnsi="Times New Roman" w:cs="Times New Roman"/>
          <w:b/>
          <w:sz w:val="24"/>
          <w:szCs w:val="24"/>
          <w:lang w:val="en-US"/>
        </w:rPr>
        <w:t>Funding</w:t>
      </w:r>
    </w:p>
    <w:p w14:paraId="309BF1E6" w14:textId="162566AF" w:rsidR="00253178" w:rsidRDefault="00253178" w:rsidP="00157F5B">
      <w:pPr>
        <w:spacing w:after="0" w:line="480" w:lineRule="auto"/>
        <w:jc w:val="both"/>
        <w:rPr>
          <w:rFonts w:ascii="Times New Roman" w:hAnsi="Times New Roman" w:cs="Times New Roman"/>
          <w:sz w:val="24"/>
          <w:szCs w:val="24"/>
          <w:lang w:val="en-US"/>
        </w:rPr>
      </w:pPr>
      <w:r w:rsidRPr="00A13F58">
        <w:rPr>
          <w:rFonts w:ascii="Times New Roman" w:hAnsi="Times New Roman" w:cs="Times New Roman"/>
          <w:sz w:val="24"/>
          <w:szCs w:val="24"/>
          <w:lang w:val="en-US"/>
        </w:rPr>
        <w:t xml:space="preserve">This work was supported by the Academy of Finland [138759 and </w:t>
      </w:r>
      <w:r w:rsidRPr="00A13F58">
        <w:rPr>
          <w:rFonts w:ascii="Times New Roman" w:eastAsia="TimesNewRomanPSMT" w:hAnsi="Times New Roman" w:cs="Times New Roman"/>
          <w:sz w:val="24"/>
          <w:szCs w:val="24"/>
          <w:lang w:val="en-US"/>
        </w:rPr>
        <w:t>288848</w:t>
      </w:r>
      <w:r w:rsidRPr="00A13F58">
        <w:rPr>
          <w:rFonts w:ascii="Times New Roman" w:hAnsi="Times New Roman" w:cs="Times New Roman"/>
          <w:sz w:val="24"/>
          <w:szCs w:val="24"/>
          <w:lang w:val="en-US"/>
        </w:rPr>
        <w:t>]</w:t>
      </w:r>
      <w:r w:rsidR="00B25EC2" w:rsidRPr="00A13F58">
        <w:rPr>
          <w:rFonts w:ascii="Times New Roman" w:hAnsi="Times New Roman" w:cs="Times New Roman"/>
          <w:sz w:val="24"/>
          <w:szCs w:val="24"/>
          <w:lang w:val="en-US"/>
        </w:rPr>
        <w:t>.</w:t>
      </w:r>
      <w:r w:rsidRPr="00A13F58">
        <w:rPr>
          <w:rFonts w:ascii="Times New Roman" w:hAnsi="Times New Roman" w:cs="Times New Roman"/>
          <w:sz w:val="24"/>
          <w:szCs w:val="24"/>
          <w:lang w:val="en-US"/>
        </w:rPr>
        <w:t xml:space="preserve"> </w:t>
      </w:r>
    </w:p>
    <w:p w14:paraId="2117755B" w14:textId="27186A77" w:rsidR="004F1C24" w:rsidRPr="00FD010D" w:rsidRDefault="004F1C24" w:rsidP="004F1C24">
      <w:pPr>
        <w:rPr>
          <w:rFonts w:ascii="Times New Roman" w:hAnsi="Times New Roman" w:cs="Times New Roman"/>
          <w:color w:val="000000"/>
        </w:rPr>
      </w:pPr>
      <w:r w:rsidRPr="005806DD">
        <w:rPr>
          <w:rFonts w:ascii="Times New Roman" w:hAnsi="Times New Roman" w:cs="Times New Roman"/>
          <w:b/>
          <w:color w:val="000000"/>
        </w:rPr>
        <w:t>Sari Puustinen</w:t>
      </w:r>
      <w:r w:rsidRPr="00FD010D">
        <w:rPr>
          <w:rFonts w:ascii="Times New Roman" w:hAnsi="Times New Roman" w:cs="Times New Roman"/>
          <w:color w:val="000000"/>
        </w:rPr>
        <w:t xml:space="preserve"> (D</w:t>
      </w:r>
      <w:r w:rsidR="00E001C5">
        <w:rPr>
          <w:rFonts w:ascii="Times New Roman" w:hAnsi="Times New Roman" w:cs="Times New Roman"/>
          <w:color w:val="000000"/>
        </w:rPr>
        <w:t>.Sc., urban planning</w:t>
      </w:r>
      <w:r w:rsidRPr="00FD010D">
        <w:rPr>
          <w:rFonts w:ascii="Times New Roman" w:hAnsi="Times New Roman" w:cs="Times New Roman"/>
          <w:color w:val="000000"/>
        </w:rPr>
        <w:t>) works as Senior Research Fellow at Finland Futures Research Centre at University of Turku</w:t>
      </w:r>
      <w:r>
        <w:rPr>
          <w:rFonts w:ascii="Times New Roman" w:hAnsi="Times New Roman" w:cs="Times New Roman"/>
          <w:color w:val="000000"/>
        </w:rPr>
        <w:t>, Finland</w:t>
      </w:r>
      <w:r w:rsidRPr="00FD010D">
        <w:rPr>
          <w:rFonts w:ascii="Times New Roman" w:hAnsi="Times New Roman" w:cs="Times New Roman"/>
          <w:color w:val="000000"/>
        </w:rPr>
        <w:t xml:space="preserve">. </w:t>
      </w:r>
      <w:r>
        <w:rPr>
          <w:rFonts w:ascii="Times New Roman" w:hAnsi="Times New Roman" w:cs="Times New Roman"/>
          <w:color w:val="000000"/>
        </w:rPr>
        <w:t xml:space="preserve">She is specialized </w:t>
      </w:r>
      <w:r w:rsidR="00736B98">
        <w:rPr>
          <w:rFonts w:ascii="Times New Roman" w:hAnsi="Times New Roman" w:cs="Times New Roman"/>
          <w:color w:val="000000"/>
        </w:rPr>
        <w:t>in</w:t>
      </w:r>
      <w:r>
        <w:rPr>
          <w:rFonts w:ascii="Times New Roman" w:hAnsi="Times New Roman" w:cs="Times New Roman"/>
          <w:color w:val="000000"/>
        </w:rPr>
        <w:t xml:space="preserve"> planner profession, communicative planning and trajectories of urban planning and housing in Finland. She has also made several evaluations of the </w:t>
      </w:r>
      <w:r w:rsidR="00736B98">
        <w:rPr>
          <w:rFonts w:ascii="Times New Roman" w:hAnsi="Times New Roman" w:cs="Times New Roman"/>
          <w:color w:val="000000"/>
        </w:rPr>
        <w:t xml:space="preserve">Finnish </w:t>
      </w:r>
      <w:r>
        <w:rPr>
          <w:rFonts w:ascii="Times New Roman" w:hAnsi="Times New Roman" w:cs="Times New Roman"/>
          <w:color w:val="000000"/>
        </w:rPr>
        <w:t xml:space="preserve">Land Use and Building Act.   </w:t>
      </w:r>
    </w:p>
    <w:p w14:paraId="1BFDE459" w14:textId="5850995D" w:rsidR="004F1C24" w:rsidRPr="00FD010D" w:rsidRDefault="004F1C24" w:rsidP="004F1C24">
      <w:pPr>
        <w:rPr>
          <w:rFonts w:ascii="Times New Roman" w:hAnsi="Times New Roman" w:cs="Times New Roman"/>
        </w:rPr>
      </w:pPr>
      <w:r w:rsidRPr="005806DD">
        <w:rPr>
          <w:rFonts w:ascii="Times New Roman" w:hAnsi="Times New Roman" w:cs="Times New Roman"/>
          <w:b/>
          <w:iCs/>
          <w:lang w:val="en-US"/>
        </w:rPr>
        <w:t>Raine Mäntysalo</w:t>
      </w:r>
      <w:r w:rsidR="00E001C5">
        <w:rPr>
          <w:rFonts w:ascii="Times New Roman" w:hAnsi="Times New Roman" w:cs="Times New Roman"/>
          <w:iCs/>
          <w:lang w:val="en-US"/>
        </w:rPr>
        <w:t xml:space="preserve"> (D.Sc.,</w:t>
      </w:r>
      <w:r w:rsidRPr="00FD010D">
        <w:rPr>
          <w:rFonts w:ascii="Times New Roman" w:hAnsi="Times New Roman" w:cs="Times New Roman"/>
          <w:iCs/>
          <w:lang w:val="en-US"/>
        </w:rPr>
        <w:t xml:space="preserve"> architect)</w:t>
      </w:r>
      <w:r w:rsidRPr="00FD010D">
        <w:rPr>
          <w:rFonts w:ascii="Times New Roman" w:hAnsi="Times New Roman" w:cs="Times New Roman"/>
          <w:i/>
          <w:iCs/>
          <w:lang w:val="en-US"/>
        </w:rPr>
        <w:t xml:space="preserve"> </w:t>
      </w:r>
      <w:r w:rsidRPr="00FD010D">
        <w:rPr>
          <w:rFonts w:ascii="Times New Roman" w:hAnsi="Times New Roman" w:cs="Times New Roman"/>
          <w:lang w:val="en-US"/>
        </w:rPr>
        <w:t>is professor of strategic urban planning at Aalto University, Department of Built Environment, Finland. He is also Adjunct Professor at University of Oulu, Finland, specialized in planning theory and communicative planning. He has recently published articles on strategies, trading zones, democracy and power in spatial and land use planning. He is currently leading a large research consortium developing integrative approaches to strategic spatial planning in Finnish urban regions.</w:t>
      </w:r>
    </w:p>
    <w:p w14:paraId="762DFE53" w14:textId="3F145788" w:rsidR="004F1C24" w:rsidRPr="00FD010D" w:rsidRDefault="004F1C24" w:rsidP="004F1C24">
      <w:pPr>
        <w:rPr>
          <w:rFonts w:ascii="Times New Roman" w:hAnsi="Times New Roman" w:cs="Times New Roman"/>
          <w:color w:val="000000"/>
        </w:rPr>
      </w:pPr>
      <w:r w:rsidRPr="005806DD">
        <w:rPr>
          <w:rFonts w:ascii="Times New Roman" w:hAnsi="Times New Roman" w:cs="Times New Roman"/>
          <w:b/>
          <w:color w:val="000000"/>
        </w:rPr>
        <w:t>Jonne Hytönen</w:t>
      </w:r>
      <w:r w:rsidRPr="00FD010D">
        <w:rPr>
          <w:rFonts w:ascii="Times New Roman" w:hAnsi="Times New Roman" w:cs="Times New Roman"/>
          <w:color w:val="000000"/>
        </w:rPr>
        <w:t xml:space="preserve"> </w:t>
      </w:r>
      <w:r w:rsidR="00E47A62">
        <w:rPr>
          <w:rFonts w:ascii="Times New Roman" w:hAnsi="Times New Roman" w:cs="Times New Roman"/>
          <w:color w:val="000000"/>
        </w:rPr>
        <w:t>(</w:t>
      </w:r>
      <w:hyperlink r:id="rId13" w:tgtFrame="_blank" w:history="1">
        <w:r w:rsidRPr="00966D59">
          <w:rPr>
            <w:rFonts w:ascii="Times New Roman" w:hAnsi="Times New Roman" w:cs="Times New Roman"/>
            <w:u w:val="single"/>
          </w:rPr>
          <w:t>M.Soc.Sc</w:t>
        </w:r>
      </w:hyperlink>
      <w:r w:rsidR="00E47A62">
        <w:rPr>
          <w:rFonts w:ascii="Times New Roman" w:hAnsi="Times New Roman" w:cs="Times New Roman"/>
          <w:u w:val="single"/>
        </w:rPr>
        <w:t xml:space="preserve">., </w:t>
      </w:r>
      <w:r w:rsidR="000F1616">
        <w:rPr>
          <w:rFonts w:ascii="Times New Roman" w:hAnsi="Times New Roman" w:cs="Times New Roman"/>
          <w:color w:val="000000"/>
        </w:rPr>
        <w:t xml:space="preserve">environmental policy and law) </w:t>
      </w:r>
      <w:r w:rsidRPr="00FD010D">
        <w:rPr>
          <w:rFonts w:ascii="Times New Roman" w:hAnsi="Times New Roman" w:cs="Times New Roman"/>
          <w:color w:val="000000"/>
        </w:rPr>
        <w:t xml:space="preserve">is doctoral student in the Geography Research Unit at the University of Oulu, Finland. He has worked in several projects concerning environmental conflict mediation and planning cooperation in urban regions. </w:t>
      </w:r>
      <w:r w:rsidR="00533044">
        <w:rPr>
          <w:rFonts w:ascii="Times New Roman" w:hAnsi="Times New Roman" w:cs="Times New Roman"/>
          <w:color w:val="000000"/>
        </w:rPr>
        <w:t>In addition to</w:t>
      </w:r>
      <w:r w:rsidRPr="00FD010D">
        <w:rPr>
          <w:rFonts w:ascii="Times New Roman" w:hAnsi="Times New Roman" w:cs="Times New Roman"/>
          <w:color w:val="000000"/>
        </w:rPr>
        <w:t xml:space="preserve"> communicative planning theory</w:t>
      </w:r>
      <w:r w:rsidR="00533044">
        <w:rPr>
          <w:rFonts w:ascii="Times New Roman" w:hAnsi="Times New Roman" w:cs="Times New Roman"/>
          <w:color w:val="000000"/>
        </w:rPr>
        <w:t>,</w:t>
      </w:r>
      <w:r w:rsidRPr="00FD010D">
        <w:rPr>
          <w:rFonts w:ascii="Times New Roman" w:hAnsi="Times New Roman" w:cs="Times New Roman"/>
          <w:color w:val="000000"/>
        </w:rPr>
        <w:t xml:space="preserve"> Hytönen's research interests include the relationship of local and national government in urban and regional politics.</w:t>
      </w:r>
    </w:p>
    <w:p w14:paraId="5D82A7BE" w14:textId="57EE83FB" w:rsidR="004F1C24" w:rsidRPr="00FD010D" w:rsidRDefault="004F1C24" w:rsidP="004F1C24">
      <w:pPr>
        <w:rPr>
          <w:rFonts w:ascii="Times New Roman" w:hAnsi="Times New Roman" w:cs="Times New Roman"/>
        </w:rPr>
      </w:pPr>
      <w:r w:rsidRPr="005806DD">
        <w:rPr>
          <w:rFonts w:ascii="Times New Roman" w:hAnsi="Times New Roman" w:cs="Times New Roman"/>
          <w:b/>
        </w:rPr>
        <w:t>Karoliina Jarenko</w:t>
      </w:r>
      <w:r w:rsidRPr="00FD010D">
        <w:rPr>
          <w:rFonts w:ascii="Times New Roman" w:hAnsi="Times New Roman" w:cs="Times New Roman"/>
        </w:rPr>
        <w:t xml:space="preserve"> </w:t>
      </w:r>
      <w:r w:rsidR="00E47A62">
        <w:rPr>
          <w:rFonts w:ascii="Times New Roman" w:hAnsi="Times New Roman" w:cs="Times New Roman"/>
        </w:rPr>
        <w:t>(</w:t>
      </w:r>
      <w:r w:rsidRPr="00FD010D">
        <w:rPr>
          <w:rFonts w:ascii="Times New Roman" w:hAnsi="Times New Roman" w:cs="Times New Roman"/>
        </w:rPr>
        <w:t>M.Sc.</w:t>
      </w:r>
      <w:r w:rsidR="00E47A62">
        <w:rPr>
          <w:rFonts w:ascii="Times New Roman" w:hAnsi="Times New Roman" w:cs="Times New Roman"/>
        </w:rPr>
        <w:t xml:space="preserve">, </w:t>
      </w:r>
      <w:r w:rsidRPr="00FD010D">
        <w:rPr>
          <w:rFonts w:ascii="Times New Roman" w:hAnsi="Times New Roman" w:cs="Times New Roman"/>
        </w:rPr>
        <w:t xml:space="preserve">pol. philosophy) is doctoral student at Aalto University, </w:t>
      </w:r>
      <w:r w:rsidRPr="00FD010D">
        <w:rPr>
          <w:rFonts w:ascii="Times New Roman" w:hAnsi="Times New Roman" w:cs="Times New Roman"/>
          <w:lang w:val="en-US"/>
        </w:rPr>
        <w:t>Department of Built Environment</w:t>
      </w:r>
      <w:r>
        <w:rPr>
          <w:rFonts w:ascii="Times New Roman" w:hAnsi="Times New Roman" w:cs="Times New Roman"/>
          <w:lang w:val="en-US"/>
        </w:rPr>
        <w:t>,</w:t>
      </w:r>
      <w:r w:rsidRPr="00FD010D">
        <w:rPr>
          <w:rFonts w:ascii="Times New Roman" w:hAnsi="Times New Roman" w:cs="Times New Roman"/>
        </w:rPr>
        <w:t xml:space="preserve"> Finland. She studies the conditions under which the concept of public interest still has the ability to legitimate public planning in contemporary complex and plural societies. </w:t>
      </w:r>
    </w:p>
    <w:p w14:paraId="1779AADD" w14:textId="77777777" w:rsidR="00253178" w:rsidRPr="00A13F58" w:rsidRDefault="00253178" w:rsidP="00157F5B">
      <w:pPr>
        <w:spacing w:after="0" w:line="480" w:lineRule="auto"/>
        <w:jc w:val="both"/>
        <w:rPr>
          <w:rFonts w:ascii="Times New Roman" w:hAnsi="Times New Roman" w:cs="Times New Roman"/>
          <w:sz w:val="24"/>
          <w:szCs w:val="24"/>
          <w:lang w:val="en-US"/>
        </w:rPr>
      </w:pPr>
    </w:p>
    <w:p w14:paraId="636C7FE1" w14:textId="38FCD66C" w:rsidR="004762FD" w:rsidRPr="00A13F58" w:rsidRDefault="004762FD" w:rsidP="00157F5B">
      <w:pPr>
        <w:spacing w:after="0" w:line="480" w:lineRule="auto"/>
        <w:jc w:val="both"/>
        <w:rPr>
          <w:rFonts w:ascii="Times New Roman" w:hAnsi="Times New Roman" w:cs="Times New Roman"/>
          <w:sz w:val="24"/>
          <w:szCs w:val="24"/>
          <w:lang w:val="en-US"/>
        </w:rPr>
      </w:pPr>
      <w:r w:rsidRPr="00A13F58">
        <w:rPr>
          <w:rFonts w:ascii="Times New Roman" w:hAnsi="Times New Roman" w:cs="Times New Roman"/>
          <w:b/>
          <w:sz w:val="24"/>
          <w:szCs w:val="24"/>
          <w:lang w:val="en-US"/>
        </w:rPr>
        <w:t>References</w:t>
      </w:r>
    </w:p>
    <w:p w14:paraId="5472CC1B" w14:textId="07FC59BD" w:rsidR="004762FD" w:rsidRPr="00A13F58" w:rsidRDefault="004762FD" w:rsidP="00A13F58">
      <w:pPr>
        <w:spacing w:after="0" w:line="480" w:lineRule="auto"/>
        <w:rPr>
          <w:rFonts w:ascii="Times New Roman" w:hAnsi="Times New Roman" w:cs="Times New Roman"/>
          <w:sz w:val="24"/>
          <w:szCs w:val="24"/>
          <w:lang w:val="en-US"/>
        </w:rPr>
      </w:pPr>
      <w:r w:rsidRPr="00A13F58">
        <w:rPr>
          <w:rFonts w:ascii="Times New Roman" w:hAnsi="Times New Roman" w:cs="Times New Roman"/>
          <w:sz w:val="24"/>
          <w:szCs w:val="24"/>
          <w:lang w:val="en-US"/>
        </w:rPr>
        <w:t xml:space="preserve">Abbott, A. (1988) </w:t>
      </w:r>
      <w:r w:rsidRPr="00A13F58">
        <w:rPr>
          <w:rFonts w:ascii="Times New Roman" w:hAnsi="Times New Roman" w:cs="Times New Roman"/>
          <w:i/>
          <w:sz w:val="24"/>
          <w:szCs w:val="24"/>
          <w:lang w:val="en-US"/>
        </w:rPr>
        <w:t>The System of Professions. An Essay on the Division on Expert Labour</w:t>
      </w:r>
      <w:r w:rsidR="00253178" w:rsidRPr="00A13F58">
        <w:rPr>
          <w:rFonts w:ascii="Times New Roman" w:hAnsi="Times New Roman" w:cs="Times New Roman"/>
          <w:sz w:val="24"/>
          <w:szCs w:val="24"/>
          <w:lang w:val="en-US"/>
        </w:rPr>
        <w:t xml:space="preserve"> (</w:t>
      </w:r>
      <w:r w:rsidRPr="00A13F58">
        <w:rPr>
          <w:rFonts w:ascii="Times New Roman" w:hAnsi="Times New Roman" w:cs="Times New Roman"/>
          <w:sz w:val="24"/>
          <w:szCs w:val="24"/>
          <w:lang w:val="en-US"/>
        </w:rPr>
        <w:t>Chicago</w:t>
      </w:r>
      <w:r w:rsidR="00253178" w:rsidRPr="00A13F58">
        <w:rPr>
          <w:rFonts w:ascii="Times New Roman" w:hAnsi="Times New Roman" w:cs="Times New Roman"/>
          <w:sz w:val="24"/>
          <w:szCs w:val="24"/>
          <w:lang w:val="en-US"/>
        </w:rPr>
        <w:t>,</w:t>
      </w:r>
      <w:r w:rsidR="00580237" w:rsidRPr="00A13F58">
        <w:rPr>
          <w:rFonts w:ascii="Times New Roman" w:hAnsi="Times New Roman" w:cs="Times New Roman"/>
          <w:sz w:val="24"/>
          <w:szCs w:val="24"/>
          <w:lang w:val="en-US"/>
        </w:rPr>
        <w:t xml:space="preserve"> IL,</w:t>
      </w:r>
      <w:r w:rsidRPr="00A13F58">
        <w:rPr>
          <w:rFonts w:ascii="Times New Roman" w:hAnsi="Times New Roman" w:cs="Times New Roman"/>
          <w:sz w:val="24"/>
          <w:szCs w:val="24"/>
          <w:lang w:val="en-US"/>
        </w:rPr>
        <w:t xml:space="preserve"> The University of Chicago Press</w:t>
      </w:r>
      <w:r w:rsidR="00253178" w:rsidRPr="00A13F58">
        <w:rPr>
          <w:rFonts w:ascii="Times New Roman" w:hAnsi="Times New Roman" w:cs="Times New Roman"/>
          <w:sz w:val="24"/>
          <w:szCs w:val="24"/>
          <w:lang w:val="en-US"/>
        </w:rPr>
        <w:t>)</w:t>
      </w:r>
      <w:r w:rsidRPr="00A13F58">
        <w:rPr>
          <w:rFonts w:ascii="Times New Roman" w:hAnsi="Times New Roman" w:cs="Times New Roman"/>
          <w:sz w:val="24"/>
          <w:szCs w:val="24"/>
          <w:lang w:val="en-US"/>
        </w:rPr>
        <w:t xml:space="preserve">. </w:t>
      </w:r>
    </w:p>
    <w:p w14:paraId="530CFAD4" w14:textId="770B68C5" w:rsidR="004762FD" w:rsidRPr="00DA1061" w:rsidRDefault="004762FD" w:rsidP="00A13F58">
      <w:pPr>
        <w:spacing w:after="0" w:line="480" w:lineRule="auto"/>
        <w:rPr>
          <w:rFonts w:ascii="Times New Roman" w:hAnsi="Times New Roman" w:cs="Times New Roman"/>
          <w:sz w:val="24"/>
          <w:szCs w:val="24"/>
          <w:lang w:val="fi-FI"/>
        </w:rPr>
      </w:pPr>
      <w:r w:rsidRPr="00A13F58">
        <w:rPr>
          <w:rFonts w:ascii="Times New Roman" w:hAnsi="Times New Roman" w:cs="Times New Roman"/>
          <w:sz w:val="24"/>
          <w:szCs w:val="24"/>
          <w:lang w:val="en-US"/>
        </w:rPr>
        <w:t>Allmendinger P</w:t>
      </w:r>
      <w:r w:rsidR="00CB4540" w:rsidRPr="00A13F58">
        <w:rPr>
          <w:rFonts w:ascii="Times New Roman" w:hAnsi="Times New Roman" w:cs="Times New Roman"/>
          <w:sz w:val="24"/>
          <w:szCs w:val="24"/>
          <w:lang w:val="en-US"/>
        </w:rPr>
        <w:t>.</w:t>
      </w:r>
      <w:r w:rsidR="00DE0A9D" w:rsidRPr="00A13F58">
        <w:rPr>
          <w:rFonts w:ascii="Times New Roman" w:hAnsi="Times New Roman" w:cs="Times New Roman"/>
          <w:sz w:val="24"/>
          <w:szCs w:val="24"/>
          <w:lang w:val="en-US"/>
        </w:rPr>
        <w:t xml:space="preserve"> &amp;</w:t>
      </w:r>
      <w:r w:rsidRPr="00A13F58">
        <w:rPr>
          <w:rFonts w:ascii="Times New Roman" w:hAnsi="Times New Roman" w:cs="Times New Roman"/>
          <w:sz w:val="24"/>
          <w:szCs w:val="24"/>
          <w:lang w:val="en-US"/>
        </w:rPr>
        <w:t xml:space="preserve"> Haughton G</w:t>
      </w:r>
      <w:r w:rsidR="00CB4540" w:rsidRPr="00A13F58">
        <w:rPr>
          <w:rFonts w:ascii="Times New Roman" w:hAnsi="Times New Roman" w:cs="Times New Roman"/>
          <w:sz w:val="24"/>
          <w:szCs w:val="24"/>
          <w:lang w:val="en-US"/>
        </w:rPr>
        <w:t>.</w:t>
      </w:r>
      <w:r w:rsidRPr="00A13F58">
        <w:rPr>
          <w:rFonts w:ascii="Times New Roman" w:hAnsi="Times New Roman" w:cs="Times New Roman"/>
          <w:sz w:val="24"/>
          <w:szCs w:val="24"/>
          <w:lang w:val="en-US"/>
        </w:rPr>
        <w:t xml:space="preserve"> (2013) The Evolution and Trajectories of English Spatial Governance: ‘Neoliberal’ Episodes in Planning. </w:t>
      </w:r>
      <w:r w:rsidRPr="00DA1061">
        <w:rPr>
          <w:rFonts w:ascii="Times New Roman" w:hAnsi="Times New Roman" w:cs="Times New Roman"/>
          <w:i/>
          <w:sz w:val="24"/>
          <w:szCs w:val="24"/>
          <w:lang w:val="fi-FI"/>
        </w:rPr>
        <w:t>Planning Practice &amp; Research</w:t>
      </w:r>
      <w:r w:rsidR="00A14E7C" w:rsidRPr="00DA1061">
        <w:rPr>
          <w:rFonts w:ascii="Times New Roman" w:hAnsi="Times New Roman" w:cs="Times New Roman"/>
          <w:sz w:val="24"/>
          <w:szCs w:val="24"/>
          <w:lang w:val="fi-FI"/>
        </w:rPr>
        <w:t>,</w:t>
      </w:r>
      <w:r w:rsidRPr="00DA1061">
        <w:rPr>
          <w:rFonts w:ascii="Times New Roman" w:hAnsi="Times New Roman" w:cs="Times New Roman"/>
          <w:sz w:val="24"/>
          <w:szCs w:val="24"/>
          <w:lang w:val="fi-FI"/>
        </w:rPr>
        <w:t xml:space="preserve"> 28(1), pp. 6–26.</w:t>
      </w:r>
    </w:p>
    <w:p w14:paraId="2CC01B0E" w14:textId="33E10BE9" w:rsidR="00741A7D" w:rsidRPr="00A13F58" w:rsidRDefault="00741A7D" w:rsidP="00A13F58">
      <w:pPr>
        <w:spacing w:after="0" w:line="480" w:lineRule="auto"/>
        <w:rPr>
          <w:rFonts w:ascii="Times New Roman" w:hAnsi="Times New Roman" w:cs="Times New Roman"/>
          <w:sz w:val="24"/>
          <w:szCs w:val="24"/>
          <w:lang w:val="en-US"/>
        </w:rPr>
      </w:pPr>
      <w:r w:rsidRPr="00DA1061">
        <w:rPr>
          <w:rFonts w:ascii="Times New Roman" w:hAnsi="Times New Roman" w:cs="Times New Roman"/>
          <w:sz w:val="24"/>
          <w:szCs w:val="24"/>
          <w:lang w:val="fi-FI"/>
        </w:rPr>
        <w:t xml:space="preserve">Annanpalo, H. (2014) Toteutuuko kuntalaisen oikeus osallistua kaavoitukseen? </w:t>
      </w:r>
      <w:r w:rsidRPr="00A13F58">
        <w:rPr>
          <w:rFonts w:ascii="Times New Roman" w:hAnsi="Times New Roman" w:cs="Times New Roman"/>
          <w:i/>
          <w:sz w:val="24"/>
          <w:szCs w:val="24"/>
          <w:lang w:val="en-US"/>
        </w:rPr>
        <w:t>Yhdyskuntasuunnittelu (The Finnish Journal of Urban Studies)</w:t>
      </w:r>
      <w:r w:rsidR="00B25EC2" w:rsidRPr="00A13F58">
        <w:rPr>
          <w:rFonts w:ascii="Times New Roman" w:hAnsi="Times New Roman" w:cs="Times New Roman"/>
          <w:i/>
          <w:sz w:val="24"/>
          <w:szCs w:val="24"/>
          <w:lang w:val="en-US"/>
        </w:rPr>
        <w:t>,</w:t>
      </w:r>
      <w:r w:rsidRPr="00A13F58">
        <w:rPr>
          <w:rFonts w:ascii="Times New Roman" w:hAnsi="Times New Roman" w:cs="Times New Roman"/>
          <w:sz w:val="24"/>
          <w:szCs w:val="24"/>
          <w:lang w:val="en-US"/>
        </w:rPr>
        <w:t xml:space="preserve"> 4(52).</w:t>
      </w:r>
    </w:p>
    <w:p w14:paraId="33FF7ABF" w14:textId="43EAFAC6" w:rsidR="004762FD" w:rsidRPr="00A13F58" w:rsidRDefault="004762FD" w:rsidP="00A13F58">
      <w:pPr>
        <w:spacing w:after="0" w:line="480" w:lineRule="auto"/>
        <w:rPr>
          <w:rFonts w:ascii="Times New Roman" w:hAnsi="Times New Roman" w:cs="Times New Roman"/>
          <w:sz w:val="24"/>
          <w:szCs w:val="24"/>
          <w:lang w:val="en-US"/>
        </w:rPr>
      </w:pPr>
      <w:r w:rsidRPr="00A13F58">
        <w:rPr>
          <w:rFonts w:ascii="Times New Roman" w:hAnsi="Times New Roman" w:cs="Times New Roman"/>
          <w:sz w:val="24"/>
          <w:szCs w:val="24"/>
          <w:lang w:val="en-US"/>
        </w:rPr>
        <w:t xml:space="preserve">Buchanan, A. (2002) Political Legitimacy and Democracy. </w:t>
      </w:r>
      <w:r w:rsidRPr="00A13F58">
        <w:rPr>
          <w:rFonts w:ascii="Times New Roman" w:hAnsi="Times New Roman" w:cs="Times New Roman"/>
          <w:i/>
          <w:sz w:val="24"/>
          <w:szCs w:val="24"/>
          <w:lang w:val="en-US"/>
        </w:rPr>
        <w:t>Ethics</w:t>
      </w:r>
      <w:r w:rsidRPr="00A13F58">
        <w:rPr>
          <w:rFonts w:ascii="Times New Roman" w:hAnsi="Times New Roman" w:cs="Times New Roman"/>
          <w:sz w:val="24"/>
          <w:szCs w:val="24"/>
          <w:lang w:val="en-US"/>
        </w:rPr>
        <w:t>, 112</w:t>
      </w:r>
      <w:r w:rsidR="00A14E7C" w:rsidRPr="00A13F58">
        <w:rPr>
          <w:rFonts w:ascii="Times New Roman" w:hAnsi="Times New Roman" w:cs="Times New Roman"/>
          <w:sz w:val="24"/>
          <w:szCs w:val="24"/>
          <w:lang w:val="en-US"/>
        </w:rPr>
        <w:t>(</w:t>
      </w:r>
      <w:r w:rsidRPr="00A13F58">
        <w:rPr>
          <w:rFonts w:ascii="Times New Roman" w:hAnsi="Times New Roman" w:cs="Times New Roman"/>
          <w:sz w:val="24"/>
          <w:szCs w:val="24"/>
          <w:lang w:val="en-US"/>
        </w:rPr>
        <w:t>4</w:t>
      </w:r>
      <w:r w:rsidR="00A14E7C" w:rsidRPr="00A13F58">
        <w:rPr>
          <w:rFonts w:ascii="Times New Roman" w:hAnsi="Times New Roman" w:cs="Times New Roman"/>
          <w:sz w:val="24"/>
          <w:szCs w:val="24"/>
          <w:lang w:val="en-US"/>
        </w:rPr>
        <w:t>)</w:t>
      </w:r>
      <w:r w:rsidRPr="00A13F58">
        <w:rPr>
          <w:rFonts w:ascii="Times New Roman" w:hAnsi="Times New Roman" w:cs="Times New Roman"/>
          <w:sz w:val="24"/>
          <w:szCs w:val="24"/>
          <w:lang w:val="en-US"/>
        </w:rPr>
        <w:t>, pp. 689-719.</w:t>
      </w:r>
    </w:p>
    <w:p w14:paraId="6B14C228" w14:textId="1ACAFB4B" w:rsidR="004762FD" w:rsidRPr="00A13F58" w:rsidRDefault="004762FD" w:rsidP="00A13F58">
      <w:pPr>
        <w:spacing w:after="0" w:line="480" w:lineRule="auto"/>
        <w:rPr>
          <w:rFonts w:ascii="Times New Roman" w:hAnsi="Times New Roman" w:cs="Times New Roman"/>
          <w:sz w:val="24"/>
          <w:szCs w:val="24"/>
          <w:lang w:val="en-US"/>
        </w:rPr>
      </w:pPr>
      <w:r w:rsidRPr="00A13F58">
        <w:rPr>
          <w:rFonts w:ascii="Times New Roman" w:hAnsi="Times New Roman" w:cs="Times New Roman"/>
          <w:sz w:val="24"/>
          <w:szCs w:val="24"/>
          <w:lang w:val="en-US"/>
        </w:rPr>
        <w:t xml:space="preserve">Beetham, D. (1991) </w:t>
      </w:r>
      <w:r w:rsidRPr="00A13F58">
        <w:rPr>
          <w:rFonts w:ascii="Times New Roman" w:hAnsi="Times New Roman" w:cs="Times New Roman"/>
          <w:i/>
          <w:sz w:val="24"/>
          <w:szCs w:val="24"/>
          <w:lang w:val="en-US"/>
        </w:rPr>
        <w:t>The Legitimation of Power</w:t>
      </w:r>
      <w:r w:rsidRPr="00A13F58">
        <w:rPr>
          <w:rFonts w:ascii="Times New Roman" w:hAnsi="Times New Roman" w:cs="Times New Roman"/>
          <w:sz w:val="24"/>
          <w:szCs w:val="24"/>
          <w:lang w:val="en-US"/>
        </w:rPr>
        <w:t xml:space="preserve"> </w:t>
      </w:r>
      <w:r w:rsidR="00A14E7C" w:rsidRPr="00A13F58">
        <w:rPr>
          <w:rFonts w:ascii="Times New Roman" w:hAnsi="Times New Roman" w:cs="Times New Roman"/>
          <w:sz w:val="24"/>
          <w:szCs w:val="24"/>
          <w:lang w:val="en-US"/>
        </w:rPr>
        <w:t>(</w:t>
      </w:r>
      <w:r w:rsidRPr="00A13F58">
        <w:rPr>
          <w:rFonts w:ascii="Times New Roman" w:hAnsi="Times New Roman" w:cs="Times New Roman"/>
          <w:sz w:val="24"/>
          <w:szCs w:val="24"/>
          <w:lang w:val="en-US"/>
        </w:rPr>
        <w:t>London</w:t>
      </w:r>
      <w:r w:rsidR="00A14E7C" w:rsidRPr="00A13F58">
        <w:rPr>
          <w:rFonts w:ascii="Times New Roman" w:hAnsi="Times New Roman" w:cs="Times New Roman"/>
          <w:sz w:val="24"/>
          <w:szCs w:val="24"/>
          <w:lang w:val="en-US"/>
        </w:rPr>
        <w:t>,</w:t>
      </w:r>
      <w:r w:rsidRPr="00A13F58">
        <w:rPr>
          <w:rFonts w:ascii="Times New Roman" w:hAnsi="Times New Roman" w:cs="Times New Roman"/>
          <w:sz w:val="24"/>
          <w:szCs w:val="24"/>
          <w:lang w:val="en-US"/>
        </w:rPr>
        <w:t xml:space="preserve"> Palgrave Macmillan</w:t>
      </w:r>
      <w:r w:rsidR="00A14E7C" w:rsidRPr="00A13F58">
        <w:rPr>
          <w:rFonts w:ascii="Times New Roman" w:hAnsi="Times New Roman" w:cs="Times New Roman"/>
          <w:sz w:val="24"/>
          <w:szCs w:val="24"/>
          <w:lang w:val="en-US"/>
        </w:rPr>
        <w:t>).</w:t>
      </w:r>
    </w:p>
    <w:p w14:paraId="16697165" w14:textId="45D58ECE" w:rsidR="004762FD" w:rsidRPr="00A13F58" w:rsidRDefault="004762FD" w:rsidP="00A13F58">
      <w:pPr>
        <w:spacing w:after="0" w:line="480" w:lineRule="auto"/>
        <w:rPr>
          <w:rFonts w:ascii="Times New Roman" w:hAnsi="Times New Roman" w:cs="Times New Roman"/>
          <w:sz w:val="24"/>
          <w:szCs w:val="24"/>
          <w:lang w:val="en-US"/>
        </w:rPr>
      </w:pPr>
      <w:r w:rsidRPr="00A13F58">
        <w:rPr>
          <w:rFonts w:ascii="Times New Roman" w:hAnsi="Times New Roman" w:cs="Times New Roman"/>
          <w:sz w:val="24"/>
          <w:szCs w:val="24"/>
          <w:lang w:val="en-US"/>
        </w:rPr>
        <w:t xml:space="preserve">Bengs, C. (2005) Planning </w:t>
      </w:r>
      <w:r w:rsidR="00A14E7C" w:rsidRPr="00A13F58">
        <w:rPr>
          <w:rFonts w:ascii="Times New Roman" w:hAnsi="Times New Roman" w:cs="Times New Roman"/>
          <w:sz w:val="24"/>
          <w:szCs w:val="24"/>
          <w:lang w:val="en-US"/>
        </w:rPr>
        <w:t>T</w:t>
      </w:r>
      <w:r w:rsidRPr="00A13F58">
        <w:rPr>
          <w:rFonts w:ascii="Times New Roman" w:hAnsi="Times New Roman" w:cs="Times New Roman"/>
          <w:sz w:val="24"/>
          <w:szCs w:val="24"/>
          <w:lang w:val="en-US"/>
        </w:rPr>
        <w:t xml:space="preserve">heory for the </w:t>
      </w:r>
      <w:r w:rsidR="00A14E7C" w:rsidRPr="00A13F58">
        <w:rPr>
          <w:rFonts w:ascii="Times New Roman" w:hAnsi="Times New Roman" w:cs="Times New Roman"/>
          <w:sz w:val="24"/>
          <w:szCs w:val="24"/>
          <w:lang w:val="en-US"/>
        </w:rPr>
        <w:t>N</w:t>
      </w:r>
      <w:r w:rsidRPr="00A13F58">
        <w:rPr>
          <w:rFonts w:ascii="Times New Roman" w:hAnsi="Times New Roman" w:cs="Times New Roman"/>
          <w:sz w:val="24"/>
          <w:szCs w:val="24"/>
          <w:lang w:val="en-US"/>
        </w:rPr>
        <w:t xml:space="preserve">aïve? </w:t>
      </w:r>
      <w:r w:rsidRPr="00A13F58">
        <w:rPr>
          <w:rFonts w:ascii="Times New Roman" w:hAnsi="Times New Roman" w:cs="Times New Roman"/>
          <w:i/>
          <w:sz w:val="24"/>
          <w:szCs w:val="24"/>
          <w:lang w:val="en-US"/>
        </w:rPr>
        <w:t>European Journal of Spatial Development</w:t>
      </w:r>
      <w:r w:rsidRPr="00A13F58">
        <w:rPr>
          <w:rFonts w:ascii="Times New Roman" w:hAnsi="Times New Roman" w:cs="Times New Roman"/>
          <w:sz w:val="24"/>
          <w:szCs w:val="24"/>
          <w:lang w:val="en-US"/>
        </w:rPr>
        <w:t xml:space="preserve">, July (Debate), 1-12. </w:t>
      </w:r>
      <w:r w:rsidR="00A14E7C" w:rsidRPr="00A13F58">
        <w:rPr>
          <w:rFonts w:ascii="Times New Roman" w:hAnsi="Times New Roman" w:cs="Times New Roman"/>
          <w:sz w:val="24"/>
          <w:szCs w:val="24"/>
          <w:lang w:val="en-US"/>
        </w:rPr>
        <w:t xml:space="preserve">Available at </w:t>
      </w:r>
      <w:hyperlink r:id="rId14" w:history="1">
        <w:r w:rsidRPr="00A13F58">
          <w:rPr>
            <w:rFonts w:ascii="Times New Roman" w:hAnsi="Times New Roman" w:cs="Times New Roman"/>
            <w:sz w:val="24"/>
            <w:szCs w:val="24"/>
            <w:lang w:val="en-US"/>
          </w:rPr>
          <w:t>http://www.nordregio.se/EJSD</w:t>
        </w:r>
      </w:hyperlink>
      <w:r w:rsidR="00A14E7C" w:rsidRPr="00A13F58">
        <w:rPr>
          <w:rFonts w:ascii="Times New Roman" w:hAnsi="Times New Roman" w:cs="Times New Roman"/>
          <w:sz w:val="24"/>
          <w:szCs w:val="24"/>
          <w:lang w:val="en-US"/>
        </w:rPr>
        <w:t xml:space="preserve"> (accessed 30 May 2013)</w:t>
      </w:r>
      <w:r w:rsidR="006C323F" w:rsidRPr="00A13F58">
        <w:rPr>
          <w:rFonts w:ascii="Times New Roman" w:hAnsi="Times New Roman" w:cs="Times New Roman"/>
          <w:sz w:val="24"/>
          <w:szCs w:val="24"/>
          <w:lang w:val="en-US"/>
        </w:rPr>
        <w:t>.</w:t>
      </w:r>
    </w:p>
    <w:p w14:paraId="158E7322" w14:textId="71E7E9E9" w:rsidR="00341EC7" w:rsidRDefault="00341EC7" w:rsidP="00A13F58">
      <w:pPr>
        <w:spacing w:after="0" w:line="480" w:lineRule="auto"/>
        <w:rPr>
          <w:rFonts w:ascii="Times New Roman" w:hAnsi="Times New Roman" w:cs="Times New Roman"/>
          <w:sz w:val="24"/>
          <w:szCs w:val="24"/>
          <w:lang w:val="en-US"/>
        </w:rPr>
      </w:pPr>
      <w:r w:rsidRPr="00A13F58">
        <w:rPr>
          <w:rFonts w:ascii="Times New Roman" w:hAnsi="Times New Roman" w:cs="Times New Roman"/>
          <w:sz w:val="24"/>
          <w:szCs w:val="24"/>
          <w:lang w:val="en-US"/>
        </w:rPr>
        <w:t>Burrage, M. (199</w:t>
      </w:r>
      <w:r w:rsidR="00945C42" w:rsidRPr="00A13F58">
        <w:rPr>
          <w:rFonts w:ascii="Times New Roman" w:hAnsi="Times New Roman" w:cs="Times New Roman"/>
          <w:sz w:val="24"/>
          <w:szCs w:val="24"/>
          <w:lang w:val="en-US"/>
        </w:rPr>
        <w:t>0</w:t>
      </w:r>
      <w:r w:rsidRPr="00A13F58">
        <w:rPr>
          <w:rFonts w:ascii="Times New Roman" w:hAnsi="Times New Roman" w:cs="Times New Roman"/>
          <w:sz w:val="24"/>
          <w:szCs w:val="24"/>
          <w:lang w:val="en-US"/>
        </w:rPr>
        <w:t xml:space="preserve">) The Professions in </w:t>
      </w:r>
      <w:r w:rsidR="00B25EC2" w:rsidRPr="00A13F58">
        <w:rPr>
          <w:rFonts w:ascii="Times New Roman" w:hAnsi="Times New Roman" w:cs="Times New Roman"/>
          <w:sz w:val="24"/>
          <w:szCs w:val="24"/>
          <w:lang w:val="en-US"/>
        </w:rPr>
        <w:t>S</w:t>
      </w:r>
      <w:r w:rsidRPr="00A13F58">
        <w:rPr>
          <w:rFonts w:ascii="Times New Roman" w:hAnsi="Times New Roman" w:cs="Times New Roman"/>
          <w:sz w:val="24"/>
          <w:szCs w:val="24"/>
          <w:lang w:val="en-US"/>
        </w:rPr>
        <w:t>o</w:t>
      </w:r>
      <w:r w:rsidR="00B25EC2" w:rsidRPr="00A13F58">
        <w:rPr>
          <w:rFonts w:ascii="Times New Roman" w:hAnsi="Times New Roman" w:cs="Times New Roman"/>
          <w:sz w:val="24"/>
          <w:szCs w:val="24"/>
          <w:lang w:val="en-US"/>
        </w:rPr>
        <w:t>c</w:t>
      </w:r>
      <w:r w:rsidRPr="00A13F58">
        <w:rPr>
          <w:rFonts w:ascii="Times New Roman" w:hAnsi="Times New Roman" w:cs="Times New Roman"/>
          <w:sz w:val="24"/>
          <w:szCs w:val="24"/>
          <w:lang w:val="en-US"/>
        </w:rPr>
        <w:t xml:space="preserve">iology and </w:t>
      </w:r>
      <w:r w:rsidR="00B25EC2" w:rsidRPr="00A13F58">
        <w:rPr>
          <w:rFonts w:ascii="Times New Roman" w:hAnsi="Times New Roman" w:cs="Times New Roman"/>
          <w:sz w:val="24"/>
          <w:szCs w:val="24"/>
          <w:lang w:val="en-US"/>
        </w:rPr>
        <w:t>H</w:t>
      </w:r>
      <w:r w:rsidRPr="00A13F58">
        <w:rPr>
          <w:rFonts w:ascii="Times New Roman" w:hAnsi="Times New Roman" w:cs="Times New Roman"/>
          <w:sz w:val="24"/>
          <w:szCs w:val="24"/>
          <w:lang w:val="en-US"/>
        </w:rPr>
        <w:t xml:space="preserve">istory. In </w:t>
      </w:r>
      <w:r w:rsidR="00B25EC2" w:rsidRPr="00A13F58">
        <w:rPr>
          <w:rFonts w:ascii="Times New Roman" w:hAnsi="Times New Roman" w:cs="Times New Roman"/>
          <w:sz w:val="24"/>
          <w:szCs w:val="24"/>
          <w:lang w:val="en-US"/>
        </w:rPr>
        <w:t xml:space="preserve">M. </w:t>
      </w:r>
      <w:r w:rsidRPr="00A13F58">
        <w:rPr>
          <w:rFonts w:ascii="Times New Roman" w:hAnsi="Times New Roman" w:cs="Times New Roman"/>
          <w:sz w:val="24"/>
          <w:szCs w:val="24"/>
          <w:lang w:val="en-US"/>
        </w:rPr>
        <w:t xml:space="preserve">Burrage &amp; </w:t>
      </w:r>
      <w:r w:rsidR="00B25EC2" w:rsidRPr="00A13F58">
        <w:rPr>
          <w:rFonts w:ascii="Times New Roman" w:hAnsi="Times New Roman" w:cs="Times New Roman"/>
          <w:sz w:val="24"/>
          <w:szCs w:val="24"/>
          <w:lang w:val="en-US"/>
        </w:rPr>
        <w:t xml:space="preserve">R. </w:t>
      </w:r>
      <w:r w:rsidRPr="00A13F58">
        <w:rPr>
          <w:rFonts w:ascii="Times New Roman" w:hAnsi="Times New Roman" w:cs="Times New Roman"/>
          <w:sz w:val="24"/>
          <w:szCs w:val="24"/>
          <w:lang w:val="en-US"/>
        </w:rPr>
        <w:t>Torstendahl (</w:t>
      </w:r>
      <w:r w:rsidR="008937A6" w:rsidRPr="00A13F58">
        <w:rPr>
          <w:rFonts w:ascii="Times New Roman" w:hAnsi="Times New Roman" w:cs="Times New Roman"/>
          <w:sz w:val="24"/>
          <w:szCs w:val="24"/>
          <w:lang w:val="en-US"/>
        </w:rPr>
        <w:t>eds.)</w:t>
      </w:r>
      <w:r w:rsidR="00B25EC2" w:rsidRPr="00A13F58">
        <w:rPr>
          <w:rFonts w:ascii="Times New Roman" w:hAnsi="Times New Roman" w:cs="Times New Roman"/>
          <w:sz w:val="24"/>
          <w:szCs w:val="24"/>
          <w:lang w:val="en-US"/>
        </w:rPr>
        <w:t xml:space="preserve">, </w:t>
      </w:r>
      <w:r w:rsidRPr="00A13F58">
        <w:rPr>
          <w:rFonts w:ascii="Times New Roman" w:hAnsi="Times New Roman" w:cs="Times New Roman"/>
          <w:i/>
          <w:sz w:val="24"/>
          <w:szCs w:val="24"/>
          <w:lang w:val="en-US"/>
        </w:rPr>
        <w:t>Professions in Theory and in History. Rethinking the Study of the Professions</w:t>
      </w:r>
      <w:r w:rsidRPr="00A13F58">
        <w:rPr>
          <w:rFonts w:ascii="Times New Roman" w:hAnsi="Times New Roman" w:cs="Times New Roman"/>
          <w:sz w:val="24"/>
          <w:szCs w:val="24"/>
          <w:lang w:val="en-US"/>
        </w:rPr>
        <w:t xml:space="preserve"> </w:t>
      </w:r>
      <w:r w:rsidR="00B25EC2" w:rsidRPr="00A13F58">
        <w:rPr>
          <w:rFonts w:ascii="Times New Roman" w:hAnsi="Times New Roman" w:cs="Times New Roman"/>
          <w:sz w:val="24"/>
          <w:szCs w:val="24"/>
          <w:lang w:val="en-US"/>
        </w:rPr>
        <w:t xml:space="preserve">(London, </w:t>
      </w:r>
      <w:r w:rsidRPr="00A13F58">
        <w:rPr>
          <w:rFonts w:ascii="Times New Roman" w:hAnsi="Times New Roman" w:cs="Times New Roman"/>
          <w:sz w:val="24"/>
          <w:szCs w:val="24"/>
          <w:lang w:val="en-US"/>
        </w:rPr>
        <w:t>Sage</w:t>
      </w:r>
      <w:r w:rsidR="00B25EC2" w:rsidRPr="00A13F58">
        <w:rPr>
          <w:rFonts w:ascii="Times New Roman" w:hAnsi="Times New Roman" w:cs="Times New Roman"/>
          <w:sz w:val="24"/>
          <w:szCs w:val="24"/>
          <w:lang w:val="en-US"/>
        </w:rPr>
        <w:t>)</w:t>
      </w:r>
      <w:r w:rsidRPr="00A13F58">
        <w:rPr>
          <w:rFonts w:ascii="Times New Roman" w:hAnsi="Times New Roman" w:cs="Times New Roman"/>
          <w:sz w:val="24"/>
          <w:szCs w:val="24"/>
          <w:lang w:val="en-US"/>
        </w:rPr>
        <w:t>, pp.</w:t>
      </w:r>
      <w:r w:rsidR="00B25EC2" w:rsidRPr="00A13F58">
        <w:rPr>
          <w:rFonts w:ascii="Times New Roman" w:hAnsi="Times New Roman" w:cs="Times New Roman"/>
          <w:sz w:val="24"/>
          <w:szCs w:val="24"/>
          <w:lang w:val="en-US"/>
        </w:rPr>
        <w:t xml:space="preserve"> </w:t>
      </w:r>
      <w:r w:rsidRPr="00A13F58">
        <w:rPr>
          <w:rFonts w:ascii="Times New Roman" w:hAnsi="Times New Roman" w:cs="Times New Roman"/>
          <w:sz w:val="24"/>
          <w:szCs w:val="24"/>
          <w:lang w:val="en-US"/>
        </w:rPr>
        <w:t>1-12</w:t>
      </w:r>
      <w:r w:rsidR="006C323F" w:rsidRPr="00A13F58">
        <w:rPr>
          <w:rFonts w:ascii="Times New Roman" w:hAnsi="Times New Roman" w:cs="Times New Roman"/>
          <w:sz w:val="24"/>
          <w:szCs w:val="24"/>
          <w:lang w:val="en-US"/>
        </w:rPr>
        <w:t>.</w:t>
      </w:r>
    </w:p>
    <w:p w14:paraId="0E3D9EFE" w14:textId="12F79B08" w:rsidR="00762315" w:rsidRPr="00AC70C4" w:rsidRDefault="00762315" w:rsidP="00DA1061">
      <w:pPr>
        <w:spacing w:after="0" w:line="480" w:lineRule="auto"/>
      </w:pPr>
      <w:r w:rsidRPr="00CA0FB1">
        <w:rPr>
          <w:rFonts w:ascii="Times New Roman" w:hAnsi="Times New Roman" w:cs="Times New Roman"/>
          <w:sz w:val="24"/>
          <w:szCs w:val="24"/>
          <w:lang w:val="sv-SE"/>
        </w:rPr>
        <w:t xml:space="preserve">Bäcklund, P., Häkli, J. &amp; Schulman, H. (eds.) </w:t>
      </w:r>
      <w:r w:rsidRPr="00DA1061">
        <w:rPr>
          <w:rFonts w:ascii="Times New Roman" w:hAnsi="Times New Roman" w:cs="Times New Roman"/>
          <w:sz w:val="24"/>
          <w:szCs w:val="24"/>
          <w:lang w:val="fi-FI"/>
        </w:rPr>
        <w:t>(200</w:t>
      </w:r>
      <w:r w:rsidR="00A82197" w:rsidRPr="00DA1061">
        <w:rPr>
          <w:rFonts w:ascii="Times New Roman" w:hAnsi="Times New Roman" w:cs="Times New Roman"/>
          <w:sz w:val="24"/>
          <w:szCs w:val="24"/>
          <w:lang w:val="fi-FI"/>
        </w:rPr>
        <w:t>2</w:t>
      </w:r>
      <w:r w:rsidRPr="00DA1061">
        <w:rPr>
          <w:rFonts w:ascii="Times New Roman" w:hAnsi="Times New Roman" w:cs="Times New Roman"/>
          <w:sz w:val="24"/>
          <w:szCs w:val="24"/>
          <w:lang w:val="fi-FI"/>
        </w:rPr>
        <w:t xml:space="preserve">) </w:t>
      </w:r>
      <w:r w:rsidRPr="00DA1061">
        <w:rPr>
          <w:rFonts w:ascii="Times New Roman" w:hAnsi="Times New Roman" w:cs="Times New Roman"/>
          <w:i/>
          <w:sz w:val="24"/>
          <w:szCs w:val="24"/>
          <w:lang w:val="fi-FI"/>
        </w:rPr>
        <w:t xml:space="preserve">Osalliset ja osaajat. </w:t>
      </w:r>
      <w:r w:rsidRPr="00537406">
        <w:rPr>
          <w:rFonts w:ascii="Times New Roman" w:hAnsi="Times New Roman" w:cs="Times New Roman"/>
          <w:i/>
          <w:sz w:val="24"/>
          <w:szCs w:val="24"/>
          <w:lang w:val="en-US"/>
        </w:rPr>
        <w:t xml:space="preserve">Kansalaiset kaupungin suunnittelussa. </w:t>
      </w:r>
      <w:r w:rsidRPr="00DA1061">
        <w:rPr>
          <w:rFonts w:ascii="Times New Roman" w:hAnsi="Times New Roman" w:cs="Times New Roman"/>
          <w:sz w:val="24"/>
          <w:szCs w:val="24"/>
          <w:lang w:val="en-US"/>
        </w:rPr>
        <w:t>[Stakeholders and Experts. Residents participating city planning] (Helsinki, Gaudeamus)</w:t>
      </w:r>
      <w:r w:rsidR="00A82197" w:rsidRPr="00DA1061">
        <w:rPr>
          <w:rFonts w:ascii="Times New Roman" w:hAnsi="Times New Roman" w:cs="Times New Roman"/>
          <w:sz w:val="24"/>
          <w:szCs w:val="24"/>
          <w:lang w:val="en-US"/>
        </w:rPr>
        <w:t>.</w:t>
      </w:r>
      <w:r w:rsidRPr="00DA1061">
        <w:rPr>
          <w:rFonts w:ascii="Times New Roman" w:hAnsi="Times New Roman" w:cs="Times New Roman"/>
          <w:sz w:val="24"/>
          <w:szCs w:val="24"/>
          <w:lang w:val="en-US"/>
        </w:rPr>
        <w:t xml:space="preserve">  </w:t>
      </w:r>
    </w:p>
    <w:p w14:paraId="41083B52" w14:textId="69058AF9" w:rsidR="00723B65" w:rsidRPr="00A13F58" w:rsidRDefault="004762FD" w:rsidP="00A13F58">
      <w:pPr>
        <w:spacing w:after="0" w:line="480" w:lineRule="auto"/>
        <w:rPr>
          <w:rFonts w:ascii="Times New Roman" w:hAnsi="Times New Roman" w:cs="Times New Roman"/>
          <w:sz w:val="24"/>
          <w:szCs w:val="24"/>
          <w:lang w:val="en-US"/>
        </w:rPr>
      </w:pPr>
      <w:r w:rsidRPr="00A13F58">
        <w:rPr>
          <w:rFonts w:ascii="Times New Roman" w:hAnsi="Times New Roman" w:cs="Times New Roman"/>
          <w:sz w:val="24"/>
          <w:szCs w:val="24"/>
          <w:lang w:val="en-US"/>
        </w:rPr>
        <w:t xml:space="preserve">Elstub, S. (2006) A </w:t>
      </w:r>
      <w:r w:rsidR="00A14E7C" w:rsidRPr="00A13F58">
        <w:rPr>
          <w:rFonts w:ascii="Times New Roman" w:hAnsi="Times New Roman" w:cs="Times New Roman"/>
          <w:sz w:val="24"/>
          <w:szCs w:val="24"/>
          <w:lang w:val="en-US"/>
        </w:rPr>
        <w:t>D</w:t>
      </w:r>
      <w:r w:rsidRPr="00A13F58">
        <w:rPr>
          <w:rFonts w:ascii="Times New Roman" w:hAnsi="Times New Roman" w:cs="Times New Roman"/>
          <w:sz w:val="24"/>
          <w:szCs w:val="24"/>
          <w:lang w:val="en-US"/>
        </w:rPr>
        <w:t xml:space="preserve">ouble-edged </w:t>
      </w:r>
      <w:r w:rsidR="00A14E7C" w:rsidRPr="00A13F58">
        <w:rPr>
          <w:rFonts w:ascii="Times New Roman" w:hAnsi="Times New Roman" w:cs="Times New Roman"/>
          <w:sz w:val="24"/>
          <w:szCs w:val="24"/>
          <w:lang w:val="en-US"/>
        </w:rPr>
        <w:t>S</w:t>
      </w:r>
      <w:r w:rsidRPr="00A13F58">
        <w:rPr>
          <w:rFonts w:ascii="Times New Roman" w:hAnsi="Times New Roman" w:cs="Times New Roman"/>
          <w:sz w:val="24"/>
          <w:szCs w:val="24"/>
          <w:lang w:val="en-US"/>
        </w:rPr>
        <w:t xml:space="preserve">word: the </w:t>
      </w:r>
      <w:r w:rsidR="00A14E7C" w:rsidRPr="00A13F58">
        <w:rPr>
          <w:rFonts w:ascii="Times New Roman" w:hAnsi="Times New Roman" w:cs="Times New Roman"/>
          <w:sz w:val="24"/>
          <w:szCs w:val="24"/>
          <w:lang w:val="en-US"/>
        </w:rPr>
        <w:t>I</w:t>
      </w:r>
      <w:r w:rsidRPr="00A13F58">
        <w:rPr>
          <w:rFonts w:ascii="Times New Roman" w:hAnsi="Times New Roman" w:cs="Times New Roman"/>
          <w:sz w:val="24"/>
          <w:szCs w:val="24"/>
          <w:lang w:val="en-US"/>
        </w:rPr>
        <w:t xml:space="preserve">ncreasing </w:t>
      </w:r>
      <w:r w:rsidR="00A14E7C" w:rsidRPr="00A13F58">
        <w:rPr>
          <w:rFonts w:ascii="Times New Roman" w:hAnsi="Times New Roman" w:cs="Times New Roman"/>
          <w:sz w:val="24"/>
          <w:szCs w:val="24"/>
          <w:lang w:val="en-US"/>
        </w:rPr>
        <w:t>D</w:t>
      </w:r>
      <w:r w:rsidRPr="00A13F58">
        <w:rPr>
          <w:rFonts w:ascii="Times New Roman" w:hAnsi="Times New Roman" w:cs="Times New Roman"/>
          <w:sz w:val="24"/>
          <w:szCs w:val="24"/>
          <w:lang w:val="en-US"/>
        </w:rPr>
        <w:t xml:space="preserve">iversity of </w:t>
      </w:r>
      <w:r w:rsidR="00A14E7C" w:rsidRPr="00A13F58">
        <w:rPr>
          <w:rFonts w:ascii="Times New Roman" w:hAnsi="Times New Roman" w:cs="Times New Roman"/>
          <w:sz w:val="24"/>
          <w:szCs w:val="24"/>
          <w:lang w:val="en-US"/>
        </w:rPr>
        <w:t>D</w:t>
      </w:r>
      <w:r w:rsidRPr="00A13F58">
        <w:rPr>
          <w:rFonts w:ascii="Times New Roman" w:hAnsi="Times New Roman" w:cs="Times New Roman"/>
          <w:sz w:val="24"/>
          <w:szCs w:val="24"/>
          <w:lang w:val="en-US"/>
        </w:rPr>
        <w:t xml:space="preserve">eliberative </w:t>
      </w:r>
      <w:r w:rsidR="00A14E7C" w:rsidRPr="00A13F58">
        <w:rPr>
          <w:rFonts w:ascii="Times New Roman" w:hAnsi="Times New Roman" w:cs="Times New Roman"/>
          <w:sz w:val="24"/>
          <w:szCs w:val="24"/>
          <w:lang w:val="en-US"/>
        </w:rPr>
        <w:t>D</w:t>
      </w:r>
      <w:r w:rsidRPr="00A13F58">
        <w:rPr>
          <w:rFonts w:ascii="Times New Roman" w:hAnsi="Times New Roman" w:cs="Times New Roman"/>
          <w:sz w:val="24"/>
          <w:szCs w:val="24"/>
          <w:lang w:val="en-US"/>
        </w:rPr>
        <w:t xml:space="preserve">emocracy. </w:t>
      </w:r>
      <w:r w:rsidRPr="00A13F58">
        <w:rPr>
          <w:rFonts w:ascii="Times New Roman" w:hAnsi="Times New Roman" w:cs="Times New Roman"/>
          <w:i/>
          <w:sz w:val="24"/>
          <w:szCs w:val="24"/>
          <w:lang w:val="en-US"/>
        </w:rPr>
        <w:t>Contemporary Politics</w:t>
      </w:r>
      <w:r w:rsidRPr="00A13F58">
        <w:rPr>
          <w:rFonts w:ascii="Times New Roman" w:hAnsi="Times New Roman" w:cs="Times New Roman"/>
          <w:sz w:val="24"/>
          <w:szCs w:val="24"/>
          <w:lang w:val="en-US"/>
        </w:rPr>
        <w:t xml:space="preserve">, 12(3–4), </w:t>
      </w:r>
      <w:r w:rsidR="00DE0A9D" w:rsidRPr="00A13F58">
        <w:rPr>
          <w:rFonts w:ascii="Times New Roman" w:hAnsi="Times New Roman" w:cs="Times New Roman"/>
          <w:sz w:val="24"/>
          <w:szCs w:val="24"/>
          <w:lang w:val="en-US"/>
        </w:rPr>
        <w:t xml:space="preserve">pp. </w:t>
      </w:r>
      <w:r w:rsidRPr="00A13F58">
        <w:rPr>
          <w:rFonts w:ascii="Times New Roman" w:hAnsi="Times New Roman" w:cs="Times New Roman"/>
          <w:sz w:val="24"/>
          <w:szCs w:val="24"/>
          <w:lang w:val="en-US"/>
        </w:rPr>
        <w:t>301</w:t>
      </w:r>
      <w:r w:rsidR="00723B65" w:rsidRPr="00A13F58">
        <w:rPr>
          <w:rFonts w:ascii="Times New Roman" w:eastAsia="Times New Roman" w:hAnsi="Times New Roman" w:cs="Times New Roman"/>
          <w:color w:val="444444"/>
          <w:sz w:val="24"/>
          <w:szCs w:val="24"/>
          <w:u w:color="444444"/>
          <w:lang w:val="en-US"/>
        </w:rPr>
        <w:t>–320.</w:t>
      </w:r>
    </w:p>
    <w:p w14:paraId="56197B11" w14:textId="73D8A056" w:rsidR="004762FD" w:rsidRPr="00DA1061" w:rsidRDefault="004762FD" w:rsidP="00A13F58">
      <w:pPr>
        <w:spacing w:after="0" w:line="480" w:lineRule="auto"/>
        <w:rPr>
          <w:rFonts w:ascii="Times New Roman" w:hAnsi="Times New Roman" w:cs="Times New Roman"/>
          <w:sz w:val="24"/>
          <w:szCs w:val="24"/>
          <w:lang w:val="fi-FI"/>
        </w:rPr>
      </w:pPr>
      <w:r w:rsidRPr="00A13F58">
        <w:rPr>
          <w:rFonts w:ascii="Times New Roman" w:hAnsi="Times New Roman" w:cs="Times New Roman"/>
          <w:sz w:val="24"/>
          <w:szCs w:val="24"/>
          <w:lang w:val="en-US"/>
        </w:rPr>
        <w:t xml:space="preserve">Elstub, S. (2010) The third generation of deliberative democracy. </w:t>
      </w:r>
      <w:r w:rsidRPr="00DA1061">
        <w:rPr>
          <w:rFonts w:ascii="Times New Roman" w:hAnsi="Times New Roman" w:cs="Times New Roman"/>
          <w:i/>
          <w:sz w:val="24"/>
          <w:szCs w:val="24"/>
          <w:lang w:val="fi-FI"/>
        </w:rPr>
        <w:t>Political Studies Review</w:t>
      </w:r>
      <w:r w:rsidRPr="00DA1061">
        <w:rPr>
          <w:rFonts w:ascii="Times New Roman" w:hAnsi="Times New Roman" w:cs="Times New Roman"/>
          <w:sz w:val="24"/>
          <w:szCs w:val="24"/>
          <w:lang w:val="fi-FI"/>
        </w:rPr>
        <w:t xml:space="preserve">, 8, </w:t>
      </w:r>
      <w:r w:rsidR="00A14E7C" w:rsidRPr="00DA1061">
        <w:rPr>
          <w:rFonts w:ascii="Times New Roman" w:hAnsi="Times New Roman" w:cs="Times New Roman"/>
          <w:sz w:val="24"/>
          <w:szCs w:val="24"/>
          <w:lang w:val="fi-FI"/>
        </w:rPr>
        <w:t xml:space="preserve">pp. </w:t>
      </w:r>
      <w:r w:rsidRPr="00DA1061">
        <w:rPr>
          <w:rFonts w:ascii="Times New Roman" w:hAnsi="Times New Roman" w:cs="Times New Roman"/>
          <w:sz w:val="24"/>
          <w:szCs w:val="24"/>
          <w:lang w:val="fi-FI"/>
        </w:rPr>
        <w:t>291-307.</w:t>
      </w:r>
    </w:p>
    <w:p w14:paraId="5C15B346" w14:textId="78360F53" w:rsidR="00F33EAF" w:rsidRPr="00A13F58" w:rsidRDefault="00F33EAF" w:rsidP="00A13F58">
      <w:pPr>
        <w:spacing w:after="0" w:line="480" w:lineRule="auto"/>
        <w:rPr>
          <w:rFonts w:ascii="Times New Roman" w:hAnsi="Times New Roman" w:cs="Times New Roman"/>
          <w:sz w:val="24"/>
          <w:szCs w:val="24"/>
          <w:lang w:val="en-US"/>
        </w:rPr>
      </w:pPr>
      <w:r w:rsidRPr="00DA1061">
        <w:rPr>
          <w:rFonts w:ascii="Times New Roman" w:hAnsi="Times New Roman" w:cs="Times New Roman"/>
          <w:sz w:val="24"/>
          <w:szCs w:val="24"/>
          <w:lang w:val="fi-FI"/>
        </w:rPr>
        <w:t xml:space="preserve">Eranti, V. (2014) Oma etu ja yhteinen hyvä paikallisessa kiistassa tilasta. </w:t>
      </w:r>
      <w:r w:rsidRPr="00A13F58">
        <w:rPr>
          <w:rFonts w:ascii="Times New Roman" w:hAnsi="Times New Roman" w:cs="Times New Roman"/>
          <w:i/>
          <w:sz w:val="24"/>
          <w:szCs w:val="24"/>
          <w:lang w:val="en-US"/>
        </w:rPr>
        <w:t>Sosiologia</w:t>
      </w:r>
      <w:r w:rsidR="00B25EC2" w:rsidRPr="00A13F58">
        <w:rPr>
          <w:rFonts w:ascii="Times New Roman" w:hAnsi="Times New Roman" w:cs="Times New Roman"/>
          <w:i/>
          <w:sz w:val="24"/>
          <w:szCs w:val="24"/>
          <w:lang w:val="en-US"/>
        </w:rPr>
        <w:t>,</w:t>
      </w:r>
      <w:r w:rsidRPr="00A13F58">
        <w:rPr>
          <w:rFonts w:ascii="Times New Roman" w:hAnsi="Times New Roman" w:cs="Times New Roman"/>
          <w:i/>
          <w:sz w:val="24"/>
          <w:szCs w:val="24"/>
          <w:lang w:val="en-US"/>
        </w:rPr>
        <w:t xml:space="preserve"> </w:t>
      </w:r>
      <w:r w:rsidRPr="00A13F58">
        <w:rPr>
          <w:rFonts w:ascii="Times New Roman" w:hAnsi="Times New Roman" w:cs="Times New Roman"/>
          <w:sz w:val="24"/>
          <w:szCs w:val="24"/>
          <w:lang w:val="en-US"/>
        </w:rPr>
        <w:t>1/2014</w:t>
      </w:r>
      <w:r w:rsidR="006C323F" w:rsidRPr="00A13F58">
        <w:rPr>
          <w:rFonts w:ascii="Times New Roman" w:hAnsi="Times New Roman" w:cs="Times New Roman"/>
          <w:sz w:val="24"/>
          <w:szCs w:val="24"/>
          <w:lang w:val="en-US"/>
        </w:rPr>
        <w:t>, pp. 21-38.</w:t>
      </w:r>
      <w:r w:rsidRPr="00A13F58">
        <w:rPr>
          <w:rFonts w:ascii="Times New Roman" w:hAnsi="Times New Roman" w:cs="Times New Roman"/>
          <w:sz w:val="24"/>
          <w:szCs w:val="24"/>
          <w:lang w:val="en-US"/>
        </w:rPr>
        <w:t xml:space="preserve"> </w:t>
      </w:r>
    </w:p>
    <w:p w14:paraId="6B3D6239" w14:textId="14B17210" w:rsidR="004762FD" w:rsidRPr="00A13F58" w:rsidRDefault="004762FD" w:rsidP="00A13F58">
      <w:pPr>
        <w:spacing w:after="0" w:line="480" w:lineRule="auto"/>
        <w:rPr>
          <w:rFonts w:ascii="Times New Roman" w:hAnsi="Times New Roman" w:cs="Times New Roman"/>
          <w:sz w:val="24"/>
          <w:szCs w:val="24"/>
          <w:lang w:val="en-US"/>
        </w:rPr>
      </w:pPr>
      <w:r w:rsidRPr="00A13F58">
        <w:rPr>
          <w:rFonts w:ascii="Times New Roman" w:hAnsi="Times New Roman" w:cs="Times New Roman"/>
          <w:sz w:val="24"/>
          <w:szCs w:val="24"/>
          <w:lang w:val="en-US"/>
        </w:rPr>
        <w:t xml:space="preserve">Evetts, J. (2003) The Sociological Analysis of Professionalism. Occupational Change in the Modern World. </w:t>
      </w:r>
      <w:r w:rsidRPr="00A13F58">
        <w:rPr>
          <w:rFonts w:ascii="Times New Roman" w:hAnsi="Times New Roman" w:cs="Times New Roman"/>
          <w:i/>
          <w:sz w:val="24"/>
          <w:szCs w:val="24"/>
          <w:lang w:val="en-US"/>
        </w:rPr>
        <w:t>International Sociology</w:t>
      </w:r>
      <w:r w:rsidRPr="00A13F58">
        <w:rPr>
          <w:rFonts w:ascii="Times New Roman" w:hAnsi="Times New Roman" w:cs="Times New Roman"/>
          <w:sz w:val="24"/>
          <w:szCs w:val="24"/>
          <w:lang w:val="en-US"/>
        </w:rPr>
        <w:t>, 18(2)</w:t>
      </w:r>
      <w:r w:rsidR="00B25EC2" w:rsidRPr="00A13F58">
        <w:rPr>
          <w:rFonts w:ascii="Times New Roman" w:hAnsi="Times New Roman" w:cs="Times New Roman"/>
          <w:sz w:val="24"/>
          <w:szCs w:val="24"/>
          <w:lang w:val="en-US"/>
        </w:rPr>
        <w:t>,</w:t>
      </w:r>
      <w:r w:rsidRPr="00A13F58">
        <w:rPr>
          <w:rFonts w:ascii="Times New Roman" w:hAnsi="Times New Roman" w:cs="Times New Roman"/>
          <w:sz w:val="24"/>
          <w:szCs w:val="24"/>
          <w:lang w:val="en-US"/>
        </w:rPr>
        <w:t xml:space="preserve"> </w:t>
      </w:r>
      <w:r w:rsidR="00DE0A9D" w:rsidRPr="00A13F58">
        <w:rPr>
          <w:rFonts w:ascii="Times New Roman" w:hAnsi="Times New Roman" w:cs="Times New Roman"/>
          <w:sz w:val="24"/>
          <w:szCs w:val="24"/>
          <w:lang w:val="en-US"/>
        </w:rPr>
        <w:t xml:space="preserve">pp. </w:t>
      </w:r>
      <w:r w:rsidRPr="00A13F58">
        <w:rPr>
          <w:rFonts w:ascii="Times New Roman" w:hAnsi="Times New Roman" w:cs="Times New Roman"/>
          <w:sz w:val="24"/>
          <w:szCs w:val="24"/>
          <w:lang w:val="en-US"/>
        </w:rPr>
        <w:t>395–415.</w:t>
      </w:r>
    </w:p>
    <w:p w14:paraId="2CEE0597" w14:textId="76719019" w:rsidR="004762FD" w:rsidRPr="00A13F58" w:rsidRDefault="004762FD" w:rsidP="00A13F58">
      <w:pPr>
        <w:spacing w:after="0" w:line="480" w:lineRule="auto"/>
        <w:rPr>
          <w:rFonts w:ascii="Times New Roman" w:hAnsi="Times New Roman" w:cs="Times New Roman"/>
          <w:sz w:val="24"/>
          <w:szCs w:val="24"/>
          <w:lang w:val="en-US"/>
        </w:rPr>
      </w:pPr>
      <w:r w:rsidRPr="00A13F58">
        <w:rPr>
          <w:rFonts w:ascii="Times New Roman" w:hAnsi="Times New Roman" w:cs="Times New Roman"/>
          <w:sz w:val="24"/>
          <w:szCs w:val="24"/>
          <w:lang w:val="en-US"/>
        </w:rPr>
        <w:t xml:space="preserve">Evetts, J. (2009) New Professionalism and New Public Management: changes, continuities and consequences. </w:t>
      </w:r>
      <w:r w:rsidRPr="00A13F58">
        <w:rPr>
          <w:rFonts w:ascii="Times New Roman" w:hAnsi="Times New Roman" w:cs="Times New Roman"/>
          <w:i/>
          <w:sz w:val="24"/>
          <w:szCs w:val="24"/>
          <w:lang w:val="en-US"/>
        </w:rPr>
        <w:t>Comparative Sociology</w:t>
      </w:r>
      <w:r w:rsidR="00A14E7C" w:rsidRPr="00A13F58">
        <w:rPr>
          <w:rFonts w:ascii="Times New Roman" w:hAnsi="Times New Roman" w:cs="Times New Roman"/>
          <w:i/>
          <w:sz w:val="24"/>
          <w:szCs w:val="24"/>
          <w:lang w:val="en-US"/>
        </w:rPr>
        <w:t>,</w:t>
      </w:r>
      <w:r w:rsidRPr="00A13F58">
        <w:rPr>
          <w:rFonts w:ascii="Times New Roman" w:hAnsi="Times New Roman" w:cs="Times New Roman"/>
          <w:sz w:val="24"/>
          <w:szCs w:val="24"/>
          <w:lang w:val="en-US"/>
        </w:rPr>
        <w:t xml:space="preserve"> 8</w:t>
      </w:r>
      <w:r w:rsidR="00B25EC2" w:rsidRPr="00A13F58">
        <w:rPr>
          <w:rFonts w:ascii="Times New Roman" w:hAnsi="Times New Roman" w:cs="Times New Roman"/>
          <w:sz w:val="24"/>
          <w:szCs w:val="24"/>
          <w:lang w:val="en-US"/>
        </w:rPr>
        <w:t>,</w:t>
      </w:r>
      <w:r w:rsidRPr="00A13F58">
        <w:rPr>
          <w:rFonts w:ascii="Times New Roman" w:hAnsi="Times New Roman" w:cs="Times New Roman"/>
          <w:sz w:val="24"/>
          <w:szCs w:val="24"/>
          <w:lang w:val="en-US"/>
        </w:rPr>
        <w:t xml:space="preserve"> pp.</w:t>
      </w:r>
      <w:r w:rsidR="00B25EC2" w:rsidRPr="00A13F58">
        <w:rPr>
          <w:rFonts w:ascii="Times New Roman" w:hAnsi="Times New Roman" w:cs="Times New Roman"/>
          <w:sz w:val="24"/>
          <w:szCs w:val="24"/>
          <w:lang w:val="en-US"/>
        </w:rPr>
        <w:t xml:space="preserve"> </w:t>
      </w:r>
      <w:r w:rsidRPr="00A13F58">
        <w:rPr>
          <w:rFonts w:ascii="Times New Roman" w:hAnsi="Times New Roman" w:cs="Times New Roman"/>
          <w:sz w:val="24"/>
          <w:szCs w:val="24"/>
          <w:lang w:val="en-US"/>
        </w:rPr>
        <w:t>247-266</w:t>
      </w:r>
      <w:r w:rsidR="00A14E7C" w:rsidRPr="00A13F58">
        <w:rPr>
          <w:rFonts w:ascii="Times New Roman" w:hAnsi="Times New Roman" w:cs="Times New Roman"/>
          <w:sz w:val="24"/>
          <w:szCs w:val="24"/>
          <w:lang w:val="en-US"/>
        </w:rPr>
        <w:t>.</w:t>
      </w:r>
    </w:p>
    <w:p w14:paraId="42594673" w14:textId="2F2F5B42" w:rsidR="004762FD" w:rsidRPr="00A13F58" w:rsidRDefault="004762FD" w:rsidP="00A13F58">
      <w:pPr>
        <w:spacing w:after="0" w:line="480" w:lineRule="auto"/>
        <w:rPr>
          <w:rFonts w:ascii="Times New Roman" w:hAnsi="Times New Roman" w:cs="Times New Roman"/>
          <w:sz w:val="24"/>
          <w:szCs w:val="24"/>
          <w:lang w:val="en-US"/>
        </w:rPr>
      </w:pPr>
      <w:r w:rsidRPr="00A13F58">
        <w:rPr>
          <w:rFonts w:ascii="Times New Roman" w:hAnsi="Times New Roman" w:cs="Times New Roman"/>
          <w:sz w:val="24"/>
          <w:szCs w:val="24"/>
          <w:lang w:val="en-US"/>
        </w:rPr>
        <w:t>Evetts, J</w:t>
      </w:r>
      <w:r w:rsidR="00DE0A9D" w:rsidRPr="00A13F58">
        <w:rPr>
          <w:rFonts w:ascii="Times New Roman" w:hAnsi="Times New Roman" w:cs="Times New Roman"/>
          <w:sz w:val="24"/>
          <w:szCs w:val="24"/>
          <w:lang w:val="en-US"/>
        </w:rPr>
        <w:t>.</w:t>
      </w:r>
      <w:r w:rsidRPr="00A13F58">
        <w:rPr>
          <w:rFonts w:ascii="Times New Roman" w:hAnsi="Times New Roman" w:cs="Times New Roman"/>
          <w:sz w:val="24"/>
          <w:szCs w:val="24"/>
          <w:lang w:val="en-US"/>
        </w:rPr>
        <w:t xml:space="preserve"> (2011) Sociological Analysis of Professionalism: Past, Present and Future. </w:t>
      </w:r>
      <w:hyperlink r:id="rId15" w:history="1">
        <w:r w:rsidRPr="00A13F58">
          <w:rPr>
            <w:rFonts w:ascii="Times New Roman" w:hAnsi="Times New Roman" w:cs="Times New Roman"/>
            <w:i/>
            <w:sz w:val="24"/>
            <w:szCs w:val="24"/>
            <w:lang w:val="en-US"/>
          </w:rPr>
          <w:t>Comparative Sociology</w:t>
        </w:r>
      </w:hyperlink>
      <w:r w:rsidRPr="00A13F58">
        <w:rPr>
          <w:rFonts w:ascii="Times New Roman" w:hAnsi="Times New Roman" w:cs="Times New Roman"/>
          <w:sz w:val="24"/>
          <w:szCs w:val="24"/>
          <w:lang w:val="en-US"/>
        </w:rPr>
        <w:t>, 10</w:t>
      </w:r>
      <w:r w:rsidR="00A14E7C" w:rsidRPr="00A13F58">
        <w:rPr>
          <w:rFonts w:ascii="Times New Roman" w:hAnsi="Times New Roman" w:cs="Times New Roman"/>
          <w:sz w:val="24"/>
          <w:szCs w:val="24"/>
          <w:lang w:val="en-US"/>
        </w:rPr>
        <w:t>(</w:t>
      </w:r>
      <w:r w:rsidRPr="00A13F58">
        <w:rPr>
          <w:rFonts w:ascii="Times New Roman" w:hAnsi="Times New Roman" w:cs="Times New Roman"/>
          <w:sz w:val="24"/>
          <w:szCs w:val="24"/>
          <w:lang w:val="en-US"/>
        </w:rPr>
        <w:t>1</w:t>
      </w:r>
      <w:r w:rsidR="00A14E7C" w:rsidRPr="00A13F58">
        <w:rPr>
          <w:rFonts w:ascii="Times New Roman" w:hAnsi="Times New Roman" w:cs="Times New Roman"/>
          <w:sz w:val="24"/>
          <w:szCs w:val="24"/>
          <w:lang w:val="en-US"/>
        </w:rPr>
        <w:t>)</w:t>
      </w:r>
      <w:r w:rsidRPr="00A13F58">
        <w:rPr>
          <w:rFonts w:ascii="Times New Roman" w:hAnsi="Times New Roman" w:cs="Times New Roman"/>
          <w:sz w:val="24"/>
          <w:szCs w:val="24"/>
          <w:lang w:val="en-US"/>
        </w:rPr>
        <w:t>, pp. 1-37.</w:t>
      </w:r>
    </w:p>
    <w:p w14:paraId="75F08663" w14:textId="7DB20970" w:rsidR="004762FD" w:rsidRPr="00A13F58" w:rsidRDefault="004762FD" w:rsidP="00A13F58">
      <w:pPr>
        <w:spacing w:after="0" w:line="480" w:lineRule="auto"/>
        <w:rPr>
          <w:rFonts w:ascii="Times New Roman" w:hAnsi="Times New Roman" w:cs="Times New Roman"/>
          <w:sz w:val="24"/>
          <w:szCs w:val="24"/>
          <w:lang w:val="en-US"/>
        </w:rPr>
      </w:pPr>
      <w:r w:rsidRPr="00A13F58">
        <w:rPr>
          <w:rFonts w:ascii="Times New Roman" w:hAnsi="Times New Roman" w:cs="Times New Roman"/>
          <w:sz w:val="24"/>
          <w:szCs w:val="24"/>
          <w:lang w:val="en-US"/>
        </w:rPr>
        <w:t>Evetts, J. (2013) Professionalism: Value and Ideology</w:t>
      </w:r>
      <w:r w:rsidR="00A14E7C" w:rsidRPr="00A13F58">
        <w:rPr>
          <w:rFonts w:ascii="Times New Roman" w:hAnsi="Times New Roman" w:cs="Times New Roman"/>
          <w:sz w:val="24"/>
          <w:szCs w:val="24"/>
          <w:lang w:val="en-US"/>
        </w:rPr>
        <w:t xml:space="preserve">. </w:t>
      </w:r>
      <w:r w:rsidRPr="00A13F58">
        <w:rPr>
          <w:rFonts w:ascii="Times New Roman" w:hAnsi="Times New Roman" w:cs="Times New Roman"/>
          <w:i/>
          <w:sz w:val="24"/>
          <w:szCs w:val="24"/>
          <w:lang w:val="en-US"/>
        </w:rPr>
        <w:t>Current Sociology Review</w:t>
      </w:r>
      <w:r w:rsidRPr="00A13F58">
        <w:rPr>
          <w:rFonts w:ascii="Times New Roman" w:hAnsi="Times New Roman" w:cs="Times New Roman"/>
          <w:sz w:val="24"/>
          <w:szCs w:val="24"/>
          <w:lang w:val="en-US"/>
        </w:rPr>
        <w:t xml:space="preserve">, 61(5-6), </w:t>
      </w:r>
      <w:r w:rsidR="00A14E7C" w:rsidRPr="00A13F58">
        <w:rPr>
          <w:rFonts w:ascii="Times New Roman" w:hAnsi="Times New Roman" w:cs="Times New Roman"/>
          <w:sz w:val="24"/>
          <w:szCs w:val="24"/>
          <w:lang w:val="en-US"/>
        </w:rPr>
        <w:t>pp. 778-796</w:t>
      </w:r>
      <w:r w:rsidRPr="00A13F58">
        <w:rPr>
          <w:rFonts w:ascii="Times New Roman" w:hAnsi="Times New Roman" w:cs="Times New Roman"/>
          <w:sz w:val="24"/>
          <w:szCs w:val="24"/>
          <w:lang w:val="en-US"/>
        </w:rPr>
        <w:t>.</w:t>
      </w:r>
    </w:p>
    <w:p w14:paraId="27607149" w14:textId="5D88F0EB" w:rsidR="004762FD" w:rsidRPr="00A13F58" w:rsidRDefault="004762FD" w:rsidP="00A13F58">
      <w:pPr>
        <w:spacing w:after="0" w:line="480" w:lineRule="auto"/>
        <w:rPr>
          <w:rFonts w:ascii="Times New Roman" w:hAnsi="Times New Roman" w:cs="Times New Roman"/>
          <w:sz w:val="24"/>
          <w:szCs w:val="24"/>
          <w:lang w:val="en-US"/>
        </w:rPr>
      </w:pPr>
      <w:r w:rsidRPr="00A13F58">
        <w:rPr>
          <w:rFonts w:ascii="Times New Roman" w:hAnsi="Times New Roman" w:cs="Times New Roman"/>
          <w:sz w:val="24"/>
          <w:szCs w:val="24"/>
          <w:lang w:val="en-US"/>
        </w:rPr>
        <w:t>Fainstein N</w:t>
      </w:r>
      <w:r w:rsidR="00CB4540" w:rsidRPr="00A13F58">
        <w:rPr>
          <w:rFonts w:ascii="Times New Roman" w:hAnsi="Times New Roman" w:cs="Times New Roman"/>
          <w:sz w:val="24"/>
          <w:szCs w:val="24"/>
          <w:lang w:val="en-US"/>
        </w:rPr>
        <w:t>. &amp;</w:t>
      </w:r>
      <w:r w:rsidRPr="00A13F58">
        <w:rPr>
          <w:rFonts w:ascii="Times New Roman" w:hAnsi="Times New Roman" w:cs="Times New Roman"/>
          <w:sz w:val="24"/>
          <w:szCs w:val="24"/>
          <w:lang w:val="en-US"/>
        </w:rPr>
        <w:t xml:space="preserve"> Fainstein S</w:t>
      </w:r>
      <w:r w:rsidR="00CB4540" w:rsidRPr="00A13F58">
        <w:rPr>
          <w:rFonts w:ascii="Times New Roman" w:hAnsi="Times New Roman" w:cs="Times New Roman"/>
          <w:sz w:val="24"/>
          <w:szCs w:val="24"/>
          <w:lang w:val="en-US"/>
        </w:rPr>
        <w:t>.</w:t>
      </w:r>
      <w:r w:rsidRPr="00A13F58">
        <w:rPr>
          <w:rFonts w:ascii="Times New Roman" w:hAnsi="Times New Roman" w:cs="Times New Roman"/>
          <w:sz w:val="24"/>
          <w:szCs w:val="24"/>
          <w:lang w:val="en-US"/>
        </w:rPr>
        <w:t xml:space="preserve"> (2013) Restoring Just Outcomes to Planning Concerns. In: Carmon N &amp; Fainstein S (eds</w:t>
      </w:r>
      <w:r w:rsidR="00A14E7C" w:rsidRPr="00A13F58">
        <w:rPr>
          <w:rFonts w:ascii="Times New Roman" w:hAnsi="Times New Roman" w:cs="Times New Roman"/>
          <w:sz w:val="24"/>
          <w:szCs w:val="24"/>
          <w:lang w:val="en-US"/>
        </w:rPr>
        <w:t>.</w:t>
      </w:r>
      <w:r w:rsidRPr="00A13F58">
        <w:rPr>
          <w:rFonts w:ascii="Times New Roman" w:hAnsi="Times New Roman" w:cs="Times New Roman"/>
          <w:sz w:val="24"/>
          <w:szCs w:val="24"/>
          <w:lang w:val="en-US"/>
        </w:rPr>
        <w:t xml:space="preserve">) </w:t>
      </w:r>
      <w:r w:rsidRPr="00A13F58">
        <w:rPr>
          <w:rFonts w:ascii="Times New Roman" w:hAnsi="Times New Roman" w:cs="Times New Roman"/>
          <w:i/>
          <w:sz w:val="24"/>
          <w:szCs w:val="24"/>
          <w:lang w:val="en-US"/>
        </w:rPr>
        <w:t>City in the Twenty-First Century: Policy, Planning and People: Promoting Justice in Urban Development</w:t>
      </w:r>
      <w:r w:rsidR="00A14E7C" w:rsidRPr="00A13F58">
        <w:rPr>
          <w:rFonts w:ascii="Times New Roman" w:hAnsi="Times New Roman" w:cs="Times New Roman"/>
          <w:sz w:val="24"/>
          <w:szCs w:val="24"/>
          <w:lang w:val="en-US"/>
        </w:rPr>
        <w:t xml:space="preserve"> (Philadelphia</w:t>
      </w:r>
      <w:r w:rsidR="00580237" w:rsidRPr="00A13F58">
        <w:rPr>
          <w:rFonts w:ascii="Times New Roman" w:hAnsi="Times New Roman" w:cs="Times New Roman"/>
          <w:sz w:val="24"/>
          <w:szCs w:val="24"/>
          <w:lang w:val="en-US"/>
        </w:rPr>
        <w:t>,</w:t>
      </w:r>
      <w:r w:rsidR="00A14E7C" w:rsidRPr="00A13F58">
        <w:rPr>
          <w:rFonts w:ascii="Times New Roman" w:hAnsi="Times New Roman" w:cs="Times New Roman"/>
          <w:sz w:val="24"/>
          <w:szCs w:val="24"/>
          <w:lang w:val="en-US"/>
        </w:rPr>
        <w:t xml:space="preserve"> </w:t>
      </w:r>
      <w:r w:rsidR="00580237" w:rsidRPr="00A13F58">
        <w:rPr>
          <w:rFonts w:ascii="Times New Roman" w:hAnsi="Times New Roman" w:cs="Times New Roman"/>
          <w:sz w:val="24"/>
          <w:szCs w:val="24"/>
          <w:lang w:val="en-US"/>
        </w:rPr>
        <w:t xml:space="preserve">PA, </w:t>
      </w:r>
      <w:r w:rsidRPr="00A13F58">
        <w:rPr>
          <w:rFonts w:ascii="Times New Roman" w:hAnsi="Times New Roman" w:cs="Times New Roman"/>
          <w:sz w:val="24"/>
          <w:szCs w:val="24"/>
          <w:lang w:val="en-US"/>
        </w:rPr>
        <w:t>University of Pennsylvania Press</w:t>
      </w:r>
      <w:r w:rsidR="00580237" w:rsidRPr="00A13F58">
        <w:rPr>
          <w:rFonts w:ascii="Times New Roman" w:hAnsi="Times New Roman" w:cs="Times New Roman"/>
          <w:sz w:val="24"/>
          <w:szCs w:val="24"/>
          <w:lang w:val="en-US"/>
        </w:rPr>
        <w:t>),</w:t>
      </w:r>
      <w:r w:rsidRPr="00A13F58">
        <w:rPr>
          <w:rFonts w:ascii="Times New Roman" w:hAnsi="Times New Roman" w:cs="Times New Roman"/>
          <w:sz w:val="24"/>
          <w:szCs w:val="24"/>
          <w:lang w:val="en-US"/>
        </w:rPr>
        <w:t xml:space="preserve"> pp. 43–64.</w:t>
      </w:r>
    </w:p>
    <w:p w14:paraId="58AD3AA8" w14:textId="30020888" w:rsidR="00253A5A" w:rsidRPr="00A13F58" w:rsidRDefault="00253A5A" w:rsidP="00A13F58">
      <w:pPr>
        <w:spacing w:after="0" w:line="480" w:lineRule="auto"/>
        <w:rPr>
          <w:rFonts w:ascii="Times New Roman" w:hAnsi="Times New Roman" w:cs="Times New Roman"/>
          <w:sz w:val="24"/>
          <w:szCs w:val="24"/>
          <w:lang w:val="en-US"/>
        </w:rPr>
      </w:pPr>
      <w:r w:rsidRPr="00A13F58">
        <w:rPr>
          <w:rFonts w:ascii="Times New Roman" w:hAnsi="Times New Roman" w:cs="Times New Roman"/>
          <w:sz w:val="24"/>
          <w:szCs w:val="24"/>
          <w:lang w:val="en-US"/>
        </w:rPr>
        <w:t xml:space="preserve">Forester, J. (1989) </w:t>
      </w:r>
      <w:r w:rsidRPr="00A13F58">
        <w:rPr>
          <w:rFonts w:ascii="Times New Roman" w:hAnsi="Times New Roman" w:cs="Times New Roman"/>
          <w:i/>
          <w:sz w:val="24"/>
          <w:szCs w:val="24"/>
          <w:lang w:val="en-US"/>
        </w:rPr>
        <w:t>Planning in the Face of Power</w:t>
      </w:r>
      <w:r w:rsidRPr="00A13F58">
        <w:rPr>
          <w:rFonts w:ascii="Times New Roman" w:hAnsi="Times New Roman" w:cs="Times New Roman"/>
          <w:sz w:val="24"/>
          <w:szCs w:val="24"/>
          <w:lang w:val="en-US"/>
        </w:rPr>
        <w:t xml:space="preserve"> (Berkeley, CA, University of California Press).</w:t>
      </w:r>
    </w:p>
    <w:p w14:paraId="39E6D7F5" w14:textId="19F805D3" w:rsidR="004762FD" w:rsidRPr="00A13F58" w:rsidRDefault="004762FD" w:rsidP="00A13F58">
      <w:pPr>
        <w:spacing w:after="0" w:line="480" w:lineRule="auto"/>
        <w:rPr>
          <w:rFonts w:ascii="Times New Roman" w:hAnsi="Times New Roman" w:cs="Times New Roman"/>
          <w:sz w:val="24"/>
          <w:szCs w:val="24"/>
          <w:lang w:val="en-US"/>
        </w:rPr>
      </w:pPr>
      <w:r w:rsidRPr="00A13F58">
        <w:rPr>
          <w:rFonts w:ascii="Times New Roman" w:hAnsi="Times New Roman" w:cs="Times New Roman"/>
          <w:sz w:val="24"/>
          <w:szCs w:val="24"/>
          <w:lang w:val="en-US"/>
        </w:rPr>
        <w:t xml:space="preserve">Forester, J. (1999) </w:t>
      </w:r>
      <w:r w:rsidRPr="00A13F58">
        <w:rPr>
          <w:rFonts w:ascii="Times New Roman" w:hAnsi="Times New Roman" w:cs="Times New Roman"/>
          <w:i/>
          <w:sz w:val="24"/>
          <w:szCs w:val="24"/>
          <w:lang w:val="en-US"/>
        </w:rPr>
        <w:t>The Deliberative Practitioner. Encouraging participatory planning processes</w:t>
      </w:r>
      <w:r w:rsidR="00580237" w:rsidRPr="00A13F58">
        <w:rPr>
          <w:rFonts w:ascii="Times New Roman" w:hAnsi="Times New Roman" w:cs="Times New Roman"/>
          <w:i/>
          <w:sz w:val="24"/>
          <w:szCs w:val="24"/>
          <w:lang w:val="en-US"/>
        </w:rPr>
        <w:t xml:space="preserve"> </w:t>
      </w:r>
      <w:r w:rsidR="00580237" w:rsidRPr="00A13F58">
        <w:rPr>
          <w:rFonts w:ascii="Times New Roman" w:hAnsi="Times New Roman" w:cs="Times New Roman"/>
          <w:sz w:val="24"/>
          <w:szCs w:val="24"/>
          <w:lang w:val="en-US"/>
        </w:rPr>
        <w:t>(Berkeley, CA, University of California Press).</w:t>
      </w:r>
    </w:p>
    <w:p w14:paraId="67F7B50F" w14:textId="0324677B" w:rsidR="004762FD" w:rsidRPr="00A13F58" w:rsidRDefault="004762FD" w:rsidP="00A13F58">
      <w:pPr>
        <w:spacing w:after="0" w:line="480" w:lineRule="auto"/>
        <w:rPr>
          <w:rFonts w:ascii="Times New Roman" w:hAnsi="Times New Roman" w:cs="Times New Roman"/>
          <w:sz w:val="24"/>
          <w:szCs w:val="24"/>
          <w:lang w:val="en-US"/>
        </w:rPr>
      </w:pPr>
      <w:r w:rsidRPr="00A13F58">
        <w:rPr>
          <w:rFonts w:ascii="Times New Roman" w:hAnsi="Times New Roman" w:cs="Times New Roman"/>
          <w:sz w:val="24"/>
          <w:szCs w:val="24"/>
          <w:lang w:val="en-US"/>
        </w:rPr>
        <w:t xml:space="preserve">Forester, J. (2009) </w:t>
      </w:r>
      <w:r w:rsidRPr="00A13F58">
        <w:rPr>
          <w:rFonts w:ascii="Times New Roman" w:hAnsi="Times New Roman" w:cs="Times New Roman"/>
          <w:i/>
          <w:sz w:val="24"/>
          <w:szCs w:val="24"/>
          <w:lang w:val="en-US"/>
        </w:rPr>
        <w:t>Dealing with differences. Dramas of mediating public disputes</w:t>
      </w:r>
      <w:r w:rsidR="00580237" w:rsidRPr="00A13F58">
        <w:rPr>
          <w:rFonts w:ascii="Times New Roman" w:hAnsi="Times New Roman" w:cs="Times New Roman"/>
          <w:sz w:val="24"/>
          <w:szCs w:val="24"/>
          <w:lang w:val="en-US"/>
        </w:rPr>
        <w:t xml:space="preserve"> (</w:t>
      </w:r>
      <w:r w:rsidRPr="00A13F58">
        <w:rPr>
          <w:rFonts w:ascii="Times New Roman" w:hAnsi="Times New Roman" w:cs="Times New Roman"/>
          <w:sz w:val="24"/>
          <w:szCs w:val="24"/>
          <w:lang w:val="en-US"/>
        </w:rPr>
        <w:t>New York</w:t>
      </w:r>
      <w:r w:rsidR="00580237" w:rsidRPr="00A13F58">
        <w:rPr>
          <w:rFonts w:ascii="Times New Roman" w:hAnsi="Times New Roman" w:cs="Times New Roman"/>
          <w:sz w:val="24"/>
          <w:szCs w:val="24"/>
          <w:lang w:val="en-US"/>
        </w:rPr>
        <w:t>, NY,</w:t>
      </w:r>
      <w:r w:rsidRPr="00A13F58">
        <w:rPr>
          <w:rFonts w:ascii="Times New Roman" w:hAnsi="Times New Roman" w:cs="Times New Roman"/>
          <w:sz w:val="24"/>
          <w:szCs w:val="24"/>
          <w:lang w:val="en-US"/>
        </w:rPr>
        <w:t xml:space="preserve"> Oxford University Press</w:t>
      </w:r>
      <w:r w:rsidR="00580237" w:rsidRPr="00A13F58">
        <w:rPr>
          <w:rFonts w:ascii="Times New Roman" w:hAnsi="Times New Roman" w:cs="Times New Roman"/>
          <w:sz w:val="24"/>
          <w:szCs w:val="24"/>
          <w:lang w:val="en-US"/>
        </w:rPr>
        <w:t>)</w:t>
      </w:r>
      <w:r w:rsidRPr="00A13F58">
        <w:rPr>
          <w:rFonts w:ascii="Times New Roman" w:hAnsi="Times New Roman" w:cs="Times New Roman"/>
          <w:sz w:val="24"/>
          <w:szCs w:val="24"/>
          <w:lang w:val="en-US"/>
        </w:rPr>
        <w:t>.</w:t>
      </w:r>
    </w:p>
    <w:p w14:paraId="3B25D205" w14:textId="7248A6B2" w:rsidR="004762FD" w:rsidRPr="00A13F58" w:rsidRDefault="004762FD" w:rsidP="00A13F58">
      <w:pPr>
        <w:spacing w:after="0" w:line="480" w:lineRule="auto"/>
        <w:rPr>
          <w:rFonts w:ascii="Times New Roman" w:hAnsi="Times New Roman" w:cs="Times New Roman"/>
          <w:sz w:val="24"/>
          <w:szCs w:val="24"/>
          <w:lang w:val="en-US"/>
        </w:rPr>
      </w:pPr>
      <w:r w:rsidRPr="00A13F58">
        <w:rPr>
          <w:rFonts w:ascii="Times New Roman" w:hAnsi="Times New Roman" w:cs="Times New Roman"/>
          <w:sz w:val="24"/>
          <w:szCs w:val="24"/>
          <w:lang w:val="en-US"/>
        </w:rPr>
        <w:t xml:space="preserve">Forester, J. (2013) On the theory and practice of critical pragmatism: Deliberative practice and creative negotiations. </w:t>
      </w:r>
      <w:r w:rsidRPr="00A13F58">
        <w:rPr>
          <w:rFonts w:ascii="Times New Roman" w:hAnsi="Times New Roman" w:cs="Times New Roman"/>
          <w:i/>
          <w:sz w:val="24"/>
          <w:szCs w:val="24"/>
          <w:lang w:val="en-US"/>
        </w:rPr>
        <w:t>Planning Theory</w:t>
      </w:r>
      <w:r w:rsidRPr="00A13F58">
        <w:rPr>
          <w:rFonts w:ascii="Times New Roman" w:hAnsi="Times New Roman" w:cs="Times New Roman"/>
          <w:sz w:val="24"/>
          <w:szCs w:val="24"/>
          <w:lang w:val="en-US"/>
        </w:rPr>
        <w:t xml:space="preserve">, 12(1), </w:t>
      </w:r>
      <w:r w:rsidR="00AF74D2" w:rsidRPr="00A13F58">
        <w:rPr>
          <w:rFonts w:ascii="Times New Roman" w:hAnsi="Times New Roman" w:cs="Times New Roman"/>
          <w:sz w:val="24"/>
          <w:szCs w:val="24"/>
          <w:lang w:val="en-US"/>
        </w:rPr>
        <w:t xml:space="preserve">pp. </w:t>
      </w:r>
      <w:r w:rsidRPr="00A13F58">
        <w:rPr>
          <w:rFonts w:ascii="Times New Roman" w:hAnsi="Times New Roman" w:cs="Times New Roman"/>
          <w:sz w:val="24"/>
          <w:szCs w:val="24"/>
          <w:lang w:val="en-US"/>
        </w:rPr>
        <w:t>5-22.</w:t>
      </w:r>
    </w:p>
    <w:p w14:paraId="34F6DFC3" w14:textId="682FE848" w:rsidR="004762FD" w:rsidRPr="00A13F58" w:rsidRDefault="004762FD" w:rsidP="00A13F58">
      <w:pPr>
        <w:spacing w:after="0" w:line="480" w:lineRule="auto"/>
        <w:rPr>
          <w:rFonts w:ascii="Times New Roman" w:hAnsi="Times New Roman" w:cs="Times New Roman"/>
          <w:sz w:val="24"/>
          <w:szCs w:val="24"/>
          <w:lang w:val="en-US"/>
        </w:rPr>
      </w:pPr>
      <w:r w:rsidRPr="00A13F58">
        <w:rPr>
          <w:rFonts w:ascii="Times New Roman" w:hAnsi="Times New Roman" w:cs="Times New Roman"/>
          <w:sz w:val="24"/>
          <w:szCs w:val="24"/>
          <w:lang w:val="en-US"/>
        </w:rPr>
        <w:t xml:space="preserve">Forester, J., Susskind, L., Umemoto, K., Matsuura, M., Paba, G., Perrone, C. &amp; Mäntysalo, R. (2011) Learning from practice in the face of conflict and integrating technical expertise with participatory planning: Critical commentaries on the practice of planner-architect. </w:t>
      </w:r>
      <w:r w:rsidRPr="00A13F58">
        <w:rPr>
          <w:rFonts w:ascii="Times New Roman" w:hAnsi="Times New Roman" w:cs="Times New Roman"/>
          <w:i/>
          <w:sz w:val="24"/>
          <w:szCs w:val="24"/>
          <w:lang w:val="en-US"/>
        </w:rPr>
        <w:t>Planning Theory &amp; Practice</w:t>
      </w:r>
      <w:r w:rsidRPr="00A13F58">
        <w:rPr>
          <w:rFonts w:ascii="Times New Roman" w:hAnsi="Times New Roman" w:cs="Times New Roman"/>
          <w:sz w:val="24"/>
          <w:szCs w:val="24"/>
          <w:lang w:val="en-US"/>
        </w:rPr>
        <w:t xml:space="preserve">, 12(2), </w:t>
      </w:r>
      <w:r w:rsidR="00AF74D2" w:rsidRPr="00A13F58">
        <w:rPr>
          <w:rFonts w:ascii="Times New Roman" w:hAnsi="Times New Roman" w:cs="Times New Roman"/>
          <w:sz w:val="24"/>
          <w:szCs w:val="24"/>
          <w:lang w:val="en-US"/>
        </w:rPr>
        <w:t xml:space="preserve">pp. </w:t>
      </w:r>
      <w:r w:rsidRPr="00A13F58">
        <w:rPr>
          <w:rFonts w:ascii="Times New Roman" w:hAnsi="Times New Roman" w:cs="Times New Roman"/>
          <w:sz w:val="24"/>
          <w:szCs w:val="24"/>
          <w:lang w:val="en-US"/>
        </w:rPr>
        <w:t>287-310.</w:t>
      </w:r>
    </w:p>
    <w:p w14:paraId="22F1E5F4" w14:textId="1C4E1091" w:rsidR="0047538D" w:rsidRPr="00A13F58" w:rsidRDefault="004762FD" w:rsidP="00A13F58">
      <w:pPr>
        <w:spacing w:after="0" w:line="480" w:lineRule="auto"/>
        <w:rPr>
          <w:rFonts w:ascii="Times New Roman" w:hAnsi="Times New Roman" w:cs="Times New Roman"/>
          <w:sz w:val="24"/>
          <w:szCs w:val="24"/>
          <w:lang w:val="en-US"/>
        </w:rPr>
      </w:pPr>
      <w:r w:rsidRPr="00A13F58">
        <w:rPr>
          <w:rFonts w:ascii="Times New Roman" w:hAnsi="Times New Roman" w:cs="Times New Roman"/>
          <w:sz w:val="24"/>
          <w:szCs w:val="24"/>
          <w:lang w:val="en-US"/>
        </w:rPr>
        <w:t>Friedmann, J.</w:t>
      </w:r>
      <w:r w:rsidR="00DE0A9D" w:rsidRPr="00A13F58">
        <w:rPr>
          <w:rFonts w:ascii="Times New Roman" w:hAnsi="Times New Roman" w:cs="Times New Roman"/>
          <w:sz w:val="24"/>
          <w:szCs w:val="24"/>
          <w:lang w:val="en-US"/>
        </w:rPr>
        <w:t xml:space="preserve"> </w:t>
      </w:r>
      <w:r w:rsidRPr="00A13F58">
        <w:rPr>
          <w:rFonts w:ascii="Times New Roman" w:hAnsi="Times New Roman" w:cs="Times New Roman"/>
          <w:sz w:val="24"/>
          <w:szCs w:val="24"/>
          <w:lang w:val="en-US"/>
        </w:rPr>
        <w:t xml:space="preserve">(1987) </w:t>
      </w:r>
      <w:r w:rsidRPr="00A13F58">
        <w:rPr>
          <w:rFonts w:ascii="Times New Roman" w:hAnsi="Times New Roman" w:cs="Times New Roman"/>
          <w:i/>
          <w:sz w:val="24"/>
          <w:szCs w:val="24"/>
          <w:lang w:val="en-US"/>
        </w:rPr>
        <w:t>Planning in the Public Domain</w:t>
      </w:r>
      <w:r w:rsidR="006C323F" w:rsidRPr="00A13F58">
        <w:rPr>
          <w:rFonts w:ascii="Times New Roman" w:hAnsi="Times New Roman" w:cs="Times New Roman"/>
          <w:i/>
          <w:sz w:val="24"/>
          <w:szCs w:val="24"/>
          <w:lang w:val="en-US"/>
        </w:rPr>
        <w:t>.</w:t>
      </w:r>
      <w:r w:rsidR="00AF74D2" w:rsidRPr="00A13F58">
        <w:rPr>
          <w:rFonts w:ascii="Times New Roman" w:hAnsi="Times New Roman" w:cs="Times New Roman"/>
          <w:sz w:val="24"/>
          <w:szCs w:val="24"/>
          <w:lang w:val="en-US"/>
        </w:rPr>
        <w:t xml:space="preserve"> (Princeton, NJ, </w:t>
      </w:r>
      <w:r w:rsidRPr="00A13F58">
        <w:rPr>
          <w:rFonts w:ascii="Times New Roman" w:hAnsi="Times New Roman" w:cs="Times New Roman"/>
          <w:sz w:val="24"/>
          <w:szCs w:val="24"/>
          <w:lang w:val="en-US"/>
        </w:rPr>
        <w:t>Princeton University Press</w:t>
      </w:r>
      <w:r w:rsidR="00AF74D2" w:rsidRPr="00A13F58">
        <w:rPr>
          <w:rFonts w:ascii="Times New Roman" w:hAnsi="Times New Roman" w:cs="Times New Roman"/>
          <w:sz w:val="24"/>
          <w:szCs w:val="24"/>
          <w:lang w:val="en-US"/>
        </w:rPr>
        <w:t>)</w:t>
      </w:r>
      <w:r w:rsidRPr="00A13F58">
        <w:rPr>
          <w:rFonts w:ascii="Times New Roman" w:hAnsi="Times New Roman" w:cs="Times New Roman"/>
          <w:sz w:val="24"/>
          <w:szCs w:val="24"/>
          <w:lang w:val="en-US"/>
        </w:rPr>
        <w:t>.</w:t>
      </w:r>
    </w:p>
    <w:p w14:paraId="350F8620" w14:textId="36095A05" w:rsidR="0047538D" w:rsidRPr="00A13F58" w:rsidRDefault="0047538D" w:rsidP="00A13F58">
      <w:pPr>
        <w:spacing w:after="0" w:line="480" w:lineRule="auto"/>
        <w:rPr>
          <w:rFonts w:ascii="Times New Roman" w:hAnsi="Times New Roman" w:cs="Times New Roman"/>
          <w:sz w:val="24"/>
          <w:szCs w:val="24"/>
          <w:lang w:val="en-US"/>
        </w:rPr>
      </w:pPr>
      <w:r w:rsidRPr="00A13F58">
        <w:rPr>
          <w:rFonts w:ascii="Times New Roman" w:hAnsi="Times New Roman" w:cs="Times New Roman"/>
          <w:sz w:val="24"/>
          <w:szCs w:val="24"/>
          <w:lang w:val="en-US"/>
        </w:rPr>
        <w:t>Grange, K. (2013)</w:t>
      </w:r>
      <w:r w:rsidR="004F7B76" w:rsidRPr="00A13F58">
        <w:rPr>
          <w:rFonts w:ascii="Times New Roman" w:hAnsi="Times New Roman" w:cs="Times New Roman"/>
          <w:sz w:val="24"/>
          <w:szCs w:val="24"/>
          <w:lang w:val="en-US"/>
        </w:rPr>
        <w:t xml:space="preserve"> Shaping Acting Space. In Search of a new Political A</w:t>
      </w:r>
      <w:r w:rsidRPr="00A13F58">
        <w:rPr>
          <w:rFonts w:ascii="Times New Roman" w:hAnsi="Times New Roman" w:cs="Times New Roman"/>
          <w:sz w:val="24"/>
          <w:szCs w:val="24"/>
          <w:lang w:val="en-US"/>
        </w:rPr>
        <w:t>war</w:t>
      </w:r>
      <w:r w:rsidR="004F7B76" w:rsidRPr="00A13F58">
        <w:rPr>
          <w:rFonts w:ascii="Times New Roman" w:hAnsi="Times New Roman" w:cs="Times New Roman"/>
          <w:sz w:val="24"/>
          <w:szCs w:val="24"/>
          <w:lang w:val="en-US"/>
        </w:rPr>
        <w:t>eness Among Local Authority P</w:t>
      </w:r>
      <w:r w:rsidRPr="00A13F58">
        <w:rPr>
          <w:rFonts w:ascii="Times New Roman" w:hAnsi="Times New Roman" w:cs="Times New Roman"/>
          <w:sz w:val="24"/>
          <w:szCs w:val="24"/>
          <w:lang w:val="en-US"/>
        </w:rPr>
        <w:t xml:space="preserve">lanners. </w:t>
      </w:r>
      <w:r w:rsidRPr="00A13F58">
        <w:rPr>
          <w:rFonts w:ascii="Times New Roman" w:hAnsi="Times New Roman" w:cs="Times New Roman"/>
          <w:i/>
          <w:iCs/>
          <w:sz w:val="24"/>
          <w:szCs w:val="24"/>
          <w:lang w:val="en-US"/>
        </w:rPr>
        <w:t>Planning Theory</w:t>
      </w:r>
      <w:r w:rsidR="004F7B76" w:rsidRPr="00A13F58">
        <w:rPr>
          <w:rFonts w:ascii="Times New Roman" w:hAnsi="Times New Roman" w:cs="Times New Roman"/>
          <w:iCs/>
          <w:sz w:val="24"/>
          <w:szCs w:val="24"/>
          <w:lang w:val="en-US"/>
        </w:rPr>
        <w:t>,</w:t>
      </w:r>
      <w:r w:rsidRPr="00A13F58">
        <w:rPr>
          <w:rFonts w:ascii="Times New Roman" w:hAnsi="Times New Roman" w:cs="Times New Roman"/>
          <w:iCs/>
          <w:sz w:val="24"/>
          <w:szCs w:val="24"/>
          <w:lang w:val="en-US"/>
        </w:rPr>
        <w:t xml:space="preserve"> </w:t>
      </w:r>
      <w:r w:rsidRPr="00A13F58">
        <w:rPr>
          <w:rFonts w:ascii="Times New Roman" w:hAnsi="Times New Roman" w:cs="Times New Roman"/>
          <w:sz w:val="24"/>
          <w:szCs w:val="24"/>
          <w:lang w:val="en-US"/>
        </w:rPr>
        <w:t>12</w:t>
      </w:r>
      <w:r w:rsidR="004F7B76" w:rsidRPr="00A13F58">
        <w:rPr>
          <w:rFonts w:ascii="Times New Roman" w:hAnsi="Times New Roman" w:cs="Times New Roman"/>
          <w:sz w:val="24"/>
          <w:szCs w:val="24"/>
          <w:lang w:val="en-US"/>
        </w:rPr>
        <w:t>(3), pp.</w:t>
      </w:r>
      <w:r w:rsidRPr="00A13F58">
        <w:rPr>
          <w:rFonts w:ascii="Times New Roman" w:hAnsi="Times New Roman" w:cs="Times New Roman"/>
          <w:sz w:val="24"/>
          <w:szCs w:val="24"/>
          <w:lang w:val="en-US"/>
        </w:rPr>
        <w:t xml:space="preserve"> 225-243.</w:t>
      </w:r>
    </w:p>
    <w:p w14:paraId="7CAE02D7" w14:textId="4F3EEC35" w:rsidR="0047538D" w:rsidRPr="00A13F58" w:rsidRDefault="0047538D" w:rsidP="00A13F58">
      <w:pPr>
        <w:spacing w:after="0" w:line="480" w:lineRule="auto"/>
        <w:rPr>
          <w:rStyle w:val="slug-doi"/>
          <w:rFonts w:ascii="Times New Roman" w:hAnsi="Times New Roman" w:cs="Times New Roman"/>
          <w:sz w:val="24"/>
          <w:szCs w:val="24"/>
          <w:lang w:val="en-US"/>
        </w:rPr>
      </w:pPr>
      <w:r w:rsidRPr="00A13F58">
        <w:rPr>
          <w:rFonts w:ascii="Times New Roman" w:hAnsi="Times New Roman" w:cs="Times New Roman"/>
          <w:sz w:val="24"/>
          <w:szCs w:val="24"/>
          <w:lang w:val="en-US"/>
        </w:rPr>
        <w:t>Grange, K. (2016)</w:t>
      </w:r>
      <w:r w:rsidR="004F7B76" w:rsidRPr="00A13F58">
        <w:rPr>
          <w:rFonts w:ascii="Times New Roman" w:hAnsi="Times New Roman" w:cs="Times New Roman"/>
          <w:sz w:val="24"/>
          <w:szCs w:val="24"/>
          <w:lang w:val="en-US"/>
        </w:rPr>
        <w:t xml:space="preserve"> Planners – a Silenced Profession? The Politicisation of Planning and the Need for Fearless S</w:t>
      </w:r>
      <w:r w:rsidRPr="00A13F58">
        <w:rPr>
          <w:rFonts w:ascii="Times New Roman" w:hAnsi="Times New Roman" w:cs="Times New Roman"/>
          <w:sz w:val="24"/>
          <w:szCs w:val="24"/>
          <w:lang w:val="en-US"/>
        </w:rPr>
        <w:t xml:space="preserve">peech. </w:t>
      </w:r>
      <w:r w:rsidRPr="00A13F58">
        <w:rPr>
          <w:rFonts w:ascii="Times New Roman" w:hAnsi="Times New Roman" w:cs="Times New Roman"/>
          <w:i/>
          <w:iCs/>
          <w:sz w:val="24"/>
          <w:szCs w:val="24"/>
          <w:lang w:val="en-US"/>
        </w:rPr>
        <w:t>Planning Theory</w:t>
      </w:r>
      <w:r w:rsidRPr="00A13F58">
        <w:rPr>
          <w:rFonts w:ascii="Times New Roman" w:hAnsi="Times New Roman" w:cs="Times New Roman"/>
          <w:sz w:val="24"/>
          <w:szCs w:val="24"/>
          <w:lang w:val="en-US"/>
        </w:rPr>
        <w:t xml:space="preserve"> </w:t>
      </w:r>
      <w:r w:rsidR="00524717" w:rsidRPr="00A13F58">
        <w:rPr>
          <w:rFonts w:ascii="Times New Roman" w:hAnsi="Times New Roman" w:cs="Times New Roman"/>
          <w:sz w:val="24"/>
          <w:szCs w:val="24"/>
          <w:lang w:val="en-US"/>
        </w:rPr>
        <w:t xml:space="preserve">(published online </w:t>
      </w:r>
      <w:r w:rsidR="00524717" w:rsidRPr="00A13F58">
        <w:rPr>
          <w:rStyle w:val="slug-ahead-of-print-date"/>
          <w:rFonts w:ascii="Times New Roman" w:hAnsi="Times New Roman" w:cs="Times New Roman"/>
          <w:bCs/>
          <w:color w:val="333300"/>
          <w:sz w:val="24"/>
          <w:szCs w:val="24"/>
          <w:lang w:val="en"/>
        </w:rPr>
        <w:t>January 25</w:t>
      </w:r>
      <w:r w:rsidR="00524717" w:rsidRPr="00A13F58">
        <w:rPr>
          <w:rFonts w:ascii="Times New Roman" w:hAnsi="Times New Roman" w:cs="Times New Roman"/>
          <w:bCs/>
          <w:sz w:val="24"/>
          <w:szCs w:val="24"/>
          <w:lang w:val="en-US"/>
        </w:rPr>
        <w:t>, 2016</w:t>
      </w:r>
      <w:r w:rsidR="00524717" w:rsidRPr="00A13F58">
        <w:rPr>
          <w:rFonts w:ascii="Times New Roman" w:hAnsi="Times New Roman" w:cs="Times New Roman"/>
          <w:sz w:val="24"/>
          <w:szCs w:val="24"/>
          <w:lang w:val="en-US"/>
        </w:rPr>
        <w:t>, DOI:</w:t>
      </w:r>
      <w:r w:rsidRPr="00A13F58">
        <w:rPr>
          <w:rStyle w:val="slug-metadata-note3"/>
          <w:rFonts w:ascii="Times New Roman" w:hAnsi="Times New Roman" w:cs="Times New Roman"/>
          <w:bCs/>
          <w:color w:val="333300"/>
          <w:sz w:val="24"/>
          <w:szCs w:val="24"/>
          <w:lang w:val="en"/>
          <w:specVanish w:val="0"/>
        </w:rPr>
        <w:t xml:space="preserve">: </w:t>
      </w:r>
      <w:r w:rsidRPr="00A13F58">
        <w:rPr>
          <w:rStyle w:val="slug-doi"/>
          <w:rFonts w:ascii="Times New Roman" w:hAnsi="Times New Roman" w:cs="Times New Roman"/>
          <w:bCs/>
          <w:color w:val="333300"/>
          <w:sz w:val="24"/>
          <w:szCs w:val="24"/>
          <w:lang w:val="en"/>
        </w:rPr>
        <w:t>10.1177/1473095215626465</w:t>
      </w:r>
      <w:r w:rsidR="00524717" w:rsidRPr="00A13F58">
        <w:rPr>
          <w:rStyle w:val="slug-doi"/>
          <w:rFonts w:ascii="Times New Roman" w:hAnsi="Times New Roman" w:cs="Times New Roman"/>
          <w:bCs/>
          <w:color w:val="333300"/>
          <w:sz w:val="24"/>
          <w:szCs w:val="24"/>
          <w:lang w:val="en"/>
        </w:rPr>
        <w:t>)</w:t>
      </w:r>
      <w:r w:rsidRPr="00A13F58">
        <w:rPr>
          <w:rStyle w:val="slug-doi"/>
          <w:rFonts w:ascii="Times New Roman" w:hAnsi="Times New Roman" w:cs="Times New Roman"/>
          <w:bCs/>
          <w:color w:val="333300"/>
          <w:sz w:val="24"/>
          <w:szCs w:val="24"/>
          <w:lang w:val="en"/>
        </w:rPr>
        <w:t>.</w:t>
      </w:r>
    </w:p>
    <w:p w14:paraId="72A48B7A" w14:textId="41F872F8" w:rsidR="004F7B76" w:rsidRPr="00A13F58" w:rsidRDefault="004762FD" w:rsidP="00A13F58">
      <w:pPr>
        <w:spacing w:after="0" w:line="480" w:lineRule="auto"/>
        <w:rPr>
          <w:rFonts w:ascii="Times New Roman" w:hAnsi="Times New Roman" w:cs="Times New Roman"/>
          <w:sz w:val="24"/>
          <w:szCs w:val="24"/>
          <w:lang w:val="en-US"/>
        </w:rPr>
      </w:pPr>
      <w:r w:rsidRPr="00A13F58">
        <w:rPr>
          <w:rFonts w:ascii="Times New Roman" w:hAnsi="Times New Roman" w:cs="Times New Roman"/>
          <w:sz w:val="24"/>
          <w:szCs w:val="24"/>
          <w:lang w:val="en-US"/>
        </w:rPr>
        <w:t>Gunder</w:t>
      </w:r>
      <w:r w:rsidR="002A72D4" w:rsidRPr="00A13F58">
        <w:rPr>
          <w:rFonts w:ascii="Times New Roman" w:hAnsi="Times New Roman" w:cs="Times New Roman"/>
          <w:sz w:val="24"/>
          <w:szCs w:val="24"/>
          <w:lang w:val="en-US"/>
        </w:rPr>
        <w:t>,</w:t>
      </w:r>
      <w:r w:rsidRPr="00A13F58">
        <w:rPr>
          <w:rFonts w:ascii="Times New Roman" w:hAnsi="Times New Roman" w:cs="Times New Roman"/>
          <w:sz w:val="24"/>
          <w:szCs w:val="24"/>
          <w:lang w:val="en-US"/>
        </w:rPr>
        <w:t xml:space="preserve"> M</w:t>
      </w:r>
      <w:r w:rsidR="002A72D4" w:rsidRPr="00A13F58">
        <w:rPr>
          <w:rFonts w:ascii="Times New Roman" w:hAnsi="Times New Roman" w:cs="Times New Roman"/>
          <w:sz w:val="24"/>
          <w:szCs w:val="24"/>
          <w:lang w:val="en-US"/>
        </w:rPr>
        <w:t>.</w:t>
      </w:r>
      <w:r w:rsidRPr="00A13F58">
        <w:rPr>
          <w:rFonts w:ascii="Times New Roman" w:hAnsi="Times New Roman" w:cs="Times New Roman"/>
          <w:sz w:val="24"/>
          <w:szCs w:val="24"/>
          <w:lang w:val="en-US"/>
        </w:rPr>
        <w:t xml:space="preserve"> (2010) Planning as the </w:t>
      </w:r>
      <w:r w:rsidR="004F7B76" w:rsidRPr="00A13F58">
        <w:rPr>
          <w:rFonts w:ascii="Times New Roman" w:hAnsi="Times New Roman" w:cs="Times New Roman"/>
          <w:sz w:val="24"/>
          <w:szCs w:val="24"/>
          <w:lang w:val="en-US"/>
        </w:rPr>
        <w:t>I</w:t>
      </w:r>
      <w:r w:rsidRPr="00A13F58">
        <w:rPr>
          <w:rFonts w:ascii="Times New Roman" w:hAnsi="Times New Roman" w:cs="Times New Roman"/>
          <w:sz w:val="24"/>
          <w:szCs w:val="24"/>
          <w:lang w:val="en-US"/>
        </w:rPr>
        <w:t>deology of (</w:t>
      </w:r>
      <w:r w:rsidR="004F7B76" w:rsidRPr="00A13F58">
        <w:rPr>
          <w:rFonts w:ascii="Times New Roman" w:hAnsi="Times New Roman" w:cs="Times New Roman"/>
          <w:sz w:val="24"/>
          <w:szCs w:val="24"/>
          <w:lang w:val="en-US"/>
        </w:rPr>
        <w:t>N</w:t>
      </w:r>
      <w:r w:rsidRPr="00A13F58">
        <w:rPr>
          <w:rFonts w:ascii="Times New Roman" w:hAnsi="Times New Roman" w:cs="Times New Roman"/>
          <w:sz w:val="24"/>
          <w:szCs w:val="24"/>
          <w:lang w:val="en-US"/>
        </w:rPr>
        <w:t xml:space="preserve">eoliberal) </w:t>
      </w:r>
      <w:r w:rsidR="004F7B76" w:rsidRPr="00A13F58">
        <w:rPr>
          <w:rFonts w:ascii="Times New Roman" w:hAnsi="Times New Roman" w:cs="Times New Roman"/>
          <w:sz w:val="24"/>
          <w:szCs w:val="24"/>
          <w:lang w:val="en-US"/>
        </w:rPr>
        <w:t>S</w:t>
      </w:r>
      <w:r w:rsidRPr="00A13F58">
        <w:rPr>
          <w:rFonts w:ascii="Times New Roman" w:hAnsi="Times New Roman" w:cs="Times New Roman"/>
          <w:sz w:val="24"/>
          <w:szCs w:val="24"/>
          <w:lang w:val="en-US"/>
        </w:rPr>
        <w:t xml:space="preserve">pace. </w:t>
      </w:r>
      <w:r w:rsidRPr="00A13F58">
        <w:rPr>
          <w:rFonts w:ascii="Times New Roman" w:hAnsi="Times New Roman" w:cs="Times New Roman"/>
          <w:i/>
          <w:sz w:val="24"/>
          <w:szCs w:val="24"/>
          <w:lang w:val="en-US"/>
        </w:rPr>
        <w:t>Planning Theory</w:t>
      </w:r>
      <w:r w:rsidR="004F7B76" w:rsidRPr="00A13F58">
        <w:rPr>
          <w:rFonts w:ascii="Times New Roman" w:hAnsi="Times New Roman" w:cs="Times New Roman"/>
          <w:sz w:val="24"/>
          <w:szCs w:val="24"/>
          <w:lang w:val="en-US"/>
        </w:rPr>
        <w:t>,</w:t>
      </w:r>
      <w:r w:rsidRPr="00A13F58">
        <w:rPr>
          <w:rFonts w:ascii="Times New Roman" w:hAnsi="Times New Roman" w:cs="Times New Roman"/>
          <w:sz w:val="24"/>
          <w:szCs w:val="24"/>
          <w:lang w:val="en-US"/>
        </w:rPr>
        <w:t xml:space="preserve"> 9(4)</w:t>
      </w:r>
      <w:r w:rsidR="004F7B76" w:rsidRPr="00A13F58">
        <w:rPr>
          <w:rFonts w:ascii="Times New Roman" w:hAnsi="Times New Roman" w:cs="Times New Roman"/>
          <w:sz w:val="24"/>
          <w:szCs w:val="24"/>
          <w:lang w:val="en-US"/>
        </w:rPr>
        <w:t>, pp.</w:t>
      </w:r>
      <w:r w:rsidRPr="00A13F58">
        <w:rPr>
          <w:rFonts w:ascii="Times New Roman" w:hAnsi="Times New Roman" w:cs="Times New Roman"/>
          <w:sz w:val="24"/>
          <w:szCs w:val="24"/>
          <w:lang w:val="en-US"/>
        </w:rPr>
        <w:t xml:space="preserve"> 298</w:t>
      </w:r>
      <w:r w:rsidR="004F7B76" w:rsidRPr="00A13F58">
        <w:rPr>
          <w:rFonts w:ascii="Times New Roman" w:hAnsi="Times New Roman" w:cs="Times New Roman"/>
          <w:sz w:val="24"/>
          <w:szCs w:val="24"/>
          <w:lang w:val="en-US"/>
        </w:rPr>
        <w:t>-314.</w:t>
      </w:r>
    </w:p>
    <w:p w14:paraId="6DCAD177" w14:textId="69260C23" w:rsidR="004762FD" w:rsidRPr="00A13F58" w:rsidRDefault="004762FD" w:rsidP="00A13F58">
      <w:pPr>
        <w:spacing w:after="0" w:line="480" w:lineRule="auto"/>
        <w:rPr>
          <w:rFonts w:ascii="Times New Roman" w:hAnsi="Times New Roman" w:cs="Times New Roman"/>
          <w:sz w:val="24"/>
          <w:szCs w:val="24"/>
          <w:lang w:val="en-US"/>
        </w:rPr>
      </w:pPr>
      <w:r w:rsidRPr="00A13F58">
        <w:rPr>
          <w:rFonts w:ascii="Times New Roman" w:hAnsi="Times New Roman" w:cs="Times New Roman"/>
          <w:sz w:val="24"/>
          <w:szCs w:val="24"/>
          <w:lang w:val="en-US"/>
        </w:rPr>
        <w:t xml:space="preserve">Gutman, A. &amp; Thompson, D. (1996) </w:t>
      </w:r>
      <w:r w:rsidRPr="00A13F58">
        <w:rPr>
          <w:rFonts w:ascii="Times New Roman" w:hAnsi="Times New Roman" w:cs="Times New Roman"/>
          <w:i/>
          <w:sz w:val="24"/>
          <w:szCs w:val="24"/>
          <w:lang w:val="en-US"/>
        </w:rPr>
        <w:t xml:space="preserve">Democracy and </w:t>
      </w:r>
      <w:r w:rsidR="004F7B76" w:rsidRPr="00A13F58">
        <w:rPr>
          <w:rFonts w:ascii="Times New Roman" w:hAnsi="Times New Roman" w:cs="Times New Roman"/>
          <w:i/>
          <w:sz w:val="24"/>
          <w:szCs w:val="24"/>
          <w:lang w:val="en-US"/>
        </w:rPr>
        <w:t>D</w:t>
      </w:r>
      <w:r w:rsidRPr="00A13F58">
        <w:rPr>
          <w:rFonts w:ascii="Times New Roman" w:hAnsi="Times New Roman" w:cs="Times New Roman"/>
          <w:i/>
          <w:sz w:val="24"/>
          <w:szCs w:val="24"/>
          <w:lang w:val="en-US"/>
        </w:rPr>
        <w:t>isagreement</w:t>
      </w:r>
      <w:r w:rsidRPr="00A13F58">
        <w:rPr>
          <w:rFonts w:ascii="Times New Roman" w:hAnsi="Times New Roman" w:cs="Times New Roman"/>
          <w:sz w:val="24"/>
          <w:szCs w:val="24"/>
          <w:lang w:val="en-US"/>
        </w:rPr>
        <w:t xml:space="preserve"> </w:t>
      </w:r>
      <w:r w:rsidR="004F7B76" w:rsidRPr="00A13F58">
        <w:rPr>
          <w:rFonts w:ascii="Times New Roman" w:hAnsi="Times New Roman" w:cs="Times New Roman"/>
          <w:sz w:val="24"/>
          <w:szCs w:val="24"/>
          <w:lang w:val="en-US"/>
        </w:rPr>
        <w:t>(</w:t>
      </w:r>
      <w:r w:rsidRPr="00A13F58">
        <w:rPr>
          <w:rFonts w:ascii="Times New Roman" w:hAnsi="Times New Roman" w:cs="Times New Roman"/>
          <w:sz w:val="24"/>
          <w:szCs w:val="24"/>
          <w:lang w:val="en-US"/>
        </w:rPr>
        <w:t>Cambridge, MA</w:t>
      </w:r>
      <w:r w:rsidR="004F7B76" w:rsidRPr="00A13F58">
        <w:rPr>
          <w:rFonts w:ascii="Times New Roman" w:hAnsi="Times New Roman" w:cs="Times New Roman"/>
          <w:sz w:val="24"/>
          <w:szCs w:val="24"/>
          <w:lang w:val="en-US"/>
        </w:rPr>
        <w:t>,</w:t>
      </w:r>
      <w:r w:rsidRPr="00A13F58">
        <w:rPr>
          <w:rFonts w:ascii="Times New Roman" w:hAnsi="Times New Roman" w:cs="Times New Roman"/>
          <w:sz w:val="24"/>
          <w:szCs w:val="24"/>
          <w:lang w:val="en-US"/>
        </w:rPr>
        <w:t xml:space="preserve"> Harvard University Press</w:t>
      </w:r>
      <w:r w:rsidR="004F7B76" w:rsidRPr="00A13F58">
        <w:rPr>
          <w:rFonts w:ascii="Times New Roman" w:hAnsi="Times New Roman" w:cs="Times New Roman"/>
          <w:sz w:val="24"/>
          <w:szCs w:val="24"/>
          <w:lang w:val="en-US"/>
        </w:rPr>
        <w:t>)</w:t>
      </w:r>
      <w:r w:rsidRPr="00A13F58">
        <w:rPr>
          <w:rFonts w:ascii="Times New Roman" w:hAnsi="Times New Roman" w:cs="Times New Roman"/>
          <w:sz w:val="24"/>
          <w:szCs w:val="24"/>
          <w:lang w:val="en-US"/>
        </w:rPr>
        <w:t>.</w:t>
      </w:r>
    </w:p>
    <w:p w14:paraId="63D3E39C" w14:textId="1635D187" w:rsidR="004762FD" w:rsidRPr="00A13F58" w:rsidRDefault="004762FD" w:rsidP="00A13F58">
      <w:pPr>
        <w:spacing w:after="0" w:line="480" w:lineRule="auto"/>
        <w:rPr>
          <w:rFonts w:ascii="Times New Roman" w:hAnsi="Times New Roman" w:cs="Times New Roman"/>
          <w:sz w:val="24"/>
          <w:szCs w:val="24"/>
          <w:lang w:val="en-US"/>
        </w:rPr>
      </w:pPr>
      <w:r w:rsidRPr="00A13F58">
        <w:rPr>
          <w:rFonts w:ascii="Times New Roman" w:hAnsi="Times New Roman" w:cs="Times New Roman"/>
          <w:sz w:val="24"/>
          <w:szCs w:val="24"/>
          <w:lang w:val="en-US"/>
        </w:rPr>
        <w:t xml:space="preserve">Gutman A. &amp; Thompson D. (2004) </w:t>
      </w:r>
      <w:r w:rsidRPr="00A13F58">
        <w:rPr>
          <w:rFonts w:ascii="Times New Roman" w:hAnsi="Times New Roman" w:cs="Times New Roman"/>
          <w:i/>
          <w:sz w:val="24"/>
          <w:szCs w:val="24"/>
          <w:lang w:val="en-US"/>
        </w:rPr>
        <w:t xml:space="preserve">Why </w:t>
      </w:r>
      <w:r w:rsidR="004F7B76" w:rsidRPr="00A13F58">
        <w:rPr>
          <w:rFonts w:ascii="Times New Roman" w:hAnsi="Times New Roman" w:cs="Times New Roman"/>
          <w:i/>
          <w:sz w:val="24"/>
          <w:szCs w:val="24"/>
          <w:lang w:val="en-US"/>
        </w:rPr>
        <w:t>D</w:t>
      </w:r>
      <w:r w:rsidRPr="00A13F58">
        <w:rPr>
          <w:rFonts w:ascii="Times New Roman" w:hAnsi="Times New Roman" w:cs="Times New Roman"/>
          <w:i/>
          <w:sz w:val="24"/>
          <w:szCs w:val="24"/>
          <w:lang w:val="en-US"/>
        </w:rPr>
        <w:t xml:space="preserve">eliberative </w:t>
      </w:r>
      <w:r w:rsidR="004F7B76" w:rsidRPr="00A13F58">
        <w:rPr>
          <w:rFonts w:ascii="Times New Roman" w:hAnsi="Times New Roman" w:cs="Times New Roman"/>
          <w:i/>
          <w:sz w:val="24"/>
          <w:szCs w:val="24"/>
          <w:lang w:val="en-US"/>
        </w:rPr>
        <w:t>D</w:t>
      </w:r>
      <w:r w:rsidRPr="00A13F58">
        <w:rPr>
          <w:rFonts w:ascii="Times New Roman" w:hAnsi="Times New Roman" w:cs="Times New Roman"/>
          <w:i/>
          <w:sz w:val="24"/>
          <w:szCs w:val="24"/>
          <w:lang w:val="en-US"/>
        </w:rPr>
        <w:t>emocracy?</w:t>
      </w:r>
      <w:r w:rsidRPr="00A13F58">
        <w:rPr>
          <w:rFonts w:ascii="Times New Roman" w:hAnsi="Times New Roman" w:cs="Times New Roman"/>
          <w:sz w:val="24"/>
          <w:szCs w:val="24"/>
          <w:lang w:val="en-US"/>
        </w:rPr>
        <w:t xml:space="preserve"> </w:t>
      </w:r>
      <w:r w:rsidR="004F7B76" w:rsidRPr="00A13F58">
        <w:rPr>
          <w:rFonts w:ascii="Times New Roman" w:hAnsi="Times New Roman" w:cs="Times New Roman"/>
          <w:sz w:val="24"/>
          <w:szCs w:val="24"/>
          <w:lang w:val="en-US"/>
        </w:rPr>
        <w:t>(</w:t>
      </w:r>
      <w:r w:rsidRPr="00A13F58">
        <w:rPr>
          <w:rFonts w:ascii="Times New Roman" w:hAnsi="Times New Roman" w:cs="Times New Roman"/>
          <w:sz w:val="24"/>
          <w:szCs w:val="24"/>
          <w:lang w:val="en-US"/>
        </w:rPr>
        <w:t>Princeton, NJ</w:t>
      </w:r>
      <w:r w:rsidR="004F7B76" w:rsidRPr="00A13F58">
        <w:rPr>
          <w:rFonts w:ascii="Times New Roman" w:hAnsi="Times New Roman" w:cs="Times New Roman"/>
          <w:sz w:val="24"/>
          <w:szCs w:val="24"/>
          <w:lang w:val="en-US"/>
        </w:rPr>
        <w:t>,</w:t>
      </w:r>
      <w:r w:rsidRPr="00A13F58">
        <w:rPr>
          <w:rFonts w:ascii="Times New Roman" w:hAnsi="Times New Roman" w:cs="Times New Roman"/>
          <w:sz w:val="24"/>
          <w:szCs w:val="24"/>
          <w:lang w:val="en-US"/>
        </w:rPr>
        <w:t xml:space="preserve"> Princeton University Press</w:t>
      </w:r>
      <w:r w:rsidR="004F7B76" w:rsidRPr="00A13F58">
        <w:rPr>
          <w:rFonts w:ascii="Times New Roman" w:hAnsi="Times New Roman" w:cs="Times New Roman"/>
          <w:sz w:val="24"/>
          <w:szCs w:val="24"/>
          <w:lang w:val="en-US"/>
        </w:rPr>
        <w:t>)</w:t>
      </w:r>
      <w:r w:rsidRPr="00A13F58">
        <w:rPr>
          <w:rFonts w:ascii="Times New Roman" w:hAnsi="Times New Roman" w:cs="Times New Roman"/>
          <w:sz w:val="24"/>
          <w:szCs w:val="24"/>
          <w:lang w:val="en-US"/>
        </w:rPr>
        <w:t>.</w:t>
      </w:r>
    </w:p>
    <w:p w14:paraId="6D73BBB2" w14:textId="10BBD504" w:rsidR="000B518F" w:rsidRPr="00A13F58" w:rsidRDefault="000B518F" w:rsidP="00A13F58">
      <w:pPr>
        <w:spacing w:after="0" w:line="480" w:lineRule="auto"/>
        <w:rPr>
          <w:rFonts w:ascii="Times New Roman" w:hAnsi="Times New Roman" w:cs="Times New Roman"/>
          <w:sz w:val="24"/>
          <w:szCs w:val="24"/>
          <w:lang w:val="en-US"/>
        </w:rPr>
      </w:pPr>
      <w:r w:rsidRPr="00A13F58">
        <w:rPr>
          <w:rFonts w:ascii="Times New Roman" w:hAnsi="Times New Roman" w:cs="Times New Roman"/>
          <w:sz w:val="24"/>
          <w:szCs w:val="24"/>
          <w:lang w:val="en-US"/>
        </w:rPr>
        <w:t xml:space="preserve">Hardin, R. (1999) Do We Want to Trust in Government? In: M.E. Warren (ed.), </w:t>
      </w:r>
      <w:r w:rsidRPr="00A13F58">
        <w:rPr>
          <w:rFonts w:ascii="Times New Roman" w:hAnsi="Times New Roman" w:cs="Times New Roman"/>
          <w:i/>
          <w:sz w:val="24"/>
          <w:szCs w:val="24"/>
          <w:lang w:val="en-US"/>
        </w:rPr>
        <w:t>Democracy and Trust</w:t>
      </w:r>
      <w:r w:rsidRPr="00A13F58">
        <w:rPr>
          <w:rFonts w:ascii="Times New Roman" w:hAnsi="Times New Roman" w:cs="Times New Roman"/>
          <w:sz w:val="24"/>
          <w:szCs w:val="24"/>
          <w:lang w:val="en-US"/>
        </w:rPr>
        <w:t xml:space="preserve"> (Cambridge, Cambridge University Press), pp. 22-41.</w:t>
      </w:r>
    </w:p>
    <w:p w14:paraId="52CFCA29" w14:textId="0164EEF9" w:rsidR="004762FD" w:rsidRPr="00A13F58" w:rsidRDefault="004762FD" w:rsidP="00A13F58">
      <w:pPr>
        <w:spacing w:after="0" w:line="480" w:lineRule="auto"/>
        <w:rPr>
          <w:rFonts w:ascii="Times New Roman" w:hAnsi="Times New Roman" w:cs="Times New Roman"/>
          <w:sz w:val="24"/>
          <w:szCs w:val="24"/>
          <w:lang w:val="en-US"/>
        </w:rPr>
      </w:pPr>
      <w:r w:rsidRPr="00A13F58">
        <w:rPr>
          <w:rFonts w:ascii="Times New Roman" w:hAnsi="Times New Roman" w:cs="Times New Roman"/>
          <w:sz w:val="24"/>
          <w:szCs w:val="24"/>
          <w:lang w:val="en-US"/>
        </w:rPr>
        <w:t xml:space="preserve">Healey, P. (1997) </w:t>
      </w:r>
      <w:r w:rsidRPr="00A13F58">
        <w:rPr>
          <w:rFonts w:ascii="Times New Roman" w:hAnsi="Times New Roman" w:cs="Times New Roman"/>
          <w:i/>
          <w:sz w:val="24"/>
          <w:szCs w:val="24"/>
          <w:lang w:val="en-US"/>
        </w:rPr>
        <w:t>Collaborative Planning. Shaping Places in Fragmented Societies</w:t>
      </w:r>
      <w:r w:rsidR="004F7B76" w:rsidRPr="00A13F58">
        <w:rPr>
          <w:rFonts w:ascii="Times New Roman" w:hAnsi="Times New Roman" w:cs="Times New Roman"/>
          <w:sz w:val="24"/>
          <w:szCs w:val="24"/>
          <w:lang w:val="en-US"/>
        </w:rPr>
        <w:t xml:space="preserve"> (</w:t>
      </w:r>
      <w:r w:rsidRPr="00A13F58">
        <w:rPr>
          <w:rFonts w:ascii="Times New Roman" w:hAnsi="Times New Roman" w:cs="Times New Roman"/>
          <w:sz w:val="24"/>
          <w:szCs w:val="24"/>
          <w:lang w:val="en-US"/>
        </w:rPr>
        <w:t>New York</w:t>
      </w:r>
      <w:r w:rsidR="004F7B76" w:rsidRPr="00A13F58">
        <w:rPr>
          <w:rFonts w:ascii="Times New Roman" w:hAnsi="Times New Roman" w:cs="Times New Roman"/>
          <w:sz w:val="24"/>
          <w:szCs w:val="24"/>
          <w:lang w:val="en-US"/>
        </w:rPr>
        <w:t>, NY,</w:t>
      </w:r>
      <w:r w:rsidRPr="00A13F58">
        <w:rPr>
          <w:rFonts w:ascii="Times New Roman" w:hAnsi="Times New Roman" w:cs="Times New Roman"/>
          <w:sz w:val="24"/>
          <w:szCs w:val="24"/>
          <w:lang w:val="en-US"/>
        </w:rPr>
        <w:t xml:space="preserve"> Palgrave MacMillan</w:t>
      </w:r>
      <w:r w:rsidR="004F7B76" w:rsidRPr="00A13F58">
        <w:rPr>
          <w:rFonts w:ascii="Times New Roman" w:hAnsi="Times New Roman" w:cs="Times New Roman"/>
          <w:sz w:val="24"/>
          <w:szCs w:val="24"/>
          <w:lang w:val="en-US"/>
        </w:rPr>
        <w:t>)</w:t>
      </w:r>
      <w:r w:rsidRPr="00A13F58">
        <w:rPr>
          <w:rFonts w:ascii="Times New Roman" w:hAnsi="Times New Roman" w:cs="Times New Roman"/>
          <w:sz w:val="24"/>
          <w:szCs w:val="24"/>
          <w:lang w:val="en-US"/>
        </w:rPr>
        <w:t>.</w:t>
      </w:r>
    </w:p>
    <w:p w14:paraId="2A71F7EE" w14:textId="58CC69F8" w:rsidR="005F26D9" w:rsidRPr="00A13F58" w:rsidRDefault="005F26D9" w:rsidP="00A13F58">
      <w:pPr>
        <w:spacing w:after="0" w:line="480" w:lineRule="auto"/>
        <w:rPr>
          <w:rFonts w:ascii="Times New Roman" w:hAnsi="Times New Roman" w:cs="Times New Roman"/>
          <w:sz w:val="24"/>
          <w:szCs w:val="24"/>
          <w:lang w:val="en-US"/>
        </w:rPr>
      </w:pPr>
      <w:r w:rsidRPr="00A13F58">
        <w:rPr>
          <w:rFonts w:ascii="Times New Roman" w:hAnsi="Times New Roman" w:cs="Times New Roman"/>
          <w:sz w:val="24"/>
          <w:szCs w:val="24"/>
          <w:lang w:val="en-US"/>
        </w:rPr>
        <w:t xml:space="preserve">Healey, P. (2004) </w:t>
      </w:r>
      <w:r w:rsidR="00F20F9A" w:rsidRPr="00A13F58">
        <w:rPr>
          <w:rFonts w:ascii="Times New Roman" w:hAnsi="Times New Roman" w:cs="Times New Roman"/>
          <w:sz w:val="24"/>
          <w:szCs w:val="24"/>
          <w:lang w:val="en-US"/>
        </w:rPr>
        <w:t xml:space="preserve">Creativity and urban governance. </w:t>
      </w:r>
      <w:r w:rsidR="00F20F9A" w:rsidRPr="00A13F58">
        <w:rPr>
          <w:rFonts w:ascii="Times New Roman" w:hAnsi="Times New Roman" w:cs="Times New Roman"/>
          <w:i/>
          <w:sz w:val="24"/>
          <w:szCs w:val="24"/>
          <w:lang w:val="en-US"/>
        </w:rPr>
        <w:t>Policy Studies</w:t>
      </w:r>
      <w:r w:rsidR="00CD091C" w:rsidRPr="00A13F58">
        <w:rPr>
          <w:rFonts w:ascii="Times New Roman" w:hAnsi="Times New Roman" w:cs="Times New Roman"/>
          <w:sz w:val="24"/>
          <w:szCs w:val="24"/>
          <w:lang w:val="en-US"/>
        </w:rPr>
        <w:t>,</w:t>
      </w:r>
      <w:r w:rsidR="00F20F9A" w:rsidRPr="00A13F58">
        <w:rPr>
          <w:rFonts w:ascii="Times New Roman" w:hAnsi="Times New Roman" w:cs="Times New Roman"/>
          <w:sz w:val="24"/>
          <w:szCs w:val="24"/>
          <w:lang w:val="en-US"/>
        </w:rPr>
        <w:t xml:space="preserve"> 25(2)</w:t>
      </w:r>
      <w:r w:rsidR="00CD091C" w:rsidRPr="00A13F58">
        <w:rPr>
          <w:rFonts w:ascii="Times New Roman" w:hAnsi="Times New Roman" w:cs="Times New Roman"/>
          <w:sz w:val="24"/>
          <w:szCs w:val="24"/>
          <w:lang w:val="en-US"/>
        </w:rPr>
        <w:t>,</w:t>
      </w:r>
      <w:r w:rsidR="00F20F9A" w:rsidRPr="00A13F58">
        <w:rPr>
          <w:rFonts w:ascii="Times New Roman" w:hAnsi="Times New Roman" w:cs="Times New Roman"/>
          <w:sz w:val="24"/>
          <w:szCs w:val="24"/>
          <w:lang w:val="en-US"/>
        </w:rPr>
        <w:t xml:space="preserve"> </w:t>
      </w:r>
      <w:r w:rsidR="00B25EC2" w:rsidRPr="00A13F58">
        <w:rPr>
          <w:rFonts w:ascii="Times New Roman" w:hAnsi="Times New Roman" w:cs="Times New Roman"/>
          <w:sz w:val="24"/>
          <w:szCs w:val="24"/>
          <w:lang w:val="en-US"/>
        </w:rPr>
        <w:t xml:space="preserve">pp. </w:t>
      </w:r>
      <w:r w:rsidR="00F20F9A" w:rsidRPr="00A13F58">
        <w:rPr>
          <w:rFonts w:ascii="Times New Roman" w:hAnsi="Times New Roman" w:cs="Times New Roman"/>
          <w:sz w:val="24"/>
          <w:szCs w:val="24"/>
          <w:lang w:val="en-US"/>
        </w:rPr>
        <w:t>87</w:t>
      </w:r>
      <w:r w:rsidR="00F20F9A" w:rsidRPr="00A13F58">
        <w:rPr>
          <w:rFonts w:ascii="Times New Roman" w:hAnsi="Times New Roman" w:cs="Times New Roman" w:hint="eastAsia"/>
          <w:sz w:val="24"/>
          <w:szCs w:val="24"/>
          <w:lang w:val="en-US"/>
        </w:rPr>
        <w:t>–</w:t>
      </w:r>
      <w:r w:rsidR="00F20F9A" w:rsidRPr="00A13F58">
        <w:rPr>
          <w:rFonts w:ascii="Times New Roman" w:hAnsi="Times New Roman" w:cs="Times New Roman"/>
          <w:sz w:val="24"/>
          <w:szCs w:val="24"/>
          <w:lang w:val="en-US"/>
        </w:rPr>
        <w:t>102.</w:t>
      </w:r>
    </w:p>
    <w:p w14:paraId="088B75B8" w14:textId="1B0F17FB" w:rsidR="004762FD" w:rsidRPr="00A13F58" w:rsidRDefault="004762FD" w:rsidP="00A13F58">
      <w:pPr>
        <w:spacing w:after="0" w:line="480" w:lineRule="auto"/>
        <w:rPr>
          <w:rFonts w:ascii="Times New Roman" w:hAnsi="Times New Roman" w:cs="Times New Roman"/>
          <w:sz w:val="24"/>
          <w:szCs w:val="24"/>
          <w:lang w:val="en-US"/>
        </w:rPr>
      </w:pPr>
      <w:r w:rsidRPr="00A13F58">
        <w:rPr>
          <w:rFonts w:ascii="Times New Roman" w:hAnsi="Times New Roman" w:cs="Times New Roman"/>
          <w:sz w:val="24"/>
          <w:szCs w:val="24"/>
          <w:lang w:val="en-US"/>
        </w:rPr>
        <w:t xml:space="preserve">Hendriks, C. (2006) Integrated </w:t>
      </w:r>
      <w:r w:rsidR="004F7B76" w:rsidRPr="00A13F58">
        <w:rPr>
          <w:rFonts w:ascii="Times New Roman" w:hAnsi="Times New Roman" w:cs="Times New Roman"/>
          <w:sz w:val="24"/>
          <w:szCs w:val="24"/>
          <w:lang w:val="en-US"/>
        </w:rPr>
        <w:t>D</w:t>
      </w:r>
      <w:r w:rsidRPr="00A13F58">
        <w:rPr>
          <w:rFonts w:ascii="Times New Roman" w:hAnsi="Times New Roman" w:cs="Times New Roman"/>
          <w:sz w:val="24"/>
          <w:szCs w:val="24"/>
          <w:lang w:val="en-US"/>
        </w:rPr>
        <w:t xml:space="preserve">eliberation: Reconciling </w:t>
      </w:r>
      <w:r w:rsidR="004F7B76" w:rsidRPr="00A13F58">
        <w:rPr>
          <w:rFonts w:ascii="Times New Roman" w:hAnsi="Times New Roman" w:cs="Times New Roman"/>
          <w:sz w:val="24"/>
          <w:szCs w:val="24"/>
          <w:lang w:val="en-US"/>
        </w:rPr>
        <w:t>C</w:t>
      </w:r>
      <w:r w:rsidRPr="00A13F58">
        <w:rPr>
          <w:rFonts w:ascii="Times New Roman" w:hAnsi="Times New Roman" w:cs="Times New Roman"/>
          <w:sz w:val="24"/>
          <w:szCs w:val="24"/>
          <w:lang w:val="en-US"/>
        </w:rPr>
        <w:t xml:space="preserve">ivil </w:t>
      </w:r>
      <w:r w:rsidR="004F7B76" w:rsidRPr="00A13F58">
        <w:rPr>
          <w:rFonts w:ascii="Times New Roman" w:hAnsi="Times New Roman" w:cs="Times New Roman"/>
          <w:sz w:val="24"/>
          <w:szCs w:val="24"/>
          <w:lang w:val="en-US"/>
        </w:rPr>
        <w:t>S</w:t>
      </w:r>
      <w:r w:rsidRPr="00A13F58">
        <w:rPr>
          <w:rFonts w:ascii="Times New Roman" w:hAnsi="Times New Roman" w:cs="Times New Roman"/>
          <w:sz w:val="24"/>
          <w:szCs w:val="24"/>
          <w:lang w:val="en-US"/>
        </w:rPr>
        <w:t xml:space="preserve">ociety’s </w:t>
      </w:r>
      <w:r w:rsidR="004F7B76" w:rsidRPr="00A13F58">
        <w:rPr>
          <w:rFonts w:ascii="Times New Roman" w:hAnsi="Times New Roman" w:cs="Times New Roman"/>
          <w:sz w:val="24"/>
          <w:szCs w:val="24"/>
          <w:lang w:val="en-US"/>
        </w:rPr>
        <w:t>D</w:t>
      </w:r>
      <w:r w:rsidRPr="00A13F58">
        <w:rPr>
          <w:rFonts w:ascii="Times New Roman" w:hAnsi="Times New Roman" w:cs="Times New Roman"/>
          <w:sz w:val="24"/>
          <w:szCs w:val="24"/>
          <w:lang w:val="en-US"/>
        </w:rPr>
        <w:t xml:space="preserve">ual </w:t>
      </w:r>
      <w:r w:rsidR="004F7B76" w:rsidRPr="00A13F58">
        <w:rPr>
          <w:rFonts w:ascii="Times New Roman" w:hAnsi="Times New Roman" w:cs="Times New Roman"/>
          <w:sz w:val="24"/>
          <w:szCs w:val="24"/>
          <w:lang w:val="en-US"/>
        </w:rPr>
        <w:t>R</w:t>
      </w:r>
      <w:r w:rsidRPr="00A13F58">
        <w:rPr>
          <w:rFonts w:ascii="Times New Roman" w:hAnsi="Times New Roman" w:cs="Times New Roman"/>
          <w:sz w:val="24"/>
          <w:szCs w:val="24"/>
          <w:lang w:val="en-US"/>
        </w:rPr>
        <w:t xml:space="preserve">ole in </w:t>
      </w:r>
      <w:r w:rsidR="004F7B76" w:rsidRPr="00A13F58">
        <w:rPr>
          <w:rFonts w:ascii="Times New Roman" w:hAnsi="Times New Roman" w:cs="Times New Roman"/>
          <w:sz w:val="24"/>
          <w:szCs w:val="24"/>
          <w:lang w:val="en-US"/>
        </w:rPr>
        <w:t>D</w:t>
      </w:r>
      <w:r w:rsidRPr="00A13F58">
        <w:rPr>
          <w:rFonts w:ascii="Times New Roman" w:hAnsi="Times New Roman" w:cs="Times New Roman"/>
          <w:sz w:val="24"/>
          <w:szCs w:val="24"/>
          <w:lang w:val="en-US"/>
        </w:rPr>
        <w:t xml:space="preserve">eliberative </w:t>
      </w:r>
      <w:r w:rsidR="004F7B76" w:rsidRPr="00A13F58">
        <w:rPr>
          <w:rFonts w:ascii="Times New Roman" w:hAnsi="Times New Roman" w:cs="Times New Roman"/>
          <w:sz w:val="24"/>
          <w:szCs w:val="24"/>
          <w:lang w:val="en-US"/>
        </w:rPr>
        <w:t>D</w:t>
      </w:r>
      <w:r w:rsidRPr="00A13F58">
        <w:rPr>
          <w:rFonts w:ascii="Times New Roman" w:hAnsi="Times New Roman" w:cs="Times New Roman"/>
          <w:sz w:val="24"/>
          <w:szCs w:val="24"/>
          <w:lang w:val="en-US"/>
        </w:rPr>
        <w:t xml:space="preserve">emocracy. </w:t>
      </w:r>
      <w:r w:rsidRPr="00A13F58">
        <w:rPr>
          <w:rFonts w:ascii="Times New Roman" w:hAnsi="Times New Roman" w:cs="Times New Roman"/>
          <w:i/>
          <w:sz w:val="24"/>
          <w:szCs w:val="24"/>
          <w:lang w:val="en-US"/>
        </w:rPr>
        <w:t>Political Studies</w:t>
      </w:r>
      <w:r w:rsidRPr="00A13F58">
        <w:rPr>
          <w:rFonts w:ascii="Times New Roman" w:hAnsi="Times New Roman" w:cs="Times New Roman"/>
          <w:sz w:val="24"/>
          <w:szCs w:val="24"/>
          <w:lang w:val="en-US"/>
        </w:rPr>
        <w:t>, 54(3), 486–508.</w:t>
      </w:r>
    </w:p>
    <w:p w14:paraId="692FB9C1" w14:textId="03A49097" w:rsidR="004762FD" w:rsidRPr="00A13F58" w:rsidRDefault="004762FD" w:rsidP="00A13F58">
      <w:pPr>
        <w:spacing w:after="0" w:line="480" w:lineRule="auto"/>
        <w:rPr>
          <w:rFonts w:ascii="Times New Roman" w:hAnsi="Times New Roman" w:cs="Times New Roman"/>
          <w:sz w:val="24"/>
          <w:szCs w:val="24"/>
          <w:lang w:val="en-US"/>
        </w:rPr>
      </w:pPr>
      <w:r w:rsidRPr="00A13F58">
        <w:rPr>
          <w:rFonts w:ascii="Times New Roman" w:hAnsi="Times New Roman" w:cs="Times New Roman"/>
          <w:sz w:val="24"/>
          <w:szCs w:val="24"/>
          <w:lang w:val="en-US"/>
        </w:rPr>
        <w:t xml:space="preserve">Hirvonen-Kantola, S. &amp; Mäntysalo, R. (2014) The Recent Development of the Finnish Planning System - The city of Vantaa as an </w:t>
      </w:r>
      <w:r w:rsidR="004F7B76" w:rsidRPr="00A13F58">
        <w:rPr>
          <w:rFonts w:ascii="Times New Roman" w:hAnsi="Times New Roman" w:cs="Times New Roman"/>
          <w:sz w:val="24"/>
          <w:szCs w:val="24"/>
          <w:lang w:val="en-US"/>
        </w:rPr>
        <w:t>E</w:t>
      </w:r>
      <w:r w:rsidRPr="00A13F58">
        <w:rPr>
          <w:rFonts w:ascii="Times New Roman" w:hAnsi="Times New Roman" w:cs="Times New Roman"/>
          <w:sz w:val="24"/>
          <w:szCs w:val="24"/>
          <w:lang w:val="en-US"/>
        </w:rPr>
        <w:t xml:space="preserve">xecutor, </w:t>
      </w:r>
      <w:r w:rsidR="004F7B76" w:rsidRPr="00A13F58">
        <w:rPr>
          <w:rFonts w:ascii="Times New Roman" w:hAnsi="Times New Roman" w:cs="Times New Roman"/>
          <w:sz w:val="24"/>
          <w:szCs w:val="24"/>
          <w:lang w:val="en-US"/>
        </w:rPr>
        <w:t>F</w:t>
      </w:r>
      <w:r w:rsidRPr="00A13F58">
        <w:rPr>
          <w:rFonts w:ascii="Times New Roman" w:hAnsi="Times New Roman" w:cs="Times New Roman"/>
          <w:sz w:val="24"/>
          <w:szCs w:val="24"/>
          <w:lang w:val="en-US"/>
        </w:rPr>
        <w:t xml:space="preserve">ighter and </w:t>
      </w:r>
      <w:r w:rsidR="004F7B76" w:rsidRPr="00A13F58">
        <w:rPr>
          <w:rFonts w:ascii="Times New Roman" w:hAnsi="Times New Roman" w:cs="Times New Roman"/>
          <w:sz w:val="24"/>
          <w:szCs w:val="24"/>
          <w:lang w:val="en-US"/>
        </w:rPr>
        <w:t>I</w:t>
      </w:r>
      <w:r w:rsidRPr="00A13F58">
        <w:rPr>
          <w:rFonts w:ascii="Times New Roman" w:hAnsi="Times New Roman" w:cs="Times New Roman"/>
          <w:sz w:val="24"/>
          <w:szCs w:val="24"/>
          <w:lang w:val="en-US"/>
        </w:rPr>
        <w:t xml:space="preserve">ndependent </w:t>
      </w:r>
      <w:r w:rsidR="004F7B76" w:rsidRPr="00A13F58">
        <w:rPr>
          <w:rFonts w:ascii="Times New Roman" w:hAnsi="Times New Roman" w:cs="Times New Roman"/>
          <w:sz w:val="24"/>
          <w:szCs w:val="24"/>
          <w:lang w:val="en-US"/>
        </w:rPr>
        <w:t>A</w:t>
      </w:r>
      <w:r w:rsidRPr="00A13F58">
        <w:rPr>
          <w:rFonts w:ascii="Times New Roman" w:hAnsi="Times New Roman" w:cs="Times New Roman"/>
          <w:sz w:val="24"/>
          <w:szCs w:val="24"/>
          <w:lang w:val="en-US"/>
        </w:rPr>
        <w:t xml:space="preserve">ctor. In: </w:t>
      </w:r>
      <w:r w:rsidR="004F7B76" w:rsidRPr="00A13F58">
        <w:rPr>
          <w:rFonts w:ascii="Times New Roman" w:hAnsi="Times New Roman" w:cs="Times New Roman"/>
          <w:sz w:val="24"/>
          <w:szCs w:val="24"/>
          <w:lang w:val="en-US"/>
        </w:rPr>
        <w:t xml:space="preserve">M. </w:t>
      </w:r>
      <w:hyperlink r:id="rId16" w:tooltip="search for all books by Mario Reimer" w:history="1">
        <w:r w:rsidRPr="00A13F58">
          <w:rPr>
            <w:rFonts w:ascii="Times New Roman" w:hAnsi="Times New Roman" w:cs="Times New Roman"/>
            <w:bCs/>
            <w:sz w:val="24"/>
            <w:szCs w:val="24"/>
            <w:lang w:val="en-US"/>
          </w:rPr>
          <w:t>Reimer</w:t>
        </w:r>
      </w:hyperlink>
      <w:r w:rsidRPr="00A13F58">
        <w:rPr>
          <w:rFonts w:ascii="Times New Roman" w:hAnsi="Times New Roman" w:cs="Times New Roman"/>
          <w:sz w:val="24"/>
          <w:szCs w:val="24"/>
          <w:lang w:val="en-US"/>
        </w:rPr>
        <w:t xml:space="preserve">, </w:t>
      </w:r>
      <w:r w:rsidR="004F7B76" w:rsidRPr="00A13F58">
        <w:rPr>
          <w:rFonts w:ascii="Times New Roman" w:hAnsi="Times New Roman" w:cs="Times New Roman"/>
          <w:sz w:val="24"/>
          <w:szCs w:val="24"/>
          <w:lang w:val="en-US"/>
        </w:rPr>
        <w:t xml:space="preserve">P </w:t>
      </w:r>
      <w:hyperlink r:id="rId17" w:tooltip="search for all books by Panagiotis Getimis" w:history="1">
        <w:r w:rsidRPr="00A13F58">
          <w:rPr>
            <w:rFonts w:ascii="Times New Roman" w:hAnsi="Times New Roman" w:cs="Times New Roman"/>
            <w:bCs/>
            <w:sz w:val="24"/>
            <w:szCs w:val="24"/>
            <w:lang w:val="en-US"/>
          </w:rPr>
          <w:t>Getimis</w:t>
        </w:r>
      </w:hyperlink>
      <w:r w:rsidRPr="00A13F58">
        <w:rPr>
          <w:rFonts w:ascii="Times New Roman" w:hAnsi="Times New Roman" w:cs="Times New Roman"/>
          <w:sz w:val="24"/>
          <w:szCs w:val="24"/>
          <w:lang w:val="en-US"/>
        </w:rPr>
        <w:t xml:space="preserve">, &amp; </w:t>
      </w:r>
      <w:r w:rsidR="004F7B76" w:rsidRPr="00A13F58">
        <w:rPr>
          <w:rFonts w:ascii="Times New Roman" w:hAnsi="Times New Roman" w:cs="Times New Roman"/>
          <w:sz w:val="24"/>
          <w:szCs w:val="24"/>
          <w:lang w:val="en-US"/>
        </w:rPr>
        <w:t xml:space="preserve">H. </w:t>
      </w:r>
      <w:hyperlink r:id="rId18" w:tooltip="search for all books by Hans Blotevogel" w:history="1">
        <w:r w:rsidRPr="00A13F58">
          <w:rPr>
            <w:rFonts w:ascii="Times New Roman" w:hAnsi="Times New Roman" w:cs="Times New Roman"/>
            <w:bCs/>
            <w:sz w:val="24"/>
            <w:szCs w:val="24"/>
            <w:lang w:val="en-US"/>
          </w:rPr>
          <w:t>Blotevogel</w:t>
        </w:r>
      </w:hyperlink>
      <w:r w:rsidRPr="00A13F58">
        <w:rPr>
          <w:rFonts w:ascii="Times New Roman" w:hAnsi="Times New Roman" w:cs="Times New Roman"/>
          <w:bCs/>
          <w:sz w:val="24"/>
          <w:szCs w:val="24"/>
          <w:lang w:val="en-US"/>
        </w:rPr>
        <w:t xml:space="preserve"> (eds.), </w:t>
      </w:r>
      <w:r w:rsidRPr="00A13F58">
        <w:rPr>
          <w:rFonts w:ascii="Times New Roman" w:hAnsi="Times New Roman" w:cs="Times New Roman"/>
          <w:i/>
          <w:sz w:val="24"/>
          <w:szCs w:val="24"/>
          <w:lang w:val="en-US"/>
        </w:rPr>
        <w:t xml:space="preserve">Spatial Planning Systems and Practices in Europe. A Comparative Perspective on Continuity and Changes </w:t>
      </w:r>
      <w:r w:rsidR="004F7B76" w:rsidRPr="00A13F58">
        <w:rPr>
          <w:rFonts w:ascii="Times New Roman" w:hAnsi="Times New Roman" w:cs="Times New Roman"/>
          <w:sz w:val="24"/>
          <w:szCs w:val="24"/>
          <w:lang w:val="en-US"/>
        </w:rPr>
        <w:t>(</w:t>
      </w:r>
      <w:r w:rsidRPr="00A13F58">
        <w:rPr>
          <w:rFonts w:ascii="Times New Roman" w:hAnsi="Times New Roman" w:cs="Times New Roman"/>
          <w:sz w:val="24"/>
          <w:szCs w:val="24"/>
          <w:lang w:val="en-US"/>
        </w:rPr>
        <w:t>London</w:t>
      </w:r>
      <w:r w:rsidR="004F7B76" w:rsidRPr="00A13F58">
        <w:rPr>
          <w:rFonts w:ascii="Times New Roman" w:hAnsi="Times New Roman" w:cs="Times New Roman"/>
          <w:sz w:val="24"/>
          <w:szCs w:val="24"/>
          <w:lang w:val="en-US"/>
        </w:rPr>
        <w:t>,</w:t>
      </w:r>
      <w:r w:rsidRPr="00A13F58">
        <w:rPr>
          <w:rFonts w:ascii="Times New Roman" w:hAnsi="Times New Roman" w:cs="Times New Roman"/>
          <w:sz w:val="24"/>
          <w:szCs w:val="24"/>
          <w:lang w:val="en-US"/>
        </w:rPr>
        <w:t xml:space="preserve"> Routledge</w:t>
      </w:r>
      <w:r w:rsidR="004F7B76" w:rsidRPr="00A13F58">
        <w:rPr>
          <w:rFonts w:ascii="Times New Roman" w:hAnsi="Times New Roman" w:cs="Times New Roman"/>
          <w:sz w:val="24"/>
          <w:szCs w:val="24"/>
          <w:lang w:val="en-US"/>
        </w:rPr>
        <w:t>)</w:t>
      </w:r>
      <w:r w:rsidRPr="00A13F58">
        <w:rPr>
          <w:rFonts w:ascii="Times New Roman" w:hAnsi="Times New Roman" w:cs="Times New Roman"/>
          <w:sz w:val="24"/>
          <w:szCs w:val="24"/>
          <w:lang w:val="en-US"/>
        </w:rPr>
        <w:t>, pp. 42-60.</w:t>
      </w:r>
    </w:p>
    <w:p w14:paraId="0AE4B80D" w14:textId="74E5ECC2" w:rsidR="004762FD" w:rsidRPr="00A13F58" w:rsidRDefault="004762FD" w:rsidP="00A13F58">
      <w:pPr>
        <w:spacing w:after="0" w:line="480" w:lineRule="auto"/>
        <w:rPr>
          <w:rFonts w:ascii="Times New Roman" w:hAnsi="Times New Roman" w:cs="Times New Roman"/>
          <w:sz w:val="24"/>
          <w:szCs w:val="24"/>
          <w:lang w:val="en-US"/>
        </w:rPr>
      </w:pPr>
      <w:r w:rsidRPr="00A13F58">
        <w:rPr>
          <w:rFonts w:ascii="Times New Roman" w:hAnsi="Times New Roman" w:cs="Times New Roman"/>
          <w:sz w:val="24"/>
          <w:szCs w:val="24"/>
          <w:lang w:val="en-US"/>
        </w:rPr>
        <w:t>Husa</w:t>
      </w:r>
      <w:r w:rsidR="002A72D4" w:rsidRPr="00A13F58">
        <w:rPr>
          <w:rFonts w:ascii="Times New Roman" w:hAnsi="Times New Roman" w:cs="Times New Roman"/>
          <w:sz w:val="24"/>
          <w:szCs w:val="24"/>
          <w:lang w:val="en-US"/>
        </w:rPr>
        <w:t>,</w:t>
      </w:r>
      <w:r w:rsidRPr="00A13F58">
        <w:rPr>
          <w:rFonts w:ascii="Times New Roman" w:hAnsi="Times New Roman" w:cs="Times New Roman"/>
          <w:sz w:val="24"/>
          <w:szCs w:val="24"/>
          <w:lang w:val="en-US"/>
        </w:rPr>
        <w:t xml:space="preserve"> J</w:t>
      </w:r>
      <w:r w:rsidR="002A72D4" w:rsidRPr="00A13F58">
        <w:rPr>
          <w:rFonts w:ascii="Times New Roman" w:hAnsi="Times New Roman" w:cs="Times New Roman"/>
          <w:sz w:val="24"/>
          <w:szCs w:val="24"/>
          <w:lang w:val="en-US"/>
        </w:rPr>
        <w:t>.</w:t>
      </w:r>
      <w:r w:rsidRPr="00A13F58">
        <w:rPr>
          <w:rFonts w:ascii="Times New Roman" w:hAnsi="Times New Roman" w:cs="Times New Roman"/>
          <w:sz w:val="24"/>
          <w:szCs w:val="24"/>
          <w:lang w:val="en-US"/>
        </w:rPr>
        <w:t xml:space="preserve"> (2011) </w:t>
      </w:r>
      <w:r w:rsidRPr="00A13F58">
        <w:rPr>
          <w:rFonts w:ascii="Times New Roman" w:hAnsi="Times New Roman" w:cs="Times New Roman"/>
          <w:i/>
          <w:sz w:val="24"/>
          <w:szCs w:val="24"/>
          <w:lang w:val="en-US"/>
        </w:rPr>
        <w:t xml:space="preserve">The Stories we </w:t>
      </w:r>
      <w:r w:rsidR="004F7B76" w:rsidRPr="00A13F58">
        <w:rPr>
          <w:rFonts w:ascii="Times New Roman" w:hAnsi="Times New Roman" w:cs="Times New Roman"/>
          <w:i/>
          <w:sz w:val="24"/>
          <w:szCs w:val="24"/>
          <w:lang w:val="en-US"/>
        </w:rPr>
        <w:t>T</w:t>
      </w:r>
      <w:r w:rsidRPr="00A13F58">
        <w:rPr>
          <w:rFonts w:ascii="Times New Roman" w:hAnsi="Times New Roman" w:cs="Times New Roman"/>
          <w:i/>
          <w:sz w:val="24"/>
          <w:szCs w:val="24"/>
          <w:lang w:val="en-US"/>
        </w:rPr>
        <w:t xml:space="preserve">ell </w:t>
      </w:r>
      <w:r w:rsidR="004F7B76" w:rsidRPr="00A13F58">
        <w:rPr>
          <w:rFonts w:ascii="Times New Roman" w:hAnsi="Times New Roman" w:cs="Times New Roman"/>
          <w:i/>
          <w:sz w:val="24"/>
          <w:szCs w:val="24"/>
          <w:lang w:val="en-US"/>
        </w:rPr>
        <w:t>O</w:t>
      </w:r>
      <w:r w:rsidRPr="00A13F58">
        <w:rPr>
          <w:rFonts w:ascii="Times New Roman" w:hAnsi="Times New Roman" w:cs="Times New Roman"/>
          <w:i/>
          <w:sz w:val="24"/>
          <w:szCs w:val="24"/>
          <w:lang w:val="en-US"/>
        </w:rPr>
        <w:t xml:space="preserve">urselves ‒ About Nordic </w:t>
      </w:r>
      <w:r w:rsidR="004F7B76" w:rsidRPr="00A13F58">
        <w:rPr>
          <w:rFonts w:ascii="Times New Roman" w:hAnsi="Times New Roman" w:cs="Times New Roman"/>
          <w:i/>
          <w:sz w:val="24"/>
          <w:szCs w:val="24"/>
          <w:lang w:val="en-US"/>
        </w:rPr>
        <w:t>L</w:t>
      </w:r>
      <w:r w:rsidRPr="00A13F58">
        <w:rPr>
          <w:rFonts w:ascii="Times New Roman" w:hAnsi="Times New Roman" w:cs="Times New Roman"/>
          <w:i/>
          <w:sz w:val="24"/>
          <w:szCs w:val="24"/>
          <w:lang w:val="en-US"/>
        </w:rPr>
        <w:t xml:space="preserve">aw in </w:t>
      </w:r>
      <w:r w:rsidR="004F7B76" w:rsidRPr="00A13F58">
        <w:rPr>
          <w:rFonts w:ascii="Times New Roman" w:hAnsi="Times New Roman" w:cs="Times New Roman"/>
          <w:i/>
          <w:sz w:val="24"/>
          <w:szCs w:val="24"/>
          <w:lang w:val="en-US"/>
        </w:rPr>
        <w:t>S</w:t>
      </w:r>
      <w:r w:rsidRPr="00A13F58">
        <w:rPr>
          <w:rFonts w:ascii="Times New Roman" w:hAnsi="Times New Roman" w:cs="Times New Roman"/>
          <w:i/>
          <w:sz w:val="24"/>
          <w:szCs w:val="24"/>
          <w:lang w:val="en-US"/>
        </w:rPr>
        <w:t>pecific</w:t>
      </w:r>
      <w:r w:rsidRPr="00A13F58">
        <w:rPr>
          <w:rFonts w:ascii="Times New Roman" w:hAnsi="Times New Roman" w:cs="Times New Roman"/>
          <w:sz w:val="24"/>
          <w:szCs w:val="24"/>
          <w:lang w:val="en-US"/>
        </w:rPr>
        <w:t xml:space="preserve"> </w:t>
      </w:r>
      <w:r w:rsidR="004F7B76" w:rsidRPr="00A13F58">
        <w:rPr>
          <w:rFonts w:ascii="Times New Roman" w:hAnsi="Times New Roman" w:cs="Times New Roman"/>
          <w:sz w:val="24"/>
          <w:szCs w:val="24"/>
          <w:lang w:val="en-US"/>
        </w:rPr>
        <w:t xml:space="preserve">(Helsinki, </w:t>
      </w:r>
      <w:r w:rsidRPr="00A13F58">
        <w:rPr>
          <w:rFonts w:ascii="Times New Roman" w:hAnsi="Times New Roman" w:cs="Times New Roman"/>
          <w:sz w:val="24"/>
          <w:szCs w:val="24"/>
          <w:lang w:val="en-US"/>
        </w:rPr>
        <w:t>EDILEX Edita Publishing Oy</w:t>
      </w:r>
      <w:r w:rsidR="004F7B76" w:rsidRPr="00A13F58">
        <w:rPr>
          <w:rFonts w:ascii="Times New Roman" w:hAnsi="Times New Roman" w:cs="Times New Roman"/>
          <w:sz w:val="24"/>
          <w:szCs w:val="24"/>
          <w:lang w:val="en-US"/>
        </w:rPr>
        <w:t>)</w:t>
      </w:r>
      <w:r w:rsidRPr="00A13F58">
        <w:rPr>
          <w:rFonts w:ascii="Times New Roman" w:hAnsi="Times New Roman" w:cs="Times New Roman"/>
          <w:sz w:val="24"/>
          <w:szCs w:val="24"/>
          <w:lang w:val="en-US"/>
        </w:rPr>
        <w:t xml:space="preserve">. Available at: </w:t>
      </w:r>
      <w:hyperlink r:id="rId19" w:history="1">
        <w:r w:rsidRPr="00A13F58">
          <w:rPr>
            <w:rFonts w:ascii="Times New Roman" w:hAnsi="Times New Roman" w:cs="Times New Roman"/>
            <w:sz w:val="24"/>
            <w:szCs w:val="24"/>
            <w:lang w:val="en-US"/>
          </w:rPr>
          <w:t>http://www.edilex.fi/artikkelit/8060.pdf</w:t>
        </w:r>
      </w:hyperlink>
      <w:r w:rsidRPr="00A13F58">
        <w:rPr>
          <w:rFonts w:ascii="Times New Roman" w:hAnsi="Times New Roman" w:cs="Times New Roman"/>
          <w:sz w:val="24"/>
          <w:szCs w:val="24"/>
          <w:lang w:val="en-US"/>
        </w:rPr>
        <w:t xml:space="preserve"> (accessed 9 January 2014)</w:t>
      </w:r>
      <w:r w:rsidR="00FA0649">
        <w:rPr>
          <w:rFonts w:ascii="Times New Roman" w:hAnsi="Times New Roman" w:cs="Times New Roman"/>
          <w:sz w:val="24"/>
          <w:szCs w:val="24"/>
          <w:lang w:val="en-US"/>
        </w:rPr>
        <w:t>.</w:t>
      </w:r>
    </w:p>
    <w:p w14:paraId="03757B81" w14:textId="44C58F29" w:rsidR="004762FD" w:rsidRPr="00A13F58" w:rsidRDefault="004762FD">
      <w:pPr>
        <w:spacing w:after="0" w:line="480" w:lineRule="auto"/>
        <w:rPr>
          <w:rFonts w:ascii="Times New Roman" w:hAnsi="Times New Roman" w:cs="Times New Roman"/>
          <w:sz w:val="24"/>
          <w:szCs w:val="24"/>
          <w:lang w:val="en-US"/>
        </w:rPr>
      </w:pPr>
      <w:r w:rsidRPr="00DA1061">
        <w:rPr>
          <w:rFonts w:ascii="Times New Roman" w:hAnsi="Times New Roman" w:cs="Times New Roman"/>
          <w:sz w:val="24"/>
          <w:szCs w:val="24"/>
          <w:lang w:val="fi-FI"/>
        </w:rPr>
        <w:t>Husa</w:t>
      </w:r>
      <w:r w:rsidR="002A72D4" w:rsidRPr="00DA1061">
        <w:rPr>
          <w:rFonts w:ascii="Times New Roman" w:hAnsi="Times New Roman" w:cs="Times New Roman"/>
          <w:sz w:val="24"/>
          <w:szCs w:val="24"/>
          <w:lang w:val="fi-FI"/>
        </w:rPr>
        <w:t>,</w:t>
      </w:r>
      <w:r w:rsidRPr="00DA1061">
        <w:rPr>
          <w:rFonts w:ascii="Times New Roman" w:hAnsi="Times New Roman" w:cs="Times New Roman"/>
          <w:sz w:val="24"/>
          <w:szCs w:val="24"/>
          <w:lang w:val="fi-FI"/>
        </w:rPr>
        <w:t xml:space="preserve"> J</w:t>
      </w:r>
      <w:r w:rsidR="00DE0A9D" w:rsidRPr="00DA1061">
        <w:rPr>
          <w:rFonts w:ascii="Times New Roman" w:hAnsi="Times New Roman" w:cs="Times New Roman"/>
          <w:sz w:val="24"/>
          <w:szCs w:val="24"/>
          <w:lang w:val="fi-FI"/>
        </w:rPr>
        <w:t>.,</w:t>
      </w:r>
      <w:r w:rsidRPr="00DA1061">
        <w:rPr>
          <w:rFonts w:ascii="Times New Roman" w:hAnsi="Times New Roman" w:cs="Times New Roman"/>
          <w:sz w:val="24"/>
          <w:szCs w:val="24"/>
          <w:lang w:val="fi-FI"/>
        </w:rPr>
        <w:t xml:space="preserve"> Nuotio</w:t>
      </w:r>
      <w:r w:rsidR="002A72D4" w:rsidRPr="00DA1061">
        <w:rPr>
          <w:rFonts w:ascii="Times New Roman" w:hAnsi="Times New Roman" w:cs="Times New Roman"/>
          <w:sz w:val="24"/>
          <w:szCs w:val="24"/>
          <w:lang w:val="fi-FI"/>
        </w:rPr>
        <w:t>,</w:t>
      </w:r>
      <w:r w:rsidRPr="00DA1061">
        <w:rPr>
          <w:rFonts w:ascii="Times New Roman" w:hAnsi="Times New Roman" w:cs="Times New Roman"/>
          <w:sz w:val="24"/>
          <w:szCs w:val="24"/>
          <w:lang w:val="fi-FI"/>
        </w:rPr>
        <w:t xml:space="preserve"> K</w:t>
      </w:r>
      <w:r w:rsidR="00DE0A9D" w:rsidRPr="00DA1061">
        <w:rPr>
          <w:rFonts w:ascii="Times New Roman" w:hAnsi="Times New Roman" w:cs="Times New Roman"/>
          <w:sz w:val="24"/>
          <w:szCs w:val="24"/>
          <w:lang w:val="fi-FI"/>
        </w:rPr>
        <w:t>. &amp;</w:t>
      </w:r>
      <w:r w:rsidRPr="00DA1061">
        <w:rPr>
          <w:rFonts w:ascii="Times New Roman" w:hAnsi="Times New Roman" w:cs="Times New Roman"/>
          <w:sz w:val="24"/>
          <w:szCs w:val="24"/>
          <w:lang w:val="fi-FI"/>
        </w:rPr>
        <w:t xml:space="preserve"> Pihlajamäki</w:t>
      </w:r>
      <w:r w:rsidR="002A72D4" w:rsidRPr="00DA1061">
        <w:rPr>
          <w:rFonts w:ascii="Times New Roman" w:hAnsi="Times New Roman" w:cs="Times New Roman"/>
          <w:sz w:val="24"/>
          <w:szCs w:val="24"/>
          <w:lang w:val="fi-FI"/>
        </w:rPr>
        <w:t>,</w:t>
      </w:r>
      <w:r w:rsidRPr="00DA1061">
        <w:rPr>
          <w:rFonts w:ascii="Times New Roman" w:hAnsi="Times New Roman" w:cs="Times New Roman"/>
          <w:sz w:val="24"/>
          <w:szCs w:val="24"/>
          <w:lang w:val="fi-FI"/>
        </w:rPr>
        <w:t xml:space="preserve"> H</w:t>
      </w:r>
      <w:r w:rsidR="002A72D4" w:rsidRPr="00DA1061">
        <w:rPr>
          <w:rFonts w:ascii="Times New Roman" w:hAnsi="Times New Roman" w:cs="Times New Roman"/>
          <w:sz w:val="24"/>
          <w:szCs w:val="24"/>
          <w:lang w:val="fi-FI"/>
        </w:rPr>
        <w:t>.</w:t>
      </w:r>
      <w:r w:rsidRPr="00DA1061">
        <w:rPr>
          <w:rFonts w:ascii="Times New Roman" w:hAnsi="Times New Roman" w:cs="Times New Roman"/>
          <w:sz w:val="24"/>
          <w:szCs w:val="24"/>
          <w:lang w:val="fi-FI"/>
        </w:rPr>
        <w:t xml:space="preserve"> (2008)</w:t>
      </w:r>
      <w:r w:rsidR="002A72D4" w:rsidRPr="00DA1061">
        <w:rPr>
          <w:rFonts w:ascii="Times New Roman" w:hAnsi="Times New Roman" w:cs="Times New Roman"/>
          <w:sz w:val="24"/>
          <w:szCs w:val="24"/>
          <w:lang w:val="fi-FI"/>
        </w:rPr>
        <w:t>.</w:t>
      </w:r>
      <w:r w:rsidRPr="00DA1061">
        <w:rPr>
          <w:rFonts w:ascii="Times New Roman" w:hAnsi="Times New Roman" w:cs="Times New Roman"/>
          <w:sz w:val="24"/>
          <w:szCs w:val="24"/>
          <w:lang w:val="fi-FI"/>
        </w:rPr>
        <w:t xml:space="preserve"> </w:t>
      </w:r>
      <w:r w:rsidRPr="00A13F58">
        <w:rPr>
          <w:rFonts w:ascii="Times New Roman" w:hAnsi="Times New Roman" w:cs="Times New Roman"/>
          <w:sz w:val="24"/>
          <w:szCs w:val="24"/>
          <w:lang w:val="en-US"/>
        </w:rPr>
        <w:t xml:space="preserve">Nordic </w:t>
      </w:r>
      <w:r w:rsidR="004F7B76" w:rsidRPr="00A13F58">
        <w:rPr>
          <w:rFonts w:ascii="Times New Roman" w:hAnsi="Times New Roman" w:cs="Times New Roman"/>
          <w:sz w:val="24"/>
          <w:szCs w:val="24"/>
          <w:lang w:val="en-US"/>
        </w:rPr>
        <w:t>L</w:t>
      </w:r>
      <w:r w:rsidRPr="00A13F58">
        <w:rPr>
          <w:rFonts w:ascii="Times New Roman" w:hAnsi="Times New Roman" w:cs="Times New Roman"/>
          <w:sz w:val="24"/>
          <w:szCs w:val="24"/>
          <w:lang w:val="en-US"/>
        </w:rPr>
        <w:t xml:space="preserve">aw – </w:t>
      </w:r>
      <w:r w:rsidR="004F7B76" w:rsidRPr="00A13F58">
        <w:rPr>
          <w:rFonts w:ascii="Times New Roman" w:hAnsi="Times New Roman" w:cs="Times New Roman"/>
          <w:sz w:val="24"/>
          <w:szCs w:val="24"/>
          <w:lang w:val="en-US"/>
        </w:rPr>
        <w:t>B</w:t>
      </w:r>
      <w:r w:rsidRPr="00A13F58">
        <w:rPr>
          <w:rFonts w:ascii="Times New Roman" w:hAnsi="Times New Roman" w:cs="Times New Roman"/>
          <w:sz w:val="24"/>
          <w:szCs w:val="24"/>
          <w:lang w:val="en-US"/>
        </w:rPr>
        <w:t xml:space="preserve">etween </w:t>
      </w:r>
      <w:r w:rsidR="004F7B76" w:rsidRPr="00A13F58">
        <w:rPr>
          <w:rFonts w:ascii="Times New Roman" w:hAnsi="Times New Roman" w:cs="Times New Roman"/>
          <w:sz w:val="24"/>
          <w:szCs w:val="24"/>
          <w:lang w:val="en-US"/>
        </w:rPr>
        <w:t>T</w:t>
      </w:r>
      <w:r w:rsidRPr="00A13F58">
        <w:rPr>
          <w:rFonts w:ascii="Times New Roman" w:hAnsi="Times New Roman" w:cs="Times New Roman"/>
          <w:sz w:val="24"/>
          <w:szCs w:val="24"/>
          <w:lang w:val="en-US"/>
        </w:rPr>
        <w:t xml:space="preserve">radition and </w:t>
      </w:r>
      <w:r w:rsidR="004F7B76" w:rsidRPr="00A13F58">
        <w:rPr>
          <w:rFonts w:ascii="Times New Roman" w:hAnsi="Times New Roman" w:cs="Times New Roman"/>
          <w:sz w:val="24"/>
          <w:szCs w:val="24"/>
          <w:lang w:val="en-US"/>
        </w:rPr>
        <w:t>D</w:t>
      </w:r>
      <w:r w:rsidRPr="00A13F58">
        <w:rPr>
          <w:rFonts w:ascii="Times New Roman" w:hAnsi="Times New Roman" w:cs="Times New Roman"/>
          <w:sz w:val="24"/>
          <w:szCs w:val="24"/>
          <w:lang w:val="en-US"/>
        </w:rPr>
        <w:t xml:space="preserve">ynamism. Ticom Tilburg institute of comparative and transnational law, working paper No. 2008/10. Faculty of Law, Tilburg University. Available at: </w:t>
      </w:r>
      <w:hyperlink r:id="rId20" w:history="1">
        <w:r w:rsidRPr="00A13F58">
          <w:rPr>
            <w:rFonts w:ascii="Times New Roman" w:hAnsi="Times New Roman" w:cs="Times New Roman"/>
            <w:sz w:val="24"/>
            <w:szCs w:val="24"/>
            <w:lang w:val="en-US"/>
          </w:rPr>
          <w:t>http://papers.ssrn.com/sol3/papers.cfm?abstract_id=1287088</w:t>
        </w:r>
      </w:hyperlink>
      <w:r w:rsidRPr="00A13F58">
        <w:rPr>
          <w:rFonts w:ascii="Times New Roman" w:hAnsi="Times New Roman" w:cs="Times New Roman"/>
          <w:sz w:val="24"/>
          <w:szCs w:val="24"/>
          <w:lang w:val="en-US"/>
        </w:rPr>
        <w:t xml:space="preserve"> (accessed 9 January 2014)</w:t>
      </w:r>
      <w:r w:rsidR="007C30C2">
        <w:rPr>
          <w:rFonts w:ascii="Times New Roman" w:hAnsi="Times New Roman" w:cs="Times New Roman"/>
          <w:sz w:val="24"/>
          <w:szCs w:val="24"/>
          <w:lang w:val="en-US"/>
        </w:rPr>
        <w:t>.</w:t>
      </w:r>
    </w:p>
    <w:p w14:paraId="7566938F" w14:textId="618F353A" w:rsidR="00530646" w:rsidRPr="005D4183" w:rsidRDefault="00530646" w:rsidP="00537406">
      <w:pPr>
        <w:shd w:val="clear" w:color="auto" w:fill="FFFFFF"/>
        <w:spacing w:after="0" w:line="480" w:lineRule="auto"/>
        <w:rPr>
          <w:rFonts w:ascii="Times New Roman" w:hAnsi="Times New Roman" w:cs="Times New Roman"/>
          <w:sz w:val="24"/>
          <w:szCs w:val="24"/>
          <w:lang w:val="en-US"/>
        </w:rPr>
      </w:pPr>
      <w:r w:rsidRPr="00537406">
        <w:rPr>
          <w:rFonts w:ascii="Times New Roman" w:hAnsi="Times New Roman" w:cs="Times New Roman"/>
          <w:sz w:val="24"/>
          <w:szCs w:val="24"/>
          <w:lang w:val="fi-FI"/>
        </w:rPr>
        <w:t xml:space="preserve">Hytönen, J. (2016a) Kuntien ja valtion välinen vastuiden ja vallan jako yhdyskuntapolitiikassa. </w:t>
      </w:r>
      <w:r>
        <w:rPr>
          <w:rFonts w:ascii="Times New Roman" w:hAnsi="Times New Roman" w:cs="Times New Roman"/>
          <w:sz w:val="24"/>
          <w:szCs w:val="24"/>
          <w:lang w:val="en-US"/>
        </w:rPr>
        <w:t>[Central and local government relationship in urban and regional politics] (</w:t>
      </w:r>
      <w:r w:rsidR="0022589C">
        <w:rPr>
          <w:rFonts w:ascii="Times New Roman" w:hAnsi="Times New Roman" w:cs="Times New Roman"/>
          <w:sz w:val="24"/>
          <w:szCs w:val="24"/>
          <w:lang w:val="en-US"/>
        </w:rPr>
        <w:t xml:space="preserve">Helsinki, </w:t>
      </w:r>
      <w:r w:rsidR="007E66F5" w:rsidRPr="00537406">
        <w:rPr>
          <w:rFonts w:ascii="Times New Roman" w:hAnsi="Times New Roman" w:cs="Times New Roman"/>
          <w:sz w:val="24"/>
          <w:szCs w:val="24"/>
          <w:lang w:val="en-US"/>
        </w:rPr>
        <w:t xml:space="preserve">online publication of the Association of Finnish Local and Regional Authorities. Available at: </w:t>
      </w:r>
      <w:hyperlink r:id="rId21" w:tgtFrame="_blank" w:history="1">
        <w:r w:rsidR="007E66F5" w:rsidRPr="00537406">
          <w:rPr>
            <w:rFonts w:ascii="Times New Roman" w:hAnsi="Times New Roman" w:cs="Times New Roman"/>
            <w:sz w:val="24"/>
            <w:szCs w:val="24"/>
            <w:lang w:val="en-US"/>
          </w:rPr>
          <w:t>http://shop.kunnat.net/download.php?filename=uploads/1781yhdyskuntapol_vastuutjavalta_ebook.pdf</w:t>
        </w:r>
      </w:hyperlink>
      <w:r>
        <w:rPr>
          <w:rFonts w:ascii="Times New Roman" w:hAnsi="Times New Roman" w:cs="Times New Roman"/>
          <w:sz w:val="24"/>
          <w:szCs w:val="24"/>
          <w:lang w:val="en-US"/>
        </w:rPr>
        <w:t>).</w:t>
      </w:r>
    </w:p>
    <w:p w14:paraId="0B858314" w14:textId="245E5481" w:rsidR="00CB0A47" w:rsidRPr="00537406" w:rsidRDefault="00CB0A47">
      <w:pPr>
        <w:spacing w:after="0" w:line="480" w:lineRule="auto"/>
        <w:rPr>
          <w:rFonts w:ascii="Times New Roman" w:hAnsi="Times New Roman" w:cs="Times New Roman"/>
          <w:sz w:val="24"/>
          <w:szCs w:val="24"/>
          <w:lang w:val="fi-FI"/>
        </w:rPr>
      </w:pPr>
      <w:r w:rsidRPr="00CB0A47">
        <w:rPr>
          <w:rStyle w:val="gmail-slug-metadata-note"/>
          <w:rFonts w:ascii="Times New Roman" w:hAnsi="Times New Roman" w:cs="Times New Roman"/>
          <w:color w:val="000000"/>
          <w:sz w:val="24"/>
          <w:szCs w:val="24"/>
          <w:lang w:val="en-US"/>
        </w:rPr>
        <w:t>Hytönen, J. (2016</w:t>
      </w:r>
      <w:r w:rsidR="00530646">
        <w:rPr>
          <w:rStyle w:val="gmail-slug-metadata-note"/>
          <w:rFonts w:ascii="Times New Roman" w:hAnsi="Times New Roman" w:cs="Times New Roman"/>
          <w:color w:val="000000"/>
          <w:sz w:val="24"/>
          <w:szCs w:val="24"/>
          <w:lang w:val="en-US"/>
        </w:rPr>
        <w:t>b</w:t>
      </w:r>
      <w:r w:rsidRPr="00CB0A47">
        <w:rPr>
          <w:rStyle w:val="gmail-slug-metadata-note"/>
          <w:rFonts w:ascii="Times New Roman" w:hAnsi="Times New Roman" w:cs="Times New Roman"/>
          <w:color w:val="000000"/>
          <w:sz w:val="24"/>
          <w:szCs w:val="24"/>
          <w:lang w:val="en-US"/>
        </w:rPr>
        <w:t xml:space="preserve">) The Problematic Relationship of Communicative Planning Theory and Nordic Legal Culture. </w:t>
      </w:r>
      <w:r w:rsidRPr="00537406">
        <w:rPr>
          <w:rStyle w:val="gmail-slug-metadata-note"/>
          <w:rFonts w:ascii="Times New Roman" w:hAnsi="Times New Roman" w:cs="Times New Roman"/>
          <w:i/>
          <w:iCs/>
          <w:color w:val="000000"/>
          <w:sz w:val="24"/>
          <w:szCs w:val="24"/>
          <w:lang w:val="fi-FI"/>
        </w:rPr>
        <w:t>Planning Theory</w:t>
      </w:r>
      <w:r w:rsidRPr="00537406">
        <w:rPr>
          <w:rStyle w:val="gmail-slug-metadata-note"/>
          <w:rFonts w:ascii="Times New Roman" w:hAnsi="Times New Roman" w:cs="Times New Roman"/>
          <w:color w:val="000000"/>
          <w:sz w:val="24"/>
          <w:szCs w:val="24"/>
          <w:lang w:val="fi-FI"/>
        </w:rPr>
        <w:t>, 15(3), pp. 223-238.</w:t>
      </w:r>
    </w:p>
    <w:p w14:paraId="26CAB8F3" w14:textId="1D7A68F6" w:rsidR="00253A5A" w:rsidRPr="00DA1061" w:rsidRDefault="00253A5A">
      <w:pPr>
        <w:spacing w:after="0" w:line="480" w:lineRule="auto"/>
        <w:rPr>
          <w:rFonts w:ascii="Times New Roman" w:hAnsi="Times New Roman" w:cs="Times New Roman"/>
          <w:sz w:val="24"/>
          <w:szCs w:val="24"/>
          <w:lang w:val="fi-FI"/>
        </w:rPr>
      </w:pPr>
      <w:r w:rsidRPr="00CB0A47">
        <w:rPr>
          <w:rFonts w:ascii="Times New Roman" w:hAnsi="Times New Roman" w:cs="Times New Roman"/>
          <w:sz w:val="24"/>
          <w:szCs w:val="24"/>
          <w:lang w:val="fi-FI"/>
        </w:rPr>
        <w:t>Hytönen, J</w:t>
      </w:r>
      <w:r w:rsidR="007460AB" w:rsidRPr="00CB0A47">
        <w:rPr>
          <w:rFonts w:ascii="Times New Roman" w:hAnsi="Times New Roman" w:cs="Times New Roman"/>
          <w:sz w:val="24"/>
          <w:szCs w:val="24"/>
          <w:lang w:val="fi-FI"/>
        </w:rPr>
        <w:t>.,</w:t>
      </w:r>
      <w:r w:rsidRPr="00CB0A47">
        <w:rPr>
          <w:rFonts w:ascii="Times New Roman" w:hAnsi="Times New Roman" w:cs="Times New Roman"/>
          <w:sz w:val="24"/>
          <w:szCs w:val="24"/>
          <w:lang w:val="fi-FI"/>
        </w:rPr>
        <w:t xml:space="preserve"> Mäntysalo, </w:t>
      </w:r>
      <w:r w:rsidR="007460AB" w:rsidRPr="00CB0A47">
        <w:rPr>
          <w:rFonts w:ascii="Times New Roman" w:hAnsi="Times New Roman" w:cs="Times New Roman"/>
          <w:sz w:val="24"/>
          <w:szCs w:val="24"/>
          <w:lang w:val="fi-FI"/>
        </w:rPr>
        <w:t xml:space="preserve">R., </w:t>
      </w:r>
      <w:r w:rsidRPr="00CB0A47">
        <w:rPr>
          <w:rFonts w:ascii="Times New Roman" w:hAnsi="Times New Roman" w:cs="Times New Roman"/>
          <w:sz w:val="24"/>
          <w:szCs w:val="24"/>
          <w:lang w:val="fi-FI"/>
        </w:rPr>
        <w:t xml:space="preserve">Peltonen, </w:t>
      </w:r>
      <w:r w:rsidR="007460AB" w:rsidRPr="00CB0A47">
        <w:rPr>
          <w:rFonts w:ascii="Times New Roman" w:hAnsi="Times New Roman" w:cs="Times New Roman"/>
          <w:sz w:val="24"/>
          <w:szCs w:val="24"/>
          <w:lang w:val="fi-FI"/>
        </w:rPr>
        <w:t xml:space="preserve">L., </w:t>
      </w:r>
      <w:r w:rsidRPr="00CB0A47">
        <w:rPr>
          <w:rFonts w:ascii="Times New Roman" w:hAnsi="Times New Roman" w:cs="Times New Roman"/>
          <w:sz w:val="24"/>
          <w:szCs w:val="24"/>
          <w:lang w:val="fi-FI"/>
        </w:rPr>
        <w:t xml:space="preserve">Kanninen, </w:t>
      </w:r>
      <w:r w:rsidR="007460AB" w:rsidRPr="00CB0A47">
        <w:rPr>
          <w:rFonts w:ascii="Times New Roman" w:hAnsi="Times New Roman" w:cs="Times New Roman"/>
          <w:sz w:val="24"/>
          <w:szCs w:val="24"/>
          <w:lang w:val="fi-FI"/>
        </w:rPr>
        <w:t xml:space="preserve">V., </w:t>
      </w:r>
      <w:r w:rsidRPr="00CB0A47">
        <w:rPr>
          <w:rFonts w:ascii="Times New Roman" w:hAnsi="Times New Roman" w:cs="Times New Roman"/>
          <w:sz w:val="24"/>
          <w:szCs w:val="24"/>
          <w:lang w:val="fi-FI"/>
        </w:rPr>
        <w:t>Niemi</w:t>
      </w:r>
      <w:r w:rsidR="007460AB" w:rsidRPr="00CB0A47">
        <w:rPr>
          <w:rFonts w:ascii="Times New Roman" w:hAnsi="Times New Roman" w:cs="Times New Roman"/>
          <w:sz w:val="24"/>
          <w:szCs w:val="24"/>
          <w:lang w:val="fi-FI"/>
        </w:rPr>
        <w:t xml:space="preserve">. </w:t>
      </w:r>
      <w:r w:rsidR="007460AB" w:rsidRPr="004C1F91">
        <w:rPr>
          <w:rFonts w:ascii="Times New Roman" w:hAnsi="Times New Roman" w:cs="Times New Roman"/>
          <w:sz w:val="24"/>
          <w:szCs w:val="24"/>
          <w:lang w:val="en-US"/>
        </w:rPr>
        <w:t xml:space="preserve">P. </w:t>
      </w:r>
      <w:r w:rsidR="007460AB" w:rsidRPr="00A13F58">
        <w:rPr>
          <w:rFonts w:ascii="Times New Roman" w:hAnsi="Times New Roman" w:cs="Times New Roman"/>
          <w:sz w:val="24"/>
          <w:szCs w:val="24"/>
          <w:lang w:val="en-US"/>
        </w:rPr>
        <w:t>&amp;</w:t>
      </w:r>
      <w:r w:rsidRPr="00A13F58">
        <w:rPr>
          <w:rFonts w:ascii="Times New Roman" w:hAnsi="Times New Roman" w:cs="Times New Roman"/>
          <w:sz w:val="24"/>
          <w:szCs w:val="24"/>
          <w:lang w:val="en-US"/>
        </w:rPr>
        <w:t xml:space="preserve"> Simanainen</w:t>
      </w:r>
      <w:r w:rsidR="007460AB" w:rsidRPr="00A13F58">
        <w:rPr>
          <w:rFonts w:ascii="Times New Roman" w:hAnsi="Times New Roman" w:cs="Times New Roman"/>
          <w:sz w:val="24"/>
          <w:szCs w:val="24"/>
          <w:lang w:val="en-US"/>
        </w:rPr>
        <w:t>, M</w:t>
      </w:r>
      <w:r w:rsidRPr="00A13F58">
        <w:rPr>
          <w:rFonts w:ascii="Times New Roman" w:hAnsi="Times New Roman" w:cs="Times New Roman"/>
          <w:sz w:val="24"/>
          <w:szCs w:val="24"/>
          <w:lang w:val="en-US"/>
        </w:rPr>
        <w:t xml:space="preserve">. </w:t>
      </w:r>
      <w:r w:rsidR="00524717" w:rsidRPr="00A13F58">
        <w:rPr>
          <w:rFonts w:ascii="Times New Roman" w:hAnsi="Times New Roman" w:cs="Times New Roman"/>
          <w:sz w:val="24"/>
          <w:szCs w:val="24"/>
          <w:lang w:val="en-US"/>
        </w:rPr>
        <w:t xml:space="preserve">(2016) </w:t>
      </w:r>
      <w:r w:rsidRPr="00A13F58">
        <w:rPr>
          <w:rFonts w:ascii="Times New Roman" w:hAnsi="Times New Roman" w:cs="Times New Roman"/>
          <w:sz w:val="24"/>
          <w:szCs w:val="24"/>
          <w:lang w:val="en-US"/>
        </w:rPr>
        <w:t>Defensive Routines in Land Use Policy Ste</w:t>
      </w:r>
      <w:r w:rsidR="00524717" w:rsidRPr="00A13F58">
        <w:rPr>
          <w:rFonts w:ascii="Times New Roman" w:hAnsi="Times New Roman" w:cs="Times New Roman"/>
          <w:sz w:val="24"/>
          <w:szCs w:val="24"/>
          <w:lang w:val="en-US"/>
        </w:rPr>
        <w:t>ering in Finnish Urban Regions.</w:t>
      </w:r>
      <w:r w:rsidRPr="00A13F58">
        <w:rPr>
          <w:rFonts w:ascii="Times New Roman" w:hAnsi="Times New Roman" w:cs="Times New Roman"/>
          <w:i/>
          <w:sz w:val="24"/>
          <w:szCs w:val="24"/>
          <w:lang w:val="en-US"/>
        </w:rPr>
        <w:t xml:space="preserve"> </w:t>
      </w:r>
      <w:r w:rsidRPr="00DA1061">
        <w:rPr>
          <w:rFonts w:ascii="Times New Roman" w:hAnsi="Times New Roman" w:cs="Times New Roman"/>
          <w:i/>
          <w:sz w:val="24"/>
          <w:szCs w:val="24"/>
          <w:lang w:val="fi-FI"/>
        </w:rPr>
        <w:t>European Urban and Regional Studies</w:t>
      </w:r>
      <w:r w:rsidR="00524717" w:rsidRPr="00DA1061">
        <w:rPr>
          <w:rFonts w:ascii="Times New Roman" w:hAnsi="Times New Roman" w:cs="Times New Roman"/>
          <w:i/>
          <w:sz w:val="24"/>
          <w:szCs w:val="24"/>
          <w:lang w:val="fi-FI"/>
        </w:rPr>
        <w:t>,</w:t>
      </w:r>
      <w:r w:rsidR="00524717" w:rsidRPr="00DA1061">
        <w:rPr>
          <w:rFonts w:ascii="Times New Roman" w:hAnsi="Times New Roman" w:cs="Times New Roman"/>
          <w:sz w:val="24"/>
          <w:szCs w:val="24"/>
          <w:lang w:val="fi-FI"/>
        </w:rPr>
        <w:t xml:space="preserve"> 23(1), pp.</w:t>
      </w:r>
      <w:r w:rsidRPr="00DA1061">
        <w:rPr>
          <w:rFonts w:ascii="Times New Roman" w:hAnsi="Times New Roman" w:cs="Times New Roman"/>
          <w:sz w:val="24"/>
          <w:szCs w:val="24"/>
          <w:lang w:val="fi-FI"/>
        </w:rPr>
        <w:t xml:space="preserve"> 40–55.</w:t>
      </w:r>
    </w:p>
    <w:p w14:paraId="664E3E46" w14:textId="77777777" w:rsidR="00D657EB" w:rsidRPr="00DA1061" w:rsidRDefault="00D657EB" w:rsidP="00DA1061">
      <w:pPr>
        <w:spacing w:after="0" w:line="480" w:lineRule="auto"/>
        <w:rPr>
          <w:lang w:val="en-US"/>
        </w:rPr>
      </w:pPr>
      <w:r w:rsidRPr="00DA1061">
        <w:rPr>
          <w:rFonts w:ascii="Times New Roman" w:hAnsi="Times New Roman" w:cs="Times New Roman"/>
          <w:sz w:val="24"/>
          <w:szCs w:val="24"/>
          <w:lang w:val="fi-FI"/>
        </w:rPr>
        <w:t xml:space="preserve">Ilmonen, M. &amp; Peltonen, L. (2004) Suunnittelu on toivon järjestämistä. </w:t>
      </w:r>
      <w:r w:rsidRPr="00DA1061">
        <w:rPr>
          <w:rFonts w:ascii="Times New Roman" w:hAnsi="Times New Roman" w:cs="Times New Roman"/>
          <w:sz w:val="24"/>
          <w:szCs w:val="24"/>
          <w:lang w:val="en-US"/>
        </w:rPr>
        <w:t xml:space="preserve">John Forester haastattelussa. [Planning is the organisation of hope. An Interview with John Forester.] Finnish Journal of Urban Studies: </w:t>
      </w:r>
      <w:r w:rsidRPr="00DA1061">
        <w:rPr>
          <w:rFonts w:ascii="Times New Roman" w:hAnsi="Times New Roman" w:cs="Times New Roman"/>
          <w:i/>
          <w:sz w:val="24"/>
          <w:szCs w:val="24"/>
          <w:lang w:val="en-US"/>
        </w:rPr>
        <w:t>Yhdyskuntasuunnittelu</w:t>
      </w:r>
      <w:r w:rsidRPr="00DA1061">
        <w:rPr>
          <w:rFonts w:ascii="Times New Roman" w:hAnsi="Times New Roman" w:cs="Times New Roman"/>
          <w:sz w:val="24"/>
          <w:szCs w:val="24"/>
          <w:lang w:val="en-US"/>
        </w:rPr>
        <w:t xml:space="preserve"> 42: 3-4, pp. 106-125.</w:t>
      </w:r>
    </w:p>
    <w:p w14:paraId="235E434C" w14:textId="562BFAED" w:rsidR="004762FD" w:rsidRPr="00A13F58" w:rsidRDefault="004762FD" w:rsidP="00A13F58">
      <w:pPr>
        <w:spacing w:after="0" w:line="480" w:lineRule="auto"/>
        <w:rPr>
          <w:rFonts w:ascii="Times New Roman" w:hAnsi="Times New Roman" w:cs="Times New Roman"/>
          <w:sz w:val="24"/>
          <w:szCs w:val="24"/>
          <w:lang w:val="en-US"/>
        </w:rPr>
      </w:pPr>
      <w:r w:rsidRPr="00A13F58">
        <w:rPr>
          <w:rFonts w:ascii="Times New Roman" w:hAnsi="Times New Roman" w:cs="Times New Roman"/>
          <w:sz w:val="24"/>
          <w:szCs w:val="24"/>
          <w:lang w:val="en-US"/>
        </w:rPr>
        <w:t>Innes, J. E. (1995)</w:t>
      </w:r>
      <w:r w:rsidR="00DE0A9D" w:rsidRPr="00A13F58">
        <w:rPr>
          <w:rFonts w:ascii="Times New Roman" w:hAnsi="Times New Roman" w:cs="Times New Roman"/>
          <w:sz w:val="24"/>
          <w:szCs w:val="24"/>
          <w:lang w:val="en-US"/>
        </w:rPr>
        <w:t xml:space="preserve"> </w:t>
      </w:r>
      <w:r w:rsidRPr="00A13F58">
        <w:rPr>
          <w:rFonts w:ascii="Times New Roman" w:hAnsi="Times New Roman" w:cs="Times New Roman"/>
          <w:sz w:val="24"/>
          <w:szCs w:val="24"/>
          <w:lang w:val="en-US"/>
        </w:rPr>
        <w:t xml:space="preserve">Planning </w:t>
      </w:r>
      <w:r w:rsidR="00524717" w:rsidRPr="00A13F58">
        <w:rPr>
          <w:rFonts w:ascii="Times New Roman" w:hAnsi="Times New Roman" w:cs="Times New Roman"/>
          <w:sz w:val="24"/>
          <w:szCs w:val="24"/>
          <w:lang w:val="en-US"/>
        </w:rPr>
        <w:t>T</w:t>
      </w:r>
      <w:r w:rsidRPr="00A13F58">
        <w:rPr>
          <w:rFonts w:ascii="Times New Roman" w:hAnsi="Times New Roman" w:cs="Times New Roman"/>
          <w:sz w:val="24"/>
          <w:szCs w:val="24"/>
          <w:lang w:val="en-US"/>
        </w:rPr>
        <w:t xml:space="preserve">heory’s </w:t>
      </w:r>
      <w:r w:rsidR="00524717" w:rsidRPr="00A13F58">
        <w:rPr>
          <w:rFonts w:ascii="Times New Roman" w:hAnsi="Times New Roman" w:cs="Times New Roman"/>
          <w:sz w:val="24"/>
          <w:szCs w:val="24"/>
          <w:lang w:val="en-US"/>
        </w:rPr>
        <w:t>E</w:t>
      </w:r>
      <w:r w:rsidRPr="00A13F58">
        <w:rPr>
          <w:rFonts w:ascii="Times New Roman" w:hAnsi="Times New Roman" w:cs="Times New Roman"/>
          <w:sz w:val="24"/>
          <w:szCs w:val="24"/>
          <w:lang w:val="en-US"/>
        </w:rPr>
        <w:t xml:space="preserve">merging </w:t>
      </w:r>
      <w:r w:rsidR="00524717" w:rsidRPr="00A13F58">
        <w:rPr>
          <w:rFonts w:ascii="Times New Roman" w:hAnsi="Times New Roman" w:cs="Times New Roman"/>
          <w:sz w:val="24"/>
          <w:szCs w:val="24"/>
          <w:lang w:val="en-US"/>
        </w:rPr>
        <w:t>P</w:t>
      </w:r>
      <w:r w:rsidRPr="00A13F58">
        <w:rPr>
          <w:rFonts w:ascii="Times New Roman" w:hAnsi="Times New Roman" w:cs="Times New Roman"/>
          <w:sz w:val="24"/>
          <w:szCs w:val="24"/>
          <w:lang w:val="en-US"/>
        </w:rPr>
        <w:t xml:space="preserve">aradigm: </w:t>
      </w:r>
      <w:r w:rsidR="00524717" w:rsidRPr="00A13F58">
        <w:rPr>
          <w:rFonts w:ascii="Times New Roman" w:hAnsi="Times New Roman" w:cs="Times New Roman"/>
          <w:sz w:val="24"/>
          <w:szCs w:val="24"/>
          <w:lang w:val="en-US"/>
        </w:rPr>
        <w:t>C</w:t>
      </w:r>
      <w:r w:rsidRPr="00A13F58">
        <w:rPr>
          <w:rFonts w:ascii="Times New Roman" w:hAnsi="Times New Roman" w:cs="Times New Roman"/>
          <w:sz w:val="24"/>
          <w:szCs w:val="24"/>
          <w:lang w:val="en-US"/>
        </w:rPr>
        <w:t xml:space="preserve">ommunicative </w:t>
      </w:r>
      <w:r w:rsidR="00524717" w:rsidRPr="00A13F58">
        <w:rPr>
          <w:rFonts w:ascii="Times New Roman" w:hAnsi="Times New Roman" w:cs="Times New Roman"/>
          <w:sz w:val="24"/>
          <w:szCs w:val="24"/>
          <w:lang w:val="en-US"/>
        </w:rPr>
        <w:t>A</w:t>
      </w:r>
      <w:r w:rsidRPr="00A13F58">
        <w:rPr>
          <w:rFonts w:ascii="Times New Roman" w:hAnsi="Times New Roman" w:cs="Times New Roman"/>
          <w:sz w:val="24"/>
          <w:szCs w:val="24"/>
          <w:lang w:val="en-US"/>
        </w:rPr>
        <w:t xml:space="preserve">ction and </w:t>
      </w:r>
      <w:r w:rsidR="00524717" w:rsidRPr="00A13F58">
        <w:rPr>
          <w:rFonts w:ascii="Times New Roman" w:hAnsi="Times New Roman" w:cs="Times New Roman"/>
          <w:sz w:val="24"/>
          <w:szCs w:val="24"/>
          <w:lang w:val="en-US"/>
        </w:rPr>
        <w:t>I</w:t>
      </w:r>
      <w:r w:rsidRPr="00A13F58">
        <w:rPr>
          <w:rFonts w:ascii="Times New Roman" w:hAnsi="Times New Roman" w:cs="Times New Roman"/>
          <w:sz w:val="24"/>
          <w:szCs w:val="24"/>
          <w:lang w:val="en-US"/>
        </w:rPr>
        <w:t xml:space="preserve">nteractive </w:t>
      </w:r>
      <w:r w:rsidR="00524717" w:rsidRPr="00A13F58">
        <w:rPr>
          <w:rFonts w:ascii="Times New Roman" w:hAnsi="Times New Roman" w:cs="Times New Roman"/>
          <w:sz w:val="24"/>
          <w:szCs w:val="24"/>
          <w:lang w:val="en-US"/>
        </w:rPr>
        <w:t>P</w:t>
      </w:r>
      <w:r w:rsidRPr="00A13F58">
        <w:rPr>
          <w:rFonts w:ascii="Times New Roman" w:hAnsi="Times New Roman" w:cs="Times New Roman"/>
          <w:sz w:val="24"/>
          <w:szCs w:val="24"/>
          <w:lang w:val="en-US"/>
        </w:rPr>
        <w:t>ractice</w:t>
      </w:r>
      <w:r w:rsidR="00DE0A9D" w:rsidRPr="00A13F58">
        <w:rPr>
          <w:rFonts w:ascii="Times New Roman" w:hAnsi="Times New Roman" w:cs="Times New Roman"/>
          <w:sz w:val="24"/>
          <w:szCs w:val="24"/>
          <w:lang w:val="en-US"/>
        </w:rPr>
        <w:t xml:space="preserve">. </w:t>
      </w:r>
      <w:r w:rsidRPr="00A13F58">
        <w:rPr>
          <w:rFonts w:ascii="Times New Roman" w:hAnsi="Times New Roman" w:cs="Times New Roman"/>
          <w:i/>
          <w:sz w:val="24"/>
          <w:szCs w:val="24"/>
          <w:lang w:val="en-US"/>
        </w:rPr>
        <w:t>Journal of Planning Education and Research</w:t>
      </w:r>
      <w:r w:rsidRPr="00A13F58">
        <w:rPr>
          <w:rFonts w:ascii="Times New Roman" w:hAnsi="Times New Roman" w:cs="Times New Roman"/>
          <w:sz w:val="24"/>
          <w:szCs w:val="24"/>
          <w:lang w:val="en-US"/>
        </w:rPr>
        <w:t xml:space="preserve">, 14, </w:t>
      </w:r>
      <w:r w:rsidR="00DE0A9D" w:rsidRPr="00A13F58">
        <w:rPr>
          <w:rFonts w:ascii="Times New Roman" w:hAnsi="Times New Roman" w:cs="Times New Roman"/>
          <w:sz w:val="24"/>
          <w:szCs w:val="24"/>
          <w:lang w:val="en-US"/>
        </w:rPr>
        <w:t>pp.</w:t>
      </w:r>
      <w:r w:rsidRPr="00A13F58">
        <w:rPr>
          <w:rFonts w:ascii="Times New Roman" w:hAnsi="Times New Roman" w:cs="Times New Roman"/>
          <w:sz w:val="24"/>
          <w:szCs w:val="24"/>
          <w:lang w:val="en-US"/>
        </w:rPr>
        <w:t>183-</w:t>
      </w:r>
      <w:r w:rsidR="00DE0A9D" w:rsidRPr="00A13F58">
        <w:rPr>
          <w:rFonts w:ascii="Times New Roman" w:hAnsi="Times New Roman" w:cs="Times New Roman"/>
          <w:sz w:val="24"/>
          <w:szCs w:val="24"/>
          <w:lang w:val="en-US"/>
        </w:rPr>
        <w:t>1</w:t>
      </w:r>
      <w:r w:rsidRPr="00A13F58">
        <w:rPr>
          <w:rFonts w:ascii="Times New Roman" w:hAnsi="Times New Roman" w:cs="Times New Roman"/>
          <w:sz w:val="24"/>
          <w:szCs w:val="24"/>
          <w:lang w:val="en-US"/>
        </w:rPr>
        <w:t>90.</w:t>
      </w:r>
    </w:p>
    <w:p w14:paraId="7248920C" w14:textId="340551A9" w:rsidR="004762FD" w:rsidRPr="00A13F58" w:rsidRDefault="004762FD" w:rsidP="00A13F58">
      <w:pPr>
        <w:spacing w:after="0" w:line="480" w:lineRule="auto"/>
        <w:rPr>
          <w:rFonts w:ascii="Times New Roman" w:hAnsi="Times New Roman" w:cs="Times New Roman"/>
          <w:sz w:val="24"/>
          <w:szCs w:val="24"/>
          <w:lang w:val="en-US"/>
        </w:rPr>
      </w:pPr>
      <w:r w:rsidRPr="00A13F58">
        <w:rPr>
          <w:rFonts w:ascii="Times New Roman" w:hAnsi="Times New Roman" w:cs="Times New Roman"/>
          <w:sz w:val="24"/>
          <w:szCs w:val="24"/>
          <w:lang w:val="en-US"/>
        </w:rPr>
        <w:t xml:space="preserve">Johnson, T. (1995) Governmentality and the </w:t>
      </w:r>
      <w:r w:rsidR="00524717" w:rsidRPr="00A13F58">
        <w:rPr>
          <w:rFonts w:ascii="Times New Roman" w:hAnsi="Times New Roman" w:cs="Times New Roman"/>
          <w:sz w:val="24"/>
          <w:szCs w:val="24"/>
          <w:lang w:val="en-US"/>
        </w:rPr>
        <w:t>I</w:t>
      </w:r>
      <w:r w:rsidRPr="00A13F58">
        <w:rPr>
          <w:rFonts w:ascii="Times New Roman" w:hAnsi="Times New Roman" w:cs="Times New Roman"/>
          <w:sz w:val="24"/>
          <w:szCs w:val="24"/>
          <w:lang w:val="en-US"/>
        </w:rPr>
        <w:t xml:space="preserve">nstitutionalization of </w:t>
      </w:r>
      <w:r w:rsidR="00524717" w:rsidRPr="00A13F58">
        <w:rPr>
          <w:rFonts w:ascii="Times New Roman" w:hAnsi="Times New Roman" w:cs="Times New Roman"/>
          <w:sz w:val="24"/>
          <w:szCs w:val="24"/>
          <w:lang w:val="en-US"/>
        </w:rPr>
        <w:t>E</w:t>
      </w:r>
      <w:r w:rsidRPr="00A13F58">
        <w:rPr>
          <w:rFonts w:ascii="Times New Roman" w:hAnsi="Times New Roman" w:cs="Times New Roman"/>
          <w:sz w:val="24"/>
          <w:szCs w:val="24"/>
          <w:lang w:val="en-US"/>
        </w:rPr>
        <w:t xml:space="preserve">xpertise. </w:t>
      </w:r>
      <w:r w:rsidR="00524717" w:rsidRPr="00A13F58">
        <w:rPr>
          <w:rFonts w:ascii="Times New Roman" w:hAnsi="Times New Roman" w:cs="Times New Roman"/>
          <w:sz w:val="24"/>
          <w:szCs w:val="24"/>
          <w:lang w:val="en-US"/>
        </w:rPr>
        <w:t>I</w:t>
      </w:r>
      <w:r w:rsidRPr="00A13F58">
        <w:rPr>
          <w:rFonts w:ascii="Times New Roman" w:hAnsi="Times New Roman" w:cs="Times New Roman"/>
          <w:sz w:val="24"/>
          <w:szCs w:val="24"/>
          <w:lang w:val="en-US"/>
        </w:rPr>
        <w:t xml:space="preserve">n </w:t>
      </w:r>
      <w:r w:rsidR="00524717" w:rsidRPr="00A13F58">
        <w:rPr>
          <w:rFonts w:ascii="Times New Roman" w:hAnsi="Times New Roman" w:cs="Times New Roman"/>
          <w:sz w:val="24"/>
          <w:szCs w:val="24"/>
          <w:lang w:val="en-US"/>
        </w:rPr>
        <w:t xml:space="preserve">T. </w:t>
      </w:r>
      <w:r w:rsidRPr="00A13F58">
        <w:rPr>
          <w:rFonts w:ascii="Times New Roman" w:hAnsi="Times New Roman" w:cs="Times New Roman"/>
          <w:sz w:val="24"/>
          <w:szCs w:val="24"/>
          <w:lang w:val="en-US"/>
        </w:rPr>
        <w:t xml:space="preserve">Johnson &amp; </w:t>
      </w:r>
      <w:r w:rsidR="00524717" w:rsidRPr="00A13F58">
        <w:rPr>
          <w:rFonts w:ascii="Times New Roman" w:hAnsi="Times New Roman" w:cs="Times New Roman"/>
          <w:sz w:val="24"/>
          <w:szCs w:val="24"/>
          <w:lang w:val="en-US"/>
        </w:rPr>
        <w:t xml:space="preserve">G. </w:t>
      </w:r>
      <w:r w:rsidRPr="00A13F58">
        <w:rPr>
          <w:rFonts w:ascii="Times New Roman" w:hAnsi="Times New Roman" w:cs="Times New Roman"/>
          <w:sz w:val="24"/>
          <w:szCs w:val="24"/>
          <w:lang w:val="en-US"/>
        </w:rPr>
        <w:t>Larkin</w:t>
      </w:r>
      <w:r w:rsidR="00524717" w:rsidRPr="00A13F58">
        <w:rPr>
          <w:rFonts w:ascii="Times New Roman" w:hAnsi="Times New Roman" w:cs="Times New Roman"/>
          <w:sz w:val="24"/>
          <w:szCs w:val="24"/>
          <w:lang w:val="en-US"/>
        </w:rPr>
        <w:t xml:space="preserve"> </w:t>
      </w:r>
      <w:r w:rsidRPr="00A13F58">
        <w:rPr>
          <w:rFonts w:ascii="Times New Roman" w:hAnsi="Times New Roman" w:cs="Times New Roman"/>
          <w:sz w:val="24"/>
          <w:szCs w:val="24"/>
          <w:lang w:val="en-US"/>
        </w:rPr>
        <w:t xml:space="preserve">&amp; </w:t>
      </w:r>
      <w:r w:rsidR="00524717" w:rsidRPr="00A13F58">
        <w:rPr>
          <w:rFonts w:ascii="Times New Roman" w:hAnsi="Times New Roman" w:cs="Times New Roman"/>
          <w:sz w:val="24"/>
          <w:szCs w:val="24"/>
          <w:lang w:val="en-US"/>
        </w:rPr>
        <w:t xml:space="preserve">M. </w:t>
      </w:r>
      <w:r w:rsidRPr="00A13F58">
        <w:rPr>
          <w:rFonts w:ascii="Times New Roman" w:hAnsi="Times New Roman" w:cs="Times New Roman"/>
          <w:sz w:val="24"/>
          <w:szCs w:val="24"/>
          <w:lang w:val="en-US"/>
        </w:rPr>
        <w:t>Saks (eds.)</w:t>
      </w:r>
      <w:r w:rsidR="00524717" w:rsidRPr="00A13F58">
        <w:rPr>
          <w:rFonts w:ascii="Times New Roman" w:hAnsi="Times New Roman" w:cs="Times New Roman"/>
          <w:sz w:val="24"/>
          <w:szCs w:val="24"/>
          <w:lang w:val="en-US"/>
        </w:rPr>
        <w:t>,</w:t>
      </w:r>
      <w:r w:rsidRPr="00A13F58">
        <w:rPr>
          <w:rFonts w:ascii="Times New Roman" w:hAnsi="Times New Roman" w:cs="Times New Roman"/>
          <w:sz w:val="24"/>
          <w:szCs w:val="24"/>
          <w:lang w:val="en-US"/>
        </w:rPr>
        <w:t xml:space="preserve"> </w:t>
      </w:r>
      <w:r w:rsidRPr="00A13F58">
        <w:rPr>
          <w:rFonts w:ascii="Times New Roman" w:hAnsi="Times New Roman" w:cs="Times New Roman"/>
          <w:i/>
          <w:sz w:val="24"/>
          <w:szCs w:val="24"/>
          <w:lang w:val="en-US"/>
        </w:rPr>
        <w:t>Health professions and the state in Europe</w:t>
      </w:r>
      <w:r w:rsidRPr="00A13F58">
        <w:rPr>
          <w:rFonts w:ascii="Times New Roman" w:hAnsi="Times New Roman" w:cs="Times New Roman"/>
          <w:sz w:val="24"/>
          <w:szCs w:val="24"/>
          <w:lang w:val="en-US"/>
        </w:rPr>
        <w:t xml:space="preserve"> </w:t>
      </w:r>
      <w:r w:rsidR="00524717" w:rsidRPr="00A13F58">
        <w:rPr>
          <w:rFonts w:ascii="Times New Roman" w:hAnsi="Times New Roman" w:cs="Times New Roman"/>
          <w:sz w:val="24"/>
          <w:szCs w:val="24"/>
          <w:lang w:val="en-US"/>
        </w:rPr>
        <w:t xml:space="preserve">(London, </w:t>
      </w:r>
      <w:r w:rsidRPr="00A13F58">
        <w:rPr>
          <w:rFonts w:ascii="Times New Roman" w:hAnsi="Times New Roman" w:cs="Times New Roman"/>
          <w:sz w:val="24"/>
          <w:szCs w:val="24"/>
          <w:lang w:val="en-US"/>
        </w:rPr>
        <w:t>Routledge</w:t>
      </w:r>
      <w:r w:rsidR="00524717" w:rsidRPr="00A13F58">
        <w:rPr>
          <w:rFonts w:ascii="Times New Roman" w:hAnsi="Times New Roman" w:cs="Times New Roman"/>
          <w:sz w:val="24"/>
          <w:szCs w:val="24"/>
          <w:lang w:val="en-US"/>
        </w:rPr>
        <w:t>)</w:t>
      </w:r>
      <w:r w:rsidRPr="00A13F58">
        <w:rPr>
          <w:rFonts w:ascii="Times New Roman" w:hAnsi="Times New Roman" w:cs="Times New Roman"/>
          <w:sz w:val="24"/>
          <w:szCs w:val="24"/>
          <w:lang w:val="en-US"/>
        </w:rPr>
        <w:t xml:space="preserve">.  </w:t>
      </w:r>
    </w:p>
    <w:p w14:paraId="6517D596" w14:textId="51D42501" w:rsidR="004762FD" w:rsidRPr="00DA1061" w:rsidRDefault="004762FD" w:rsidP="00A13F58">
      <w:pPr>
        <w:spacing w:after="0" w:line="480" w:lineRule="auto"/>
        <w:rPr>
          <w:rFonts w:ascii="Times New Roman" w:hAnsi="Times New Roman" w:cs="Times New Roman"/>
          <w:sz w:val="24"/>
          <w:szCs w:val="24"/>
          <w:lang w:val="fi-FI"/>
        </w:rPr>
      </w:pPr>
      <w:r w:rsidRPr="00A13F58">
        <w:rPr>
          <w:rFonts w:ascii="Times New Roman" w:hAnsi="Times New Roman" w:cs="Times New Roman"/>
          <w:sz w:val="24"/>
          <w:szCs w:val="24"/>
          <w:lang w:val="en-US"/>
        </w:rPr>
        <w:t>Kithiia J.</w:t>
      </w:r>
      <w:r w:rsidR="000C694F" w:rsidRPr="00A13F58">
        <w:rPr>
          <w:rFonts w:ascii="Times New Roman" w:hAnsi="Times New Roman" w:cs="Times New Roman"/>
          <w:sz w:val="24"/>
          <w:szCs w:val="24"/>
          <w:lang w:val="en-US"/>
        </w:rPr>
        <w:t xml:space="preserve"> </w:t>
      </w:r>
      <w:r w:rsidRPr="00A13F58">
        <w:rPr>
          <w:rFonts w:ascii="Times New Roman" w:hAnsi="Times New Roman" w:cs="Times New Roman"/>
          <w:sz w:val="24"/>
          <w:szCs w:val="24"/>
          <w:lang w:val="en-US"/>
        </w:rPr>
        <w:t>&amp; Dowling R.</w:t>
      </w:r>
      <w:r w:rsidR="000C694F" w:rsidRPr="00A13F58">
        <w:rPr>
          <w:rFonts w:ascii="Times New Roman" w:hAnsi="Times New Roman" w:cs="Times New Roman"/>
          <w:sz w:val="24"/>
          <w:szCs w:val="24"/>
          <w:lang w:val="en-US"/>
        </w:rPr>
        <w:t xml:space="preserve"> </w:t>
      </w:r>
      <w:r w:rsidRPr="00A13F58">
        <w:rPr>
          <w:rFonts w:ascii="Times New Roman" w:hAnsi="Times New Roman" w:cs="Times New Roman"/>
          <w:sz w:val="24"/>
          <w:szCs w:val="24"/>
          <w:lang w:val="en-US"/>
        </w:rPr>
        <w:t xml:space="preserve">(2010) An </w:t>
      </w:r>
      <w:r w:rsidR="00524717" w:rsidRPr="00A13F58">
        <w:rPr>
          <w:rFonts w:ascii="Times New Roman" w:hAnsi="Times New Roman" w:cs="Times New Roman"/>
          <w:sz w:val="24"/>
          <w:szCs w:val="24"/>
          <w:lang w:val="en-US"/>
        </w:rPr>
        <w:t>I</w:t>
      </w:r>
      <w:r w:rsidRPr="00A13F58">
        <w:rPr>
          <w:rFonts w:ascii="Times New Roman" w:hAnsi="Times New Roman" w:cs="Times New Roman"/>
          <w:sz w:val="24"/>
          <w:szCs w:val="24"/>
          <w:lang w:val="en-US"/>
        </w:rPr>
        <w:t xml:space="preserve">ntegrated </w:t>
      </w:r>
      <w:r w:rsidR="00524717" w:rsidRPr="00A13F58">
        <w:rPr>
          <w:rFonts w:ascii="Times New Roman" w:hAnsi="Times New Roman" w:cs="Times New Roman"/>
          <w:sz w:val="24"/>
          <w:szCs w:val="24"/>
          <w:lang w:val="en-US"/>
        </w:rPr>
        <w:t>C</w:t>
      </w:r>
      <w:r w:rsidRPr="00A13F58">
        <w:rPr>
          <w:rFonts w:ascii="Times New Roman" w:hAnsi="Times New Roman" w:cs="Times New Roman"/>
          <w:sz w:val="24"/>
          <w:szCs w:val="24"/>
          <w:lang w:val="en-US"/>
        </w:rPr>
        <w:t xml:space="preserve">ity-level </w:t>
      </w:r>
      <w:r w:rsidR="00524717" w:rsidRPr="00A13F58">
        <w:rPr>
          <w:rFonts w:ascii="Times New Roman" w:hAnsi="Times New Roman" w:cs="Times New Roman"/>
          <w:sz w:val="24"/>
          <w:szCs w:val="24"/>
          <w:lang w:val="en-US"/>
        </w:rPr>
        <w:t>P</w:t>
      </w:r>
      <w:r w:rsidRPr="00A13F58">
        <w:rPr>
          <w:rFonts w:ascii="Times New Roman" w:hAnsi="Times New Roman" w:cs="Times New Roman"/>
          <w:sz w:val="24"/>
          <w:szCs w:val="24"/>
          <w:lang w:val="en-US"/>
        </w:rPr>
        <w:t xml:space="preserve">lanning </w:t>
      </w:r>
      <w:r w:rsidR="00524717" w:rsidRPr="00A13F58">
        <w:rPr>
          <w:rFonts w:ascii="Times New Roman" w:hAnsi="Times New Roman" w:cs="Times New Roman"/>
          <w:sz w:val="24"/>
          <w:szCs w:val="24"/>
          <w:lang w:val="en-US"/>
        </w:rPr>
        <w:t>P</w:t>
      </w:r>
      <w:r w:rsidRPr="00A13F58">
        <w:rPr>
          <w:rFonts w:ascii="Times New Roman" w:hAnsi="Times New Roman" w:cs="Times New Roman"/>
          <w:sz w:val="24"/>
          <w:szCs w:val="24"/>
          <w:lang w:val="en-US"/>
        </w:rPr>
        <w:t xml:space="preserve">rocess to </w:t>
      </w:r>
      <w:r w:rsidR="00524717" w:rsidRPr="00A13F58">
        <w:rPr>
          <w:rFonts w:ascii="Times New Roman" w:hAnsi="Times New Roman" w:cs="Times New Roman"/>
          <w:sz w:val="24"/>
          <w:szCs w:val="24"/>
          <w:lang w:val="en-US"/>
        </w:rPr>
        <w:t>A</w:t>
      </w:r>
      <w:r w:rsidRPr="00A13F58">
        <w:rPr>
          <w:rFonts w:ascii="Times New Roman" w:hAnsi="Times New Roman" w:cs="Times New Roman"/>
          <w:sz w:val="24"/>
          <w:szCs w:val="24"/>
          <w:lang w:val="en-US"/>
        </w:rPr>
        <w:t xml:space="preserve">ddress the </w:t>
      </w:r>
      <w:r w:rsidR="00524717" w:rsidRPr="00A13F58">
        <w:rPr>
          <w:rFonts w:ascii="Times New Roman" w:hAnsi="Times New Roman" w:cs="Times New Roman"/>
          <w:sz w:val="24"/>
          <w:szCs w:val="24"/>
          <w:lang w:val="en-US"/>
        </w:rPr>
        <w:t>I</w:t>
      </w:r>
      <w:r w:rsidRPr="00A13F58">
        <w:rPr>
          <w:rFonts w:ascii="Times New Roman" w:hAnsi="Times New Roman" w:cs="Times New Roman"/>
          <w:sz w:val="24"/>
          <w:szCs w:val="24"/>
          <w:lang w:val="en-US"/>
        </w:rPr>
        <w:t xml:space="preserve">mpacts of </w:t>
      </w:r>
      <w:r w:rsidR="00524717" w:rsidRPr="00A13F58">
        <w:rPr>
          <w:rFonts w:ascii="Times New Roman" w:hAnsi="Times New Roman" w:cs="Times New Roman"/>
          <w:sz w:val="24"/>
          <w:szCs w:val="24"/>
          <w:lang w:val="en-US"/>
        </w:rPr>
        <w:t>C</w:t>
      </w:r>
      <w:r w:rsidRPr="00A13F58">
        <w:rPr>
          <w:rFonts w:ascii="Times New Roman" w:hAnsi="Times New Roman" w:cs="Times New Roman"/>
          <w:sz w:val="24"/>
          <w:szCs w:val="24"/>
          <w:lang w:val="en-US"/>
        </w:rPr>
        <w:t xml:space="preserve">limate </w:t>
      </w:r>
      <w:r w:rsidR="00524717" w:rsidRPr="00A13F58">
        <w:rPr>
          <w:rFonts w:ascii="Times New Roman" w:hAnsi="Times New Roman" w:cs="Times New Roman"/>
          <w:sz w:val="24"/>
          <w:szCs w:val="24"/>
          <w:lang w:val="en-US"/>
        </w:rPr>
        <w:t>C</w:t>
      </w:r>
      <w:r w:rsidRPr="00A13F58">
        <w:rPr>
          <w:rFonts w:ascii="Times New Roman" w:hAnsi="Times New Roman" w:cs="Times New Roman"/>
          <w:sz w:val="24"/>
          <w:szCs w:val="24"/>
          <w:lang w:val="en-US"/>
        </w:rPr>
        <w:t>hange in Kenya: the case of Mombasa</w:t>
      </w:r>
      <w:r w:rsidR="00DE0A9D" w:rsidRPr="00A13F58">
        <w:rPr>
          <w:rFonts w:ascii="Times New Roman" w:hAnsi="Times New Roman" w:cs="Times New Roman"/>
          <w:sz w:val="24"/>
          <w:szCs w:val="24"/>
          <w:lang w:val="en-US"/>
        </w:rPr>
        <w:t xml:space="preserve">. </w:t>
      </w:r>
      <w:r w:rsidRPr="00DA1061">
        <w:rPr>
          <w:rFonts w:ascii="Times New Roman" w:hAnsi="Times New Roman" w:cs="Times New Roman"/>
          <w:i/>
          <w:sz w:val="24"/>
          <w:szCs w:val="24"/>
          <w:lang w:val="fi-FI"/>
        </w:rPr>
        <w:t>Cities</w:t>
      </w:r>
      <w:r w:rsidRPr="00DA1061">
        <w:rPr>
          <w:rFonts w:ascii="Times New Roman" w:hAnsi="Times New Roman" w:cs="Times New Roman"/>
          <w:sz w:val="24"/>
          <w:szCs w:val="24"/>
          <w:lang w:val="fi-FI"/>
        </w:rPr>
        <w:t>, 27, pp. 466-475.</w:t>
      </w:r>
    </w:p>
    <w:p w14:paraId="233047FD" w14:textId="2EEAEB2E" w:rsidR="00F64C51" w:rsidRPr="00A13F58" w:rsidRDefault="00F64C51" w:rsidP="00A13F58">
      <w:pPr>
        <w:spacing w:after="0" w:line="480" w:lineRule="auto"/>
        <w:rPr>
          <w:rFonts w:ascii="Times New Roman" w:hAnsi="Times New Roman" w:cs="Times New Roman"/>
          <w:sz w:val="24"/>
          <w:szCs w:val="24"/>
          <w:lang w:val="en-US"/>
        </w:rPr>
      </w:pPr>
      <w:r w:rsidRPr="00DA1061">
        <w:rPr>
          <w:rFonts w:ascii="Times New Roman" w:hAnsi="Times New Roman" w:cs="Times New Roman"/>
          <w:sz w:val="24"/>
          <w:szCs w:val="24"/>
          <w:lang w:val="fi-FI"/>
        </w:rPr>
        <w:t>Konttinen, E</w:t>
      </w:r>
      <w:r w:rsidR="00341EC7" w:rsidRPr="00DA1061">
        <w:rPr>
          <w:rFonts w:ascii="Times New Roman" w:hAnsi="Times New Roman" w:cs="Times New Roman"/>
          <w:sz w:val="24"/>
          <w:szCs w:val="24"/>
          <w:lang w:val="fi-FI"/>
        </w:rPr>
        <w:t>.</w:t>
      </w:r>
      <w:r w:rsidRPr="00DA1061">
        <w:rPr>
          <w:rFonts w:ascii="Times New Roman" w:hAnsi="Times New Roman" w:cs="Times New Roman"/>
          <w:sz w:val="24"/>
          <w:szCs w:val="24"/>
          <w:lang w:val="fi-FI"/>
        </w:rPr>
        <w:t xml:space="preserve">(1991) </w:t>
      </w:r>
      <w:r w:rsidRPr="00DA1061">
        <w:rPr>
          <w:rFonts w:ascii="Times New Roman" w:hAnsi="Times New Roman" w:cs="Times New Roman"/>
          <w:i/>
          <w:sz w:val="24"/>
          <w:szCs w:val="24"/>
          <w:lang w:val="fi-FI"/>
        </w:rPr>
        <w:t>Perinteisesti moderniin. Professioiden yhteiskunnallinen synty Suomessa</w:t>
      </w:r>
      <w:r w:rsidRPr="00DA1061">
        <w:rPr>
          <w:rFonts w:ascii="Times New Roman" w:hAnsi="Times New Roman" w:cs="Times New Roman"/>
          <w:sz w:val="24"/>
          <w:szCs w:val="24"/>
          <w:lang w:val="fi-FI"/>
        </w:rPr>
        <w:t xml:space="preserve">. </w:t>
      </w:r>
      <w:r w:rsidRPr="00A13F58">
        <w:rPr>
          <w:rFonts w:ascii="Times New Roman" w:hAnsi="Times New Roman" w:cs="Times New Roman"/>
          <w:sz w:val="24"/>
          <w:szCs w:val="24"/>
          <w:lang w:val="en-US"/>
        </w:rPr>
        <w:t xml:space="preserve">(A </w:t>
      </w:r>
      <w:r w:rsidR="00C80CA2" w:rsidRPr="00A13F58">
        <w:rPr>
          <w:rFonts w:ascii="Times New Roman" w:hAnsi="Times New Roman" w:cs="Times New Roman"/>
          <w:sz w:val="24"/>
          <w:szCs w:val="24"/>
          <w:lang w:val="en-US"/>
        </w:rPr>
        <w:t xml:space="preserve">social </w:t>
      </w:r>
      <w:r w:rsidRPr="00A13F58">
        <w:rPr>
          <w:rFonts w:ascii="Times New Roman" w:hAnsi="Times New Roman" w:cs="Times New Roman"/>
          <w:sz w:val="24"/>
          <w:szCs w:val="24"/>
          <w:lang w:val="en-US"/>
        </w:rPr>
        <w:t>birth of professions in Finland)</w:t>
      </w:r>
      <w:r w:rsidR="00C80CA2" w:rsidRPr="00A13F58">
        <w:rPr>
          <w:rFonts w:ascii="Times New Roman" w:hAnsi="Times New Roman" w:cs="Times New Roman"/>
          <w:sz w:val="24"/>
          <w:szCs w:val="24"/>
          <w:lang w:val="en-US"/>
        </w:rPr>
        <w:t>. Doctoral thesis</w:t>
      </w:r>
      <w:r w:rsidR="009730D3" w:rsidRPr="00A13F58">
        <w:rPr>
          <w:rFonts w:ascii="Times New Roman" w:hAnsi="Times New Roman" w:cs="Times New Roman"/>
          <w:sz w:val="24"/>
          <w:szCs w:val="24"/>
          <w:lang w:val="en-US"/>
        </w:rPr>
        <w:t>.</w:t>
      </w:r>
      <w:r w:rsidRPr="00A13F58">
        <w:rPr>
          <w:rFonts w:ascii="Times New Roman" w:hAnsi="Times New Roman" w:cs="Times New Roman"/>
          <w:sz w:val="24"/>
          <w:szCs w:val="24"/>
          <w:lang w:val="en-US"/>
        </w:rPr>
        <w:t xml:space="preserve"> Vastapaino, Jyväskylä.</w:t>
      </w:r>
    </w:p>
    <w:p w14:paraId="1E602E43" w14:textId="2940E43E" w:rsidR="00BF0824" w:rsidRPr="00594FC2" w:rsidRDefault="00BF0824" w:rsidP="00A13F58">
      <w:pPr>
        <w:spacing w:after="0" w:line="480" w:lineRule="auto"/>
        <w:rPr>
          <w:rFonts w:ascii="Times New Roman" w:hAnsi="Times New Roman" w:cs="Times New Roman"/>
          <w:sz w:val="24"/>
          <w:szCs w:val="24"/>
          <w:lang w:val="fi-FI"/>
        </w:rPr>
      </w:pPr>
      <w:r w:rsidRPr="00DA1061">
        <w:rPr>
          <w:rFonts w:ascii="Times New Roman" w:hAnsi="Times New Roman" w:cs="Times New Roman"/>
          <w:sz w:val="24"/>
          <w:szCs w:val="24"/>
          <w:lang w:val="fi-FI"/>
        </w:rPr>
        <w:t xml:space="preserve">Koskiaho, </w:t>
      </w:r>
      <w:r w:rsidR="00594FC2" w:rsidRPr="00C706D7">
        <w:rPr>
          <w:rFonts w:ascii="Times New Roman" w:hAnsi="Times New Roman" w:cs="Times New Roman"/>
          <w:sz w:val="24"/>
          <w:szCs w:val="24"/>
          <w:lang w:val="fi-FI"/>
        </w:rPr>
        <w:t>B.;</w:t>
      </w:r>
      <w:r w:rsidRPr="00DA1061">
        <w:rPr>
          <w:rFonts w:ascii="Times New Roman" w:hAnsi="Times New Roman" w:cs="Times New Roman"/>
          <w:sz w:val="24"/>
          <w:szCs w:val="24"/>
          <w:lang w:val="fi-FI"/>
        </w:rPr>
        <w:t xml:space="preserve"> Leino, H. &amp; Mäkelä, T.</w:t>
      </w:r>
      <w:r w:rsidR="00594FC2" w:rsidRPr="00DA1061">
        <w:rPr>
          <w:rFonts w:ascii="Times New Roman" w:hAnsi="Times New Roman" w:cs="Times New Roman"/>
          <w:sz w:val="24"/>
          <w:szCs w:val="24"/>
          <w:lang w:val="fi-FI"/>
        </w:rPr>
        <w:t xml:space="preserve"> (eds.) (2000)</w:t>
      </w:r>
      <w:r w:rsidRPr="00DA1061">
        <w:rPr>
          <w:rFonts w:ascii="Times New Roman" w:hAnsi="Times New Roman" w:cs="Times New Roman"/>
          <w:sz w:val="24"/>
          <w:szCs w:val="24"/>
          <w:lang w:val="fi-FI"/>
        </w:rPr>
        <w:t xml:space="preserve"> </w:t>
      </w:r>
      <w:r w:rsidRPr="00DA1061">
        <w:rPr>
          <w:rFonts w:ascii="Times New Roman" w:hAnsi="Times New Roman" w:cs="Times New Roman"/>
          <w:i/>
          <w:sz w:val="24"/>
          <w:szCs w:val="24"/>
          <w:lang w:val="fi-FI"/>
        </w:rPr>
        <w:t>Urbaani Osallisuus</w:t>
      </w:r>
      <w:r w:rsidR="00594FC2" w:rsidRPr="00DA1061">
        <w:rPr>
          <w:rFonts w:ascii="Times New Roman" w:hAnsi="Times New Roman" w:cs="Times New Roman"/>
          <w:sz w:val="24"/>
          <w:szCs w:val="24"/>
          <w:lang w:val="fi-FI"/>
        </w:rPr>
        <w:t xml:space="preserve"> [Urban engagement] (Tampere. Tampereen yliopisto,</w:t>
      </w:r>
      <w:r w:rsidRPr="00DA1061">
        <w:rPr>
          <w:rFonts w:ascii="Times New Roman" w:hAnsi="Times New Roman" w:cs="Times New Roman"/>
          <w:sz w:val="24"/>
          <w:szCs w:val="24"/>
          <w:lang w:val="fi-FI"/>
        </w:rPr>
        <w:t xml:space="preserve"> Civil Society Papers 2, sosiaalipolitiikan lait</w:t>
      </w:r>
      <w:r w:rsidR="00594FC2" w:rsidRPr="00DA1061">
        <w:rPr>
          <w:rFonts w:ascii="Times New Roman" w:hAnsi="Times New Roman" w:cs="Times New Roman"/>
          <w:sz w:val="24"/>
          <w:szCs w:val="24"/>
          <w:lang w:val="fi-FI"/>
        </w:rPr>
        <w:t>os)</w:t>
      </w:r>
      <w:r w:rsidRPr="00DA1061">
        <w:rPr>
          <w:rFonts w:ascii="Times New Roman" w:hAnsi="Times New Roman" w:cs="Times New Roman"/>
          <w:sz w:val="24"/>
          <w:szCs w:val="24"/>
          <w:lang w:val="fi-FI"/>
        </w:rPr>
        <w:t>.</w:t>
      </w:r>
    </w:p>
    <w:p w14:paraId="5E69C5D0" w14:textId="7C196E92" w:rsidR="004762FD" w:rsidRPr="00A13F58" w:rsidRDefault="004762FD" w:rsidP="00A13F58">
      <w:pPr>
        <w:spacing w:after="0" w:line="480" w:lineRule="auto"/>
        <w:rPr>
          <w:rFonts w:ascii="Times New Roman" w:hAnsi="Times New Roman" w:cs="Times New Roman"/>
          <w:sz w:val="24"/>
          <w:szCs w:val="24"/>
          <w:lang w:val="en-US"/>
        </w:rPr>
      </w:pPr>
      <w:r w:rsidRPr="00DA1061">
        <w:rPr>
          <w:rFonts w:ascii="Times New Roman" w:hAnsi="Times New Roman" w:cs="Times New Roman"/>
          <w:sz w:val="24"/>
          <w:szCs w:val="24"/>
          <w:lang w:val="fi-FI"/>
        </w:rPr>
        <w:t>Kouvo</w:t>
      </w:r>
      <w:r w:rsidR="000C694F" w:rsidRPr="00DA1061">
        <w:rPr>
          <w:rFonts w:ascii="Times New Roman" w:hAnsi="Times New Roman" w:cs="Times New Roman"/>
          <w:sz w:val="24"/>
          <w:szCs w:val="24"/>
          <w:lang w:val="fi-FI"/>
        </w:rPr>
        <w:t>,</w:t>
      </w:r>
      <w:r w:rsidRPr="00DA1061">
        <w:rPr>
          <w:rFonts w:ascii="Times New Roman" w:hAnsi="Times New Roman" w:cs="Times New Roman"/>
          <w:sz w:val="24"/>
          <w:szCs w:val="24"/>
          <w:lang w:val="fi-FI"/>
        </w:rPr>
        <w:t xml:space="preserve"> A</w:t>
      </w:r>
      <w:r w:rsidR="000C694F" w:rsidRPr="00DA1061">
        <w:rPr>
          <w:rFonts w:ascii="Times New Roman" w:hAnsi="Times New Roman" w:cs="Times New Roman"/>
          <w:sz w:val="24"/>
          <w:szCs w:val="24"/>
          <w:lang w:val="fi-FI"/>
        </w:rPr>
        <w:t>.</w:t>
      </w:r>
      <w:r w:rsidRPr="00DA1061">
        <w:rPr>
          <w:rFonts w:ascii="Times New Roman" w:hAnsi="Times New Roman" w:cs="Times New Roman"/>
          <w:sz w:val="24"/>
          <w:szCs w:val="24"/>
          <w:lang w:val="fi-FI"/>
        </w:rPr>
        <w:t xml:space="preserve"> (2014</w:t>
      </w:r>
      <w:r w:rsidRPr="00DA1061">
        <w:rPr>
          <w:rFonts w:ascii="Times New Roman" w:hAnsi="Times New Roman" w:cs="Times New Roman"/>
          <w:i/>
          <w:sz w:val="24"/>
          <w:szCs w:val="24"/>
          <w:lang w:val="fi-FI"/>
        </w:rPr>
        <w:t xml:space="preserve">) Luottamuksen </w:t>
      </w:r>
      <w:r w:rsidR="008D2208" w:rsidRPr="00DA1061">
        <w:rPr>
          <w:rFonts w:ascii="Times New Roman" w:hAnsi="Times New Roman" w:cs="Times New Roman"/>
          <w:i/>
          <w:sz w:val="24"/>
          <w:szCs w:val="24"/>
          <w:lang w:val="fi-FI"/>
        </w:rPr>
        <w:t xml:space="preserve"> lähteet. </w:t>
      </w:r>
      <w:r w:rsidRPr="00DA1061">
        <w:rPr>
          <w:rFonts w:ascii="Times New Roman" w:hAnsi="Times New Roman" w:cs="Times New Roman"/>
          <w:i/>
          <w:sz w:val="24"/>
          <w:szCs w:val="24"/>
          <w:lang w:val="fi-FI"/>
        </w:rPr>
        <w:t>Vertaileva tutkimus yleistynyttä luottamusta synnyttävistä mekanismeista</w:t>
      </w:r>
      <w:r w:rsidRPr="00DA1061">
        <w:rPr>
          <w:rFonts w:ascii="Times New Roman" w:hAnsi="Times New Roman" w:cs="Times New Roman"/>
          <w:sz w:val="24"/>
          <w:szCs w:val="24"/>
          <w:lang w:val="fi-FI"/>
        </w:rPr>
        <w:t xml:space="preserve"> [The Sources of Trust. </w:t>
      </w:r>
      <w:r w:rsidRPr="00A672F7">
        <w:rPr>
          <w:rFonts w:ascii="Times New Roman" w:hAnsi="Times New Roman" w:cs="Times New Roman"/>
          <w:sz w:val="24"/>
          <w:szCs w:val="24"/>
          <w:lang w:val="en-US"/>
        </w:rPr>
        <w:t>A Comparative Study on Mechanis</w:t>
      </w:r>
      <w:r w:rsidRPr="00A13F58">
        <w:rPr>
          <w:rFonts w:ascii="Times New Roman" w:hAnsi="Times New Roman" w:cs="Times New Roman"/>
          <w:sz w:val="24"/>
          <w:szCs w:val="24"/>
          <w:lang w:val="en-US"/>
        </w:rPr>
        <w:t xml:space="preserve">ms Generating Generalized Trust] </w:t>
      </w:r>
      <w:r w:rsidR="00524717" w:rsidRPr="00A13F58">
        <w:rPr>
          <w:rFonts w:ascii="Times New Roman" w:hAnsi="Times New Roman" w:cs="Times New Roman"/>
          <w:sz w:val="24"/>
          <w:szCs w:val="24"/>
          <w:lang w:val="en-US"/>
        </w:rPr>
        <w:t xml:space="preserve">(Turku, </w:t>
      </w:r>
      <w:r w:rsidRPr="00A13F58">
        <w:rPr>
          <w:rFonts w:ascii="Times New Roman" w:hAnsi="Times New Roman" w:cs="Times New Roman"/>
          <w:sz w:val="24"/>
          <w:szCs w:val="24"/>
          <w:lang w:val="en-US"/>
        </w:rPr>
        <w:t>University of Turku. C 31</w:t>
      </w:r>
      <w:r w:rsidR="00524717" w:rsidRPr="00A13F58">
        <w:rPr>
          <w:rFonts w:ascii="Times New Roman" w:hAnsi="Times New Roman" w:cs="Times New Roman"/>
          <w:sz w:val="24"/>
          <w:szCs w:val="24"/>
          <w:lang w:val="en-US"/>
        </w:rPr>
        <w:t xml:space="preserve">). </w:t>
      </w:r>
      <w:r w:rsidRPr="00A13F58">
        <w:rPr>
          <w:rFonts w:ascii="Times New Roman" w:hAnsi="Times New Roman" w:cs="Times New Roman"/>
          <w:sz w:val="24"/>
          <w:szCs w:val="24"/>
          <w:lang w:val="en-US"/>
        </w:rPr>
        <w:t>Availab</w:t>
      </w:r>
      <w:r w:rsidR="00524717" w:rsidRPr="00A13F58">
        <w:rPr>
          <w:rFonts w:ascii="Times New Roman" w:hAnsi="Times New Roman" w:cs="Times New Roman"/>
          <w:sz w:val="24"/>
          <w:szCs w:val="24"/>
          <w:lang w:val="en-US"/>
        </w:rPr>
        <w:t>l</w:t>
      </w:r>
      <w:r w:rsidRPr="00A13F58">
        <w:rPr>
          <w:rFonts w:ascii="Times New Roman" w:hAnsi="Times New Roman" w:cs="Times New Roman"/>
          <w:sz w:val="24"/>
          <w:szCs w:val="24"/>
          <w:lang w:val="en-US"/>
        </w:rPr>
        <w:t xml:space="preserve">e at: </w:t>
      </w:r>
      <w:hyperlink r:id="rId22" w:history="1">
        <w:r w:rsidRPr="00A13F58">
          <w:rPr>
            <w:rFonts w:ascii="Times New Roman" w:hAnsi="Times New Roman" w:cs="Times New Roman"/>
            <w:sz w:val="24"/>
            <w:szCs w:val="24"/>
            <w:lang w:val="en-US"/>
          </w:rPr>
          <w:t>https://www.doria.fi/bitstream/handle/10024/96378/AnnalesC381Kouvo.pdf?sequence=2</w:t>
        </w:r>
      </w:hyperlink>
      <w:r w:rsidRPr="00A13F58">
        <w:rPr>
          <w:rFonts w:ascii="Times New Roman" w:hAnsi="Times New Roman" w:cs="Times New Roman"/>
          <w:sz w:val="24"/>
          <w:szCs w:val="24"/>
          <w:lang w:val="en-US"/>
        </w:rPr>
        <w:t xml:space="preserve"> (accessed 23 April 2014).</w:t>
      </w:r>
    </w:p>
    <w:p w14:paraId="1AD6B31A" w14:textId="24FA3CF5" w:rsidR="004762FD" w:rsidRPr="00A13F58" w:rsidRDefault="004762FD" w:rsidP="00A13F58">
      <w:pPr>
        <w:spacing w:after="0" w:line="480" w:lineRule="auto"/>
        <w:rPr>
          <w:rFonts w:ascii="Times New Roman" w:hAnsi="Times New Roman" w:cs="Times New Roman"/>
          <w:sz w:val="24"/>
          <w:szCs w:val="24"/>
          <w:lang w:val="en-US"/>
        </w:rPr>
      </w:pPr>
      <w:r w:rsidRPr="00A13F58">
        <w:rPr>
          <w:rFonts w:ascii="Times New Roman" w:hAnsi="Times New Roman" w:cs="Times New Roman"/>
          <w:sz w:val="24"/>
          <w:szCs w:val="24"/>
          <w:lang w:val="en-US"/>
        </w:rPr>
        <w:t xml:space="preserve">Laurian, L. (2009) Trust in Planning: Theoretical and Practical Considerations for Participatory and Deliberative Planning. </w:t>
      </w:r>
      <w:r w:rsidRPr="00A13F58">
        <w:rPr>
          <w:rFonts w:ascii="Times New Roman" w:hAnsi="Times New Roman" w:cs="Times New Roman"/>
          <w:i/>
          <w:sz w:val="24"/>
          <w:szCs w:val="24"/>
          <w:lang w:val="en-US"/>
        </w:rPr>
        <w:t>Planning Theory &amp; Practice</w:t>
      </w:r>
      <w:r w:rsidRPr="00A13F58">
        <w:rPr>
          <w:rFonts w:ascii="Times New Roman" w:hAnsi="Times New Roman" w:cs="Times New Roman"/>
          <w:sz w:val="24"/>
          <w:szCs w:val="24"/>
          <w:lang w:val="en-US"/>
        </w:rPr>
        <w:t>, 10(3), pp. 369-391.</w:t>
      </w:r>
    </w:p>
    <w:p w14:paraId="6F7F1087" w14:textId="4DF9E409" w:rsidR="0013619A" w:rsidRPr="00AC70C4" w:rsidRDefault="0013619A" w:rsidP="00DA1061">
      <w:pPr>
        <w:spacing w:after="0" w:line="480" w:lineRule="auto"/>
      </w:pPr>
      <w:r w:rsidRPr="00DA1061">
        <w:rPr>
          <w:rFonts w:ascii="Times New Roman" w:hAnsi="Times New Roman" w:cs="Times New Roman"/>
          <w:sz w:val="24"/>
          <w:szCs w:val="24"/>
          <w:lang w:val="en-US"/>
        </w:rPr>
        <w:t xml:space="preserve">Leino, H. (2006) </w:t>
      </w:r>
      <w:r w:rsidRPr="00DA1061">
        <w:rPr>
          <w:rFonts w:ascii="Times New Roman" w:hAnsi="Times New Roman" w:cs="Times New Roman"/>
          <w:i/>
          <w:sz w:val="24"/>
          <w:szCs w:val="24"/>
          <w:lang w:val="en-US"/>
        </w:rPr>
        <w:t>Kansalaisosallistuminen ja kaupunkisuunnittelun dynamiikka</w:t>
      </w:r>
      <w:r w:rsidRPr="00DA1061">
        <w:rPr>
          <w:rFonts w:ascii="Times New Roman" w:hAnsi="Times New Roman" w:cs="Times New Roman"/>
          <w:sz w:val="24"/>
          <w:szCs w:val="24"/>
          <w:lang w:val="en-US"/>
        </w:rPr>
        <w:t xml:space="preserve"> [Citizen participation and the dynamics of town planning] (Tampere, Universitatis Tamperensis; 1134, University of Tampere)</w:t>
      </w:r>
      <w:r w:rsidR="00A82197">
        <w:rPr>
          <w:rFonts w:ascii="Times New Roman" w:hAnsi="Times New Roman" w:cs="Times New Roman"/>
          <w:sz w:val="24"/>
          <w:szCs w:val="24"/>
          <w:lang w:val="en-US"/>
        </w:rPr>
        <w:t>.</w:t>
      </w:r>
    </w:p>
    <w:p w14:paraId="446371E5" w14:textId="36154991" w:rsidR="00653C74" w:rsidRPr="00A13F58" w:rsidRDefault="00653C74" w:rsidP="00A13F58">
      <w:pPr>
        <w:spacing w:after="0" w:line="480" w:lineRule="auto"/>
        <w:rPr>
          <w:rFonts w:ascii="Times New Roman" w:hAnsi="Times New Roman" w:cs="Times New Roman"/>
          <w:sz w:val="24"/>
          <w:szCs w:val="24"/>
          <w:lang w:val="en-US"/>
        </w:rPr>
      </w:pPr>
      <w:r w:rsidRPr="00A13F58">
        <w:rPr>
          <w:rFonts w:ascii="Times New Roman" w:hAnsi="Times New Roman" w:cs="Times New Roman"/>
          <w:sz w:val="24"/>
          <w:szCs w:val="24"/>
          <w:lang w:val="en-US"/>
        </w:rPr>
        <w:t xml:space="preserve">Lukes, S. (1988, first edition 1974) </w:t>
      </w:r>
      <w:r w:rsidRPr="00A13F58">
        <w:rPr>
          <w:rFonts w:ascii="Times New Roman" w:hAnsi="Times New Roman" w:cs="Times New Roman"/>
          <w:i/>
          <w:sz w:val="24"/>
          <w:szCs w:val="24"/>
          <w:lang w:val="en-US"/>
        </w:rPr>
        <w:t>Power: A Radical View</w:t>
      </w:r>
      <w:r w:rsidRPr="00A13F58">
        <w:rPr>
          <w:rFonts w:ascii="Times New Roman" w:hAnsi="Times New Roman" w:cs="Times New Roman"/>
          <w:sz w:val="24"/>
          <w:szCs w:val="24"/>
          <w:lang w:val="en-US"/>
        </w:rPr>
        <w:t xml:space="preserve"> (London, MacMillan Education).</w:t>
      </w:r>
    </w:p>
    <w:p w14:paraId="0A8C1ADF" w14:textId="3FA63B10" w:rsidR="004762FD" w:rsidRPr="00A13F58" w:rsidRDefault="004762FD" w:rsidP="00A13F58">
      <w:pPr>
        <w:spacing w:after="0" w:line="480" w:lineRule="auto"/>
        <w:rPr>
          <w:rFonts w:ascii="Times New Roman" w:hAnsi="Times New Roman" w:cs="Times New Roman"/>
          <w:sz w:val="24"/>
          <w:szCs w:val="24"/>
          <w:lang w:val="en-US"/>
        </w:rPr>
      </w:pPr>
      <w:r w:rsidRPr="00A13F58">
        <w:rPr>
          <w:rFonts w:ascii="Times New Roman" w:hAnsi="Times New Roman" w:cs="Times New Roman"/>
          <w:sz w:val="24"/>
          <w:szCs w:val="24"/>
          <w:lang w:val="en-US"/>
        </w:rPr>
        <w:t>Lyles, W</w:t>
      </w:r>
      <w:r w:rsidR="000C694F" w:rsidRPr="00A13F58">
        <w:rPr>
          <w:rFonts w:ascii="Times New Roman" w:hAnsi="Times New Roman" w:cs="Times New Roman"/>
          <w:sz w:val="24"/>
          <w:szCs w:val="24"/>
          <w:lang w:val="en-US"/>
        </w:rPr>
        <w:t>.</w:t>
      </w:r>
      <w:r w:rsidR="00DE0A9D" w:rsidRPr="00A13F58">
        <w:rPr>
          <w:rFonts w:ascii="Times New Roman" w:hAnsi="Times New Roman" w:cs="Times New Roman"/>
          <w:sz w:val="24"/>
          <w:szCs w:val="24"/>
          <w:lang w:val="en-US"/>
        </w:rPr>
        <w:t>,</w:t>
      </w:r>
      <w:r w:rsidR="000C694F" w:rsidRPr="00A13F58">
        <w:rPr>
          <w:rFonts w:ascii="Times New Roman" w:hAnsi="Times New Roman" w:cs="Times New Roman"/>
          <w:sz w:val="24"/>
          <w:szCs w:val="24"/>
          <w:lang w:val="en-US"/>
        </w:rPr>
        <w:t xml:space="preserve"> </w:t>
      </w:r>
      <w:r w:rsidRPr="00A13F58">
        <w:rPr>
          <w:rFonts w:ascii="Times New Roman" w:hAnsi="Times New Roman" w:cs="Times New Roman"/>
          <w:sz w:val="24"/>
          <w:szCs w:val="24"/>
          <w:lang w:val="en-US"/>
        </w:rPr>
        <w:t>Berke</w:t>
      </w:r>
      <w:r w:rsidR="000C694F" w:rsidRPr="00A13F58">
        <w:rPr>
          <w:rFonts w:ascii="Times New Roman" w:hAnsi="Times New Roman" w:cs="Times New Roman"/>
          <w:sz w:val="24"/>
          <w:szCs w:val="24"/>
          <w:lang w:val="en-US"/>
        </w:rPr>
        <w:t>, P</w:t>
      </w:r>
      <w:r w:rsidR="002C702A">
        <w:rPr>
          <w:rFonts w:ascii="Times New Roman" w:hAnsi="Times New Roman" w:cs="Times New Roman"/>
          <w:sz w:val="24"/>
          <w:szCs w:val="24"/>
          <w:lang w:val="en-US"/>
        </w:rPr>
        <w:t>.</w:t>
      </w:r>
      <w:r w:rsidR="000C694F" w:rsidRPr="00A13F58">
        <w:rPr>
          <w:rFonts w:ascii="Times New Roman" w:hAnsi="Times New Roman" w:cs="Times New Roman"/>
          <w:sz w:val="24"/>
          <w:szCs w:val="24"/>
          <w:lang w:val="en-US"/>
        </w:rPr>
        <w:t>, &amp;</w:t>
      </w:r>
      <w:r w:rsidRPr="00A13F58">
        <w:rPr>
          <w:rFonts w:ascii="Times New Roman" w:hAnsi="Times New Roman" w:cs="Times New Roman"/>
          <w:sz w:val="24"/>
          <w:szCs w:val="24"/>
          <w:lang w:val="en-US"/>
        </w:rPr>
        <w:t xml:space="preserve"> Smith</w:t>
      </w:r>
      <w:r w:rsidR="000C694F" w:rsidRPr="00A13F58">
        <w:rPr>
          <w:rFonts w:ascii="Times New Roman" w:hAnsi="Times New Roman" w:cs="Times New Roman"/>
          <w:sz w:val="24"/>
          <w:szCs w:val="24"/>
          <w:lang w:val="en-US"/>
        </w:rPr>
        <w:t>, G.</w:t>
      </w:r>
      <w:r w:rsidRPr="00A13F58">
        <w:rPr>
          <w:rFonts w:ascii="Times New Roman" w:hAnsi="Times New Roman" w:cs="Times New Roman"/>
          <w:sz w:val="24"/>
          <w:szCs w:val="24"/>
          <w:lang w:val="en-US"/>
        </w:rPr>
        <w:t xml:space="preserve"> (2014)</w:t>
      </w:r>
      <w:r w:rsidR="00412CC7" w:rsidRPr="00A13F58">
        <w:rPr>
          <w:rFonts w:ascii="Times New Roman" w:hAnsi="Times New Roman" w:cs="Times New Roman"/>
          <w:sz w:val="24"/>
          <w:szCs w:val="24"/>
          <w:lang w:val="en-US"/>
        </w:rPr>
        <w:t xml:space="preserve"> </w:t>
      </w:r>
      <w:r w:rsidRPr="00A13F58">
        <w:rPr>
          <w:rFonts w:ascii="Times New Roman" w:hAnsi="Times New Roman" w:cs="Times New Roman"/>
          <w:sz w:val="24"/>
          <w:szCs w:val="24"/>
          <w:lang w:val="en-US"/>
        </w:rPr>
        <w:t xml:space="preserve">Do Planners Matter? Examining Factors Driving the Incorporation of Land Use Approaches into Hazard Mitigation Plans. </w:t>
      </w:r>
      <w:r w:rsidRPr="00A13F58">
        <w:rPr>
          <w:rFonts w:ascii="Times New Roman" w:hAnsi="Times New Roman" w:cs="Times New Roman"/>
          <w:i/>
          <w:sz w:val="24"/>
          <w:szCs w:val="24"/>
          <w:lang w:val="en-US"/>
        </w:rPr>
        <w:t>Journal of Environmental Planning and Management</w:t>
      </w:r>
      <w:r w:rsidR="00412CC7" w:rsidRPr="00A13F58">
        <w:rPr>
          <w:rFonts w:ascii="Times New Roman" w:hAnsi="Times New Roman" w:cs="Times New Roman"/>
          <w:i/>
          <w:sz w:val="24"/>
          <w:szCs w:val="24"/>
          <w:lang w:val="en-US"/>
        </w:rPr>
        <w:t>,</w:t>
      </w:r>
      <w:r w:rsidR="00412CC7" w:rsidRPr="00A13F58">
        <w:rPr>
          <w:rFonts w:ascii="Times New Roman" w:hAnsi="Times New Roman" w:cs="Times New Roman"/>
          <w:sz w:val="24"/>
          <w:szCs w:val="24"/>
          <w:lang w:val="en-US"/>
        </w:rPr>
        <w:t xml:space="preserve"> </w:t>
      </w:r>
      <w:r w:rsidRPr="00A13F58">
        <w:rPr>
          <w:rFonts w:ascii="Times New Roman" w:hAnsi="Times New Roman" w:cs="Times New Roman"/>
          <w:sz w:val="24"/>
          <w:szCs w:val="24"/>
          <w:lang w:val="en-US"/>
        </w:rPr>
        <w:t xml:space="preserve">57(5), </w:t>
      </w:r>
      <w:r w:rsidR="00412CC7" w:rsidRPr="00A13F58">
        <w:rPr>
          <w:rFonts w:ascii="Times New Roman" w:hAnsi="Times New Roman" w:cs="Times New Roman"/>
          <w:sz w:val="24"/>
          <w:szCs w:val="24"/>
          <w:lang w:val="en-US"/>
        </w:rPr>
        <w:t xml:space="preserve">pp. </w:t>
      </w:r>
      <w:r w:rsidRPr="00A13F58">
        <w:rPr>
          <w:rFonts w:ascii="Times New Roman" w:hAnsi="Times New Roman" w:cs="Times New Roman"/>
          <w:sz w:val="24"/>
          <w:szCs w:val="24"/>
          <w:lang w:val="en-US"/>
        </w:rPr>
        <w:t>792-811. </w:t>
      </w:r>
    </w:p>
    <w:p w14:paraId="1873D839" w14:textId="0F271632" w:rsidR="0088652E" w:rsidRPr="00A13F58" w:rsidRDefault="0088652E">
      <w:pPr>
        <w:spacing w:after="0" w:line="480" w:lineRule="auto"/>
        <w:rPr>
          <w:rFonts w:ascii="Times New Roman" w:hAnsi="Times New Roman" w:cs="Times New Roman"/>
          <w:sz w:val="24"/>
          <w:szCs w:val="24"/>
          <w:lang w:val="en-US"/>
        </w:rPr>
      </w:pPr>
      <w:r w:rsidRPr="00A13F58">
        <w:rPr>
          <w:rFonts w:ascii="Times New Roman" w:hAnsi="Times New Roman" w:cs="Times New Roman"/>
          <w:sz w:val="24"/>
          <w:szCs w:val="24"/>
          <w:lang w:val="en-US"/>
        </w:rPr>
        <w:t xml:space="preserve">Mahoney, J. (2000) Path dependency in historical sociology. </w:t>
      </w:r>
      <w:r w:rsidRPr="00A13F58">
        <w:rPr>
          <w:rFonts w:ascii="Times New Roman" w:hAnsi="Times New Roman" w:cs="Times New Roman"/>
          <w:i/>
          <w:sz w:val="24"/>
          <w:szCs w:val="24"/>
          <w:lang w:val="en-US"/>
        </w:rPr>
        <w:t>Theory and Society,</w:t>
      </w:r>
      <w:r w:rsidR="00412CC7" w:rsidRPr="00A13F58">
        <w:rPr>
          <w:rFonts w:ascii="Times New Roman" w:hAnsi="Times New Roman" w:cs="Times New Roman"/>
          <w:sz w:val="24"/>
          <w:szCs w:val="24"/>
          <w:lang w:val="en-US"/>
        </w:rPr>
        <w:t xml:space="preserve"> 29</w:t>
      </w:r>
      <w:r w:rsidRPr="00A13F58">
        <w:rPr>
          <w:rFonts w:ascii="Times New Roman" w:hAnsi="Times New Roman" w:cs="Times New Roman"/>
          <w:sz w:val="24"/>
          <w:szCs w:val="24"/>
          <w:lang w:val="en-US"/>
        </w:rPr>
        <w:t xml:space="preserve">(4), </w:t>
      </w:r>
      <w:r w:rsidR="00412CC7" w:rsidRPr="00A13F58">
        <w:rPr>
          <w:rFonts w:ascii="Times New Roman" w:hAnsi="Times New Roman" w:cs="Times New Roman"/>
          <w:sz w:val="24"/>
          <w:szCs w:val="24"/>
          <w:lang w:val="en-US"/>
        </w:rPr>
        <w:t xml:space="preserve">pp. </w:t>
      </w:r>
      <w:r w:rsidRPr="00A13F58">
        <w:rPr>
          <w:rFonts w:ascii="Times New Roman" w:hAnsi="Times New Roman" w:cs="Times New Roman"/>
          <w:sz w:val="24"/>
          <w:szCs w:val="24"/>
          <w:lang w:val="en-US"/>
        </w:rPr>
        <w:t>507–548.</w:t>
      </w:r>
    </w:p>
    <w:p w14:paraId="3BEFA146" w14:textId="6CD4BA10" w:rsidR="004762FD" w:rsidRPr="00A13F58" w:rsidRDefault="004762FD" w:rsidP="00A13F58">
      <w:pPr>
        <w:spacing w:after="0" w:line="480" w:lineRule="auto"/>
        <w:rPr>
          <w:rFonts w:ascii="Times New Roman" w:hAnsi="Times New Roman" w:cs="Times New Roman"/>
          <w:sz w:val="24"/>
          <w:szCs w:val="24"/>
          <w:lang w:val="en-US"/>
        </w:rPr>
      </w:pPr>
      <w:r w:rsidRPr="00A13F58">
        <w:rPr>
          <w:rFonts w:ascii="Times New Roman" w:hAnsi="Times New Roman" w:cs="Times New Roman"/>
          <w:sz w:val="24"/>
          <w:szCs w:val="24"/>
          <w:lang w:val="en-US"/>
        </w:rPr>
        <w:t>Mansbridge, J.</w:t>
      </w:r>
      <w:r w:rsidR="002C702A">
        <w:rPr>
          <w:rFonts w:ascii="Times New Roman" w:hAnsi="Times New Roman" w:cs="Times New Roman"/>
          <w:sz w:val="24"/>
          <w:szCs w:val="24"/>
          <w:lang w:val="en-US"/>
        </w:rPr>
        <w:t>,</w:t>
      </w:r>
      <w:r w:rsidRPr="00A13F58">
        <w:rPr>
          <w:rFonts w:ascii="Times New Roman" w:hAnsi="Times New Roman" w:cs="Times New Roman"/>
          <w:sz w:val="24"/>
          <w:szCs w:val="24"/>
          <w:lang w:val="en-US"/>
        </w:rPr>
        <w:t xml:space="preserve"> Bohman, J.</w:t>
      </w:r>
      <w:r w:rsidR="002C702A">
        <w:rPr>
          <w:rFonts w:ascii="Times New Roman" w:hAnsi="Times New Roman" w:cs="Times New Roman"/>
          <w:sz w:val="24"/>
          <w:szCs w:val="24"/>
          <w:lang w:val="en-US"/>
        </w:rPr>
        <w:t>,</w:t>
      </w:r>
      <w:r w:rsidRPr="00A13F58">
        <w:rPr>
          <w:rFonts w:ascii="Times New Roman" w:hAnsi="Times New Roman" w:cs="Times New Roman"/>
          <w:sz w:val="24"/>
          <w:szCs w:val="24"/>
          <w:lang w:val="en-US"/>
        </w:rPr>
        <w:t xml:space="preserve"> Chambers, S.</w:t>
      </w:r>
      <w:r w:rsidR="002C702A">
        <w:rPr>
          <w:rFonts w:ascii="Times New Roman" w:hAnsi="Times New Roman" w:cs="Times New Roman"/>
          <w:sz w:val="24"/>
          <w:szCs w:val="24"/>
          <w:lang w:val="en-US"/>
        </w:rPr>
        <w:t>,</w:t>
      </w:r>
      <w:r w:rsidR="00FA73DF" w:rsidRPr="00A13F58">
        <w:rPr>
          <w:rFonts w:ascii="Times New Roman" w:hAnsi="Times New Roman" w:cs="Times New Roman"/>
          <w:sz w:val="24"/>
          <w:szCs w:val="24"/>
          <w:lang w:val="en-US"/>
        </w:rPr>
        <w:t xml:space="preserve"> Estlund, D.</w:t>
      </w:r>
      <w:r w:rsidR="002C702A">
        <w:rPr>
          <w:rFonts w:ascii="Times New Roman" w:hAnsi="Times New Roman" w:cs="Times New Roman"/>
          <w:sz w:val="24"/>
          <w:szCs w:val="24"/>
          <w:lang w:val="en-US"/>
        </w:rPr>
        <w:t>,</w:t>
      </w:r>
      <w:r w:rsidRPr="00A13F58">
        <w:rPr>
          <w:rFonts w:ascii="Times New Roman" w:hAnsi="Times New Roman" w:cs="Times New Roman"/>
          <w:sz w:val="24"/>
          <w:szCs w:val="24"/>
          <w:lang w:val="en-US"/>
        </w:rPr>
        <w:t xml:space="preserve"> Fǿ</w:t>
      </w:r>
      <w:r w:rsidR="00FA73DF" w:rsidRPr="00A13F58">
        <w:rPr>
          <w:rFonts w:ascii="Times New Roman" w:hAnsi="Times New Roman" w:cs="Times New Roman"/>
          <w:sz w:val="24"/>
          <w:szCs w:val="24"/>
          <w:lang w:val="en-US"/>
        </w:rPr>
        <w:t>llesdal, A.</w:t>
      </w:r>
      <w:r w:rsidR="002C702A">
        <w:rPr>
          <w:rFonts w:ascii="Times New Roman" w:hAnsi="Times New Roman" w:cs="Times New Roman"/>
          <w:sz w:val="24"/>
          <w:szCs w:val="24"/>
          <w:lang w:val="en-US"/>
        </w:rPr>
        <w:t>,</w:t>
      </w:r>
      <w:r w:rsidR="00FA73DF" w:rsidRPr="00A13F58">
        <w:rPr>
          <w:rFonts w:ascii="Times New Roman" w:hAnsi="Times New Roman" w:cs="Times New Roman"/>
          <w:sz w:val="24"/>
          <w:szCs w:val="24"/>
          <w:lang w:val="en-US"/>
        </w:rPr>
        <w:t xml:space="preserve"> Fung, A.</w:t>
      </w:r>
      <w:r w:rsidR="002C702A">
        <w:rPr>
          <w:rFonts w:ascii="Times New Roman" w:hAnsi="Times New Roman" w:cs="Times New Roman"/>
          <w:sz w:val="24"/>
          <w:szCs w:val="24"/>
          <w:lang w:val="en-US"/>
        </w:rPr>
        <w:t>,</w:t>
      </w:r>
      <w:r w:rsidRPr="00A13F58">
        <w:rPr>
          <w:rFonts w:ascii="Times New Roman" w:hAnsi="Times New Roman" w:cs="Times New Roman"/>
          <w:sz w:val="24"/>
          <w:szCs w:val="24"/>
          <w:lang w:val="en-US"/>
        </w:rPr>
        <w:t xml:space="preserve"> Lafont,</w:t>
      </w:r>
      <w:r w:rsidR="00DE0A9D" w:rsidRPr="00A13F58">
        <w:rPr>
          <w:rFonts w:ascii="Times New Roman" w:hAnsi="Times New Roman" w:cs="Times New Roman"/>
          <w:sz w:val="24"/>
          <w:szCs w:val="24"/>
          <w:lang w:val="en-US"/>
        </w:rPr>
        <w:t xml:space="preserve"> </w:t>
      </w:r>
      <w:r w:rsidRPr="00A13F58">
        <w:rPr>
          <w:rFonts w:ascii="Times New Roman" w:hAnsi="Times New Roman" w:cs="Times New Roman"/>
          <w:sz w:val="24"/>
          <w:szCs w:val="24"/>
          <w:lang w:val="en-US"/>
        </w:rPr>
        <w:t>C.</w:t>
      </w:r>
      <w:r w:rsidR="002C702A">
        <w:rPr>
          <w:rFonts w:ascii="Times New Roman" w:hAnsi="Times New Roman" w:cs="Times New Roman"/>
          <w:sz w:val="24"/>
          <w:szCs w:val="24"/>
          <w:lang w:val="en-US"/>
        </w:rPr>
        <w:t>,</w:t>
      </w:r>
      <w:r w:rsidRPr="00A13F58">
        <w:rPr>
          <w:rFonts w:ascii="Times New Roman" w:hAnsi="Times New Roman" w:cs="Times New Roman"/>
          <w:sz w:val="24"/>
          <w:szCs w:val="24"/>
          <w:lang w:val="en-US"/>
        </w:rPr>
        <w:t xml:space="preserve"> Manin, B. &amp; Mart , J.L. (2010) The place of self-interest and the role of power in deliberative democracy. </w:t>
      </w:r>
      <w:r w:rsidRPr="00A13F58">
        <w:rPr>
          <w:rFonts w:ascii="Times New Roman" w:hAnsi="Times New Roman" w:cs="Times New Roman"/>
          <w:i/>
          <w:sz w:val="24"/>
          <w:szCs w:val="24"/>
          <w:lang w:val="en-US"/>
        </w:rPr>
        <w:t>The Journal of Political Philosophy</w:t>
      </w:r>
      <w:r w:rsidRPr="00A13F58">
        <w:rPr>
          <w:rFonts w:ascii="Times New Roman" w:hAnsi="Times New Roman" w:cs="Times New Roman"/>
          <w:sz w:val="24"/>
          <w:szCs w:val="24"/>
          <w:lang w:val="en-US"/>
        </w:rPr>
        <w:t xml:space="preserve">, 18(1), </w:t>
      </w:r>
      <w:r w:rsidR="00412CC7" w:rsidRPr="00A13F58">
        <w:rPr>
          <w:rFonts w:ascii="Times New Roman" w:hAnsi="Times New Roman" w:cs="Times New Roman"/>
          <w:sz w:val="24"/>
          <w:szCs w:val="24"/>
          <w:lang w:val="en-US"/>
        </w:rPr>
        <w:t xml:space="preserve">pp. </w:t>
      </w:r>
      <w:r w:rsidRPr="00A13F58">
        <w:rPr>
          <w:rFonts w:ascii="Times New Roman" w:hAnsi="Times New Roman" w:cs="Times New Roman"/>
          <w:sz w:val="24"/>
          <w:szCs w:val="24"/>
          <w:lang w:val="en-US"/>
        </w:rPr>
        <w:t>64–100.</w:t>
      </w:r>
    </w:p>
    <w:p w14:paraId="024BB27E" w14:textId="1BAA3D20" w:rsidR="00C706D7" w:rsidRPr="000513D8" w:rsidRDefault="004762FD" w:rsidP="00C706D7">
      <w:pPr>
        <w:spacing w:after="0" w:line="480" w:lineRule="auto"/>
        <w:rPr>
          <w:rFonts w:ascii="Times New Roman" w:hAnsi="Times New Roman" w:cs="Times New Roman"/>
          <w:sz w:val="24"/>
          <w:szCs w:val="24"/>
          <w:lang w:val="en-US"/>
        </w:rPr>
      </w:pPr>
      <w:r w:rsidRPr="00A13F58">
        <w:rPr>
          <w:rFonts w:ascii="Times New Roman" w:hAnsi="Times New Roman" w:cs="Times New Roman"/>
          <w:sz w:val="24"/>
          <w:szCs w:val="24"/>
          <w:lang w:val="en-US"/>
        </w:rPr>
        <w:t>Metzger, J.</w:t>
      </w:r>
      <w:r w:rsidR="00DB652D" w:rsidRPr="00A13F58">
        <w:rPr>
          <w:rFonts w:ascii="Times New Roman" w:hAnsi="Times New Roman" w:cs="Times New Roman"/>
          <w:sz w:val="24"/>
          <w:szCs w:val="24"/>
          <w:lang w:val="en-US"/>
        </w:rPr>
        <w:t>,</w:t>
      </w:r>
      <w:r w:rsidRPr="00A13F58">
        <w:rPr>
          <w:rFonts w:ascii="Times New Roman" w:hAnsi="Times New Roman" w:cs="Times New Roman"/>
          <w:sz w:val="24"/>
          <w:szCs w:val="24"/>
          <w:lang w:val="en-US"/>
        </w:rPr>
        <w:t xml:space="preserve"> Allmendinger, P. </w:t>
      </w:r>
      <w:r w:rsidR="00DB652D" w:rsidRPr="00A13F58">
        <w:rPr>
          <w:rFonts w:ascii="Times New Roman" w:hAnsi="Times New Roman" w:cs="Times New Roman"/>
          <w:sz w:val="24"/>
          <w:szCs w:val="24"/>
          <w:lang w:val="en-US"/>
        </w:rPr>
        <w:t>&amp;</w:t>
      </w:r>
      <w:r w:rsidRPr="00A13F58">
        <w:rPr>
          <w:rFonts w:ascii="Times New Roman" w:hAnsi="Times New Roman" w:cs="Times New Roman"/>
          <w:sz w:val="24"/>
          <w:szCs w:val="24"/>
          <w:lang w:val="en-US"/>
        </w:rPr>
        <w:t xml:space="preserve"> Oosterlynk, S. (2015)</w:t>
      </w:r>
      <w:r w:rsidR="00DB652D" w:rsidRPr="00A13F58">
        <w:rPr>
          <w:rFonts w:ascii="Times New Roman" w:hAnsi="Times New Roman" w:cs="Times New Roman"/>
          <w:sz w:val="24"/>
          <w:szCs w:val="24"/>
          <w:lang w:val="en-US"/>
        </w:rPr>
        <w:t>.</w:t>
      </w:r>
      <w:r w:rsidRPr="00A13F58">
        <w:rPr>
          <w:rFonts w:ascii="Times New Roman" w:hAnsi="Times New Roman" w:cs="Times New Roman"/>
          <w:sz w:val="24"/>
          <w:szCs w:val="24"/>
          <w:lang w:val="en-US"/>
        </w:rPr>
        <w:t xml:space="preserve"> The Contested Terrain of European Territorial Governance: New Perspectives on Democratic Deficits and Political Displacements. In</w:t>
      </w:r>
      <w:r w:rsidR="00412CC7" w:rsidRPr="00A13F58">
        <w:rPr>
          <w:rFonts w:ascii="Times New Roman" w:hAnsi="Times New Roman" w:cs="Times New Roman"/>
          <w:sz w:val="24"/>
          <w:szCs w:val="24"/>
          <w:lang w:val="en-US"/>
        </w:rPr>
        <w:t>:</w:t>
      </w:r>
      <w:r w:rsidRPr="00A13F58">
        <w:rPr>
          <w:rFonts w:ascii="Times New Roman" w:hAnsi="Times New Roman" w:cs="Times New Roman"/>
          <w:sz w:val="24"/>
          <w:szCs w:val="24"/>
          <w:lang w:val="en-US"/>
        </w:rPr>
        <w:t xml:space="preserve"> </w:t>
      </w:r>
      <w:r w:rsidR="00412CC7" w:rsidRPr="00A13F58">
        <w:rPr>
          <w:rFonts w:ascii="Times New Roman" w:hAnsi="Times New Roman" w:cs="Times New Roman"/>
          <w:sz w:val="24"/>
          <w:szCs w:val="24"/>
          <w:lang w:val="en-US"/>
        </w:rPr>
        <w:t xml:space="preserve">J. </w:t>
      </w:r>
      <w:r w:rsidRPr="00A13F58">
        <w:rPr>
          <w:rFonts w:ascii="Times New Roman" w:hAnsi="Times New Roman" w:cs="Times New Roman"/>
          <w:sz w:val="24"/>
          <w:szCs w:val="24"/>
          <w:lang w:val="en-US"/>
        </w:rPr>
        <w:t>Metzger</w:t>
      </w:r>
      <w:r w:rsidR="00412CC7" w:rsidRPr="00A13F58">
        <w:rPr>
          <w:rFonts w:ascii="Times New Roman" w:hAnsi="Times New Roman" w:cs="Times New Roman"/>
          <w:sz w:val="24"/>
          <w:szCs w:val="24"/>
          <w:lang w:val="en-US"/>
        </w:rPr>
        <w:t>; P.</w:t>
      </w:r>
      <w:r w:rsidRPr="00A13F58">
        <w:rPr>
          <w:rFonts w:ascii="Times New Roman" w:hAnsi="Times New Roman" w:cs="Times New Roman"/>
          <w:sz w:val="24"/>
          <w:szCs w:val="24"/>
          <w:lang w:val="en-US"/>
        </w:rPr>
        <w:t xml:space="preserve"> Allmendinger &amp; </w:t>
      </w:r>
      <w:r w:rsidR="00412CC7" w:rsidRPr="00A13F58">
        <w:rPr>
          <w:rFonts w:ascii="Times New Roman" w:hAnsi="Times New Roman" w:cs="Times New Roman"/>
          <w:sz w:val="24"/>
          <w:szCs w:val="24"/>
          <w:lang w:val="en-US"/>
        </w:rPr>
        <w:t xml:space="preserve">S. </w:t>
      </w:r>
      <w:r w:rsidRPr="00A13F58">
        <w:rPr>
          <w:rFonts w:ascii="Times New Roman" w:hAnsi="Times New Roman" w:cs="Times New Roman"/>
          <w:sz w:val="24"/>
          <w:szCs w:val="24"/>
          <w:lang w:val="en-US"/>
        </w:rPr>
        <w:t>Oosterlynck (eds.)</w:t>
      </w:r>
      <w:r w:rsidR="00412CC7" w:rsidRPr="00A13F58">
        <w:rPr>
          <w:rFonts w:ascii="Times New Roman" w:hAnsi="Times New Roman" w:cs="Times New Roman"/>
          <w:sz w:val="24"/>
          <w:szCs w:val="24"/>
          <w:lang w:val="en-US"/>
        </w:rPr>
        <w:t>,</w:t>
      </w:r>
      <w:r w:rsidRPr="00A13F58">
        <w:rPr>
          <w:rFonts w:ascii="Times New Roman" w:hAnsi="Times New Roman" w:cs="Times New Roman"/>
          <w:sz w:val="24"/>
          <w:szCs w:val="24"/>
          <w:lang w:val="en-US"/>
        </w:rPr>
        <w:t xml:space="preserve"> </w:t>
      </w:r>
      <w:r w:rsidRPr="00A13F58">
        <w:rPr>
          <w:rFonts w:ascii="Times New Roman" w:hAnsi="Times New Roman" w:cs="Times New Roman"/>
          <w:i/>
          <w:sz w:val="24"/>
          <w:szCs w:val="24"/>
          <w:lang w:val="en-US"/>
        </w:rPr>
        <w:t xml:space="preserve">Planning </w:t>
      </w:r>
      <w:r w:rsidR="00412CC7" w:rsidRPr="00A13F58">
        <w:rPr>
          <w:rFonts w:ascii="Times New Roman" w:hAnsi="Times New Roman" w:cs="Times New Roman"/>
          <w:i/>
          <w:sz w:val="24"/>
          <w:szCs w:val="24"/>
          <w:lang w:val="en-US"/>
        </w:rPr>
        <w:t>A</w:t>
      </w:r>
      <w:r w:rsidRPr="00A13F58">
        <w:rPr>
          <w:rFonts w:ascii="Times New Roman" w:hAnsi="Times New Roman" w:cs="Times New Roman"/>
          <w:i/>
          <w:sz w:val="24"/>
          <w:szCs w:val="24"/>
          <w:lang w:val="en-US"/>
        </w:rPr>
        <w:t xml:space="preserve">gainst the </w:t>
      </w:r>
      <w:r w:rsidR="00412CC7" w:rsidRPr="00A13F58">
        <w:rPr>
          <w:rFonts w:ascii="Times New Roman" w:hAnsi="Times New Roman" w:cs="Times New Roman"/>
          <w:i/>
          <w:sz w:val="24"/>
          <w:szCs w:val="24"/>
          <w:lang w:val="en-US"/>
        </w:rPr>
        <w:t>P</w:t>
      </w:r>
      <w:r w:rsidRPr="00A13F58">
        <w:rPr>
          <w:rFonts w:ascii="Times New Roman" w:hAnsi="Times New Roman" w:cs="Times New Roman"/>
          <w:i/>
          <w:sz w:val="24"/>
          <w:szCs w:val="24"/>
          <w:lang w:val="en-US"/>
        </w:rPr>
        <w:t xml:space="preserve">olitical: </w:t>
      </w:r>
      <w:r w:rsidR="00412CC7" w:rsidRPr="00A13F58">
        <w:rPr>
          <w:rFonts w:ascii="Times New Roman" w:hAnsi="Times New Roman" w:cs="Times New Roman"/>
          <w:i/>
          <w:sz w:val="24"/>
          <w:szCs w:val="24"/>
          <w:lang w:val="en-US"/>
        </w:rPr>
        <w:t>D</w:t>
      </w:r>
      <w:r w:rsidRPr="00A13F58">
        <w:rPr>
          <w:rFonts w:ascii="Times New Roman" w:hAnsi="Times New Roman" w:cs="Times New Roman"/>
          <w:i/>
          <w:sz w:val="24"/>
          <w:szCs w:val="24"/>
          <w:lang w:val="en-US"/>
        </w:rPr>
        <w:t xml:space="preserve">emocratic </w:t>
      </w:r>
      <w:r w:rsidR="00412CC7" w:rsidRPr="00A13F58">
        <w:rPr>
          <w:rFonts w:ascii="Times New Roman" w:hAnsi="Times New Roman" w:cs="Times New Roman"/>
          <w:i/>
          <w:sz w:val="24"/>
          <w:szCs w:val="24"/>
          <w:lang w:val="en-US"/>
        </w:rPr>
        <w:t>D</w:t>
      </w:r>
      <w:r w:rsidRPr="00A13F58">
        <w:rPr>
          <w:rFonts w:ascii="Times New Roman" w:hAnsi="Times New Roman" w:cs="Times New Roman"/>
          <w:i/>
          <w:sz w:val="24"/>
          <w:szCs w:val="24"/>
          <w:lang w:val="en-US"/>
        </w:rPr>
        <w:t xml:space="preserve">eficits in European </w:t>
      </w:r>
      <w:r w:rsidR="00412CC7" w:rsidRPr="00A13F58">
        <w:rPr>
          <w:rFonts w:ascii="Times New Roman" w:hAnsi="Times New Roman" w:cs="Times New Roman"/>
          <w:i/>
          <w:sz w:val="24"/>
          <w:szCs w:val="24"/>
          <w:lang w:val="en-US"/>
        </w:rPr>
        <w:t>T</w:t>
      </w:r>
      <w:r w:rsidRPr="00A13F58">
        <w:rPr>
          <w:rFonts w:ascii="Times New Roman" w:hAnsi="Times New Roman" w:cs="Times New Roman"/>
          <w:i/>
          <w:sz w:val="24"/>
          <w:szCs w:val="24"/>
          <w:lang w:val="en-US"/>
        </w:rPr>
        <w:t xml:space="preserve">erritorial </w:t>
      </w:r>
      <w:r w:rsidR="00412CC7" w:rsidRPr="00A13F58">
        <w:rPr>
          <w:rFonts w:ascii="Times New Roman" w:hAnsi="Times New Roman" w:cs="Times New Roman"/>
          <w:i/>
          <w:sz w:val="24"/>
          <w:szCs w:val="24"/>
          <w:lang w:val="en-US"/>
        </w:rPr>
        <w:t>G</w:t>
      </w:r>
      <w:r w:rsidRPr="00A13F58">
        <w:rPr>
          <w:rFonts w:ascii="Times New Roman" w:hAnsi="Times New Roman" w:cs="Times New Roman"/>
          <w:i/>
          <w:sz w:val="24"/>
          <w:szCs w:val="24"/>
          <w:lang w:val="en-US"/>
        </w:rPr>
        <w:t>overnance</w:t>
      </w:r>
      <w:r w:rsidR="00412CC7" w:rsidRPr="00A13F58">
        <w:rPr>
          <w:rFonts w:ascii="Times New Roman" w:hAnsi="Times New Roman" w:cs="Times New Roman"/>
          <w:i/>
          <w:sz w:val="24"/>
          <w:szCs w:val="24"/>
          <w:lang w:val="en-US"/>
        </w:rPr>
        <w:t xml:space="preserve"> </w:t>
      </w:r>
      <w:r w:rsidR="00412CC7" w:rsidRPr="00A13F58">
        <w:rPr>
          <w:rFonts w:ascii="Times New Roman" w:hAnsi="Times New Roman" w:cs="Times New Roman"/>
          <w:sz w:val="24"/>
          <w:szCs w:val="24"/>
          <w:lang w:val="en-US"/>
        </w:rPr>
        <w:t>(</w:t>
      </w:r>
      <w:r w:rsidRPr="00A13F58">
        <w:rPr>
          <w:rFonts w:ascii="Times New Roman" w:hAnsi="Times New Roman" w:cs="Times New Roman"/>
          <w:sz w:val="24"/>
          <w:szCs w:val="24"/>
          <w:lang w:val="en-US"/>
        </w:rPr>
        <w:t>London</w:t>
      </w:r>
      <w:r w:rsidR="00412CC7" w:rsidRPr="00A13F58">
        <w:rPr>
          <w:rFonts w:ascii="Times New Roman" w:hAnsi="Times New Roman" w:cs="Times New Roman"/>
          <w:sz w:val="24"/>
          <w:szCs w:val="24"/>
          <w:lang w:val="en-US"/>
        </w:rPr>
        <w:t>,</w:t>
      </w:r>
      <w:r w:rsidRPr="00A13F58">
        <w:rPr>
          <w:rFonts w:ascii="Times New Roman" w:hAnsi="Times New Roman" w:cs="Times New Roman"/>
          <w:sz w:val="24"/>
          <w:szCs w:val="24"/>
          <w:lang w:val="en-US"/>
        </w:rPr>
        <w:t xml:space="preserve"> Routledge</w:t>
      </w:r>
      <w:r w:rsidR="00412CC7" w:rsidRPr="00A13F58">
        <w:rPr>
          <w:rFonts w:ascii="Times New Roman" w:hAnsi="Times New Roman" w:cs="Times New Roman"/>
          <w:sz w:val="24"/>
          <w:szCs w:val="24"/>
          <w:lang w:val="en-US"/>
        </w:rPr>
        <w:t>)</w:t>
      </w:r>
      <w:r w:rsidRPr="00A13F58">
        <w:rPr>
          <w:rFonts w:ascii="Times New Roman" w:hAnsi="Times New Roman" w:cs="Times New Roman"/>
          <w:sz w:val="24"/>
          <w:szCs w:val="24"/>
          <w:lang w:val="en-US"/>
        </w:rPr>
        <w:t>.</w:t>
      </w:r>
      <w:r w:rsidR="00C706D7" w:rsidRPr="00DA1061">
        <w:rPr>
          <w:rFonts w:ascii="Times New Roman" w:hAnsi="Times New Roman" w:cs="Times New Roman"/>
          <w:sz w:val="24"/>
          <w:szCs w:val="24"/>
          <w:lang w:val="en-US"/>
        </w:rPr>
        <w:t xml:space="preserve">Mäntysalo, </w:t>
      </w:r>
      <w:r w:rsidR="00C706D7">
        <w:rPr>
          <w:rFonts w:ascii="Times New Roman" w:hAnsi="Times New Roman" w:cs="Times New Roman"/>
          <w:sz w:val="24"/>
          <w:szCs w:val="24"/>
          <w:lang w:val="en-US"/>
        </w:rPr>
        <w:t>R.</w:t>
      </w:r>
      <w:r w:rsidR="00C706D7" w:rsidRPr="00C706D7">
        <w:rPr>
          <w:rFonts w:ascii="Times New Roman" w:hAnsi="Times New Roman" w:cs="Times New Roman"/>
          <w:sz w:val="24"/>
          <w:szCs w:val="24"/>
          <w:lang w:val="en-US"/>
        </w:rPr>
        <w:t xml:space="preserve"> (1999) </w:t>
      </w:r>
      <w:r w:rsidR="00C706D7" w:rsidRPr="00DA1061">
        <w:rPr>
          <w:rFonts w:ascii="Times New Roman" w:hAnsi="Times New Roman" w:cs="Times New Roman"/>
          <w:sz w:val="24"/>
          <w:szCs w:val="24"/>
          <w:lang w:val="en-US"/>
        </w:rPr>
        <w:t>Learning from the UK: Towards Market-Oriented Land-Use Planning in Finland</w:t>
      </w:r>
      <w:r w:rsidR="00C706D7" w:rsidRPr="00C706D7">
        <w:rPr>
          <w:rFonts w:ascii="Times New Roman" w:hAnsi="Times New Roman" w:cs="Times New Roman"/>
          <w:sz w:val="24"/>
          <w:szCs w:val="24"/>
          <w:lang w:val="en-US"/>
        </w:rPr>
        <w:t>.</w:t>
      </w:r>
      <w:r w:rsidR="00C706D7" w:rsidRPr="00DA1061">
        <w:rPr>
          <w:rFonts w:ascii="Times New Roman" w:hAnsi="Times New Roman" w:cs="Times New Roman"/>
          <w:sz w:val="24"/>
          <w:szCs w:val="24"/>
          <w:lang w:val="en-US"/>
        </w:rPr>
        <w:t xml:space="preserve"> </w:t>
      </w:r>
      <w:r w:rsidR="00C706D7" w:rsidRPr="00DA1061">
        <w:rPr>
          <w:rFonts w:ascii="Times New Roman" w:hAnsi="Times New Roman" w:cs="Times New Roman"/>
          <w:i/>
          <w:iCs/>
          <w:sz w:val="24"/>
          <w:szCs w:val="24"/>
          <w:lang w:val="en-US"/>
        </w:rPr>
        <w:t>Housing, Theory and Society</w:t>
      </w:r>
      <w:r w:rsidR="00C706D7" w:rsidRPr="00A672F7">
        <w:rPr>
          <w:rFonts w:ascii="Times New Roman" w:hAnsi="Times New Roman" w:cs="Times New Roman"/>
          <w:i/>
          <w:iCs/>
          <w:sz w:val="24"/>
          <w:szCs w:val="24"/>
          <w:lang w:val="en-US"/>
        </w:rPr>
        <w:t>,</w:t>
      </w:r>
      <w:r w:rsidR="00C706D7" w:rsidRPr="00DA1061">
        <w:rPr>
          <w:rFonts w:ascii="Times New Roman" w:hAnsi="Times New Roman" w:cs="Times New Roman"/>
          <w:i/>
          <w:iCs/>
          <w:sz w:val="24"/>
          <w:szCs w:val="24"/>
          <w:lang w:val="en-US"/>
        </w:rPr>
        <w:t xml:space="preserve"> </w:t>
      </w:r>
      <w:r w:rsidR="00C706D7" w:rsidRPr="00A672F7">
        <w:rPr>
          <w:rFonts w:ascii="Times New Roman" w:hAnsi="Times New Roman" w:cs="Times New Roman"/>
          <w:sz w:val="24"/>
          <w:szCs w:val="24"/>
          <w:lang w:val="en-US"/>
        </w:rPr>
        <w:t>16(4), pp. 179-91.</w:t>
      </w:r>
    </w:p>
    <w:p w14:paraId="1F8311B5" w14:textId="77777777" w:rsidR="00236E3A" w:rsidRPr="00CA0FB1" w:rsidRDefault="00C706D7" w:rsidP="000513D8">
      <w:pPr>
        <w:spacing w:after="0" w:line="480" w:lineRule="auto"/>
        <w:rPr>
          <w:rFonts w:ascii="Times New Roman" w:hAnsi="Times New Roman" w:cs="Times New Roman"/>
          <w:sz w:val="24"/>
          <w:szCs w:val="24"/>
          <w:lang w:val="fi-FI"/>
        </w:rPr>
      </w:pPr>
      <w:r w:rsidRPr="00CA0FB1">
        <w:rPr>
          <w:rFonts w:ascii="Times New Roman" w:hAnsi="Times New Roman" w:cs="Times New Roman"/>
          <w:sz w:val="24"/>
          <w:szCs w:val="24"/>
          <w:lang w:val="fi-FI"/>
        </w:rPr>
        <w:t xml:space="preserve">Möttönen, S. (1997) </w:t>
      </w:r>
      <w:r w:rsidRPr="00CA0FB1">
        <w:rPr>
          <w:rFonts w:ascii="Times New Roman" w:hAnsi="Times New Roman" w:cs="Times New Roman"/>
          <w:i/>
          <w:iCs/>
          <w:sz w:val="24"/>
          <w:szCs w:val="24"/>
          <w:lang w:val="fi-FI"/>
        </w:rPr>
        <w:t>Tulosjohtaminen ja valta poliittisten päätöksentekijöiden ja viranhaltijoiden välisissä suhteissa</w:t>
      </w:r>
      <w:r w:rsidRPr="00CA0FB1">
        <w:rPr>
          <w:rFonts w:ascii="Times New Roman" w:hAnsi="Times New Roman" w:cs="Times New Roman"/>
          <w:sz w:val="24"/>
          <w:szCs w:val="24"/>
          <w:lang w:val="fi-FI"/>
        </w:rPr>
        <w:t xml:space="preserve"> [Management by results and power in the interrelations between political decision-makers and public administrators] (Helsinki: Suomen kuntaliitto).</w:t>
      </w:r>
    </w:p>
    <w:p w14:paraId="7DA486FA" w14:textId="5EA2CE6A" w:rsidR="00236E3A" w:rsidRPr="00DA1061" w:rsidRDefault="00236E3A" w:rsidP="000513D8">
      <w:pPr>
        <w:spacing w:after="0" w:line="480" w:lineRule="auto"/>
        <w:rPr>
          <w:rFonts w:ascii="Times New Roman" w:hAnsi="Times New Roman" w:cs="Times New Roman"/>
          <w:sz w:val="24"/>
          <w:szCs w:val="24"/>
          <w:lang w:val="en-US"/>
        </w:rPr>
      </w:pPr>
      <w:r w:rsidRPr="00DA1061">
        <w:rPr>
          <w:rFonts w:ascii="Times New Roman" w:hAnsi="Times New Roman" w:cs="Times New Roman"/>
          <w:sz w:val="24"/>
          <w:szCs w:val="24"/>
        </w:rPr>
        <w:t xml:space="preserve">Mäntysalo, R. (2000) </w:t>
      </w:r>
      <w:r w:rsidRPr="00DA1061">
        <w:rPr>
          <w:rFonts w:ascii="Times New Roman" w:hAnsi="Times New Roman" w:cs="Times New Roman"/>
          <w:i/>
          <w:iCs/>
          <w:sz w:val="24"/>
          <w:szCs w:val="24"/>
        </w:rPr>
        <w:t>Land-use planning as inter-organizational learning</w:t>
      </w:r>
      <w:r w:rsidRPr="00CF55C7">
        <w:rPr>
          <w:rFonts w:ascii="Times New Roman" w:hAnsi="Times New Roman" w:cs="Times New Roman"/>
          <w:sz w:val="24"/>
          <w:szCs w:val="24"/>
        </w:rPr>
        <w:t xml:space="preserve"> (Oulu,</w:t>
      </w:r>
      <w:r w:rsidRPr="00DA1061">
        <w:rPr>
          <w:rFonts w:ascii="Times New Roman" w:hAnsi="Times New Roman" w:cs="Times New Roman"/>
          <w:sz w:val="24"/>
          <w:szCs w:val="24"/>
        </w:rPr>
        <w:t xml:space="preserve"> Acta Universitatis Ouluensis Technica, C 155).</w:t>
      </w:r>
    </w:p>
    <w:p w14:paraId="04230F82" w14:textId="7451DB1B" w:rsidR="007F6A9F" w:rsidRPr="00DA1061" w:rsidRDefault="004762FD" w:rsidP="000513D8">
      <w:pPr>
        <w:spacing w:after="0" w:line="480" w:lineRule="auto"/>
        <w:rPr>
          <w:rFonts w:ascii="Times New Roman" w:hAnsi="Times New Roman" w:cs="Times New Roman"/>
          <w:color w:val="000000"/>
          <w:sz w:val="24"/>
          <w:szCs w:val="24"/>
          <w:lang w:val="en-US"/>
        </w:rPr>
      </w:pPr>
      <w:r w:rsidRPr="00C706D7">
        <w:rPr>
          <w:rFonts w:ascii="Times New Roman" w:hAnsi="Times New Roman" w:cs="Times New Roman"/>
          <w:sz w:val="24"/>
          <w:szCs w:val="24"/>
          <w:lang w:val="en-US"/>
        </w:rPr>
        <w:t xml:space="preserve">Mäntysalo, R. (2008) Dialectics of Power: The Tulihta Land-use Agreement. </w:t>
      </w:r>
      <w:r w:rsidRPr="00A672F7">
        <w:rPr>
          <w:rFonts w:ascii="Times New Roman" w:hAnsi="Times New Roman" w:cs="Times New Roman"/>
          <w:i/>
          <w:sz w:val="24"/>
          <w:szCs w:val="24"/>
          <w:lang w:val="en-US"/>
        </w:rPr>
        <w:t>Planning Theory &amp; Practi</w:t>
      </w:r>
      <w:r w:rsidRPr="00A13F58">
        <w:rPr>
          <w:rFonts w:ascii="Times New Roman" w:hAnsi="Times New Roman" w:cs="Times New Roman"/>
          <w:i/>
          <w:sz w:val="24"/>
          <w:szCs w:val="24"/>
          <w:lang w:val="en-US"/>
        </w:rPr>
        <w:t>ce</w:t>
      </w:r>
      <w:r w:rsidRPr="00A13F58">
        <w:rPr>
          <w:rFonts w:ascii="Times New Roman" w:hAnsi="Times New Roman" w:cs="Times New Roman"/>
          <w:sz w:val="24"/>
          <w:szCs w:val="24"/>
          <w:lang w:val="en-US"/>
        </w:rPr>
        <w:t>, 9(1), pp. 81-96.</w:t>
      </w:r>
      <w:r w:rsidR="007F6A9F" w:rsidRPr="00DA1061">
        <w:rPr>
          <w:rFonts w:ascii="Times New Roman" w:hAnsi="Times New Roman" w:cs="Times New Roman"/>
          <w:sz w:val="24"/>
          <w:szCs w:val="24"/>
          <w:lang w:val="en-US"/>
        </w:rPr>
        <w:t xml:space="preserve">Mäntysalo, R. (2015) </w:t>
      </w:r>
      <w:r w:rsidR="007F6A9F" w:rsidRPr="00DA1061">
        <w:rPr>
          <w:rStyle w:val="A9"/>
          <w:rFonts w:ascii="Times New Roman" w:hAnsi="Times New Roman" w:cs="Times New Roman"/>
          <w:b w:val="0"/>
          <w:sz w:val="24"/>
          <w:szCs w:val="24"/>
          <w:lang w:val="en-US"/>
        </w:rPr>
        <w:t xml:space="preserve">Revising Finnish planning legislation: more agonism? </w:t>
      </w:r>
      <w:r w:rsidR="007F6A9F" w:rsidRPr="00DA1061">
        <w:rPr>
          <w:rStyle w:val="A9"/>
          <w:rFonts w:ascii="Times New Roman" w:hAnsi="Times New Roman" w:cs="Times New Roman"/>
          <w:b w:val="0"/>
          <w:i/>
          <w:sz w:val="24"/>
          <w:szCs w:val="24"/>
        </w:rPr>
        <w:t>Nordregio News</w:t>
      </w:r>
      <w:r w:rsidR="007F6A9F" w:rsidRPr="00DA1061">
        <w:rPr>
          <w:rStyle w:val="A9"/>
          <w:rFonts w:ascii="Times New Roman" w:hAnsi="Times New Roman" w:cs="Times New Roman"/>
          <w:b w:val="0"/>
          <w:sz w:val="24"/>
          <w:szCs w:val="24"/>
        </w:rPr>
        <w:t xml:space="preserve"> 2, pp. 12-15</w:t>
      </w:r>
      <w:r w:rsidR="00EC2F3E" w:rsidRPr="00DA1061">
        <w:rPr>
          <w:rStyle w:val="A9"/>
          <w:rFonts w:ascii="Times New Roman" w:hAnsi="Times New Roman" w:cs="Times New Roman"/>
          <w:b w:val="0"/>
          <w:sz w:val="24"/>
          <w:szCs w:val="24"/>
        </w:rPr>
        <w:t>.</w:t>
      </w:r>
      <w:r w:rsidR="007F6A9F" w:rsidRPr="000513D8">
        <w:rPr>
          <w:rFonts w:ascii="Times New Roman" w:hAnsi="Times New Roman" w:cs="Times New Roman"/>
          <w:sz w:val="24"/>
          <w:szCs w:val="24"/>
          <w:lang w:val="en-US"/>
        </w:rPr>
        <w:t xml:space="preserve"> Available at: </w:t>
      </w:r>
      <w:r w:rsidR="00EC2F3E" w:rsidRPr="00DA1061">
        <w:rPr>
          <w:rFonts w:ascii="Times New Roman" w:hAnsi="Times New Roman" w:cs="Times New Roman"/>
          <w:sz w:val="24"/>
          <w:szCs w:val="24"/>
        </w:rPr>
        <w:t>http://www.nordregio.se/Global/Publications/Publications%202015/NN%20Issue%202%202015.pdf</w:t>
      </w:r>
      <w:r w:rsidR="007F6A9F" w:rsidRPr="000513D8">
        <w:rPr>
          <w:rFonts w:ascii="Times New Roman" w:hAnsi="Times New Roman" w:cs="Times New Roman"/>
          <w:sz w:val="24"/>
          <w:szCs w:val="24"/>
          <w:lang w:val="en-US"/>
        </w:rPr>
        <w:t xml:space="preserve"> (accessed 18 September 2016)</w:t>
      </w:r>
    </w:p>
    <w:p w14:paraId="0089E38A" w14:textId="48B11C03" w:rsidR="004762FD" w:rsidRPr="00A13F58" w:rsidRDefault="004762FD" w:rsidP="00A13F58">
      <w:pPr>
        <w:spacing w:after="0" w:line="480" w:lineRule="auto"/>
        <w:rPr>
          <w:rFonts w:ascii="Times New Roman" w:hAnsi="Times New Roman" w:cs="Times New Roman"/>
          <w:sz w:val="24"/>
          <w:szCs w:val="24"/>
          <w:lang w:val="en-US"/>
        </w:rPr>
      </w:pPr>
      <w:r w:rsidRPr="00A13F58">
        <w:rPr>
          <w:rFonts w:ascii="Times New Roman" w:hAnsi="Times New Roman" w:cs="Times New Roman"/>
          <w:sz w:val="24"/>
          <w:szCs w:val="24"/>
          <w:lang w:val="en-US"/>
        </w:rPr>
        <w:t xml:space="preserve">Mäntysalo, R. &amp; Jarenko, K. (2014) Communicative </w:t>
      </w:r>
      <w:r w:rsidR="00C4710F" w:rsidRPr="00A13F58">
        <w:rPr>
          <w:rFonts w:ascii="Times New Roman" w:hAnsi="Times New Roman" w:cs="Times New Roman"/>
          <w:sz w:val="24"/>
          <w:szCs w:val="24"/>
          <w:lang w:val="en-US"/>
        </w:rPr>
        <w:t>P</w:t>
      </w:r>
      <w:r w:rsidRPr="00A13F58">
        <w:rPr>
          <w:rFonts w:ascii="Times New Roman" w:hAnsi="Times New Roman" w:cs="Times New Roman"/>
          <w:sz w:val="24"/>
          <w:szCs w:val="24"/>
          <w:lang w:val="en-US"/>
        </w:rPr>
        <w:t xml:space="preserve">lanning </w:t>
      </w:r>
      <w:r w:rsidR="00C4710F" w:rsidRPr="00A13F58">
        <w:rPr>
          <w:rFonts w:ascii="Times New Roman" w:hAnsi="Times New Roman" w:cs="Times New Roman"/>
          <w:sz w:val="24"/>
          <w:szCs w:val="24"/>
          <w:lang w:val="en-US"/>
        </w:rPr>
        <w:t>T</w:t>
      </w:r>
      <w:r w:rsidRPr="00A13F58">
        <w:rPr>
          <w:rFonts w:ascii="Times New Roman" w:hAnsi="Times New Roman" w:cs="Times New Roman"/>
          <w:sz w:val="24"/>
          <w:szCs w:val="24"/>
          <w:lang w:val="en-US"/>
        </w:rPr>
        <w:t xml:space="preserve">heory </w:t>
      </w:r>
      <w:r w:rsidR="00C4710F" w:rsidRPr="00A13F58">
        <w:rPr>
          <w:rFonts w:ascii="Times New Roman" w:hAnsi="Times New Roman" w:cs="Times New Roman"/>
          <w:sz w:val="24"/>
          <w:szCs w:val="24"/>
          <w:lang w:val="en-US"/>
        </w:rPr>
        <w:t>F</w:t>
      </w:r>
      <w:r w:rsidRPr="00A13F58">
        <w:rPr>
          <w:rFonts w:ascii="Times New Roman" w:hAnsi="Times New Roman" w:cs="Times New Roman"/>
          <w:sz w:val="24"/>
          <w:szCs w:val="24"/>
          <w:lang w:val="en-US"/>
        </w:rPr>
        <w:t xml:space="preserve">ollowing </w:t>
      </w:r>
      <w:r w:rsidR="00C4710F" w:rsidRPr="00A13F58">
        <w:rPr>
          <w:rFonts w:ascii="Times New Roman" w:hAnsi="Times New Roman" w:cs="Times New Roman"/>
          <w:sz w:val="24"/>
          <w:szCs w:val="24"/>
          <w:lang w:val="en-US"/>
        </w:rPr>
        <w:t>D</w:t>
      </w:r>
      <w:r w:rsidRPr="00A13F58">
        <w:rPr>
          <w:rFonts w:ascii="Times New Roman" w:hAnsi="Times New Roman" w:cs="Times New Roman"/>
          <w:sz w:val="24"/>
          <w:szCs w:val="24"/>
          <w:lang w:val="en-US"/>
        </w:rPr>
        <w:t xml:space="preserve">eliberative </w:t>
      </w:r>
      <w:r w:rsidR="00C4710F" w:rsidRPr="00A13F58">
        <w:rPr>
          <w:rFonts w:ascii="Times New Roman" w:hAnsi="Times New Roman" w:cs="Times New Roman"/>
          <w:sz w:val="24"/>
          <w:szCs w:val="24"/>
          <w:lang w:val="en-US"/>
        </w:rPr>
        <w:t>D</w:t>
      </w:r>
      <w:r w:rsidRPr="00A13F58">
        <w:rPr>
          <w:rFonts w:ascii="Times New Roman" w:hAnsi="Times New Roman" w:cs="Times New Roman"/>
          <w:sz w:val="24"/>
          <w:szCs w:val="24"/>
          <w:lang w:val="en-US"/>
        </w:rPr>
        <w:t xml:space="preserve">emocracy </w:t>
      </w:r>
      <w:r w:rsidR="00C4710F" w:rsidRPr="00A13F58">
        <w:rPr>
          <w:rFonts w:ascii="Times New Roman" w:hAnsi="Times New Roman" w:cs="Times New Roman"/>
          <w:sz w:val="24"/>
          <w:szCs w:val="24"/>
          <w:lang w:val="en-US"/>
        </w:rPr>
        <w:t>T</w:t>
      </w:r>
      <w:r w:rsidRPr="00A13F58">
        <w:rPr>
          <w:rFonts w:ascii="Times New Roman" w:hAnsi="Times New Roman" w:cs="Times New Roman"/>
          <w:sz w:val="24"/>
          <w:szCs w:val="24"/>
          <w:lang w:val="en-US"/>
        </w:rPr>
        <w:t xml:space="preserve">heory: Critical </w:t>
      </w:r>
      <w:r w:rsidR="00C4710F" w:rsidRPr="00A13F58">
        <w:rPr>
          <w:rFonts w:ascii="Times New Roman" w:hAnsi="Times New Roman" w:cs="Times New Roman"/>
          <w:sz w:val="24"/>
          <w:szCs w:val="24"/>
          <w:lang w:val="en-US"/>
        </w:rPr>
        <w:t>P</w:t>
      </w:r>
      <w:r w:rsidRPr="00A13F58">
        <w:rPr>
          <w:rFonts w:ascii="Times New Roman" w:hAnsi="Times New Roman" w:cs="Times New Roman"/>
          <w:sz w:val="24"/>
          <w:szCs w:val="24"/>
          <w:lang w:val="en-US"/>
        </w:rPr>
        <w:t xml:space="preserve">ragmatism and the </w:t>
      </w:r>
      <w:r w:rsidR="00C4710F" w:rsidRPr="00A13F58">
        <w:rPr>
          <w:rFonts w:ascii="Times New Roman" w:hAnsi="Times New Roman" w:cs="Times New Roman"/>
          <w:sz w:val="24"/>
          <w:szCs w:val="24"/>
          <w:lang w:val="en-US"/>
        </w:rPr>
        <w:t>T</w:t>
      </w:r>
      <w:r w:rsidRPr="00A13F58">
        <w:rPr>
          <w:rFonts w:ascii="Times New Roman" w:hAnsi="Times New Roman" w:cs="Times New Roman"/>
          <w:sz w:val="24"/>
          <w:szCs w:val="24"/>
          <w:lang w:val="en-US"/>
        </w:rPr>
        <w:t xml:space="preserve">rading </w:t>
      </w:r>
      <w:r w:rsidR="00C4710F" w:rsidRPr="00A13F58">
        <w:rPr>
          <w:rFonts w:ascii="Times New Roman" w:hAnsi="Times New Roman" w:cs="Times New Roman"/>
          <w:sz w:val="24"/>
          <w:szCs w:val="24"/>
          <w:lang w:val="en-US"/>
        </w:rPr>
        <w:t>Z</w:t>
      </w:r>
      <w:r w:rsidRPr="00A13F58">
        <w:rPr>
          <w:rFonts w:ascii="Times New Roman" w:hAnsi="Times New Roman" w:cs="Times New Roman"/>
          <w:sz w:val="24"/>
          <w:szCs w:val="24"/>
          <w:lang w:val="en-US"/>
        </w:rPr>
        <w:t xml:space="preserve">one </w:t>
      </w:r>
      <w:r w:rsidR="00C4710F" w:rsidRPr="00A13F58">
        <w:rPr>
          <w:rFonts w:ascii="Times New Roman" w:hAnsi="Times New Roman" w:cs="Times New Roman"/>
          <w:sz w:val="24"/>
          <w:szCs w:val="24"/>
          <w:lang w:val="en-US"/>
        </w:rPr>
        <w:t>C</w:t>
      </w:r>
      <w:r w:rsidRPr="00A13F58">
        <w:rPr>
          <w:rFonts w:ascii="Times New Roman" w:hAnsi="Times New Roman" w:cs="Times New Roman"/>
          <w:sz w:val="24"/>
          <w:szCs w:val="24"/>
          <w:lang w:val="en-US"/>
        </w:rPr>
        <w:t xml:space="preserve">oncept. </w:t>
      </w:r>
      <w:r w:rsidRPr="00A13F58">
        <w:rPr>
          <w:rFonts w:ascii="Times New Roman" w:hAnsi="Times New Roman" w:cs="Times New Roman"/>
          <w:i/>
          <w:sz w:val="24"/>
          <w:szCs w:val="24"/>
          <w:lang w:val="en-US"/>
        </w:rPr>
        <w:t>International journal of e-planning research</w:t>
      </w:r>
      <w:r w:rsidRPr="00A13F58">
        <w:rPr>
          <w:rFonts w:ascii="Times New Roman" w:hAnsi="Times New Roman" w:cs="Times New Roman"/>
          <w:sz w:val="24"/>
          <w:szCs w:val="24"/>
          <w:lang w:val="en-US"/>
        </w:rPr>
        <w:t>, 3(1), pp. 38-50.</w:t>
      </w:r>
    </w:p>
    <w:p w14:paraId="44EAE259" w14:textId="787AD1C8" w:rsidR="004762FD" w:rsidRPr="00A13F58" w:rsidRDefault="004762FD" w:rsidP="00A13F58">
      <w:pPr>
        <w:spacing w:after="0" w:line="480" w:lineRule="auto"/>
        <w:rPr>
          <w:rFonts w:ascii="Times New Roman" w:hAnsi="Times New Roman" w:cs="Times New Roman"/>
          <w:sz w:val="24"/>
          <w:szCs w:val="24"/>
          <w:lang w:val="en-US"/>
        </w:rPr>
      </w:pPr>
      <w:r w:rsidRPr="00A13F58">
        <w:rPr>
          <w:rFonts w:ascii="Times New Roman" w:hAnsi="Times New Roman" w:cs="Times New Roman"/>
          <w:sz w:val="24"/>
          <w:szCs w:val="24"/>
          <w:lang w:val="en-US"/>
        </w:rPr>
        <w:t>Mäntysalo, R.</w:t>
      </w:r>
      <w:r w:rsidR="00DB652D" w:rsidRPr="00A13F58">
        <w:rPr>
          <w:rFonts w:ascii="Times New Roman" w:hAnsi="Times New Roman" w:cs="Times New Roman"/>
          <w:sz w:val="24"/>
          <w:szCs w:val="24"/>
          <w:lang w:val="en-US"/>
        </w:rPr>
        <w:t>,</w:t>
      </w:r>
      <w:r w:rsidRPr="00A13F58">
        <w:rPr>
          <w:rFonts w:ascii="Times New Roman" w:hAnsi="Times New Roman" w:cs="Times New Roman"/>
          <w:sz w:val="24"/>
          <w:szCs w:val="24"/>
          <w:lang w:val="en-US"/>
        </w:rPr>
        <w:t xml:space="preserve"> Jarenko, K.</w:t>
      </w:r>
      <w:r w:rsidR="00DB652D" w:rsidRPr="00A13F58">
        <w:rPr>
          <w:rFonts w:ascii="Times New Roman" w:hAnsi="Times New Roman" w:cs="Times New Roman"/>
          <w:sz w:val="24"/>
          <w:szCs w:val="24"/>
          <w:lang w:val="en-US"/>
        </w:rPr>
        <w:t>,</w:t>
      </w:r>
      <w:r w:rsidRPr="00A13F58">
        <w:rPr>
          <w:rFonts w:ascii="Times New Roman" w:hAnsi="Times New Roman" w:cs="Times New Roman"/>
          <w:sz w:val="24"/>
          <w:szCs w:val="24"/>
          <w:lang w:val="en-US"/>
        </w:rPr>
        <w:t xml:space="preserve"> Nilsson, K.L. &amp; Saglie, I.L. (2015</w:t>
      </w:r>
      <w:r w:rsidR="0004074F" w:rsidRPr="00A13F58">
        <w:rPr>
          <w:rFonts w:ascii="Times New Roman" w:hAnsi="Times New Roman" w:cs="Times New Roman"/>
          <w:sz w:val="24"/>
          <w:szCs w:val="24"/>
          <w:lang w:val="en-US"/>
        </w:rPr>
        <w:t>a</w:t>
      </w:r>
      <w:r w:rsidRPr="00A13F58">
        <w:rPr>
          <w:rFonts w:ascii="Times New Roman" w:hAnsi="Times New Roman" w:cs="Times New Roman"/>
          <w:sz w:val="24"/>
          <w:szCs w:val="24"/>
          <w:lang w:val="en-US"/>
        </w:rPr>
        <w:t xml:space="preserve">) Legitimacy of </w:t>
      </w:r>
      <w:r w:rsidR="00C4710F" w:rsidRPr="00A13F58">
        <w:rPr>
          <w:rFonts w:ascii="Times New Roman" w:hAnsi="Times New Roman" w:cs="Times New Roman"/>
          <w:sz w:val="24"/>
          <w:szCs w:val="24"/>
          <w:lang w:val="en-US"/>
        </w:rPr>
        <w:t>I</w:t>
      </w:r>
      <w:r w:rsidRPr="00A13F58">
        <w:rPr>
          <w:rFonts w:ascii="Times New Roman" w:hAnsi="Times New Roman" w:cs="Times New Roman"/>
          <w:sz w:val="24"/>
          <w:szCs w:val="24"/>
          <w:lang w:val="en-US"/>
        </w:rPr>
        <w:t xml:space="preserve">nformal </w:t>
      </w:r>
      <w:r w:rsidR="00C4710F" w:rsidRPr="00A13F58">
        <w:rPr>
          <w:rFonts w:ascii="Times New Roman" w:hAnsi="Times New Roman" w:cs="Times New Roman"/>
          <w:sz w:val="24"/>
          <w:szCs w:val="24"/>
          <w:lang w:val="en-US"/>
        </w:rPr>
        <w:t>S</w:t>
      </w:r>
      <w:r w:rsidRPr="00A13F58">
        <w:rPr>
          <w:rFonts w:ascii="Times New Roman" w:hAnsi="Times New Roman" w:cs="Times New Roman"/>
          <w:sz w:val="24"/>
          <w:szCs w:val="24"/>
          <w:lang w:val="en-US"/>
        </w:rPr>
        <w:t xml:space="preserve">trategic </w:t>
      </w:r>
      <w:r w:rsidR="00C4710F" w:rsidRPr="00A13F58">
        <w:rPr>
          <w:rFonts w:ascii="Times New Roman" w:hAnsi="Times New Roman" w:cs="Times New Roman"/>
          <w:sz w:val="24"/>
          <w:szCs w:val="24"/>
          <w:lang w:val="en-US"/>
        </w:rPr>
        <w:t>U</w:t>
      </w:r>
      <w:r w:rsidRPr="00A13F58">
        <w:rPr>
          <w:rFonts w:ascii="Times New Roman" w:hAnsi="Times New Roman" w:cs="Times New Roman"/>
          <w:sz w:val="24"/>
          <w:szCs w:val="24"/>
          <w:lang w:val="en-US"/>
        </w:rPr>
        <w:t xml:space="preserve">rban </w:t>
      </w:r>
      <w:r w:rsidR="00C4710F" w:rsidRPr="00A13F58">
        <w:rPr>
          <w:rFonts w:ascii="Times New Roman" w:hAnsi="Times New Roman" w:cs="Times New Roman"/>
          <w:sz w:val="24"/>
          <w:szCs w:val="24"/>
          <w:lang w:val="en-US"/>
        </w:rPr>
        <w:t>P</w:t>
      </w:r>
      <w:r w:rsidRPr="00A13F58">
        <w:rPr>
          <w:rFonts w:ascii="Times New Roman" w:hAnsi="Times New Roman" w:cs="Times New Roman"/>
          <w:sz w:val="24"/>
          <w:szCs w:val="24"/>
          <w:lang w:val="en-US"/>
        </w:rPr>
        <w:t xml:space="preserve">lanning – </w:t>
      </w:r>
      <w:r w:rsidR="00C4710F" w:rsidRPr="00A13F58">
        <w:rPr>
          <w:rFonts w:ascii="Times New Roman" w:hAnsi="Times New Roman" w:cs="Times New Roman"/>
          <w:sz w:val="24"/>
          <w:szCs w:val="24"/>
          <w:lang w:val="en-US"/>
        </w:rPr>
        <w:t>O</w:t>
      </w:r>
      <w:r w:rsidRPr="00A13F58">
        <w:rPr>
          <w:rFonts w:ascii="Times New Roman" w:hAnsi="Times New Roman" w:cs="Times New Roman"/>
          <w:sz w:val="24"/>
          <w:szCs w:val="24"/>
          <w:lang w:val="en-US"/>
        </w:rPr>
        <w:t xml:space="preserve">bservations from Finland, Sweden and Norway. </w:t>
      </w:r>
      <w:r w:rsidRPr="00A13F58">
        <w:rPr>
          <w:rFonts w:ascii="Times New Roman" w:hAnsi="Times New Roman" w:cs="Times New Roman"/>
          <w:i/>
          <w:sz w:val="24"/>
          <w:szCs w:val="24"/>
          <w:lang w:val="en-US"/>
        </w:rPr>
        <w:t>European Planning Studies</w:t>
      </w:r>
      <w:r w:rsidRPr="00A13F58">
        <w:rPr>
          <w:rFonts w:ascii="Times New Roman" w:hAnsi="Times New Roman" w:cs="Times New Roman"/>
          <w:sz w:val="24"/>
          <w:szCs w:val="24"/>
          <w:lang w:val="en-US"/>
        </w:rPr>
        <w:t xml:space="preserve">, 23(2), </w:t>
      </w:r>
      <w:r w:rsidR="00C4710F" w:rsidRPr="00A13F58">
        <w:rPr>
          <w:rFonts w:ascii="Times New Roman" w:hAnsi="Times New Roman" w:cs="Times New Roman"/>
          <w:sz w:val="24"/>
          <w:szCs w:val="24"/>
          <w:lang w:val="en-US"/>
        </w:rPr>
        <w:t xml:space="preserve">pp. </w:t>
      </w:r>
      <w:r w:rsidRPr="00A13F58">
        <w:rPr>
          <w:rFonts w:ascii="Times New Roman" w:hAnsi="Times New Roman" w:cs="Times New Roman"/>
          <w:sz w:val="24"/>
          <w:szCs w:val="24"/>
          <w:lang w:val="en-US"/>
        </w:rPr>
        <w:t>349-366.</w:t>
      </w:r>
    </w:p>
    <w:p w14:paraId="01FA5989" w14:textId="1ACECCD6" w:rsidR="004762FD" w:rsidRPr="00537406" w:rsidRDefault="004762FD" w:rsidP="00A13F58">
      <w:pPr>
        <w:spacing w:after="0" w:line="480" w:lineRule="auto"/>
        <w:rPr>
          <w:rFonts w:ascii="Times New Roman" w:eastAsia="Verdana" w:hAnsi="Times New Roman" w:cs="Times New Roman"/>
          <w:sz w:val="24"/>
          <w:szCs w:val="24"/>
          <w:lang w:val="fi-FI"/>
        </w:rPr>
      </w:pPr>
      <w:r w:rsidRPr="00A13F58">
        <w:rPr>
          <w:rFonts w:ascii="Times New Roman" w:hAnsi="Times New Roman" w:cs="Times New Roman"/>
          <w:sz w:val="24"/>
          <w:szCs w:val="24"/>
          <w:lang w:val="en-US"/>
        </w:rPr>
        <w:t>Mäntysalo, R.</w:t>
      </w:r>
      <w:r w:rsidR="00DB652D" w:rsidRPr="00A13F58">
        <w:rPr>
          <w:rFonts w:ascii="Times New Roman" w:hAnsi="Times New Roman" w:cs="Times New Roman"/>
          <w:sz w:val="24"/>
          <w:szCs w:val="24"/>
          <w:lang w:val="en-US"/>
        </w:rPr>
        <w:t>,</w:t>
      </w:r>
      <w:r w:rsidRPr="00A13F58">
        <w:rPr>
          <w:rFonts w:ascii="Times New Roman" w:hAnsi="Times New Roman" w:cs="Times New Roman"/>
          <w:sz w:val="24"/>
          <w:szCs w:val="24"/>
          <w:lang w:val="en-US"/>
        </w:rPr>
        <w:t xml:space="preserve"> Kangasoja, J.K. &amp; Kanninen, V. (2015</w:t>
      </w:r>
      <w:r w:rsidR="0004074F" w:rsidRPr="00A13F58">
        <w:rPr>
          <w:rFonts w:ascii="Times New Roman" w:hAnsi="Times New Roman" w:cs="Times New Roman"/>
          <w:sz w:val="24"/>
          <w:szCs w:val="24"/>
          <w:lang w:val="en-US"/>
        </w:rPr>
        <w:t>b</w:t>
      </w:r>
      <w:r w:rsidRPr="00A13F58">
        <w:rPr>
          <w:rFonts w:ascii="Times New Roman" w:hAnsi="Times New Roman" w:cs="Times New Roman"/>
          <w:sz w:val="24"/>
          <w:szCs w:val="24"/>
          <w:lang w:val="en-US"/>
        </w:rPr>
        <w:t xml:space="preserve">) The </w:t>
      </w:r>
      <w:r w:rsidR="00C4710F" w:rsidRPr="00A13F58">
        <w:rPr>
          <w:rFonts w:ascii="Times New Roman" w:hAnsi="Times New Roman" w:cs="Times New Roman"/>
          <w:sz w:val="24"/>
          <w:szCs w:val="24"/>
          <w:lang w:val="en-US"/>
        </w:rPr>
        <w:t>P</w:t>
      </w:r>
      <w:r w:rsidRPr="00A13F58">
        <w:rPr>
          <w:rFonts w:ascii="Times New Roman" w:hAnsi="Times New Roman" w:cs="Times New Roman"/>
          <w:sz w:val="24"/>
          <w:szCs w:val="24"/>
          <w:lang w:val="en-US"/>
        </w:rPr>
        <w:t xml:space="preserve">aradox of </w:t>
      </w:r>
      <w:r w:rsidR="00C4710F" w:rsidRPr="00A13F58">
        <w:rPr>
          <w:rFonts w:ascii="Times New Roman" w:hAnsi="Times New Roman" w:cs="Times New Roman"/>
          <w:sz w:val="24"/>
          <w:szCs w:val="24"/>
          <w:lang w:val="en-US"/>
        </w:rPr>
        <w:t>S</w:t>
      </w:r>
      <w:r w:rsidRPr="00A13F58">
        <w:rPr>
          <w:rFonts w:ascii="Times New Roman" w:hAnsi="Times New Roman" w:cs="Times New Roman"/>
          <w:sz w:val="24"/>
          <w:szCs w:val="24"/>
          <w:lang w:val="en-US"/>
        </w:rPr>
        <w:t xml:space="preserve">trategic </w:t>
      </w:r>
      <w:r w:rsidR="00C4710F" w:rsidRPr="00A13F58">
        <w:rPr>
          <w:rFonts w:ascii="Times New Roman" w:hAnsi="Times New Roman" w:cs="Times New Roman"/>
          <w:sz w:val="24"/>
          <w:szCs w:val="24"/>
          <w:lang w:val="en-US"/>
        </w:rPr>
        <w:t>S</w:t>
      </w:r>
      <w:r w:rsidRPr="00A13F58">
        <w:rPr>
          <w:rFonts w:ascii="Times New Roman" w:hAnsi="Times New Roman" w:cs="Times New Roman"/>
          <w:sz w:val="24"/>
          <w:szCs w:val="24"/>
          <w:lang w:val="en-US"/>
        </w:rPr>
        <w:t xml:space="preserve">patial </w:t>
      </w:r>
      <w:r w:rsidR="00C4710F" w:rsidRPr="00A13F58">
        <w:rPr>
          <w:rFonts w:ascii="Times New Roman" w:hAnsi="Times New Roman" w:cs="Times New Roman"/>
          <w:sz w:val="24"/>
          <w:szCs w:val="24"/>
          <w:lang w:val="en-US"/>
        </w:rPr>
        <w:t>P</w:t>
      </w:r>
      <w:r w:rsidRPr="00A13F58">
        <w:rPr>
          <w:rFonts w:ascii="Times New Roman" w:hAnsi="Times New Roman" w:cs="Times New Roman"/>
          <w:sz w:val="24"/>
          <w:szCs w:val="24"/>
          <w:lang w:val="en-US"/>
        </w:rPr>
        <w:t xml:space="preserve">lanning: A </w:t>
      </w:r>
      <w:r w:rsidR="00C4710F" w:rsidRPr="00A13F58">
        <w:rPr>
          <w:rFonts w:ascii="Times New Roman" w:hAnsi="Times New Roman" w:cs="Times New Roman"/>
          <w:sz w:val="24"/>
          <w:szCs w:val="24"/>
          <w:lang w:val="en-US"/>
        </w:rPr>
        <w:t>T</w:t>
      </w:r>
      <w:r w:rsidRPr="00A13F58">
        <w:rPr>
          <w:rFonts w:ascii="Times New Roman" w:hAnsi="Times New Roman" w:cs="Times New Roman"/>
          <w:sz w:val="24"/>
          <w:szCs w:val="24"/>
          <w:lang w:val="en-US"/>
        </w:rPr>
        <w:t xml:space="preserve">heoretical </w:t>
      </w:r>
      <w:r w:rsidR="00C4710F" w:rsidRPr="00A13F58">
        <w:rPr>
          <w:rFonts w:ascii="Times New Roman" w:hAnsi="Times New Roman" w:cs="Times New Roman"/>
          <w:sz w:val="24"/>
          <w:szCs w:val="24"/>
          <w:lang w:val="en-US"/>
        </w:rPr>
        <w:t>O</w:t>
      </w:r>
      <w:r w:rsidRPr="00A13F58">
        <w:rPr>
          <w:rFonts w:ascii="Times New Roman" w:hAnsi="Times New Roman" w:cs="Times New Roman"/>
          <w:sz w:val="24"/>
          <w:szCs w:val="24"/>
          <w:lang w:val="en-US"/>
        </w:rPr>
        <w:t xml:space="preserve">utline with a </w:t>
      </w:r>
      <w:r w:rsidR="00C4710F" w:rsidRPr="00A13F58">
        <w:rPr>
          <w:rFonts w:ascii="Times New Roman" w:hAnsi="Times New Roman" w:cs="Times New Roman"/>
          <w:sz w:val="24"/>
          <w:szCs w:val="24"/>
          <w:lang w:val="en-US"/>
        </w:rPr>
        <w:t>V</w:t>
      </w:r>
      <w:r w:rsidRPr="00A13F58">
        <w:rPr>
          <w:rFonts w:ascii="Times New Roman" w:hAnsi="Times New Roman" w:cs="Times New Roman"/>
          <w:sz w:val="24"/>
          <w:szCs w:val="24"/>
          <w:lang w:val="en-US"/>
        </w:rPr>
        <w:t>iew on Finland</w:t>
      </w:r>
      <w:r w:rsidR="00C4710F" w:rsidRPr="00A13F58">
        <w:rPr>
          <w:rFonts w:ascii="Times New Roman" w:hAnsi="Times New Roman" w:cs="Times New Roman"/>
          <w:sz w:val="24"/>
          <w:szCs w:val="24"/>
          <w:lang w:val="en-US"/>
        </w:rPr>
        <w:t>.</w:t>
      </w:r>
      <w:r w:rsidRPr="00A13F58">
        <w:rPr>
          <w:rFonts w:ascii="Times New Roman" w:hAnsi="Times New Roman" w:cs="Times New Roman"/>
          <w:sz w:val="24"/>
          <w:szCs w:val="24"/>
          <w:lang w:val="en-US"/>
        </w:rPr>
        <w:t xml:space="preserve"> </w:t>
      </w:r>
      <w:r w:rsidRPr="00537406">
        <w:rPr>
          <w:rFonts w:ascii="Times New Roman" w:hAnsi="Times New Roman" w:cs="Times New Roman"/>
          <w:i/>
          <w:sz w:val="24"/>
          <w:szCs w:val="24"/>
          <w:lang w:val="fi-FI"/>
        </w:rPr>
        <w:t>Planning Theory and Practice</w:t>
      </w:r>
      <w:r w:rsidRPr="00537406">
        <w:rPr>
          <w:rFonts w:ascii="Times New Roman" w:hAnsi="Times New Roman" w:cs="Times New Roman"/>
          <w:sz w:val="24"/>
          <w:szCs w:val="24"/>
          <w:lang w:val="fi-FI"/>
        </w:rPr>
        <w:t xml:space="preserve">, </w:t>
      </w:r>
      <w:r w:rsidR="00C4710F" w:rsidRPr="00537406">
        <w:rPr>
          <w:rFonts w:ascii="Times New Roman" w:eastAsia="Verdana" w:hAnsi="Times New Roman" w:cs="Times New Roman"/>
          <w:sz w:val="24"/>
          <w:szCs w:val="24"/>
          <w:lang w:val="fi-FI"/>
        </w:rPr>
        <w:t>16(2)</w:t>
      </w:r>
      <w:r w:rsidR="00C4710F" w:rsidRPr="00537406">
        <w:rPr>
          <w:rFonts w:ascii="Times New Roman" w:hAnsi="Times New Roman" w:cs="Times New Roman"/>
          <w:sz w:val="24"/>
          <w:szCs w:val="24"/>
          <w:lang w:val="fi-FI"/>
        </w:rPr>
        <w:t xml:space="preserve">, pp. </w:t>
      </w:r>
      <w:r w:rsidR="00C4710F" w:rsidRPr="00537406">
        <w:rPr>
          <w:rFonts w:ascii="Times New Roman" w:hAnsi="Times New Roman" w:cs="Times New Roman"/>
          <w:color w:val="000000"/>
          <w:sz w:val="24"/>
          <w:szCs w:val="24"/>
          <w:lang w:val="fi-FI"/>
        </w:rPr>
        <w:t>257–272</w:t>
      </w:r>
      <w:r w:rsidR="00C4710F" w:rsidRPr="00537406">
        <w:rPr>
          <w:rFonts w:ascii="Times New Roman" w:eastAsia="Verdana" w:hAnsi="Times New Roman" w:cs="Times New Roman"/>
          <w:sz w:val="24"/>
          <w:szCs w:val="24"/>
          <w:lang w:val="fi-FI"/>
        </w:rPr>
        <w:t xml:space="preserve">. </w:t>
      </w:r>
    </w:p>
    <w:p w14:paraId="56A00FF7" w14:textId="44E36AA8" w:rsidR="00530646" w:rsidRPr="00537406" w:rsidRDefault="00530646" w:rsidP="00A13F58">
      <w:pPr>
        <w:spacing w:after="0" w:line="480" w:lineRule="auto"/>
        <w:rPr>
          <w:rFonts w:ascii="Times New Roman" w:hAnsi="Times New Roman" w:cs="Times New Roman"/>
          <w:sz w:val="24"/>
          <w:szCs w:val="24"/>
          <w:lang w:val="fi-FI"/>
        </w:rPr>
      </w:pPr>
      <w:r w:rsidRPr="00537406">
        <w:rPr>
          <w:rFonts w:ascii="Times New Roman" w:eastAsia="Verdana" w:hAnsi="Times New Roman" w:cs="Times New Roman"/>
          <w:sz w:val="24"/>
          <w:szCs w:val="24"/>
          <w:lang w:val="fi-FI"/>
        </w:rPr>
        <w:t xml:space="preserve">Mäntysalo, R. &amp; Mattila, H. (2016) Elinkeinoelämän kilpailunäkökulman huomioiminen kunnan maankäyttöpolitiikassa. </w:t>
      </w:r>
      <w:r>
        <w:rPr>
          <w:rFonts w:ascii="Times New Roman" w:eastAsia="Verdana" w:hAnsi="Times New Roman" w:cs="Times New Roman"/>
          <w:sz w:val="24"/>
          <w:szCs w:val="24"/>
          <w:lang w:val="en-US"/>
        </w:rPr>
        <w:t xml:space="preserve">[The Perspective of Economic Competition in the Land Use Politics of a Municipality] In: </w:t>
      </w:r>
      <w:r w:rsidRPr="00A13F58">
        <w:rPr>
          <w:rFonts w:ascii="Times New Roman" w:hAnsi="Times New Roman" w:cs="Times New Roman"/>
          <w:sz w:val="24"/>
          <w:szCs w:val="24"/>
        </w:rPr>
        <w:t>Puustinen, S.</w:t>
      </w:r>
      <w:r>
        <w:rPr>
          <w:rFonts w:ascii="Times New Roman" w:hAnsi="Times New Roman" w:cs="Times New Roman"/>
          <w:sz w:val="24"/>
          <w:szCs w:val="24"/>
        </w:rPr>
        <w:t>,</w:t>
      </w:r>
      <w:r w:rsidRPr="00A13F58">
        <w:rPr>
          <w:rFonts w:ascii="Times New Roman" w:hAnsi="Times New Roman" w:cs="Times New Roman"/>
          <w:sz w:val="24"/>
          <w:szCs w:val="24"/>
        </w:rPr>
        <w:t xml:space="preserve"> Mäntysalo, R. &amp; Karppi, Ilari (eds.) </w:t>
      </w:r>
      <w:r w:rsidRPr="00537406">
        <w:rPr>
          <w:rFonts w:ascii="Times New Roman" w:hAnsi="Times New Roman" w:cs="Times New Roman"/>
          <w:sz w:val="24"/>
          <w:szCs w:val="24"/>
          <w:lang w:val="fi-FI"/>
        </w:rPr>
        <w:t xml:space="preserve">(2016) </w:t>
      </w:r>
      <w:r w:rsidRPr="00537406">
        <w:rPr>
          <w:rFonts w:ascii="Times New Roman" w:hAnsi="Times New Roman" w:cs="Times New Roman"/>
          <w:i/>
          <w:sz w:val="24"/>
          <w:szCs w:val="24"/>
          <w:lang w:val="fi-FI"/>
        </w:rPr>
        <w:t>Strateginen eheyttäminen kaupunkiseuduilla. Näkökulmia kestävän maankäytön ja julkisen talouden kysymyksiin</w:t>
      </w:r>
      <w:r w:rsidRPr="00537406">
        <w:rPr>
          <w:rFonts w:ascii="Times New Roman" w:hAnsi="Times New Roman" w:cs="Times New Roman"/>
          <w:sz w:val="24"/>
          <w:szCs w:val="24"/>
          <w:lang w:val="fi-FI"/>
        </w:rPr>
        <w:t xml:space="preserve"> [Strategic Integration in Urban Regions. Approaches to Sustainable Land Use and Public Economy] (Helsinki, Valtioneuvoston selvitys- ja tutkimustoiminnan julkaisusarja 4/2016), pp. 62-73.</w:t>
      </w:r>
    </w:p>
    <w:p w14:paraId="7C499C9B" w14:textId="5411EAA4" w:rsidR="004762FD" w:rsidRPr="00A13F58" w:rsidRDefault="004762FD" w:rsidP="00A13F58">
      <w:pPr>
        <w:spacing w:after="0" w:line="480" w:lineRule="auto"/>
        <w:rPr>
          <w:rFonts w:ascii="Times New Roman" w:hAnsi="Times New Roman" w:cs="Times New Roman"/>
          <w:sz w:val="24"/>
          <w:szCs w:val="24"/>
          <w:lang w:val="en-US"/>
        </w:rPr>
      </w:pPr>
      <w:r w:rsidRPr="00A13F58">
        <w:rPr>
          <w:rFonts w:ascii="Times New Roman" w:hAnsi="Times New Roman" w:cs="Times New Roman"/>
          <w:sz w:val="24"/>
          <w:szCs w:val="24"/>
          <w:lang w:val="en-US"/>
        </w:rPr>
        <w:t>Mäntysalo, R.</w:t>
      </w:r>
      <w:r w:rsidR="00DB652D" w:rsidRPr="00A13F58">
        <w:rPr>
          <w:rFonts w:ascii="Times New Roman" w:hAnsi="Times New Roman" w:cs="Times New Roman"/>
          <w:sz w:val="24"/>
          <w:szCs w:val="24"/>
          <w:lang w:val="en-US"/>
        </w:rPr>
        <w:t xml:space="preserve">, </w:t>
      </w:r>
      <w:r w:rsidRPr="00A13F58">
        <w:rPr>
          <w:rFonts w:ascii="Times New Roman" w:hAnsi="Times New Roman" w:cs="Times New Roman"/>
          <w:sz w:val="24"/>
          <w:szCs w:val="24"/>
          <w:lang w:val="en-US"/>
        </w:rPr>
        <w:t xml:space="preserve">Saglie, I.-L. (2010) Private </w:t>
      </w:r>
      <w:r w:rsidR="00C4710F" w:rsidRPr="00A13F58">
        <w:rPr>
          <w:rFonts w:ascii="Times New Roman" w:hAnsi="Times New Roman" w:cs="Times New Roman"/>
          <w:sz w:val="24"/>
          <w:szCs w:val="24"/>
          <w:lang w:val="en-US"/>
        </w:rPr>
        <w:t>I</w:t>
      </w:r>
      <w:r w:rsidRPr="00A13F58">
        <w:rPr>
          <w:rFonts w:ascii="Times New Roman" w:hAnsi="Times New Roman" w:cs="Times New Roman"/>
          <w:sz w:val="24"/>
          <w:szCs w:val="24"/>
          <w:lang w:val="en-US"/>
        </w:rPr>
        <w:t xml:space="preserve">nfluence </w:t>
      </w:r>
      <w:r w:rsidR="00C4710F" w:rsidRPr="00A13F58">
        <w:rPr>
          <w:rFonts w:ascii="Times New Roman" w:hAnsi="Times New Roman" w:cs="Times New Roman"/>
          <w:sz w:val="24"/>
          <w:szCs w:val="24"/>
          <w:lang w:val="en-US"/>
        </w:rPr>
        <w:t>P</w:t>
      </w:r>
      <w:r w:rsidRPr="00A13F58">
        <w:rPr>
          <w:rFonts w:ascii="Times New Roman" w:hAnsi="Times New Roman" w:cs="Times New Roman"/>
          <w:sz w:val="24"/>
          <w:szCs w:val="24"/>
          <w:lang w:val="en-US"/>
        </w:rPr>
        <w:t xml:space="preserve">receding </w:t>
      </w:r>
      <w:r w:rsidR="00C4710F" w:rsidRPr="00A13F58">
        <w:rPr>
          <w:rFonts w:ascii="Times New Roman" w:hAnsi="Times New Roman" w:cs="Times New Roman"/>
          <w:sz w:val="24"/>
          <w:szCs w:val="24"/>
          <w:lang w:val="en-US"/>
        </w:rPr>
        <w:t>P</w:t>
      </w:r>
      <w:r w:rsidRPr="00A13F58">
        <w:rPr>
          <w:rFonts w:ascii="Times New Roman" w:hAnsi="Times New Roman" w:cs="Times New Roman"/>
          <w:sz w:val="24"/>
          <w:szCs w:val="24"/>
          <w:lang w:val="en-US"/>
        </w:rPr>
        <w:t xml:space="preserve">ublic </w:t>
      </w:r>
      <w:r w:rsidR="00C4710F" w:rsidRPr="00A13F58">
        <w:rPr>
          <w:rFonts w:ascii="Times New Roman" w:hAnsi="Times New Roman" w:cs="Times New Roman"/>
          <w:sz w:val="24"/>
          <w:szCs w:val="24"/>
          <w:lang w:val="en-US"/>
        </w:rPr>
        <w:t>I</w:t>
      </w:r>
      <w:r w:rsidRPr="00A13F58">
        <w:rPr>
          <w:rFonts w:ascii="Times New Roman" w:hAnsi="Times New Roman" w:cs="Times New Roman"/>
          <w:sz w:val="24"/>
          <w:szCs w:val="24"/>
          <w:lang w:val="en-US"/>
        </w:rPr>
        <w:t xml:space="preserve">nvolvement: Strategies for </w:t>
      </w:r>
      <w:r w:rsidR="00C4710F" w:rsidRPr="00A13F58">
        <w:rPr>
          <w:rFonts w:ascii="Times New Roman" w:hAnsi="Times New Roman" w:cs="Times New Roman"/>
          <w:sz w:val="24"/>
          <w:szCs w:val="24"/>
          <w:lang w:val="en-US"/>
        </w:rPr>
        <w:t>L</w:t>
      </w:r>
      <w:r w:rsidRPr="00A13F58">
        <w:rPr>
          <w:rFonts w:ascii="Times New Roman" w:hAnsi="Times New Roman" w:cs="Times New Roman"/>
          <w:sz w:val="24"/>
          <w:szCs w:val="24"/>
          <w:lang w:val="en-US"/>
        </w:rPr>
        <w:t xml:space="preserve">egitimizing </w:t>
      </w:r>
      <w:r w:rsidR="00C4710F" w:rsidRPr="00A13F58">
        <w:rPr>
          <w:rFonts w:ascii="Times New Roman" w:hAnsi="Times New Roman" w:cs="Times New Roman"/>
          <w:sz w:val="24"/>
          <w:szCs w:val="24"/>
          <w:lang w:val="en-US"/>
        </w:rPr>
        <w:t>P</w:t>
      </w:r>
      <w:r w:rsidRPr="00A13F58">
        <w:rPr>
          <w:rFonts w:ascii="Times New Roman" w:hAnsi="Times New Roman" w:cs="Times New Roman"/>
          <w:sz w:val="24"/>
          <w:szCs w:val="24"/>
          <w:lang w:val="en-US"/>
        </w:rPr>
        <w:t xml:space="preserve">reliminary </w:t>
      </w:r>
      <w:r w:rsidR="00C4710F" w:rsidRPr="00A13F58">
        <w:rPr>
          <w:rFonts w:ascii="Times New Roman" w:hAnsi="Times New Roman" w:cs="Times New Roman"/>
          <w:sz w:val="24"/>
          <w:szCs w:val="24"/>
          <w:lang w:val="en-US"/>
        </w:rPr>
        <w:t>P</w:t>
      </w:r>
      <w:r w:rsidRPr="00A13F58">
        <w:rPr>
          <w:rFonts w:ascii="Times New Roman" w:hAnsi="Times New Roman" w:cs="Times New Roman"/>
          <w:sz w:val="24"/>
          <w:szCs w:val="24"/>
          <w:lang w:val="en-US"/>
        </w:rPr>
        <w:t xml:space="preserve">artnership </w:t>
      </w:r>
      <w:r w:rsidR="00C4710F" w:rsidRPr="00A13F58">
        <w:rPr>
          <w:rFonts w:ascii="Times New Roman" w:hAnsi="Times New Roman" w:cs="Times New Roman"/>
          <w:sz w:val="24"/>
          <w:szCs w:val="24"/>
          <w:lang w:val="en-US"/>
        </w:rPr>
        <w:t>A</w:t>
      </w:r>
      <w:r w:rsidRPr="00A13F58">
        <w:rPr>
          <w:rFonts w:ascii="Times New Roman" w:hAnsi="Times New Roman" w:cs="Times New Roman"/>
          <w:sz w:val="24"/>
          <w:szCs w:val="24"/>
          <w:lang w:val="en-US"/>
        </w:rPr>
        <w:t xml:space="preserve">rrangements in </w:t>
      </w:r>
      <w:r w:rsidR="00C4710F" w:rsidRPr="00A13F58">
        <w:rPr>
          <w:rFonts w:ascii="Times New Roman" w:hAnsi="Times New Roman" w:cs="Times New Roman"/>
          <w:sz w:val="24"/>
          <w:szCs w:val="24"/>
          <w:lang w:val="en-US"/>
        </w:rPr>
        <w:t>U</w:t>
      </w:r>
      <w:r w:rsidRPr="00A13F58">
        <w:rPr>
          <w:rFonts w:ascii="Times New Roman" w:hAnsi="Times New Roman" w:cs="Times New Roman"/>
          <w:sz w:val="24"/>
          <w:szCs w:val="24"/>
          <w:lang w:val="en-US"/>
        </w:rPr>
        <w:t xml:space="preserve">rban </w:t>
      </w:r>
      <w:r w:rsidR="00C4710F" w:rsidRPr="00A13F58">
        <w:rPr>
          <w:rFonts w:ascii="Times New Roman" w:hAnsi="Times New Roman" w:cs="Times New Roman"/>
          <w:sz w:val="24"/>
          <w:szCs w:val="24"/>
          <w:lang w:val="en-US"/>
        </w:rPr>
        <w:t>H</w:t>
      </w:r>
      <w:r w:rsidRPr="00A13F58">
        <w:rPr>
          <w:rFonts w:ascii="Times New Roman" w:hAnsi="Times New Roman" w:cs="Times New Roman"/>
          <w:sz w:val="24"/>
          <w:szCs w:val="24"/>
          <w:lang w:val="en-US"/>
        </w:rPr>
        <w:t xml:space="preserve">ousing </w:t>
      </w:r>
      <w:r w:rsidR="00C4710F" w:rsidRPr="00A13F58">
        <w:rPr>
          <w:rFonts w:ascii="Times New Roman" w:hAnsi="Times New Roman" w:cs="Times New Roman"/>
          <w:sz w:val="24"/>
          <w:szCs w:val="24"/>
          <w:lang w:val="en-US"/>
        </w:rPr>
        <w:t>P</w:t>
      </w:r>
      <w:r w:rsidRPr="00A13F58">
        <w:rPr>
          <w:rFonts w:ascii="Times New Roman" w:hAnsi="Times New Roman" w:cs="Times New Roman"/>
          <w:sz w:val="24"/>
          <w:szCs w:val="24"/>
          <w:lang w:val="en-US"/>
        </w:rPr>
        <w:t>lanning in Norway and Finland</w:t>
      </w:r>
      <w:r w:rsidR="00C4710F" w:rsidRPr="00A13F58">
        <w:rPr>
          <w:rFonts w:ascii="Times New Roman" w:hAnsi="Times New Roman" w:cs="Times New Roman"/>
          <w:sz w:val="24"/>
          <w:szCs w:val="24"/>
          <w:lang w:val="en-US"/>
        </w:rPr>
        <w:t>.</w:t>
      </w:r>
      <w:r w:rsidRPr="00A13F58">
        <w:rPr>
          <w:rFonts w:ascii="Times New Roman" w:hAnsi="Times New Roman" w:cs="Times New Roman"/>
          <w:sz w:val="24"/>
          <w:szCs w:val="24"/>
          <w:lang w:val="en-US"/>
        </w:rPr>
        <w:t xml:space="preserve"> </w:t>
      </w:r>
      <w:r w:rsidRPr="00A13F58">
        <w:rPr>
          <w:rFonts w:ascii="Times New Roman" w:hAnsi="Times New Roman" w:cs="Times New Roman"/>
          <w:i/>
          <w:sz w:val="24"/>
          <w:szCs w:val="24"/>
          <w:lang w:val="en-US"/>
        </w:rPr>
        <w:t>Planning Theory &amp; Practice</w:t>
      </w:r>
      <w:r w:rsidRPr="00A13F58">
        <w:rPr>
          <w:rFonts w:ascii="Times New Roman" w:hAnsi="Times New Roman" w:cs="Times New Roman"/>
          <w:sz w:val="24"/>
          <w:szCs w:val="24"/>
          <w:lang w:val="en-US"/>
        </w:rPr>
        <w:t>, 11(39), pp. 317–338</w:t>
      </w:r>
      <w:r w:rsidR="00C4710F" w:rsidRPr="00A13F58">
        <w:rPr>
          <w:rFonts w:ascii="Times New Roman" w:hAnsi="Times New Roman" w:cs="Times New Roman"/>
          <w:sz w:val="24"/>
          <w:szCs w:val="24"/>
          <w:lang w:val="en-US"/>
        </w:rPr>
        <w:t>.</w:t>
      </w:r>
    </w:p>
    <w:p w14:paraId="2F09DD39" w14:textId="37F2E270" w:rsidR="004762FD" w:rsidRPr="00DA1061" w:rsidRDefault="004762FD" w:rsidP="00A13F58">
      <w:pPr>
        <w:spacing w:after="0" w:line="480" w:lineRule="auto"/>
        <w:rPr>
          <w:rFonts w:ascii="Times New Roman" w:hAnsi="Times New Roman" w:cs="Times New Roman"/>
          <w:sz w:val="24"/>
          <w:szCs w:val="24"/>
          <w:lang w:val="fi-FI"/>
        </w:rPr>
      </w:pPr>
      <w:r w:rsidRPr="00A13F58">
        <w:rPr>
          <w:rFonts w:ascii="Times New Roman" w:hAnsi="Times New Roman" w:cs="Times New Roman"/>
          <w:sz w:val="24"/>
          <w:szCs w:val="24"/>
          <w:lang w:val="en-US"/>
        </w:rPr>
        <w:t>Mäntysalo, R.</w:t>
      </w:r>
      <w:r w:rsidR="006B2245">
        <w:rPr>
          <w:rFonts w:ascii="Times New Roman" w:hAnsi="Times New Roman" w:cs="Times New Roman"/>
          <w:sz w:val="24"/>
          <w:szCs w:val="24"/>
          <w:lang w:val="en-US"/>
        </w:rPr>
        <w:t>,</w:t>
      </w:r>
      <w:r w:rsidRPr="00A13F58">
        <w:rPr>
          <w:rFonts w:ascii="Times New Roman" w:hAnsi="Times New Roman" w:cs="Times New Roman"/>
          <w:sz w:val="24"/>
          <w:szCs w:val="24"/>
          <w:lang w:val="en-US"/>
        </w:rPr>
        <w:t xml:space="preserve"> Saglie, I.-L., &amp; Cars, G. (2011) Between Input Legitimacy and Output Efficiency: Defensive Routines and Agonistic Reflectivity in Nordic Land-Use Planning. </w:t>
      </w:r>
      <w:r w:rsidRPr="00DA1061">
        <w:rPr>
          <w:rFonts w:ascii="Times New Roman" w:hAnsi="Times New Roman" w:cs="Times New Roman"/>
          <w:i/>
          <w:sz w:val="24"/>
          <w:szCs w:val="24"/>
          <w:lang w:val="fi-FI"/>
        </w:rPr>
        <w:t>European Planning Studies</w:t>
      </w:r>
      <w:r w:rsidRPr="00DA1061">
        <w:rPr>
          <w:rFonts w:ascii="Times New Roman" w:hAnsi="Times New Roman" w:cs="Times New Roman"/>
          <w:sz w:val="24"/>
          <w:szCs w:val="24"/>
          <w:lang w:val="fi-FI"/>
        </w:rPr>
        <w:t xml:space="preserve">, 19(12), </w:t>
      </w:r>
      <w:r w:rsidR="00DB652D" w:rsidRPr="00DA1061">
        <w:rPr>
          <w:rFonts w:ascii="Times New Roman" w:hAnsi="Times New Roman" w:cs="Times New Roman"/>
          <w:sz w:val="24"/>
          <w:szCs w:val="24"/>
          <w:lang w:val="fi-FI"/>
        </w:rPr>
        <w:t xml:space="preserve">pp. </w:t>
      </w:r>
      <w:r w:rsidRPr="00DA1061">
        <w:rPr>
          <w:rFonts w:ascii="Times New Roman" w:hAnsi="Times New Roman" w:cs="Times New Roman"/>
          <w:sz w:val="24"/>
          <w:szCs w:val="24"/>
          <w:lang w:val="fi-FI"/>
        </w:rPr>
        <w:t>2109-2126.</w:t>
      </w:r>
    </w:p>
    <w:p w14:paraId="2878A84E" w14:textId="13676353" w:rsidR="004762FD" w:rsidRPr="00A13F58" w:rsidRDefault="004762FD" w:rsidP="00A13F58">
      <w:pPr>
        <w:spacing w:after="0" w:line="480" w:lineRule="auto"/>
        <w:rPr>
          <w:rFonts w:ascii="Times New Roman" w:hAnsi="Times New Roman" w:cs="Times New Roman"/>
          <w:sz w:val="24"/>
          <w:szCs w:val="24"/>
          <w:lang w:val="en-US"/>
        </w:rPr>
      </w:pPr>
      <w:r w:rsidRPr="00DA1061">
        <w:rPr>
          <w:rFonts w:ascii="Times New Roman" w:hAnsi="Times New Roman" w:cs="Times New Roman"/>
          <w:sz w:val="24"/>
          <w:szCs w:val="24"/>
          <w:lang w:val="fi-FI"/>
        </w:rPr>
        <w:t xml:space="preserve">Määttä, T. (1999) </w:t>
      </w:r>
      <w:r w:rsidRPr="00DA1061">
        <w:rPr>
          <w:rFonts w:ascii="Times New Roman" w:hAnsi="Times New Roman" w:cs="Times New Roman"/>
          <w:i/>
          <w:sz w:val="24"/>
          <w:szCs w:val="24"/>
          <w:lang w:val="fi-FI"/>
        </w:rPr>
        <w:t>Maanomistusoikeus. Tutkimus omistusoikeusparadigmoista maaomaisuuden k</w:t>
      </w:r>
      <w:r w:rsidR="00EB03E0" w:rsidRPr="00DA1061">
        <w:rPr>
          <w:rFonts w:ascii="Times New Roman" w:hAnsi="Times New Roman" w:cs="Times New Roman"/>
          <w:i/>
          <w:sz w:val="24"/>
          <w:szCs w:val="24"/>
          <w:lang w:val="fi-FI"/>
        </w:rPr>
        <w:t>äytön ympäristöoikeudellisen sääntelyn näkökulmasta.</w:t>
      </w:r>
      <w:r w:rsidRPr="00DA1061">
        <w:rPr>
          <w:rFonts w:ascii="Times New Roman" w:hAnsi="Times New Roman" w:cs="Times New Roman"/>
          <w:sz w:val="24"/>
          <w:szCs w:val="24"/>
          <w:lang w:val="fi-FI"/>
        </w:rPr>
        <w:t xml:space="preserve"> </w:t>
      </w:r>
      <w:r w:rsidR="004874CA" w:rsidRPr="00A13F58">
        <w:rPr>
          <w:rFonts w:ascii="Times New Roman" w:hAnsi="Times New Roman" w:cs="Times New Roman"/>
          <w:sz w:val="24"/>
          <w:szCs w:val="24"/>
          <w:lang w:val="en-US"/>
        </w:rPr>
        <w:t>[Landownership. A Study on Paradigms of Ownership from the Point of View of Environmental Regulation of the Use of Property in Land.] (Jyväskylä,</w:t>
      </w:r>
      <w:r w:rsidRPr="00A13F58">
        <w:rPr>
          <w:rFonts w:ascii="Times New Roman" w:hAnsi="Times New Roman" w:cs="Times New Roman"/>
          <w:sz w:val="24"/>
          <w:szCs w:val="24"/>
          <w:lang w:val="en-US"/>
        </w:rPr>
        <w:t xml:space="preserve"> Suomalaisen Lakimiesyhdistyksen Julkaisuja A-sarja N:o 220</w:t>
      </w:r>
      <w:r w:rsidR="004874CA" w:rsidRPr="00A13F58">
        <w:rPr>
          <w:rFonts w:ascii="Times New Roman" w:hAnsi="Times New Roman" w:cs="Times New Roman"/>
          <w:sz w:val="24"/>
          <w:szCs w:val="24"/>
          <w:lang w:val="en-US"/>
        </w:rPr>
        <w:t>)</w:t>
      </w:r>
      <w:r w:rsidRPr="00A13F58">
        <w:rPr>
          <w:rFonts w:ascii="Times New Roman" w:hAnsi="Times New Roman" w:cs="Times New Roman"/>
          <w:sz w:val="24"/>
          <w:szCs w:val="24"/>
          <w:lang w:val="en-US"/>
        </w:rPr>
        <w:t>.</w:t>
      </w:r>
    </w:p>
    <w:p w14:paraId="53D60BB6" w14:textId="6A2F61E5" w:rsidR="00F1518E" w:rsidRPr="00A13F58" w:rsidRDefault="00F1518E">
      <w:pPr>
        <w:spacing w:after="0" w:line="480" w:lineRule="auto"/>
        <w:rPr>
          <w:rFonts w:ascii="Times New Roman" w:hAnsi="Times New Roman" w:cs="Times New Roman"/>
          <w:sz w:val="24"/>
          <w:szCs w:val="24"/>
          <w:lang w:val="en-US"/>
        </w:rPr>
      </w:pPr>
      <w:r w:rsidRPr="00A13F58">
        <w:rPr>
          <w:rFonts w:ascii="Times New Roman" w:hAnsi="Times New Roman" w:cs="Times New Roman"/>
          <w:sz w:val="24"/>
          <w:szCs w:val="24"/>
          <w:lang w:val="en-US"/>
        </w:rPr>
        <w:t xml:space="preserve">Newman, </w:t>
      </w:r>
      <w:r w:rsidR="004874CA" w:rsidRPr="00A13F58">
        <w:rPr>
          <w:rFonts w:ascii="Times New Roman" w:hAnsi="Times New Roman" w:cs="Times New Roman"/>
          <w:sz w:val="24"/>
          <w:szCs w:val="24"/>
          <w:lang w:val="en-US"/>
        </w:rPr>
        <w:t>P. &amp;</w:t>
      </w:r>
      <w:r w:rsidRPr="00A13F58">
        <w:rPr>
          <w:rFonts w:ascii="Times New Roman" w:hAnsi="Times New Roman" w:cs="Times New Roman"/>
          <w:sz w:val="24"/>
          <w:szCs w:val="24"/>
          <w:lang w:val="en-US"/>
        </w:rPr>
        <w:t xml:space="preserve"> </w:t>
      </w:r>
      <w:r w:rsidR="004874CA" w:rsidRPr="00A13F58">
        <w:rPr>
          <w:rFonts w:ascii="Times New Roman" w:hAnsi="Times New Roman" w:cs="Times New Roman"/>
          <w:sz w:val="24"/>
          <w:szCs w:val="24"/>
          <w:lang w:val="en-US"/>
        </w:rPr>
        <w:t>Thornley, A.</w:t>
      </w:r>
      <w:r w:rsidRPr="00A13F58">
        <w:rPr>
          <w:rFonts w:ascii="Times New Roman" w:hAnsi="Times New Roman" w:cs="Times New Roman"/>
          <w:sz w:val="24"/>
          <w:szCs w:val="24"/>
          <w:lang w:val="en-US"/>
        </w:rPr>
        <w:t xml:space="preserve"> </w:t>
      </w:r>
      <w:r w:rsidR="004874CA" w:rsidRPr="00A13F58">
        <w:rPr>
          <w:rFonts w:ascii="Times New Roman" w:hAnsi="Times New Roman" w:cs="Times New Roman"/>
          <w:sz w:val="24"/>
          <w:szCs w:val="24"/>
          <w:lang w:val="en-US"/>
        </w:rPr>
        <w:t>(1996)</w:t>
      </w:r>
      <w:r w:rsidRPr="00A13F58">
        <w:rPr>
          <w:rFonts w:ascii="Times New Roman" w:hAnsi="Times New Roman" w:cs="Times New Roman"/>
          <w:sz w:val="24"/>
          <w:szCs w:val="24"/>
          <w:lang w:val="en-US"/>
        </w:rPr>
        <w:t xml:space="preserve"> </w:t>
      </w:r>
      <w:r w:rsidRPr="00A13F58">
        <w:rPr>
          <w:rStyle w:val="a-size-large1"/>
          <w:rFonts w:ascii="Times New Roman" w:hAnsi="Times New Roman" w:cs="Times New Roman"/>
          <w:i/>
          <w:color w:val="111111"/>
          <w:sz w:val="24"/>
          <w:szCs w:val="24"/>
          <w:lang w:val="en-US"/>
        </w:rPr>
        <w:t>Urban Planning in Europe: International Competition, National Systems and Planning Projects</w:t>
      </w:r>
      <w:r w:rsidR="004874CA" w:rsidRPr="00A13F58">
        <w:rPr>
          <w:rStyle w:val="a-size-large1"/>
          <w:rFonts w:ascii="Times New Roman" w:hAnsi="Times New Roman" w:cs="Times New Roman"/>
          <w:color w:val="111111"/>
          <w:sz w:val="24"/>
          <w:szCs w:val="24"/>
          <w:lang w:val="en-US"/>
        </w:rPr>
        <w:t xml:space="preserve"> (</w:t>
      </w:r>
      <w:r w:rsidRPr="00A13F58">
        <w:rPr>
          <w:rStyle w:val="a-size-large1"/>
          <w:rFonts w:ascii="Times New Roman" w:hAnsi="Times New Roman" w:cs="Times New Roman"/>
          <w:color w:val="111111"/>
          <w:sz w:val="24"/>
          <w:szCs w:val="24"/>
          <w:lang w:val="en-US"/>
        </w:rPr>
        <w:t>New York</w:t>
      </w:r>
      <w:r w:rsidR="004874CA" w:rsidRPr="00A13F58">
        <w:rPr>
          <w:rStyle w:val="a-size-large1"/>
          <w:rFonts w:ascii="Times New Roman" w:hAnsi="Times New Roman" w:cs="Times New Roman"/>
          <w:color w:val="111111"/>
          <w:sz w:val="24"/>
          <w:szCs w:val="24"/>
          <w:lang w:val="en-US"/>
        </w:rPr>
        <w:t>, NY,</w:t>
      </w:r>
      <w:r w:rsidRPr="00A13F58">
        <w:rPr>
          <w:rStyle w:val="a-size-large1"/>
          <w:rFonts w:ascii="Times New Roman" w:hAnsi="Times New Roman" w:cs="Times New Roman"/>
          <w:color w:val="111111"/>
          <w:sz w:val="24"/>
          <w:szCs w:val="24"/>
          <w:lang w:val="en-US"/>
        </w:rPr>
        <w:t xml:space="preserve"> Routledge</w:t>
      </w:r>
      <w:r w:rsidR="004874CA" w:rsidRPr="00A13F58">
        <w:rPr>
          <w:rStyle w:val="a-size-large1"/>
          <w:rFonts w:ascii="Times New Roman" w:hAnsi="Times New Roman" w:cs="Times New Roman"/>
          <w:color w:val="111111"/>
          <w:sz w:val="24"/>
          <w:szCs w:val="24"/>
          <w:lang w:val="en-US"/>
        </w:rPr>
        <w:t>)</w:t>
      </w:r>
      <w:r w:rsidRPr="00A13F58">
        <w:rPr>
          <w:rStyle w:val="a-size-large1"/>
          <w:rFonts w:ascii="Times New Roman" w:hAnsi="Times New Roman" w:cs="Times New Roman"/>
          <w:color w:val="111111"/>
          <w:sz w:val="24"/>
          <w:szCs w:val="24"/>
          <w:lang w:val="en-US"/>
        </w:rPr>
        <w:t>.</w:t>
      </w:r>
    </w:p>
    <w:p w14:paraId="7AA958E4" w14:textId="65BE8A7D" w:rsidR="00F1518E" w:rsidRPr="00A13F58" w:rsidRDefault="00F1518E">
      <w:pPr>
        <w:pStyle w:val="Lhteet"/>
        <w:spacing w:line="480" w:lineRule="auto"/>
        <w:rPr>
          <w:rFonts w:cs="Times New Roman"/>
          <w:szCs w:val="24"/>
        </w:rPr>
      </w:pPr>
      <w:r w:rsidRPr="00A13F58">
        <w:rPr>
          <w:rFonts w:cs="Times New Roman"/>
          <w:szCs w:val="24"/>
        </w:rPr>
        <w:t xml:space="preserve">North, </w:t>
      </w:r>
      <w:r w:rsidR="004874CA" w:rsidRPr="00A13F58">
        <w:rPr>
          <w:rFonts w:cs="Times New Roman"/>
          <w:szCs w:val="24"/>
        </w:rPr>
        <w:t>D.</w:t>
      </w:r>
      <w:r w:rsidRPr="00A13F58">
        <w:rPr>
          <w:rFonts w:cs="Times New Roman"/>
          <w:szCs w:val="24"/>
        </w:rPr>
        <w:t xml:space="preserve">C. </w:t>
      </w:r>
      <w:r w:rsidR="004874CA" w:rsidRPr="00A13F58">
        <w:rPr>
          <w:rFonts w:cs="Times New Roman"/>
          <w:szCs w:val="24"/>
        </w:rPr>
        <w:t xml:space="preserve">(1990) </w:t>
      </w:r>
      <w:r w:rsidRPr="00A13F58">
        <w:rPr>
          <w:rFonts w:cs="Times New Roman"/>
          <w:szCs w:val="24"/>
        </w:rPr>
        <w:t>Institutions</w:t>
      </w:r>
      <w:r w:rsidRPr="00A13F58">
        <w:rPr>
          <w:rFonts w:cs="Times New Roman"/>
          <w:i/>
          <w:szCs w:val="24"/>
        </w:rPr>
        <w:t>.</w:t>
      </w:r>
      <w:r w:rsidRPr="00A13F58">
        <w:rPr>
          <w:rFonts w:cs="Times New Roman"/>
          <w:szCs w:val="24"/>
        </w:rPr>
        <w:t xml:space="preserve"> </w:t>
      </w:r>
      <w:r w:rsidRPr="00A13F58">
        <w:rPr>
          <w:rFonts w:cs="Times New Roman"/>
          <w:i/>
          <w:iCs/>
          <w:szCs w:val="24"/>
        </w:rPr>
        <w:t>Journal of Economic Perspectives</w:t>
      </w:r>
      <w:r w:rsidR="004874CA" w:rsidRPr="00A13F58">
        <w:rPr>
          <w:rFonts w:cs="Times New Roman"/>
          <w:i/>
          <w:iCs/>
          <w:szCs w:val="24"/>
        </w:rPr>
        <w:t>,</w:t>
      </w:r>
      <w:r w:rsidRPr="00A13F58">
        <w:rPr>
          <w:rFonts w:cs="Times New Roman"/>
          <w:i/>
          <w:iCs/>
          <w:szCs w:val="24"/>
        </w:rPr>
        <w:t xml:space="preserve"> </w:t>
      </w:r>
      <w:r w:rsidR="004874CA" w:rsidRPr="00A13F58">
        <w:rPr>
          <w:rFonts w:cs="Times New Roman"/>
          <w:iCs/>
          <w:szCs w:val="24"/>
        </w:rPr>
        <w:t>5(1), pp.</w:t>
      </w:r>
      <w:r w:rsidRPr="00A13F58">
        <w:rPr>
          <w:rFonts w:cs="Times New Roman"/>
          <w:iCs/>
          <w:szCs w:val="24"/>
        </w:rPr>
        <w:t xml:space="preserve"> 97-112</w:t>
      </w:r>
      <w:r w:rsidRPr="00A13F58">
        <w:rPr>
          <w:rFonts w:cs="Times New Roman"/>
          <w:szCs w:val="24"/>
        </w:rPr>
        <w:t>.</w:t>
      </w:r>
    </w:p>
    <w:p w14:paraId="37DD6E96" w14:textId="005A2BA4" w:rsidR="004762FD" w:rsidRPr="00DA1061" w:rsidRDefault="004762FD" w:rsidP="00A13F58">
      <w:pPr>
        <w:spacing w:after="0" w:line="480" w:lineRule="auto"/>
        <w:rPr>
          <w:rFonts w:ascii="Times New Roman" w:hAnsi="Times New Roman" w:cs="Times New Roman"/>
          <w:sz w:val="24"/>
          <w:szCs w:val="24"/>
          <w:lang w:val="fi-FI"/>
        </w:rPr>
      </w:pPr>
      <w:r w:rsidRPr="00DA1061">
        <w:rPr>
          <w:rFonts w:ascii="Times New Roman" w:hAnsi="Times New Roman" w:cs="Times New Roman"/>
          <w:sz w:val="24"/>
          <w:szCs w:val="24"/>
          <w:lang w:val="fi-FI"/>
        </w:rPr>
        <w:t xml:space="preserve">Nyman, K. (2000) Maankäyttö- ja rakennuslaki: henki vai kirjain. </w:t>
      </w:r>
      <w:r w:rsidRPr="00DA1061">
        <w:rPr>
          <w:rFonts w:ascii="Times New Roman" w:hAnsi="Times New Roman" w:cs="Times New Roman"/>
          <w:i/>
          <w:sz w:val="24"/>
          <w:szCs w:val="24"/>
          <w:lang w:val="fi-FI"/>
        </w:rPr>
        <w:t>Yhteiskuntasuunnittelu</w:t>
      </w:r>
      <w:r w:rsidR="00EB03E0" w:rsidRPr="00DA1061">
        <w:rPr>
          <w:rFonts w:ascii="Times New Roman" w:hAnsi="Times New Roman" w:cs="Times New Roman"/>
          <w:i/>
          <w:sz w:val="24"/>
          <w:szCs w:val="24"/>
          <w:lang w:val="fi-FI"/>
        </w:rPr>
        <w:t xml:space="preserve"> (The Finnish Journal of Urban Studies)</w:t>
      </w:r>
      <w:r w:rsidR="00B25EC2" w:rsidRPr="00DA1061">
        <w:rPr>
          <w:rFonts w:ascii="Times New Roman" w:hAnsi="Times New Roman" w:cs="Times New Roman"/>
          <w:i/>
          <w:sz w:val="24"/>
          <w:szCs w:val="24"/>
          <w:lang w:val="fi-FI"/>
        </w:rPr>
        <w:t>,</w:t>
      </w:r>
      <w:r w:rsidRPr="00DA1061">
        <w:rPr>
          <w:rFonts w:ascii="Times New Roman" w:hAnsi="Times New Roman" w:cs="Times New Roman"/>
          <w:sz w:val="24"/>
          <w:szCs w:val="24"/>
          <w:lang w:val="fi-FI"/>
        </w:rPr>
        <w:t xml:space="preserve"> 38</w:t>
      </w:r>
      <w:r w:rsidR="004874CA" w:rsidRPr="00DA1061">
        <w:rPr>
          <w:rFonts w:ascii="Times New Roman" w:hAnsi="Times New Roman" w:cs="Times New Roman"/>
          <w:sz w:val="24"/>
          <w:szCs w:val="24"/>
          <w:lang w:val="fi-FI"/>
        </w:rPr>
        <w:t xml:space="preserve">(2), </w:t>
      </w:r>
      <w:r w:rsidRPr="00DA1061">
        <w:rPr>
          <w:rFonts w:ascii="Times New Roman" w:hAnsi="Times New Roman" w:cs="Times New Roman"/>
          <w:sz w:val="24"/>
          <w:szCs w:val="24"/>
          <w:lang w:val="fi-FI"/>
        </w:rPr>
        <w:t>pp</w:t>
      </w:r>
      <w:r w:rsidR="004874CA" w:rsidRPr="00DA1061">
        <w:rPr>
          <w:rFonts w:ascii="Times New Roman" w:hAnsi="Times New Roman" w:cs="Times New Roman"/>
          <w:sz w:val="24"/>
          <w:szCs w:val="24"/>
          <w:lang w:val="fi-FI"/>
        </w:rPr>
        <w:t>.</w:t>
      </w:r>
      <w:r w:rsidRPr="00DA1061">
        <w:rPr>
          <w:rFonts w:ascii="Times New Roman" w:hAnsi="Times New Roman" w:cs="Times New Roman"/>
          <w:sz w:val="24"/>
          <w:szCs w:val="24"/>
          <w:lang w:val="fi-FI"/>
        </w:rPr>
        <w:t xml:space="preserve"> 6-16.</w:t>
      </w:r>
    </w:p>
    <w:p w14:paraId="44E83773" w14:textId="6DCB3777" w:rsidR="004762FD" w:rsidRPr="00DA1061" w:rsidRDefault="004762FD" w:rsidP="00A13F58">
      <w:pPr>
        <w:spacing w:after="0" w:line="480" w:lineRule="auto"/>
        <w:rPr>
          <w:rFonts w:ascii="Times New Roman" w:hAnsi="Times New Roman" w:cs="Times New Roman"/>
          <w:sz w:val="24"/>
          <w:szCs w:val="24"/>
          <w:lang w:val="fi-FI"/>
        </w:rPr>
      </w:pPr>
      <w:r w:rsidRPr="00DA1061">
        <w:rPr>
          <w:rFonts w:ascii="Times New Roman" w:hAnsi="Times New Roman" w:cs="Times New Roman"/>
          <w:sz w:val="24"/>
          <w:szCs w:val="24"/>
          <w:lang w:val="fi-FI"/>
        </w:rPr>
        <w:t>Nyman, K. &amp; Mäntysalo, R. (2014) Patologisia piirteit</w:t>
      </w:r>
      <w:r w:rsidR="002C3223" w:rsidRPr="00DA1061">
        <w:rPr>
          <w:rFonts w:ascii="Times New Roman" w:hAnsi="Times New Roman" w:cs="Times New Roman"/>
          <w:sz w:val="24"/>
          <w:szCs w:val="24"/>
          <w:lang w:val="fi-FI"/>
        </w:rPr>
        <w:t>ä maakäyttö- ja rakennuslain sovelluksissa.</w:t>
      </w:r>
      <w:r w:rsidR="00475819" w:rsidRPr="00DA1061">
        <w:rPr>
          <w:rFonts w:ascii="Times New Roman" w:hAnsi="Times New Roman" w:cs="Times New Roman"/>
          <w:sz w:val="24"/>
          <w:szCs w:val="24"/>
          <w:lang w:val="fi-FI"/>
        </w:rPr>
        <w:t xml:space="preserve"> Tapaus Savonlinnan Kasinonsaari.</w:t>
      </w:r>
      <w:r w:rsidRPr="00DA1061">
        <w:rPr>
          <w:rFonts w:ascii="Times New Roman" w:hAnsi="Times New Roman" w:cs="Times New Roman"/>
          <w:sz w:val="24"/>
          <w:szCs w:val="24"/>
          <w:lang w:val="fi-FI"/>
        </w:rPr>
        <w:t xml:space="preserve"> </w:t>
      </w:r>
      <w:r w:rsidRPr="00DA1061">
        <w:rPr>
          <w:rFonts w:ascii="Times New Roman" w:hAnsi="Times New Roman" w:cs="Times New Roman"/>
          <w:i/>
          <w:sz w:val="24"/>
          <w:szCs w:val="24"/>
          <w:lang w:val="fi-FI"/>
        </w:rPr>
        <w:t>Kunnallistieteellinen aikakauskirja</w:t>
      </w:r>
      <w:r w:rsidR="004874CA" w:rsidRPr="00DA1061">
        <w:rPr>
          <w:rFonts w:ascii="Times New Roman" w:hAnsi="Times New Roman" w:cs="Times New Roman"/>
          <w:sz w:val="24"/>
          <w:szCs w:val="24"/>
          <w:lang w:val="fi-FI"/>
        </w:rPr>
        <w:t>,</w:t>
      </w:r>
      <w:r w:rsidRPr="00DA1061">
        <w:rPr>
          <w:rFonts w:ascii="Times New Roman" w:hAnsi="Times New Roman" w:cs="Times New Roman"/>
          <w:sz w:val="24"/>
          <w:szCs w:val="24"/>
          <w:lang w:val="fi-FI"/>
        </w:rPr>
        <w:t xml:space="preserve"> 42(3), pp. 324-339.</w:t>
      </w:r>
    </w:p>
    <w:p w14:paraId="0B0F64F4" w14:textId="2965F304" w:rsidR="00E045CD" w:rsidRPr="00A13F58" w:rsidRDefault="00022066" w:rsidP="00A13F58">
      <w:pPr>
        <w:spacing w:after="0" w:line="480" w:lineRule="auto"/>
        <w:rPr>
          <w:rFonts w:ascii="Times New Roman" w:hAnsi="Times New Roman" w:cs="Times New Roman"/>
          <w:sz w:val="24"/>
          <w:szCs w:val="24"/>
          <w:lang w:val="en-US"/>
        </w:rPr>
      </w:pPr>
      <w:r w:rsidRPr="00DA1061">
        <w:rPr>
          <w:rFonts w:ascii="Times New Roman" w:hAnsi="Times New Roman" w:cs="Times New Roman"/>
          <w:sz w:val="24"/>
          <w:szCs w:val="24"/>
          <w:lang w:val="fi-FI"/>
        </w:rPr>
        <w:t>Offe, K. (1999)</w:t>
      </w:r>
      <w:r w:rsidR="00E045CD" w:rsidRPr="00DA1061">
        <w:rPr>
          <w:rFonts w:ascii="Times New Roman" w:hAnsi="Times New Roman" w:cs="Times New Roman"/>
          <w:sz w:val="24"/>
          <w:szCs w:val="24"/>
          <w:lang w:val="fi-FI"/>
        </w:rPr>
        <w:t xml:space="preserve"> How can we Trust our Fellow Citizens?</w:t>
      </w:r>
      <w:r w:rsidRPr="00DA1061">
        <w:rPr>
          <w:rFonts w:ascii="Times New Roman" w:hAnsi="Times New Roman" w:cs="Times New Roman"/>
          <w:sz w:val="24"/>
          <w:szCs w:val="24"/>
          <w:lang w:val="fi-FI"/>
        </w:rPr>
        <w:t xml:space="preserve"> </w:t>
      </w:r>
      <w:r w:rsidRPr="00A13F58">
        <w:rPr>
          <w:rFonts w:ascii="Times New Roman" w:hAnsi="Times New Roman" w:cs="Times New Roman"/>
          <w:sz w:val="24"/>
          <w:szCs w:val="24"/>
          <w:lang w:val="en-US"/>
        </w:rPr>
        <w:t>In:</w:t>
      </w:r>
      <w:r w:rsidR="00E045CD" w:rsidRPr="00A13F58">
        <w:rPr>
          <w:rFonts w:ascii="Times New Roman" w:hAnsi="Times New Roman" w:cs="Times New Roman"/>
          <w:sz w:val="24"/>
          <w:szCs w:val="24"/>
          <w:lang w:val="en-US"/>
        </w:rPr>
        <w:t xml:space="preserve"> M.E. Warren (ed.), </w:t>
      </w:r>
      <w:r w:rsidR="00E045CD" w:rsidRPr="00A13F58">
        <w:rPr>
          <w:rFonts w:ascii="Times New Roman" w:hAnsi="Times New Roman" w:cs="Times New Roman"/>
          <w:i/>
          <w:sz w:val="24"/>
          <w:szCs w:val="24"/>
          <w:lang w:val="en-US"/>
        </w:rPr>
        <w:t>Democracy and Trust</w:t>
      </w:r>
      <w:r w:rsidRPr="00A13F58">
        <w:rPr>
          <w:rFonts w:ascii="Times New Roman" w:hAnsi="Times New Roman" w:cs="Times New Roman"/>
          <w:sz w:val="24"/>
          <w:szCs w:val="24"/>
          <w:lang w:val="en-US"/>
        </w:rPr>
        <w:t xml:space="preserve"> (Cambridge, Cambridge University Press)</w:t>
      </w:r>
      <w:r w:rsidR="00E045CD" w:rsidRPr="00A13F58">
        <w:rPr>
          <w:rFonts w:ascii="Times New Roman" w:hAnsi="Times New Roman" w:cs="Times New Roman"/>
          <w:sz w:val="24"/>
          <w:szCs w:val="24"/>
          <w:lang w:val="en-US"/>
        </w:rPr>
        <w:t>, pp. 42-87.</w:t>
      </w:r>
    </w:p>
    <w:p w14:paraId="578B764F" w14:textId="034F8DFA" w:rsidR="007A56F2" w:rsidRPr="00DA1061" w:rsidRDefault="00022066" w:rsidP="007A56F2">
      <w:pPr>
        <w:spacing w:after="0" w:line="480" w:lineRule="auto"/>
        <w:rPr>
          <w:rFonts w:ascii="Times New Roman" w:hAnsi="Times New Roman" w:cs="Times New Roman"/>
          <w:sz w:val="24"/>
          <w:szCs w:val="24"/>
          <w:lang w:val="fi-FI"/>
        </w:rPr>
      </w:pPr>
      <w:r w:rsidRPr="00A13F58">
        <w:rPr>
          <w:rFonts w:ascii="Times New Roman" w:hAnsi="Times New Roman" w:cs="Times New Roman"/>
          <w:sz w:val="24"/>
          <w:szCs w:val="24"/>
          <w:lang w:val="en-US"/>
        </w:rPr>
        <w:t>O’Neill, O. (2002)</w:t>
      </w:r>
      <w:r w:rsidR="00B13B54" w:rsidRPr="00A13F58">
        <w:rPr>
          <w:rFonts w:ascii="Times New Roman" w:hAnsi="Times New Roman" w:cs="Times New Roman"/>
          <w:sz w:val="24"/>
          <w:szCs w:val="24"/>
          <w:lang w:val="en-US"/>
        </w:rPr>
        <w:t xml:space="preserve"> </w:t>
      </w:r>
      <w:r w:rsidR="00B13B54" w:rsidRPr="00A13F58">
        <w:rPr>
          <w:rFonts w:ascii="Times New Roman" w:hAnsi="Times New Roman" w:cs="Times New Roman"/>
          <w:i/>
          <w:sz w:val="24"/>
          <w:szCs w:val="24"/>
          <w:lang w:val="en-US"/>
        </w:rPr>
        <w:t>A Question of Trust</w:t>
      </w:r>
      <w:r w:rsidRPr="00A13F58">
        <w:rPr>
          <w:rFonts w:ascii="Times New Roman" w:hAnsi="Times New Roman" w:cs="Times New Roman"/>
          <w:sz w:val="24"/>
          <w:szCs w:val="24"/>
          <w:lang w:val="en-US"/>
        </w:rPr>
        <w:t xml:space="preserve"> (Cambridge,</w:t>
      </w:r>
      <w:r w:rsidR="00B13B54" w:rsidRPr="00A13F58">
        <w:rPr>
          <w:rFonts w:ascii="Times New Roman" w:hAnsi="Times New Roman" w:cs="Times New Roman"/>
          <w:sz w:val="24"/>
          <w:szCs w:val="24"/>
          <w:lang w:val="en-US"/>
        </w:rPr>
        <w:t xml:space="preserve"> </w:t>
      </w:r>
      <w:r w:rsidRPr="00A13F58">
        <w:rPr>
          <w:rFonts w:ascii="Times New Roman" w:hAnsi="Times New Roman" w:cs="Times New Roman"/>
          <w:sz w:val="24"/>
          <w:szCs w:val="24"/>
          <w:lang w:val="en-US"/>
        </w:rPr>
        <w:t>Cambridge University Press)</w:t>
      </w:r>
      <w:r w:rsidR="00B13B54" w:rsidRPr="00A13F58">
        <w:rPr>
          <w:rFonts w:ascii="Times New Roman" w:hAnsi="Times New Roman" w:cs="Times New Roman"/>
          <w:sz w:val="24"/>
          <w:szCs w:val="24"/>
          <w:lang w:val="en-US"/>
        </w:rPr>
        <w:t>.</w:t>
      </w:r>
      <w:r w:rsidR="007A56F2" w:rsidRPr="00DA1061">
        <w:rPr>
          <w:rFonts w:ascii="Times New Roman" w:hAnsi="Times New Roman" w:cs="Times New Roman"/>
          <w:sz w:val="24"/>
          <w:szCs w:val="24"/>
          <w:lang w:val="en-US"/>
        </w:rPr>
        <w:t>Pakarinen, T. (1992) Kohti moniarvoista yhdyskuntasuunnittelua</w:t>
      </w:r>
      <w:r w:rsidR="00BF0824" w:rsidRPr="00DA1061">
        <w:rPr>
          <w:rFonts w:ascii="Times New Roman" w:hAnsi="Times New Roman" w:cs="Times New Roman"/>
          <w:sz w:val="24"/>
          <w:szCs w:val="24"/>
          <w:lang w:val="en-US"/>
        </w:rPr>
        <w:t xml:space="preserve"> [Towards pluralistic urban planning]</w:t>
      </w:r>
      <w:r w:rsidR="007A56F2" w:rsidRPr="00DA1061">
        <w:rPr>
          <w:rFonts w:ascii="Times New Roman" w:hAnsi="Times New Roman" w:cs="Times New Roman"/>
          <w:sz w:val="24"/>
          <w:szCs w:val="24"/>
          <w:lang w:val="en-US"/>
        </w:rPr>
        <w:t xml:space="preserve">. </w:t>
      </w:r>
      <w:r w:rsidR="007A56F2">
        <w:rPr>
          <w:rFonts w:ascii="Times New Roman" w:hAnsi="Times New Roman" w:cs="Times New Roman"/>
          <w:sz w:val="24"/>
          <w:szCs w:val="24"/>
          <w:lang w:val="fi-FI"/>
        </w:rPr>
        <w:t>In:</w:t>
      </w:r>
      <w:r w:rsidR="007A56F2" w:rsidRPr="00DA1061">
        <w:rPr>
          <w:rFonts w:ascii="Times New Roman" w:hAnsi="Times New Roman" w:cs="Times New Roman"/>
          <w:sz w:val="24"/>
          <w:szCs w:val="24"/>
          <w:lang w:val="fi-FI"/>
        </w:rPr>
        <w:t xml:space="preserve"> </w:t>
      </w:r>
      <w:r w:rsidR="007A56F2">
        <w:rPr>
          <w:rFonts w:ascii="Times New Roman" w:hAnsi="Times New Roman" w:cs="Times New Roman"/>
          <w:sz w:val="24"/>
          <w:szCs w:val="24"/>
          <w:lang w:val="fi-FI"/>
        </w:rPr>
        <w:t>S.</w:t>
      </w:r>
      <w:r w:rsidR="007A56F2" w:rsidRPr="00202EFF">
        <w:rPr>
          <w:rFonts w:ascii="Times New Roman" w:hAnsi="Times New Roman" w:cs="Times New Roman"/>
          <w:sz w:val="24"/>
          <w:szCs w:val="24"/>
          <w:lang w:val="fi-FI"/>
        </w:rPr>
        <w:t xml:space="preserve"> Aura &amp; </w:t>
      </w:r>
      <w:r w:rsidR="007A56F2">
        <w:rPr>
          <w:rFonts w:ascii="Times New Roman" w:hAnsi="Times New Roman" w:cs="Times New Roman"/>
          <w:sz w:val="24"/>
          <w:szCs w:val="24"/>
          <w:lang w:val="fi-FI"/>
        </w:rPr>
        <w:t>P.</w:t>
      </w:r>
      <w:r w:rsidR="007A56F2" w:rsidRPr="00202EFF">
        <w:rPr>
          <w:rFonts w:ascii="Times New Roman" w:hAnsi="Times New Roman" w:cs="Times New Roman"/>
          <w:sz w:val="24"/>
          <w:szCs w:val="24"/>
          <w:lang w:val="fi-FI"/>
        </w:rPr>
        <w:t xml:space="preserve"> Siitonen</w:t>
      </w:r>
      <w:r w:rsidR="007A56F2">
        <w:rPr>
          <w:rFonts w:ascii="Times New Roman" w:hAnsi="Times New Roman" w:cs="Times New Roman"/>
          <w:sz w:val="24"/>
          <w:szCs w:val="24"/>
          <w:lang w:val="fi-FI"/>
        </w:rPr>
        <w:t xml:space="preserve"> (eds.),</w:t>
      </w:r>
      <w:r w:rsidR="007A56F2" w:rsidRPr="007A56F2">
        <w:rPr>
          <w:rFonts w:ascii="Times New Roman" w:hAnsi="Times New Roman" w:cs="Times New Roman"/>
          <w:i/>
          <w:iCs/>
          <w:sz w:val="24"/>
          <w:szCs w:val="24"/>
          <w:lang w:val="fi-FI"/>
        </w:rPr>
        <w:t xml:space="preserve"> </w:t>
      </w:r>
      <w:r w:rsidR="007A56F2" w:rsidRPr="00DA1061">
        <w:rPr>
          <w:rFonts w:ascii="Times New Roman" w:hAnsi="Times New Roman" w:cs="Times New Roman"/>
          <w:i/>
          <w:iCs/>
          <w:sz w:val="24"/>
          <w:szCs w:val="24"/>
          <w:lang w:val="fi-FI"/>
        </w:rPr>
        <w:t>Kunta, kuntalainen ja ympäristö – ympäristön kehittämisen haasteet</w:t>
      </w:r>
      <w:r w:rsidR="007A56F2" w:rsidRPr="00DA1061">
        <w:rPr>
          <w:rFonts w:ascii="Times New Roman" w:hAnsi="Times New Roman" w:cs="Times New Roman"/>
          <w:sz w:val="24"/>
          <w:szCs w:val="24"/>
          <w:lang w:val="fi-FI"/>
        </w:rPr>
        <w:t xml:space="preserve"> </w:t>
      </w:r>
      <w:r w:rsidR="007A56F2">
        <w:rPr>
          <w:rFonts w:ascii="Times New Roman" w:hAnsi="Times New Roman" w:cs="Times New Roman"/>
          <w:sz w:val="24"/>
          <w:szCs w:val="24"/>
          <w:lang w:val="fi-FI"/>
        </w:rPr>
        <w:t xml:space="preserve">(Helsinki, </w:t>
      </w:r>
      <w:r w:rsidR="007A56F2" w:rsidRPr="00DA1061">
        <w:rPr>
          <w:rFonts w:ascii="Times New Roman" w:hAnsi="Times New Roman" w:cs="Times New Roman"/>
          <w:sz w:val="24"/>
          <w:szCs w:val="24"/>
          <w:lang w:val="fi-FI"/>
        </w:rPr>
        <w:t>Valtion</w:t>
      </w:r>
      <w:r w:rsidR="007A56F2" w:rsidRPr="00DA1061">
        <w:rPr>
          <w:rFonts w:ascii="Times New Roman" w:hAnsi="Times New Roman" w:cs="Times New Roman"/>
          <w:i/>
          <w:iCs/>
          <w:sz w:val="24"/>
          <w:szCs w:val="24"/>
          <w:lang w:val="fi-FI"/>
        </w:rPr>
        <w:t xml:space="preserve"> </w:t>
      </w:r>
      <w:r w:rsidR="007A56F2" w:rsidRPr="007A56F2">
        <w:rPr>
          <w:rFonts w:ascii="Times New Roman" w:hAnsi="Times New Roman" w:cs="Times New Roman"/>
          <w:sz w:val="24"/>
          <w:szCs w:val="24"/>
          <w:lang w:val="fi-FI"/>
        </w:rPr>
        <w:t>painatuskeskus)</w:t>
      </w:r>
      <w:r w:rsidR="007A56F2" w:rsidRPr="00DA1061">
        <w:rPr>
          <w:rFonts w:ascii="Times New Roman" w:hAnsi="Times New Roman" w:cs="Times New Roman"/>
          <w:sz w:val="24"/>
          <w:szCs w:val="24"/>
          <w:lang w:val="fi-FI"/>
        </w:rPr>
        <w:t>, pp. 119-31.</w:t>
      </w:r>
    </w:p>
    <w:p w14:paraId="113E2767" w14:textId="1C469655" w:rsidR="00E045CD" w:rsidRPr="00DA1061" w:rsidRDefault="00E045CD" w:rsidP="007A56F2">
      <w:pPr>
        <w:spacing w:after="0" w:line="480" w:lineRule="auto"/>
        <w:rPr>
          <w:rFonts w:ascii="Times New Roman" w:hAnsi="Times New Roman" w:cs="Times New Roman"/>
          <w:i/>
          <w:iCs/>
          <w:sz w:val="18"/>
          <w:szCs w:val="18"/>
          <w:lang w:val="en-US"/>
        </w:rPr>
      </w:pPr>
      <w:r w:rsidRPr="00A672F7">
        <w:rPr>
          <w:rFonts w:ascii="Times New Roman" w:hAnsi="Times New Roman" w:cs="Times New Roman"/>
          <w:sz w:val="24"/>
          <w:szCs w:val="24"/>
          <w:lang w:val="en-US"/>
        </w:rPr>
        <w:t>Patterson, O</w:t>
      </w:r>
      <w:r w:rsidR="00022066" w:rsidRPr="00A672F7">
        <w:rPr>
          <w:rFonts w:ascii="Times New Roman" w:hAnsi="Times New Roman" w:cs="Times New Roman"/>
          <w:sz w:val="24"/>
          <w:szCs w:val="24"/>
          <w:lang w:val="en-US"/>
        </w:rPr>
        <w:t>. (1999)</w:t>
      </w:r>
      <w:r w:rsidRPr="000513D8">
        <w:rPr>
          <w:rFonts w:ascii="Times New Roman" w:hAnsi="Times New Roman" w:cs="Times New Roman"/>
          <w:sz w:val="24"/>
          <w:szCs w:val="24"/>
          <w:lang w:val="en-US"/>
        </w:rPr>
        <w:t xml:space="preserve"> Liberty Against the Democratic State: on the Historical and Contemporary Sources of American Distr</w:t>
      </w:r>
      <w:r w:rsidRPr="00CF55C7">
        <w:rPr>
          <w:rFonts w:ascii="Times New Roman" w:hAnsi="Times New Roman" w:cs="Times New Roman"/>
          <w:sz w:val="24"/>
          <w:szCs w:val="24"/>
          <w:lang w:val="en-US"/>
        </w:rPr>
        <w:t>ust</w:t>
      </w:r>
      <w:r w:rsidR="00022066" w:rsidRPr="00CF55C7">
        <w:rPr>
          <w:rFonts w:ascii="Times New Roman" w:hAnsi="Times New Roman" w:cs="Times New Roman"/>
          <w:sz w:val="24"/>
          <w:szCs w:val="24"/>
          <w:lang w:val="en-US"/>
        </w:rPr>
        <w:t xml:space="preserve">. In: </w:t>
      </w:r>
      <w:r w:rsidR="00022066" w:rsidRPr="00A13F58">
        <w:rPr>
          <w:rFonts w:ascii="Times New Roman" w:hAnsi="Times New Roman" w:cs="Times New Roman"/>
          <w:sz w:val="24"/>
          <w:szCs w:val="24"/>
          <w:lang w:val="en-US"/>
        </w:rPr>
        <w:t xml:space="preserve">M.E. Warren (ed.), </w:t>
      </w:r>
      <w:r w:rsidR="00022066" w:rsidRPr="00A13F58">
        <w:rPr>
          <w:rFonts w:ascii="Times New Roman" w:hAnsi="Times New Roman" w:cs="Times New Roman"/>
          <w:i/>
          <w:sz w:val="24"/>
          <w:szCs w:val="24"/>
          <w:lang w:val="en-US"/>
        </w:rPr>
        <w:t>Democracy and Trust</w:t>
      </w:r>
      <w:r w:rsidR="00022066" w:rsidRPr="00A13F58">
        <w:rPr>
          <w:rFonts w:ascii="Times New Roman" w:hAnsi="Times New Roman" w:cs="Times New Roman"/>
          <w:sz w:val="24"/>
          <w:szCs w:val="24"/>
          <w:lang w:val="en-US"/>
        </w:rPr>
        <w:t xml:space="preserve"> (Cambridge, Cambridge University Press)</w:t>
      </w:r>
      <w:r w:rsidRPr="00A13F58">
        <w:rPr>
          <w:rFonts w:ascii="Times New Roman" w:hAnsi="Times New Roman" w:cs="Times New Roman"/>
          <w:sz w:val="24"/>
          <w:szCs w:val="24"/>
          <w:lang w:val="en-US"/>
        </w:rPr>
        <w:t>, pp. 151-207.</w:t>
      </w:r>
    </w:p>
    <w:p w14:paraId="114A567C" w14:textId="77777777" w:rsidR="004B6470" w:rsidRPr="007D61D9" w:rsidRDefault="004B6470" w:rsidP="00DA1061">
      <w:pPr>
        <w:spacing w:after="0" w:line="480" w:lineRule="auto"/>
        <w:rPr>
          <w:lang w:val="en-US"/>
        </w:rPr>
      </w:pPr>
      <w:r w:rsidRPr="00DA1061">
        <w:rPr>
          <w:rFonts w:ascii="Times New Roman" w:hAnsi="Times New Roman" w:cs="Times New Roman"/>
          <w:sz w:val="24"/>
          <w:szCs w:val="24"/>
          <w:lang w:val="fi-FI"/>
        </w:rPr>
        <w:t xml:space="preserve">Peltonen, L. (2008) </w:t>
      </w:r>
      <w:r w:rsidRPr="00DA1061">
        <w:rPr>
          <w:rFonts w:ascii="Times New Roman" w:hAnsi="Times New Roman" w:cs="Times New Roman"/>
          <w:i/>
          <w:sz w:val="24"/>
          <w:szCs w:val="24"/>
          <w:lang w:val="fi-FI"/>
        </w:rPr>
        <w:t>Nimby-kiistojen ratkaisumallit.</w:t>
      </w:r>
      <w:r w:rsidRPr="00DA1061">
        <w:rPr>
          <w:rFonts w:ascii="Times New Roman" w:hAnsi="Times New Roman" w:cs="Times New Roman"/>
          <w:sz w:val="24"/>
          <w:szCs w:val="24"/>
          <w:lang w:val="fi-FI"/>
        </w:rPr>
        <w:t xml:space="preserve"> </w:t>
      </w:r>
      <w:r w:rsidRPr="00DA1061">
        <w:rPr>
          <w:rFonts w:ascii="Times New Roman" w:hAnsi="Times New Roman" w:cs="Times New Roman"/>
          <w:sz w:val="24"/>
          <w:szCs w:val="24"/>
          <w:lang w:val="en-US"/>
        </w:rPr>
        <w:t>[</w:t>
      </w:r>
      <w:r w:rsidRPr="00DA1061">
        <w:rPr>
          <w:rFonts w:cs="Times New Roman"/>
        </w:rPr>
        <w:t>Models of conflict resolution in Nimby disputes]</w:t>
      </w:r>
      <w:r w:rsidRPr="00DA1061">
        <w:rPr>
          <w:rFonts w:ascii="Times New Roman" w:hAnsi="Times New Roman" w:cs="Times New Roman"/>
          <w:sz w:val="24"/>
          <w:szCs w:val="24"/>
          <w:lang w:val="en-US"/>
        </w:rPr>
        <w:t xml:space="preserve"> in Kopomaa et al. </w:t>
      </w:r>
      <w:r w:rsidRPr="00DA1061">
        <w:rPr>
          <w:rFonts w:ascii="Times New Roman" w:hAnsi="Times New Roman" w:cs="Times New Roman"/>
          <w:sz w:val="24"/>
          <w:szCs w:val="24"/>
          <w:lang w:val="fi-FI"/>
        </w:rPr>
        <w:t xml:space="preserve">(eds) (2008): Ei meidän pihallemme! </w:t>
      </w:r>
      <w:r w:rsidRPr="007D61D9">
        <w:rPr>
          <w:rFonts w:ascii="Times New Roman" w:hAnsi="Times New Roman" w:cs="Times New Roman"/>
          <w:sz w:val="24"/>
          <w:szCs w:val="24"/>
          <w:lang w:val="en-US"/>
        </w:rPr>
        <w:t>Paikalliset kiistat tilasta [Not in our backyard! Local disputes over space] (Helsinki, Gaudeamus) pp. 237-265.</w:t>
      </w:r>
    </w:p>
    <w:p w14:paraId="6BE48B64" w14:textId="77777777" w:rsidR="004B6470" w:rsidRPr="00AC70C4" w:rsidRDefault="004B6470" w:rsidP="00DA1061">
      <w:pPr>
        <w:spacing w:after="0" w:line="480" w:lineRule="auto"/>
      </w:pPr>
      <w:r w:rsidRPr="00DA1061">
        <w:rPr>
          <w:rFonts w:ascii="Times New Roman" w:hAnsi="Times New Roman" w:cs="Times New Roman"/>
          <w:sz w:val="24"/>
          <w:szCs w:val="24"/>
          <w:lang w:val="fi-FI"/>
        </w:rPr>
        <w:t xml:space="preserve">Peltonen, L. &amp; Villanen, S. (2004) Maankäytön konfliktit ja niiden ratkaisumahdollisuudet kaavoituksessa – Osa I: katsaus käsitteisiin ja kirjallisuuteen. </w:t>
      </w:r>
      <w:r w:rsidRPr="00DA1061">
        <w:rPr>
          <w:rFonts w:ascii="Times New Roman" w:hAnsi="Times New Roman" w:cs="Times New Roman"/>
          <w:sz w:val="24"/>
          <w:szCs w:val="24"/>
          <w:lang w:val="en-US"/>
        </w:rPr>
        <w:t xml:space="preserve">[Land use conflicts and their resolution in urban planning – Part I: a review of concepts and literature] Suomen ympäristö 723. Ministry of Environment, Helsinki. Electronic publication at </w:t>
      </w:r>
      <w:hyperlink r:id="rId23" w:history="1">
        <w:r w:rsidRPr="00DA1061">
          <w:t>http://www.ymparisto.fi/default.asp?contentid=111442&amp;lan=fi</w:t>
        </w:r>
      </w:hyperlink>
    </w:p>
    <w:p w14:paraId="39510A56" w14:textId="772A6020" w:rsidR="0088652E" w:rsidRPr="00A13F58" w:rsidRDefault="00FA0649">
      <w:pPr>
        <w:spacing w:after="0" w:line="480" w:lineRule="auto"/>
        <w:rPr>
          <w:rFonts w:ascii="Times New Roman" w:hAnsi="Times New Roman" w:cs="Times New Roman"/>
          <w:sz w:val="24"/>
          <w:szCs w:val="24"/>
          <w:lang w:val="en-US"/>
        </w:rPr>
      </w:pPr>
      <w:r>
        <w:rPr>
          <w:rFonts w:ascii="Times New Roman" w:hAnsi="Times New Roman" w:cs="Times New Roman"/>
          <w:sz w:val="24"/>
          <w:szCs w:val="24"/>
          <w:lang w:val="en-US"/>
        </w:rPr>
        <w:t>P</w:t>
      </w:r>
      <w:r w:rsidR="0088652E" w:rsidRPr="00A13F58">
        <w:rPr>
          <w:rFonts w:ascii="Times New Roman" w:hAnsi="Times New Roman" w:cs="Times New Roman"/>
          <w:sz w:val="24"/>
          <w:szCs w:val="24"/>
          <w:lang w:val="en-US"/>
        </w:rPr>
        <w:t>ierre, J</w:t>
      </w:r>
      <w:r w:rsidR="000C1D1C">
        <w:rPr>
          <w:rFonts w:ascii="Times New Roman" w:hAnsi="Times New Roman" w:cs="Times New Roman"/>
          <w:sz w:val="24"/>
          <w:szCs w:val="24"/>
          <w:lang w:val="en-US"/>
        </w:rPr>
        <w:t>.</w:t>
      </w:r>
      <w:r w:rsidR="0088652E" w:rsidRPr="00A13F58">
        <w:rPr>
          <w:rFonts w:ascii="Times New Roman" w:hAnsi="Times New Roman" w:cs="Times New Roman"/>
          <w:sz w:val="24"/>
          <w:szCs w:val="24"/>
          <w:lang w:val="en-US"/>
        </w:rPr>
        <w:t xml:space="preserve"> (1999) </w:t>
      </w:r>
      <w:r w:rsidR="0088652E" w:rsidRPr="00A13F58">
        <w:rPr>
          <w:rFonts w:ascii="Times New Roman" w:eastAsiaTheme="minorEastAsia" w:hAnsi="Times New Roman" w:cs="Times New Roman"/>
          <w:bCs/>
          <w:sz w:val="24"/>
          <w:szCs w:val="24"/>
          <w:lang w:val="en-US"/>
        </w:rPr>
        <w:t>Models of Urban Governance. The Institutional Dimension of Urban Politics.</w:t>
      </w:r>
      <w:r w:rsidR="0088652E" w:rsidRPr="00A13F58">
        <w:rPr>
          <w:rFonts w:ascii="Times New Roman" w:hAnsi="Times New Roman" w:cs="Times New Roman"/>
          <w:sz w:val="24"/>
          <w:szCs w:val="24"/>
          <w:lang w:val="en-US"/>
        </w:rPr>
        <w:t xml:space="preserve"> </w:t>
      </w:r>
      <w:r w:rsidR="0088652E" w:rsidRPr="00A13F58">
        <w:rPr>
          <w:rFonts w:ascii="Times New Roman" w:hAnsi="Times New Roman" w:cs="Times New Roman"/>
          <w:i/>
          <w:sz w:val="24"/>
          <w:szCs w:val="24"/>
          <w:lang w:val="en-US"/>
        </w:rPr>
        <w:t>Urban Affairs Review,</w:t>
      </w:r>
      <w:r w:rsidR="0088652E" w:rsidRPr="00A13F58">
        <w:rPr>
          <w:rFonts w:ascii="Times New Roman" w:hAnsi="Times New Roman" w:cs="Times New Roman"/>
          <w:sz w:val="24"/>
          <w:szCs w:val="24"/>
          <w:lang w:val="en-US"/>
        </w:rPr>
        <w:t xml:space="preserve"> </w:t>
      </w:r>
      <w:r w:rsidR="0088652E" w:rsidRPr="00A13F58">
        <w:rPr>
          <w:rFonts w:ascii="Times New Roman" w:eastAsiaTheme="minorEastAsia" w:hAnsi="Times New Roman" w:cs="Times New Roman"/>
          <w:sz w:val="24"/>
          <w:szCs w:val="24"/>
          <w:lang w:val="en-US"/>
        </w:rPr>
        <w:t xml:space="preserve">34, </w:t>
      </w:r>
      <w:r w:rsidR="00022066" w:rsidRPr="00A13F58">
        <w:rPr>
          <w:rFonts w:ascii="Times New Roman" w:eastAsiaTheme="minorEastAsia" w:hAnsi="Times New Roman" w:cs="Times New Roman"/>
          <w:sz w:val="24"/>
          <w:szCs w:val="24"/>
          <w:lang w:val="en-US"/>
        </w:rPr>
        <w:t xml:space="preserve">pp. </w:t>
      </w:r>
      <w:r w:rsidR="0088652E" w:rsidRPr="00A13F58">
        <w:rPr>
          <w:rFonts w:ascii="Times New Roman" w:eastAsiaTheme="minorEastAsia" w:hAnsi="Times New Roman" w:cs="Times New Roman"/>
          <w:sz w:val="24"/>
          <w:szCs w:val="24"/>
          <w:lang w:val="en-US"/>
        </w:rPr>
        <w:t xml:space="preserve">372–396. </w:t>
      </w:r>
    </w:p>
    <w:p w14:paraId="33120022" w14:textId="3F3500E7" w:rsidR="00F1518E" w:rsidRPr="00A13F58" w:rsidRDefault="00F1518E">
      <w:pPr>
        <w:spacing w:after="0" w:line="480" w:lineRule="auto"/>
        <w:rPr>
          <w:rFonts w:ascii="Times New Roman" w:hAnsi="Times New Roman" w:cs="Times New Roman"/>
          <w:sz w:val="24"/>
          <w:szCs w:val="24"/>
        </w:rPr>
      </w:pPr>
      <w:r w:rsidRPr="00A13F58">
        <w:rPr>
          <w:rFonts w:ascii="Times New Roman" w:hAnsi="Times New Roman" w:cs="Times New Roman"/>
          <w:sz w:val="24"/>
          <w:szCs w:val="24"/>
        </w:rPr>
        <w:t>Pierson P</w:t>
      </w:r>
      <w:r w:rsidR="00423836">
        <w:rPr>
          <w:rFonts w:ascii="Times New Roman" w:hAnsi="Times New Roman" w:cs="Times New Roman"/>
          <w:sz w:val="24"/>
          <w:szCs w:val="24"/>
        </w:rPr>
        <w:t>.</w:t>
      </w:r>
      <w:r w:rsidRPr="00A13F58">
        <w:rPr>
          <w:rFonts w:ascii="Times New Roman" w:hAnsi="Times New Roman" w:cs="Times New Roman"/>
          <w:sz w:val="24"/>
          <w:szCs w:val="24"/>
        </w:rPr>
        <w:t xml:space="preserve"> (2000) Increasing Returns, Path Dependence, and the Study of Politics. </w:t>
      </w:r>
      <w:r w:rsidRPr="00A13F58">
        <w:rPr>
          <w:rFonts w:ascii="Times New Roman" w:hAnsi="Times New Roman" w:cs="Times New Roman"/>
          <w:i/>
          <w:sz w:val="24"/>
          <w:szCs w:val="24"/>
        </w:rPr>
        <w:t>American Political Science Review</w:t>
      </w:r>
      <w:r w:rsidR="00022066" w:rsidRPr="00A13F58">
        <w:rPr>
          <w:rFonts w:ascii="Times New Roman" w:hAnsi="Times New Roman" w:cs="Times New Roman"/>
          <w:sz w:val="24"/>
          <w:szCs w:val="24"/>
        </w:rPr>
        <w:t>,</w:t>
      </w:r>
      <w:r w:rsidRPr="00A13F58">
        <w:rPr>
          <w:rFonts w:ascii="Times New Roman" w:hAnsi="Times New Roman" w:cs="Times New Roman"/>
          <w:sz w:val="24"/>
          <w:szCs w:val="24"/>
        </w:rPr>
        <w:t xml:space="preserve"> 94(2),</w:t>
      </w:r>
      <w:r w:rsidR="00022066" w:rsidRPr="00A13F58">
        <w:rPr>
          <w:rFonts w:ascii="Times New Roman" w:hAnsi="Times New Roman" w:cs="Times New Roman"/>
          <w:sz w:val="24"/>
          <w:szCs w:val="24"/>
        </w:rPr>
        <w:t xml:space="preserve"> pp.</w:t>
      </w:r>
      <w:r w:rsidRPr="00A13F58">
        <w:rPr>
          <w:rFonts w:ascii="Times New Roman" w:hAnsi="Times New Roman" w:cs="Times New Roman"/>
          <w:sz w:val="24"/>
          <w:szCs w:val="24"/>
        </w:rPr>
        <w:t xml:space="preserve"> 251–267.</w:t>
      </w:r>
    </w:p>
    <w:p w14:paraId="1BA41125" w14:textId="1A4E5B3E" w:rsidR="004762FD" w:rsidRPr="00DA1061" w:rsidRDefault="004762FD" w:rsidP="00A13F58">
      <w:pPr>
        <w:spacing w:after="0" w:line="480" w:lineRule="auto"/>
        <w:rPr>
          <w:rFonts w:ascii="Times New Roman" w:hAnsi="Times New Roman" w:cs="Times New Roman"/>
          <w:sz w:val="24"/>
          <w:szCs w:val="24"/>
          <w:lang w:val="en-US"/>
        </w:rPr>
      </w:pPr>
      <w:r w:rsidRPr="00A13F58">
        <w:rPr>
          <w:rFonts w:ascii="Times New Roman" w:hAnsi="Times New Roman" w:cs="Times New Roman"/>
          <w:sz w:val="24"/>
          <w:szCs w:val="24"/>
          <w:lang w:val="en-US"/>
        </w:rPr>
        <w:t>Purcell</w:t>
      </w:r>
      <w:r w:rsidR="00022066" w:rsidRPr="00A13F58">
        <w:rPr>
          <w:rFonts w:ascii="Times New Roman" w:hAnsi="Times New Roman" w:cs="Times New Roman"/>
          <w:sz w:val="24"/>
          <w:szCs w:val="24"/>
          <w:lang w:val="en-US"/>
        </w:rPr>
        <w:t>,</w:t>
      </w:r>
      <w:r w:rsidRPr="00A13F58">
        <w:rPr>
          <w:rFonts w:ascii="Times New Roman" w:hAnsi="Times New Roman" w:cs="Times New Roman"/>
          <w:sz w:val="24"/>
          <w:szCs w:val="24"/>
          <w:lang w:val="en-US"/>
        </w:rPr>
        <w:t xml:space="preserve"> M</w:t>
      </w:r>
      <w:r w:rsidR="00022066" w:rsidRPr="00A13F58">
        <w:rPr>
          <w:rFonts w:ascii="Times New Roman" w:hAnsi="Times New Roman" w:cs="Times New Roman"/>
          <w:sz w:val="24"/>
          <w:szCs w:val="24"/>
          <w:lang w:val="en-US"/>
        </w:rPr>
        <w:t>.</w:t>
      </w:r>
      <w:r w:rsidRPr="00A13F58">
        <w:rPr>
          <w:rFonts w:ascii="Times New Roman" w:hAnsi="Times New Roman" w:cs="Times New Roman"/>
          <w:sz w:val="24"/>
          <w:szCs w:val="24"/>
          <w:lang w:val="en-US"/>
        </w:rPr>
        <w:t xml:space="preserve"> (2009)</w:t>
      </w:r>
      <w:r w:rsidR="00DB652D" w:rsidRPr="00A13F58">
        <w:rPr>
          <w:rFonts w:ascii="Times New Roman" w:hAnsi="Times New Roman" w:cs="Times New Roman"/>
          <w:sz w:val="24"/>
          <w:szCs w:val="24"/>
          <w:lang w:val="en-US"/>
        </w:rPr>
        <w:t>.</w:t>
      </w:r>
      <w:r w:rsidRPr="00A13F58">
        <w:rPr>
          <w:rFonts w:ascii="Times New Roman" w:hAnsi="Times New Roman" w:cs="Times New Roman"/>
          <w:sz w:val="24"/>
          <w:szCs w:val="24"/>
          <w:lang w:val="en-US"/>
        </w:rPr>
        <w:t xml:space="preserve"> Resisting Neoliberalization: Communicative Planning or Counter-hegemonic Movements? </w:t>
      </w:r>
      <w:r w:rsidRPr="00DA1061">
        <w:rPr>
          <w:rFonts w:ascii="Times New Roman" w:hAnsi="Times New Roman" w:cs="Times New Roman"/>
          <w:i/>
          <w:sz w:val="24"/>
          <w:szCs w:val="24"/>
          <w:lang w:val="en-US"/>
        </w:rPr>
        <w:t>Planning Theory</w:t>
      </w:r>
      <w:r w:rsidR="00022066" w:rsidRPr="00DA1061">
        <w:rPr>
          <w:rFonts w:ascii="Times New Roman" w:hAnsi="Times New Roman" w:cs="Times New Roman"/>
          <w:sz w:val="24"/>
          <w:szCs w:val="24"/>
          <w:lang w:val="en-US"/>
        </w:rPr>
        <w:t>,</w:t>
      </w:r>
      <w:r w:rsidRPr="00DA1061">
        <w:rPr>
          <w:rFonts w:ascii="Times New Roman" w:hAnsi="Times New Roman" w:cs="Times New Roman"/>
          <w:sz w:val="24"/>
          <w:szCs w:val="24"/>
          <w:lang w:val="en-US"/>
        </w:rPr>
        <w:t xml:space="preserve"> 8(2)</w:t>
      </w:r>
      <w:r w:rsidR="00022066" w:rsidRPr="00DA1061">
        <w:rPr>
          <w:rFonts w:ascii="Times New Roman" w:hAnsi="Times New Roman" w:cs="Times New Roman"/>
          <w:sz w:val="24"/>
          <w:szCs w:val="24"/>
          <w:lang w:val="en-US"/>
        </w:rPr>
        <w:t>, pp.</w:t>
      </w:r>
      <w:r w:rsidRPr="00DA1061">
        <w:rPr>
          <w:rFonts w:ascii="Times New Roman" w:hAnsi="Times New Roman" w:cs="Times New Roman"/>
          <w:sz w:val="24"/>
          <w:szCs w:val="24"/>
          <w:lang w:val="en-US"/>
        </w:rPr>
        <w:t xml:space="preserve"> 140–165.</w:t>
      </w:r>
    </w:p>
    <w:p w14:paraId="4397D337" w14:textId="77777777" w:rsidR="00D657EB" w:rsidRPr="007D61D9" w:rsidRDefault="00D657EB" w:rsidP="00DA1061">
      <w:pPr>
        <w:spacing w:after="0" w:line="480" w:lineRule="auto"/>
        <w:rPr>
          <w:lang w:val="fi-FI"/>
        </w:rPr>
      </w:pPr>
      <w:r w:rsidRPr="00CA0FB1">
        <w:rPr>
          <w:rFonts w:ascii="Times New Roman" w:hAnsi="Times New Roman" w:cs="Times New Roman"/>
          <w:sz w:val="24"/>
          <w:szCs w:val="24"/>
          <w:lang w:val="fi-FI"/>
        </w:rPr>
        <w:t xml:space="preserve">Puustinen, S. (2002) </w:t>
      </w:r>
      <w:r w:rsidRPr="00CA0FB1">
        <w:rPr>
          <w:rFonts w:ascii="Times New Roman" w:hAnsi="Times New Roman" w:cs="Times New Roman"/>
          <w:i/>
          <w:sz w:val="24"/>
          <w:szCs w:val="24"/>
          <w:lang w:val="fi-FI"/>
        </w:rPr>
        <w:t xml:space="preserve">Suunnittelijat yleisen edun takaajina? </w:t>
      </w:r>
      <w:r w:rsidRPr="00DA1061">
        <w:rPr>
          <w:rFonts w:ascii="Times New Roman" w:hAnsi="Times New Roman" w:cs="Times New Roman"/>
          <w:sz w:val="24"/>
          <w:szCs w:val="24"/>
          <w:lang w:val="en-US"/>
        </w:rPr>
        <w:t>[Planners as Guarantors of Public Interest?</w:t>
      </w:r>
      <m:oMath>
        <m:r>
          <m:rPr>
            <m:sty m:val="p"/>
          </m:rPr>
          <w:rPr>
            <w:rFonts w:ascii="Cambria Math" w:hAnsi="Cambria Math" w:cs="Times New Roman"/>
            <w:sz w:val="24"/>
            <w:szCs w:val="24"/>
            <w:lang w:val="en-US"/>
          </w:rPr>
          <m:t>]</m:t>
        </m:r>
      </m:oMath>
      <w:r w:rsidRPr="00DA1061">
        <w:rPr>
          <w:rFonts w:ascii="Times New Roman" w:hAnsi="Times New Roman" w:cs="Times New Roman"/>
          <w:sz w:val="24"/>
          <w:szCs w:val="24"/>
          <w:lang w:val="en-US"/>
        </w:rPr>
        <w:t xml:space="preserve"> </w:t>
      </w:r>
      <w:r w:rsidRPr="007D61D9">
        <w:rPr>
          <w:rFonts w:ascii="Times New Roman" w:hAnsi="Times New Roman" w:cs="Times New Roman"/>
          <w:sz w:val="24"/>
          <w:szCs w:val="24"/>
          <w:lang w:val="en-US"/>
        </w:rPr>
        <w:t xml:space="preserve">In Bäcklund, P. &amp; Häkli, J. &amp; Schulman, H. (eds.) </w:t>
      </w:r>
      <w:r w:rsidRPr="00DA1061">
        <w:rPr>
          <w:rFonts w:ascii="Times New Roman" w:hAnsi="Times New Roman" w:cs="Times New Roman"/>
          <w:sz w:val="24"/>
          <w:szCs w:val="24"/>
          <w:lang w:val="fi-FI"/>
        </w:rPr>
        <w:t xml:space="preserve">(2002) Osalliset ja osaajat. Kansalaiset kaupungin suunnittelussa. </w:t>
      </w:r>
      <w:r w:rsidRPr="007D61D9">
        <w:rPr>
          <w:rFonts w:ascii="Times New Roman" w:hAnsi="Times New Roman" w:cs="Times New Roman"/>
          <w:sz w:val="24"/>
          <w:szCs w:val="24"/>
          <w:lang w:val="fi-FI"/>
        </w:rPr>
        <w:t xml:space="preserve">[Stakeholders and Experts. Residents participating city planning] (Helsinki, Gaudeamus) pp.218 – 243. </w:t>
      </w:r>
    </w:p>
    <w:p w14:paraId="00326E2B" w14:textId="0A328D62" w:rsidR="004762FD" w:rsidRPr="00DA1061" w:rsidRDefault="004762FD" w:rsidP="00A13F58">
      <w:pPr>
        <w:spacing w:after="0" w:line="480" w:lineRule="auto"/>
        <w:rPr>
          <w:rFonts w:ascii="Times New Roman" w:hAnsi="Times New Roman" w:cs="Times New Roman"/>
          <w:sz w:val="24"/>
          <w:szCs w:val="24"/>
          <w:lang w:val="fi-FI"/>
        </w:rPr>
      </w:pPr>
      <w:r w:rsidRPr="00DA1061">
        <w:rPr>
          <w:rFonts w:ascii="Times New Roman" w:hAnsi="Times New Roman" w:cs="Times New Roman"/>
          <w:sz w:val="24"/>
          <w:szCs w:val="24"/>
          <w:lang w:val="fi-FI"/>
        </w:rPr>
        <w:t xml:space="preserve">Puustinen, </w:t>
      </w:r>
      <w:r w:rsidR="00022066" w:rsidRPr="00DA1061">
        <w:rPr>
          <w:rFonts w:ascii="Times New Roman" w:hAnsi="Times New Roman" w:cs="Times New Roman"/>
          <w:sz w:val="24"/>
          <w:szCs w:val="24"/>
          <w:lang w:val="fi-FI"/>
        </w:rPr>
        <w:t xml:space="preserve">S. </w:t>
      </w:r>
      <w:r w:rsidRPr="00DA1061">
        <w:rPr>
          <w:rFonts w:ascii="Times New Roman" w:hAnsi="Times New Roman" w:cs="Times New Roman"/>
          <w:sz w:val="24"/>
          <w:szCs w:val="24"/>
          <w:lang w:val="fi-FI"/>
        </w:rPr>
        <w:t>(2006)</w:t>
      </w:r>
      <w:r w:rsidR="00022066" w:rsidRPr="00DA1061">
        <w:rPr>
          <w:rFonts w:ascii="Times New Roman" w:hAnsi="Times New Roman" w:cs="Times New Roman"/>
          <w:sz w:val="24"/>
          <w:szCs w:val="24"/>
          <w:lang w:val="fi-FI"/>
        </w:rPr>
        <w:t xml:space="preserve"> </w:t>
      </w:r>
      <w:r w:rsidR="00022066" w:rsidRPr="00DA1061">
        <w:rPr>
          <w:rFonts w:ascii="Times New Roman" w:hAnsi="Times New Roman" w:cs="Times New Roman"/>
          <w:i/>
          <w:sz w:val="24"/>
          <w:szCs w:val="24"/>
          <w:lang w:val="fi-FI"/>
        </w:rPr>
        <w:t>Suomalainen kaavoittajaprofessio ja suunnittelun kommunikatiivinen käänne. Vuorovaikutuksen liittyvät ongelmat ja mahdollisuudet suurten kaupunkien kaavoittajien näkökulmasta</w:t>
      </w:r>
      <w:r w:rsidRPr="00DA1061">
        <w:rPr>
          <w:rFonts w:ascii="Times New Roman" w:hAnsi="Times New Roman" w:cs="Times New Roman"/>
          <w:sz w:val="24"/>
          <w:szCs w:val="24"/>
          <w:lang w:val="fi-FI"/>
        </w:rPr>
        <w:t xml:space="preserve"> </w:t>
      </w:r>
      <w:r w:rsidR="00022066" w:rsidRPr="00DA1061">
        <w:rPr>
          <w:rFonts w:ascii="Times New Roman" w:hAnsi="Times New Roman" w:cs="Times New Roman"/>
          <w:sz w:val="24"/>
          <w:szCs w:val="24"/>
          <w:lang w:val="fi-FI"/>
        </w:rPr>
        <w:t>[</w:t>
      </w:r>
      <w:r w:rsidRPr="00DA1061">
        <w:rPr>
          <w:rFonts w:ascii="Times New Roman" w:hAnsi="Times New Roman" w:cs="Times New Roman"/>
          <w:sz w:val="24"/>
          <w:szCs w:val="24"/>
          <w:lang w:val="fi-FI"/>
        </w:rPr>
        <w:t>The Finnish Planning Profession and the Communicative Turn in Planning</w:t>
      </w:r>
      <w:r w:rsidR="00022066" w:rsidRPr="00DA1061">
        <w:rPr>
          <w:rFonts w:ascii="Times New Roman" w:hAnsi="Times New Roman" w:cs="Times New Roman"/>
          <w:sz w:val="24"/>
          <w:szCs w:val="24"/>
          <w:lang w:val="fi-FI"/>
        </w:rPr>
        <w:t>] (Espoo,</w:t>
      </w:r>
      <w:r w:rsidRPr="00DA1061">
        <w:rPr>
          <w:rFonts w:ascii="Times New Roman" w:hAnsi="Times New Roman" w:cs="Times New Roman"/>
          <w:sz w:val="24"/>
          <w:szCs w:val="24"/>
          <w:lang w:val="fi-FI"/>
        </w:rPr>
        <w:t xml:space="preserve"> Yhdyskuntasuunnittelun tutkimus- ja koulutuskeskuksen julkaisuja A 34. Teknillinen korkeakoulu</w:t>
      </w:r>
      <w:r w:rsidR="00022066" w:rsidRPr="00DA1061">
        <w:rPr>
          <w:rFonts w:ascii="Times New Roman" w:hAnsi="Times New Roman" w:cs="Times New Roman"/>
          <w:sz w:val="24"/>
          <w:szCs w:val="24"/>
          <w:lang w:val="fi-FI"/>
        </w:rPr>
        <w:t>)</w:t>
      </w:r>
      <w:r w:rsidRPr="00DA1061">
        <w:rPr>
          <w:rFonts w:ascii="Times New Roman" w:hAnsi="Times New Roman" w:cs="Times New Roman"/>
          <w:sz w:val="24"/>
          <w:szCs w:val="24"/>
          <w:lang w:val="fi-FI"/>
        </w:rPr>
        <w:t>.</w:t>
      </w:r>
    </w:p>
    <w:p w14:paraId="31E443CB" w14:textId="281BB529" w:rsidR="009A7B25" w:rsidRPr="00DA1061" w:rsidRDefault="004A6977" w:rsidP="00A13F58">
      <w:pPr>
        <w:spacing w:after="0" w:line="480" w:lineRule="auto"/>
        <w:rPr>
          <w:rFonts w:ascii="Times New Roman" w:hAnsi="Times New Roman" w:cs="Times New Roman"/>
          <w:sz w:val="24"/>
          <w:szCs w:val="24"/>
          <w:lang w:val="fi-FI"/>
        </w:rPr>
      </w:pPr>
      <w:r w:rsidRPr="00DA1061">
        <w:rPr>
          <w:rFonts w:ascii="Times New Roman" w:hAnsi="Times New Roman" w:cs="Times New Roman"/>
          <w:sz w:val="24"/>
          <w:szCs w:val="24"/>
          <w:lang w:val="fi-FI"/>
        </w:rPr>
        <w:t>Puustinen, S.</w:t>
      </w:r>
      <w:r w:rsidR="00574136" w:rsidRPr="00DA1061">
        <w:rPr>
          <w:rFonts w:ascii="Times New Roman" w:hAnsi="Times New Roman" w:cs="Times New Roman"/>
          <w:sz w:val="24"/>
          <w:szCs w:val="24"/>
          <w:lang w:val="fi-FI"/>
        </w:rPr>
        <w:t>,</w:t>
      </w:r>
      <w:r w:rsidRPr="00DA1061">
        <w:rPr>
          <w:rFonts w:ascii="Times New Roman" w:hAnsi="Times New Roman" w:cs="Times New Roman"/>
          <w:sz w:val="24"/>
          <w:szCs w:val="24"/>
          <w:lang w:val="fi-FI"/>
        </w:rPr>
        <w:t xml:space="preserve"> Mäntysalo, R. &amp; Karppi, Ilari (eds.) (2016) </w:t>
      </w:r>
      <w:r w:rsidRPr="00DA1061">
        <w:rPr>
          <w:rFonts w:ascii="Times New Roman" w:hAnsi="Times New Roman" w:cs="Times New Roman"/>
          <w:i/>
          <w:sz w:val="24"/>
          <w:szCs w:val="24"/>
          <w:lang w:val="fi-FI"/>
        </w:rPr>
        <w:t>Strateginen eheyttäminen kaupunkiseuduilla. Näkökulmia kestävän maankäytön ja julkisen talouden kysymyksiin</w:t>
      </w:r>
      <w:r w:rsidR="00022066" w:rsidRPr="00DA1061">
        <w:rPr>
          <w:rFonts w:ascii="Times New Roman" w:hAnsi="Times New Roman" w:cs="Times New Roman"/>
          <w:sz w:val="24"/>
          <w:szCs w:val="24"/>
          <w:lang w:val="fi-FI"/>
        </w:rPr>
        <w:t xml:space="preserve"> [Strategic Integration in Urban Regions. Approaches to Sustainable Land Use and Public Economy] (Helsinki,</w:t>
      </w:r>
      <w:r w:rsidRPr="00DA1061">
        <w:rPr>
          <w:rFonts w:ascii="Times New Roman" w:hAnsi="Times New Roman" w:cs="Times New Roman"/>
          <w:sz w:val="24"/>
          <w:szCs w:val="24"/>
          <w:lang w:val="fi-FI"/>
        </w:rPr>
        <w:t xml:space="preserve"> Valtioneuvoston selvitys- ja tutkimustoiminnan julkaisusarja 4/2016</w:t>
      </w:r>
      <w:r w:rsidR="00022066" w:rsidRPr="00DA1061">
        <w:rPr>
          <w:rFonts w:ascii="Times New Roman" w:hAnsi="Times New Roman" w:cs="Times New Roman"/>
          <w:sz w:val="24"/>
          <w:szCs w:val="24"/>
          <w:lang w:val="fi-FI"/>
        </w:rPr>
        <w:t>)</w:t>
      </w:r>
      <w:r w:rsidRPr="00DA1061">
        <w:rPr>
          <w:rFonts w:ascii="Times New Roman" w:hAnsi="Times New Roman" w:cs="Times New Roman"/>
          <w:sz w:val="24"/>
          <w:szCs w:val="24"/>
          <w:lang w:val="fi-FI"/>
        </w:rPr>
        <w:t>.</w:t>
      </w:r>
    </w:p>
    <w:p w14:paraId="144777B2" w14:textId="70E37C4D" w:rsidR="0004074F" w:rsidRPr="00DA1061" w:rsidRDefault="004762FD" w:rsidP="00A13F58">
      <w:pPr>
        <w:spacing w:after="0" w:line="480" w:lineRule="auto"/>
        <w:rPr>
          <w:rFonts w:ascii="Times New Roman" w:hAnsi="Times New Roman" w:cs="Times New Roman"/>
          <w:sz w:val="24"/>
          <w:szCs w:val="24"/>
          <w:lang w:val="fi-FI"/>
        </w:rPr>
      </w:pPr>
      <w:r w:rsidRPr="00DA1061">
        <w:rPr>
          <w:rFonts w:ascii="Times New Roman" w:hAnsi="Times New Roman" w:cs="Times New Roman"/>
          <w:sz w:val="24"/>
          <w:szCs w:val="24"/>
          <w:lang w:val="fi-FI"/>
        </w:rPr>
        <w:t>Puustinen, S.</w:t>
      </w:r>
      <w:r w:rsidR="00574136" w:rsidRPr="00DA1061">
        <w:rPr>
          <w:rFonts w:ascii="Times New Roman" w:hAnsi="Times New Roman" w:cs="Times New Roman"/>
          <w:sz w:val="24"/>
          <w:szCs w:val="24"/>
          <w:lang w:val="fi-FI"/>
        </w:rPr>
        <w:t>,</w:t>
      </w:r>
      <w:r w:rsidRPr="00DA1061">
        <w:rPr>
          <w:rFonts w:ascii="Times New Roman" w:hAnsi="Times New Roman" w:cs="Times New Roman"/>
          <w:sz w:val="24"/>
          <w:szCs w:val="24"/>
          <w:lang w:val="fi-FI"/>
        </w:rPr>
        <w:t xml:space="preserve"> Hirvonen, J.</w:t>
      </w:r>
      <w:r w:rsidR="00574136" w:rsidRPr="00DA1061">
        <w:rPr>
          <w:rFonts w:ascii="Times New Roman" w:hAnsi="Times New Roman" w:cs="Times New Roman"/>
          <w:sz w:val="24"/>
          <w:szCs w:val="24"/>
          <w:lang w:val="fi-FI"/>
        </w:rPr>
        <w:t>,</w:t>
      </w:r>
      <w:r w:rsidRPr="00DA1061">
        <w:rPr>
          <w:rFonts w:ascii="Times New Roman" w:hAnsi="Times New Roman" w:cs="Times New Roman"/>
          <w:sz w:val="24"/>
          <w:szCs w:val="24"/>
          <w:lang w:val="fi-FI"/>
        </w:rPr>
        <w:t xml:space="preserve"> Niemi, P. &amp; Mäntysalo, R. (2013) </w:t>
      </w:r>
      <w:r w:rsidR="0004074F" w:rsidRPr="00DA1061">
        <w:rPr>
          <w:rFonts w:ascii="Times New Roman" w:hAnsi="Times New Roman" w:cs="Times New Roman"/>
          <w:i/>
          <w:sz w:val="24"/>
          <w:szCs w:val="24"/>
          <w:lang w:val="fi-FI"/>
        </w:rPr>
        <w:t xml:space="preserve"> Selvitys alueidenkäytön</w:t>
      </w:r>
      <w:r w:rsidR="00B25EC2" w:rsidRPr="00DA1061">
        <w:rPr>
          <w:rFonts w:ascii="Times New Roman" w:hAnsi="Times New Roman" w:cs="Times New Roman"/>
          <w:i/>
          <w:sz w:val="24"/>
          <w:szCs w:val="24"/>
          <w:lang w:val="fi-FI"/>
        </w:rPr>
        <w:t xml:space="preserve"> </w:t>
      </w:r>
      <w:r w:rsidR="0004074F" w:rsidRPr="00DA1061">
        <w:rPr>
          <w:rFonts w:ascii="Times New Roman" w:hAnsi="Times New Roman" w:cs="Times New Roman"/>
          <w:i/>
          <w:sz w:val="24"/>
          <w:szCs w:val="24"/>
          <w:lang w:val="fi-FI"/>
        </w:rPr>
        <w:t>suunnittelun ja ohjauksen voimavaroista</w:t>
      </w:r>
      <w:r w:rsidR="00732B73" w:rsidRPr="00DA1061">
        <w:rPr>
          <w:rFonts w:ascii="Times New Roman" w:hAnsi="Times New Roman" w:cs="Times New Roman"/>
          <w:sz w:val="24"/>
          <w:szCs w:val="24"/>
          <w:lang w:val="fi-FI"/>
        </w:rPr>
        <w:t xml:space="preserve"> </w:t>
      </w:r>
      <w:r w:rsidR="00B25EC2" w:rsidRPr="00DA1061">
        <w:rPr>
          <w:rFonts w:ascii="Times New Roman" w:hAnsi="Times New Roman" w:cs="Times New Roman"/>
          <w:sz w:val="24"/>
          <w:szCs w:val="24"/>
          <w:lang w:val="fi-FI"/>
        </w:rPr>
        <w:t>[</w:t>
      </w:r>
      <w:r w:rsidR="00732B73" w:rsidRPr="00DA1061">
        <w:rPr>
          <w:rFonts w:ascii="Times New Roman" w:hAnsi="Times New Roman" w:cs="Times New Roman"/>
          <w:sz w:val="24"/>
          <w:szCs w:val="24"/>
          <w:lang w:val="fi-FI"/>
        </w:rPr>
        <w:t xml:space="preserve">Report on the </w:t>
      </w:r>
      <w:r w:rsidR="00574136" w:rsidRPr="00DA1061">
        <w:rPr>
          <w:rFonts w:ascii="Times New Roman" w:hAnsi="Times New Roman" w:cs="Times New Roman"/>
          <w:sz w:val="24"/>
          <w:szCs w:val="24"/>
          <w:lang w:val="fi-FI"/>
        </w:rPr>
        <w:t>R</w:t>
      </w:r>
      <w:r w:rsidR="00732B73" w:rsidRPr="00DA1061">
        <w:rPr>
          <w:rFonts w:ascii="Times New Roman" w:hAnsi="Times New Roman" w:cs="Times New Roman"/>
          <w:sz w:val="24"/>
          <w:szCs w:val="24"/>
          <w:lang w:val="fi-FI"/>
        </w:rPr>
        <w:t xml:space="preserve">esources </w:t>
      </w:r>
      <w:r w:rsidR="00574136" w:rsidRPr="00DA1061">
        <w:rPr>
          <w:rFonts w:ascii="Times New Roman" w:hAnsi="Times New Roman" w:cs="Times New Roman"/>
          <w:sz w:val="24"/>
          <w:szCs w:val="24"/>
          <w:lang w:val="fi-FI"/>
        </w:rPr>
        <w:t>A</w:t>
      </w:r>
      <w:r w:rsidR="00732B73" w:rsidRPr="00DA1061">
        <w:rPr>
          <w:rFonts w:ascii="Times New Roman" w:hAnsi="Times New Roman" w:cs="Times New Roman"/>
          <w:sz w:val="24"/>
          <w:szCs w:val="24"/>
          <w:lang w:val="fi-FI"/>
        </w:rPr>
        <w:t xml:space="preserve">vailable for </w:t>
      </w:r>
      <w:r w:rsidR="00574136" w:rsidRPr="00DA1061">
        <w:rPr>
          <w:rFonts w:ascii="Times New Roman" w:hAnsi="Times New Roman" w:cs="Times New Roman"/>
          <w:sz w:val="24"/>
          <w:szCs w:val="24"/>
          <w:lang w:val="fi-FI"/>
        </w:rPr>
        <w:t>L</w:t>
      </w:r>
      <w:r w:rsidR="00732B73" w:rsidRPr="00DA1061">
        <w:rPr>
          <w:rFonts w:ascii="Times New Roman" w:hAnsi="Times New Roman" w:cs="Times New Roman"/>
          <w:sz w:val="24"/>
          <w:szCs w:val="24"/>
          <w:lang w:val="fi-FI"/>
        </w:rPr>
        <w:t xml:space="preserve">and </w:t>
      </w:r>
      <w:r w:rsidR="00574136" w:rsidRPr="00DA1061">
        <w:rPr>
          <w:rFonts w:ascii="Times New Roman" w:hAnsi="Times New Roman" w:cs="Times New Roman"/>
          <w:sz w:val="24"/>
          <w:szCs w:val="24"/>
          <w:lang w:val="fi-FI"/>
        </w:rPr>
        <w:t>U</w:t>
      </w:r>
      <w:r w:rsidR="00732B73" w:rsidRPr="00DA1061">
        <w:rPr>
          <w:rFonts w:ascii="Times New Roman" w:hAnsi="Times New Roman" w:cs="Times New Roman"/>
          <w:sz w:val="24"/>
          <w:szCs w:val="24"/>
          <w:lang w:val="fi-FI"/>
        </w:rPr>
        <w:t xml:space="preserve">se </w:t>
      </w:r>
      <w:r w:rsidR="00574136" w:rsidRPr="00DA1061">
        <w:rPr>
          <w:rFonts w:ascii="Times New Roman" w:hAnsi="Times New Roman" w:cs="Times New Roman"/>
          <w:sz w:val="24"/>
          <w:szCs w:val="24"/>
          <w:lang w:val="fi-FI"/>
        </w:rPr>
        <w:t>P</w:t>
      </w:r>
      <w:r w:rsidR="00732B73" w:rsidRPr="00DA1061">
        <w:rPr>
          <w:rFonts w:ascii="Times New Roman" w:hAnsi="Times New Roman" w:cs="Times New Roman"/>
          <w:sz w:val="24"/>
          <w:szCs w:val="24"/>
          <w:lang w:val="fi-FI"/>
        </w:rPr>
        <w:t xml:space="preserve">lanning and </w:t>
      </w:r>
      <w:r w:rsidR="00574136" w:rsidRPr="00DA1061">
        <w:rPr>
          <w:rFonts w:ascii="Times New Roman" w:hAnsi="Times New Roman" w:cs="Times New Roman"/>
          <w:sz w:val="24"/>
          <w:szCs w:val="24"/>
          <w:lang w:val="fi-FI"/>
        </w:rPr>
        <w:t>G</w:t>
      </w:r>
      <w:r w:rsidR="00732B73" w:rsidRPr="00DA1061">
        <w:rPr>
          <w:rFonts w:ascii="Times New Roman" w:hAnsi="Times New Roman" w:cs="Times New Roman"/>
          <w:sz w:val="24"/>
          <w:szCs w:val="24"/>
          <w:lang w:val="fi-FI"/>
        </w:rPr>
        <w:t>uidance</w:t>
      </w:r>
      <w:r w:rsidR="00B25EC2" w:rsidRPr="00DA1061">
        <w:rPr>
          <w:rFonts w:ascii="Times New Roman" w:hAnsi="Times New Roman" w:cs="Times New Roman"/>
          <w:sz w:val="24"/>
          <w:szCs w:val="24"/>
          <w:lang w:val="fi-FI"/>
        </w:rPr>
        <w:t>]</w:t>
      </w:r>
      <w:r w:rsidR="0004074F" w:rsidRPr="00DA1061">
        <w:rPr>
          <w:rFonts w:ascii="Times New Roman" w:hAnsi="Times New Roman" w:cs="Times New Roman"/>
          <w:sz w:val="24"/>
          <w:szCs w:val="24"/>
          <w:lang w:val="fi-FI"/>
        </w:rPr>
        <w:t xml:space="preserve"> </w:t>
      </w:r>
      <w:r w:rsidR="000B518F" w:rsidRPr="00DA1061">
        <w:rPr>
          <w:rFonts w:ascii="Times New Roman" w:hAnsi="Times New Roman" w:cs="Times New Roman"/>
          <w:sz w:val="24"/>
          <w:szCs w:val="24"/>
          <w:lang w:val="fi-FI"/>
        </w:rPr>
        <w:t xml:space="preserve">(Helsinki, </w:t>
      </w:r>
      <w:r w:rsidR="0004074F" w:rsidRPr="00DA1061">
        <w:rPr>
          <w:rFonts w:ascii="Times New Roman" w:hAnsi="Times New Roman" w:cs="Times New Roman"/>
          <w:sz w:val="24"/>
          <w:szCs w:val="24"/>
          <w:lang w:val="fi-FI"/>
        </w:rPr>
        <w:t>Ympäristöministeriön raportteja 22</w:t>
      </w:r>
      <w:r w:rsidR="000B518F" w:rsidRPr="00DA1061">
        <w:rPr>
          <w:rFonts w:ascii="Times New Roman" w:hAnsi="Times New Roman" w:cs="Times New Roman"/>
          <w:sz w:val="24"/>
          <w:szCs w:val="24"/>
          <w:lang w:val="fi-FI"/>
        </w:rPr>
        <w:t>)</w:t>
      </w:r>
      <w:r w:rsidR="00672004" w:rsidRPr="00DA1061">
        <w:rPr>
          <w:rFonts w:ascii="Times New Roman" w:hAnsi="Times New Roman" w:cs="Times New Roman"/>
          <w:sz w:val="24"/>
          <w:szCs w:val="24"/>
          <w:lang w:val="fi-FI"/>
        </w:rPr>
        <w:t>.</w:t>
      </w:r>
    </w:p>
    <w:p w14:paraId="3EAD301B" w14:textId="5BB45C71" w:rsidR="004762FD" w:rsidRPr="00A13F58" w:rsidRDefault="004762FD" w:rsidP="00A13F58">
      <w:pPr>
        <w:spacing w:after="0" w:line="480" w:lineRule="auto"/>
        <w:rPr>
          <w:rFonts w:ascii="Times New Roman" w:hAnsi="Times New Roman" w:cs="Times New Roman"/>
          <w:sz w:val="24"/>
          <w:szCs w:val="24"/>
          <w:lang w:val="en-US"/>
        </w:rPr>
      </w:pPr>
      <w:r w:rsidRPr="00A13F58">
        <w:rPr>
          <w:rFonts w:ascii="Times New Roman" w:hAnsi="Times New Roman" w:cs="Times New Roman"/>
          <w:sz w:val="24"/>
          <w:szCs w:val="24"/>
          <w:lang w:val="en-US"/>
        </w:rPr>
        <w:t>Rein, M. &amp; Sch</w:t>
      </w:r>
      <w:r w:rsidR="00EB03E0" w:rsidRPr="00A13F58">
        <w:rPr>
          <w:rFonts w:ascii="Times New Roman" w:hAnsi="Times New Roman" w:cs="Times New Roman"/>
          <w:sz w:val="24"/>
          <w:szCs w:val="24"/>
          <w:lang w:val="en-US"/>
        </w:rPr>
        <w:t>ön</w:t>
      </w:r>
      <w:r w:rsidR="00574136">
        <w:rPr>
          <w:rFonts w:ascii="Times New Roman" w:hAnsi="Times New Roman" w:cs="Times New Roman"/>
          <w:sz w:val="24"/>
          <w:szCs w:val="24"/>
          <w:lang w:val="en-US"/>
        </w:rPr>
        <w:t>,</w:t>
      </w:r>
      <w:r w:rsidRPr="00A13F58">
        <w:rPr>
          <w:rFonts w:ascii="Times New Roman" w:hAnsi="Times New Roman" w:cs="Times New Roman"/>
          <w:sz w:val="24"/>
          <w:szCs w:val="24"/>
          <w:lang w:val="en-US"/>
        </w:rPr>
        <w:t xml:space="preserve"> D.A. (1993) Reframing Policy Discourse. In</w:t>
      </w:r>
      <w:r w:rsidR="001C5CE9" w:rsidRPr="00A13F58">
        <w:rPr>
          <w:rFonts w:ascii="Times New Roman" w:hAnsi="Times New Roman" w:cs="Times New Roman"/>
          <w:sz w:val="24"/>
          <w:szCs w:val="24"/>
          <w:lang w:val="en-US"/>
        </w:rPr>
        <w:t>: F.</w:t>
      </w:r>
      <w:r w:rsidRPr="00A13F58">
        <w:rPr>
          <w:rFonts w:ascii="Times New Roman" w:hAnsi="Times New Roman" w:cs="Times New Roman"/>
          <w:sz w:val="24"/>
          <w:szCs w:val="24"/>
          <w:lang w:val="en-US"/>
        </w:rPr>
        <w:t xml:space="preserve"> Fisher &amp; </w:t>
      </w:r>
      <w:r w:rsidR="001C5CE9" w:rsidRPr="00A13F58">
        <w:rPr>
          <w:rFonts w:ascii="Times New Roman" w:hAnsi="Times New Roman" w:cs="Times New Roman"/>
          <w:sz w:val="24"/>
          <w:szCs w:val="24"/>
          <w:lang w:val="en-US"/>
        </w:rPr>
        <w:t xml:space="preserve">J. </w:t>
      </w:r>
      <w:r w:rsidRPr="00A13F58">
        <w:rPr>
          <w:rFonts w:ascii="Times New Roman" w:hAnsi="Times New Roman" w:cs="Times New Roman"/>
          <w:sz w:val="24"/>
          <w:szCs w:val="24"/>
          <w:lang w:val="en-US"/>
        </w:rPr>
        <w:t>Forester (</w:t>
      </w:r>
      <w:r w:rsidR="000B518F" w:rsidRPr="00A13F58">
        <w:rPr>
          <w:rFonts w:ascii="Times New Roman" w:hAnsi="Times New Roman" w:cs="Times New Roman"/>
          <w:sz w:val="24"/>
          <w:szCs w:val="24"/>
          <w:lang w:val="en-US"/>
        </w:rPr>
        <w:t>eds.</w:t>
      </w:r>
      <w:r w:rsidRPr="00A13F58">
        <w:rPr>
          <w:rFonts w:ascii="Times New Roman" w:hAnsi="Times New Roman" w:cs="Times New Roman"/>
          <w:sz w:val="24"/>
          <w:szCs w:val="24"/>
          <w:lang w:val="en-US"/>
        </w:rPr>
        <w:t>)</w:t>
      </w:r>
      <w:r w:rsidR="000B518F" w:rsidRPr="00A13F58">
        <w:rPr>
          <w:rFonts w:ascii="Times New Roman" w:hAnsi="Times New Roman" w:cs="Times New Roman"/>
          <w:sz w:val="24"/>
          <w:szCs w:val="24"/>
          <w:lang w:val="en-US"/>
        </w:rPr>
        <w:t>,</w:t>
      </w:r>
      <w:r w:rsidRPr="00A13F58">
        <w:rPr>
          <w:rFonts w:ascii="Times New Roman" w:hAnsi="Times New Roman" w:cs="Times New Roman"/>
          <w:sz w:val="24"/>
          <w:szCs w:val="24"/>
          <w:lang w:val="en-US"/>
        </w:rPr>
        <w:t xml:space="preserve"> </w:t>
      </w:r>
      <w:r w:rsidRPr="00A13F58">
        <w:rPr>
          <w:rFonts w:ascii="Times New Roman" w:hAnsi="Times New Roman" w:cs="Times New Roman"/>
          <w:i/>
          <w:sz w:val="24"/>
          <w:szCs w:val="24"/>
          <w:lang w:val="en-US"/>
        </w:rPr>
        <w:t>The Argumentative Turn in Policy Analysis and Planning</w:t>
      </w:r>
      <w:r w:rsidRPr="00A13F58">
        <w:rPr>
          <w:rFonts w:ascii="Times New Roman" w:hAnsi="Times New Roman" w:cs="Times New Roman"/>
          <w:sz w:val="24"/>
          <w:szCs w:val="24"/>
          <w:lang w:val="en-US"/>
        </w:rPr>
        <w:t xml:space="preserve"> </w:t>
      </w:r>
      <w:r w:rsidR="001C5CE9" w:rsidRPr="00A13F58">
        <w:rPr>
          <w:rFonts w:ascii="Times New Roman" w:hAnsi="Times New Roman" w:cs="Times New Roman"/>
          <w:sz w:val="24"/>
          <w:szCs w:val="24"/>
          <w:lang w:val="en-US"/>
        </w:rPr>
        <w:t xml:space="preserve">(London, </w:t>
      </w:r>
      <w:r w:rsidRPr="00A13F58">
        <w:rPr>
          <w:rFonts w:ascii="Times New Roman" w:hAnsi="Times New Roman" w:cs="Times New Roman"/>
          <w:sz w:val="24"/>
          <w:szCs w:val="24"/>
          <w:lang w:val="en-US"/>
        </w:rPr>
        <w:t>UCL Press</w:t>
      </w:r>
      <w:r w:rsidR="001C5CE9" w:rsidRPr="00A13F58">
        <w:rPr>
          <w:rFonts w:ascii="Times New Roman" w:hAnsi="Times New Roman" w:cs="Times New Roman"/>
          <w:sz w:val="24"/>
          <w:szCs w:val="24"/>
          <w:lang w:val="en-US"/>
        </w:rPr>
        <w:t>)</w:t>
      </w:r>
      <w:r w:rsidRPr="00A13F58">
        <w:rPr>
          <w:rFonts w:ascii="Times New Roman" w:hAnsi="Times New Roman" w:cs="Times New Roman"/>
          <w:sz w:val="24"/>
          <w:szCs w:val="24"/>
          <w:lang w:val="en-US"/>
        </w:rPr>
        <w:t>, pp. 145–166.</w:t>
      </w:r>
    </w:p>
    <w:p w14:paraId="151B63AA" w14:textId="78DBFADA" w:rsidR="004762FD" w:rsidRPr="00A13F58" w:rsidRDefault="004762FD" w:rsidP="00A13F58">
      <w:pPr>
        <w:spacing w:after="0" w:line="480" w:lineRule="auto"/>
        <w:rPr>
          <w:rFonts w:ascii="Times New Roman" w:hAnsi="Times New Roman" w:cs="Times New Roman"/>
          <w:sz w:val="24"/>
          <w:szCs w:val="24"/>
          <w:lang w:val="en-US"/>
        </w:rPr>
      </w:pPr>
      <w:r w:rsidRPr="00A13F58">
        <w:rPr>
          <w:rFonts w:ascii="Times New Roman" w:hAnsi="Times New Roman" w:cs="Times New Roman"/>
          <w:sz w:val="24"/>
          <w:szCs w:val="24"/>
          <w:lang w:val="en-US"/>
        </w:rPr>
        <w:t xml:space="preserve">Richardson, V. (1990) The </w:t>
      </w:r>
      <w:r w:rsidR="001C5CE9" w:rsidRPr="00A13F58">
        <w:rPr>
          <w:rFonts w:ascii="Times New Roman" w:hAnsi="Times New Roman" w:cs="Times New Roman"/>
          <w:sz w:val="24"/>
          <w:szCs w:val="24"/>
          <w:lang w:val="en-US"/>
        </w:rPr>
        <w:t>E</w:t>
      </w:r>
      <w:r w:rsidRPr="00A13F58">
        <w:rPr>
          <w:rFonts w:ascii="Times New Roman" w:hAnsi="Times New Roman" w:cs="Times New Roman"/>
          <w:sz w:val="24"/>
          <w:szCs w:val="24"/>
          <w:lang w:val="en-US"/>
        </w:rPr>
        <w:t xml:space="preserve">volution of </w:t>
      </w:r>
      <w:r w:rsidR="001C5CE9" w:rsidRPr="00A13F58">
        <w:rPr>
          <w:rFonts w:ascii="Times New Roman" w:hAnsi="Times New Roman" w:cs="Times New Roman"/>
          <w:sz w:val="24"/>
          <w:szCs w:val="24"/>
          <w:lang w:val="en-US"/>
        </w:rPr>
        <w:t>R</w:t>
      </w:r>
      <w:r w:rsidRPr="00A13F58">
        <w:rPr>
          <w:rFonts w:ascii="Times New Roman" w:hAnsi="Times New Roman" w:cs="Times New Roman"/>
          <w:sz w:val="24"/>
          <w:szCs w:val="24"/>
          <w:lang w:val="en-US"/>
        </w:rPr>
        <w:t xml:space="preserve">eflective </w:t>
      </w:r>
      <w:r w:rsidR="001C5CE9" w:rsidRPr="00A13F58">
        <w:rPr>
          <w:rFonts w:ascii="Times New Roman" w:hAnsi="Times New Roman" w:cs="Times New Roman"/>
          <w:sz w:val="24"/>
          <w:szCs w:val="24"/>
          <w:lang w:val="en-US"/>
        </w:rPr>
        <w:t>T</w:t>
      </w:r>
      <w:r w:rsidRPr="00A13F58">
        <w:rPr>
          <w:rFonts w:ascii="Times New Roman" w:hAnsi="Times New Roman" w:cs="Times New Roman"/>
          <w:sz w:val="24"/>
          <w:szCs w:val="24"/>
          <w:lang w:val="en-US"/>
        </w:rPr>
        <w:t xml:space="preserve">eaching and </w:t>
      </w:r>
      <w:r w:rsidR="001C5CE9" w:rsidRPr="00A13F58">
        <w:rPr>
          <w:rFonts w:ascii="Times New Roman" w:hAnsi="Times New Roman" w:cs="Times New Roman"/>
          <w:sz w:val="24"/>
          <w:szCs w:val="24"/>
          <w:lang w:val="en-US"/>
        </w:rPr>
        <w:t>T</w:t>
      </w:r>
      <w:r w:rsidRPr="00A13F58">
        <w:rPr>
          <w:rFonts w:ascii="Times New Roman" w:hAnsi="Times New Roman" w:cs="Times New Roman"/>
          <w:sz w:val="24"/>
          <w:szCs w:val="24"/>
          <w:lang w:val="en-US"/>
        </w:rPr>
        <w:t xml:space="preserve">eacher </w:t>
      </w:r>
      <w:r w:rsidR="001C5CE9" w:rsidRPr="00A13F58">
        <w:rPr>
          <w:rFonts w:ascii="Times New Roman" w:hAnsi="Times New Roman" w:cs="Times New Roman"/>
          <w:sz w:val="24"/>
          <w:szCs w:val="24"/>
          <w:lang w:val="en-US"/>
        </w:rPr>
        <w:t>E</w:t>
      </w:r>
      <w:r w:rsidRPr="00A13F58">
        <w:rPr>
          <w:rFonts w:ascii="Times New Roman" w:hAnsi="Times New Roman" w:cs="Times New Roman"/>
          <w:sz w:val="24"/>
          <w:szCs w:val="24"/>
          <w:lang w:val="en-US"/>
        </w:rPr>
        <w:t>ducation. In</w:t>
      </w:r>
      <w:r w:rsidR="001C5CE9" w:rsidRPr="00A13F58">
        <w:rPr>
          <w:rFonts w:ascii="Times New Roman" w:hAnsi="Times New Roman" w:cs="Times New Roman"/>
          <w:sz w:val="24"/>
          <w:szCs w:val="24"/>
          <w:lang w:val="en-US"/>
        </w:rPr>
        <w:t>: R.T.</w:t>
      </w:r>
      <w:r w:rsidRPr="00A13F58">
        <w:rPr>
          <w:rFonts w:ascii="Times New Roman" w:hAnsi="Times New Roman" w:cs="Times New Roman"/>
          <w:sz w:val="24"/>
          <w:szCs w:val="24"/>
          <w:lang w:val="en-US"/>
        </w:rPr>
        <w:t xml:space="preserve"> Clift</w:t>
      </w:r>
      <w:r w:rsidR="001C5CE9" w:rsidRPr="00A13F58">
        <w:rPr>
          <w:rFonts w:ascii="Times New Roman" w:hAnsi="Times New Roman" w:cs="Times New Roman"/>
          <w:sz w:val="24"/>
          <w:szCs w:val="24"/>
          <w:lang w:val="en-US"/>
        </w:rPr>
        <w:t xml:space="preserve">; W.R. </w:t>
      </w:r>
      <w:r w:rsidRPr="00A13F58">
        <w:rPr>
          <w:rFonts w:ascii="Times New Roman" w:hAnsi="Times New Roman" w:cs="Times New Roman"/>
          <w:sz w:val="24"/>
          <w:szCs w:val="24"/>
          <w:lang w:val="en-US"/>
        </w:rPr>
        <w:t xml:space="preserve">Houston &amp; </w:t>
      </w:r>
      <w:r w:rsidR="001C5CE9" w:rsidRPr="00A13F58">
        <w:rPr>
          <w:rFonts w:ascii="Times New Roman" w:hAnsi="Times New Roman" w:cs="Times New Roman"/>
          <w:sz w:val="24"/>
          <w:szCs w:val="24"/>
          <w:lang w:val="en-US"/>
        </w:rPr>
        <w:t xml:space="preserve">M.C. </w:t>
      </w:r>
      <w:r w:rsidRPr="00A13F58">
        <w:rPr>
          <w:rFonts w:ascii="Times New Roman" w:hAnsi="Times New Roman" w:cs="Times New Roman"/>
          <w:sz w:val="24"/>
          <w:szCs w:val="24"/>
          <w:lang w:val="en-US"/>
        </w:rPr>
        <w:t>Pugach (eds</w:t>
      </w:r>
      <w:r w:rsidR="001C5CE9" w:rsidRPr="00A13F58">
        <w:rPr>
          <w:rFonts w:ascii="Times New Roman" w:hAnsi="Times New Roman" w:cs="Times New Roman"/>
          <w:sz w:val="24"/>
          <w:szCs w:val="24"/>
          <w:lang w:val="en-US"/>
        </w:rPr>
        <w:t>.</w:t>
      </w:r>
      <w:r w:rsidRPr="00A13F58">
        <w:rPr>
          <w:rFonts w:ascii="Times New Roman" w:hAnsi="Times New Roman" w:cs="Times New Roman"/>
          <w:sz w:val="24"/>
          <w:szCs w:val="24"/>
          <w:lang w:val="en-US"/>
        </w:rPr>
        <w:t>)</w:t>
      </w:r>
      <w:r w:rsidR="001C5CE9" w:rsidRPr="00A13F58">
        <w:rPr>
          <w:rFonts w:ascii="Times New Roman" w:hAnsi="Times New Roman" w:cs="Times New Roman"/>
          <w:sz w:val="24"/>
          <w:szCs w:val="24"/>
          <w:lang w:val="en-US"/>
        </w:rPr>
        <w:t>,</w:t>
      </w:r>
      <w:r w:rsidRPr="00A13F58">
        <w:rPr>
          <w:rFonts w:ascii="Times New Roman" w:hAnsi="Times New Roman" w:cs="Times New Roman"/>
          <w:i/>
          <w:sz w:val="24"/>
          <w:szCs w:val="24"/>
          <w:lang w:val="en-US"/>
        </w:rPr>
        <w:t xml:space="preserve"> Encouraging Reflective Practice in Education. An </w:t>
      </w:r>
      <w:r w:rsidR="001C5CE9" w:rsidRPr="00A13F58">
        <w:rPr>
          <w:rFonts w:ascii="Times New Roman" w:hAnsi="Times New Roman" w:cs="Times New Roman"/>
          <w:i/>
          <w:sz w:val="24"/>
          <w:szCs w:val="24"/>
          <w:lang w:val="en-US"/>
        </w:rPr>
        <w:t>A</w:t>
      </w:r>
      <w:r w:rsidRPr="00A13F58">
        <w:rPr>
          <w:rFonts w:ascii="Times New Roman" w:hAnsi="Times New Roman" w:cs="Times New Roman"/>
          <w:i/>
          <w:sz w:val="24"/>
          <w:szCs w:val="24"/>
          <w:lang w:val="en-US"/>
        </w:rPr>
        <w:t xml:space="preserve">nalysis of </w:t>
      </w:r>
      <w:r w:rsidR="001C5CE9" w:rsidRPr="00A13F58">
        <w:rPr>
          <w:rFonts w:ascii="Times New Roman" w:hAnsi="Times New Roman" w:cs="Times New Roman"/>
          <w:i/>
          <w:sz w:val="24"/>
          <w:szCs w:val="24"/>
          <w:lang w:val="en-US"/>
        </w:rPr>
        <w:t>I</w:t>
      </w:r>
      <w:r w:rsidRPr="00A13F58">
        <w:rPr>
          <w:rFonts w:ascii="Times New Roman" w:hAnsi="Times New Roman" w:cs="Times New Roman"/>
          <w:i/>
          <w:sz w:val="24"/>
          <w:szCs w:val="24"/>
          <w:lang w:val="en-US"/>
        </w:rPr>
        <w:t xml:space="preserve">ssues and </w:t>
      </w:r>
      <w:r w:rsidR="001C5CE9" w:rsidRPr="00A13F58">
        <w:rPr>
          <w:rFonts w:ascii="Times New Roman" w:hAnsi="Times New Roman" w:cs="Times New Roman"/>
          <w:i/>
          <w:sz w:val="24"/>
          <w:szCs w:val="24"/>
          <w:lang w:val="en-US"/>
        </w:rPr>
        <w:t>P</w:t>
      </w:r>
      <w:r w:rsidRPr="00A13F58">
        <w:rPr>
          <w:rFonts w:ascii="Times New Roman" w:hAnsi="Times New Roman" w:cs="Times New Roman"/>
          <w:i/>
          <w:sz w:val="24"/>
          <w:szCs w:val="24"/>
          <w:lang w:val="en-US"/>
        </w:rPr>
        <w:t>rograms</w:t>
      </w:r>
      <w:r w:rsidR="001C5CE9" w:rsidRPr="00A13F58">
        <w:rPr>
          <w:rFonts w:ascii="Times New Roman" w:hAnsi="Times New Roman" w:cs="Times New Roman"/>
          <w:i/>
          <w:sz w:val="24"/>
          <w:szCs w:val="24"/>
          <w:lang w:val="en-US"/>
        </w:rPr>
        <w:t xml:space="preserve"> </w:t>
      </w:r>
      <w:r w:rsidR="001C5CE9" w:rsidRPr="00A13F58">
        <w:rPr>
          <w:rFonts w:ascii="Times New Roman" w:hAnsi="Times New Roman" w:cs="Times New Roman"/>
          <w:sz w:val="24"/>
          <w:szCs w:val="24"/>
          <w:lang w:val="en-US"/>
        </w:rPr>
        <w:t>(New York, NY,</w:t>
      </w:r>
      <w:r w:rsidRPr="00A13F58">
        <w:rPr>
          <w:rFonts w:ascii="Times New Roman" w:hAnsi="Times New Roman" w:cs="Times New Roman"/>
          <w:sz w:val="24"/>
          <w:szCs w:val="24"/>
          <w:lang w:val="en-US"/>
        </w:rPr>
        <w:t xml:space="preserve"> Teachers College Press</w:t>
      </w:r>
      <w:r w:rsidR="001C5CE9" w:rsidRPr="00A13F58">
        <w:rPr>
          <w:rFonts w:ascii="Times New Roman" w:hAnsi="Times New Roman" w:cs="Times New Roman"/>
          <w:sz w:val="24"/>
          <w:szCs w:val="24"/>
          <w:lang w:val="en-US"/>
        </w:rPr>
        <w:t>)</w:t>
      </w:r>
      <w:r w:rsidRPr="00A13F58">
        <w:rPr>
          <w:rFonts w:ascii="Times New Roman" w:hAnsi="Times New Roman" w:cs="Times New Roman"/>
          <w:sz w:val="24"/>
          <w:szCs w:val="24"/>
          <w:lang w:val="en-US"/>
        </w:rPr>
        <w:t>.</w:t>
      </w:r>
    </w:p>
    <w:p w14:paraId="48CFB3C3" w14:textId="156BFADA" w:rsidR="004762FD" w:rsidRPr="00A13F58" w:rsidRDefault="004762FD" w:rsidP="00A13F58">
      <w:pPr>
        <w:spacing w:after="0" w:line="480" w:lineRule="auto"/>
        <w:rPr>
          <w:rFonts w:ascii="Times New Roman" w:hAnsi="Times New Roman" w:cs="Times New Roman"/>
          <w:sz w:val="24"/>
          <w:szCs w:val="24"/>
          <w:lang w:val="en-US"/>
        </w:rPr>
      </w:pPr>
      <w:r w:rsidRPr="00A13F58">
        <w:rPr>
          <w:rFonts w:ascii="Times New Roman" w:hAnsi="Times New Roman" w:cs="Times New Roman"/>
          <w:sz w:val="24"/>
          <w:szCs w:val="24"/>
          <w:lang w:val="en-US"/>
        </w:rPr>
        <w:t xml:space="preserve">Sager, T. (1994) </w:t>
      </w:r>
      <w:r w:rsidRPr="00A13F58">
        <w:rPr>
          <w:rFonts w:ascii="Times New Roman" w:hAnsi="Times New Roman" w:cs="Times New Roman"/>
          <w:i/>
          <w:sz w:val="24"/>
          <w:szCs w:val="24"/>
          <w:lang w:val="en-US"/>
        </w:rPr>
        <w:t>Communicative Planning Theory</w:t>
      </w:r>
      <w:r w:rsidR="001C5CE9" w:rsidRPr="00A13F58">
        <w:rPr>
          <w:rFonts w:ascii="Times New Roman" w:hAnsi="Times New Roman" w:cs="Times New Roman"/>
          <w:sz w:val="24"/>
          <w:szCs w:val="24"/>
          <w:lang w:val="en-US"/>
        </w:rPr>
        <w:t xml:space="preserve"> (</w:t>
      </w:r>
      <w:r w:rsidRPr="00A13F58">
        <w:rPr>
          <w:rFonts w:ascii="Times New Roman" w:hAnsi="Times New Roman" w:cs="Times New Roman"/>
          <w:sz w:val="24"/>
          <w:szCs w:val="24"/>
          <w:lang w:val="en-US"/>
        </w:rPr>
        <w:t>Aldershot, Avebury</w:t>
      </w:r>
      <w:r w:rsidR="001C5CE9" w:rsidRPr="00A13F58">
        <w:rPr>
          <w:rFonts w:ascii="Times New Roman" w:hAnsi="Times New Roman" w:cs="Times New Roman"/>
          <w:sz w:val="24"/>
          <w:szCs w:val="24"/>
          <w:lang w:val="en-US"/>
        </w:rPr>
        <w:t>)</w:t>
      </w:r>
      <w:r w:rsidRPr="00A13F58">
        <w:rPr>
          <w:rFonts w:ascii="Times New Roman" w:hAnsi="Times New Roman" w:cs="Times New Roman"/>
          <w:sz w:val="24"/>
          <w:szCs w:val="24"/>
          <w:lang w:val="en-US"/>
        </w:rPr>
        <w:t>.</w:t>
      </w:r>
    </w:p>
    <w:p w14:paraId="63302DC2" w14:textId="610631A6" w:rsidR="004762FD" w:rsidRPr="00A13F58" w:rsidRDefault="004762FD" w:rsidP="00A13F58">
      <w:pPr>
        <w:spacing w:after="0" w:line="480" w:lineRule="auto"/>
        <w:rPr>
          <w:rFonts w:ascii="Times New Roman" w:hAnsi="Times New Roman" w:cs="Times New Roman"/>
          <w:sz w:val="24"/>
          <w:szCs w:val="24"/>
          <w:lang w:val="en-US"/>
        </w:rPr>
      </w:pPr>
      <w:r w:rsidRPr="00A13F58">
        <w:rPr>
          <w:rFonts w:ascii="Times New Roman" w:hAnsi="Times New Roman" w:cs="Times New Roman"/>
          <w:sz w:val="24"/>
          <w:szCs w:val="24"/>
          <w:lang w:val="en-US"/>
        </w:rPr>
        <w:t xml:space="preserve">Sager, T. (2005) Communicative </w:t>
      </w:r>
      <w:r w:rsidR="001C5CE9" w:rsidRPr="00A13F58">
        <w:rPr>
          <w:rFonts w:ascii="Times New Roman" w:hAnsi="Times New Roman" w:cs="Times New Roman"/>
          <w:sz w:val="24"/>
          <w:szCs w:val="24"/>
          <w:lang w:val="en-US"/>
        </w:rPr>
        <w:t>Pl</w:t>
      </w:r>
      <w:r w:rsidRPr="00A13F58">
        <w:rPr>
          <w:rFonts w:ascii="Times New Roman" w:hAnsi="Times New Roman" w:cs="Times New Roman"/>
          <w:sz w:val="24"/>
          <w:szCs w:val="24"/>
          <w:lang w:val="en-US"/>
        </w:rPr>
        <w:t xml:space="preserve">anners as </w:t>
      </w:r>
      <w:r w:rsidR="001C5CE9" w:rsidRPr="00A13F58">
        <w:rPr>
          <w:rFonts w:ascii="Times New Roman" w:hAnsi="Times New Roman" w:cs="Times New Roman"/>
          <w:sz w:val="24"/>
          <w:szCs w:val="24"/>
          <w:lang w:val="en-US"/>
        </w:rPr>
        <w:t>N</w:t>
      </w:r>
      <w:r w:rsidRPr="00A13F58">
        <w:rPr>
          <w:rFonts w:ascii="Times New Roman" w:hAnsi="Times New Roman" w:cs="Times New Roman"/>
          <w:sz w:val="24"/>
          <w:szCs w:val="24"/>
          <w:lang w:val="en-US"/>
        </w:rPr>
        <w:t>a</w:t>
      </w:r>
      <w:r w:rsidR="001C5CE9" w:rsidRPr="00A13F58">
        <w:rPr>
          <w:rFonts w:ascii="Times New Roman" w:hAnsi="Times New Roman" w:cs="Times New Roman"/>
          <w:sz w:val="24"/>
          <w:szCs w:val="24"/>
          <w:lang w:val="en-US"/>
        </w:rPr>
        <w:t>ï</w:t>
      </w:r>
      <w:r w:rsidRPr="00A13F58">
        <w:rPr>
          <w:rFonts w:ascii="Times New Roman" w:hAnsi="Times New Roman" w:cs="Times New Roman"/>
          <w:sz w:val="24"/>
          <w:szCs w:val="24"/>
          <w:lang w:val="en-US"/>
        </w:rPr>
        <w:t xml:space="preserve">ve </w:t>
      </w:r>
      <w:r w:rsidR="001C5CE9" w:rsidRPr="00A13F58">
        <w:rPr>
          <w:rFonts w:ascii="Times New Roman" w:hAnsi="Times New Roman" w:cs="Times New Roman"/>
          <w:sz w:val="24"/>
          <w:szCs w:val="24"/>
          <w:lang w:val="en-US"/>
        </w:rPr>
        <w:t>M</w:t>
      </w:r>
      <w:r w:rsidRPr="00A13F58">
        <w:rPr>
          <w:rFonts w:ascii="Times New Roman" w:hAnsi="Times New Roman" w:cs="Times New Roman"/>
          <w:sz w:val="24"/>
          <w:szCs w:val="24"/>
          <w:lang w:val="en-US"/>
        </w:rPr>
        <w:t xml:space="preserve">andarins of the </w:t>
      </w:r>
      <w:r w:rsidR="001C5CE9" w:rsidRPr="00A13F58">
        <w:rPr>
          <w:rFonts w:ascii="Times New Roman" w:hAnsi="Times New Roman" w:cs="Times New Roman"/>
          <w:sz w:val="24"/>
          <w:szCs w:val="24"/>
          <w:lang w:val="en-US"/>
        </w:rPr>
        <w:t>N</w:t>
      </w:r>
      <w:r w:rsidRPr="00A13F58">
        <w:rPr>
          <w:rFonts w:ascii="Times New Roman" w:hAnsi="Times New Roman" w:cs="Times New Roman"/>
          <w:sz w:val="24"/>
          <w:szCs w:val="24"/>
          <w:lang w:val="en-US"/>
        </w:rPr>
        <w:t xml:space="preserve">eo-liberal </w:t>
      </w:r>
      <w:r w:rsidR="001C5CE9" w:rsidRPr="00A13F58">
        <w:rPr>
          <w:rFonts w:ascii="Times New Roman" w:hAnsi="Times New Roman" w:cs="Times New Roman"/>
          <w:sz w:val="24"/>
          <w:szCs w:val="24"/>
          <w:lang w:val="en-US"/>
        </w:rPr>
        <w:t>S</w:t>
      </w:r>
      <w:r w:rsidRPr="00A13F58">
        <w:rPr>
          <w:rFonts w:ascii="Times New Roman" w:hAnsi="Times New Roman" w:cs="Times New Roman"/>
          <w:sz w:val="24"/>
          <w:szCs w:val="24"/>
          <w:lang w:val="en-US"/>
        </w:rPr>
        <w:t xml:space="preserve">tate? </w:t>
      </w:r>
      <w:r w:rsidRPr="00A13F58">
        <w:rPr>
          <w:rFonts w:ascii="Times New Roman" w:hAnsi="Times New Roman" w:cs="Times New Roman"/>
          <w:i/>
          <w:sz w:val="24"/>
          <w:szCs w:val="24"/>
          <w:lang w:val="en-US"/>
        </w:rPr>
        <w:t>European Journal of Spatial Development</w:t>
      </w:r>
      <w:r w:rsidRPr="00A13F58">
        <w:rPr>
          <w:rFonts w:ascii="Times New Roman" w:hAnsi="Times New Roman" w:cs="Times New Roman"/>
          <w:sz w:val="24"/>
          <w:szCs w:val="24"/>
          <w:lang w:val="en-US"/>
        </w:rPr>
        <w:t xml:space="preserve">, Dec. (Debate), </w:t>
      </w:r>
      <w:r w:rsidR="007D014B" w:rsidRPr="00A13F58">
        <w:rPr>
          <w:rFonts w:ascii="Times New Roman" w:hAnsi="Times New Roman" w:cs="Times New Roman"/>
          <w:sz w:val="24"/>
          <w:szCs w:val="24"/>
          <w:lang w:val="en-US"/>
        </w:rPr>
        <w:t xml:space="preserve">pp. </w:t>
      </w:r>
      <w:r w:rsidRPr="00A13F58">
        <w:rPr>
          <w:rFonts w:ascii="Times New Roman" w:hAnsi="Times New Roman" w:cs="Times New Roman"/>
          <w:sz w:val="24"/>
          <w:szCs w:val="24"/>
          <w:lang w:val="en-US"/>
        </w:rPr>
        <w:t xml:space="preserve">1-9. </w:t>
      </w:r>
      <w:r w:rsidR="001C5CE9" w:rsidRPr="00A13F58">
        <w:rPr>
          <w:rFonts w:ascii="Times New Roman" w:hAnsi="Times New Roman" w:cs="Times New Roman"/>
          <w:sz w:val="24"/>
          <w:szCs w:val="24"/>
          <w:lang w:val="en-US"/>
        </w:rPr>
        <w:t xml:space="preserve">Available at: </w:t>
      </w:r>
      <w:hyperlink r:id="rId24" w:history="1">
        <w:r w:rsidRPr="00A13F58">
          <w:rPr>
            <w:rFonts w:ascii="Times New Roman" w:hAnsi="Times New Roman" w:cs="Times New Roman"/>
            <w:sz w:val="24"/>
            <w:szCs w:val="24"/>
            <w:lang w:val="en-US"/>
          </w:rPr>
          <w:t>http://www.nordregio.se/EJSD/debate051208.pdf</w:t>
        </w:r>
      </w:hyperlink>
      <w:r w:rsidR="001C5CE9" w:rsidRPr="00A13F58">
        <w:rPr>
          <w:rFonts w:ascii="Times New Roman" w:hAnsi="Times New Roman" w:cs="Times New Roman"/>
          <w:sz w:val="24"/>
          <w:szCs w:val="24"/>
          <w:lang w:val="en-US"/>
        </w:rPr>
        <w:t xml:space="preserve"> (accessed 30 May 2013)</w:t>
      </w:r>
      <w:r w:rsidR="00B01CF0">
        <w:rPr>
          <w:rFonts w:ascii="Times New Roman" w:hAnsi="Times New Roman" w:cs="Times New Roman"/>
          <w:sz w:val="24"/>
          <w:szCs w:val="24"/>
          <w:lang w:val="en-US"/>
        </w:rPr>
        <w:t>.</w:t>
      </w:r>
    </w:p>
    <w:p w14:paraId="4A585739" w14:textId="6BE3E64C" w:rsidR="004762FD" w:rsidRPr="00A13F58" w:rsidRDefault="004762FD" w:rsidP="00A13F58">
      <w:pPr>
        <w:spacing w:after="0" w:line="480" w:lineRule="auto"/>
        <w:rPr>
          <w:rFonts w:ascii="Times New Roman" w:hAnsi="Times New Roman" w:cs="Times New Roman"/>
          <w:sz w:val="24"/>
          <w:szCs w:val="24"/>
          <w:lang w:val="en-US"/>
        </w:rPr>
      </w:pPr>
      <w:r w:rsidRPr="00A13F58">
        <w:rPr>
          <w:rFonts w:ascii="Times New Roman" w:hAnsi="Times New Roman" w:cs="Times New Roman"/>
          <w:sz w:val="24"/>
          <w:szCs w:val="24"/>
          <w:lang w:val="en-US"/>
        </w:rPr>
        <w:t>Sager</w:t>
      </w:r>
      <w:r w:rsidR="00DB652D" w:rsidRPr="00A13F58">
        <w:rPr>
          <w:rFonts w:ascii="Times New Roman" w:hAnsi="Times New Roman" w:cs="Times New Roman"/>
          <w:sz w:val="24"/>
          <w:szCs w:val="24"/>
          <w:lang w:val="en-US"/>
        </w:rPr>
        <w:t xml:space="preserve">, </w:t>
      </w:r>
      <w:r w:rsidRPr="00A13F58">
        <w:rPr>
          <w:rFonts w:ascii="Times New Roman" w:hAnsi="Times New Roman" w:cs="Times New Roman"/>
          <w:sz w:val="24"/>
          <w:szCs w:val="24"/>
          <w:lang w:val="en-US"/>
        </w:rPr>
        <w:t xml:space="preserve">T. (2009) Planners’ Role: Torn between Dialogical Ideals and Neo-liberal Realities. </w:t>
      </w:r>
      <w:r w:rsidRPr="00A13F58">
        <w:rPr>
          <w:rFonts w:ascii="Times New Roman" w:hAnsi="Times New Roman" w:cs="Times New Roman"/>
          <w:i/>
          <w:sz w:val="24"/>
          <w:szCs w:val="24"/>
          <w:lang w:val="en-US"/>
        </w:rPr>
        <w:t>European Planning Studies</w:t>
      </w:r>
      <w:r w:rsidRPr="00A13F58">
        <w:rPr>
          <w:rFonts w:ascii="Times New Roman" w:hAnsi="Times New Roman" w:cs="Times New Roman"/>
          <w:sz w:val="24"/>
          <w:szCs w:val="24"/>
          <w:lang w:val="en-US"/>
        </w:rPr>
        <w:t>, 17 (1), pp. 65-84.</w:t>
      </w:r>
    </w:p>
    <w:p w14:paraId="3A170730" w14:textId="0AB7500A" w:rsidR="004762FD" w:rsidRPr="00A13F58" w:rsidRDefault="004762FD" w:rsidP="00A13F58">
      <w:pPr>
        <w:spacing w:after="0" w:line="480" w:lineRule="auto"/>
        <w:rPr>
          <w:rFonts w:ascii="Times New Roman" w:hAnsi="Times New Roman" w:cs="Times New Roman"/>
          <w:sz w:val="24"/>
          <w:szCs w:val="24"/>
          <w:lang w:val="en-US"/>
        </w:rPr>
      </w:pPr>
      <w:r w:rsidRPr="00A13F58">
        <w:rPr>
          <w:rFonts w:ascii="Times New Roman" w:hAnsi="Times New Roman" w:cs="Times New Roman"/>
          <w:sz w:val="24"/>
          <w:szCs w:val="24"/>
          <w:lang w:val="en-US"/>
        </w:rPr>
        <w:t xml:space="preserve">Sager, T. (2013) </w:t>
      </w:r>
      <w:r w:rsidRPr="00A13F58">
        <w:rPr>
          <w:rFonts w:ascii="Times New Roman" w:hAnsi="Times New Roman" w:cs="Times New Roman"/>
          <w:i/>
          <w:sz w:val="24"/>
          <w:szCs w:val="24"/>
          <w:lang w:val="en-US"/>
        </w:rPr>
        <w:t xml:space="preserve">Reviving </w:t>
      </w:r>
      <w:r w:rsidR="007D014B" w:rsidRPr="00A13F58">
        <w:rPr>
          <w:rFonts w:ascii="Times New Roman" w:hAnsi="Times New Roman" w:cs="Times New Roman"/>
          <w:i/>
          <w:sz w:val="24"/>
          <w:szCs w:val="24"/>
          <w:lang w:val="en-US"/>
        </w:rPr>
        <w:t>C</w:t>
      </w:r>
      <w:r w:rsidRPr="00A13F58">
        <w:rPr>
          <w:rFonts w:ascii="Times New Roman" w:hAnsi="Times New Roman" w:cs="Times New Roman"/>
          <w:i/>
          <w:sz w:val="24"/>
          <w:szCs w:val="24"/>
          <w:lang w:val="en-US"/>
        </w:rPr>
        <w:t xml:space="preserve">ritical </w:t>
      </w:r>
      <w:r w:rsidR="007D014B" w:rsidRPr="00A13F58">
        <w:rPr>
          <w:rFonts w:ascii="Times New Roman" w:hAnsi="Times New Roman" w:cs="Times New Roman"/>
          <w:i/>
          <w:sz w:val="24"/>
          <w:szCs w:val="24"/>
          <w:lang w:val="en-US"/>
        </w:rPr>
        <w:t>P</w:t>
      </w:r>
      <w:r w:rsidRPr="00A13F58">
        <w:rPr>
          <w:rFonts w:ascii="Times New Roman" w:hAnsi="Times New Roman" w:cs="Times New Roman"/>
          <w:i/>
          <w:sz w:val="24"/>
          <w:szCs w:val="24"/>
          <w:lang w:val="en-US"/>
        </w:rPr>
        <w:t xml:space="preserve">lanning </w:t>
      </w:r>
      <w:r w:rsidR="007D014B" w:rsidRPr="00A13F58">
        <w:rPr>
          <w:rFonts w:ascii="Times New Roman" w:hAnsi="Times New Roman" w:cs="Times New Roman"/>
          <w:i/>
          <w:sz w:val="24"/>
          <w:szCs w:val="24"/>
          <w:lang w:val="en-US"/>
        </w:rPr>
        <w:t>T</w:t>
      </w:r>
      <w:r w:rsidRPr="00A13F58">
        <w:rPr>
          <w:rFonts w:ascii="Times New Roman" w:hAnsi="Times New Roman" w:cs="Times New Roman"/>
          <w:i/>
          <w:sz w:val="24"/>
          <w:szCs w:val="24"/>
          <w:lang w:val="en-US"/>
        </w:rPr>
        <w:t xml:space="preserve">heory. Dealing with </w:t>
      </w:r>
      <w:r w:rsidR="007D014B" w:rsidRPr="00A13F58">
        <w:rPr>
          <w:rFonts w:ascii="Times New Roman" w:hAnsi="Times New Roman" w:cs="Times New Roman"/>
          <w:i/>
          <w:sz w:val="24"/>
          <w:szCs w:val="24"/>
          <w:lang w:val="en-US"/>
        </w:rPr>
        <w:t>P</w:t>
      </w:r>
      <w:r w:rsidRPr="00A13F58">
        <w:rPr>
          <w:rFonts w:ascii="Times New Roman" w:hAnsi="Times New Roman" w:cs="Times New Roman"/>
          <w:i/>
          <w:sz w:val="24"/>
          <w:szCs w:val="24"/>
          <w:lang w:val="en-US"/>
        </w:rPr>
        <w:t xml:space="preserve">ressure, </w:t>
      </w:r>
      <w:r w:rsidR="007D014B" w:rsidRPr="00A13F58">
        <w:rPr>
          <w:rFonts w:ascii="Times New Roman" w:hAnsi="Times New Roman" w:cs="Times New Roman"/>
          <w:i/>
          <w:sz w:val="24"/>
          <w:szCs w:val="24"/>
          <w:lang w:val="en-US"/>
        </w:rPr>
        <w:t>N</w:t>
      </w:r>
      <w:r w:rsidRPr="00A13F58">
        <w:rPr>
          <w:rFonts w:ascii="Times New Roman" w:hAnsi="Times New Roman" w:cs="Times New Roman"/>
          <w:i/>
          <w:sz w:val="24"/>
          <w:szCs w:val="24"/>
          <w:lang w:val="en-US"/>
        </w:rPr>
        <w:t xml:space="preserve">eo-liberalism, and </w:t>
      </w:r>
      <w:r w:rsidR="007D014B" w:rsidRPr="00A13F58">
        <w:rPr>
          <w:rFonts w:ascii="Times New Roman" w:hAnsi="Times New Roman" w:cs="Times New Roman"/>
          <w:i/>
          <w:sz w:val="24"/>
          <w:szCs w:val="24"/>
          <w:lang w:val="en-US"/>
        </w:rPr>
        <w:t>R</w:t>
      </w:r>
      <w:r w:rsidRPr="00A13F58">
        <w:rPr>
          <w:rFonts w:ascii="Times New Roman" w:hAnsi="Times New Roman" w:cs="Times New Roman"/>
          <w:i/>
          <w:sz w:val="24"/>
          <w:szCs w:val="24"/>
          <w:lang w:val="en-US"/>
        </w:rPr>
        <w:t xml:space="preserve">esponsibility in </w:t>
      </w:r>
      <w:r w:rsidR="007D014B" w:rsidRPr="00A13F58">
        <w:rPr>
          <w:rFonts w:ascii="Times New Roman" w:hAnsi="Times New Roman" w:cs="Times New Roman"/>
          <w:i/>
          <w:sz w:val="24"/>
          <w:szCs w:val="24"/>
          <w:lang w:val="en-US"/>
        </w:rPr>
        <w:t>C</w:t>
      </w:r>
      <w:r w:rsidRPr="00A13F58">
        <w:rPr>
          <w:rFonts w:ascii="Times New Roman" w:hAnsi="Times New Roman" w:cs="Times New Roman"/>
          <w:i/>
          <w:sz w:val="24"/>
          <w:szCs w:val="24"/>
          <w:lang w:val="en-US"/>
        </w:rPr>
        <w:t xml:space="preserve">ommunicative </w:t>
      </w:r>
      <w:r w:rsidR="007D014B" w:rsidRPr="00A13F58">
        <w:rPr>
          <w:rFonts w:ascii="Times New Roman" w:hAnsi="Times New Roman" w:cs="Times New Roman"/>
          <w:i/>
          <w:sz w:val="24"/>
          <w:szCs w:val="24"/>
          <w:lang w:val="en-US"/>
        </w:rPr>
        <w:t>P</w:t>
      </w:r>
      <w:r w:rsidRPr="00A13F58">
        <w:rPr>
          <w:rFonts w:ascii="Times New Roman" w:hAnsi="Times New Roman" w:cs="Times New Roman"/>
          <w:i/>
          <w:sz w:val="24"/>
          <w:szCs w:val="24"/>
          <w:lang w:val="en-US"/>
        </w:rPr>
        <w:t>lanning</w:t>
      </w:r>
      <w:r w:rsidR="007D014B" w:rsidRPr="00A13F58">
        <w:rPr>
          <w:rFonts w:ascii="Times New Roman" w:hAnsi="Times New Roman" w:cs="Times New Roman"/>
          <w:sz w:val="24"/>
          <w:szCs w:val="24"/>
          <w:lang w:val="en-US"/>
        </w:rPr>
        <w:t xml:space="preserve"> (</w:t>
      </w:r>
      <w:r w:rsidRPr="00A13F58">
        <w:rPr>
          <w:rFonts w:ascii="Times New Roman" w:hAnsi="Times New Roman" w:cs="Times New Roman"/>
          <w:sz w:val="24"/>
          <w:szCs w:val="24"/>
          <w:lang w:val="en-US"/>
        </w:rPr>
        <w:t>London</w:t>
      </w:r>
      <w:r w:rsidR="007D014B" w:rsidRPr="00A13F58">
        <w:rPr>
          <w:rFonts w:ascii="Times New Roman" w:hAnsi="Times New Roman" w:cs="Times New Roman"/>
          <w:sz w:val="24"/>
          <w:szCs w:val="24"/>
          <w:lang w:val="en-US"/>
        </w:rPr>
        <w:t>,</w:t>
      </w:r>
      <w:r w:rsidRPr="00A13F58">
        <w:rPr>
          <w:rFonts w:ascii="Times New Roman" w:hAnsi="Times New Roman" w:cs="Times New Roman"/>
          <w:sz w:val="24"/>
          <w:szCs w:val="24"/>
          <w:lang w:val="en-US"/>
        </w:rPr>
        <w:t xml:space="preserve"> Routledge</w:t>
      </w:r>
      <w:r w:rsidR="007D014B" w:rsidRPr="00A13F58">
        <w:rPr>
          <w:rFonts w:ascii="Times New Roman" w:hAnsi="Times New Roman" w:cs="Times New Roman"/>
          <w:sz w:val="24"/>
          <w:szCs w:val="24"/>
          <w:lang w:val="en-US"/>
        </w:rPr>
        <w:t>)</w:t>
      </w:r>
      <w:r w:rsidRPr="00A13F58">
        <w:rPr>
          <w:rFonts w:ascii="Times New Roman" w:hAnsi="Times New Roman" w:cs="Times New Roman"/>
          <w:sz w:val="24"/>
          <w:szCs w:val="24"/>
          <w:lang w:val="en-US"/>
        </w:rPr>
        <w:t>.</w:t>
      </w:r>
    </w:p>
    <w:p w14:paraId="207BA258" w14:textId="314B40E1" w:rsidR="004762FD" w:rsidRPr="00A13F58" w:rsidRDefault="004762FD" w:rsidP="00A13F58">
      <w:pPr>
        <w:spacing w:after="0" w:line="480" w:lineRule="auto"/>
        <w:rPr>
          <w:rFonts w:ascii="Times New Roman" w:hAnsi="Times New Roman" w:cs="Times New Roman"/>
          <w:sz w:val="24"/>
          <w:szCs w:val="24"/>
          <w:lang w:val="en-US"/>
        </w:rPr>
      </w:pPr>
      <w:r w:rsidRPr="00A13F58">
        <w:rPr>
          <w:rFonts w:ascii="Times New Roman" w:hAnsi="Times New Roman" w:cs="Times New Roman"/>
          <w:sz w:val="24"/>
          <w:szCs w:val="24"/>
          <w:lang w:val="en-US"/>
        </w:rPr>
        <w:t>Sch</w:t>
      </w:r>
      <w:r w:rsidR="00EB03E0" w:rsidRPr="00A13F58">
        <w:rPr>
          <w:rFonts w:ascii="Times New Roman" w:hAnsi="Times New Roman" w:cs="Times New Roman"/>
          <w:sz w:val="24"/>
          <w:szCs w:val="24"/>
          <w:lang w:val="en-US"/>
        </w:rPr>
        <w:t>ön</w:t>
      </w:r>
      <w:r w:rsidRPr="00A13F58">
        <w:rPr>
          <w:rFonts w:ascii="Times New Roman" w:hAnsi="Times New Roman" w:cs="Times New Roman"/>
          <w:sz w:val="24"/>
          <w:szCs w:val="24"/>
          <w:lang w:val="en-US"/>
        </w:rPr>
        <w:t xml:space="preserve">, D. A. (1983) </w:t>
      </w:r>
      <w:r w:rsidRPr="00A13F58">
        <w:rPr>
          <w:rFonts w:ascii="Times New Roman" w:hAnsi="Times New Roman" w:cs="Times New Roman"/>
          <w:i/>
          <w:sz w:val="24"/>
          <w:szCs w:val="24"/>
          <w:lang w:val="en-US"/>
        </w:rPr>
        <w:t>The Reflective Practitioner</w:t>
      </w:r>
      <w:r w:rsidR="007D014B" w:rsidRPr="00A13F58">
        <w:rPr>
          <w:rFonts w:ascii="Times New Roman" w:hAnsi="Times New Roman" w:cs="Times New Roman"/>
          <w:sz w:val="24"/>
          <w:szCs w:val="24"/>
          <w:lang w:val="en-US"/>
        </w:rPr>
        <w:t xml:space="preserve"> (</w:t>
      </w:r>
      <w:r w:rsidRPr="00A13F58">
        <w:rPr>
          <w:rFonts w:ascii="Times New Roman" w:hAnsi="Times New Roman" w:cs="Times New Roman"/>
          <w:sz w:val="24"/>
          <w:szCs w:val="24"/>
          <w:lang w:val="en-US"/>
        </w:rPr>
        <w:t>New York, Basic Books</w:t>
      </w:r>
      <w:r w:rsidR="007D014B" w:rsidRPr="00A13F58">
        <w:rPr>
          <w:rFonts w:ascii="Times New Roman" w:hAnsi="Times New Roman" w:cs="Times New Roman"/>
          <w:sz w:val="24"/>
          <w:szCs w:val="24"/>
          <w:lang w:val="en-US"/>
        </w:rPr>
        <w:t>)</w:t>
      </w:r>
      <w:r w:rsidRPr="00A13F58">
        <w:rPr>
          <w:rFonts w:ascii="Times New Roman" w:hAnsi="Times New Roman" w:cs="Times New Roman"/>
          <w:sz w:val="24"/>
          <w:szCs w:val="24"/>
          <w:lang w:val="en-US"/>
        </w:rPr>
        <w:t>.</w:t>
      </w:r>
    </w:p>
    <w:p w14:paraId="79367E64" w14:textId="02F5FF01" w:rsidR="003616E8" w:rsidRPr="00AC70C4" w:rsidRDefault="003616E8" w:rsidP="00DA1061">
      <w:pPr>
        <w:spacing w:after="0" w:line="480" w:lineRule="auto"/>
      </w:pPr>
      <w:r w:rsidRPr="00DA1061">
        <w:rPr>
          <w:rFonts w:ascii="Times New Roman" w:hAnsi="Times New Roman" w:cs="Times New Roman"/>
          <w:sz w:val="24"/>
          <w:szCs w:val="24"/>
          <w:lang w:val="fi-FI"/>
        </w:rPr>
        <w:t xml:space="preserve">Staffans, A. (2004) </w:t>
      </w:r>
      <w:r w:rsidRPr="00DA1061">
        <w:rPr>
          <w:rFonts w:ascii="Times New Roman" w:hAnsi="Times New Roman" w:cs="Times New Roman"/>
          <w:i/>
          <w:sz w:val="24"/>
          <w:szCs w:val="24"/>
          <w:lang w:val="fi-FI"/>
        </w:rPr>
        <w:t>Vaikuttavat asukkaat. Vuorovaikutus ja paikallinen tieto kaupunkisuunnittelun haasteina</w:t>
      </w:r>
      <w:r w:rsidRPr="00DA1061">
        <w:rPr>
          <w:rFonts w:ascii="Times New Roman" w:hAnsi="Times New Roman" w:cs="Times New Roman"/>
          <w:sz w:val="24"/>
          <w:szCs w:val="24"/>
          <w:lang w:val="fi-FI"/>
        </w:rPr>
        <w:t xml:space="preserve"> [Influential Residents. Interaction and Local Knowledge Challenging Urban Planning and Design.] (Espoo, Yhdyskuntasuunnittelun tutkimus- ja koulutuskeskuksen julkaisuja A 29. </w:t>
      </w:r>
      <w:r w:rsidRPr="00DA1061">
        <w:rPr>
          <w:rFonts w:ascii="Times New Roman" w:hAnsi="Times New Roman" w:cs="Times New Roman"/>
          <w:sz w:val="24"/>
          <w:szCs w:val="24"/>
          <w:lang w:val="en-US"/>
        </w:rPr>
        <w:t>Teknillinen korkeakoulu)</w:t>
      </w:r>
    </w:p>
    <w:p w14:paraId="420FBEA5" w14:textId="2FB69846" w:rsidR="004762FD" w:rsidRPr="00A13F58" w:rsidRDefault="003616E8" w:rsidP="00A13F58">
      <w:pPr>
        <w:spacing w:after="0" w:line="480" w:lineRule="auto"/>
        <w:rPr>
          <w:rFonts w:ascii="Times New Roman" w:hAnsi="Times New Roman" w:cs="Times New Roman"/>
          <w:sz w:val="24"/>
          <w:szCs w:val="24"/>
          <w:lang w:val="en-US"/>
        </w:rPr>
      </w:pPr>
      <w:r>
        <w:rPr>
          <w:rFonts w:ascii="Times New Roman" w:hAnsi="Times New Roman" w:cs="Times New Roman"/>
          <w:sz w:val="24"/>
          <w:szCs w:val="24"/>
          <w:lang w:val="en-US"/>
        </w:rPr>
        <w:t>S</w:t>
      </w:r>
      <w:r w:rsidR="004762FD" w:rsidRPr="00A13F58">
        <w:rPr>
          <w:rFonts w:ascii="Times New Roman" w:hAnsi="Times New Roman" w:cs="Times New Roman"/>
          <w:sz w:val="24"/>
          <w:szCs w:val="24"/>
          <w:lang w:val="en-US"/>
        </w:rPr>
        <w:t xml:space="preserve">tenius, H. (2012) Paradoxes of the Finnish </w:t>
      </w:r>
      <w:r w:rsidR="007D014B" w:rsidRPr="00A13F58">
        <w:rPr>
          <w:rFonts w:ascii="Times New Roman" w:hAnsi="Times New Roman" w:cs="Times New Roman"/>
          <w:sz w:val="24"/>
          <w:szCs w:val="24"/>
          <w:lang w:val="en-US"/>
        </w:rPr>
        <w:t>P</w:t>
      </w:r>
      <w:r w:rsidR="004762FD" w:rsidRPr="00A13F58">
        <w:rPr>
          <w:rFonts w:ascii="Times New Roman" w:hAnsi="Times New Roman" w:cs="Times New Roman"/>
          <w:sz w:val="24"/>
          <w:szCs w:val="24"/>
          <w:lang w:val="en-US"/>
        </w:rPr>
        <w:t xml:space="preserve">olitical </w:t>
      </w:r>
      <w:r w:rsidR="007D014B" w:rsidRPr="00A13F58">
        <w:rPr>
          <w:rFonts w:ascii="Times New Roman" w:hAnsi="Times New Roman" w:cs="Times New Roman"/>
          <w:sz w:val="24"/>
          <w:szCs w:val="24"/>
          <w:lang w:val="en-US"/>
        </w:rPr>
        <w:t>C</w:t>
      </w:r>
      <w:r w:rsidR="004762FD" w:rsidRPr="00A13F58">
        <w:rPr>
          <w:rFonts w:ascii="Times New Roman" w:hAnsi="Times New Roman" w:cs="Times New Roman"/>
          <w:sz w:val="24"/>
          <w:szCs w:val="24"/>
          <w:lang w:val="en-US"/>
        </w:rPr>
        <w:t xml:space="preserve">ulture. In: </w:t>
      </w:r>
      <w:r w:rsidR="007D014B" w:rsidRPr="00A13F58">
        <w:rPr>
          <w:rFonts w:ascii="Times New Roman" w:hAnsi="Times New Roman" w:cs="Times New Roman"/>
          <w:sz w:val="24"/>
          <w:szCs w:val="24"/>
          <w:lang w:val="en-US"/>
        </w:rPr>
        <w:t xml:space="preserve">J.P. </w:t>
      </w:r>
      <w:r w:rsidR="004762FD" w:rsidRPr="00A13F58">
        <w:rPr>
          <w:rFonts w:ascii="Times New Roman" w:hAnsi="Times New Roman" w:cs="Times New Roman"/>
          <w:sz w:val="24"/>
          <w:szCs w:val="24"/>
          <w:lang w:val="en-US"/>
        </w:rPr>
        <w:t xml:space="preserve">Árnason &amp; </w:t>
      </w:r>
      <w:r w:rsidR="007D014B" w:rsidRPr="00A13F58">
        <w:rPr>
          <w:rFonts w:ascii="Times New Roman" w:hAnsi="Times New Roman" w:cs="Times New Roman"/>
          <w:sz w:val="24"/>
          <w:szCs w:val="24"/>
          <w:lang w:val="en-US"/>
        </w:rPr>
        <w:t xml:space="preserve">B. </w:t>
      </w:r>
      <w:r w:rsidR="004762FD" w:rsidRPr="00A13F58">
        <w:rPr>
          <w:rFonts w:ascii="Times New Roman" w:hAnsi="Times New Roman" w:cs="Times New Roman"/>
          <w:sz w:val="24"/>
          <w:szCs w:val="24"/>
          <w:lang w:val="en-US"/>
        </w:rPr>
        <w:t xml:space="preserve">Wittrock (eds), </w:t>
      </w:r>
      <w:r w:rsidR="004762FD" w:rsidRPr="00A13F58">
        <w:rPr>
          <w:rFonts w:ascii="Times New Roman" w:hAnsi="Times New Roman" w:cs="Times New Roman"/>
          <w:i/>
          <w:sz w:val="24"/>
          <w:szCs w:val="24"/>
          <w:lang w:val="en-US"/>
        </w:rPr>
        <w:t>Nordic Paths to Modernity</w:t>
      </w:r>
      <w:r w:rsidR="007D014B" w:rsidRPr="00A13F58">
        <w:rPr>
          <w:rFonts w:ascii="Times New Roman" w:hAnsi="Times New Roman" w:cs="Times New Roman"/>
          <w:i/>
          <w:sz w:val="24"/>
          <w:szCs w:val="24"/>
          <w:lang w:val="en-US"/>
        </w:rPr>
        <w:t xml:space="preserve"> </w:t>
      </w:r>
      <w:r w:rsidR="007D014B" w:rsidRPr="00A13F58">
        <w:rPr>
          <w:rFonts w:ascii="Times New Roman" w:hAnsi="Times New Roman" w:cs="Times New Roman"/>
          <w:sz w:val="24"/>
          <w:szCs w:val="24"/>
          <w:lang w:val="en-US"/>
        </w:rPr>
        <w:t xml:space="preserve">(New York NY, </w:t>
      </w:r>
      <w:r w:rsidR="004762FD" w:rsidRPr="00A13F58">
        <w:rPr>
          <w:rFonts w:ascii="Times New Roman" w:hAnsi="Times New Roman" w:cs="Times New Roman"/>
          <w:sz w:val="24"/>
          <w:szCs w:val="24"/>
          <w:lang w:val="en-US"/>
        </w:rPr>
        <w:t>Berghahn Books</w:t>
      </w:r>
      <w:r w:rsidR="007D014B" w:rsidRPr="00A13F58">
        <w:rPr>
          <w:rFonts w:ascii="Times New Roman" w:hAnsi="Times New Roman" w:cs="Times New Roman"/>
          <w:sz w:val="24"/>
          <w:szCs w:val="24"/>
          <w:lang w:val="en-US"/>
        </w:rPr>
        <w:t>)</w:t>
      </w:r>
      <w:r w:rsidR="004762FD" w:rsidRPr="00A13F58">
        <w:rPr>
          <w:rFonts w:ascii="Times New Roman" w:hAnsi="Times New Roman" w:cs="Times New Roman"/>
          <w:sz w:val="24"/>
          <w:szCs w:val="24"/>
          <w:lang w:val="en-US"/>
        </w:rPr>
        <w:t>, pp. 207-228.</w:t>
      </w:r>
    </w:p>
    <w:p w14:paraId="3C29321E" w14:textId="6C907D86" w:rsidR="00B13B54" w:rsidRPr="00A13F58" w:rsidRDefault="007D014B" w:rsidP="00A13F58">
      <w:pPr>
        <w:spacing w:after="0" w:line="480" w:lineRule="auto"/>
        <w:rPr>
          <w:rFonts w:ascii="Times New Roman" w:hAnsi="Times New Roman" w:cs="Times New Roman"/>
          <w:sz w:val="24"/>
          <w:szCs w:val="24"/>
          <w:lang w:val="en-US"/>
        </w:rPr>
      </w:pPr>
      <w:r w:rsidRPr="00A13F58">
        <w:rPr>
          <w:rFonts w:ascii="Times New Roman" w:hAnsi="Times New Roman" w:cs="Times New Roman"/>
          <w:sz w:val="24"/>
          <w:szCs w:val="24"/>
          <w:lang w:val="en-US"/>
        </w:rPr>
        <w:t xml:space="preserve">Sztompka, P. (1999) </w:t>
      </w:r>
      <w:r w:rsidRPr="00A13F58">
        <w:rPr>
          <w:rFonts w:ascii="Times New Roman" w:hAnsi="Times New Roman" w:cs="Times New Roman"/>
          <w:i/>
          <w:sz w:val="24"/>
          <w:szCs w:val="24"/>
          <w:lang w:val="en-US"/>
        </w:rPr>
        <w:t>Trust. A Sociological Theory</w:t>
      </w:r>
      <w:r w:rsidR="00B13B54" w:rsidRPr="00A13F58">
        <w:rPr>
          <w:rFonts w:ascii="Times New Roman" w:hAnsi="Times New Roman" w:cs="Times New Roman"/>
          <w:sz w:val="24"/>
          <w:szCs w:val="24"/>
          <w:lang w:val="en-US"/>
        </w:rPr>
        <w:t xml:space="preserve"> </w:t>
      </w:r>
      <w:r w:rsidRPr="00A13F58">
        <w:rPr>
          <w:rFonts w:ascii="Times New Roman" w:hAnsi="Times New Roman" w:cs="Times New Roman"/>
          <w:sz w:val="24"/>
          <w:szCs w:val="24"/>
          <w:lang w:val="en-US"/>
        </w:rPr>
        <w:t>(Cambridge, Cambridge University Press)</w:t>
      </w:r>
      <w:r w:rsidR="00B13B54" w:rsidRPr="00A13F58">
        <w:rPr>
          <w:rFonts w:ascii="Times New Roman" w:hAnsi="Times New Roman" w:cs="Times New Roman"/>
          <w:sz w:val="24"/>
          <w:szCs w:val="24"/>
          <w:lang w:val="en-US"/>
        </w:rPr>
        <w:t>.</w:t>
      </w:r>
    </w:p>
    <w:p w14:paraId="71118E04" w14:textId="53485752" w:rsidR="004762FD" w:rsidRPr="00A13F58" w:rsidRDefault="004762FD" w:rsidP="00A13F58">
      <w:pPr>
        <w:spacing w:after="0" w:line="480" w:lineRule="auto"/>
        <w:rPr>
          <w:rFonts w:ascii="Times New Roman" w:hAnsi="Times New Roman" w:cs="Times New Roman"/>
          <w:sz w:val="24"/>
          <w:szCs w:val="24"/>
          <w:lang w:val="en-US"/>
        </w:rPr>
      </w:pPr>
      <w:r w:rsidRPr="00A13F58">
        <w:rPr>
          <w:rFonts w:ascii="Times New Roman" w:hAnsi="Times New Roman" w:cs="Times New Roman"/>
          <w:sz w:val="24"/>
          <w:szCs w:val="24"/>
          <w:lang w:val="en-US"/>
        </w:rPr>
        <w:t>Svallfors</w:t>
      </w:r>
      <w:r w:rsidR="00DB652D" w:rsidRPr="00A13F58">
        <w:rPr>
          <w:rFonts w:ascii="Times New Roman" w:hAnsi="Times New Roman" w:cs="Times New Roman"/>
          <w:sz w:val="24"/>
          <w:szCs w:val="24"/>
          <w:lang w:val="en-US"/>
        </w:rPr>
        <w:t xml:space="preserve">, </w:t>
      </w:r>
      <w:r w:rsidRPr="00A13F58">
        <w:rPr>
          <w:rFonts w:ascii="Times New Roman" w:hAnsi="Times New Roman" w:cs="Times New Roman"/>
          <w:sz w:val="24"/>
          <w:szCs w:val="24"/>
          <w:lang w:val="en-US"/>
        </w:rPr>
        <w:t>S</w:t>
      </w:r>
      <w:r w:rsidR="00DB652D" w:rsidRPr="00A13F58">
        <w:rPr>
          <w:rFonts w:ascii="Times New Roman" w:hAnsi="Times New Roman" w:cs="Times New Roman"/>
          <w:sz w:val="24"/>
          <w:szCs w:val="24"/>
          <w:lang w:val="en-US"/>
        </w:rPr>
        <w:t>.</w:t>
      </w:r>
      <w:r w:rsidRPr="00A13F58">
        <w:rPr>
          <w:rFonts w:ascii="Times New Roman" w:hAnsi="Times New Roman" w:cs="Times New Roman"/>
          <w:sz w:val="24"/>
          <w:szCs w:val="24"/>
          <w:lang w:val="en-US"/>
        </w:rPr>
        <w:t xml:space="preserve"> (2013) Government </w:t>
      </w:r>
      <w:r w:rsidR="007D014B" w:rsidRPr="00A13F58">
        <w:rPr>
          <w:rFonts w:ascii="Times New Roman" w:hAnsi="Times New Roman" w:cs="Times New Roman"/>
          <w:sz w:val="24"/>
          <w:szCs w:val="24"/>
          <w:lang w:val="en-US"/>
        </w:rPr>
        <w:t>Q</w:t>
      </w:r>
      <w:r w:rsidRPr="00A13F58">
        <w:rPr>
          <w:rFonts w:ascii="Times New Roman" w:hAnsi="Times New Roman" w:cs="Times New Roman"/>
          <w:sz w:val="24"/>
          <w:szCs w:val="24"/>
          <w:lang w:val="en-US"/>
        </w:rPr>
        <w:t xml:space="preserve">uality, </w:t>
      </w:r>
      <w:r w:rsidR="007D014B" w:rsidRPr="00A13F58">
        <w:rPr>
          <w:rFonts w:ascii="Times New Roman" w:hAnsi="Times New Roman" w:cs="Times New Roman"/>
          <w:sz w:val="24"/>
          <w:szCs w:val="24"/>
          <w:lang w:val="en-US"/>
        </w:rPr>
        <w:t>E</w:t>
      </w:r>
      <w:r w:rsidRPr="00A13F58">
        <w:rPr>
          <w:rFonts w:ascii="Times New Roman" w:hAnsi="Times New Roman" w:cs="Times New Roman"/>
          <w:sz w:val="24"/>
          <w:szCs w:val="24"/>
          <w:lang w:val="en-US"/>
        </w:rPr>
        <w:t xml:space="preserve">galitarianism, and </w:t>
      </w:r>
      <w:r w:rsidR="007D014B" w:rsidRPr="00A13F58">
        <w:rPr>
          <w:rFonts w:ascii="Times New Roman" w:hAnsi="Times New Roman" w:cs="Times New Roman"/>
          <w:sz w:val="24"/>
          <w:szCs w:val="24"/>
          <w:lang w:val="en-US"/>
        </w:rPr>
        <w:t>A</w:t>
      </w:r>
      <w:r w:rsidRPr="00A13F58">
        <w:rPr>
          <w:rFonts w:ascii="Times New Roman" w:hAnsi="Times New Roman" w:cs="Times New Roman"/>
          <w:sz w:val="24"/>
          <w:szCs w:val="24"/>
          <w:lang w:val="en-US"/>
        </w:rPr>
        <w:t xml:space="preserve">ttitudes to </w:t>
      </w:r>
      <w:r w:rsidR="007D014B" w:rsidRPr="00A13F58">
        <w:rPr>
          <w:rFonts w:ascii="Times New Roman" w:hAnsi="Times New Roman" w:cs="Times New Roman"/>
          <w:sz w:val="24"/>
          <w:szCs w:val="24"/>
          <w:lang w:val="en-US"/>
        </w:rPr>
        <w:t>T</w:t>
      </w:r>
      <w:r w:rsidRPr="00A13F58">
        <w:rPr>
          <w:rFonts w:ascii="Times New Roman" w:hAnsi="Times New Roman" w:cs="Times New Roman"/>
          <w:sz w:val="24"/>
          <w:szCs w:val="24"/>
          <w:lang w:val="en-US"/>
        </w:rPr>
        <w:t xml:space="preserve">axes and </w:t>
      </w:r>
      <w:r w:rsidR="007D014B" w:rsidRPr="00A13F58">
        <w:rPr>
          <w:rFonts w:ascii="Times New Roman" w:hAnsi="Times New Roman" w:cs="Times New Roman"/>
          <w:sz w:val="24"/>
          <w:szCs w:val="24"/>
          <w:lang w:val="en-US"/>
        </w:rPr>
        <w:t>S</w:t>
      </w:r>
      <w:r w:rsidRPr="00A13F58">
        <w:rPr>
          <w:rFonts w:ascii="Times New Roman" w:hAnsi="Times New Roman" w:cs="Times New Roman"/>
          <w:sz w:val="24"/>
          <w:szCs w:val="24"/>
          <w:lang w:val="en-US"/>
        </w:rPr>
        <w:t xml:space="preserve">ocial </w:t>
      </w:r>
      <w:r w:rsidR="007D014B" w:rsidRPr="00A13F58">
        <w:rPr>
          <w:rFonts w:ascii="Times New Roman" w:hAnsi="Times New Roman" w:cs="Times New Roman"/>
          <w:sz w:val="24"/>
          <w:szCs w:val="24"/>
          <w:lang w:val="en-US"/>
        </w:rPr>
        <w:t>S</w:t>
      </w:r>
      <w:r w:rsidRPr="00A13F58">
        <w:rPr>
          <w:rFonts w:ascii="Times New Roman" w:hAnsi="Times New Roman" w:cs="Times New Roman"/>
          <w:sz w:val="24"/>
          <w:szCs w:val="24"/>
          <w:lang w:val="en-US"/>
        </w:rPr>
        <w:t xml:space="preserve">pending: A European </w:t>
      </w:r>
      <w:r w:rsidR="007D014B" w:rsidRPr="00A13F58">
        <w:rPr>
          <w:rFonts w:ascii="Times New Roman" w:hAnsi="Times New Roman" w:cs="Times New Roman"/>
          <w:sz w:val="24"/>
          <w:szCs w:val="24"/>
          <w:lang w:val="en-US"/>
        </w:rPr>
        <w:t>C</w:t>
      </w:r>
      <w:r w:rsidRPr="00A13F58">
        <w:rPr>
          <w:rFonts w:ascii="Times New Roman" w:hAnsi="Times New Roman" w:cs="Times New Roman"/>
          <w:sz w:val="24"/>
          <w:szCs w:val="24"/>
          <w:lang w:val="en-US"/>
        </w:rPr>
        <w:t xml:space="preserve">omparison. </w:t>
      </w:r>
      <w:r w:rsidRPr="00A13F58">
        <w:rPr>
          <w:rFonts w:ascii="Times New Roman" w:hAnsi="Times New Roman" w:cs="Times New Roman"/>
          <w:i/>
          <w:sz w:val="24"/>
          <w:szCs w:val="24"/>
          <w:lang w:val="en-US"/>
        </w:rPr>
        <w:t>European Political Science Review</w:t>
      </w:r>
      <w:r w:rsidR="007D014B" w:rsidRPr="00A13F58">
        <w:rPr>
          <w:rFonts w:ascii="Times New Roman" w:hAnsi="Times New Roman" w:cs="Times New Roman"/>
          <w:i/>
          <w:sz w:val="24"/>
          <w:szCs w:val="24"/>
          <w:lang w:val="en-US"/>
        </w:rPr>
        <w:t>,</w:t>
      </w:r>
      <w:r w:rsidRPr="00A13F58">
        <w:rPr>
          <w:rFonts w:ascii="Times New Roman" w:hAnsi="Times New Roman" w:cs="Times New Roman"/>
          <w:sz w:val="24"/>
          <w:szCs w:val="24"/>
          <w:lang w:val="en-US"/>
        </w:rPr>
        <w:t xml:space="preserve"> 5(3)</w:t>
      </w:r>
      <w:r w:rsidR="00DB652D" w:rsidRPr="00A13F58">
        <w:rPr>
          <w:rFonts w:ascii="Times New Roman" w:hAnsi="Times New Roman" w:cs="Times New Roman"/>
          <w:sz w:val="24"/>
          <w:szCs w:val="24"/>
          <w:lang w:val="en-US"/>
        </w:rPr>
        <w:t>, pp.</w:t>
      </w:r>
      <w:r w:rsidRPr="00A13F58">
        <w:rPr>
          <w:rFonts w:ascii="Times New Roman" w:hAnsi="Times New Roman" w:cs="Times New Roman"/>
          <w:sz w:val="24"/>
          <w:szCs w:val="24"/>
          <w:lang w:val="en-US"/>
        </w:rPr>
        <w:t xml:space="preserve"> 363–380.</w:t>
      </w:r>
    </w:p>
    <w:p w14:paraId="498213A2" w14:textId="561BD2B3" w:rsidR="00DB652D" w:rsidRPr="00A13F58" w:rsidRDefault="004762FD" w:rsidP="00A13F58">
      <w:pPr>
        <w:spacing w:after="0" w:line="480" w:lineRule="auto"/>
        <w:rPr>
          <w:rFonts w:ascii="Times New Roman" w:hAnsi="Times New Roman" w:cs="Times New Roman"/>
          <w:sz w:val="24"/>
          <w:szCs w:val="24"/>
          <w:lang w:val="en-US"/>
        </w:rPr>
      </w:pPr>
      <w:r w:rsidRPr="00A13F58">
        <w:rPr>
          <w:rFonts w:ascii="Times New Roman" w:hAnsi="Times New Roman" w:cs="Times New Roman"/>
          <w:sz w:val="24"/>
          <w:szCs w:val="24"/>
          <w:lang w:val="en-US"/>
        </w:rPr>
        <w:t xml:space="preserve">Swain C. &amp; Tait, M. (2007) The Crisis of Trust and Planning. </w:t>
      </w:r>
      <w:r w:rsidRPr="00A13F58">
        <w:rPr>
          <w:rFonts w:ascii="Times New Roman" w:hAnsi="Times New Roman" w:cs="Times New Roman"/>
          <w:i/>
          <w:sz w:val="24"/>
          <w:szCs w:val="24"/>
          <w:lang w:val="en-US"/>
        </w:rPr>
        <w:t>Planning Theory &amp; Practice</w:t>
      </w:r>
      <w:r w:rsidRPr="00A13F58">
        <w:rPr>
          <w:rFonts w:ascii="Times New Roman" w:hAnsi="Times New Roman" w:cs="Times New Roman"/>
          <w:sz w:val="24"/>
          <w:szCs w:val="24"/>
          <w:lang w:val="en-US"/>
        </w:rPr>
        <w:t>, 8</w:t>
      </w:r>
      <w:r w:rsidR="00D775BA" w:rsidRPr="00A13F58">
        <w:rPr>
          <w:rFonts w:ascii="Times New Roman" w:hAnsi="Times New Roman" w:cs="Times New Roman"/>
          <w:sz w:val="24"/>
          <w:szCs w:val="24"/>
          <w:lang w:val="en-US"/>
        </w:rPr>
        <w:t>(</w:t>
      </w:r>
      <w:r w:rsidRPr="00A13F58">
        <w:rPr>
          <w:rFonts w:ascii="Times New Roman" w:hAnsi="Times New Roman" w:cs="Times New Roman"/>
          <w:sz w:val="24"/>
          <w:szCs w:val="24"/>
          <w:lang w:val="en-US"/>
        </w:rPr>
        <w:t>2</w:t>
      </w:r>
      <w:r w:rsidR="00D775BA" w:rsidRPr="00A13F58">
        <w:rPr>
          <w:rFonts w:ascii="Times New Roman" w:hAnsi="Times New Roman" w:cs="Times New Roman"/>
          <w:sz w:val="24"/>
          <w:szCs w:val="24"/>
          <w:lang w:val="en-US"/>
        </w:rPr>
        <w:t>)</w:t>
      </w:r>
      <w:r w:rsidRPr="00A13F58">
        <w:rPr>
          <w:rFonts w:ascii="Times New Roman" w:hAnsi="Times New Roman" w:cs="Times New Roman"/>
          <w:sz w:val="24"/>
          <w:szCs w:val="24"/>
          <w:lang w:val="en-US"/>
        </w:rPr>
        <w:t>, pp. 229–</w:t>
      </w:r>
      <w:r w:rsidR="00DB652D" w:rsidRPr="00A13F58">
        <w:rPr>
          <w:rFonts w:ascii="Times New Roman" w:hAnsi="Times New Roman" w:cs="Times New Roman"/>
          <w:sz w:val="24"/>
          <w:szCs w:val="24"/>
          <w:lang w:val="en-US"/>
        </w:rPr>
        <w:t>247.</w:t>
      </w:r>
    </w:p>
    <w:p w14:paraId="1B1107F3" w14:textId="0AFC7798" w:rsidR="00BF0824" w:rsidRPr="00DA1061" w:rsidRDefault="00E045CD" w:rsidP="00DA1061">
      <w:pPr>
        <w:spacing w:after="0" w:line="480" w:lineRule="auto"/>
        <w:rPr>
          <w:rFonts w:ascii="Times New Roman" w:hAnsi="Times New Roman" w:cs="Times New Roman"/>
          <w:i/>
          <w:iCs/>
          <w:sz w:val="24"/>
          <w:szCs w:val="24"/>
          <w:lang w:val="fi-FI"/>
        </w:rPr>
      </w:pPr>
      <w:r w:rsidRPr="00A13F58">
        <w:rPr>
          <w:rFonts w:ascii="Times New Roman" w:hAnsi="Times New Roman" w:cs="Times New Roman"/>
          <w:sz w:val="24"/>
          <w:szCs w:val="24"/>
          <w:lang w:val="en-US"/>
        </w:rPr>
        <w:t xml:space="preserve">Tait, M. (2011) Trust and the Public Interest in the Micropolitics of Planning Practice. </w:t>
      </w:r>
      <w:r w:rsidRPr="00DA1061">
        <w:rPr>
          <w:rFonts w:ascii="Times New Roman" w:hAnsi="Times New Roman" w:cs="Times New Roman"/>
          <w:i/>
          <w:sz w:val="24"/>
          <w:szCs w:val="24"/>
          <w:lang w:val="en-US"/>
        </w:rPr>
        <w:t>Journal of Planning Education and Research</w:t>
      </w:r>
      <w:r w:rsidRPr="00DA1061">
        <w:rPr>
          <w:rFonts w:ascii="Times New Roman" w:hAnsi="Times New Roman" w:cs="Times New Roman"/>
          <w:sz w:val="24"/>
          <w:szCs w:val="24"/>
          <w:lang w:val="en-US"/>
        </w:rPr>
        <w:t>, 31(2)</w:t>
      </w:r>
      <w:r w:rsidR="00D775BA" w:rsidRPr="00DA1061">
        <w:rPr>
          <w:rFonts w:ascii="Times New Roman" w:hAnsi="Times New Roman" w:cs="Times New Roman"/>
          <w:sz w:val="24"/>
          <w:szCs w:val="24"/>
          <w:lang w:val="en-US"/>
        </w:rPr>
        <w:t>,</w:t>
      </w:r>
      <w:r w:rsidRPr="00DA1061">
        <w:rPr>
          <w:rFonts w:ascii="Times New Roman" w:hAnsi="Times New Roman" w:cs="Times New Roman"/>
          <w:sz w:val="24"/>
          <w:szCs w:val="24"/>
          <w:lang w:val="en-US"/>
        </w:rPr>
        <w:t xml:space="preserve"> pp. 157–171.</w:t>
      </w:r>
      <w:r w:rsidR="00BF0824" w:rsidRPr="00DA1061">
        <w:rPr>
          <w:rFonts w:ascii="Times New Roman" w:hAnsi="Times New Roman" w:cs="Times New Roman"/>
          <w:sz w:val="24"/>
          <w:szCs w:val="24"/>
          <w:lang w:val="en-US"/>
        </w:rPr>
        <w:t xml:space="preserve">Tulkki, K. (1994) </w:t>
      </w:r>
      <w:r w:rsidR="00BF0824" w:rsidRPr="00DA1061">
        <w:rPr>
          <w:rFonts w:ascii="Times New Roman" w:hAnsi="Times New Roman" w:cs="Times New Roman"/>
          <w:i/>
          <w:iCs/>
          <w:sz w:val="24"/>
          <w:szCs w:val="24"/>
          <w:lang w:val="en-US"/>
        </w:rPr>
        <w:t xml:space="preserve">Murtumia. </w:t>
      </w:r>
      <w:r w:rsidR="00BF0824" w:rsidRPr="00DA1061">
        <w:rPr>
          <w:rFonts w:ascii="Times New Roman" w:hAnsi="Times New Roman" w:cs="Times New Roman"/>
          <w:i/>
          <w:iCs/>
          <w:sz w:val="24"/>
          <w:szCs w:val="24"/>
          <w:lang w:val="fi-FI"/>
        </w:rPr>
        <w:t>Kaupunkisuunnittelu taitekohdassa. Keravan keskustan suunnittelu</w:t>
      </w:r>
    </w:p>
    <w:p w14:paraId="20AB08D5" w14:textId="628D3347" w:rsidR="00BF0824" w:rsidRPr="00BF0824" w:rsidRDefault="00BF0824" w:rsidP="00BF0824">
      <w:pPr>
        <w:spacing w:after="0" w:line="480" w:lineRule="auto"/>
        <w:rPr>
          <w:rFonts w:ascii="Times New Roman" w:hAnsi="Times New Roman" w:cs="Times New Roman"/>
          <w:sz w:val="24"/>
          <w:szCs w:val="24"/>
          <w:lang w:val="fi-FI"/>
        </w:rPr>
      </w:pPr>
      <w:r w:rsidRPr="00CA0FB1">
        <w:rPr>
          <w:rFonts w:ascii="Times New Roman" w:hAnsi="Times New Roman" w:cs="Times New Roman"/>
          <w:i/>
          <w:iCs/>
          <w:sz w:val="24"/>
          <w:szCs w:val="24"/>
          <w:lang w:val="en-US"/>
        </w:rPr>
        <w:t xml:space="preserve">1990-91 </w:t>
      </w:r>
      <w:r w:rsidRPr="00CA0FB1">
        <w:rPr>
          <w:rFonts w:ascii="Times New Roman" w:hAnsi="Times New Roman" w:cs="Times New Roman"/>
          <w:sz w:val="24"/>
          <w:szCs w:val="24"/>
          <w:lang w:val="en-US"/>
        </w:rPr>
        <w:t xml:space="preserve"> [Fractures. Urban planning in a turning point. </w:t>
      </w:r>
      <w:r w:rsidRPr="00BF0824">
        <w:rPr>
          <w:rFonts w:ascii="Times New Roman" w:hAnsi="Times New Roman" w:cs="Times New Roman"/>
          <w:sz w:val="24"/>
          <w:szCs w:val="24"/>
          <w:lang w:val="fi-FI"/>
        </w:rPr>
        <w:t>T</w:t>
      </w:r>
      <w:r w:rsidRPr="00DA1061">
        <w:rPr>
          <w:rFonts w:ascii="Times New Roman" w:hAnsi="Times New Roman" w:cs="Times New Roman"/>
          <w:sz w:val="24"/>
          <w:szCs w:val="24"/>
          <w:lang w:val="fi-FI"/>
        </w:rPr>
        <w:t xml:space="preserve">he planning of Kerava </w:t>
      </w:r>
      <w:r>
        <w:rPr>
          <w:rFonts w:ascii="Times New Roman" w:hAnsi="Times New Roman" w:cs="Times New Roman"/>
          <w:sz w:val="24"/>
          <w:szCs w:val="24"/>
          <w:lang w:val="fi-FI"/>
        </w:rPr>
        <w:t>c</w:t>
      </w:r>
      <w:r w:rsidRPr="00DA1061">
        <w:rPr>
          <w:rFonts w:ascii="Times New Roman" w:hAnsi="Times New Roman" w:cs="Times New Roman"/>
          <w:sz w:val="24"/>
          <w:szCs w:val="24"/>
          <w:lang w:val="fi-FI"/>
        </w:rPr>
        <w:t>ity centre 1990-91</w:t>
      </w:r>
      <w:r w:rsidRPr="00202EFF">
        <w:rPr>
          <w:rFonts w:ascii="Times New Roman" w:hAnsi="Times New Roman" w:cs="Times New Roman"/>
          <w:sz w:val="24"/>
          <w:szCs w:val="24"/>
          <w:lang w:val="fi-FI"/>
        </w:rPr>
        <w:t xml:space="preserve">] </w:t>
      </w:r>
      <w:r>
        <w:rPr>
          <w:rFonts w:ascii="Times New Roman" w:hAnsi="Times New Roman" w:cs="Times New Roman"/>
          <w:i/>
          <w:iCs/>
          <w:sz w:val="24"/>
          <w:szCs w:val="24"/>
          <w:lang w:val="fi-FI"/>
        </w:rPr>
        <w:t xml:space="preserve"> </w:t>
      </w:r>
      <w:r>
        <w:rPr>
          <w:rFonts w:ascii="Times New Roman" w:hAnsi="Times New Roman" w:cs="Times New Roman"/>
          <w:iCs/>
          <w:sz w:val="24"/>
          <w:szCs w:val="24"/>
          <w:lang w:val="fi-FI"/>
        </w:rPr>
        <w:t xml:space="preserve">(Espoo: </w:t>
      </w:r>
      <w:r w:rsidRPr="00DA1061">
        <w:rPr>
          <w:rFonts w:ascii="Times New Roman" w:hAnsi="Times New Roman" w:cs="Times New Roman"/>
          <w:sz w:val="24"/>
          <w:szCs w:val="24"/>
          <w:lang w:val="fi-FI"/>
        </w:rPr>
        <w:t>Yhdyskuntasuunnittelun täydennyskoul</w:t>
      </w:r>
      <w:r w:rsidRPr="00BF0824">
        <w:rPr>
          <w:rFonts w:ascii="Times New Roman" w:hAnsi="Times New Roman" w:cs="Times New Roman"/>
          <w:sz w:val="24"/>
          <w:szCs w:val="24"/>
          <w:lang w:val="fi-FI"/>
        </w:rPr>
        <w:t xml:space="preserve">utuskeskus, julkaisu C 34). </w:t>
      </w:r>
    </w:p>
    <w:p w14:paraId="74F06B83" w14:textId="5C7EA20D" w:rsidR="00BF0824" w:rsidRPr="00BF0824" w:rsidRDefault="00BF0824" w:rsidP="00BF0824">
      <w:pPr>
        <w:spacing w:after="0" w:line="480" w:lineRule="auto"/>
        <w:rPr>
          <w:rFonts w:ascii="Times New Roman" w:hAnsi="Times New Roman" w:cs="Times New Roman"/>
          <w:sz w:val="24"/>
          <w:szCs w:val="24"/>
          <w:lang w:val="en-US"/>
        </w:rPr>
      </w:pPr>
      <w:r w:rsidRPr="00A672F7">
        <w:rPr>
          <w:rFonts w:ascii="Times New Roman" w:hAnsi="Times New Roman" w:cs="Times New Roman"/>
          <w:sz w:val="24"/>
          <w:szCs w:val="24"/>
          <w:lang w:val="en-US"/>
        </w:rPr>
        <w:t xml:space="preserve">Uslaner, E.M. (1999) Democracy and Social Capital. In: M.E. Warren (ed.), </w:t>
      </w:r>
      <w:r w:rsidRPr="00A672F7">
        <w:rPr>
          <w:rFonts w:ascii="Times New Roman" w:hAnsi="Times New Roman" w:cs="Times New Roman"/>
          <w:i/>
          <w:sz w:val="24"/>
          <w:szCs w:val="24"/>
          <w:lang w:val="en-US"/>
        </w:rPr>
        <w:t>Democracy and Trust</w:t>
      </w:r>
      <w:r w:rsidRPr="000513D8">
        <w:rPr>
          <w:rFonts w:ascii="Times New Roman" w:hAnsi="Times New Roman" w:cs="Times New Roman"/>
          <w:sz w:val="24"/>
          <w:szCs w:val="24"/>
          <w:lang w:val="en-US"/>
        </w:rPr>
        <w:t xml:space="preserve"> (Cambridge, Cambridge Uni</w:t>
      </w:r>
      <w:r w:rsidRPr="00BF0824">
        <w:rPr>
          <w:rFonts w:ascii="Times New Roman" w:hAnsi="Times New Roman" w:cs="Times New Roman"/>
          <w:sz w:val="24"/>
          <w:szCs w:val="24"/>
          <w:lang w:val="en-US"/>
        </w:rPr>
        <w:t>versity Press), pp. 121-150.</w:t>
      </w:r>
    </w:p>
    <w:p w14:paraId="7017E586" w14:textId="54796786" w:rsidR="00EB03E0" w:rsidRPr="00A13F58" w:rsidRDefault="004762FD" w:rsidP="00BF0824">
      <w:pPr>
        <w:spacing w:after="0" w:line="480" w:lineRule="auto"/>
        <w:rPr>
          <w:rFonts w:ascii="Times New Roman" w:hAnsi="Times New Roman" w:cs="Times New Roman"/>
          <w:sz w:val="24"/>
          <w:szCs w:val="24"/>
          <w:lang w:val="en-US"/>
        </w:rPr>
      </w:pPr>
      <w:r w:rsidRPr="00DA1061">
        <w:rPr>
          <w:rFonts w:ascii="Times New Roman" w:hAnsi="Times New Roman" w:cs="Times New Roman"/>
          <w:sz w:val="24"/>
          <w:szCs w:val="24"/>
          <w:lang w:val="fi-FI"/>
        </w:rPr>
        <w:t>Valtioneuvoston tiedonanto eduskunnalle 29.5.2015 nimitetyn pääministeri Juha Sipilän hallituksen</w:t>
      </w:r>
      <w:r w:rsidR="00DB652D" w:rsidRPr="00DA1061">
        <w:rPr>
          <w:rFonts w:ascii="Times New Roman" w:hAnsi="Times New Roman" w:cs="Times New Roman"/>
          <w:sz w:val="24"/>
          <w:szCs w:val="24"/>
          <w:lang w:val="fi-FI"/>
        </w:rPr>
        <w:t xml:space="preserve"> </w:t>
      </w:r>
      <w:r w:rsidRPr="00DA1061">
        <w:rPr>
          <w:rFonts w:ascii="Times New Roman" w:hAnsi="Times New Roman" w:cs="Times New Roman"/>
          <w:sz w:val="24"/>
          <w:szCs w:val="24"/>
          <w:lang w:val="fi-FI"/>
        </w:rPr>
        <w:t xml:space="preserve">ohjelmasta – </w:t>
      </w:r>
      <w:r w:rsidR="00DB652D" w:rsidRPr="00DA1061">
        <w:rPr>
          <w:rFonts w:ascii="Times New Roman" w:hAnsi="Times New Roman" w:cs="Times New Roman"/>
          <w:sz w:val="24"/>
          <w:szCs w:val="24"/>
          <w:lang w:val="fi-FI"/>
        </w:rPr>
        <w:t xml:space="preserve"> </w:t>
      </w:r>
      <w:r w:rsidRPr="00DA1061">
        <w:rPr>
          <w:rFonts w:ascii="Times New Roman" w:hAnsi="Times New Roman" w:cs="Times New Roman"/>
          <w:sz w:val="24"/>
          <w:szCs w:val="24"/>
          <w:lang w:val="fi-FI"/>
        </w:rPr>
        <w:t>Liitteet (2015</w:t>
      </w:r>
      <w:r w:rsidR="00D775BA" w:rsidRPr="00DA1061">
        <w:rPr>
          <w:rFonts w:ascii="Times New Roman" w:hAnsi="Times New Roman" w:cs="Times New Roman"/>
          <w:sz w:val="24"/>
          <w:szCs w:val="24"/>
          <w:lang w:val="fi-FI"/>
        </w:rPr>
        <w:t xml:space="preserve">) [The Government Program 2015-2019]. </w:t>
      </w:r>
      <w:r w:rsidR="00D775BA" w:rsidRPr="00A13F58">
        <w:rPr>
          <w:rFonts w:ascii="Times New Roman" w:hAnsi="Times New Roman" w:cs="Times New Roman"/>
          <w:sz w:val="24"/>
          <w:szCs w:val="24"/>
          <w:lang w:val="en-US"/>
        </w:rPr>
        <w:t xml:space="preserve">Available at: </w:t>
      </w:r>
      <w:hyperlink r:id="rId25" w:history="1">
        <w:r w:rsidRPr="00A13F58">
          <w:rPr>
            <w:rFonts w:ascii="Times New Roman" w:hAnsi="Times New Roman" w:cs="Times New Roman"/>
            <w:sz w:val="24"/>
            <w:szCs w:val="24"/>
            <w:lang w:val="en-US"/>
          </w:rPr>
          <w:t>http://valtioneuvosto.fi/documents/10184/1433371/Tiedonanto_Sipil%C3%A4_29052015_LIITE_yhdistetty.pdf/ff5e74fe-5736-45e9-861e-edf8b39d05d3</w:t>
        </w:r>
      </w:hyperlink>
      <w:r w:rsidR="00795302" w:rsidRPr="00A13F58">
        <w:rPr>
          <w:rFonts w:ascii="Times New Roman" w:hAnsi="Times New Roman" w:cs="Times New Roman"/>
          <w:sz w:val="24"/>
          <w:szCs w:val="24"/>
          <w:lang w:val="en-US"/>
        </w:rPr>
        <w:t xml:space="preserve"> (Accessed 23 June 2015)</w:t>
      </w:r>
    </w:p>
    <w:p w14:paraId="3F34A7F0" w14:textId="5BE8C5F7" w:rsidR="004762FD" w:rsidRPr="00A13F58" w:rsidRDefault="004762FD" w:rsidP="00A13F58">
      <w:pPr>
        <w:spacing w:after="0" w:line="480" w:lineRule="auto"/>
        <w:rPr>
          <w:rFonts w:ascii="Times New Roman" w:hAnsi="Times New Roman" w:cs="Times New Roman"/>
          <w:sz w:val="24"/>
          <w:szCs w:val="24"/>
          <w:lang w:val="en-US"/>
        </w:rPr>
      </w:pPr>
      <w:r w:rsidRPr="00A13F58">
        <w:rPr>
          <w:rFonts w:ascii="Times New Roman" w:hAnsi="Times New Roman" w:cs="Times New Roman"/>
          <w:sz w:val="24"/>
          <w:szCs w:val="24"/>
          <w:lang w:val="en-US"/>
        </w:rPr>
        <w:t xml:space="preserve">Vigar, G. (2012) Planning and </w:t>
      </w:r>
      <w:r w:rsidR="00795302" w:rsidRPr="00A13F58">
        <w:rPr>
          <w:rFonts w:ascii="Times New Roman" w:hAnsi="Times New Roman" w:cs="Times New Roman"/>
          <w:sz w:val="24"/>
          <w:szCs w:val="24"/>
          <w:lang w:val="en-US"/>
        </w:rPr>
        <w:t>P</w:t>
      </w:r>
      <w:r w:rsidRPr="00A13F58">
        <w:rPr>
          <w:rFonts w:ascii="Times New Roman" w:hAnsi="Times New Roman" w:cs="Times New Roman"/>
          <w:sz w:val="24"/>
          <w:szCs w:val="24"/>
          <w:lang w:val="en-US"/>
        </w:rPr>
        <w:t xml:space="preserve">rofessionalism: Knowledge, </w:t>
      </w:r>
      <w:r w:rsidR="00795302" w:rsidRPr="00A13F58">
        <w:rPr>
          <w:rFonts w:ascii="Times New Roman" w:hAnsi="Times New Roman" w:cs="Times New Roman"/>
          <w:sz w:val="24"/>
          <w:szCs w:val="24"/>
          <w:lang w:val="en-US"/>
        </w:rPr>
        <w:t>J</w:t>
      </w:r>
      <w:r w:rsidRPr="00A13F58">
        <w:rPr>
          <w:rFonts w:ascii="Times New Roman" w:hAnsi="Times New Roman" w:cs="Times New Roman"/>
          <w:sz w:val="24"/>
          <w:szCs w:val="24"/>
          <w:lang w:val="en-US"/>
        </w:rPr>
        <w:t xml:space="preserve">udgement and </w:t>
      </w:r>
      <w:r w:rsidR="00795302" w:rsidRPr="00A13F58">
        <w:rPr>
          <w:rFonts w:ascii="Times New Roman" w:hAnsi="Times New Roman" w:cs="Times New Roman"/>
          <w:sz w:val="24"/>
          <w:szCs w:val="24"/>
          <w:lang w:val="en-US"/>
        </w:rPr>
        <w:t>E</w:t>
      </w:r>
      <w:r w:rsidRPr="00A13F58">
        <w:rPr>
          <w:rFonts w:ascii="Times New Roman" w:hAnsi="Times New Roman" w:cs="Times New Roman"/>
          <w:sz w:val="24"/>
          <w:szCs w:val="24"/>
          <w:lang w:val="en-US"/>
        </w:rPr>
        <w:t xml:space="preserve">xpertise in English </w:t>
      </w:r>
      <w:r w:rsidR="00795302" w:rsidRPr="00A13F58">
        <w:rPr>
          <w:rFonts w:ascii="Times New Roman" w:hAnsi="Times New Roman" w:cs="Times New Roman"/>
          <w:sz w:val="24"/>
          <w:szCs w:val="24"/>
          <w:lang w:val="en-US"/>
        </w:rPr>
        <w:t>P</w:t>
      </w:r>
      <w:r w:rsidRPr="00A13F58">
        <w:rPr>
          <w:rFonts w:ascii="Times New Roman" w:hAnsi="Times New Roman" w:cs="Times New Roman"/>
          <w:sz w:val="24"/>
          <w:szCs w:val="24"/>
          <w:lang w:val="en-US"/>
        </w:rPr>
        <w:t xml:space="preserve">lanning. </w:t>
      </w:r>
      <w:r w:rsidRPr="00A13F58">
        <w:rPr>
          <w:rFonts w:ascii="Times New Roman" w:hAnsi="Times New Roman" w:cs="Times New Roman"/>
          <w:i/>
          <w:sz w:val="24"/>
          <w:szCs w:val="24"/>
          <w:lang w:val="en-US"/>
        </w:rPr>
        <w:t>Planning Theory</w:t>
      </w:r>
      <w:r w:rsidR="00795302" w:rsidRPr="00A13F58">
        <w:rPr>
          <w:rFonts w:ascii="Times New Roman" w:hAnsi="Times New Roman" w:cs="Times New Roman"/>
          <w:sz w:val="24"/>
          <w:szCs w:val="24"/>
          <w:lang w:val="en-US"/>
        </w:rPr>
        <w:t>,</w:t>
      </w:r>
      <w:r w:rsidRPr="00A13F58">
        <w:rPr>
          <w:rFonts w:ascii="Times New Roman" w:hAnsi="Times New Roman" w:cs="Times New Roman"/>
          <w:sz w:val="24"/>
          <w:szCs w:val="24"/>
          <w:lang w:val="en-US"/>
        </w:rPr>
        <w:t xml:space="preserve"> 11</w:t>
      </w:r>
      <w:r w:rsidR="00795302" w:rsidRPr="00A13F58">
        <w:rPr>
          <w:rFonts w:ascii="Times New Roman" w:hAnsi="Times New Roman" w:cs="Times New Roman"/>
          <w:sz w:val="24"/>
          <w:szCs w:val="24"/>
          <w:lang w:val="en-US"/>
        </w:rPr>
        <w:t>(4),</w:t>
      </w:r>
      <w:r w:rsidR="00DB652D" w:rsidRPr="00A13F58">
        <w:rPr>
          <w:rFonts w:ascii="Times New Roman" w:hAnsi="Times New Roman" w:cs="Times New Roman"/>
          <w:sz w:val="24"/>
          <w:szCs w:val="24"/>
          <w:lang w:val="en-US"/>
        </w:rPr>
        <w:t xml:space="preserve"> pp.</w:t>
      </w:r>
      <w:r w:rsidRPr="00A13F58">
        <w:rPr>
          <w:rFonts w:ascii="Times New Roman" w:hAnsi="Times New Roman" w:cs="Times New Roman"/>
          <w:sz w:val="24"/>
          <w:szCs w:val="24"/>
          <w:lang w:val="en-US"/>
        </w:rPr>
        <w:t xml:space="preserve"> 361-378</w:t>
      </w:r>
      <w:r w:rsidR="00795302" w:rsidRPr="00A13F58">
        <w:rPr>
          <w:rFonts w:ascii="Times New Roman" w:hAnsi="Times New Roman" w:cs="Times New Roman"/>
          <w:sz w:val="24"/>
          <w:szCs w:val="24"/>
          <w:lang w:val="en-US"/>
        </w:rPr>
        <w:t>.</w:t>
      </w:r>
    </w:p>
    <w:p w14:paraId="184137DC" w14:textId="5CF3D14F" w:rsidR="00B13B54" w:rsidRPr="00A13F58" w:rsidRDefault="00B13B54" w:rsidP="00A13F58">
      <w:pPr>
        <w:spacing w:after="0" w:line="480" w:lineRule="auto"/>
        <w:rPr>
          <w:rFonts w:ascii="Times New Roman" w:hAnsi="Times New Roman" w:cs="Times New Roman"/>
          <w:sz w:val="24"/>
          <w:szCs w:val="24"/>
          <w:lang w:val="en-US"/>
        </w:rPr>
      </w:pPr>
      <w:r w:rsidRPr="00A13F58">
        <w:rPr>
          <w:rFonts w:ascii="Times New Roman" w:hAnsi="Times New Roman" w:cs="Times New Roman"/>
          <w:sz w:val="24"/>
          <w:szCs w:val="24"/>
          <w:lang w:val="en-US"/>
        </w:rPr>
        <w:t xml:space="preserve">Warren, M.E. (1999a). Democracy Theory and Trust. </w:t>
      </w:r>
      <w:r w:rsidR="00795302" w:rsidRPr="00A13F58">
        <w:rPr>
          <w:rFonts w:ascii="Times New Roman" w:hAnsi="Times New Roman" w:cs="Times New Roman"/>
          <w:sz w:val="24"/>
          <w:szCs w:val="24"/>
          <w:lang w:val="en-US"/>
        </w:rPr>
        <w:t xml:space="preserve">In: M.E. Warren (ed.), </w:t>
      </w:r>
      <w:r w:rsidR="00795302" w:rsidRPr="00A13F58">
        <w:rPr>
          <w:rFonts w:ascii="Times New Roman" w:hAnsi="Times New Roman" w:cs="Times New Roman"/>
          <w:i/>
          <w:sz w:val="24"/>
          <w:szCs w:val="24"/>
          <w:lang w:val="en-US"/>
        </w:rPr>
        <w:t>Democracy and Trust</w:t>
      </w:r>
      <w:r w:rsidR="00795302" w:rsidRPr="00A13F58">
        <w:rPr>
          <w:rFonts w:ascii="Times New Roman" w:hAnsi="Times New Roman" w:cs="Times New Roman"/>
          <w:sz w:val="24"/>
          <w:szCs w:val="24"/>
          <w:lang w:val="en-US"/>
        </w:rPr>
        <w:t xml:space="preserve"> (Cambridge, Cambridge University Press), </w:t>
      </w:r>
      <w:r w:rsidRPr="00A13F58">
        <w:rPr>
          <w:rFonts w:ascii="Times New Roman" w:hAnsi="Times New Roman" w:cs="Times New Roman"/>
          <w:sz w:val="24"/>
          <w:szCs w:val="24"/>
          <w:lang w:val="en-US"/>
        </w:rPr>
        <w:t>pp. 310-345.</w:t>
      </w:r>
    </w:p>
    <w:p w14:paraId="11C572AA" w14:textId="68881957" w:rsidR="00EC54E1" w:rsidRDefault="00EC54E1" w:rsidP="00A13F58">
      <w:pPr>
        <w:spacing w:after="0" w:line="480" w:lineRule="auto"/>
        <w:rPr>
          <w:rFonts w:ascii="Times New Roman" w:hAnsi="Times New Roman" w:cs="Times New Roman"/>
          <w:sz w:val="24"/>
          <w:szCs w:val="24"/>
          <w:lang w:val="en-US"/>
        </w:rPr>
      </w:pPr>
      <w:r w:rsidRPr="008C4920">
        <w:rPr>
          <w:rFonts w:ascii="Times New Roman" w:hAnsi="Times New Roman" w:cs="Times New Roman"/>
          <w:sz w:val="24"/>
          <w:szCs w:val="24"/>
          <w:lang w:val="en-US"/>
        </w:rPr>
        <w:t>Warren, M.E. (1999</w:t>
      </w:r>
      <w:r>
        <w:rPr>
          <w:rFonts w:ascii="Times New Roman" w:hAnsi="Times New Roman" w:cs="Times New Roman"/>
          <w:sz w:val="24"/>
          <w:szCs w:val="24"/>
          <w:lang w:val="en-US"/>
        </w:rPr>
        <w:t>b</w:t>
      </w:r>
      <w:r w:rsidRPr="008C4920">
        <w:rPr>
          <w:rFonts w:ascii="Times New Roman" w:hAnsi="Times New Roman" w:cs="Times New Roman"/>
          <w:sz w:val="24"/>
          <w:szCs w:val="24"/>
          <w:lang w:val="en-US"/>
        </w:rPr>
        <w:t xml:space="preserve">). Introduction. In: M.E. Warren (ed.), </w:t>
      </w:r>
      <w:r w:rsidRPr="008C4920">
        <w:rPr>
          <w:rFonts w:ascii="Times New Roman" w:hAnsi="Times New Roman" w:cs="Times New Roman"/>
          <w:i/>
          <w:sz w:val="24"/>
          <w:szCs w:val="24"/>
          <w:lang w:val="en-US"/>
        </w:rPr>
        <w:t>Democracy and Trust</w:t>
      </w:r>
      <w:r w:rsidRPr="008C4920">
        <w:rPr>
          <w:rFonts w:ascii="Times New Roman" w:hAnsi="Times New Roman" w:cs="Times New Roman"/>
          <w:sz w:val="24"/>
          <w:szCs w:val="24"/>
          <w:lang w:val="en-US"/>
        </w:rPr>
        <w:t xml:space="preserve"> (Cambridge, Cambridge University Press), pp. 1-21.</w:t>
      </w:r>
    </w:p>
    <w:p w14:paraId="621B7B0D" w14:textId="290C58F0" w:rsidR="004762FD" w:rsidRPr="00A13F58" w:rsidRDefault="004762FD" w:rsidP="00A13F58">
      <w:pPr>
        <w:spacing w:after="0" w:line="480" w:lineRule="auto"/>
        <w:rPr>
          <w:rFonts w:ascii="Times New Roman" w:hAnsi="Times New Roman" w:cs="Times New Roman"/>
          <w:sz w:val="24"/>
          <w:szCs w:val="24"/>
          <w:lang w:val="en-US"/>
        </w:rPr>
      </w:pPr>
      <w:r w:rsidRPr="00A13F58">
        <w:rPr>
          <w:rFonts w:ascii="Times New Roman" w:hAnsi="Times New Roman" w:cs="Times New Roman"/>
          <w:sz w:val="24"/>
          <w:szCs w:val="24"/>
          <w:lang w:val="en-US"/>
        </w:rPr>
        <w:t xml:space="preserve">Yanar, </w:t>
      </w:r>
      <w:r w:rsidR="00795302" w:rsidRPr="00A13F58">
        <w:rPr>
          <w:rFonts w:ascii="Times New Roman" w:hAnsi="Times New Roman" w:cs="Times New Roman"/>
          <w:sz w:val="24"/>
          <w:szCs w:val="24"/>
          <w:lang w:val="en-US"/>
        </w:rPr>
        <w:t xml:space="preserve">A. </w:t>
      </w:r>
      <w:r w:rsidRPr="00A13F58">
        <w:rPr>
          <w:rFonts w:ascii="Times New Roman" w:hAnsi="Times New Roman" w:cs="Times New Roman"/>
          <w:sz w:val="24"/>
          <w:szCs w:val="24"/>
          <w:lang w:val="en-US"/>
        </w:rPr>
        <w:t xml:space="preserve">(1999) </w:t>
      </w:r>
      <w:r w:rsidRPr="00A13F58">
        <w:rPr>
          <w:rFonts w:ascii="Times New Roman" w:hAnsi="Times New Roman" w:cs="Times New Roman"/>
          <w:i/>
          <w:sz w:val="24"/>
          <w:szCs w:val="24"/>
          <w:lang w:val="en-US"/>
        </w:rPr>
        <w:t xml:space="preserve">The </w:t>
      </w:r>
      <w:r w:rsidR="00795302" w:rsidRPr="00A13F58">
        <w:rPr>
          <w:rFonts w:ascii="Times New Roman" w:hAnsi="Times New Roman" w:cs="Times New Roman"/>
          <w:i/>
          <w:sz w:val="24"/>
          <w:szCs w:val="24"/>
          <w:lang w:val="en-US"/>
        </w:rPr>
        <w:t>S</w:t>
      </w:r>
      <w:r w:rsidRPr="00A13F58">
        <w:rPr>
          <w:rFonts w:ascii="Times New Roman" w:hAnsi="Times New Roman" w:cs="Times New Roman"/>
          <w:i/>
          <w:sz w:val="24"/>
          <w:szCs w:val="24"/>
          <w:lang w:val="en-US"/>
        </w:rPr>
        <w:t xml:space="preserve">ilenced </w:t>
      </w:r>
      <w:r w:rsidR="00795302" w:rsidRPr="00A13F58">
        <w:rPr>
          <w:rFonts w:ascii="Times New Roman" w:hAnsi="Times New Roman" w:cs="Times New Roman"/>
          <w:i/>
          <w:sz w:val="24"/>
          <w:szCs w:val="24"/>
          <w:lang w:val="en-US"/>
        </w:rPr>
        <w:t>C</w:t>
      </w:r>
      <w:r w:rsidRPr="00A13F58">
        <w:rPr>
          <w:rFonts w:ascii="Times New Roman" w:hAnsi="Times New Roman" w:cs="Times New Roman"/>
          <w:i/>
          <w:sz w:val="24"/>
          <w:szCs w:val="24"/>
          <w:lang w:val="en-US"/>
        </w:rPr>
        <w:t xml:space="preserve">omplexity of </w:t>
      </w:r>
      <w:r w:rsidR="00795302" w:rsidRPr="00A13F58">
        <w:rPr>
          <w:rFonts w:ascii="Times New Roman" w:hAnsi="Times New Roman" w:cs="Times New Roman"/>
          <w:i/>
          <w:sz w:val="24"/>
          <w:szCs w:val="24"/>
          <w:lang w:val="en-US"/>
        </w:rPr>
        <w:t>A</w:t>
      </w:r>
      <w:r w:rsidRPr="00A13F58">
        <w:rPr>
          <w:rFonts w:ascii="Times New Roman" w:hAnsi="Times New Roman" w:cs="Times New Roman"/>
          <w:i/>
          <w:sz w:val="24"/>
          <w:szCs w:val="24"/>
          <w:lang w:val="en-US"/>
        </w:rPr>
        <w:t xml:space="preserve">rchitectural </w:t>
      </w:r>
      <w:r w:rsidR="00795302" w:rsidRPr="00A13F58">
        <w:rPr>
          <w:rFonts w:ascii="Times New Roman" w:hAnsi="Times New Roman" w:cs="Times New Roman"/>
          <w:i/>
          <w:sz w:val="24"/>
          <w:szCs w:val="24"/>
          <w:lang w:val="en-US"/>
        </w:rPr>
        <w:t>D</w:t>
      </w:r>
      <w:r w:rsidRPr="00A13F58">
        <w:rPr>
          <w:rFonts w:ascii="Times New Roman" w:hAnsi="Times New Roman" w:cs="Times New Roman"/>
          <w:i/>
          <w:sz w:val="24"/>
          <w:szCs w:val="24"/>
          <w:lang w:val="en-US"/>
        </w:rPr>
        <w:t xml:space="preserve">esign </w:t>
      </w:r>
      <w:r w:rsidR="00795302" w:rsidRPr="00A13F58">
        <w:rPr>
          <w:rFonts w:ascii="Times New Roman" w:hAnsi="Times New Roman" w:cs="Times New Roman"/>
          <w:i/>
          <w:sz w:val="24"/>
          <w:szCs w:val="24"/>
          <w:lang w:val="en-US"/>
        </w:rPr>
        <w:t>S</w:t>
      </w:r>
      <w:r w:rsidRPr="00A13F58">
        <w:rPr>
          <w:rFonts w:ascii="Times New Roman" w:hAnsi="Times New Roman" w:cs="Times New Roman"/>
          <w:i/>
          <w:sz w:val="24"/>
          <w:szCs w:val="24"/>
          <w:lang w:val="en-US"/>
        </w:rPr>
        <w:t xml:space="preserve">tudio </w:t>
      </w:r>
      <w:r w:rsidR="00795302" w:rsidRPr="00A13F58">
        <w:rPr>
          <w:rFonts w:ascii="Times New Roman" w:hAnsi="Times New Roman" w:cs="Times New Roman"/>
          <w:i/>
          <w:sz w:val="24"/>
          <w:szCs w:val="24"/>
          <w:lang w:val="en-US"/>
        </w:rPr>
        <w:t>T</w:t>
      </w:r>
      <w:r w:rsidRPr="00A13F58">
        <w:rPr>
          <w:rFonts w:ascii="Times New Roman" w:hAnsi="Times New Roman" w:cs="Times New Roman"/>
          <w:i/>
          <w:sz w:val="24"/>
          <w:szCs w:val="24"/>
          <w:lang w:val="en-US"/>
        </w:rPr>
        <w:t xml:space="preserve">radition. Pedagogy, </w:t>
      </w:r>
      <w:r w:rsidR="00795302" w:rsidRPr="00A13F58">
        <w:rPr>
          <w:rFonts w:ascii="Times New Roman" w:hAnsi="Times New Roman" w:cs="Times New Roman"/>
          <w:i/>
          <w:sz w:val="24"/>
          <w:szCs w:val="24"/>
          <w:lang w:val="en-US"/>
        </w:rPr>
        <w:t>E</w:t>
      </w:r>
      <w:r w:rsidRPr="00A13F58">
        <w:rPr>
          <w:rFonts w:ascii="Times New Roman" w:hAnsi="Times New Roman" w:cs="Times New Roman"/>
          <w:i/>
          <w:sz w:val="24"/>
          <w:szCs w:val="24"/>
          <w:lang w:val="en-US"/>
        </w:rPr>
        <w:t xml:space="preserve">pistemology and the </w:t>
      </w:r>
      <w:r w:rsidR="00795302" w:rsidRPr="00A13F58">
        <w:rPr>
          <w:rFonts w:ascii="Times New Roman" w:hAnsi="Times New Roman" w:cs="Times New Roman"/>
          <w:i/>
          <w:sz w:val="24"/>
          <w:szCs w:val="24"/>
          <w:lang w:val="en-US"/>
        </w:rPr>
        <w:t>Q</w:t>
      </w:r>
      <w:r w:rsidRPr="00A13F58">
        <w:rPr>
          <w:rFonts w:ascii="Times New Roman" w:hAnsi="Times New Roman" w:cs="Times New Roman"/>
          <w:i/>
          <w:sz w:val="24"/>
          <w:szCs w:val="24"/>
          <w:lang w:val="en-US"/>
        </w:rPr>
        <w:t xml:space="preserve">uestion of </w:t>
      </w:r>
      <w:r w:rsidR="00795302" w:rsidRPr="00A13F58">
        <w:rPr>
          <w:rFonts w:ascii="Times New Roman" w:hAnsi="Times New Roman" w:cs="Times New Roman"/>
          <w:i/>
          <w:sz w:val="24"/>
          <w:szCs w:val="24"/>
          <w:lang w:val="en-US"/>
        </w:rPr>
        <w:t>P</w:t>
      </w:r>
      <w:r w:rsidRPr="00A13F58">
        <w:rPr>
          <w:rFonts w:ascii="Times New Roman" w:hAnsi="Times New Roman" w:cs="Times New Roman"/>
          <w:i/>
          <w:sz w:val="24"/>
          <w:szCs w:val="24"/>
          <w:lang w:val="en-US"/>
        </w:rPr>
        <w:t>ower</w:t>
      </w:r>
      <w:r w:rsidR="00795302" w:rsidRPr="00A13F58">
        <w:rPr>
          <w:rFonts w:ascii="Times New Roman" w:hAnsi="Times New Roman" w:cs="Times New Roman"/>
          <w:i/>
          <w:sz w:val="24"/>
          <w:szCs w:val="24"/>
          <w:lang w:val="en-US"/>
        </w:rPr>
        <w:t xml:space="preserve"> </w:t>
      </w:r>
      <w:r w:rsidR="00795302" w:rsidRPr="00A13F58">
        <w:rPr>
          <w:rFonts w:ascii="Times New Roman" w:hAnsi="Times New Roman" w:cs="Times New Roman"/>
          <w:sz w:val="24"/>
          <w:szCs w:val="24"/>
          <w:lang w:val="en-US"/>
        </w:rPr>
        <w:t>(Oxford,</w:t>
      </w:r>
      <w:r w:rsidRPr="00A13F58">
        <w:rPr>
          <w:rFonts w:ascii="Times New Roman" w:hAnsi="Times New Roman" w:cs="Times New Roman"/>
          <w:sz w:val="24"/>
          <w:szCs w:val="24"/>
          <w:lang w:val="en-US"/>
        </w:rPr>
        <w:t xml:space="preserve"> Oxford Brookes University</w:t>
      </w:r>
      <w:r w:rsidR="00795302" w:rsidRPr="00A13F58">
        <w:rPr>
          <w:rFonts w:ascii="Times New Roman" w:hAnsi="Times New Roman" w:cs="Times New Roman"/>
          <w:sz w:val="24"/>
          <w:szCs w:val="24"/>
          <w:lang w:val="en-US"/>
        </w:rPr>
        <w:t>)</w:t>
      </w:r>
      <w:r w:rsidRPr="00A13F58">
        <w:rPr>
          <w:rFonts w:ascii="Times New Roman" w:hAnsi="Times New Roman" w:cs="Times New Roman"/>
          <w:sz w:val="24"/>
          <w:szCs w:val="24"/>
          <w:lang w:val="en-US"/>
        </w:rPr>
        <w:t>.</w:t>
      </w:r>
    </w:p>
    <w:p w14:paraId="1C810D1A" w14:textId="77777777" w:rsidR="00FE6957" w:rsidRPr="00A13F58" w:rsidRDefault="00FE6957">
      <w:pPr>
        <w:spacing w:line="480" w:lineRule="auto"/>
        <w:rPr>
          <w:rFonts w:ascii="Times New Roman" w:hAnsi="Times New Roman" w:cs="Times New Roman"/>
          <w:sz w:val="24"/>
          <w:szCs w:val="24"/>
          <w:lang w:val="en-US"/>
        </w:rPr>
      </w:pPr>
    </w:p>
    <w:sectPr w:rsidR="00FE6957" w:rsidRPr="00A13F58" w:rsidSect="00537406">
      <w:footerReference w:type="default" r:id="rId26"/>
      <w:pgSz w:w="11906" w:h="16838"/>
      <w:pgMar w:top="1418" w:right="1134" w:bottom="1418"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2A76CA5" w14:textId="77777777" w:rsidR="00FC0C03" w:rsidRDefault="00FC0C03" w:rsidP="004762FD">
      <w:pPr>
        <w:spacing w:after="0" w:line="240" w:lineRule="auto"/>
      </w:pPr>
      <w:r>
        <w:separator/>
      </w:r>
    </w:p>
  </w:endnote>
  <w:endnote w:type="continuationSeparator" w:id="0">
    <w:p w14:paraId="4716A1F2" w14:textId="77777777" w:rsidR="00FC0C03" w:rsidRDefault="00FC0C03" w:rsidP="004762FD">
      <w:pPr>
        <w:spacing w:after="0" w:line="240" w:lineRule="auto"/>
      </w:pPr>
      <w:r>
        <w:continuationSeparator/>
      </w:r>
    </w:p>
  </w:endnote>
  <w:endnote w:id="1">
    <w:p w14:paraId="5316C096" w14:textId="50392E92" w:rsidR="0061269B" w:rsidRDefault="0061269B" w:rsidP="00157F5B">
      <w:pPr>
        <w:pStyle w:val="Loppuviitteenteksti"/>
        <w:rPr>
          <w:rFonts w:ascii="Times New Roman" w:eastAsia="Calibri" w:hAnsi="Times New Roman" w:cs="Times New Roman"/>
        </w:rPr>
      </w:pPr>
      <w:r>
        <w:rPr>
          <w:rStyle w:val="Loppuviitteenviite"/>
        </w:rPr>
        <w:endnoteRef/>
      </w:r>
      <w:r>
        <w:t xml:space="preserve"> </w:t>
      </w:r>
      <w:r w:rsidRPr="0002234A">
        <w:rPr>
          <w:rFonts w:ascii="Times New Roman" w:eastAsia="Calibri" w:hAnsi="Times New Roman" w:cs="Times New Roman"/>
        </w:rPr>
        <w:t>As much as Schön</w:t>
      </w:r>
      <w:r w:rsidRPr="0002234A">
        <w:rPr>
          <w:rFonts w:ascii="Times New Roman" w:eastAsia="Calibri" w:hAnsi="Times New Roman" w:cs="Times New Roman"/>
          <w:lang w:val="fr-FR"/>
        </w:rPr>
        <w:t>’</w:t>
      </w:r>
      <w:r w:rsidRPr="0002234A">
        <w:rPr>
          <w:rFonts w:ascii="Times New Roman" w:eastAsia="Calibri" w:hAnsi="Times New Roman" w:cs="Times New Roman"/>
        </w:rPr>
        <w:t>s model of reflective practitioner has been used and refined by many scholars and practitioners (see f. ex. Forester</w:t>
      </w:r>
      <w:r>
        <w:rPr>
          <w:rFonts w:ascii="Times New Roman" w:eastAsia="Calibri" w:hAnsi="Times New Roman" w:cs="Times New Roman"/>
        </w:rPr>
        <w:t>, 2013;</w:t>
      </w:r>
      <w:r w:rsidRPr="0002234A">
        <w:rPr>
          <w:rFonts w:ascii="Times New Roman" w:eastAsia="Calibri" w:hAnsi="Times New Roman" w:cs="Times New Roman"/>
        </w:rPr>
        <w:t xml:space="preserve"> Yanar</w:t>
      </w:r>
      <w:r>
        <w:rPr>
          <w:rFonts w:ascii="Times New Roman" w:eastAsia="Calibri" w:hAnsi="Times New Roman" w:cs="Times New Roman"/>
        </w:rPr>
        <w:t>,</w:t>
      </w:r>
      <w:r w:rsidRPr="0002234A">
        <w:rPr>
          <w:rFonts w:ascii="Times New Roman" w:eastAsia="Calibri" w:hAnsi="Times New Roman" w:cs="Times New Roman"/>
        </w:rPr>
        <w:t xml:space="preserve"> 1999), it has also been criticized for some restrictions (f. ex. Friedman</w:t>
      </w:r>
      <w:r>
        <w:rPr>
          <w:rFonts w:ascii="Times New Roman" w:eastAsia="Calibri" w:hAnsi="Times New Roman" w:cs="Times New Roman"/>
        </w:rPr>
        <w:t>n, 1987;</w:t>
      </w:r>
      <w:r w:rsidRPr="0002234A">
        <w:rPr>
          <w:rFonts w:ascii="Times New Roman" w:eastAsia="Calibri" w:hAnsi="Times New Roman" w:cs="Times New Roman"/>
        </w:rPr>
        <w:t xml:space="preserve"> Richardson 1990</w:t>
      </w:r>
      <w:r>
        <w:rPr>
          <w:rFonts w:ascii="Times New Roman" w:eastAsia="Calibri" w:hAnsi="Times New Roman" w:cs="Times New Roman"/>
        </w:rPr>
        <w:t xml:space="preserve">; </w:t>
      </w:r>
      <w:r w:rsidRPr="0002234A">
        <w:rPr>
          <w:rFonts w:ascii="Times New Roman" w:eastAsia="Calibri" w:hAnsi="Times New Roman" w:cs="Times New Roman"/>
        </w:rPr>
        <w:t>Healey</w:t>
      </w:r>
      <w:r>
        <w:rPr>
          <w:rFonts w:ascii="Times New Roman" w:eastAsia="Calibri" w:hAnsi="Times New Roman" w:cs="Times New Roman"/>
        </w:rPr>
        <w:t>, 1997;</w:t>
      </w:r>
      <w:r w:rsidRPr="0002234A">
        <w:rPr>
          <w:rFonts w:ascii="Times New Roman" w:eastAsia="Calibri" w:hAnsi="Times New Roman" w:cs="Times New Roman"/>
        </w:rPr>
        <w:t xml:space="preserve"> Forester</w:t>
      </w:r>
      <w:r>
        <w:rPr>
          <w:rFonts w:ascii="Times New Roman" w:eastAsia="Calibri" w:hAnsi="Times New Roman" w:cs="Times New Roman"/>
        </w:rPr>
        <w:t>,</w:t>
      </w:r>
      <w:r w:rsidRPr="0002234A">
        <w:rPr>
          <w:rFonts w:ascii="Times New Roman" w:eastAsia="Calibri" w:hAnsi="Times New Roman" w:cs="Times New Roman"/>
        </w:rPr>
        <w:t xml:space="preserve"> 201</w:t>
      </w:r>
      <w:r>
        <w:rPr>
          <w:rFonts w:ascii="Times New Roman" w:eastAsia="Calibri" w:hAnsi="Times New Roman" w:cs="Times New Roman"/>
        </w:rPr>
        <w:t>3</w:t>
      </w:r>
      <w:r w:rsidRPr="0002234A">
        <w:rPr>
          <w:rFonts w:ascii="Times New Roman" w:eastAsia="Calibri" w:hAnsi="Times New Roman" w:cs="Times New Roman"/>
        </w:rPr>
        <w:t>). Healey has focused her critique on Schön</w:t>
      </w:r>
      <w:r w:rsidRPr="0002234A">
        <w:rPr>
          <w:rFonts w:ascii="Times New Roman" w:eastAsia="Calibri" w:hAnsi="Times New Roman" w:cs="Times New Roman"/>
          <w:lang w:val="fr-FR"/>
        </w:rPr>
        <w:t>’</w:t>
      </w:r>
      <w:r w:rsidRPr="0002234A">
        <w:rPr>
          <w:rFonts w:ascii="Times New Roman" w:eastAsia="Calibri" w:hAnsi="Times New Roman" w:cs="Times New Roman"/>
        </w:rPr>
        <w:t xml:space="preserve">s assumption of consensus and equality between participants in a framing-analysis situation. In public discussions there are usually power relations which make the situation unequal (Healey 1997, 258). Rein and Schön </w:t>
      </w:r>
      <w:r>
        <w:rPr>
          <w:rFonts w:ascii="Times New Roman" w:eastAsia="Calibri" w:hAnsi="Times New Roman" w:cs="Times New Roman"/>
        </w:rPr>
        <w:t xml:space="preserve">(1993) </w:t>
      </w:r>
      <w:r w:rsidRPr="0002234A">
        <w:rPr>
          <w:rFonts w:ascii="Times New Roman" w:eastAsia="Calibri" w:hAnsi="Times New Roman" w:cs="Times New Roman"/>
        </w:rPr>
        <w:t>have acknowledged this p</w:t>
      </w:r>
      <w:r>
        <w:rPr>
          <w:rFonts w:ascii="Times New Roman" w:eastAsia="Calibri" w:hAnsi="Times New Roman" w:cs="Times New Roman"/>
        </w:rPr>
        <w:t>roblem themselves, though</w:t>
      </w:r>
      <w:r w:rsidRPr="0002234A">
        <w:rPr>
          <w:rFonts w:ascii="Times New Roman" w:eastAsia="Calibri" w:hAnsi="Times New Roman" w:cs="Times New Roman"/>
        </w:rPr>
        <w:t>. Forester, who values Schön</w:t>
      </w:r>
      <w:r w:rsidRPr="0002234A">
        <w:rPr>
          <w:rFonts w:ascii="Times New Roman" w:eastAsia="Calibri" w:hAnsi="Times New Roman" w:cs="Times New Roman"/>
          <w:lang w:val="fr-FR"/>
        </w:rPr>
        <w:t>’</w:t>
      </w:r>
      <w:r w:rsidRPr="0002234A">
        <w:rPr>
          <w:rFonts w:ascii="Times New Roman" w:eastAsia="Calibri" w:hAnsi="Times New Roman" w:cs="Times New Roman"/>
        </w:rPr>
        <w:t>s pragmatist view of learning in practice, has remarked Schön</w:t>
      </w:r>
      <w:r w:rsidRPr="0002234A">
        <w:rPr>
          <w:rFonts w:ascii="Times New Roman" w:eastAsia="Calibri" w:hAnsi="Times New Roman" w:cs="Times New Roman"/>
          <w:lang w:val="fr-FR"/>
        </w:rPr>
        <w:t>’</w:t>
      </w:r>
      <w:r w:rsidRPr="0002234A">
        <w:rPr>
          <w:rFonts w:ascii="Times New Roman" w:eastAsia="Calibri" w:hAnsi="Times New Roman" w:cs="Times New Roman"/>
        </w:rPr>
        <w:t>s antipathy of politics which appears as social-psychological emphasis and disregard of social and political st</w:t>
      </w:r>
      <w:r>
        <w:rPr>
          <w:rFonts w:ascii="Times New Roman" w:eastAsia="Calibri" w:hAnsi="Times New Roman" w:cs="Times New Roman"/>
        </w:rPr>
        <w:t>r</w:t>
      </w:r>
      <w:r w:rsidRPr="0002234A">
        <w:rPr>
          <w:rFonts w:ascii="Times New Roman" w:eastAsia="Calibri" w:hAnsi="Times New Roman" w:cs="Times New Roman"/>
        </w:rPr>
        <w:t>uctures. In effect, Schö</w:t>
      </w:r>
      <w:r w:rsidRPr="0002234A">
        <w:rPr>
          <w:rFonts w:ascii="Times New Roman" w:eastAsia="Calibri" w:hAnsi="Times New Roman" w:cs="Times New Roman"/>
          <w:lang w:val="nl-NL"/>
        </w:rPr>
        <w:t xml:space="preserve">n tends to overlook </w:t>
      </w:r>
      <w:r w:rsidRPr="0002234A">
        <w:rPr>
          <w:rFonts w:ascii="Times New Roman" w:eastAsia="Calibri" w:hAnsi="Times New Roman" w:cs="Times New Roman"/>
        </w:rPr>
        <w:t>that people can change their identities and values during their interaction. New power relations can develop, people can become “we” instead of “I”. This makes deliberative settings more complicated and conflict-laden than Schön assumed (Forester 201</w:t>
      </w:r>
      <w:r>
        <w:rPr>
          <w:rFonts w:ascii="Times New Roman" w:eastAsia="Calibri" w:hAnsi="Times New Roman" w:cs="Times New Roman"/>
        </w:rPr>
        <w:t>3</w:t>
      </w:r>
      <w:r w:rsidRPr="0002234A">
        <w:rPr>
          <w:rFonts w:ascii="Times New Roman" w:eastAsia="Calibri" w:hAnsi="Times New Roman" w:cs="Times New Roman"/>
        </w:rPr>
        <w:t>).</w:t>
      </w:r>
    </w:p>
    <w:p w14:paraId="654291DB" w14:textId="77777777" w:rsidR="0061269B" w:rsidRPr="0002234A" w:rsidRDefault="0061269B" w:rsidP="00157F5B">
      <w:pPr>
        <w:pStyle w:val="Loppuviitteenteksti"/>
        <w:rPr>
          <w:lang w:val="en-US"/>
        </w:rPr>
      </w:pPr>
    </w:p>
  </w:endnote>
  <w:endnote w:id="2">
    <w:p w14:paraId="2AE71382" w14:textId="433BCE80" w:rsidR="0061269B" w:rsidRPr="0002234A" w:rsidRDefault="0061269B" w:rsidP="00157F5B">
      <w:pPr>
        <w:pStyle w:val="Body"/>
        <w:pBdr>
          <w:top w:val="none" w:sz="0" w:space="0" w:color="auto"/>
          <w:left w:val="none" w:sz="0" w:space="0" w:color="auto"/>
          <w:bottom w:val="none" w:sz="0" w:space="0" w:color="auto"/>
          <w:right w:val="none" w:sz="0" w:space="0" w:color="auto"/>
          <w:bar w:val="none" w:sz="0" w:color="auto"/>
        </w:pBdr>
        <w:jc w:val="left"/>
        <w:rPr>
          <w:rFonts w:eastAsia="Times New Roman"/>
          <w:sz w:val="20"/>
          <w:szCs w:val="20"/>
        </w:rPr>
      </w:pPr>
      <w:r w:rsidRPr="0002234A">
        <w:rPr>
          <w:rStyle w:val="Loppuviitteenviite"/>
        </w:rPr>
        <w:endnoteRef/>
      </w:r>
      <w:r w:rsidRPr="0002234A">
        <w:rPr>
          <w:sz w:val="20"/>
          <w:szCs w:val="20"/>
        </w:rPr>
        <w:t xml:space="preserve"> </w:t>
      </w:r>
      <w:r w:rsidRPr="0002234A">
        <w:rPr>
          <w:rFonts w:eastAsia="Times New Roman"/>
          <w:sz w:val="20"/>
          <w:szCs w:val="20"/>
        </w:rPr>
        <w:t xml:space="preserve">The </w:t>
      </w:r>
      <w:r w:rsidRPr="0002234A">
        <w:rPr>
          <w:rFonts w:eastAsia="Times New Roman"/>
          <w:iCs/>
          <w:sz w:val="20"/>
          <w:szCs w:val="20"/>
        </w:rPr>
        <w:t>first generation</w:t>
      </w:r>
      <w:r w:rsidRPr="0002234A">
        <w:rPr>
          <w:rFonts w:eastAsia="Times New Roman"/>
          <w:sz w:val="20"/>
          <w:szCs w:val="20"/>
        </w:rPr>
        <w:t xml:space="preserve"> of deliberative democracy theory is concerned with the normative justification of the theory. The consensus idea has a central role. Elstub (2010) mentions Habermas and Rawls as first generation theorists. The </w:t>
      </w:r>
      <w:r w:rsidRPr="0002234A">
        <w:rPr>
          <w:rFonts w:eastAsia="Times New Roman"/>
          <w:iCs/>
          <w:sz w:val="20"/>
          <w:szCs w:val="20"/>
        </w:rPr>
        <w:t>second generation</w:t>
      </w:r>
      <w:r w:rsidRPr="0002234A">
        <w:rPr>
          <w:rFonts w:eastAsia="Times New Roman"/>
          <w:sz w:val="20"/>
          <w:szCs w:val="20"/>
        </w:rPr>
        <w:t xml:space="preserve"> “has moved away from the language of ’reason’ (…) to a focus on mutual justification” (Mansbridge et al., 2010, p. 67). A key term among the second-generation theorists is ‘reciprocity’. According to the reciprocity standard, the reasons given in public deliberation must be mutually acceptable in that the reasons should be acknowledged by each citizen in circumstances of equal advantage (Gutman &amp; Thompson, 1996, 54). Consensus is not considered realistic. Instead, the goal is deliberative agreement, a so-called “agreement to disagree” (Gutman &amp; Thompson, 2004, 74) where the limits of agreement are mutually acknowledged.</w:t>
      </w:r>
    </w:p>
  </w:endnote>
  <w:endnote w:id="3">
    <w:p w14:paraId="45E26F07" w14:textId="77777777" w:rsidR="0061269B" w:rsidRDefault="0061269B" w:rsidP="00157F5B">
      <w:pPr>
        <w:pStyle w:val="Loppuviitteenteksti"/>
        <w:rPr>
          <w:rFonts w:ascii="Times New Roman" w:hAnsi="Times New Roman" w:cs="Times New Roman"/>
        </w:rPr>
      </w:pPr>
    </w:p>
    <w:p w14:paraId="7DE433F8" w14:textId="77777777" w:rsidR="0061269B" w:rsidRPr="0002234A" w:rsidRDefault="0061269B" w:rsidP="00157F5B">
      <w:pPr>
        <w:pStyle w:val="Loppuviitteenteksti"/>
        <w:rPr>
          <w:rFonts w:ascii="Times New Roman" w:hAnsi="Times New Roman" w:cs="Times New Roman"/>
        </w:rPr>
      </w:pPr>
      <w:r w:rsidRPr="0002234A">
        <w:rPr>
          <w:rStyle w:val="Loppuviitteenviite"/>
        </w:rPr>
        <w:endnoteRef/>
      </w:r>
      <w:r w:rsidRPr="0002234A">
        <w:rPr>
          <w:rFonts w:ascii="Times New Roman" w:hAnsi="Times New Roman" w:cs="Times New Roman"/>
        </w:rPr>
        <w:t xml:space="preserve"> The notion of jurisdiction as an attribute of an agent is not completely novel in planning literature either. Kithiia &amp; Dowling (2010), for example, discuss the prerequisites of climate change -responsive planning and conclude that the municipal governments ought to take respon</w:t>
      </w:r>
      <w:r>
        <w:rPr>
          <w:rFonts w:ascii="Times New Roman" w:hAnsi="Times New Roman" w:cs="Times New Roman"/>
        </w:rPr>
        <w:t xml:space="preserve">sibility in the process as they </w:t>
      </w:r>
      <w:r w:rsidRPr="0002234A">
        <w:rPr>
          <w:rFonts w:ascii="Times New Roman" w:hAnsi="Times New Roman" w:cs="Times New Roman"/>
        </w:rPr>
        <w:t>”have the necessary jurisdiction over the baseline issues underlying major environmental problems” (Kithiia &amp; Dowling</w:t>
      </w:r>
      <w:r>
        <w:rPr>
          <w:rFonts w:ascii="Times New Roman" w:hAnsi="Times New Roman" w:cs="Times New Roman"/>
        </w:rPr>
        <w:t>,</w:t>
      </w:r>
      <w:r w:rsidRPr="0002234A">
        <w:rPr>
          <w:rFonts w:ascii="Times New Roman" w:hAnsi="Times New Roman" w:cs="Times New Roman"/>
        </w:rPr>
        <w:t xml:space="preserve"> 2010,</w:t>
      </w:r>
      <w:r>
        <w:rPr>
          <w:rFonts w:ascii="Times New Roman" w:hAnsi="Times New Roman" w:cs="Times New Roman"/>
        </w:rPr>
        <w:t xml:space="preserve"> </w:t>
      </w:r>
      <w:r w:rsidRPr="0002234A">
        <w:rPr>
          <w:rFonts w:ascii="Times New Roman" w:hAnsi="Times New Roman" w:cs="Times New Roman"/>
        </w:rPr>
        <w:t>470).</w:t>
      </w:r>
    </w:p>
  </w:endnote>
  <w:endnote w:id="4">
    <w:p w14:paraId="36AAB7D1" w14:textId="77777777" w:rsidR="0061269B" w:rsidRPr="00C01A7F" w:rsidRDefault="0061269B" w:rsidP="00157F5B">
      <w:pPr>
        <w:pStyle w:val="Body"/>
        <w:jc w:val="left"/>
        <w:rPr>
          <w:rFonts w:eastAsia="Calibri"/>
          <w:sz w:val="20"/>
          <w:szCs w:val="20"/>
        </w:rPr>
      </w:pPr>
      <w:r w:rsidRPr="0002234A">
        <w:rPr>
          <w:i/>
          <w:iCs/>
          <w:sz w:val="20"/>
          <w:szCs w:val="20"/>
          <w:vertAlign w:val="superscript"/>
        </w:rPr>
        <w:endnoteRef/>
      </w:r>
      <w:r w:rsidRPr="0002234A">
        <w:rPr>
          <w:rFonts w:eastAsia="Calibri"/>
          <w:sz w:val="20"/>
          <w:szCs w:val="20"/>
        </w:rPr>
        <w:t xml:space="preserve"> Jurisdiction is closely connected to the term ‘legitimacy</w:t>
      </w:r>
      <w:r w:rsidRPr="0002234A">
        <w:rPr>
          <w:rFonts w:eastAsia="Calibri"/>
          <w:sz w:val="20"/>
          <w:szCs w:val="20"/>
          <w:lang w:val="fr-FR"/>
        </w:rPr>
        <w:t>’</w:t>
      </w:r>
      <w:r w:rsidRPr="0002234A">
        <w:rPr>
          <w:rFonts w:eastAsia="Calibri"/>
          <w:sz w:val="20"/>
          <w:szCs w:val="20"/>
        </w:rPr>
        <w:t>. While jurisdiction here refers to a task given to a professional, legitimacy refers to the recognition, acceptance and support of the planning system by those who are governed. Allen Buchanan defines legitimacy as the moral justification of an entity in wielding</w:t>
      </w:r>
      <w:r>
        <w:rPr>
          <w:rFonts w:eastAsia="Calibri"/>
          <w:sz w:val="20"/>
          <w:szCs w:val="20"/>
        </w:rPr>
        <w:t xml:space="preserve"> political power (Buchanan 2002,</w:t>
      </w:r>
      <w:r w:rsidRPr="0002234A">
        <w:rPr>
          <w:rFonts w:eastAsia="Calibri"/>
          <w:sz w:val="20"/>
          <w:szCs w:val="20"/>
        </w:rPr>
        <w:t xml:space="preserve"> 689-690). David Beetham (1991) adds that there must be evidence of consent for this wielding of power and that it ought to be realized according to justified rules. There seems to be considerable incoherence in the way the terms are used in the planning literature. The object of planning is not legitimate or illegitimate; it is the planning system (as part of the political system) that may be evaluated for its legitimacy. Planning, that is the act of planning, is legitimate when it is realized within the scope of justified rules.</w:t>
      </w:r>
    </w:p>
  </w:endnote>
  <w:endnote w:id="5">
    <w:p w14:paraId="4E5A972E" w14:textId="686DD7AB" w:rsidR="0061269B" w:rsidRDefault="0061269B" w:rsidP="00157F5B">
      <w:pPr>
        <w:pStyle w:val="Loppuviitteenteksti"/>
        <w:rPr>
          <w:rFonts w:ascii="Times New Roman" w:hAnsi="Times New Roman" w:cs="Times New Roman"/>
        </w:rPr>
      </w:pPr>
      <w:r w:rsidRPr="0002234A">
        <w:rPr>
          <w:rStyle w:val="Loppuviitteenviite"/>
        </w:rPr>
        <w:endnoteRef/>
      </w:r>
      <w:r w:rsidRPr="0002234A">
        <w:rPr>
          <w:rFonts w:ascii="Times New Roman" w:hAnsi="Times New Roman" w:cs="Times New Roman"/>
        </w:rPr>
        <w:t xml:space="preserve"> Jurisdictions also depend on the social organization of the profession itself. Some professions have stronger organization</w:t>
      </w:r>
      <w:r>
        <w:rPr>
          <w:rFonts w:ascii="Times New Roman" w:hAnsi="Times New Roman" w:cs="Times New Roman"/>
        </w:rPr>
        <w:t xml:space="preserve"> than others</w:t>
      </w:r>
      <w:r w:rsidRPr="0002234A">
        <w:rPr>
          <w:rFonts w:ascii="Times New Roman" w:hAnsi="Times New Roman" w:cs="Times New Roman"/>
        </w:rPr>
        <w:t>. They might have an absolute monopoly of practice, education, training, licensing, recruitment etc. (Abbott</w:t>
      </w:r>
      <w:r>
        <w:rPr>
          <w:rFonts w:ascii="Times New Roman" w:hAnsi="Times New Roman" w:cs="Times New Roman"/>
        </w:rPr>
        <w:t>,</w:t>
      </w:r>
      <w:r w:rsidRPr="0002234A">
        <w:rPr>
          <w:rFonts w:ascii="Times New Roman" w:hAnsi="Times New Roman" w:cs="Times New Roman"/>
        </w:rPr>
        <w:t xml:space="preserve"> 1988, 59). This is probably rare, though. In the case of Finnish planners, the</w:t>
      </w:r>
      <w:r>
        <w:rPr>
          <w:rFonts w:ascii="Times New Roman" w:hAnsi="Times New Roman" w:cs="Times New Roman"/>
        </w:rPr>
        <w:t>ir</w:t>
      </w:r>
      <w:r w:rsidRPr="0002234A">
        <w:rPr>
          <w:rFonts w:ascii="Times New Roman" w:hAnsi="Times New Roman" w:cs="Times New Roman"/>
        </w:rPr>
        <w:t xml:space="preserve"> professional organization is weak, almost non</w:t>
      </w:r>
      <w:r>
        <w:rPr>
          <w:rFonts w:ascii="Times New Roman" w:hAnsi="Times New Roman" w:cs="Times New Roman"/>
        </w:rPr>
        <w:t>-</w:t>
      </w:r>
      <w:r w:rsidRPr="0002234A">
        <w:rPr>
          <w:rFonts w:ascii="Times New Roman" w:hAnsi="Times New Roman" w:cs="Times New Roman"/>
        </w:rPr>
        <w:t>existent, due to the lack of uniform planning education.</w:t>
      </w:r>
    </w:p>
    <w:p w14:paraId="56DF0458" w14:textId="77777777" w:rsidR="0061269B" w:rsidRPr="0002234A" w:rsidRDefault="0061269B" w:rsidP="00157F5B">
      <w:pPr>
        <w:pStyle w:val="Loppuviitteenteksti"/>
        <w:rPr>
          <w:rFonts w:ascii="Times New Roman" w:hAnsi="Times New Roman" w:cs="Times New Roman"/>
        </w:rPr>
      </w:pPr>
    </w:p>
  </w:endnote>
  <w:endnote w:id="6">
    <w:p w14:paraId="2C5A755F" w14:textId="42823FD1" w:rsidR="0061269B" w:rsidRDefault="0061269B">
      <w:pPr>
        <w:pStyle w:val="Loppuviitteenteksti"/>
        <w:rPr>
          <w:rFonts w:ascii="Times New Roman" w:hAnsi="Times New Roman" w:cs="Times New Roman"/>
        </w:rPr>
      </w:pPr>
      <w:r>
        <w:rPr>
          <w:rStyle w:val="Loppuviitteenviite"/>
        </w:rPr>
        <w:endnoteRef/>
      </w:r>
      <w:r>
        <w:t xml:space="preserve"> </w:t>
      </w:r>
      <w:r w:rsidRPr="00157F5B">
        <w:rPr>
          <w:rFonts w:ascii="Times New Roman" w:hAnsi="Times New Roman" w:cs="Times New Roman"/>
        </w:rPr>
        <w:t>Legal system, in Abbott’s “The System of Professions” (1988, 59-65) refers to legislature, courts and administrative st</w:t>
      </w:r>
      <w:r>
        <w:rPr>
          <w:rFonts w:ascii="Times New Roman" w:hAnsi="Times New Roman" w:cs="Times New Roman"/>
        </w:rPr>
        <w:t>r</w:t>
      </w:r>
      <w:r w:rsidRPr="00157F5B">
        <w:rPr>
          <w:rFonts w:ascii="Times New Roman" w:hAnsi="Times New Roman" w:cs="Times New Roman"/>
        </w:rPr>
        <w:t xml:space="preserve">uctures </w:t>
      </w:r>
      <w:r w:rsidRPr="00157F5B">
        <w:rPr>
          <w:rFonts w:ascii="Times New Roman" w:hAnsi="Times New Roman" w:cs="Times New Roman"/>
          <w:i/>
        </w:rPr>
        <w:t>in general</w:t>
      </w:r>
      <w:r w:rsidRPr="00157F5B">
        <w:rPr>
          <w:rFonts w:ascii="Times New Roman" w:hAnsi="Times New Roman" w:cs="Times New Roman"/>
        </w:rPr>
        <w:t xml:space="preserve"> as a formal arena of controlling work. By Abbott, this may include, for example a monopoly of certain activities or control of certain settings of work. Abbott does not refer to the </w:t>
      </w:r>
      <w:r w:rsidRPr="00157F5B">
        <w:rPr>
          <w:rFonts w:ascii="Times New Roman" w:hAnsi="Times New Roman" w:cs="Times New Roman"/>
          <w:i/>
        </w:rPr>
        <w:t>legal culture</w:t>
      </w:r>
      <w:r w:rsidRPr="00157F5B">
        <w:rPr>
          <w:rFonts w:ascii="Times New Roman" w:hAnsi="Times New Roman" w:cs="Times New Roman"/>
        </w:rPr>
        <w:t xml:space="preserve"> of any specific state or society. However, he identifies different legal establishments of professional rights in France, England and the United States. In the US context, the social arenas of public opinion and workplace seem more interesting to him than the “extremely formal, fixed and static world” of legal system that “rejects the living complexity of professional life” (ibid.</w:t>
      </w:r>
      <w:r>
        <w:rPr>
          <w:rFonts w:ascii="Times New Roman" w:hAnsi="Times New Roman" w:cs="Times New Roman"/>
        </w:rPr>
        <w:t>,</w:t>
      </w:r>
      <w:r w:rsidRPr="00157F5B">
        <w:rPr>
          <w:rFonts w:ascii="Times New Roman" w:hAnsi="Times New Roman" w:cs="Times New Roman"/>
        </w:rPr>
        <w:t xml:space="preserve"> 64).</w:t>
      </w:r>
    </w:p>
    <w:p w14:paraId="1ACA2BAC" w14:textId="77777777" w:rsidR="0061269B" w:rsidRPr="00D72DBA" w:rsidRDefault="0061269B">
      <w:pPr>
        <w:pStyle w:val="Loppuviitteenteksti"/>
      </w:pPr>
    </w:p>
  </w:endnote>
  <w:endnote w:id="7">
    <w:p w14:paraId="350F8C64" w14:textId="6D7BFD9D" w:rsidR="0061269B" w:rsidRDefault="0061269B">
      <w:pPr>
        <w:pStyle w:val="Loppuviitteenteksti"/>
        <w:rPr>
          <w:rFonts w:ascii="Times New Roman" w:hAnsi="Times New Roman" w:cs="Times New Roman"/>
        </w:rPr>
      </w:pPr>
      <w:r>
        <w:rPr>
          <w:rStyle w:val="Loppuviitteenviite"/>
        </w:rPr>
        <w:endnoteRef/>
      </w:r>
      <w:r>
        <w:t xml:space="preserve"> </w:t>
      </w:r>
      <w:r w:rsidRPr="00157F5B">
        <w:rPr>
          <w:rFonts w:ascii="Times New Roman" w:hAnsi="Times New Roman" w:cs="Times New Roman"/>
        </w:rPr>
        <w:t>See the debate between Hardin (1999) and Offe (1999).</w:t>
      </w:r>
    </w:p>
    <w:p w14:paraId="58FA2DF0" w14:textId="77777777" w:rsidR="0061269B" w:rsidRPr="00123E63" w:rsidRDefault="0061269B">
      <w:pPr>
        <w:pStyle w:val="Loppuviitteenteksti"/>
      </w:pPr>
    </w:p>
  </w:endnote>
  <w:endnote w:id="8">
    <w:p w14:paraId="69280F80" w14:textId="77777777" w:rsidR="0061269B" w:rsidRPr="00157F5B" w:rsidRDefault="0061269B" w:rsidP="00F0746B">
      <w:pPr>
        <w:pStyle w:val="Loppuviitteenteksti"/>
        <w:rPr>
          <w:lang w:val="en-US"/>
        </w:rPr>
      </w:pPr>
      <w:r>
        <w:rPr>
          <w:rStyle w:val="Loppuviitteenviite"/>
        </w:rPr>
        <w:endnoteRef/>
      </w:r>
      <w:r>
        <w:t xml:space="preserve"> </w:t>
      </w:r>
      <w:r>
        <w:rPr>
          <w:rFonts w:ascii="Times New Roman"/>
          <w:lang w:val="en-US"/>
        </w:rPr>
        <w:t xml:space="preserve">Perhaps our use of the term </w:t>
      </w:r>
      <w:r>
        <w:rPr>
          <w:rFonts w:ascii="Times New Roman"/>
          <w:lang w:val="en-US"/>
        </w:rPr>
        <w:t>“</w:t>
      </w:r>
      <w:r>
        <w:rPr>
          <w:rFonts w:ascii="Times New Roman"/>
          <w:lang w:val="en-US"/>
        </w:rPr>
        <w:t>bureaucrat</w:t>
      </w:r>
      <w:r>
        <w:rPr>
          <w:rFonts w:ascii="Times New Roman"/>
          <w:lang w:val="en-US"/>
        </w:rPr>
        <w:t>”</w:t>
      </w:r>
      <w:r>
        <w:rPr>
          <w:rFonts w:ascii="Times New Roman"/>
          <w:lang w:val="en-US"/>
        </w:rPr>
        <w:t xml:space="preserve"> raises eyebrows especially among the Anglo-American readers, due to the more negative connotations that they probably give to the term compared to the Finns </w:t>
      </w:r>
      <w:r>
        <w:rPr>
          <w:rFonts w:ascii="Times New Roman"/>
          <w:lang w:val="en-US"/>
        </w:rPr>
        <w:t>–</w:t>
      </w:r>
      <w:r>
        <w:rPr>
          <w:rFonts w:ascii="Times New Roman"/>
          <w:lang w:val="en-US"/>
        </w:rPr>
        <w:t xml:space="preserve"> but precisely for this reason we want to use it</w:t>
      </w:r>
      <w:r w:rsidRPr="004144E9">
        <w:rPr>
          <w:rFonts w:ascii="Times New Roman"/>
          <w:lang w:val="en-US"/>
        </w:rPr>
        <w:t xml:space="preserve"> </w:t>
      </w:r>
      <w:r>
        <w:rPr>
          <w:rFonts w:ascii="Times New Roman"/>
          <w:lang w:val="en-US"/>
        </w:rPr>
        <w:t>to make a point - in quotation marks, though.</w:t>
      </w:r>
    </w:p>
    <w:p w14:paraId="263C1B5E" w14:textId="7DA420EF" w:rsidR="0061269B" w:rsidRPr="00A55F24" w:rsidRDefault="0061269B">
      <w:pPr>
        <w:pStyle w:val="Loppuviitteenteksti"/>
        <w:rPr>
          <w:lang w:val="en-US"/>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Arial Unicode MS">
    <w:panose1 w:val="020B0604020202020204"/>
    <w:charset w:val="00"/>
    <w:family w:val="roman"/>
    <w:notTrueType/>
    <w:pitch w:val="variable"/>
    <w:sig w:usb0="00000003" w:usb1="00000000" w:usb2="00000000" w:usb3="00000000" w:csb0="00000001"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TimesNewRomanPSMT">
    <w:altName w:val="MS Mincho"/>
    <w:panose1 w:val="00000000000000000000"/>
    <w:charset w:val="80"/>
    <w:family w:val="roman"/>
    <w:notTrueType/>
    <w:pitch w:val="default"/>
    <w:sig w:usb0="00000003" w:usb1="08070000" w:usb2="00000010" w:usb3="00000000" w:csb0="00020001"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74787285"/>
      <w:docPartObj>
        <w:docPartGallery w:val="Page Numbers (Bottom of Page)"/>
        <w:docPartUnique/>
      </w:docPartObj>
    </w:sdtPr>
    <w:sdtEndPr>
      <w:rPr>
        <w:noProof/>
      </w:rPr>
    </w:sdtEndPr>
    <w:sdtContent>
      <w:p w14:paraId="4B1E92AD" w14:textId="77777777" w:rsidR="0061269B" w:rsidRDefault="0061269B">
        <w:pPr>
          <w:pStyle w:val="Alatunniste"/>
          <w:jc w:val="center"/>
        </w:pPr>
        <w:r>
          <w:fldChar w:fldCharType="begin"/>
        </w:r>
        <w:r>
          <w:instrText xml:space="preserve"> PAGE   \* MERGEFORMAT </w:instrText>
        </w:r>
        <w:r>
          <w:fldChar w:fldCharType="separate"/>
        </w:r>
        <w:r w:rsidR="004A174F">
          <w:rPr>
            <w:noProof/>
          </w:rPr>
          <w:t>1</w:t>
        </w:r>
        <w:r>
          <w:rPr>
            <w:noProof/>
          </w:rPr>
          <w:fldChar w:fldCharType="end"/>
        </w:r>
      </w:p>
    </w:sdtContent>
  </w:sdt>
  <w:p w14:paraId="6EEDDE2C" w14:textId="77777777" w:rsidR="0061269B" w:rsidRDefault="0061269B">
    <w:pPr>
      <w:pStyle w:val="Alatunnist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10C6A1F" w14:textId="77777777" w:rsidR="00FC0C03" w:rsidRDefault="00FC0C03" w:rsidP="004762FD">
      <w:pPr>
        <w:spacing w:after="0" w:line="240" w:lineRule="auto"/>
      </w:pPr>
      <w:r>
        <w:separator/>
      </w:r>
    </w:p>
  </w:footnote>
  <w:footnote w:type="continuationSeparator" w:id="0">
    <w:p w14:paraId="18B21D60" w14:textId="77777777" w:rsidR="00FC0C03" w:rsidRDefault="00FC0C03" w:rsidP="004762F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C7C6B84"/>
    <w:multiLevelType w:val="hybridMultilevel"/>
    <w:tmpl w:val="204C9000"/>
    <w:lvl w:ilvl="0" w:tplc="BD5AD7C4">
      <w:numFmt w:val="bullet"/>
      <w:lvlText w:val="-"/>
      <w:lvlJc w:val="left"/>
      <w:pPr>
        <w:ind w:left="720" w:hanging="360"/>
      </w:pPr>
      <w:rPr>
        <w:rFonts w:ascii="Calibri" w:eastAsiaTheme="minorHAnsi" w:hAnsi="Calibri" w:cstheme="minorBidi"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 w15:restartNumberingAfterBreak="0">
    <w:nsid w:val="7E677F9F"/>
    <w:multiLevelType w:val="hybridMultilevel"/>
    <w:tmpl w:val="35CAF62C"/>
    <w:lvl w:ilvl="0" w:tplc="BEE86384">
      <w:numFmt w:val="bullet"/>
      <w:lvlText w:val=""/>
      <w:lvlJc w:val="left"/>
      <w:pPr>
        <w:ind w:left="720" w:hanging="360"/>
      </w:pPr>
      <w:rPr>
        <w:rFonts w:ascii="Wingdings" w:eastAsiaTheme="minorHAnsi" w:hAnsi="Wingdings" w:cstheme="minorBidi"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revisionView w:inkAnnotations="0"/>
  <w:defaultTabStop w:val="130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6957"/>
    <w:rsid w:val="000028B0"/>
    <w:rsid w:val="00011527"/>
    <w:rsid w:val="00012477"/>
    <w:rsid w:val="00013C2D"/>
    <w:rsid w:val="00013F38"/>
    <w:rsid w:val="000145C0"/>
    <w:rsid w:val="000212F6"/>
    <w:rsid w:val="00022066"/>
    <w:rsid w:val="000230BC"/>
    <w:rsid w:val="00025195"/>
    <w:rsid w:val="00027025"/>
    <w:rsid w:val="0003473C"/>
    <w:rsid w:val="0004074F"/>
    <w:rsid w:val="00043A61"/>
    <w:rsid w:val="00043C8C"/>
    <w:rsid w:val="00044DE3"/>
    <w:rsid w:val="000513D8"/>
    <w:rsid w:val="000669D6"/>
    <w:rsid w:val="0006794D"/>
    <w:rsid w:val="00084F69"/>
    <w:rsid w:val="00086354"/>
    <w:rsid w:val="000A2120"/>
    <w:rsid w:val="000B08A6"/>
    <w:rsid w:val="000B27FD"/>
    <w:rsid w:val="000B41AD"/>
    <w:rsid w:val="000B518F"/>
    <w:rsid w:val="000C1D1C"/>
    <w:rsid w:val="000C4764"/>
    <w:rsid w:val="000C694F"/>
    <w:rsid w:val="000C69A9"/>
    <w:rsid w:val="000D00C3"/>
    <w:rsid w:val="000D0DAD"/>
    <w:rsid w:val="000D3089"/>
    <w:rsid w:val="000D50E2"/>
    <w:rsid w:val="000F06CC"/>
    <w:rsid w:val="000F1411"/>
    <w:rsid w:val="000F1616"/>
    <w:rsid w:val="000F1670"/>
    <w:rsid w:val="00105838"/>
    <w:rsid w:val="00115AE9"/>
    <w:rsid w:val="00115B39"/>
    <w:rsid w:val="00117925"/>
    <w:rsid w:val="00123E63"/>
    <w:rsid w:val="00135AA3"/>
    <w:rsid w:val="0013619A"/>
    <w:rsid w:val="001508A9"/>
    <w:rsid w:val="0015336E"/>
    <w:rsid w:val="00157F5B"/>
    <w:rsid w:val="00163940"/>
    <w:rsid w:val="001668C2"/>
    <w:rsid w:val="0017473E"/>
    <w:rsid w:val="00192F5D"/>
    <w:rsid w:val="001957EC"/>
    <w:rsid w:val="001A117E"/>
    <w:rsid w:val="001A3BCC"/>
    <w:rsid w:val="001B4B21"/>
    <w:rsid w:val="001B6A4E"/>
    <w:rsid w:val="001B6FC2"/>
    <w:rsid w:val="001C1551"/>
    <w:rsid w:val="001C3AFA"/>
    <w:rsid w:val="001C5CE9"/>
    <w:rsid w:val="001D0631"/>
    <w:rsid w:val="001E2A79"/>
    <w:rsid w:val="001F256F"/>
    <w:rsid w:val="001F47E1"/>
    <w:rsid w:val="001F509B"/>
    <w:rsid w:val="002007B0"/>
    <w:rsid w:val="00207278"/>
    <w:rsid w:val="00210949"/>
    <w:rsid w:val="00212449"/>
    <w:rsid w:val="002215E7"/>
    <w:rsid w:val="002247F4"/>
    <w:rsid w:val="0022589C"/>
    <w:rsid w:val="00226772"/>
    <w:rsid w:val="002271F8"/>
    <w:rsid w:val="00227343"/>
    <w:rsid w:val="002338F1"/>
    <w:rsid w:val="00235AB5"/>
    <w:rsid w:val="00236E3A"/>
    <w:rsid w:val="00243524"/>
    <w:rsid w:val="00253178"/>
    <w:rsid w:val="00253A5A"/>
    <w:rsid w:val="00256F65"/>
    <w:rsid w:val="00257F2D"/>
    <w:rsid w:val="002658C3"/>
    <w:rsid w:val="00281C90"/>
    <w:rsid w:val="00286C0D"/>
    <w:rsid w:val="002906BC"/>
    <w:rsid w:val="00293419"/>
    <w:rsid w:val="0029564E"/>
    <w:rsid w:val="002A2209"/>
    <w:rsid w:val="002A5E2A"/>
    <w:rsid w:val="002A72D4"/>
    <w:rsid w:val="002B03B9"/>
    <w:rsid w:val="002B14E8"/>
    <w:rsid w:val="002B22EC"/>
    <w:rsid w:val="002B6C7C"/>
    <w:rsid w:val="002C3223"/>
    <w:rsid w:val="002C4522"/>
    <w:rsid w:val="002C702A"/>
    <w:rsid w:val="002C7A62"/>
    <w:rsid w:val="002D4143"/>
    <w:rsid w:val="002F0D07"/>
    <w:rsid w:val="002F3620"/>
    <w:rsid w:val="003054DA"/>
    <w:rsid w:val="003103C7"/>
    <w:rsid w:val="00310F9A"/>
    <w:rsid w:val="00321452"/>
    <w:rsid w:val="0032789E"/>
    <w:rsid w:val="00341B89"/>
    <w:rsid w:val="00341EC7"/>
    <w:rsid w:val="00344059"/>
    <w:rsid w:val="00345EBE"/>
    <w:rsid w:val="00355964"/>
    <w:rsid w:val="00356760"/>
    <w:rsid w:val="003571AD"/>
    <w:rsid w:val="00357CDF"/>
    <w:rsid w:val="003616E8"/>
    <w:rsid w:val="00364876"/>
    <w:rsid w:val="00371212"/>
    <w:rsid w:val="00381EA6"/>
    <w:rsid w:val="00387034"/>
    <w:rsid w:val="003903B1"/>
    <w:rsid w:val="00396E9C"/>
    <w:rsid w:val="003B091A"/>
    <w:rsid w:val="003B4517"/>
    <w:rsid w:val="003E0F54"/>
    <w:rsid w:val="003E68D4"/>
    <w:rsid w:val="003E6DF7"/>
    <w:rsid w:val="003F1161"/>
    <w:rsid w:val="003F4026"/>
    <w:rsid w:val="003F724F"/>
    <w:rsid w:val="0040464D"/>
    <w:rsid w:val="00407109"/>
    <w:rsid w:val="00410E8C"/>
    <w:rsid w:val="00412CC7"/>
    <w:rsid w:val="004144E9"/>
    <w:rsid w:val="00423836"/>
    <w:rsid w:val="004263E9"/>
    <w:rsid w:val="00426767"/>
    <w:rsid w:val="00440704"/>
    <w:rsid w:val="00450960"/>
    <w:rsid w:val="004519C9"/>
    <w:rsid w:val="004569FA"/>
    <w:rsid w:val="00465831"/>
    <w:rsid w:val="00466A5A"/>
    <w:rsid w:val="004707F2"/>
    <w:rsid w:val="0047127E"/>
    <w:rsid w:val="004722EC"/>
    <w:rsid w:val="00474C5A"/>
    <w:rsid w:val="00474CBC"/>
    <w:rsid w:val="0047538D"/>
    <w:rsid w:val="00475722"/>
    <w:rsid w:val="00475819"/>
    <w:rsid w:val="004762FD"/>
    <w:rsid w:val="00477EA1"/>
    <w:rsid w:val="0048106A"/>
    <w:rsid w:val="004874CA"/>
    <w:rsid w:val="0049284D"/>
    <w:rsid w:val="004957B3"/>
    <w:rsid w:val="00495BBB"/>
    <w:rsid w:val="004A174F"/>
    <w:rsid w:val="004A408D"/>
    <w:rsid w:val="004A6977"/>
    <w:rsid w:val="004B6470"/>
    <w:rsid w:val="004C0C28"/>
    <w:rsid w:val="004C1F91"/>
    <w:rsid w:val="004C6106"/>
    <w:rsid w:val="004D5E91"/>
    <w:rsid w:val="004D69A2"/>
    <w:rsid w:val="004E0D9D"/>
    <w:rsid w:val="004E46CD"/>
    <w:rsid w:val="004E7448"/>
    <w:rsid w:val="004E74B3"/>
    <w:rsid w:val="004F1C24"/>
    <w:rsid w:val="004F2F64"/>
    <w:rsid w:val="004F7B76"/>
    <w:rsid w:val="00505C32"/>
    <w:rsid w:val="00522713"/>
    <w:rsid w:val="00523D3D"/>
    <w:rsid w:val="00524717"/>
    <w:rsid w:val="005249E4"/>
    <w:rsid w:val="00530646"/>
    <w:rsid w:val="00532D16"/>
    <w:rsid w:val="00533044"/>
    <w:rsid w:val="00537406"/>
    <w:rsid w:val="00540E01"/>
    <w:rsid w:val="00542281"/>
    <w:rsid w:val="00543664"/>
    <w:rsid w:val="005518F4"/>
    <w:rsid w:val="00552DFC"/>
    <w:rsid w:val="00556CD9"/>
    <w:rsid w:val="00561C69"/>
    <w:rsid w:val="00572D00"/>
    <w:rsid w:val="00574136"/>
    <w:rsid w:val="00580176"/>
    <w:rsid w:val="00580237"/>
    <w:rsid w:val="005816F3"/>
    <w:rsid w:val="00581E00"/>
    <w:rsid w:val="00584F6B"/>
    <w:rsid w:val="00584FB6"/>
    <w:rsid w:val="00591E92"/>
    <w:rsid w:val="00594FC2"/>
    <w:rsid w:val="00595DB9"/>
    <w:rsid w:val="005B1D01"/>
    <w:rsid w:val="005C45FD"/>
    <w:rsid w:val="005D4294"/>
    <w:rsid w:val="005D6CED"/>
    <w:rsid w:val="005D6F5D"/>
    <w:rsid w:val="005D7153"/>
    <w:rsid w:val="005D7348"/>
    <w:rsid w:val="005E2A3C"/>
    <w:rsid w:val="005E6A49"/>
    <w:rsid w:val="005F26D9"/>
    <w:rsid w:val="006000C1"/>
    <w:rsid w:val="00605B18"/>
    <w:rsid w:val="0061269B"/>
    <w:rsid w:val="00616613"/>
    <w:rsid w:val="00616891"/>
    <w:rsid w:val="006169FC"/>
    <w:rsid w:val="00617011"/>
    <w:rsid w:val="006209EB"/>
    <w:rsid w:val="006259E3"/>
    <w:rsid w:val="006275FF"/>
    <w:rsid w:val="00643A64"/>
    <w:rsid w:val="00653C74"/>
    <w:rsid w:val="006563DA"/>
    <w:rsid w:val="00656FA2"/>
    <w:rsid w:val="00662464"/>
    <w:rsid w:val="00662D2D"/>
    <w:rsid w:val="00672004"/>
    <w:rsid w:val="00696F33"/>
    <w:rsid w:val="006A2F66"/>
    <w:rsid w:val="006A4DD3"/>
    <w:rsid w:val="006B2245"/>
    <w:rsid w:val="006C023B"/>
    <w:rsid w:val="006C323F"/>
    <w:rsid w:val="006D4D34"/>
    <w:rsid w:val="006D4DFA"/>
    <w:rsid w:val="006E0A7A"/>
    <w:rsid w:val="006E35BB"/>
    <w:rsid w:val="006F58CE"/>
    <w:rsid w:val="00711BDF"/>
    <w:rsid w:val="007206B9"/>
    <w:rsid w:val="00723B65"/>
    <w:rsid w:val="00726546"/>
    <w:rsid w:val="00730EE7"/>
    <w:rsid w:val="0073286B"/>
    <w:rsid w:val="00732B73"/>
    <w:rsid w:val="00736B98"/>
    <w:rsid w:val="0074028C"/>
    <w:rsid w:val="00740CB3"/>
    <w:rsid w:val="00741A7D"/>
    <w:rsid w:val="007460AB"/>
    <w:rsid w:val="0074681F"/>
    <w:rsid w:val="00762315"/>
    <w:rsid w:val="00763D1D"/>
    <w:rsid w:val="007667D6"/>
    <w:rsid w:val="00770575"/>
    <w:rsid w:val="00770B86"/>
    <w:rsid w:val="00795302"/>
    <w:rsid w:val="007A56F2"/>
    <w:rsid w:val="007B28B1"/>
    <w:rsid w:val="007C30C2"/>
    <w:rsid w:val="007C717F"/>
    <w:rsid w:val="007D014B"/>
    <w:rsid w:val="007D61D9"/>
    <w:rsid w:val="007E66F5"/>
    <w:rsid w:val="007F3CA3"/>
    <w:rsid w:val="007F628F"/>
    <w:rsid w:val="007F6A9F"/>
    <w:rsid w:val="00804924"/>
    <w:rsid w:val="00805DD4"/>
    <w:rsid w:val="00807737"/>
    <w:rsid w:val="008078AC"/>
    <w:rsid w:val="00810256"/>
    <w:rsid w:val="008146E2"/>
    <w:rsid w:val="00824A2F"/>
    <w:rsid w:val="00827761"/>
    <w:rsid w:val="00831B09"/>
    <w:rsid w:val="00835DE2"/>
    <w:rsid w:val="00840D82"/>
    <w:rsid w:val="008419D4"/>
    <w:rsid w:val="0088652E"/>
    <w:rsid w:val="0089047F"/>
    <w:rsid w:val="00891B8D"/>
    <w:rsid w:val="008937A6"/>
    <w:rsid w:val="008C273C"/>
    <w:rsid w:val="008C2C2F"/>
    <w:rsid w:val="008C4452"/>
    <w:rsid w:val="008D2208"/>
    <w:rsid w:val="008D717B"/>
    <w:rsid w:val="008E2790"/>
    <w:rsid w:val="008F0143"/>
    <w:rsid w:val="008F066C"/>
    <w:rsid w:val="008F217A"/>
    <w:rsid w:val="008F3D9C"/>
    <w:rsid w:val="008F5D59"/>
    <w:rsid w:val="009033A5"/>
    <w:rsid w:val="00903E34"/>
    <w:rsid w:val="00907C84"/>
    <w:rsid w:val="00911EA8"/>
    <w:rsid w:val="00912F15"/>
    <w:rsid w:val="00914621"/>
    <w:rsid w:val="00914A81"/>
    <w:rsid w:val="00922596"/>
    <w:rsid w:val="00930881"/>
    <w:rsid w:val="009334B6"/>
    <w:rsid w:val="00943176"/>
    <w:rsid w:val="00945C42"/>
    <w:rsid w:val="00947965"/>
    <w:rsid w:val="00951B98"/>
    <w:rsid w:val="00952475"/>
    <w:rsid w:val="00966D59"/>
    <w:rsid w:val="009730D3"/>
    <w:rsid w:val="00983CCC"/>
    <w:rsid w:val="00984DD3"/>
    <w:rsid w:val="00986C62"/>
    <w:rsid w:val="00997DDF"/>
    <w:rsid w:val="009A05F8"/>
    <w:rsid w:val="009A7B25"/>
    <w:rsid w:val="009B0561"/>
    <w:rsid w:val="009B7272"/>
    <w:rsid w:val="009D760D"/>
    <w:rsid w:val="009E3E75"/>
    <w:rsid w:val="009F47A7"/>
    <w:rsid w:val="00A02F06"/>
    <w:rsid w:val="00A13F58"/>
    <w:rsid w:val="00A14E7C"/>
    <w:rsid w:val="00A15C3D"/>
    <w:rsid w:val="00A24E06"/>
    <w:rsid w:val="00A35F69"/>
    <w:rsid w:val="00A52498"/>
    <w:rsid w:val="00A52FFB"/>
    <w:rsid w:val="00A55F24"/>
    <w:rsid w:val="00A63337"/>
    <w:rsid w:val="00A64B6C"/>
    <w:rsid w:val="00A64DF5"/>
    <w:rsid w:val="00A650F3"/>
    <w:rsid w:val="00A672F7"/>
    <w:rsid w:val="00A753DA"/>
    <w:rsid w:val="00A80F58"/>
    <w:rsid w:val="00A82197"/>
    <w:rsid w:val="00A872AB"/>
    <w:rsid w:val="00A96F62"/>
    <w:rsid w:val="00AA378D"/>
    <w:rsid w:val="00AA43A8"/>
    <w:rsid w:val="00AC027D"/>
    <w:rsid w:val="00AC05BB"/>
    <w:rsid w:val="00AC6E88"/>
    <w:rsid w:val="00AC70C4"/>
    <w:rsid w:val="00AD60F1"/>
    <w:rsid w:val="00AE4870"/>
    <w:rsid w:val="00AE4ABE"/>
    <w:rsid w:val="00AE5871"/>
    <w:rsid w:val="00AE5DDD"/>
    <w:rsid w:val="00AF03D6"/>
    <w:rsid w:val="00AF6A16"/>
    <w:rsid w:val="00AF74D2"/>
    <w:rsid w:val="00AF756C"/>
    <w:rsid w:val="00B01C29"/>
    <w:rsid w:val="00B01CF0"/>
    <w:rsid w:val="00B032A8"/>
    <w:rsid w:val="00B12979"/>
    <w:rsid w:val="00B13B54"/>
    <w:rsid w:val="00B219A9"/>
    <w:rsid w:val="00B25EC2"/>
    <w:rsid w:val="00B31F9F"/>
    <w:rsid w:val="00B37B0A"/>
    <w:rsid w:val="00B37FE8"/>
    <w:rsid w:val="00B40BA5"/>
    <w:rsid w:val="00B42A3A"/>
    <w:rsid w:val="00B43263"/>
    <w:rsid w:val="00B439B5"/>
    <w:rsid w:val="00B44459"/>
    <w:rsid w:val="00B509CE"/>
    <w:rsid w:val="00B5560D"/>
    <w:rsid w:val="00B57B48"/>
    <w:rsid w:val="00B85D18"/>
    <w:rsid w:val="00B8699C"/>
    <w:rsid w:val="00B91391"/>
    <w:rsid w:val="00BA25EA"/>
    <w:rsid w:val="00BA4051"/>
    <w:rsid w:val="00BB4890"/>
    <w:rsid w:val="00BB570F"/>
    <w:rsid w:val="00BD01BA"/>
    <w:rsid w:val="00BD3162"/>
    <w:rsid w:val="00BD55F1"/>
    <w:rsid w:val="00BD766B"/>
    <w:rsid w:val="00BE0FA8"/>
    <w:rsid w:val="00BE2E05"/>
    <w:rsid w:val="00BE3FD0"/>
    <w:rsid w:val="00BF0824"/>
    <w:rsid w:val="00BF3688"/>
    <w:rsid w:val="00BF762D"/>
    <w:rsid w:val="00C062FC"/>
    <w:rsid w:val="00C10AD7"/>
    <w:rsid w:val="00C113ED"/>
    <w:rsid w:val="00C1303B"/>
    <w:rsid w:val="00C13ABD"/>
    <w:rsid w:val="00C15068"/>
    <w:rsid w:val="00C20EA4"/>
    <w:rsid w:val="00C23C65"/>
    <w:rsid w:val="00C24FC9"/>
    <w:rsid w:val="00C25393"/>
    <w:rsid w:val="00C32A4B"/>
    <w:rsid w:val="00C45E66"/>
    <w:rsid w:val="00C4710F"/>
    <w:rsid w:val="00C47F41"/>
    <w:rsid w:val="00C512A5"/>
    <w:rsid w:val="00C63290"/>
    <w:rsid w:val="00C657F8"/>
    <w:rsid w:val="00C706D7"/>
    <w:rsid w:val="00C70C12"/>
    <w:rsid w:val="00C74596"/>
    <w:rsid w:val="00C80CA2"/>
    <w:rsid w:val="00C85865"/>
    <w:rsid w:val="00C92763"/>
    <w:rsid w:val="00C93444"/>
    <w:rsid w:val="00C94E38"/>
    <w:rsid w:val="00C9582A"/>
    <w:rsid w:val="00C97EFA"/>
    <w:rsid w:val="00CA0FB1"/>
    <w:rsid w:val="00CB0A47"/>
    <w:rsid w:val="00CB14F3"/>
    <w:rsid w:val="00CB20D7"/>
    <w:rsid w:val="00CB2F75"/>
    <w:rsid w:val="00CB4540"/>
    <w:rsid w:val="00CB7EB9"/>
    <w:rsid w:val="00CC0DAE"/>
    <w:rsid w:val="00CC1E03"/>
    <w:rsid w:val="00CC48E7"/>
    <w:rsid w:val="00CC64AD"/>
    <w:rsid w:val="00CC7150"/>
    <w:rsid w:val="00CD091C"/>
    <w:rsid w:val="00CD0F8B"/>
    <w:rsid w:val="00CD33DE"/>
    <w:rsid w:val="00CE4835"/>
    <w:rsid w:val="00CE63F8"/>
    <w:rsid w:val="00CF085F"/>
    <w:rsid w:val="00CF1035"/>
    <w:rsid w:val="00CF55C7"/>
    <w:rsid w:val="00CF6E8D"/>
    <w:rsid w:val="00D010BB"/>
    <w:rsid w:val="00D02572"/>
    <w:rsid w:val="00D05B7B"/>
    <w:rsid w:val="00D10D72"/>
    <w:rsid w:val="00D120A7"/>
    <w:rsid w:val="00D166F5"/>
    <w:rsid w:val="00D17FF7"/>
    <w:rsid w:val="00D206F8"/>
    <w:rsid w:val="00D42D38"/>
    <w:rsid w:val="00D45B57"/>
    <w:rsid w:val="00D47D69"/>
    <w:rsid w:val="00D55E6A"/>
    <w:rsid w:val="00D567E8"/>
    <w:rsid w:val="00D642AE"/>
    <w:rsid w:val="00D657EB"/>
    <w:rsid w:val="00D72DBA"/>
    <w:rsid w:val="00D7620F"/>
    <w:rsid w:val="00D775BA"/>
    <w:rsid w:val="00D81E62"/>
    <w:rsid w:val="00D82B7F"/>
    <w:rsid w:val="00D90045"/>
    <w:rsid w:val="00D97036"/>
    <w:rsid w:val="00D97435"/>
    <w:rsid w:val="00DA1061"/>
    <w:rsid w:val="00DA3965"/>
    <w:rsid w:val="00DA5EC6"/>
    <w:rsid w:val="00DB609D"/>
    <w:rsid w:val="00DB652D"/>
    <w:rsid w:val="00DC5186"/>
    <w:rsid w:val="00DC7457"/>
    <w:rsid w:val="00DD382A"/>
    <w:rsid w:val="00DD39B1"/>
    <w:rsid w:val="00DD4660"/>
    <w:rsid w:val="00DE0A9D"/>
    <w:rsid w:val="00DE1029"/>
    <w:rsid w:val="00DE23A8"/>
    <w:rsid w:val="00DE339F"/>
    <w:rsid w:val="00DE65DF"/>
    <w:rsid w:val="00DE6D9E"/>
    <w:rsid w:val="00DF199A"/>
    <w:rsid w:val="00DF36EB"/>
    <w:rsid w:val="00DF66E3"/>
    <w:rsid w:val="00E001C5"/>
    <w:rsid w:val="00E045CD"/>
    <w:rsid w:val="00E27F72"/>
    <w:rsid w:val="00E30C9A"/>
    <w:rsid w:val="00E3277E"/>
    <w:rsid w:val="00E346FA"/>
    <w:rsid w:val="00E43ED4"/>
    <w:rsid w:val="00E47A62"/>
    <w:rsid w:val="00E52E74"/>
    <w:rsid w:val="00E531F8"/>
    <w:rsid w:val="00E540E9"/>
    <w:rsid w:val="00E623E2"/>
    <w:rsid w:val="00E672C2"/>
    <w:rsid w:val="00E729D2"/>
    <w:rsid w:val="00E751D4"/>
    <w:rsid w:val="00E873BF"/>
    <w:rsid w:val="00E97D4F"/>
    <w:rsid w:val="00EA0A3D"/>
    <w:rsid w:val="00EA22C5"/>
    <w:rsid w:val="00EA4707"/>
    <w:rsid w:val="00EA5E6F"/>
    <w:rsid w:val="00EB03E0"/>
    <w:rsid w:val="00EB28D3"/>
    <w:rsid w:val="00EB2E5A"/>
    <w:rsid w:val="00EC0004"/>
    <w:rsid w:val="00EC2F3E"/>
    <w:rsid w:val="00EC54E1"/>
    <w:rsid w:val="00EE394A"/>
    <w:rsid w:val="00EF196B"/>
    <w:rsid w:val="00EF1F6C"/>
    <w:rsid w:val="00EF748D"/>
    <w:rsid w:val="00F072D4"/>
    <w:rsid w:val="00F0746B"/>
    <w:rsid w:val="00F14BC2"/>
    <w:rsid w:val="00F1518E"/>
    <w:rsid w:val="00F17501"/>
    <w:rsid w:val="00F20F9A"/>
    <w:rsid w:val="00F26725"/>
    <w:rsid w:val="00F26776"/>
    <w:rsid w:val="00F339E5"/>
    <w:rsid w:val="00F33EAF"/>
    <w:rsid w:val="00F36619"/>
    <w:rsid w:val="00F409AB"/>
    <w:rsid w:val="00F51EBB"/>
    <w:rsid w:val="00F64C51"/>
    <w:rsid w:val="00F7176D"/>
    <w:rsid w:val="00F83942"/>
    <w:rsid w:val="00F906CB"/>
    <w:rsid w:val="00F916FC"/>
    <w:rsid w:val="00F958E7"/>
    <w:rsid w:val="00FA0649"/>
    <w:rsid w:val="00FA3687"/>
    <w:rsid w:val="00FA4538"/>
    <w:rsid w:val="00FA73DF"/>
    <w:rsid w:val="00FB573A"/>
    <w:rsid w:val="00FC0C03"/>
    <w:rsid w:val="00FC758B"/>
    <w:rsid w:val="00FD2ED3"/>
    <w:rsid w:val="00FD513D"/>
    <w:rsid w:val="00FE6957"/>
    <w:rsid w:val="00FF01C5"/>
    <w:rsid w:val="00FF45EC"/>
  </w:rsids>
  <m:mathPr>
    <m:mathFont m:val="Cambria Math"/>
    <m:brkBin m:val="before"/>
    <m:brkBinSub m:val="--"/>
    <m:smallFrac m:val="0"/>
    <m:dispDef/>
    <m:lMargin m:val="0"/>
    <m:rMargin m:val="0"/>
    <m:defJc m:val="centerGroup"/>
    <m:wrapIndent m:val="1440"/>
    <m:intLim m:val="subSup"/>
    <m:naryLim m:val="undOvr"/>
  </m:mathPr>
  <w:themeFontLang w:val="fi-FI"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3E1EBEB"/>
  <w15:docId w15:val="{82238BA6-CE84-4AFD-88AA-9C90DB9501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i-F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ali">
    <w:name w:val="Normal"/>
    <w:qFormat/>
    <w:rPr>
      <w:lang w:val="en-GB"/>
    </w:rPr>
  </w:style>
  <w:style w:type="paragraph" w:styleId="Otsikko2">
    <w:name w:val="heading 2"/>
    <w:basedOn w:val="Normaali"/>
    <w:next w:val="Normaali"/>
    <w:link w:val="Otsikko2Char"/>
    <w:uiPriority w:val="9"/>
    <w:unhideWhenUsed/>
    <w:qFormat/>
    <w:rsid w:val="00BB4890"/>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paragraph" w:customStyle="1" w:styleId="Body">
    <w:name w:val="Body"/>
    <w:rsid w:val="004762FD"/>
    <w:pPr>
      <w:pBdr>
        <w:top w:val="none" w:sz="96" w:space="31" w:color="FFFFFF" w:frame="1"/>
        <w:left w:val="none" w:sz="96" w:space="31" w:color="FFFFFF" w:frame="1"/>
        <w:bottom w:val="none" w:sz="96" w:space="31" w:color="FFFFFF" w:frame="1"/>
        <w:right w:val="none" w:sz="96" w:space="31" w:color="FFFFFF" w:frame="1"/>
        <w:bar w:val="none" w:sz="0" w:color="000000"/>
      </w:pBdr>
      <w:spacing w:after="0" w:line="240" w:lineRule="auto"/>
      <w:jc w:val="both"/>
    </w:pPr>
    <w:rPr>
      <w:rFonts w:ascii="Times New Roman" w:eastAsia="Arial Unicode MS" w:hAnsi="Times New Roman" w:cs="Times New Roman"/>
      <w:color w:val="000000"/>
      <w:sz w:val="24"/>
      <w:szCs w:val="24"/>
      <w:u w:color="000000"/>
      <w:lang w:val="en-US" w:eastAsia="fi-FI"/>
    </w:rPr>
  </w:style>
  <w:style w:type="paragraph" w:styleId="Alatunniste">
    <w:name w:val="footer"/>
    <w:basedOn w:val="Normaali"/>
    <w:link w:val="AlatunnisteChar"/>
    <w:uiPriority w:val="99"/>
    <w:unhideWhenUsed/>
    <w:rsid w:val="004762FD"/>
    <w:pPr>
      <w:tabs>
        <w:tab w:val="center" w:pos="4819"/>
        <w:tab w:val="right" w:pos="9638"/>
      </w:tabs>
      <w:spacing w:after="0" w:line="240" w:lineRule="auto"/>
    </w:pPr>
  </w:style>
  <w:style w:type="character" w:customStyle="1" w:styleId="AlatunnisteChar">
    <w:name w:val="Alatunniste Char"/>
    <w:basedOn w:val="Kappaleenoletusfontti"/>
    <w:link w:val="Alatunniste"/>
    <w:uiPriority w:val="99"/>
    <w:rsid w:val="004762FD"/>
    <w:rPr>
      <w:lang w:val="en-GB"/>
    </w:rPr>
  </w:style>
  <w:style w:type="paragraph" w:styleId="Loppuviitteenteksti">
    <w:name w:val="endnote text"/>
    <w:basedOn w:val="Normaali"/>
    <w:link w:val="LoppuviitteentekstiChar"/>
    <w:uiPriority w:val="99"/>
    <w:semiHidden/>
    <w:unhideWhenUsed/>
    <w:rsid w:val="004762FD"/>
    <w:pPr>
      <w:spacing w:after="0" w:line="240" w:lineRule="auto"/>
    </w:pPr>
    <w:rPr>
      <w:sz w:val="20"/>
      <w:szCs w:val="20"/>
    </w:rPr>
  </w:style>
  <w:style w:type="character" w:customStyle="1" w:styleId="LoppuviitteentekstiChar">
    <w:name w:val="Loppuviitteen teksti Char"/>
    <w:basedOn w:val="Kappaleenoletusfontti"/>
    <w:link w:val="Loppuviitteenteksti"/>
    <w:uiPriority w:val="99"/>
    <w:semiHidden/>
    <w:rsid w:val="004762FD"/>
    <w:rPr>
      <w:sz w:val="20"/>
      <w:szCs w:val="20"/>
      <w:lang w:val="en-GB"/>
    </w:rPr>
  </w:style>
  <w:style w:type="character" w:styleId="Loppuviitteenviite">
    <w:name w:val="endnote reference"/>
    <w:basedOn w:val="Kappaleenoletusfontti"/>
    <w:uiPriority w:val="99"/>
    <w:semiHidden/>
    <w:unhideWhenUsed/>
    <w:rsid w:val="004762FD"/>
    <w:rPr>
      <w:vertAlign w:val="superscript"/>
    </w:rPr>
  </w:style>
  <w:style w:type="character" w:styleId="Hyperlinkki">
    <w:name w:val="Hyperlink"/>
    <w:basedOn w:val="Kappaleenoletusfontti"/>
    <w:uiPriority w:val="99"/>
    <w:unhideWhenUsed/>
    <w:rsid w:val="004762FD"/>
    <w:rPr>
      <w:color w:val="0563C1" w:themeColor="hyperlink"/>
      <w:u w:val="single"/>
    </w:rPr>
  </w:style>
  <w:style w:type="character" w:customStyle="1" w:styleId="Hyperlink0">
    <w:name w:val="Hyperlink.0"/>
    <w:basedOn w:val="Kappaleenoletusfontti"/>
    <w:rsid w:val="004762FD"/>
    <w:rPr>
      <w:rFonts w:ascii="Calibri" w:eastAsia="Calibri" w:hAnsi="Calibri" w:cs="Calibri"/>
      <w:color w:val="000000"/>
      <w:sz w:val="22"/>
      <w:szCs w:val="22"/>
      <w:u w:val="none" w:color="000000"/>
    </w:rPr>
  </w:style>
  <w:style w:type="character" w:customStyle="1" w:styleId="slug-metadata-note3">
    <w:name w:val="slug-metadata-note3"/>
    <w:rsid w:val="004762FD"/>
    <w:rPr>
      <w:vanish w:val="0"/>
      <w:webHidden w:val="0"/>
      <w:specVanish w:val="0"/>
    </w:rPr>
  </w:style>
  <w:style w:type="character" w:customStyle="1" w:styleId="slug-doi">
    <w:name w:val="slug-doi"/>
    <w:rsid w:val="004762FD"/>
  </w:style>
  <w:style w:type="character" w:customStyle="1" w:styleId="slug-pub-date3">
    <w:name w:val="slug-pub-date3"/>
    <w:rsid w:val="004762FD"/>
    <w:rPr>
      <w:b/>
      <w:bCs/>
    </w:rPr>
  </w:style>
  <w:style w:type="character" w:customStyle="1" w:styleId="Hyperlink1">
    <w:name w:val="Hyperlink.1"/>
    <w:basedOn w:val="Kappaleenoletusfontti"/>
    <w:rsid w:val="004762FD"/>
    <w:rPr>
      <w:rFonts w:ascii="Calibri" w:eastAsia="Calibri" w:hAnsi="Calibri" w:cs="Calibri"/>
      <w:sz w:val="22"/>
      <w:szCs w:val="22"/>
    </w:rPr>
  </w:style>
  <w:style w:type="character" w:styleId="Voimakas">
    <w:name w:val="Strong"/>
    <w:basedOn w:val="Kappaleenoletusfontti"/>
    <w:uiPriority w:val="22"/>
    <w:qFormat/>
    <w:rsid w:val="004762FD"/>
    <w:rPr>
      <w:b/>
      <w:bCs/>
    </w:rPr>
  </w:style>
  <w:style w:type="character" w:customStyle="1" w:styleId="Title1">
    <w:name w:val="Title1"/>
    <w:basedOn w:val="Kappaleenoletusfontti"/>
    <w:rsid w:val="004762FD"/>
  </w:style>
  <w:style w:type="character" w:customStyle="1" w:styleId="published">
    <w:name w:val="published"/>
    <w:basedOn w:val="Kappaleenoletusfontti"/>
    <w:rsid w:val="004762FD"/>
  </w:style>
  <w:style w:type="character" w:customStyle="1" w:styleId="publication">
    <w:name w:val="publication"/>
    <w:basedOn w:val="Kappaleenoletusfontti"/>
    <w:rsid w:val="004762FD"/>
  </w:style>
  <w:style w:type="character" w:customStyle="1" w:styleId="vol">
    <w:name w:val="vol"/>
    <w:basedOn w:val="Kappaleenoletusfontti"/>
    <w:rsid w:val="004762FD"/>
  </w:style>
  <w:style w:type="character" w:customStyle="1" w:styleId="authors">
    <w:name w:val="authors"/>
    <w:basedOn w:val="Kappaleenoletusfontti"/>
    <w:rsid w:val="004762FD"/>
  </w:style>
  <w:style w:type="character" w:customStyle="1" w:styleId="st">
    <w:name w:val="st"/>
    <w:basedOn w:val="Kappaleenoletusfontti"/>
    <w:rsid w:val="004762FD"/>
  </w:style>
  <w:style w:type="paragraph" w:styleId="Yltunniste">
    <w:name w:val="header"/>
    <w:basedOn w:val="Normaali"/>
    <w:link w:val="YltunnisteChar"/>
    <w:uiPriority w:val="99"/>
    <w:unhideWhenUsed/>
    <w:rsid w:val="00556CD9"/>
    <w:pPr>
      <w:tabs>
        <w:tab w:val="center" w:pos="4819"/>
        <w:tab w:val="right" w:pos="9638"/>
      </w:tabs>
      <w:spacing w:after="0" w:line="240" w:lineRule="auto"/>
    </w:pPr>
  </w:style>
  <w:style w:type="character" w:customStyle="1" w:styleId="YltunnisteChar">
    <w:name w:val="Ylätunniste Char"/>
    <w:basedOn w:val="Kappaleenoletusfontti"/>
    <w:link w:val="Yltunniste"/>
    <w:uiPriority w:val="99"/>
    <w:rsid w:val="00556CD9"/>
  </w:style>
  <w:style w:type="paragraph" w:styleId="Seliteteksti">
    <w:name w:val="Balloon Text"/>
    <w:basedOn w:val="Normaali"/>
    <w:link w:val="SelitetekstiChar"/>
    <w:uiPriority w:val="99"/>
    <w:semiHidden/>
    <w:unhideWhenUsed/>
    <w:rsid w:val="00A15C3D"/>
    <w:pPr>
      <w:spacing w:after="0" w:line="240" w:lineRule="auto"/>
    </w:pPr>
    <w:rPr>
      <w:rFonts w:ascii="Segoe UI" w:hAnsi="Segoe UI" w:cs="Segoe UI"/>
      <w:sz w:val="18"/>
      <w:szCs w:val="18"/>
    </w:rPr>
  </w:style>
  <w:style w:type="character" w:customStyle="1" w:styleId="SelitetekstiChar">
    <w:name w:val="Seliteteksti Char"/>
    <w:basedOn w:val="Kappaleenoletusfontti"/>
    <w:link w:val="Seliteteksti"/>
    <w:uiPriority w:val="99"/>
    <w:semiHidden/>
    <w:rsid w:val="00A15C3D"/>
    <w:rPr>
      <w:rFonts w:ascii="Segoe UI" w:hAnsi="Segoe UI" w:cs="Segoe UI"/>
      <w:sz w:val="18"/>
      <w:szCs w:val="18"/>
    </w:rPr>
  </w:style>
  <w:style w:type="character" w:styleId="Kommentinviite">
    <w:name w:val="annotation reference"/>
    <w:basedOn w:val="Kappaleenoletusfontti"/>
    <w:uiPriority w:val="99"/>
    <w:semiHidden/>
    <w:unhideWhenUsed/>
    <w:rsid w:val="00A15C3D"/>
    <w:rPr>
      <w:sz w:val="16"/>
      <w:szCs w:val="16"/>
    </w:rPr>
  </w:style>
  <w:style w:type="paragraph" w:styleId="Kommentinteksti">
    <w:name w:val="annotation text"/>
    <w:basedOn w:val="Normaali"/>
    <w:link w:val="KommentintekstiChar"/>
    <w:uiPriority w:val="99"/>
    <w:semiHidden/>
    <w:unhideWhenUsed/>
    <w:rsid w:val="00A15C3D"/>
    <w:pPr>
      <w:spacing w:line="240" w:lineRule="auto"/>
    </w:pPr>
    <w:rPr>
      <w:sz w:val="20"/>
      <w:szCs w:val="20"/>
    </w:rPr>
  </w:style>
  <w:style w:type="character" w:customStyle="1" w:styleId="KommentintekstiChar">
    <w:name w:val="Kommentin teksti Char"/>
    <w:basedOn w:val="Kappaleenoletusfontti"/>
    <w:link w:val="Kommentinteksti"/>
    <w:uiPriority w:val="99"/>
    <w:semiHidden/>
    <w:rsid w:val="00A15C3D"/>
    <w:rPr>
      <w:sz w:val="20"/>
      <w:szCs w:val="20"/>
    </w:rPr>
  </w:style>
  <w:style w:type="paragraph" w:styleId="Kommentinotsikko">
    <w:name w:val="annotation subject"/>
    <w:basedOn w:val="Kommentinteksti"/>
    <w:next w:val="Kommentinteksti"/>
    <w:link w:val="KommentinotsikkoChar"/>
    <w:uiPriority w:val="99"/>
    <w:semiHidden/>
    <w:unhideWhenUsed/>
    <w:rsid w:val="00A15C3D"/>
    <w:rPr>
      <w:b/>
      <w:bCs/>
    </w:rPr>
  </w:style>
  <w:style w:type="character" w:customStyle="1" w:styleId="KommentinotsikkoChar">
    <w:name w:val="Kommentin otsikko Char"/>
    <w:basedOn w:val="KommentintekstiChar"/>
    <w:link w:val="Kommentinotsikko"/>
    <w:uiPriority w:val="99"/>
    <w:semiHidden/>
    <w:rsid w:val="00A15C3D"/>
    <w:rPr>
      <w:b/>
      <w:bCs/>
      <w:sz w:val="20"/>
      <w:szCs w:val="20"/>
    </w:rPr>
  </w:style>
  <w:style w:type="paragraph" w:styleId="Luettelokappale">
    <w:name w:val="List Paragraph"/>
    <w:basedOn w:val="Normaali"/>
    <w:uiPriority w:val="34"/>
    <w:qFormat/>
    <w:rsid w:val="00B44459"/>
    <w:pPr>
      <w:ind w:left="720"/>
      <w:contextualSpacing/>
    </w:pPr>
  </w:style>
  <w:style w:type="paragraph" w:customStyle="1" w:styleId="Lhteet">
    <w:name w:val="Lähteet"/>
    <w:basedOn w:val="Normaali"/>
    <w:link w:val="LhteetChar"/>
    <w:qFormat/>
    <w:rsid w:val="00F1518E"/>
    <w:pPr>
      <w:spacing w:after="0" w:line="240" w:lineRule="auto"/>
    </w:pPr>
    <w:rPr>
      <w:rFonts w:ascii="Times New Roman" w:hAnsi="Times New Roman"/>
      <w:sz w:val="24"/>
      <w:lang w:val="en-US"/>
    </w:rPr>
  </w:style>
  <w:style w:type="character" w:customStyle="1" w:styleId="LhteetChar">
    <w:name w:val="Lähteet Char"/>
    <w:basedOn w:val="Kappaleenoletusfontti"/>
    <w:link w:val="Lhteet"/>
    <w:rsid w:val="00F1518E"/>
    <w:rPr>
      <w:rFonts w:ascii="Times New Roman" w:hAnsi="Times New Roman"/>
      <w:sz w:val="24"/>
      <w:lang w:val="en-US"/>
    </w:rPr>
  </w:style>
  <w:style w:type="character" w:customStyle="1" w:styleId="a-size-large1">
    <w:name w:val="a-size-large1"/>
    <w:basedOn w:val="Kappaleenoletusfontti"/>
    <w:rsid w:val="00F1518E"/>
    <w:rPr>
      <w:rFonts w:ascii="Arial" w:hAnsi="Arial" w:cs="Arial" w:hint="default"/>
    </w:rPr>
  </w:style>
  <w:style w:type="character" w:customStyle="1" w:styleId="slug-ahead-of-print-date">
    <w:name w:val="slug-ahead-of-print-date"/>
    <w:basedOn w:val="Kappaleenoletusfontti"/>
    <w:rsid w:val="00524717"/>
  </w:style>
  <w:style w:type="paragraph" w:styleId="Vaintekstin">
    <w:name w:val="Plain Text"/>
    <w:basedOn w:val="Normaali"/>
    <w:link w:val="VaintekstinChar"/>
    <w:uiPriority w:val="99"/>
    <w:unhideWhenUsed/>
    <w:rsid w:val="00662464"/>
    <w:pPr>
      <w:spacing w:after="0" w:line="240" w:lineRule="auto"/>
    </w:pPr>
    <w:rPr>
      <w:rFonts w:ascii="Calibri" w:hAnsi="Calibri"/>
      <w:szCs w:val="21"/>
    </w:rPr>
  </w:style>
  <w:style w:type="character" w:customStyle="1" w:styleId="VaintekstinChar">
    <w:name w:val="Vain tekstinä Char"/>
    <w:basedOn w:val="Kappaleenoletusfontti"/>
    <w:link w:val="Vaintekstin"/>
    <w:uiPriority w:val="99"/>
    <w:rsid w:val="00662464"/>
    <w:rPr>
      <w:rFonts w:ascii="Calibri" w:hAnsi="Calibri"/>
      <w:szCs w:val="21"/>
    </w:rPr>
  </w:style>
  <w:style w:type="character" w:customStyle="1" w:styleId="Otsikko2Char">
    <w:name w:val="Otsikko 2 Char"/>
    <w:basedOn w:val="Kappaleenoletusfontti"/>
    <w:link w:val="Otsikko2"/>
    <w:uiPriority w:val="9"/>
    <w:rsid w:val="00BB4890"/>
    <w:rPr>
      <w:rFonts w:asciiTheme="majorHAnsi" w:eastAsiaTheme="majorEastAsia" w:hAnsiTheme="majorHAnsi" w:cstheme="majorBidi"/>
      <w:color w:val="2E74B5" w:themeColor="accent1" w:themeShade="BF"/>
      <w:sz w:val="26"/>
      <w:szCs w:val="26"/>
      <w:lang w:val="en-GB"/>
    </w:rPr>
  </w:style>
  <w:style w:type="paragraph" w:customStyle="1" w:styleId="Pa0">
    <w:name w:val="Pa0"/>
    <w:basedOn w:val="Normaali"/>
    <w:next w:val="Normaali"/>
    <w:uiPriority w:val="99"/>
    <w:rsid w:val="007F6A9F"/>
    <w:pPr>
      <w:autoSpaceDE w:val="0"/>
      <w:autoSpaceDN w:val="0"/>
      <w:adjustRightInd w:val="0"/>
      <w:spacing w:after="0" w:line="241" w:lineRule="atLeast"/>
    </w:pPr>
    <w:rPr>
      <w:rFonts w:ascii="Arial" w:hAnsi="Arial" w:cs="Arial"/>
      <w:sz w:val="24"/>
      <w:szCs w:val="24"/>
      <w:lang w:val="fi-FI"/>
    </w:rPr>
  </w:style>
  <w:style w:type="character" w:customStyle="1" w:styleId="A9">
    <w:name w:val="A9"/>
    <w:uiPriority w:val="99"/>
    <w:rsid w:val="007F6A9F"/>
    <w:rPr>
      <w:b/>
      <w:bCs/>
      <w:color w:val="000000"/>
      <w:sz w:val="40"/>
      <w:szCs w:val="40"/>
    </w:rPr>
  </w:style>
  <w:style w:type="paragraph" w:customStyle="1" w:styleId="Style">
    <w:name w:val="Style"/>
    <w:rsid w:val="00762315"/>
    <w:pPr>
      <w:widowControl w:val="0"/>
      <w:autoSpaceDE w:val="0"/>
      <w:autoSpaceDN w:val="0"/>
      <w:adjustRightInd w:val="0"/>
      <w:spacing w:after="0" w:line="240" w:lineRule="auto"/>
    </w:pPr>
    <w:rPr>
      <w:rFonts w:ascii="Times New Roman" w:eastAsia="Times New Roman" w:hAnsi="Times New Roman" w:cs="Times New Roman"/>
      <w:sz w:val="24"/>
      <w:szCs w:val="24"/>
      <w:lang w:val="en-US"/>
    </w:rPr>
  </w:style>
  <w:style w:type="character" w:customStyle="1" w:styleId="tenttulist">
    <w:name w:val="tenttulist"/>
    <w:basedOn w:val="Kappaleenoletusfontti"/>
    <w:rsid w:val="004B6470"/>
  </w:style>
  <w:style w:type="character" w:customStyle="1" w:styleId="gmail-slug-metadata-note">
    <w:name w:val="gmail-slug-metadata-note"/>
    <w:basedOn w:val="Kappaleenoletusfontti"/>
    <w:rsid w:val="00CB0A4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82947192">
      <w:bodyDiv w:val="1"/>
      <w:marLeft w:val="0"/>
      <w:marRight w:val="0"/>
      <w:marTop w:val="0"/>
      <w:marBottom w:val="0"/>
      <w:divBdr>
        <w:top w:val="none" w:sz="0" w:space="0" w:color="auto"/>
        <w:left w:val="none" w:sz="0" w:space="0" w:color="auto"/>
        <w:bottom w:val="none" w:sz="0" w:space="0" w:color="auto"/>
        <w:right w:val="none" w:sz="0" w:space="0" w:color="auto"/>
      </w:divBdr>
    </w:div>
    <w:div w:id="721489783">
      <w:bodyDiv w:val="1"/>
      <w:marLeft w:val="0"/>
      <w:marRight w:val="0"/>
      <w:marTop w:val="0"/>
      <w:marBottom w:val="0"/>
      <w:divBdr>
        <w:top w:val="none" w:sz="0" w:space="0" w:color="auto"/>
        <w:left w:val="none" w:sz="0" w:space="0" w:color="auto"/>
        <w:bottom w:val="none" w:sz="0" w:space="0" w:color="auto"/>
        <w:right w:val="none" w:sz="0" w:space="0" w:color="auto"/>
      </w:divBdr>
    </w:div>
    <w:div w:id="989098045">
      <w:bodyDiv w:val="1"/>
      <w:marLeft w:val="120"/>
      <w:marRight w:val="120"/>
      <w:marTop w:val="120"/>
      <w:marBottom w:val="120"/>
      <w:divBdr>
        <w:top w:val="none" w:sz="0" w:space="0" w:color="auto"/>
        <w:left w:val="none" w:sz="0" w:space="0" w:color="auto"/>
        <w:bottom w:val="none" w:sz="0" w:space="0" w:color="auto"/>
        <w:right w:val="none" w:sz="0" w:space="0" w:color="auto"/>
      </w:divBdr>
      <w:divsChild>
        <w:div w:id="480003202">
          <w:marLeft w:val="0"/>
          <w:marRight w:val="0"/>
          <w:marTop w:val="0"/>
          <w:marBottom w:val="0"/>
          <w:divBdr>
            <w:top w:val="none" w:sz="0" w:space="0" w:color="auto"/>
            <w:left w:val="none" w:sz="0" w:space="0" w:color="auto"/>
            <w:bottom w:val="none" w:sz="0" w:space="0" w:color="auto"/>
            <w:right w:val="none" w:sz="0" w:space="0" w:color="auto"/>
          </w:divBdr>
          <w:divsChild>
            <w:div w:id="1122111596">
              <w:marLeft w:val="0"/>
              <w:marRight w:val="0"/>
              <w:marTop w:val="0"/>
              <w:marBottom w:val="0"/>
              <w:divBdr>
                <w:top w:val="single" w:sz="6" w:space="0" w:color="999999"/>
                <w:left w:val="single" w:sz="6" w:space="0" w:color="999999"/>
                <w:bottom w:val="single" w:sz="6" w:space="0" w:color="999999"/>
                <w:right w:val="single" w:sz="6" w:space="0" w:color="999999"/>
              </w:divBdr>
              <w:divsChild>
                <w:div w:id="608316404">
                  <w:marLeft w:val="0"/>
                  <w:marRight w:val="0"/>
                  <w:marTop w:val="0"/>
                  <w:marBottom w:val="0"/>
                  <w:divBdr>
                    <w:top w:val="none" w:sz="0" w:space="0" w:color="auto"/>
                    <w:left w:val="none" w:sz="0" w:space="0" w:color="auto"/>
                    <w:bottom w:val="none" w:sz="0" w:space="0" w:color="auto"/>
                    <w:right w:val="none" w:sz="0" w:space="0" w:color="auto"/>
                  </w:divBdr>
                  <w:divsChild>
                    <w:div w:id="1441880164">
                      <w:marLeft w:val="0"/>
                      <w:marRight w:val="0"/>
                      <w:marTop w:val="0"/>
                      <w:marBottom w:val="0"/>
                      <w:divBdr>
                        <w:top w:val="none" w:sz="0" w:space="0" w:color="auto"/>
                        <w:left w:val="none" w:sz="0" w:space="0" w:color="auto"/>
                        <w:bottom w:val="none" w:sz="0" w:space="0" w:color="auto"/>
                        <w:right w:val="none" w:sz="0" w:space="0" w:color="auto"/>
                      </w:divBdr>
                      <w:divsChild>
                        <w:div w:id="1911841364">
                          <w:marLeft w:val="0"/>
                          <w:marRight w:val="0"/>
                          <w:marTop w:val="0"/>
                          <w:marBottom w:val="0"/>
                          <w:divBdr>
                            <w:top w:val="single" w:sz="6" w:space="8" w:color="CCCCCC"/>
                            <w:left w:val="none" w:sz="0" w:space="0" w:color="auto"/>
                            <w:bottom w:val="none" w:sz="0" w:space="0" w:color="auto"/>
                            <w:right w:val="none" w:sz="0" w:space="0" w:color="auto"/>
                          </w:divBdr>
                          <w:divsChild>
                            <w:div w:id="125509600">
                              <w:marLeft w:val="120"/>
                              <w:marRight w:val="120"/>
                              <w:marTop w:val="120"/>
                              <w:marBottom w:val="120"/>
                              <w:divBdr>
                                <w:top w:val="none" w:sz="0" w:space="0" w:color="auto"/>
                                <w:left w:val="none" w:sz="0" w:space="0" w:color="auto"/>
                                <w:bottom w:val="none" w:sz="0" w:space="0" w:color="auto"/>
                                <w:right w:val="none" w:sz="0" w:space="0" w:color="auto"/>
                              </w:divBdr>
                              <w:divsChild>
                                <w:div w:id="2118404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11702361">
      <w:bodyDiv w:val="1"/>
      <w:marLeft w:val="0"/>
      <w:marRight w:val="0"/>
      <w:marTop w:val="0"/>
      <w:marBottom w:val="0"/>
      <w:divBdr>
        <w:top w:val="none" w:sz="0" w:space="0" w:color="auto"/>
        <w:left w:val="none" w:sz="0" w:space="0" w:color="auto"/>
        <w:bottom w:val="none" w:sz="0" w:space="0" w:color="auto"/>
        <w:right w:val="none" w:sz="0" w:space="0" w:color="auto"/>
      </w:divBdr>
    </w:div>
    <w:div w:id="1976252772">
      <w:bodyDiv w:val="1"/>
      <w:marLeft w:val="0"/>
      <w:marRight w:val="0"/>
      <w:marTop w:val="0"/>
      <w:marBottom w:val="0"/>
      <w:divBdr>
        <w:top w:val="none" w:sz="0" w:space="0" w:color="auto"/>
        <w:left w:val="none" w:sz="0" w:space="0" w:color="auto"/>
        <w:bottom w:val="none" w:sz="0" w:space="0" w:color="auto"/>
        <w:right w:val="none" w:sz="0" w:space="0" w:color="auto"/>
      </w:divBdr>
      <w:divsChild>
        <w:div w:id="1917784225">
          <w:marLeft w:val="0"/>
          <w:marRight w:val="0"/>
          <w:marTop w:val="0"/>
          <w:marBottom w:val="0"/>
          <w:divBdr>
            <w:top w:val="none" w:sz="0" w:space="0" w:color="auto"/>
            <w:left w:val="none" w:sz="0" w:space="0" w:color="auto"/>
            <w:bottom w:val="none" w:sz="0" w:space="0" w:color="auto"/>
            <w:right w:val="none" w:sz="0" w:space="0" w:color="auto"/>
          </w:divBdr>
          <w:divsChild>
            <w:div w:id="1391463501">
              <w:marLeft w:val="0"/>
              <w:marRight w:val="0"/>
              <w:marTop w:val="0"/>
              <w:marBottom w:val="0"/>
              <w:divBdr>
                <w:top w:val="none" w:sz="0" w:space="0" w:color="auto"/>
                <w:left w:val="none" w:sz="0" w:space="0" w:color="auto"/>
                <w:bottom w:val="none" w:sz="0" w:space="0" w:color="auto"/>
                <w:right w:val="none" w:sz="0" w:space="0" w:color="auto"/>
              </w:divBdr>
              <w:divsChild>
                <w:div w:id="731074451">
                  <w:marLeft w:val="0"/>
                  <w:marRight w:val="0"/>
                  <w:marTop w:val="0"/>
                  <w:marBottom w:val="0"/>
                  <w:divBdr>
                    <w:top w:val="none" w:sz="0" w:space="0" w:color="auto"/>
                    <w:left w:val="none" w:sz="0" w:space="0" w:color="auto"/>
                    <w:bottom w:val="none" w:sz="0" w:space="0" w:color="auto"/>
                    <w:right w:val="none" w:sz="0" w:space="0" w:color="auto"/>
                  </w:divBdr>
                  <w:divsChild>
                    <w:div w:id="824518196">
                      <w:marLeft w:val="0"/>
                      <w:marRight w:val="0"/>
                      <w:marTop w:val="0"/>
                      <w:marBottom w:val="0"/>
                      <w:divBdr>
                        <w:top w:val="none" w:sz="0" w:space="0" w:color="auto"/>
                        <w:left w:val="none" w:sz="0" w:space="0" w:color="auto"/>
                        <w:bottom w:val="none" w:sz="0" w:space="0" w:color="auto"/>
                        <w:right w:val="none" w:sz="0" w:space="0" w:color="auto"/>
                      </w:divBdr>
                      <w:divsChild>
                        <w:div w:id="1118797197">
                          <w:marLeft w:val="105"/>
                          <w:marRight w:val="0"/>
                          <w:marTop w:val="0"/>
                          <w:marBottom w:val="0"/>
                          <w:divBdr>
                            <w:top w:val="none" w:sz="0" w:space="0" w:color="auto"/>
                            <w:left w:val="none" w:sz="0" w:space="0" w:color="auto"/>
                            <w:bottom w:val="none" w:sz="0" w:space="0" w:color="auto"/>
                            <w:right w:val="none" w:sz="0" w:space="0" w:color="auto"/>
                          </w:divBdr>
                          <w:divsChild>
                            <w:div w:id="937106399">
                              <w:marLeft w:val="0"/>
                              <w:marRight w:val="0"/>
                              <w:marTop w:val="0"/>
                              <w:marBottom w:val="0"/>
                              <w:divBdr>
                                <w:top w:val="none" w:sz="0" w:space="0" w:color="auto"/>
                                <w:left w:val="none" w:sz="0" w:space="0" w:color="auto"/>
                                <w:bottom w:val="none" w:sz="0" w:space="0" w:color="auto"/>
                                <w:right w:val="none" w:sz="0" w:space="0" w:color="auto"/>
                              </w:divBdr>
                              <w:divsChild>
                                <w:div w:id="569120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n.wikipedia.org/wiki/Kingdom_of_Sweden_(1721%E2%80%931809)" TargetMode="External"/><Relationship Id="rId13" Type="http://schemas.openxmlformats.org/officeDocument/2006/relationships/hyperlink" Target="http://m.soc.sc/" TargetMode="External"/><Relationship Id="rId18" Type="http://schemas.openxmlformats.org/officeDocument/2006/relationships/hyperlink" Target="http://www.routledge.com/books/search/author/hans_blotevogel/"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shop.kunnat.net/download.php?filename=uploads/1781yhdyskuntapol_vastuutjavalta_ebook.pdf" TargetMode="External"/><Relationship Id="rId7" Type="http://schemas.openxmlformats.org/officeDocument/2006/relationships/endnotes" Target="endnotes.xml"/><Relationship Id="rId12" Type="http://schemas.openxmlformats.org/officeDocument/2006/relationships/hyperlink" Target="https://en.wikipedia.org/wiki/Finnish_Declaration_of_Independence" TargetMode="External"/><Relationship Id="rId17" Type="http://schemas.openxmlformats.org/officeDocument/2006/relationships/hyperlink" Target="http://www.routledge.com/books/search/author/panagiotis_getimis/" TargetMode="External"/><Relationship Id="rId25" Type="http://schemas.openxmlformats.org/officeDocument/2006/relationships/hyperlink" Target="http://valtioneuvosto.fi/documents/10184/1433371/Tiedonanto_Sipil%C3%A4_29052015_LIITE_yhdistetty.pdf/ff5e74fe-5736-45e9-861e-edf8b39d05d3" TargetMode="External"/><Relationship Id="rId2" Type="http://schemas.openxmlformats.org/officeDocument/2006/relationships/numbering" Target="numbering.xml"/><Relationship Id="rId16" Type="http://schemas.openxmlformats.org/officeDocument/2006/relationships/hyperlink" Target="http://www.routledge.com/books/search/author/mario_reimer/" TargetMode="External"/><Relationship Id="rId20" Type="http://schemas.openxmlformats.org/officeDocument/2006/relationships/hyperlink" Target="http://papers.ssrn.com/sol3/papers.cfm?abstract_id=1287088"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n.wikipedia.org/wiki/October_Revolution" TargetMode="External"/><Relationship Id="rId24" Type="http://schemas.openxmlformats.org/officeDocument/2006/relationships/hyperlink" Target="http://www.nordregio.se/EJSD/debate051208.pdf" TargetMode="External"/><Relationship Id="rId5" Type="http://schemas.openxmlformats.org/officeDocument/2006/relationships/webSettings" Target="webSettings.xml"/><Relationship Id="rId15" Type="http://schemas.openxmlformats.org/officeDocument/2006/relationships/hyperlink" Target="http://www.ingentaconnect.com/content/brill/comps;jsessionid=1m86eveo3md8l.alexandra" TargetMode="External"/><Relationship Id="rId23" Type="http://schemas.openxmlformats.org/officeDocument/2006/relationships/hyperlink" Target="http://www.ymparisto.fi/default.asp?contentid=111442&amp;lan=fi" TargetMode="External"/><Relationship Id="rId28" Type="http://schemas.openxmlformats.org/officeDocument/2006/relationships/theme" Target="theme/theme1.xml"/><Relationship Id="rId10" Type="http://schemas.openxmlformats.org/officeDocument/2006/relationships/hyperlink" Target="https://en.wikipedia.org/wiki/Grand_Duchy_of_Finland" TargetMode="External"/><Relationship Id="rId19" Type="http://schemas.openxmlformats.org/officeDocument/2006/relationships/hyperlink" Target="http://www.edilex.fi/artikkelit/8060.pdf" TargetMode="External"/><Relationship Id="rId4" Type="http://schemas.openxmlformats.org/officeDocument/2006/relationships/settings" Target="settings.xml"/><Relationship Id="rId9" Type="http://schemas.openxmlformats.org/officeDocument/2006/relationships/hyperlink" Target="https://en.wikipedia.org/wiki/Russian_Empire" TargetMode="External"/><Relationship Id="rId14" Type="http://schemas.openxmlformats.org/officeDocument/2006/relationships/hyperlink" Target="http://www.nordregio.se/EJSD" TargetMode="External"/><Relationship Id="rId22" Type="http://schemas.openxmlformats.org/officeDocument/2006/relationships/hyperlink" Target="https://www.doria.fi/bitstream/handle/10024/96378/AnnalesC381Kouvo.pdf?sequence=2" TargetMode="Externa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405C5B4-4EB5-4E8B-BE48-9CF6658D52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45</Pages>
  <Words>7924</Words>
  <Characters>64188</Characters>
  <Application>Microsoft Office Word</Application>
  <DocSecurity>4</DocSecurity>
  <Lines>534</Lines>
  <Paragraphs>143</Paragraphs>
  <ScaleCrop>false</ScaleCrop>
  <HeadingPairs>
    <vt:vector size="4" baseType="variant">
      <vt:variant>
        <vt:lpstr>Otsikko</vt:lpstr>
      </vt:variant>
      <vt:variant>
        <vt:i4>1</vt:i4>
      </vt:variant>
      <vt:variant>
        <vt:lpstr>Title</vt:lpstr>
      </vt:variant>
      <vt:variant>
        <vt:i4>1</vt:i4>
      </vt:variant>
    </vt:vector>
  </HeadingPairs>
  <TitlesOfParts>
    <vt:vector size="2" baseType="lpstr">
      <vt:lpstr/>
      <vt:lpstr/>
    </vt:vector>
  </TitlesOfParts>
  <Company>Aalto University</Company>
  <LinksUpToDate>false</LinksUpToDate>
  <CharactersWithSpaces>71969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Puustinen Sari</dc:creator>
  <cp:lastModifiedBy>Jouko Miettinen</cp:lastModifiedBy>
  <cp:revision>2</cp:revision>
  <cp:lastPrinted>2016-05-30T14:37:00Z</cp:lastPrinted>
  <dcterms:created xsi:type="dcterms:W3CDTF">2018-01-26T12:20:00Z</dcterms:created>
  <dcterms:modified xsi:type="dcterms:W3CDTF">2018-01-26T12:20:00Z</dcterms:modified>
</cp:coreProperties>
</file>