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132E" w:rsidRDefault="00721232" w:rsidP="00664E75">
      <w:pPr>
        <w:spacing w:line="360" w:lineRule="auto"/>
      </w:pPr>
      <w:bookmarkStart w:id="0" w:name="_GoBack"/>
      <w:bookmarkEnd w:id="0"/>
      <w:r>
        <w:t xml:space="preserve">Sergei </w:t>
      </w:r>
      <w:proofErr w:type="spellStart"/>
      <w:r>
        <w:t>Dovlatov</w:t>
      </w:r>
      <w:proofErr w:type="spellEnd"/>
      <w:r>
        <w:t xml:space="preserve">: </w:t>
      </w:r>
      <w:r w:rsidRPr="00721232">
        <w:rPr>
          <w:i/>
        </w:rPr>
        <w:t>Meikäläiset</w:t>
      </w:r>
      <w:r>
        <w:t xml:space="preserve">. </w:t>
      </w:r>
      <w:proofErr w:type="gramStart"/>
      <w:r>
        <w:t>Suom. Pauli Tapio.</w:t>
      </w:r>
      <w:proofErr w:type="gramEnd"/>
      <w:r>
        <w:t xml:space="preserve"> Idiootti 2012. 154 s.</w:t>
      </w:r>
    </w:p>
    <w:p w:rsidR="003209C2" w:rsidRPr="005E0E38" w:rsidRDefault="00721232" w:rsidP="00664E75">
      <w:pPr>
        <w:spacing w:line="360" w:lineRule="auto"/>
      </w:pPr>
      <w:r>
        <w:t xml:space="preserve">Sergei </w:t>
      </w:r>
      <w:proofErr w:type="spellStart"/>
      <w:r>
        <w:t>Dovlatov</w:t>
      </w:r>
      <w:proofErr w:type="spellEnd"/>
      <w:r>
        <w:t xml:space="preserve">: </w:t>
      </w:r>
      <w:r w:rsidRPr="00721232">
        <w:rPr>
          <w:i/>
        </w:rPr>
        <w:t>Matkalaukku</w:t>
      </w:r>
      <w:r>
        <w:t xml:space="preserve">. </w:t>
      </w:r>
      <w:proofErr w:type="gramStart"/>
      <w:r>
        <w:t>Suom. Pauli Tapio.</w:t>
      </w:r>
      <w:proofErr w:type="gramEnd"/>
      <w:r>
        <w:t xml:space="preserve"> Idiootti 2012</w:t>
      </w:r>
      <w:r w:rsidR="005E0E38">
        <w:t>. 169 s.</w:t>
      </w:r>
    </w:p>
    <w:p w:rsidR="00664E75" w:rsidRDefault="00664E75" w:rsidP="00664E75">
      <w:pPr>
        <w:spacing w:line="360" w:lineRule="auto"/>
        <w:rPr>
          <w:rFonts w:cstheme="minorHAnsi"/>
          <w:sz w:val="28"/>
          <w:szCs w:val="28"/>
        </w:rPr>
      </w:pPr>
    </w:p>
    <w:p w:rsidR="00F62DB9" w:rsidRPr="00AF04F5" w:rsidRDefault="00F04517" w:rsidP="00D61239">
      <w:pPr>
        <w:spacing w:line="360" w:lineRule="auto"/>
        <w:rPr>
          <w:rFonts w:cstheme="minorHAnsi"/>
          <w:b/>
          <w:sz w:val="32"/>
          <w:szCs w:val="32"/>
        </w:rPr>
      </w:pPr>
      <w:r w:rsidRPr="00AF04F5">
        <w:rPr>
          <w:rFonts w:cstheme="minorHAnsi"/>
          <w:b/>
          <w:sz w:val="32"/>
          <w:szCs w:val="32"/>
        </w:rPr>
        <w:t>Niukan lauseen komiikkaa</w:t>
      </w:r>
    </w:p>
    <w:p w:rsidR="00AF04F5" w:rsidRPr="00AF04F5" w:rsidRDefault="00AF04F5" w:rsidP="00D61239">
      <w:pPr>
        <w:spacing w:line="360" w:lineRule="auto"/>
        <w:rPr>
          <w:rFonts w:cstheme="minorHAnsi"/>
          <w:b/>
          <w:sz w:val="28"/>
          <w:szCs w:val="28"/>
        </w:rPr>
      </w:pPr>
      <w:r w:rsidRPr="00AF04F5">
        <w:rPr>
          <w:rFonts w:cstheme="minorHAnsi"/>
          <w:b/>
          <w:sz w:val="28"/>
          <w:szCs w:val="28"/>
        </w:rPr>
        <w:t xml:space="preserve">Sergei </w:t>
      </w:r>
      <w:proofErr w:type="spellStart"/>
      <w:r w:rsidRPr="00AF04F5">
        <w:rPr>
          <w:rFonts w:cstheme="minorHAnsi"/>
          <w:b/>
          <w:sz w:val="28"/>
          <w:szCs w:val="28"/>
        </w:rPr>
        <w:t>Dovlatovin</w:t>
      </w:r>
      <w:proofErr w:type="spellEnd"/>
      <w:r w:rsidRPr="00AF04F5">
        <w:rPr>
          <w:rFonts w:cstheme="minorHAnsi"/>
          <w:b/>
          <w:sz w:val="28"/>
          <w:szCs w:val="28"/>
        </w:rPr>
        <w:t xml:space="preserve"> </w:t>
      </w:r>
      <w:r>
        <w:rPr>
          <w:rFonts w:cstheme="minorHAnsi"/>
          <w:b/>
          <w:sz w:val="28"/>
          <w:szCs w:val="28"/>
        </w:rPr>
        <w:t>teräv</w:t>
      </w:r>
      <w:r w:rsidR="007617B6">
        <w:rPr>
          <w:rFonts w:cstheme="minorHAnsi"/>
          <w:b/>
          <w:sz w:val="28"/>
          <w:szCs w:val="28"/>
        </w:rPr>
        <w:t>issä</w:t>
      </w:r>
      <w:r>
        <w:rPr>
          <w:rFonts w:cstheme="minorHAnsi"/>
          <w:b/>
          <w:sz w:val="28"/>
          <w:szCs w:val="28"/>
        </w:rPr>
        <w:t xml:space="preserve"> </w:t>
      </w:r>
      <w:r w:rsidRPr="00AF04F5">
        <w:rPr>
          <w:rFonts w:cstheme="minorHAnsi"/>
          <w:b/>
          <w:sz w:val="28"/>
          <w:szCs w:val="28"/>
        </w:rPr>
        <w:t xml:space="preserve">lastuissa kaikuu </w:t>
      </w:r>
      <w:r>
        <w:rPr>
          <w:rFonts w:cstheme="minorHAnsi"/>
          <w:b/>
          <w:sz w:val="28"/>
          <w:szCs w:val="28"/>
        </w:rPr>
        <w:t>Neuvostoliiton nauru</w:t>
      </w:r>
    </w:p>
    <w:p w:rsidR="00F62DB9" w:rsidRPr="00F62DB9" w:rsidRDefault="00F62DB9" w:rsidP="00D61239">
      <w:pPr>
        <w:spacing w:line="360" w:lineRule="auto"/>
        <w:rPr>
          <w:rFonts w:cstheme="minorHAnsi"/>
        </w:rPr>
      </w:pPr>
      <w:r>
        <w:rPr>
          <w:rFonts w:cstheme="minorHAnsi"/>
        </w:rPr>
        <w:t xml:space="preserve">Mistä tunnistaa Sergei </w:t>
      </w:r>
      <w:proofErr w:type="spellStart"/>
      <w:r>
        <w:rPr>
          <w:rFonts w:cstheme="minorHAnsi"/>
        </w:rPr>
        <w:t>Dovlatovin</w:t>
      </w:r>
      <w:proofErr w:type="spellEnd"/>
      <w:r>
        <w:rPr>
          <w:rFonts w:cstheme="minorHAnsi"/>
        </w:rPr>
        <w:t xml:space="preserve"> lukijan? Siitä että </w:t>
      </w:r>
      <w:r w:rsidR="00F04517">
        <w:rPr>
          <w:rFonts w:cstheme="minorHAnsi"/>
        </w:rPr>
        <w:t>tämä</w:t>
      </w:r>
      <w:r>
        <w:rPr>
          <w:rFonts w:cstheme="minorHAnsi"/>
        </w:rPr>
        <w:t xml:space="preserve"> pyrskähtelee </w:t>
      </w:r>
      <w:r w:rsidR="00627BAA">
        <w:rPr>
          <w:rFonts w:cstheme="minorHAnsi"/>
        </w:rPr>
        <w:t>pidätetystä</w:t>
      </w:r>
      <w:r>
        <w:rPr>
          <w:rFonts w:cstheme="minorHAnsi"/>
        </w:rPr>
        <w:t xml:space="preserve"> naurusta, pyyhkii kyyneleitä eikä </w:t>
      </w:r>
      <w:r w:rsidR="00AF04F5">
        <w:rPr>
          <w:rFonts w:cstheme="minorHAnsi"/>
        </w:rPr>
        <w:t>suostu</w:t>
      </w:r>
      <w:r>
        <w:rPr>
          <w:rFonts w:cstheme="minorHAnsi"/>
        </w:rPr>
        <w:t xml:space="preserve"> laskemaan kirjaa käsistään. Tämä on saavutus</w:t>
      </w:r>
      <w:r w:rsidR="006C620F">
        <w:rPr>
          <w:rFonts w:cstheme="minorHAnsi"/>
        </w:rPr>
        <w:t xml:space="preserve"> –</w:t>
      </w:r>
      <w:r>
        <w:rPr>
          <w:rFonts w:cstheme="minorHAnsi"/>
        </w:rPr>
        <w:t xml:space="preserve"> etenkin ottaen huomioon</w:t>
      </w:r>
      <w:r w:rsidR="00C51CC5">
        <w:rPr>
          <w:rFonts w:cstheme="minorHAnsi"/>
        </w:rPr>
        <w:t>,</w:t>
      </w:r>
      <w:r>
        <w:rPr>
          <w:rFonts w:cstheme="minorHAnsi"/>
        </w:rPr>
        <w:t xml:space="preserve"> että </w:t>
      </w:r>
      <w:proofErr w:type="spellStart"/>
      <w:r>
        <w:rPr>
          <w:rFonts w:cstheme="minorHAnsi"/>
        </w:rPr>
        <w:t>Dovlatov</w:t>
      </w:r>
      <w:proofErr w:type="spellEnd"/>
      <w:r>
        <w:rPr>
          <w:rFonts w:cstheme="minorHAnsi"/>
        </w:rPr>
        <w:t xml:space="preserve"> kuvaa paljolti elämän suuria, traagisiakin valintoja</w:t>
      </w:r>
      <w:r w:rsidR="006C620F">
        <w:rPr>
          <w:rFonts w:cstheme="minorHAnsi"/>
        </w:rPr>
        <w:t xml:space="preserve"> </w:t>
      </w:r>
      <w:r>
        <w:rPr>
          <w:rFonts w:cstheme="minorHAnsi"/>
        </w:rPr>
        <w:t>ja valitsematta jättämisiä.</w:t>
      </w:r>
    </w:p>
    <w:p w:rsidR="00F62DB9" w:rsidRDefault="00ED628D" w:rsidP="00D61239">
      <w:pPr>
        <w:spacing w:line="360" w:lineRule="auto"/>
        <w:rPr>
          <w:rFonts w:cstheme="minorHAnsi"/>
        </w:rPr>
      </w:pPr>
      <w:proofErr w:type="spellStart"/>
      <w:r>
        <w:rPr>
          <w:rFonts w:cstheme="minorHAnsi"/>
        </w:rPr>
        <w:t>Dovlatov</w:t>
      </w:r>
      <w:proofErr w:type="spellEnd"/>
      <w:r>
        <w:rPr>
          <w:rFonts w:cstheme="minorHAnsi"/>
        </w:rPr>
        <w:t xml:space="preserve"> (1941–1990) oli näyttelijäsuvun vesa, syntyisin </w:t>
      </w:r>
      <w:proofErr w:type="spellStart"/>
      <w:r>
        <w:rPr>
          <w:rFonts w:cstheme="minorHAnsi"/>
        </w:rPr>
        <w:t>Baškirian</w:t>
      </w:r>
      <w:proofErr w:type="spellEnd"/>
      <w:r>
        <w:rPr>
          <w:rFonts w:cstheme="minorHAnsi"/>
        </w:rPr>
        <w:t xml:space="preserve"> Ufasta. </w:t>
      </w:r>
      <w:r w:rsidR="00DE2189">
        <w:rPr>
          <w:rFonts w:cstheme="minorHAnsi"/>
        </w:rPr>
        <w:t xml:space="preserve">Toimittajana, oppaana ja armeija-aikoinaan myös vankileirin vartijana työskennellyt </w:t>
      </w:r>
      <w:proofErr w:type="spellStart"/>
      <w:r w:rsidR="00D61239">
        <w:rPr>
          <w:rFonts w:cstheme="minorHAnsi"/>
        </w:rPr>
        <w:t>Dovlatov</w:t>
      </w:r>
      <w:proofErr w:type="spellEnd"/>
      <w:r w:rsidR="00D61239">
        <w:rPr>
          <w:rFonts w:cstheme="minorHAnsi"/>
        </w:rPr>
        <w:t xml:space="preserve"> kirjoitti itseironista</w:t>
      </w:r>
      <w:r w:rsidR="007C28DF">
        <w:rPr>
          <w:rFonts w:cstheme="minorHAnsi"/>
        </w:rPr>
        <w:t xml:space="preserve">, </w:t>
      </w:r>
      <w:r w:rsidR="00DE2189">
        <w:rPr>
          <w:rFonts w:cstheme="minorHAnsi"/>
        </w:rPr>
        <w:t>hauskaa ja</w:t>
      </w:r>
      <w:r w:rsidR="00170A10">
        <w:rPr>
          <w:rFonts w:cstheme="minorHAnsi"/>
        </w:rPr>
        <w:t xml:space="preserve"> </w:t>
      </w:r>
      <w:r w:rsidR="007C28DF">
        <w:rPr>
          <w:rFonts w:cstheme="minorHAnsi"/>
        </w:rPr>
        <w:t>taidokkaasti</w:t>
      </w:r>
      <w:r w:rsidR="00D61239">
        <w:rPr>
          <w:rFonts w:cstheme="minorHAnsi"/>
        </w:rPr>
        <w:t xml:space="preserve"> </w:t>
      </w:r>
      <w:r w:rsidR="007C28DF">
        <w:rPr>
          <w:rFonts w:cstheme="minorHAnsi"/>
        </w:rPr>
        <w:t>rytmitettyä proosaa</w:t>
      </w:r>
      <w:r w:rsidR="00D61239">
        <w:rPr>
          <w:rFonts w:cstheme="minorHAnsi"/>
        </w:rPr>
        <w:t xml:space="preserve"> </w:t>
      </w:r>
      <w:r w:rsidR="00F62DB9">
        <w:rPr>
          <w:rFonts w:cstheme="minorHAnsi"/>
        </w:rPr>
        <w:t>1960–70-luvun Neuvostoliiton boheemipiireistä</w:t>
      </w:r>
      <w:r w:rsidR="00DE2189">
        <w:rPr>
          <w:rFonts w:cstheme="minorHAnsi"/>
        </w:rPr>
        <w:t>.</w:t>
      </w:r>
      <w:r w:rsidR="00D61239">
        <w:rPr>
          <w:rFonts w:cstheme="minorHAnsi"/>
        </w:rPr>
        <w:t xml:space="preserve"> </w:t>
      </w:r>
    </w:p>
    <w:p w:rsidR="00D61239" w:rsidRDefault="00ED628D" w:rsidP="00D61239">
      <w:pPr>
        <w:spacing w:line="360" w:lineRule="auto"/>
        <w:rPr>
          <w:rFonts w:cstheme="minorHAnsi"/>
        </w:rPr>
      </w:pPr>
      <w:r>
        <w:rPr>
          <w:rFonts w:cstheme="minorHAnsi"/>
        </w:rPr>
        <w:t xml:space="preserve">Paria kertomusta lukuun ottamatta </w:t>
      </w:r>
      <w:proofErr w:type="spellStart"/>
      <w:r>
        <w:rPr>
          <w:rFonts w:cstheme="minorHAnsi"/>
        </w:rPr>
        <w:t>Dovlatov</w:t>
      </w:r>
      <w:proofErr w:type="spellEnd"/>
      <w:r>
        <w:rPr>
          <w:rFonts w:cstheme="minorHAnsi"/>
        </w:rPr>
        <w:t xml:space="preserve"> </w:t>
      </w:r>
      <w:r w:rsidRPr="00BF588F">
        <w:rPr>
          <w:rFonts w:cstheme="minorHAnsi"/>
        </w:rPr>
        <w:t>ei saanut tekstej</w:t>
      </w:r>
      <w:r>
        <w:rPr>
          <w:rFonts w:cstheme="minorHAnsi"/>
        </w:rPr>
        <w:t>ään julk</w:t>
      </w:r>
      <w:r w:rsidR="006C620F">
        <w:rPr>
          <w:rFonts w:cstheme="minorHAnsi"/>
        </w:rPr>
        <w:t>i</w:t>
      </w:r>
      <w:r>
        <w:rPr>
          <w:rFonts w:cstheme="minorHAnsi"/>
        </w:rPr>
        <w:t xml:space="preserve"> Neuvostoliitossa </w:t>
      </w:r>
      <w:r w:rsidRPr="00BF588F">
        <w:rPr>
          <w:rFonts w:cstheme="minorHAnsi"/>
        </w:rPr>
        <w:t xml:space="preserve">ja emigroitui </w:t>
      </w:r>
      <w:r>
        <w:rPr>
          <w:rFonts w:cstheme="minorHAnsi"/>
        </w:rPr>
        <w:t xml:space="preserve">vuonna 1978 </w:t>
      </w:r>
      <w:r w:rsidRPr="00BF588F">
        <w:rPr>
          <w:rFonts w:cstheme="minorHAnsi"/>
        </w:rPr>
        <w:t>New Yorkiin</w:t>
      </w:r>
      <w:r>
        <w:rPr>
          <w:rFonts w:cstheme="minorHAnsi"/>
        </w:rPr>
        <w:t xml:space="preserve">, missä </w:t>
      </w:r>
      <w:r w:rsidR="00627BAA">
        <w:rPr>
          <w:rFonts w:cstheme="minorHAnsi"/>
        </w:rPr>
        <w:t xml:space="preserve">hän </w:t>
      </w:r>
      <w:r w:rsidRPr="00BF588F">
        <w:rPr>
          <w:rFonts w:cstheme="minorHAnsi"/>
        </w:rPr>
        <w:t>julkaisi lukuisia</w:t>
      </w:r>
      <w:r>
        <w:rPr>
          <w:rFonts w:cstheme="minorHAnsi"/>
        </w:rPr>
        <w:t xml:space="preserve"> kertomuskokoelmia ja romaaneja sekä </w:t>
      </w:r>
      <w:r w:rsidRPr="00BF588F">
        <w:rPr>
          <w:rFonts w:cstheme="minorHAnsi"/>
        </w:rPr>
        <w:t xml:space="preserve">toimitti </w:t>
      </w:r>
      <w:r w:rsidR="00F62DB9">
        <w:rPr>
          <w:rFonts w:cstheme="minorHAnsi"/>
        </w:rPr>
        <w:t>”</w:t>
      </w:r>
      <w:r>
        <w:rPr>
          <w:rFonts w:cstheme="minorHAnsi"/>
        </w:rPr>
        <w:t>Uusi amerikkalainen” -lehteä.</w:t>
      </w:r>
      <w:r w:rsidRPr="00E07822">
        <w:rPr>
          <w:rFonts w:cstheme="minorHAnsi"/>
        </w:rPr>
        <w:t xml:space="preserve"> </w:t>
      </w:r>
      <w:r w:rsidR="00DE2189">
        <w:rPr>
          <w:rFonts w:cstheme="minorHAnsi"/>
        </w:rPr>
        <w:t xml:space="preserve">Omaelämäkerrallisen fiktion </w:t>
      </w:r>
      <w:r w:rsidR="00627BAA">
        <w:rPr>
          <w:rFonts w:cstheme="minorHAnsi"/>
        </w:rPr>
        <w:t>minäkertojana</w:t>
      </w:r>
      <w:r w:rsidR="007C28DF">
        <w:rPr>
          <w:rFonts w:cstheme="minorHAnsi"/>
        </w:rPr>
        <w:t xml:space="preserve"> seikkailee </w:t>
      </w:r>
      <w:r w:rsidR="00170A10">
        <w:rPr>
          <w:rFonts w:cstheme="minorHAnsi"/>
        </w:rPr>
        <w:t xml:space="preserve">koominen </w:t>
      </w:r>
      <w:r w:rsidR="007C28DF">
        <w:rPr>
          <w:rFonts w:cstheme="minorHAnsi"/>
        </w:rPr>
        <w:t xml:space="preserve">kaksimetrinen </w:t>
      </w:r>
      <w:proofErr w:type="spellStart"/>
      <w:r w:rsidR="007C28DF">
        <w:rPr>
          <w:rFonts w:cstheme="minorHAnsi"/>
        </w:rPr>
        <w:t>Dovlatov</w:t>
      </w:r>
      <w:proofErr w:type="spellEnd"/>
      <w:r w:rsidR="007C28DF">
        <w:rPr>
          <w:rFonts w:cstheme="minorHAnsi"/>
        </w:rPr>
        <w:t xml:space="preserve">, joka ei päästä itseään eikä aikalaisiaan vähällä. </w:t>
      </w:r>
    </w:p>
    <w:p w:rsidR="00F04517" w:rsidRPr="00F04517" w:rsidRDefault="00F04517" w:rsidP="00D61239">
      <w:pPr>
        <w:spacing w:line="360" w:lineRule="auto"/>
        <w:rPr>
          <w:rFonts w:cstheme="minorHAnsi"/>
          <w:b/>
        </w:rPr>
      </w:pPr>
      <w:r>
        <w:rPr>
          <w:rFonts w:cstheme="minorHAnsi"/>
          <w:b/>
        </w:rPr>
        <w:t>Tarinoiden matkalaukku</w:t>
      </w:r>
    </w:p>
    <w:p w:rsidR="00170A10" w:rsidRDefault="007C28DF" w:rsidP="00664E75">
      <w:pPr>
        <w:spacing w:line="360" w:lineRule="auto"/>
        <w:rPr>
          <w:rFonts w:cstheme="minorHAnsi"/>
        </w:rPr>
      </w:pPr>
      <w:r>
        <w:rPr>
          <w:rFonts w:cstheme="minorHAnsi"/>
        </w:rPr>
        <w:t xml:space="preserve">Kertomuskokoelmassa </w:t>
      </w:r>
      <w:r w:rsidRPr="0088010E">
        <w:rPr>
          <w:rFonts w:cstheme="minorHAnsi"/>
          <w:i/>
        </w:rPr>
        <w:t>Matkalaukku</w:t>
      </w:r>
      <w:r>
        <w:rPr>
          <w:rFonts w:cstheme="minorHAnsi"/>
        </w:rPr>
        <w:t xml:space="preserve"> (</w:t>
      </w:r>
      <w:proofErr w:type="spellStart"/>
      <w:r w:rsidRPr="002C4804">
        <w:rPr>
          <w:rFonts w:cstheme="minorHAnsi"/>
          <w:i/>
        </w:rPr>
        <w:t>Tšemodan</w:t>
      </w:r>
      <w:proofErr w:type="spellEnd"/>
      <w:r>
        <w:rPr>
          <w:rFonts w:cstheme="minorHAnsi"/>
        </w:rPr>
        <w:t xml:space="preserve">, 1986) emigranttikirjailijan </w:t>
      </w:r>
      <w:r w:rsidR="00587D2A">
        <w:rPr>
          <w:rFonts w:cstheme="minorHAnsi"/>
        </w:rPr>
        <w:t xml:space="preserve">ajelehtiva </w:t>
      </w:r>
      <w:r>
        <w:rPr>
          <w:rFonts w:cstheme="minorHAnsi"/>
        </w:rPr>
        <w:t>elämä tiivistyy pyykkinarulla koossa pidettävään vaneriseen matkalaukkuun, ainoaan, jonka kirjailija on aikoinaan Neuvostoliitosta lähtiessään ottanut mukaansa</w:t>
      </w:r>
      <w:r w:rsidR="007617B6">
        <w:rPr>
          <w:rFonts w:cstheme="minorHAnsi"/>
        </w:rPr>
        <w:t>.</w:t>
      </w:r>
      <w:r w:rsidR="00170A10">
        <w:rPr>
          <w:rFonts w:cstheme="minorHAnsi"/>
        </w:rPr>
        <w:t xml:space="preserve"> </w:t>
      </w:r>
      <w:r>
        <w:rPr>
          <w:rFonts w:cstheme="minorHAnsi"/>
        </w:rPr>
        <w:t>K</w:t>
      </w:r>
      <w:r w:rsidR="00B97EAB">
        <w:rPr>
          <w:rFonts w:cstheme="minorHAnsi"/>
        </w:rPr>
        <w:t>ovia kokeneen kuljetusvälineen sisältämistä</w:t>
      </w:r>
      <w:r w:rsidR="002534EA">
        <w:rPr>
          <w:rFonts w:cstheme="minorHAnsi"/>
        </w:rPr>
        <w:t xml:space="preserve"> tavaroista keriytyy auki jo unohtuneita tarinoita: jokaisella laukun esineellä</w:t>
      </w:r>
      <w:r w:rsidR="006C620F">
        <w:rPr>
          <w:rFonts w:cstheme="minorHAnsi"/>
        </w:rPr>
        <w:t xml:space="preserve"> </w:t>
      </w:r>
      <w:proofErr w:type="spellStart"/>
      <w:r w:rsidR="006C620F">
        <w:rPr>
          <w:rFonts w:cstheme="minorHAnsi"/>
        </w:rPr>
        <w:t>Fernand</w:t>
      </w:r>
      <w:proofErr w:type="spellEnd"/>
      <w:r w:rsidR="006C620F">
        <w:rPr>
          <w:rFonts w:cstheme="minorHAnsi"/>
        </w:rPr>
        <w:t xml:space="preserve"> </w:t>
      </w:r>
      <w:proofErr w:type="spellStart"/>
      <w:r w:rsidR="006C620F">
        <w:rPr>
          <w:rFonts w:cstheme="minorHAnsi"/>
        </w:rPr>
        <w:t>Lége</w:t>
      </w:r>
      <w:r w:rsidR="00F62DB9">
        <w:rPr>
          <w:rFonts w:cstheme="minorHAnsi"/>
        </w:rPr>
        <w:t>r’n</w:t>
      </w:r>
      <w:proofErr w:type="spellEnd"/>
      <w:r w:rsidR="00F62DB9">
        <w:rPr>
          <w:rFonts w:cstheme="minorHAnsi"/>
        </w:rPr>
        <w:t xml:space="preserve"> takista </w:t>
      </w:r>
      <w:r w:rsidR="006C620F">
        <w:rPr>
          <w:rFonts w:cstheme="minorHAnsi"/>
        </w:rPr>
        <w:t>puolue-eliitin</w:t>
      </w:r>
      <w:r w:rsidR="00F62DB9">
        <w:rPr>
          <w:rFonts w:cstheme="minorHAnsi"/>
        </w:rPr>
        <w:t xml:space="preserve"> puolikenkiin </w:t>
      </w:r>
      <w:r w:rsidR="00B97EAB">
        <w:rPr>
          <w:rFonts w:cstheme="minorHAnsi"/>
        </w:rPr>
        <w:t>on omansa</w:t>
      </w:r>
      <w:r w:rsidR="002534EA">
        <w:rPr>
          <w:rFonts w:cstheme="minorHAnsi"/>
        </w:rPr>
        <w:t xml:space="preserve">. </w:t>
      </w:r>
    </w:p>
    <w:p w:rsidR="003209C2" w:rsidRDefault="00F62DB9" w:rsidP="00664E75">
      <w:pPr>
        <w:spacing w:line="360" w:lineRule="auto"/>
        <w:rPr>
          <w:rFonts w:cstheme="minorHAnsi"/>
        </w:rPr>
      </w:pPr>
      <w:r>
        <w:rPr>
          <w:rFonts w:cstheme="minorHAnsi"/>
        </w:rPr>
        <w:t xml:space="preserve">Laadukkaiden suomalaisten </w:t>
      </w:r>
      <w:r w:rsidR="002534EA">
        <w:rPr>
          <w:rFonts w:cstheme="minorHAnsi"/>
        </w:rPr>
        <w:t>kreppisukkien historia kuuluu näistä herkullisimpiin</w:t>
      </w:r>
      <w:r w:rsidR="006C620F">
        <w:rPr>
          <w:rFonts w:cstheme="minorHAnsi"/>
        </w:rPr>
        <w:t>. E</w:t>
      </w:r>
      <w:r w:rsidR="00B97EAB">
        <w:rPr>
          <w:rFonts w:cstheme="minorHAnsi"/>
        </w:rPr>
        <w:t>lämä kuluu ohi, avioliittoja solmitaan, lapsia siitetään, vankilaan joudutaan ja sieltä vapau</w:t>
      </w:r>
      <w:r w:rsidR="007C28DF">
        <w:rPr>
          <w:rFonts w:cstheme="minorHAnsi"/>
        </w:rPr>
        <w:t xml:space="preserve">dutaan, mutta </w:t>
      </w:r>
      <w:r w:rsidR="00B97EAB">
        <w:rPr>
          <w:rFonts w:cstheme="minorHAnsi"/>
        </w:rPr>
        <w:t xml:space="preserve">sukat </w:t>
      </w:r>
      <w:r w:rsidR="00D61239">
        <w:rPr>
          <w:rFonts w:cstheme="minorHAnsi"/>
        </w:rPr>
        <w:t>kestävät</w:t>
      </w:r>
      <w:r w:rsidR="002534EA">
        <w:rPr>
          <w:rFonts w:cstheme="minorHAnsi"/>
        </w:rPr>
        <w:t>: ”Ja vain yksi asia pysyi muuttumattomana. Kaksikymmentä vuotta minun jalkojani koristivat herneenväriset sukat. Lahjoitin niitä kaikille tutuilleni. Säilytin niissä kuusenkoristeita. Pyyhin niillä pölyjä. Tukin niillä ikkunankarmien rakoja. Eikä koko roskan kokonaismäärä juurikaan edes vähentynyt.”</w:t>
      </w:r>
      <w:r w:rsidR="00054412">
        <w:rPr>
          <w:rFonts w:cstheme="minorHAnsi"/>
        </w:rPr>
        <w:t xml:space="preserve"> </w:t>
      </w:r>
      <w:proofErr w:type="spellStart"/>
      <w:r w:rsidR="00054412">
        <w:rPr>
          <w:rFonts w:cstheme="minorHAnsi"/>
        </w:rPr>
        <w:t>Dovlatovilla</w:t>
      </w:r>
      <w:proofErr w:type="spellEnd"/>
      <w:r w:rsidR="00054412">
        <w:rPr>
          <w:rFonts w:cstheme="minorHAnsi"/>
        </w:rPr>
        <w:t xml:space="preserve"> lienee ollut </w:t>
      </w:r>
      <w:r w:rsidR="009653C1">
        <w:rPr>
          <w:rFonts w:cstheme="minorHAnsi"/>
        </w:rPr>
        <w:t xml:space="preserve">omakohtaista </w:t>
      </w:r>
      <w:r w:rsidR="00054412">
        <w:rPr>
          <w:rFonts w:cstheme="minorHAnsi"/>
        </w:rPr>
        <w:t>kokemusta sukkahousutrokaamisesta, sillä hän opiskeli Leningradin yliopistossa pari vuotta suomea ja ansaitsi kielitaitoisena turisteilta lisätienestejä.</w:t>
      </w:r>
    </w:p>
    <w:p w:rsidR="00721232" w:rsidRDefault="00E07822" w:rsidP="00664E75">
      <w:pPr>
        <w:spacing w:line="360" w:lineRule="auto"/>
        <w:rPr>
          <w:rFonts w:cstheme="minorHAnsi"/>
        </w:rPr>
      </w:pPr>
      <w:proofErr w:type="spellStart"/>
      <w:r>
        <w:rPr>
          <w:rFonts w:cstheme="minorHAnsi"/>
        </w:rPr>
        <w:lastRenderedPageBreak/>
        <w:t>Dovlatov</w:t>
      </w:r>
      <w:proofErr w:type="spellEnd"/>
      <w:r>
        <w:rPr>
          <w:rFonts w:cstheme="minorHAnsi"/>
        </w:rPr>
        <w:t xml:space="preserve"> on satiirisen anekdoottiperinteen uudistaja ja niukan lauseen mestari, jonka kirjallisiin esikuviin lukeutuivat novellistit Anton Tšehov ja Mihail </w:t>
      </w:r>
      <w:proofErr w:type="spellStart"/>
      <w:r>
        <w:rPr>
          <w:rFonts w:cstheme="minorHAnsi"/>
        </w:rPr>
        <w:t>Zoštšenko</w:t>
      </w:r>
      <w:proofErr w:type="spellEnd"/>
      <w:r>
        <w:rPr>
          <w:rFonts w:cstheme="minorHAnsi"/>
        </w:rPr>
        <w:t>. Näiden kirjailijoiden perinnettä</w:t>
      </w:r>
      <w:r w:rsidR="00F64DDE">
        <w:rPr>
          <w:rFonts w:cstheme="minorHAnsi"/>
        </w:rPr>
        <w:t xml:space="preserve"> </w:t>
      </w:r>
      <w:proofErr w:type="spellStart"/>
      <w:r w:rsidR="00F64DDE">
        <w:rPr>
          <w:rFonts w:cstheme="minorHAnsi"/>
        </w:rPr>
        <w:t>Dovlatov</w:t>
      </w:r>
      <w:proofErr w:type="spellEnd"/>
      <w:r w:rsidR="00F64DDE">
        <w:rPr>
          <w:rFonts w:cstheme="minorHAnsi"/>
        </w:rPr>
        <w:t xml:space="preserve"> myös uudemmassa venäläisessä </w:t>
      </w:r>
      <w:r>
        <w:rPr>
          <w:rFonts w:cstheme="minorHAnsi"/>
        </w:rPr>
        <w:t xml:space="preserve">kirjallisuudessa </w:t>
      </w:r>
      <w:r w:rsidR="00587D2A">
        <w:rPr>
          <w:rFonts w:cstheme="minorHAnsi"/>
        </w:rPr>
        <w:t xml:space="preserve">ansiokkaasti </w:t>
      </w:r>
      <w:r>
        <w:rPr>
          <w:rFonts w:cstheme="minorHAnsi"/>
        </w:rPr>
        <w:t xml:space="preserve">jatkaa. 1920-luvun satiirikko </w:t>
      </w:r>
      <w:proofErr w:type="spellStart"/>
      <w:r>
        <w:rPr>
          <w:rFonts w:cstheme="minorHAnsi"/>
        </w:rPr>
        <w:t>Zoštšenko</w:t>
      </w:r>
      <w:proofErr w:type="spellEnd"/>
      <w:r>
        <w:rPr>
          <w:rFonts w:cstheme="minorHAnsi"/>
        </w:rPr>
        <w:t xml:space="preserve"> seikkailee hahmonakin </w:t>
      </w:r>
      <w:proofErr w:type="spellStart"/>
      <w:r>
        <w:rPr>
          <w:rFonts w:cstheme="minorHAnsi"/>
        </w:rPr>
        <w:t>Dovlatovin</w:t>
      </w:r>
      <w:proofErr w:type="spellEnd"/>
      <w:r>
        <w:rPr>
          <w:rFonts w:cstheme="minorHAnsi"/>
        </w:rPr>
        <w:t xml:space="preserve"> toisessa tänä vuonna suomennetussa teoksessa </w:t>
      </w:r>
      <w:r w:rsidRPr="00664E75">
        <w:rPr>
          <w:rFonts w:cstheme="minorHAnsi"/>
          <w:i/>
        </w:rPr>
        <w:t>Meikäläiset</w:t>
      </w:r>
      <w:r>
        <w:rPr>
          <w:rFonts w:cstheme="minorHAnsi"/>
        </w:rPr>
        <w:t xml:space="preserve"> (</w:t>
      </w:r>
      <w:proofErr w:type="spellStart"/>
      <w:r w:rsidRPr="00664E75">
        <w:rPr>
          <w:rFonts w:cstheme="minorHAnsi"/>
          <w:i/>
        </w:rPr>
        <w:t>Naši</w:t>
      </w:r>
      <w:proofErr w:type="spellEnd"/>
      <w:r>
        <w:rPr>
          <w:rFonts w:cstheme="minorHAnsi"/>
        </w:rPr>
        <w:t xml:space="preserve">, 1983). </w:t>
      </w:r>
    </w:p>
    <w:p w:rsidR="00F04517" w:rsidRPr="00F04517" w:rsidRDefault="00F04517" w:rsidP="00664E75">
      <w:pPr>
        <w:spacing w:line="360" w:lineRule="auto"/>
        <w:rPr>
          <w:rFonts w:cstheme="minorHAnsi"/>
          <w:b/>
        </w:rPr>
      </w:pPr>
      <w:proofErr w:type="gramStart"/>
      <w:r w:rsidRPr="00F04517">
        <w:rPr>
          <w:rFonts w:cstheme="minorHAnsi"/>
          <w:b/>
        </w:rPr>
        <w:t>Arkipäiväistettyä mielettömyyttä</w:t>
      </w:r>
      <w:proofErr w:type="gramEnd"/>
    </w:p>
    <w:p w:rsidR="002263E2" w:rsidRDefault="00940077" w:rsidP="00664E75">
      <w:pPr>
        <w:spacing w:line="360" w:lineRule="auto"/>
        <w:rPr>
          <w:rFonts w:cstheme="minorHAnsi"/>
        </w:rPr>
      </w:pPr>
      <w:r>
        <w:rPr>
          <w:rFonts w:cstheme="minorHAnsi"/>
          <w:i/>
        </w:rPr>
        <w:t xml:space="preserve">Meikäläisten </w:t>
      </w:r>
      <w:r>
        <w:rPr>
          <w:rFonts w:cstheme="minorHAnsi"/>
        </w:rPr>
        <w:t xml:space="preserve">otsikko viittaa </w:t>
      </w:r>
      <w:proofErr w:type="spellStart"/>
      <w:r>
        <w:rPr>
          <w:rFonts w:cstheme="minorHAnsi"/>
        </w:rPr>
        <w:t>Dovlatovien</w:t>
      </w:r>
      <w:proofErr w:type="spellEnd"/>
      <w:r>
        <w:rPr>
          <w:rFonts w:cstheme="minorHAnsi"/>
        </w:rPr>
        <w:t xml:space="preserve"> </w:t>
      </w:r>
      <w:r w:rsidR="00125C54">
        <w:rPr>
          <w:rFonts w:cstheme="minorHAnsi"/>
        </w:rPr>
        <w:t xml:space="preserve">laajaan </w:t>
      </w:r>
      <w:r>
        <w:rPr>
          <w:rFonts w:cstheme="minorHAnsi"/>
        </w:rPr>
        <w:t>suk</w:t>
      </w:r>
      <w:r w:rsidR="00125C54">
        <w:rPr>
          <w:rFonts w:cstheme="minorHAnsi"/>
        </w:rPr>
        <w:t xml:space="preserve">uun, jonka </w:t>
      </w:r>
      <w:r>
        <w:rPr>
          <w:rFonts w:cstheme="minorHAnsi"/>
        </w:rPr>
        <w:t>tarinaa kerrotaan muuta</w:t>
      </w:r>
      <w:r w:rsidR="00125C54">
        <w:rPr>
          <w:rFonts w:cstheme="minorHAnsi"/>
        </w:rPr>
        <w:t>man sivun mittaisin anekdootein.</w:t>
      </w:r>
      <w:r w:rsidR="00F035D0">
        <w:rPr>
          <w:rFonts w:cstheme="minorHAnsi"/>
        </w:rPr>
        <w:t xml:space="preserve"> </w:t>
      </w:r>
      <w:r w:rsidR="00125C54">
        <w:rPr>
          <w:rFonts w:cstheme="minorHAnsi"/>
        </w:rPr>
        <w:t>Näissä</w:t>
      </w:r>
      <w:r w:rsidR="00337A1F">
        <w:rPr>
          <w:rFonts w:cstheme="minorHAnsi"/>
        </w:rPr>
        <w:t xml:space="preserve"> </w:t>
      </w:r>
      <w:r w:rsidR="00125C54">
        <w:rPr>
          <w:rFonts w:cstheme="minorHAnsi"/>
        </w:rPr>
        <w:t>heijastuu Neuvostoliiton epävirallinen kulttuurihistoria, kun</w:t>
      </w:r>
      <w:r w:rsidR="00337A1F">
        <w:rPr>
          <w:rFonts w:cstheme="minorHAnsi"/>
        </w:rPr>
        <w:t xml:space="preserve"> </w:t>
      </w:r>
      <w:r w:rsidR="002263E2">
        <w:rPr>
          <w:rFonts w:cstheme="minorHAnsi"/>
        </w:rPr>
        <w:t>toisinajattelija</w:t>
      </w:r>
      <w:r w:rsidR="00125C54">
        <w:rPr>
          <w:rFonts w:cstheme="minorHAnsi"/>
        </w:rPr>
        <w:t>sukulaisten suulla</w:t>
      </w:r>
      <w:r w:rsidR="00337A1F">
        <w:rPr>
          <w:rFonts w:cstheme="minorHAnsi"/>
        </w:rPr>
        <w:t xml:space="preserve"> </w:t>
      </w:r>
      <w:r w:rsidR="00125C54">
        <w:rPr>
          <w:rFonts w:cstheme="minorHAnsi"/>
        </w:rPr>
        <w:t xml:space="preserve">pistetään virallista politiikkaa </w:t>
      </w:r>
      <w:r w:rsidR="00587D2A">
        <w:rPr>
          <w:rFonts w:cstheme="minorHAnsi"/>
        </w:rPr>
        <w:t>ja</w:t>
      </w:r>
      <w:r w:rsidR="00E46AFC">
        <w:rPr>
          <w:rFonts w:cstheme="minorHAnsi"/>
        </w:rPr>
        <w:t xml:space="preserve"> sitä </w:t>
      </w:r>
      <w:r w:rsidR="00125C54">
        <w:rPr>
          <w:rFonts w:cstheme="minorHAnsi"/>
        </w:rPr>
        <w:t>myötäilevää kulttuurieliittiä halvalla</w:t>
      </w:r>
      <w:r w:rsidR="00F035D0">
        <w:rPr>
          <w:rFonts w:cstheme="minorHAnsi"/>
        </w:rPr>
        <w:t>.</w:t>
      </w:r>
      <w:r>
        <w:rPr>
          <w:rFonts w:cstheme="minorHAnsi"/>
        </w:rPr>
        <w:t xml:space="preserve"> </w:t>
      </w:r>
      <w:r w:rsidR="002263E2">
        <w:rPr>
          <w:rFonts w:cstheme="minorHAnsi"/>
        </w:rPr>
        <w:t>Tosin dissidentitkään eivät selviä käsittelystä kuivin jaloin</w:t>
      </w:r>
      <w:r w:rsidR="0035505B">
        <w:rPr>
          <w:rFonts w:cstheme="minorHAnsi"/>
        </w:rPr>
        <w:t>.</w:t>
      </w:r>
      <w:r w:rsidR="002263E2">
        <w:rPr>
          <w:rFonts w:cstheme="minorHAnsi"/>
        </w:rPr>
        <w:t xml:space="preserve"> </w:t>
      </w:r>
      <w:r w:rsidR="00587D2A">
        <w:rPr>
          <w:rFonts w:cstheme="minorHAnsi"/>
        </w:rPr>
        <w:t>Eikä selviä kertojakaan.</w:t>
      </w:r>
      <w:r w:rsidR="00587D2A" w:rsidRPr="00587D2A">
        <w:rPr>
          <w:rFonts w:cstheme="minorHAnsi"/>
        </w:rPr>
        <w:t xml:space="preserve"> </w:t>
      </w:r>
    </w:p>
    <w:p w:rsidR="000012F7" w:rsidRDefault="00E67AC2" w:rsidP="00664E75">
      <w:pPr>
        <w:spacing w:line="360" w:lineRule="auto"/>
        <w:rPr>
          <w:rFonts w:cstheme="minorHAnsi"/>
        </w:rPr>
      </w:pPr>
      <w:r>
        <w:rPr>
          <w:rFonts w:cstheme="minorHAnsi"/>
        </w:rPr>
        <w:t>Kirjailijan</w:t>
      </w:r>
      <w:r w:rsidR="00125C54">
        <w:rPr>
          <w:rFonts w:cstheme="minorHAnsi"/>
        </w:rPr>
        <w:t xml:space="preserve"> tapa hankkia itselleen vaimo kiteyttää </w:t>
      </w:r>
      <w:r w:rsidR="00627BAA">
        <w:rPr>
          <w:rFonts w:cstheme="minorHAnsi"/>
        </w:rPr>
        <w:t xml:space="preserve">hänen </w:t>
      </w:r>
      <w:r w:rsidR="008D557C">
        <w:rPr>
          <w:rFonts w:cstheme="minorHAnsi"/>
        </w:rPr>
        <w:t>sattumanvaraiseksi kuvatun elämä</w:t>
      </w:r>
      <w:r w:rsidR="00D35037">
        <w:rPr>
          <w:rFonts w:cstheme="minorHAnsi"/>
        </w:rPr>
        <w:t>n</w:t>
      </w:r>
      <w:r w:rsidR="00627BAA">
        <w:rPr>
          <w:rFonts w:cstheme="minorHAnsi"/>
        </w:rPr>
        <w:t>sä</w:t>
      </w:r>
      <w:r w:rsidR="00D35037">
        <w:rPr>
          <w:rFonts w:cstheme="minorHAnsi"/>
        </w:rPr>
        <w:t xml:space="preserve">: </w:t>
      </w:r>
      <w:r w:rsidR="006C620F">
        <w:rPr>
          <w:rFonts w:cstheme="minorHAnsi"/>
        </w:rPr>
        <w:t>nainen</w:t>
      </w:r>
      <w:r w:rsidR="00D35037">
        <w:rPr>
          <w:rFonts w:cstheme="minorHAnsi"/>
        </w:rPr>
        <w:t xml:space="preserve"> asettuu taloksi ja alkaa </w:t>
      </w:r>
      <w:r w:rsidR="00627BAA">
        <w:rPr>
          <w:rFonts w:cstheme="minorHAnsi"/>
        </w:rPr>
        <w:t>hoitaa taloutta</w:t>
      </w:r>
      <w:r w:rsidR="00D35037">
        <w:rPr>
          <w:rFonts w:cstheme="minorHAnsi"/>
        </w:rPr>
        <w:t xml:space="preserve"> ilman </w:t>
      </w:r>
      <w:r w:rsidR="00E46AFC">
        <w:rPr>
          <w:rFonts w:cstheme="minorHAnsi"/>
        </w:rPr>
        <w:t>sen suurempaa</w:t>
      </w:r>
      <w:r w:rsidR="00D35037">
        <w:rPr>
          <w:rFonts w:cstheme="minorHAnsi"/>
        </w:rPr>
        <w:t xml:space="preserve"> seksuaalista mielenkiintoa, </w:t>
      </w:r>
      <w:r w:rsidR="008D557C">
        <w:rPr>
          <w:rFonts w:cstheme="minorHAnsi"/>
        </w:rPr>
        <w:t>”</w:t>
      </w:r>
      <w:r w:rsidR="00D35037">
        <w:rPr>
          <w:rFonts w:cstheme="minorHAnsi"/>
        </w:rPr>
        <w:t>arkipäiväistetyn mielettömällä</w:t>
      </w:r>
      <w:r w:rsidR="008D557C">
        <w:rPr>
          <w:rFonts w:cstheme="minorHAnsi"/>
        </w:rPr>
        <w:t>”</w:t>
      </w:r>
      <w:r w:rsidR="00D35037">
        <w:rPr>
          <w:rFonts w:cstheme="minorHAnsi"/>
        </w:rPr>
        <w:t xml:space="preserve"> tavalla</w:t>
      </w:r>
      <w:r w:rsidR="008D557C">
        <w:rPr>
          <w:rFonts w:cstheme="minorHAnsi"/>
        </w:rPr>
        <w:t xml:space="preserve">. Avioliiton emotionaalinen puoli näyttäytyy poikkeuksellisena, mutta kenties se ei sitä </w:t>
      </w:r>
      <w:r w:rsidR="00D35037">
        <w:rPr>
          <w:rFonts w:cstheme="minorHAnsi"/>
        </w:rPr>
        <w:t xml:space="preserve">lopulta </w:t>
      </w:r>
      <w:r w:rsidR="008D557C">
        <w:rPr>
          <w:rFonts w:cstheme="minorHAnsi"/>
        </w:rPr>
        <w:t>olekaan: ”Se ei ollut rakkautta. Mutta vielä vähemmän se oli pelkkää ohimenevää heikkoutta. Se oli yritys puolustautua kaaokselta. Emme alkaneet edes sinutella toisiamme. Mutta vuoden kuluessa syntyi tyttäremme Katja. Siten me tutustuimmekin.”</w:t>
      </w:r>
      <w:r w:rsidR="00587D2A" w:rsidRPr="00587D2A">
        <w:rPr>
          <w:rFonts w:cstheme="minorHAnsi"/>
        </w:rPr>
        <w:t xml:space="preserve"> </w:t>
      </w:r>
    </w:p>
    <w:p w:rsidR="00092E05" w:rsidRDefault="00092E05" w:rsidP="00664E75">
      <w:pPr>
        <w:spacing w:line="360" w:lineRule="auto"/>
        <w:rPr>
          <w:rFonts w:cstheme="minorHAnsi"/>
        </w:rPr>
      </w:pPr>
      <w:proofErr w:type="spellStart"/>
      <w:r>
        <w:rPr>
          <w:rFonts w:cstheme="minorHAnsi"/>
        </w:rPr>
        <w:t>Dovlatov-suomennokset</w:t>
      </w:r>
      <w:proofErr w:type="spellEnd"/>
      <w:r>
        <w:rPr>
          <w:rFonts w:cstheme="minorHAnsi"/>
        </w:rPr>
        <w:t xml:space="preserve"> jatkavat Idiootti-kustantamon laadukasta venäläisen nykykirjallisuuden linjaa myös lajinsa puolesta. Pari vuotta sitten ilmestynyt Andrei </w:t>
      </w:r>
      <w:proofErr w:type="spellStart"/>
      <w:r>
        <w:rPr>
          <w:rFonts w:cstheme="minorHAnsi"/>
        </w:rPr>
        <w:t>Astvatsaturovin</w:t>
      </w:r>
      <w:proofErr w:type="spellEnd"/>
      <w:r>
        <w:rPr>
          <w:rFonts w:cstheme="minorHAnsi"/>
        </w:rPr>
        <w:t xml:space="preserve"> </w:t>
      </w:r>
      <w:r w:rsidRPr="00092E05">
        <w:rPr>
          <w:rFonts w:cstheme="minorHAnsi"/>
          <w:i/>
        </w:rPr>
        <w:t>Ihmiset alastomuudessa</w:t>
      </w:r>
      <w:r>
        <w:rPr>
          <w:rFonts w:cstheme="minorHAnsi"/>
        </w:rPr>
        <w:t xml:space="preserve"> </w:t>
      </w:r>
      <w:r w:rsidR="00E46AFC">
        <w:rPr>
          <w:rFonts w:cstheme="minorHAnsi"/>
        </w:rPr>
        <w:t xml:space="preserve">(suom. Tuukka Sandström) </w:t>
      </w:r>
      <w:r>
        <w:rPr>
          <w:rFonts w:cstheme="minorHAnsi"/>
        </w:rPr>
        <w:t xml:space="preserve">on </w:t>
      </w:r>
      <w:proofErr w:type="spellStart"/>
      <w:r>
        <w:rPr>
          <w:rFonts w:cstheme="minorHAnsi"/>
        </w:rPr>
        <w:t>Dovlatovin</w:t>
      </w:r>
      <w:proofErr w:type="spellEnd"/>
      <w:r>
        <w:rPr>
          <w:rFonts w:cstheme="minorHAnsi"/>
        </w:rPr>
        <w:t xml:space="preserve"> su</w:t>
      </w:r>
      <w:r w:rsidRPr="00092E05">
        <w:rPr>
          <w:rFonts w:cstheme="minorHAnsi"/>
        </w:rPr>
        <w:t>ora perillinen</w:t>
      </w:r>
      <w:r w:rsidR="005A2DD0">
        <w:rPr>
          <w:rFonts w:cstheme="minorHAnsi"/>
        </w:rPr>
        <w:t>:</w:t>
      </w:r>
      <w:r w:rsidRPr="00092E05">
        <w:rPr>
          <w:rFonts w:cstheme="minorHAnsi"/>
        </w:rPr>
        <w:t xml:space="preserve"> autofiktiivinen minäkertoja</w:t>
      </w:r>
      <w:r w:rsidR="005A2DD0">
        <w:rPr>
          <w:rFonts w:cstheme="minorHAnsi"/>
        </w:rPr>
        <w:t xml:space="preserve">, kirjallisuudentutkija </w:t>
      </w:r>
      <w:proofErr w:type="spellStart"/>
      <w:r w:rsidR="005A2DD0">
        <w:rPr>
          <w:rFonts w:cstheme="minorHAnsi"/>
        </w:rPr>
        <w:t>Astvatsaturov</w:t>
      </w:r>
      <w:proofErr w:type="spellEnd"/>
      <w:r w:rsidR="005A2DD0">
        <w:rPr>
          <w:rFonts w:cstheme="minorHAnsi"/>
        </w:rPr>
        <w:t xml:space="preserve"> veistelee Pietarin </w:t>
      </w:r>
      <w:r w:rsidR="00E67AC2">
        <w:rPr>
          <w:rFonts w:cstheme="minorHAnsi"/>
        </w:rPr>
        <w:t>kulttuuri</w:t>
      </w:r>
      <w:r w:rsidR="005A2DD0">
        <w:rPr>
          <w:rFonts w:cstheme="minorHAnsi"/>
        </w:rPr>
        <w:t xml:space="preserve">piireistä ironisesti ladattuja, todenperäisyydeltään </w:t>
      </w:r>
      <w:r w:rsidR="00D35037">
        <w:rPr>
          <w:rFonts w:cstheme="minorHAnsi"/>
        </w:rPr>
        <w:t xml:space="preserve">usein </w:t>
      </w:r>
      <w:r w:rsidR="005A2DD0">
        <w:rPr>
          <w:rFonts w:cstheme="minorHAnsi"/>
        </w:rPr>
        <w:t xml:space="preserve">arveluttavia lastuja, joissa seikkailevat </w:t>
      </w:r>
      <w:proofErr w:type="spellStart"/>
      <w:r w:rsidR="005A2DD0">
        <w:rPr>
          <w:rFonts w:cstheme="minorHAnsi"/>
        </w:rPr>
        <w:t>Dovlatovin</w:t>
      </w:r>
      <w:proofErr w:type="spellEnd"/>
      <w:r w:rsidR="005A2DD0">
        <w:rPr>
          <w:rFonts w:cstheme="minorHAnsi"/>
        </w:rPr>
        <w:t xml:space="preserve"> juttujen tavoin niin tunnetut kuin tuntemattomatkin</w:t>
      </w:r>
      <w:r w:rsidRPr="00092E05">
        <w:rPr>
          <w:rFonts w:cstheme="minorHAnsi"/>
        </w:rPr>
        <w:t xml:space="preserve"> </w:t>
      </w:r>
      <w:r w:rsidR="005A2DD0">
        <w:rPr>
          <w:rFonts w:cstheme="minorHAnsi"/>
        </w:rPr>
        <w:t xml:space="preserve">sankarit. </w:t>
      </w:r>
    </w:p>
    <w:p w:rsidR="00283F58" w:rsidRDefault="00283F58" w:rsidP="00664E75">
      <w:pPr>
        <w:spacing w:line="360" w:lineRule="auto"/>
        <w:rPr>
          <w:rFonts w:cstheme="minorHAnsi"/>
        </w:rPr>
      </w:pPr>
      <w:r>
        <w:rPr>
          <w:rFonts w:cstheme="minorHAnsi"/>
        </w:rPr>
        <w:t xml:space="preserve">Pauli Tapion </w:t>
      </w:r>
      <w:r w:rsidR="00940077">
        <w:rPr>
          <w:rFonts w:cstheme="minorHAnsi"/>
        </w:rPr>
        <w:t>suomennokset</w:t>
      </w:r>
      <w:r>
        <w:rPr>
          <w:rFonts w:cstheme="minorHAnsi"/>
        </w:rPr>
        <w:t xml:space="preserve"> ovat </w:t>
      </w:r>
      <w:r w:rsidR="0088010E">
        <w:rPr>
          <w:rFonts w:cstheme="minorHAnsi"/>
        </w:rPr>
        <w:t>suvereen</w:t>
      </w:r>
      <w:r w:rsidR="005A2DD0">
        <w:rPr>
          <w:rFonts w:cstheme="minorHAnsi"/>
        </w:rPr>
        <w:t xml:space="preserve">ia ja </w:t>
      </w:r>
      <w:r>
        <w:rPr>
          <w:rFonts w:cstheme="minorHAnsi"/>
        </w:rPr>
        <w:t xml:space="preserve">tarkkaa työtä. Lisäksi Tapio on varustanut molemmat </w:t>
      </w:r>
      <w:r w:rsidR="00940077">
        <w:rPr>
          <w:rFonts w:cstheme="minorHAnsi"/>
        </w:rPr>
        <w:t>teokset</w:t>
      </w:r>
      <w:r>
        <w:rPr>
          <w:rFonts w:cstheme="minorHAnsi"/>
        </w:rPr>
        <w:t xml:space="preserve"> Neuvostoliiton arkipäivää </w:t>
      </w:r>
      <w:r w:rsidR="00627BAA">
        <w:rPr>
          <w:rFonts w:cstheme="minorHAnsi"/>
        </w:rPr>
        <w:t xml:space="preserve">ja kulttuurielämää </w:t>
      </w:r>
      <w:r>
        <w:rPr>
          <w:rFonts w:cstheme="minorHAnsi"/>
        </w:rPr>
        <w:t xml:space="preserve">avaavin suomentajan huomautuksin, mistä lukija on kiitollinen. </w:t>
      </w:r>
    </w:p>
    <w:p w:rsidR="00BF588F" w:rsidRPr="00BF588F" w:rsidRDefault="00BF588F" w:rsidP="00664E75">
      <w:pPr>
        <w:spacing w:line="360" w:lineRule="auto"/>
        <w:rPr>
          <w:rFonts w:cstheme="minorHAnsi"/>
        </w:rPr>
      </w:pPr>
      <w:r>
        <w:rPr>
          <w:rFonts w:cstheme="minorHAnsi"/>
        </w:rPr>
        <w:t xml:space="preserve">Tintti </w:t>
      </w:r>
      <w:proofErr w:type="spellStart"/>
      <w:r>
        <w:rPr>
          <w:rFonts w:cstheme="minorHAnsi"/>
        </w:rPr>
        <w:t>Klapuri</w:t>
      </w:r>
      <w:proofErr w:type="spellEnd"/>
    </w:p>
    <w:sectPr w:rsidR="00BF588F" w:rsidRPr="00BF588F">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C49"/>
    <w:rsid w:val="000012F7"/>
    <w:rsid w:val="00054412"/>
    <w:rsid w:val="00055FF0"/>
    <w:rsid w:val="0005613C"/>
    <w:rsid w:val="0006310B"/>
    <w:rsid w:val="00092E05"/>
    <w:rsid w:val="00125C54"/>
    <w:rsid w:val="00143D41"/>
    <w:rsid w:val="001455B6"/>
    <w:rsid w:val="00170A10"/>
    <w:rsid w:val="001E2F6F"/>
    <w:rsid w:val="001F132E"/>
    <w:rsid w:val="00213118"/>
    <w:rsid w:val="002263E2"/>
    <w:rsid w:val="002534EA"/>
    <w:rsid w:val="00260939"/>
    <w:rsid w:val="00275BC5"/>
    <w:rsid w:val="00275FF0"/>
    <w:rsid w:val="00283F58"/>
    <w:rsid w:val="002C4804"/>
    <w:rsid w:val="003209C2"/>
    <w:rsid w:val="003270F5"/>
    <w:rsid w:val="00337A1F"/>
    <w:rsid w:val="0035505B"/>
    <w:rsid w:val="00366807"/>
    <w:rsid w:val="003E066F"/>
    <w:rsid w:val="004935C5"/>
    <w:rsid w:val="004A6DA0"/>
    <w:rsid w:val="00517DBB"/>
    <w:rsid w:val="0054036F"/>
    <w:rsid w:val="005677C2"/>
    <w:rsid w:val="00587D2A"/>
    <w:rsid w:val="005A2DD0"/>
    <w:rsid w:val="005E0E38"/>
    <w:rsid w:val="00610379"/>
    <w:rsid w:val="00627BAA"/>
    <w:rsid w:val="00664E75"/>
    <w:rsid w:val="0067396B"/>
    <w:rsid w:val="006A5D5B"/>
    <w:rsid w:val="006C620F"/>
    <w:rsid w:val="00721232"/>
    <w:rsid w:val="007617B6"/>
    <w:rsid w:val="007867D4"/>
    <w:rsid w:val="007C28DF"/>
    <w:rsid w:val="007C584F"/>
    <w:rsid w:val="007D4F3E"/>
    <w:rsid w:val="00870954"/>
    <w:rsid w:val="0088010E"/>
    <w:rsid w:val="008D557C"/>
    <w:rsid w:val="008E3900"/>
    <w:rsid w:val="00940077"/>
    <w:rsid w:val="009653C1"/>
    <w:rsid w:val="00971902"/>
    <w:rsid w:val="00A03CC1"/>
    <w:rsid w:val="00AF04F5"/>
    <w:rsid w:val="00B678D1"/>
    <w:rsid w:val="00B83AD4"/>
    <w:rsid w:val="00B97EAB"/>
    <w:rsid w:val="00BD7DEF"/>
    <w:rsid w:val="00BF588F"/>
    <w:rsid w:val="00C51CC5"/>
    <w:rsid w:val="00CB092F"/>
    <w:rsid w:val="00CC6213"/>
    <w:rsid w:val="00D35037"/>
    <w:rsid w:val="00D61239"/>
    <w:rsid w:val="00D6750E"/>
    <w:rsid w:val="00DE2189"/>
    <w:rsid w:val="00DF5F08"/>
    <w:rsid w:val="00E07822"/>
    <w:rsid w:val="00E2640D"/>
    <w:rsid w:val="00E26D6F"/>
    <w:rsid w:val="00E46AFC"/>
    <w:rsid w:val="00E67AC2"/>
    <w:rsid w:val="00E74C49"/>
    <w:rsid w:val="00E830C9"/>
    <w:rsid w:val="00ED628D"/>
    <w:rsid w:val="00F035D0"/>
    <w:rsid w:val="00F04517"/>
    <w:rsid w:val="00F62DB9"/>
    <w:rsid w:val="00F64DDE"/>
    <w:rsid w:val="00F74CA5"/>
    <w:rsid w:val="00FB173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A6DA0"/>
    <w:rPr>
      <w:sz w:val="16"/>
      <w:szCs w:val="16"/>
    </w:rPr>
  </w:style>
  <w:style w:type="paragraph" w:styleId="CommentText">
    <w:name w:val="annotation text"/>
    <w:basedOn w:val="Normal"/>
    <w:link w:val="CommentTextChar"/>
    <w:uiPriority w:val="99"/>
    <w:semiHidden/>
    <w:unhideWhenUsed/>
    <w:rsid w:val="004A6DA0"/>
    <w:pPr>
      <w:spacing w:line="240" w:lineRule="auto"/>
    </w:pPr>
    <w:rPr>
      <w:sz w:val="20"/>
      <w:szCs w:val="20"/>
    </w:rPr>
  </w:style>
  <w:style w:type="character" w:customStyle="1" w:styleId="CommentTextChar">
    <w:name w:val="Comment Text Char"/>
    <w:basedOn w:val="DefaultParagraphFont"/>
    <w:link w:val="CommentText"/>
    <w:uiPriority w:val="99"/>
    <w:semiHidden/>
    <w:rsid w:val="004A6DA0"/>
    <w:rPr>
      <w:sz w:val="20"/>
      <w:szCs w:val="20"/>
    </w:rPr>
  </w:style>
  <w:style w:type="paragraph" w:styleId="CommentSubject">
    <w:name w:val="annotation subject"/>
    <w:basedOn w:val="CommentText"/>
    <w:next w:val="CommentText"/>
    <w:link w:val="CommentSubjectChar"/>
    <w:uiPriority w:val="99"/>
    <w:semiHidden/>
    <w:unhideWhenUsed/>
    <w:rsid w:val="004A6DA0"/>
    <w:rPr>
      <w:b/>
      <w:bCs/>
    </w:rPr>
  </w:style>
  <w:style w:type="character" w:customStyle="1" w:styleId="CommentSubjectChar">
    <w:name w:val="Comment Subject Char"/>
    <w:basedOn w:val="CommentTextChar"/>
    <w:link w:val="CommentSubject"/>
    <w:uiPriority w:val="99"/>
    <w:semiHidden/>
    <w:rsid w:val="004A6DA0"/>
    <w:rPr>
      <w:b/>
      <w:bCs/>
      <w:sz w:val="20"/>
      <w:szCs w:val="20"/>
    </w:rPr>
  </w:style>
  <w:style w:type="paragraph" w:styleId="BalloonText">
    <w:name w:val="Balloon Text"/>
    <w:basedOn w:val="Normal"/>
    <w:link w:val="BalloonTextChar"/>
    <w:uiPriority w:val="99"/>
    <w:semiHidden/>
    <w:unhideWhenUsed/>
    <w:rsid w:val="004A6D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6D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A6DA0"/>
    <w:rPr>
      <w:sz w:val="16"/>
      <w:szCs w:val="16"/>
    </w:rPr>
  </w:style>
  <w:style w:type="paragraph" w:styleId="CommentText">
    <w:name w:val="annotation text"/>
    <w:basedOn w:val="Normal"/>
    <w:link w:val="CommentTextChar"/>
    <w:uiPriority w:val="99"/>
    <w:semiHidden/>
    <w:unhideWhenUsed/>
    <w:rsid w:val="004A6DA0"/>
    <w:pPr>
      <w:spacing w:line="240" w:lineRule="auto"/>
    </w:pPr>
    <w:rPr>
      <w:sz w:val="20"/>
      <w:szCs w:val="20"/>
    </w:rPr>
  </w:style>
  <w:style w:type="character" w:customStyle="1" w:styleId="CommentTextChar">
    <w:name w:val="Comment Text Char"/>
    <w:basedOn w:val="DefaultParagraphFont"/>
    <w:link w:val="CommentText"/>
    <w:uiPriority w:val="99"/>
    <w:semiHidden/>
    <w:rsid w:val="004A6DA0"/>
    <w:rPr>
      <w:sz w:val="20"/>
      <w:szCs w:val="20"/>
    </w:rPr>
  </w:style>
  <w:style w:type="paragraph" w:styleId="CommentSubject">
    <w:name w:val="annotation subject"/>
    <w:basedOn w:val="CommentText"/>
    <w:next w:val="CommentText"/>
    <w:link w:val="CommentSubjectChar"/>
    <w:uiPriority w:val="99"/>
    <w:semiHidden/>
    <w:unhideWhenUsed/>
    <w:rsid w:val="004A6DA0"/>
    <w:rPr>
      <w:b/>
      <w:bCs/>
    </w:rPr>
  </w:style>
  <w:style w:type="character" w:customStyle="1" w:styleId="CommentSubjectChar">
    <w:name w:val="Comment Subject Char"/>
    <w:basedOn w:val="CommentTextChar"/>
    <w:link w:val="CommentSubject"/>
    <w:uiPriority w:val="99"/>
    <w:semiHidden/>
    <w:rsid w:val="004A6DA0"/>
    <w:rPr>
      <w:b/>
      <w:bCs/>
      <w:sz w:val="20"/>
      <w:szCs w:val="20"/>
    </w:rPr>
  </w:style>
  <w:style w:type="paragraph" w:styleId="BalloonText">
    <w:name w:val="Balloon Text"/>
    <w:basedOn w:val="Normal"/>
    <w:link w:val="BalloonTextChar"/>
    <w:uiPriority w:val="99"/>
    <w:semiHidden/>
    <w:unhideWhenUsed/>
    <w:rsid w:val="004A6D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6D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493</Words>
  <Characters>3999</Characters>
  <Application>Microsoft Office Word</Application>
  <DocSecurity>4</DocSecurity>
  <Lines>33</Lines>
  <Paragraphs>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4484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Tintti</dc:creator>
  <cp:lastModifiedBy>Tintti </cp:lastModifiedBy>
  <cp:revision>2</cp:revision>
  <dcterms:created xsi:type="dcterms:W3CDTF">2013-12-13T14:11:00Z</dcterms:created>
  <dcterms:modified xsi:type="dcterms:W3CDTF">2013-12-13T14:11:00Z</dcterms:modified>
</cp:coreProperties>
</file>