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2EFD2F" w14:textId="32AAD071" w:rsidR="0027521E" w:rsidRDefault="00B14BD2">
      <w:r>
        <w:t>Pahan ilman lintu</w:t>
      </w:r>
    </w:p>
    <w:p w14:paraId="5E0B5179" w14:textId="7EDC47E6" w:rsidR="00B14BD2" w:rsidRDefault="00B14BD2">
      <w:r>
        <w:t xml:space="preserve">Ihmiset ovat kautta aikojen ennustaneet tulevia tapahtumia tarkkailemalla lintujen käytöstä. Suomalaisessa kansanperinteessä on paljon lintuja koskevia uskomuksia. Jos </w:t>
      </w:r>
      <w:r w:rsidR="00B129FF">
        <w:t xml:space="preserve">yleensä </w:t>
      </w:r>
      <w:r>
        <w:t xml:space="preserve">arka </w:t>
      </w:r>
      <w:r w:rsidR="00B129FF">
        <w:t>l</w:t>
      </w:r>
      <w:r>
        <w:t xml:space="preserve">intu, oli se mikä tahansa, tuli pihapiiriin ja käyttäytyi oudosti, se tiesi kuolemaa taloon. </w:t>
      </w:r>
    </w:p>
    <w:p w14:paraId="33ECB666" w14:textId="7747E2ED" w:rsidR="00B14BD2" w:rsidRDefault="00B14BD2">
      <w:r>
        <w:t xml:space="preserve">Erityisen paljon kielteisiä uskomuksia liittyi </w:t>
      </w:r>
      <w:proofErr w:type="spellStart"/>
      <w:r w:rsidRPr="00B14BD2">
        <w:rPr>
          <w:i/>
          <w:iCs/>
        </w:rPr>
        <w:t>hyittiin</w:t>
      </w:r>
      <w:proofErr w:type="spellEnd"/>
      <w:r>
        <w:t xml:space="preserve"> eli </w:t>
      </w:r>
      <w:r w:rsidRPr="00B14BD2">
        <w:rPr>
          <w:i/>
          <w:iCs/>
        </w:rPr>
        <w:t>leppälintuun</w:t>
      </w:r>
      <w:r>
        <w:t xml:space="preserve">, mahdollisesti siksi, että linnun tiilenpunainen pyrstö ja koiraan punainen vatsapuoli toivat mieleen veren. </w:t>
      </w:r>
      <w:proofErr w:type="spellStart"/>
      <w:r w:rsidR="00B129FF">
        <w:rPr>
          <w:i/>
          <w:iCs/>
        </w:rPr>
        <w:t>Hyiti</w:t>
      </w:r>
      <w:r w:rsidRPr="00B129FF">
        <w:rPr>
          <w:i/>
          <w:iCs/>
        </w:rPr>
        <w:t>n</w:t>
      </w:r>
      <w:proofErr w:type="spellEnd"/>
      <w:r>
        <w:t xml:space="preserve"> ääni ennusti sadetta, siis konkreettisesti pahaa ilmaa. Jos </w:t>
      </w:r>
      <w:proofErr w:type="spellStart"/>
      <w:r w:rsidRPr="00B14BD2">
        <w:rPr>
          <w:i/>
          <w:iCs/>
        </w:rPr>
        <w:t>hyitti</w:t>
      </w:r>
      <w:proofErr w:type="spellEnd"/>
      <w:r>
        <w:t xml:space="preserve"> pääsi lentämään lehmän vatsan alitse, lehmä alkoi lypsää verta. </w:t>
      </w:r>
      <w:r w:rsidR="00B129FF">
        <w:t xml:space="preserve">Monissa murteissa </w:t>
      </w:r>
      <w:proofErr w:type="spellStart"/>
      <w:r w:rsidR="00B129FF" w:rsidRPr="00B129FF">
        <w:rPr>
          <w:i/>
          <w:iCs/>
        </w:rPr>
        <w:t>hyitti</w:t>
      </w:r>
      <w:proofErr w:type="spellEnd"/>
      <w:r w:rsidR="00B129FF">
        <w:t xml:space="preserve"> tunnetaan myös nimellä </w:t>
      </w:r>
      <w:r w:rsidR="00B129FF" w:rsidRPr="00B129FF">
        <w:rPr>
          <w:i/>
          <w:iCs/>
        </w:rPr>
        <w:t>kuolemanlintu</w:t>
      </w:r>
      <w:r w:rsidR="00B129FF">
        <w:t>.</w:t>
      </w:r>
    </w:p>
    <w:p w14:paraId="3A43211C" w14:textId="360E2030" w:rsidR="00B129FF" w:rsidRDefault="00B129FF">
      <w:r>
        <w:t xml:space="preserve">Toinen erityisen pahamaineinen lintu on ollut </w:t>
      </w:r>
      <w:r w:rsidRPr="00B129FF">
        <w:rPr>
          <w:i/>
          <w:iCs/>
        </w:rPr>
        <w:t>harakka</w:t>
      </w:r>
      <w:r>
        <w:t xml:space="preserve">, joka on monin paikoin ymmärretty pirun lähettilääksi. Siitäkin on käytetty nimitystä </w:t>
      </w:r>
      <w:r w:rsidRPr="00B129FF">
        <w:rPr>
          <w:i/>
          <w:iCs/>
        </w:rPr>
        <w:t>kuolemanlintu</w:t>
      </w:r>
      <w:r>
        <w:t xml:space="preserve">, </w:t>
      </w:r>
      <w:r w:rsidRPr="00B129FF">
        <w:rPr>
          <w:i/>
          <w:iCs/>
        </w:rPr>
        <w:t>kuolemanilmoittaja</w:t>
      </w:r>
      <w:r>
        <w:t xml:space="preserve">. Muita </w:t>
      </w:r>
      <w:r w:rsidRPr="00B129FF">
        <w:rPr>
          <w:i/>
          <w:iCs/>
        </w:rPr>
        <w:t>kalmanlintuja</w:t>
      </w:r>
      <w:r>
        <w:t xml:space="preserve"> ovat olleet esimerkiksi </w:t>
      </w:r>
      <w:r w:rsidRPr="00B129FF">
        <w:rPr>
          <w:i/>
          <w:iCs/>
        </w:rPr>
        <w:t>palokärki</w:t>
      </w:r>
      <w:r>
        <w:t xml:space="preserve"> ja </w:t>
      </w:r>
      <w:r w:rsidRPr="00B129FF">
        <w:rPr>
          <w:i/>
          <w:iCs/>
        </w:rPr>
        <w:t>käki</w:t>
      </w:r>
      <w:r>
        <w:t xml:space="preserve">. Ihmisiin viittaavana vertauskuvallisena ilmaisuna </w:t>
      </w:r>
      <w:r w:rsidRPr="005710B0">
        <w:rPr>
          <w:i/>
          <w:iCs/>
        </w:rPr>
        <w:t>pahan ilman lintu</w:t>
      </w:r>
      <w:r>
        <w:t xml:space="preserve"> on alkanut yleistyä 1900-luvun </w:t>
      </w:r>
      <w:proofErr w:type="spellStart"/>
      <w:r>
        <w:t>aluaa</w:t>
      </w:r>
      <w:proofErr w:type="spellEnd"/>
      <w:r>
        <w:t xml:space="preserve">. </w:t>
      </w:r>
    </w:p>
    <w:sectPr w:rsidR="00B129F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BD2"/>
    <w:rsid w:val="000028EB"/>
    <w:rsid w:val="00412404"/>
    <w:rsid w:val="00490F6A"/>
    <w:rsid w:val="005710B0"/>
    <w:rsid w:val="00B129FF"/>
    <w:rsid w:val="00B14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85691"/>
  <w15:chartTrackingRefBased/>
  <w15:docId w15:val="{7755191C-CC5E-4F9F-923F-0D8917578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hakkinen.kaisa@outlook.com</dc:creator>
  <cp:keywords/>
  <dc:description/>
  <cp:lastModifiedBy>hakkinen.kaisa@outlook.com</cp:lastModifiedBy>
  <cp:revision>2</cp:revision>
  <dcterms:created xsi:type="dcterms:W3CDTF">2020-07-30T08:46:00Z</dcterms:created>
  <dcterms:modified xsi:type="dcterms:W3CDTF">2020-07-30T08:46:00Z</dcterms:modified>
</cp:coreProperties>
</file>