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5AC2" w:rsidRPr="007207ED" w:rsidRDefault="00092FBA" w:rsidP="00F25AC2">
      <w:pPr>
        <w:pStyle w:val="Otsikko1"/>
        <w:numPr>
          <w:ilvl w:val="0"/>
          <w:numId w:val="0"/>
        </w:numPr>
        <w:ind w:left="851"/>
        <w:rPr>
          <w:sz w:val="32"/>
          <w:szCs w:val="32"/>
        </w:rPr>
      </w:pPr>
      <w:bookmarkStart w:id="0" w:name="_GoBack"/>
      <w:bookmarkEnd w:id="0"/>
      <w:r>
        <w:t xml:space="preserve">Management accounting research − </w:t>
      </w:r>
      <w:r w:rsidR="00486B1D">
        <w:t>key un</w:t>
      </w:r>
      <w:r w:rsidR="00FB5E81">
        <w:t>TOLD STORIES:</w:t>
      </w:r>
      <w:r w:rsidR="00FB5E81">
        <w:tab/>
      </w:r>
      <w:r w:rsidR="00FB5E81">
        <w:tab/>
      </w:r>
      <w:r w:rsidR="00FB5E81">
        <w:tab/>
      </w:r>
      <w:r w:rsidR="00FB5E81">
        <w:tab/>
        <w:t xml:space="preserve">      </w:t>
      </w:r>
      <w:r w:rsidR="00F25AC2" w:rsidRPr="007207ED">
        <w:rPr>
          <w:sz w:val="32"/>
          <w:szCs w:val="32"/>
        </w:rPr>
        <w:t>A Congratulatory Limerick for Markus Granlund on his 50th Birthday</w:t>
      </w:r>
    </w:p>
    <w:p w:rsidR="000F451B" w:rsidRDefault="000F451B" w:rsidP="00ED291D">
      <w:pPr>
        <w:pStyle w:val="Basicfirst"/>
        <w:rPr>
          <w:lang w:val="en-GB"/>
        </w:rPr>
      </w:pPr>
      <w:r>
        <w:rPr>
          <w:lang w:val="en-GB"/>
        </w:rPr>
        <w:t>Jani Taipaleenmäki</w:t>
      </w:r>
    </w:p>
    <w:p w:rsidR="00D75FA3" w:rsidRPr="00D75FA3" w:rsidRDefault="00D75FA3" w:rsidP="00D75FA3">
      <w:pPr>
        <w:pStyle w:val="Basic"/>
        <w:ind w:firstLine="0"/>
        <w:rPr>
          <w:lang w:val="en-GB"/>
        </w:rPr>
      </w:pPr>
      <w:r w:rsidRPr="00D75FA3">
        <w:rPr>
          <w:lang w:val="en-GB"/>
        </w:rPr>
        <w:t>Turku School of</w:t>
      </w:r>
      <w:r>
        <w:rPr>
          <w:lang w:val="en-GB"/>
        </w:rPr>
        <w:t xml:space="preserve"> Economics, University of Turku</w:t>
      </w:r>
    </w:p>
    <w:p w:rsidR="000F451B" w:rsidRPr="000F451B" w:rsidRDefault="000F451B" w:rsidP="000F451B">
      <w:pPr>
        <w:pStyle w:val="Basic"/>
        <w:rPr>
          <w:lang w:val="en-GB"/>
        </w:rPr>
      </w:pPr>
    </w:p>
    <w:p w:rsidR="00ED291D" w:rsidRPr="00ED291D" w:rsidRDefault="00FC56CA" w:rsidP="00ED291D">
      <w:pPr>
        <w:pStyle w:val="Basicfirst"/>
        <w:rPr>
          <w:lang w:val="en-GB"/>
        </w:rPr>
      </w:pPr>
      <w:r>
        <w:rPr>
          <w:lang w:val="en-GB"/>
        </w:rPr>
        <w:t>Hi</w:t>
      </w:r>
      <w:r w:rsidR="00ED291D" w:rsidRPr="00ED291D">
        <w:rPr>
          <w:lang w:val="en-GB"/>
        </w:rPr>
        <w:t>s name is Markus</w:t>
      </w:r>
      <w:r w:rsidR="00D233DD">
        <w:rPr>
          <w:rStyle w:val="Alaviitteenviite"/>
          <w:lang w:val="en-GB"/>
        </w:rPr>
        <w:footnoteReference w:id="2"/>
      </w:r>
      <w:r w:rsidR="00ED291D" w:rsidRPr="00ED291D">
        <w:rPr>
          <w:lang w:val="en-GB"/>
        </w:rPr>
        <w:t>, now seasoned not green.</w:t>
      </w:r>
    </w:p>
    <w:p w:rsidR="00ED291D" w:rsidRPr="00ED291D" w:rsidRDefault="00ED291D" w:rsidP="00ED291D">
      <w:pPr>
        <w:pStyle w:val="Basicfirst"/>
        <w:rPr>
          <w:lang w:val="en-GB"/>
        </w:rPr>
      </w:pPr>
      <w:r w:rsidRPr="00ED291D">
        <w:rPr>
          <w:lang w:val="en-GB"/>
        </w:rPr>
        <w:t>Instead he's prominent in the research scene.</w:t>
      </w:r>
    </w:p>
    <w:p w:rsidR="00ED291D" w:rsidRPr="00ED291D" w:rsidRDefault="00ED291D" w:rsidP="00ED291D">
      <w:pPr>
        <w:pStyle w:val="Basicfirst"/>
        <w:rPr>
          <w:lang w:val="en-GB"/>
        </w:rPr>
      </w:pPr>
      <w:r w:rsidRPr="00ED291D">
        <w:rPr>
          <w:lang w:val="en-GB"/>
        </w:rPr>
        <w:t>Academic, business-minded,</w:t>
      </w:r>
    </w:p>
    <w:p w:rsidR="00ED291D" w:rsidRPr="00ED291D" w:rsidRDefault="00ED291D" w:rsidP="00ED291D">
      <w:pPr>
        <w:pStyle w:val="Basicfirst"/>
        <w:rPr>
          <w:lang w:val="en-GB"/>
        </w:rPr>
      </w:pPr>
      <w:r w:rsidRPr="00ED291D">
        <w:rPr>
          <w:lang w:val="en-GB"/>
        </w:rPr>
        <w:t>in his projects never blinded,</w:t>
      </w:r>
    </w:p>
    <w:p w:rsidR="00451A46" w:rsidRDefault="00ED291D" w:rsidP="00ED291D">
      <w:pPr>
        <w:pStyle w:val="Basicfirst"/>
        <w:rPr>
          <w:lang w:val="en-GB"/>
        </w:rPr>
      </w:pPr>
      <w:r w:rsidRPr="00ED291D">
        <w:rPr>
          <w:lang w:val="en-GB"/>
        </w:rPr>
        <w:t>and in Alma Mater he was appointed the Dean.</w:t>
      </w:r>
    </w:p>
    <w:p w:rsidR="00FB5E81" w:rsidRDefault="00FB5E81" w:rsidP="00ED291D">
      <w:pPr>
        <w:pStyle w:val="Basic"/>
        <w:ind w:firstLine="0"/>
        <w:rPr>
          <w:lang w:val="en-GB"/>
        </w:rPr>
      </w:pPr>
    </w:p>
    <w:p w:rsidR="00ED291D" w:rsidRPr="00ED291D" w:rsidRDefault="00ED291D" w:rsidP="00ED291D">
      <w:pPr>
        <w:pStyle w:val="Basic"/>
        <w:ind w:firstLine="0"/>
        <w:rPr>
          <w:lang w:val="en-GB"/>
        </w:rPr>
      </w:pPr>
      <w:r w:rsidRPr="00ED291D">
        <w:rPr>
          <w:lang w:val="en-GB"/>
        </w:rPr>
        <w:t>Faculty member sharp-dressed and handsome.</w:t>
      </w:r>
    </w:p>
    <w:p w:rsidR="00ED291D" w:rsidRPr="00ED291D" w:rsidRDefault="00ED291D" w:rsidP="00ED291D">
      <w:pPr>
        <w:pStyle w:val="Basic"/>
        <w:ind w:firstLine="0"/>
        <w:rPr>
          <w:lang w:val="en-GB"/>
        </w:rPr>
      </w:pPr>
      <w:r w:rsidRPr="00ED291D">
        <w:rPr>
          <w:lang w:val="en-GB"/>
        </w:rPr>
        <w:t>Managing the School's expense and income.</w:t>
      </w:r>
    </w:p>
    <w:p w:rsidR="00ED291D" w:rsidRPr="00ED291D" w:rsidRDefault="00ED291D" w:rsidP="00ED291D">
      <w:pPr>
        <w:pStyle w:val="Basic"/>
        <w:ind w:firstLine="0"/>
        <w:rPr>
          <w:lang w:val="en-GB"/>
        </w:rPr>
      </w:pPr>
      <w:r w:rsidRPr="00ED291D">
        <w:rPr>
          <w:lang w:val="en-GB"/>
        </w:rPr>
        <w:t>Quick-witted and thrifty,</w:t>
      </w:r>
    </w:p>
    <w:p w:rsidR="00ED291D" w:rsidRPr="00ED291D" w:rsidRDefault="00ED291D" w:rsidP="00ED291D">
      <w:pPr>
        <w:pStyle w:val="Basic"/>
        <w:ind w:firstLine="0"/>
        <w:rPr>
          <w:lang w:val="en-GB"/>
        </w:rPr>
      </w:pPr>
      <w:r w:rsidRPr="00ED291D">
        <w:rPr>
          <w:lang w:val="en-GB"/>
        </w:rPr>
        <w:t>now turned fifty,</w:t>
      </w:r>
    </w:p>
    <w:p w:rsidR="00ED291D" w:rsidRDefault="00ED291D" w:rsidP="00ED291D">
      <w:pPr>
        <w:pStyle w:val="Basic"/>
        <w:ind w:firstLine="0"/>
        <w:rPr>
          <w:lang w:val="en-GB"/>
        </w:rPr>
      </w:pPr>
      <w:r w:rsidRPr="00ED291D">
        <w:rPr>
          <w:lang w:val="en-GB"/>
        </w:rPr>
        <w:t>yet the best years are ahead to come.</w:t>
      </w:r>
    </w:p>
    <w:p w:rsidR="00ED291D" w:rsidRDefault="00ED291D" w:rsidP="00ED291D">
      <w:pPr>
        <w:pStyle w:val="Basic"/>
        <w:ind w:firstLine="0"/>
        <w:rPr>
          <w:lang w:val="en-GB"/>
        </w:rPr>
      </w:pPr>
    </w:p>
    <w:p w:rsidR="00ED291D" w:rsidRPr="00ED291D" w:rsidRDefault="00ED291D" w:rsidP="001C4F9F">
      <w:pPr>
        <w:pStyle w:val="Basic"/>
        <w:ind w:firstLine="0"/>
        <w:rPr>
          <w:lang w:val="en-GB"/>
        </w:rPr>
      </w:pPr>
      <w:r w:rsidRPr="00ED291D">
        <w:rPr>
          <w:lang w:val="en-GB"/>
        </w:rPr>
        <w:t>Do you k</w:t>
      </w:r>
      <w:r w:rsidR="00092FBA">
        <w:rPr>
          <w:lang w:val="en-GB"/>
        </w:rPr>
        <w:t>now what Granlund really means?</w:t>
      </w:r>
    </w:p>
    <w:p w:rsidR="00ED291D" w:rsidRPr="00ED291D" w:rsidRDefault="00ED291D" w:rsidP="001C4F9F">
      <w:pPr>
        <w:pStyle w:val="Basic"/>
        <w:ind w:firstLine="0"/>
        <w:rPr>
          <w:lang w:val="en-GB"/>
        </w:rPr>
      </w:pPr>
      <w:r w:rsidRPr="00ED291D">
        <w:rPr>
          <w:lang w:val="en-GB"/>
        </w:rPr>
        <w:t>Can it be jeans, or black limousines?</w:t>
      </w:r>
    </w:p>
    <w:p w:rsidR="00ED291D" w:rsidRPr="00ED291D" w:rsidRDefault="00ED291D" w:rsidP="001C4F9F">
      <w:pPr>
        <w:pStyle w:val="Basic"/>
        <w:ind w:firstLine="0"/>
        <w:rPr>
          <w:lang w:val="en-GB"/>
        </w:rPr>
      </w:pPr>
      <w:r w:rsidRPr="00ED291D">
        <w:rPr>
          <w:lang w:val="en-GB"/>
        </w:rPr>
        <w:t>Not any of the above,</w:t>
      </w:r>
    </w:p>
    <w:p w:rsidR="00ED291D" w:rsidRPr="00ED291D" w:rsidRDefault="00ED291D" w:rsidP="001C4F9F">
      <w:pPr>
        <w:pStyle w:val="Basic"/>
        <w:ind w:firstLine="0"/>
        <w:rPr>
          <w:lang w:val="en-GB"/>
        </w:rPr>
      </w:pPr>
      <w:r w:rsidRPr="00ED291D">
        <w:rPr>
          <w:lang w:val="en-GB"/>
        </w:rPr>
        <w:t>Translates to spruce grove.</w:t>
      </w:r>
    </w:p>
    <w:p w:rsidR="00ED291D" w:rsidRDefault="00ED291D" w:rsidP="00ED291D">
      <w:pPr>
        <w:pStyle w:val="Basic"/>
        <w:ind w:firstLine="0"/>
        <w:rPr>
          <w:lang w:val="en-GB"/>
        </w:rPr>
      </w:pPr>
      <w:r w:rsidRPr="00ED291D">
        <w:rPr>
          <w:lang w:val="en-GB"/>
        </w:rPr>
        <w:t>And nothing to do with counting beans.</w:t>
      </w:r>
    </w:p>
    <w:p w:rsidR="001C4F9F" w:rsidRDefault="001C4F9F" w:rsidP="00ED291D">
      <w:pPr>
        <w:pStyle w:val="Basic"/>
        <w:ind w:firstLine="0"/>
        <w:rPr>
          <w:lang w:val="en-GB"/>
        </w:rPr>
      </w:pPr>
    </w:p>
    <w:p w:rsidR="001C4F9F" w:rsidRPr="001C4F9F" w:rsidRDefault="001C4F9F" w:rsidP="001C4F9F">
      <w:pPr>
        <w:pStyle w:val="Basic"/>
        <w:ind w:firstLine="0"/>
        <w:rPr>
          <w:lang w:val="en-GB"/>
        </w:rPr>
      </w:pPr>
      <w:r w:rsidRPr="001C4F9F">
        <w:rPr>
          <w:lang w:val="en-GB"/>
        </w:rPr>
        <w:t>Markus was my teacher in the business school,</w:t>
      </w:r>
    </w:p>
    <w:p w:rsidR="001C4F9F" w:rsidRPr="001C4F9F" w:rsidRDefault="001C4F9F" w:rsidP="001C4F9F">
      <w:pPr>
        <w:pStyle w:val="Basic"/>
        <w:ind w:firstLine="0"/>
        <w:rPr>
          <w:lang w:val="en-GB"/>
        </w:rPr>
      </w:pPr>
      <w:r w:rsidRPr="001C4F9F">
        <w:rPr>
          <w:lang w:val="en-GB"/>
        </w:rPr>
        <w:t>on accounting as a planning and control tool.</w:t>
      </w:r>
    </w:p>
    <w:p w:rsidR="001C4F9F" w:rsidRPr="001C4F9F" w:rsidRDefault="001C4F9F" w:rsidP="001C4F9F">
      <w:pPr>
        <w:pStyle w:val="Basic"/>
        <w:ind w:firstLine="0"/>
        <w:rPr>
          <w:lang w:val="en-GB"/>
        </w:rPr>
      </w:pPr>
      <w:r w:rsidRPr="001C4F9F">
        <w:rPr>
          <w:lang w:val="en-GB"/>
        </w:rPr>
        <w:t>Then with him to feature</w:t>
      </w:r>
    </w:p>
    <w:p w:rsidR="001C4F9F" w:rsidRPr="001C4F9F" w:rsidRDefault="001C4F9F" w:rsidP="001C4F9F">
      <w:pPr>
        <w:pStyle w:val="Basic"/>
        <w:ind w:firstLine="0"/>
        <w:rPr>
          <w:lang w:val="en-GB"/>
        </w:rPr>
      </w:pPr>
      <w:r w:rsidRPr="001C4F9F">
        <w:rPr>
          <w:lang w:val="en-GB"/>
        </w:rPr>
        <w:t>as a colleague and co-teacher.</w:t>
      </w:r>
    </w:p>
    <w:p w:rsidR="001C4F9F" w:rsidRDefault="001C4F9F" w:rsidP="001C4F9F">
      <w:pPr>
        <w:pStyle w:val="Basic"/>
        <w:ind w:firstLine="0"/>
        <w:rPr>
          <w:lang w:val="en-GB"/>
        </w:rPr>
      </w:pPr>
      <w:r w:rsidRPr="001C4F9F">
        <w:rPr>
          <w:lang w:val="en-GB"/>
        </w:rPr>
        <w:t>Those times were unforgettable, and so cool!</w:t>
      </w:r>
    </w:p>
    <w:p w:rsidR="007207ED" w:rsidRDefault="007207ED">
      <w:pPr>
        <w:rPr>
          <w:sz w:val="26"/>
          <w:lang w:val="en-GB"/>
        </w:rPr>
      </w:pPr>
    </w:p>
    <w:p w:rsidR="00D75FA3" w:rsidRDefault="00D75FA3">
      <w:pPr>
        <w:rPr>
          <w:sz w:val="26"/>
          <w:lang w:val="en-GB"/>
        </w:rPr>
      </w:pPr>
      <w:r>
        <w:rPr>
          <w:lang w:val="en-GB"/>
        </w:rPr>
        <w:br w:type="page"/>
      </w:r>
    </w:p>
    <w:p w:rsidR="001C4F9F" w:rsidRPr="001C4F9F" w:rsidRDefault="001C4F9F" w:rsidP="001C4F9F">
      <w:pPr>
        <w:pStyle w:val="Basic"/>
        <w:ind w:firstLine="0"/>
        <w:rPr>
          <w:lang w:val="en-GB"/>
        </w:rPr>
      </w:pPr>
      <w:r w:rsidRPr="001C4F9F">
        <w:rPr>
          <w:lang w:val="en-GB"/>
        </w:rPr>
        <w:lastRenderedPageBreak/>
        <w:t>Our collaboration at work cannot possibly be better,</w:t>
      </w:r>
    </w:p>
    <w:p w:rsidR="001C4F9F" w:rsidRPr="001C4F9F" w:rsidRDefault="001C4F9F" w:rsidP="001C4F9F">
      <w:pPr>
        <w:pStyle w:val="Basic"/>
        <w:ind w:firstLine="0"/>
        <w:rPr>
          <w:lang w:val="en-GB"/>
        </w:rPr>
      </w:pPr>
      <w:r w:rsidRPr="001C4F9F">
        <w:rPr>
          <w:lang w:val="en-GB"/>
        </w:rPr>
        <w:t>some joint research papers we have written together.</w:t>
      </w:r>
    </w:p>
    <w:p w:rsidR="001C4F9F" w:rsidRPr="001C4F9F" w:rsidRDefault="001C4F9F" w:rsidP="001C4F9F">
      <w:pPr>
        <w:pStyle w:val="Basic"/>
        <w:ind w:firstLine="0"/>
        <w:rPr>
          <w:lang w:val="en-GB"/>
        </w:rPr>
      </w:pPr>
      <w:r w:rsidRPr="001C4F9F">
        <w:rPr>
          <w:lang w:val="en-GB"/>
        </w:rPr>
        <w:t>One published in a journal,</w:t>
      </w:r>
      <w:r w:rsidR="00DC238E">
        <w:rPr>
          <w:rStyle w:val="Alaviitteenviite"/>
          <w:lang w:val="en-GB"/>
        </w:rPr>
        <w:footnoteReference w:id="3"/>
      </w:r>
    </w:p>
    <w:p w:rsidR="001C4F9F" w:rsidRPr="001C4F9F" w:rsidRDefault="001C4F9F" w:rsidP="001C4F9F">
      <w:pPr>
        <w:pStyle w:val="Basic"/>
        <w:ind w:firstLine="0"/>
        <w:rPr>
          <w:lang w:val="en-GB"/>
        </w:rPr>
      </w:pPr>
      <w:r w:rsidRPr="001C4F9F">
        <w:rPr>
          <w:lang w:val="en-GB"/>
        </w:rPr>
        <w:t>work nocturnal and diurnal,</w:t>
      </w:r>
    </w:p>
    <w:p w:rsidR="00BF6781" w:rsidRDefault="001C4F9F" w:rsidP="00E7405E">
      <w:pPr>
        <w:pStyle w:val="Basic"/>
        <w:ind w:firstLine="0"/>
        <w:rPr>
          <w:lang w:val="en-GB"/>
        </w:rPr>
      </w:pPr>
      <w:r w:rsidRPr="001C4F9F">
        <w:rPr>
          <w:lang w:val="en-GB"/>
        </w:rPr>
        <w:t>Feels like this co-authoring could continue forever.</w:t>
      </w:r>
      <w:r w:rsidR="00C75AA4">
        <w:rPr>
          <w:rStyle w:val="Alaviitteenviite"/>
          <w:lang w:val="en-GB"/>
        </w:rPr>
        <w:footnoteReference w:id="4"/>
      </w:r>
    </w:p>
    <w:p w:rsidR="007207ED" w:rsidRDefault="007207ED" w:rsidP="001C4F9F">
      <w:pPr>
        <w:pStyle w:val="Basic"/>
        <w:ind w:firstLine="0"/>
        <w:rPr>
          <w:lang w:val="en-GB"/>
        </w:rPr>
      </w:pPr>
    </w:p>
    <w:p w:rsidR="001C4F9F" w:rsidRPr="001C4F9F" w:rsidRDefault="001C4F9F" w:rsidP="001C4F9F">
      <w:pPr>
        <w:pStyle w:val="Basic"/>
        <w:ind w:firstLine="0"/>
        <w:rPr>
          <w:lang w:val="en-GB"/>
        </w:rPr>
      </w:pPr>
      <w:r w:rsidRPr="001C4F9F">
        <w:rPr>
          <w:lang w:val="en-GB"/>
        </w:rPr>
        <w:t>One more thing needs to be here documented,</w:t>
      </w:r>
    </w:p>
    <w:p w:rsidR="001C4F9F" w:rsidRPr="001C4F9F" w:rsidRDefault="001C4F9F" w:rsidP="001C4F9F">
      <w:pPr>
        <w:pStyle w:val="Basic"/>
        <w:ind w:firstLine="0"/>
        <w:rPr>
          <w:lang w:val="en-GB"/>
        </w:rPr>
      </w:pPr>
      <w:r w:rsidRPr="001C4F9F">
        <w:rPr>
          <w:lang w:val="en-GB"/>
        </w:rPr>
        <w:t>Even though my career is practice-oriented.</w:t>
      </w:r>
    </w:p>
    <w:p w:rsidR="001C4F9F" w:rsidRPr="001C4F9F" w:rsidRDefault="001C4F9F" w:rsidP="001C4F9F">
      <w:pPr>
        <w:pStyle w:val="Basic"/>
        <w:ind w:firstLine="0"/>
        <w:rPr>
          <w:lang w:val="en-GB"/>
        </w:rPr>
      </w:pPr>
      <w:r w:rsidRPr="001C4F9F">
        <w:rPr>
          <w:lang w:val="en-GB"/>
        </w:rPr>
        <w:t>In my path towards the PhD,</w:t>
      </w:r>
      <w:r w:rsidR="00622A2A">
        <w:rPr>
          <w:rStyle w:val="Alaviitteenviite"/>
          <w:lang w:val="en-GB"/>
        </w:rPr>
        <w:footnoteReference w:id="5"/>
      </w:r>
    </w:p>
    <w:p w:rsidR="001C4F9F" w:rsidRPr="001C4F9F" w:rsidRDefault="001C4F9F" w:rsidP="001C4F9F">
      <w:pPr>
        <w:pStyle w:val="Basic"/>
        <w:ind w:firstLine="0"/>
        <w:rPr>
          <w:lang w:val="en-GB"/>
        </w:rPr>
      </w:pPr>
      <w:r w:rsidRPr="001C4F9F">
        <w:rPr>
          <w:lang w:val="en-GB"/>
        </w:rPr>
        <w:t>Markus is the one supervising me.</w:t>
      </w:r>
    </w:p>
    <w:p w:rsidR="001C4F9F" w:rsidRDefault="001C4F9F" w:rsidP="001C4F9F">
      <w:pPr>
        <w:pStyle w:val="Basic"/>
        <w:ind w:firstLine="0"/>
        <w:rPr>
          <w:lang w:val="en-GB"/>
        </w:rPr>
      </w:pPr>
      <w:r w:rsidRPr="001C4F9F">
        <w:rPr>
          <w:lang w:val="en-GB"/>
        </w:rPr>
        <w:t>- Academic coaching undoubtedly is splendid!</w:t>
      </w:r>
    </w:p>
    <w:p w:rsidR="00BF6781" w:rsidRDefault="00BF6781" w:rsidP="001C4F9F">
      <w:pPr>
        <w:pStyle w:val="Basic"/>
        <w:ind w:firstLine="0"/>
        <w:rPr>
          <w:lang w:val="en-GB"/>
        </w:rPr>
      </w:pPr>
    </w:p>
    <w:p w:rsidR="00BF6781" w:rsidRPr="00BF6781" w:rsidRDefault="00BF6781" w:rsidP="00BF6781">
      <w:pPr>
        <w:pStyle w:val="Basic"/>
        <w:ind w:firstLine="0"/>
        <w:rPr>
          <w:lang w:val="en-GB"/>
        </w:rPr>
      </w:pPr>
      <w:r w:rsidRPr="00BF6781">
        <w:rPr>
          <w:lang w:val="en-GB"/>
        </w:rPr>
        <w:t>What has been important to both Markus and me,</w:t>
      </w:r>
    </w:p>
    <w:p w:rsidR="00BF6781" w:rsidRPr="00BF6781" w:rsidRDefault="00BF6781" w:rsidP="00BF6781">
      <w:pPr>
        <w:pStyle w:val="Basic"/>
        <w:ind w:firstLine="0"/>
        <w:rPr>
          <w:lang w:val="en-GB"/>
        </w:rPr>
      </w:pPr>
      <w:r w:rsidRPr="00BF6781">
        <w:rPr>
          <w:lang w:val="en-GB"/>
        </w:rPr>
        <w:t>has recently dealt with the digital and IT.</w:t>
      </w:r>
      <w:r w:rsidR="008A2FE2">
        <w:rPr>
          <w:rStyle w:val="Alaviitteenviite"/>
          <w:lang w:val="en-GB"/>
        </w:rPr>
        <w:footnoteReference w:id="6"/>
      </w:r>
    </w:p>
    <w:p w:rsidR="00BF6781" w:rsidRPr="00BF6781" w:rsidRDefault="00BF6781" w:rsidP="00BF6781">
      <w:pPr>
        <w:pStyle w:val="Basic"/>
        <w:ind w:firstLine="0"/>
        <w:rPr>
          <w:lang w:val="en-GB"/>
        </w:rPr>
      </w:pPr>
      <w:r w:rsidRPr="00BF6781">
        <w:rPr>
          <w:lang w:val="en-GB"/>
        </w:rPr>
        <w:t xml:space="preserve">Accounting </w:t>
      </w:r>
      <w:r w:rsidR="00092FBA">
        <w:rPr>
          <w:lang w:val="en-GB"/>
        </w:rPr>
        <w:t>−</w:t>
      </w:r>
      <w:r w:rsidRPr="00BF6781">
        <w:rPr>
          <w:lang w:val="en-GB"/>
        </w:rPr>
        <w:t xml:space="preserve"> social science,</w:t>
      </w:r>
    </w:p>
    <w:p w:rsidR="00BF6781" w:rsidRPr="00BF6781" w:rsidRDefault="00BF6781" w:rsidP="00BF6781">
      <w:pPr>
        <w:pStyle w:val="Basic"/>
        <w:ind w:firstLine="0"/>
        <w:rPr>
          <w:lang w:val="en-GB"/>
        </w:rPr>
      </w:pPr>
      <w:r w:rsidRPr="00BF6781">
        <w:rPr>
          <w:lang w:val="en-GB"/>
        </w:rPr>
        <w:t>but technological reliance.</w:t>
      </w:r>
    </w:p>
    <w:p w:rsidR="00BF6781" w:rsidRDefault="008200AD" w:rsidP="00BF6781">
      <w:pPr>
        <w:pStyle w:val="Basic"/>
        <w:ind w:firstLine="0"/>
        <w:rPr>
          <w:lang w:val="en-GB"/>
        </w:rPr>
      </w:pPr>
      <w:r>
        <w:rPr>
          <w:lang w:val="en-GB"/>
        </w:rPr>
        <w:t>Unfathomable re</w:t>
      </w:r>
      <w:r w:rsidR="00BF6781" w:rsidRPr="00BF6781">
        <w:rPr>
          <w:lang w:val="en-GB"/>
        </w:rPr>
        <w:t>search avenues there will be.</w:t>
      </w:r>
    </w:p>
    <w:p w:rsidR="00BF6781" w:rsidRDefault="00BF6781" w:rsidP="00BF6781">
      <w:pPr>
        <w:pStyle w:val="Basic"/>
        <w:ind w:firstLine="0"/>
        <w:rPr>
          <w:lang w:val="en-GB"/>
        </w:rPr>
      </w:pPr>
    </w:p>
    <w:p w:rsidR="00BF6781" w:rsidRPr="00BF6781" w:rsidRDefault="00BF6781" w:rsidP="00BF6781">
      <w:pPr>
        <w:pStyle w:val="Basic"/>
        <w:ind w:firstLine="0"/>
        <w:rPr>
          <w:lang w:val="en-GB"/>
        </w:rPr>
      </w:pPr>
      <w:r w:rsidRPr="00BF6781">
        <w:rPr>
          <w:lang w:val="en-GB"/>
        </w:rPr>
        <w:t>While studying management accounting absence,</w:t>
      </w:r>
      <w:r w:rsidR="00DA1547">
        <w:rPr>
          <w:rStyle w:val="Alaviitteenviite"/>
          <w:lang w:val="en-GB"/>
        </w:rPr>
        <w:footnoteReference w:id="7"/>
      </w:r>
    </w:p>
    <w:p w:rsidR="00BF6781" w:rsidRPr="00BF6781" w:rsidRDefault="00BF6781" w:rsidP="00BF6781">
      <w:pPr>
        <w:pStyle w:val="Basic"/>
        <w:ind w:firstLine="0"/>
        <w:rPr>
          <w:lang w:val="en-GB"/>
        </w:rPr>
      </w:pPr>
      <w:r w:rsidRPr="00BF6781">
        <w:rPr>
          <w:lang w:val="en-GB"/>
        </w:rPr>
        <w:t>for me, it all started to make sense.</w:t>
      </w:r>
    </w:p>
    <w:p w:rsidR="00BF6781" w:rsidRPr="00BF6781" w:rsidRDefault="00BF6781" w:rsidP="00BF6781">
      <w:pPr>
        <w:pStyle w:val="Basic"/>
        <w:ind w:firstLine="0"/>
        <w:rPr>
          <w:lang w:val="en-GB"/>
        </w:rPr>
      </w:pPr>
      <w:r w:rsidRPr="00BF6781">
        <w:rPr>
          <w:lang w:val="en-GB"/>
        </w:rPr>
        <w:t>Sharing values isn't strange,</w:t>
      </w:r>
    </w:p>
    <w:p w:rsidR="00BF6781" w:rsidRPr="00446F94" w:rsidRDefault="00BF6781" w:rsidP="00BF6781">
      <w:pPr>
        <w:pStyle w:val="Basic"/>
        <w:ind w:firstLine="0"/>
        <w:rPr>
          <w:lang w:val="en-GB"/>
        </w:rPr>
      </w:pPr>
      <w:r w:rsidRPr="00446F94">
        <w:rPr>
          <w:lang w:val="en-GB"/>
        </w:rPr>
        <w:t>but interest in the change,</w:t>
      </w:r>
      <w:r w:rsidR="00BF5801">
        <w:rPr>
          <w:rStyle w:val="Alaviitteenviite"/>
          <w:lang w:val="en-GB"/>
        </w:rPr>
        <w:footnoteReference w:id="8"/>
      </w:r>
    </w:p>
    <w:p w:rsidR="00BF6781" w:rsidRDefault="00BF6781" w:rsidP="00BF6781">
      <w:pPr>
        <w:pStyle w:val="Basic"/>
        <w:ind w:firstLine="0"/>
        <w:rPr>
          <w:lang w:val="en-GB"/>
        </w:rPr>
      </w:pPr>
      <w:r w:rsidRPr="00BF6781">
        <w:rPr>
          <w:lang w:val="en-GB"/>
        </w:rPr>
        <w:t>has remained the prevailing quintessence.</w:t>
      </w:r>
    </w:p>
    <w:p w:rsidR="00BF6781" w:rsidRDefault="00BF6781" w:rsidP="00BF6781">
      <w:pPr>
        <w:pStyle w:val="Basic"/>
        <w:ind w:firstLine="0"/>
        <w:rPr>
          <w:lang w:val="en-GB"/>
        </w:rPr>
      </w:pPr>
    </w:p>
    <w:p w:rsidR="00BF6781" w:rsidRPr="00BF6781" w:rsidRDefault="00BF6781" w:rsidP="00BF6781">
      <w:pPr>
        <w:pStyle w:val="Basic"/>
        <w:ind w:firstLine="0"/>
        <w:rPr>
          <w:lang w:val="en-GB"/>
        </w:rPr>
      </w:pPr>
      <w:r w:rsidRPr="00BF6781">
        <w:rPr>
          <w:lang w:val="en-GB"/>
        </w:rPr>
        <w:t>For listening Markus has a pair of good ears.</w:t>
      </w:r>
    </w:p>
    <w:p w:rsidR="00BF6781" w:rsidRPr="00BF6781" w:rsidRDefault="00BF6781" w:rsidP="00BF6781">
      <w:pPr>
        <w:pStyle w:val="Basic"/>
        <w:ind w:firstLine="0"/>
        <w:rPr>
          <w:lang w:val="en-GB"/>
        </w:rPr>
      </w:pPr>
      <w:r w:rsidRPr="00BF6781">
        <w:rPr>
          <w:lang w:val="en-GB"/>
        </w:rPr>
        <w:t>Our friendship remains through all the years.</w:t>
      </w:r>
    </w:p>
    <w:p w:rsidR="00BF6781" w:rsidRPr="00BF6781" w:rsidRDefault="008200AD" w:rsidP="00BF6781">
      <w:pPr>
        <w:pStyle w:val="Basic"/>
        <w:ind w:firstLine="0"/>
        <w:rPr>
          <w:lang w:val="en-GB"/>
        </w:rPr>
      </w:pPr>
      <w:r>
        <w:rPr>
          <w:lang w:val="en-GB"/>
        </w:rPr>
        <w:t>O</w:t>
      </w:r>
      <w:r w:rsidR="00BF6781" w:rsidRPr="00BF6781">
        <w:rPr>
          <w:lang w:val="en-GB"/>
        </w:rPr>
        <w:t>n congress trips,</w:t>
      </w:r>
    </w:p>
    <w:p w:rsidR="00BF6781" w:rsidRPr="00BF6781" w:rsidRDefault="00BF6781" w:rsidP="00BF6781">
      <w:pPr>
        <w:pStyle w:val="Basic"/>
        <w:ind w:firstLine="0"/>
        <w:rPr>
          <w:lang w:val="en-GB"/>
        </w:rPr>
      </w:pPr>
      <w:r w:rsidRPr="00BF6781">
        <w:rPr>
          <w:lang w:val="en-GB"/>
        </w:rPr>
        <w:t>We shook some hips,</w:t>
      </w:r>
    </w:p>
    <w:p w:rsidR="00BF6781" w:rsidRDefault="00BF6781" w:rsidP="00BF6781">
      <w:pPr>
        <w:pStyle w:val="Basic"/>
        <w:ind w:firstLine="0"/>
        <w:rPr>
          <w:lang w:val="en-GB"/>
        </w:rPr>
      </w:pPr>
      <w:r w:rsidRPr="00BF6781">
        <w:rPr>
          <w:lang w:val="en-GB"/>
        </w:rPr>
        <w:t xml:space="preserve">And yes, we dined </w:t>
      </w:r>
      <w:r w:rsidR="00092FBA">
        <w:rPr>
          <w:lang w:val="en-GB"/>
        </w:rPr>
        <w:t>−</w:t>
      </w:r>
      <w:r w:rsidRPr="00BF6781">
        <w:rPr>
          <w:lang w:val="en-GB"/>
        </w:rPr>
        <w:t xml:space="preserve"> sipped wines and beers.</w:t>
      </w:r>
    </w:p>
    <w:p w:rsidR="00AF6CD2" w:rsidRDefault="00AF6CD2" w:rsidP="00BF6781">
      <w:pPr>
        <w:pStyle w:val="Basic"/>
        <w:ind w:firstLine="0"/>
        <w:rPr>
          <w:lang w:val="en-GB"/>
        </w:rPr>
      </w:pPr>
    </w:p>
    <w:p w:rsidR="00AF6CD2" w:rsidRPr="00AF6CD2" w:rsidRDefault="00AF6CD2" w:rsidP="00AF6CD2">
      <w:pPr>
        <w:pStyle w:val="Basic"/>
        <w:ind w:firstLine="0"/>
        <w:rPr>
          <w:lang w:val="en-GB"/>
        </w:rPr>
      </w:pPr>
      <w:r w:rsidRPr="00AF6CD2">
        <w:rPr>
          <w:lang w:val="en-GB"/>
        </w:rPr>
        <w:t>So, there are many things we have done and seen,</w:t>
      </w:r>
    </w:p>
    <w:p w:rsidR="00AF6CD2" w:rsidRPr="00AF6CD2" w:rsidRDefault="00AF6CD2" w:rsidP="00AF6CD2">
      <w:pPr>
        <w:pStyle w:val="Basic"/>
        <w:ind w:firstLine="0"/>
        <w:rPr>
          <w:lang w:val="en-GB"/>
        </w:rPr>
      </w:pPr>
      <w:r w:rsidRPr="00AF6CD2">
        <w:rPr>
          <w:lang w:val="en-GB"/>
        </w:rPr>
        <w:t>but have you ever met a professor and a Dean,</w:t>
      </w:r>
    </w:p>
    <w:p w:rsidR="00AF6CD2" w:rsidRPr="00AF6CD2" w:rsidRDefault="00AF6CD2" w:rsidP="00AF6CD2">
      <w:pPr>
        <w:pStyle w:val="Basic"/>
        <w:ind w:firstLine="0"/>
        <w:rPr>
          <w:lang w:val="en-GB"/>
        </w:rPr>
      </w:pPr>
      <w:r w:rsidRPr="00AF6CD2">
        <w:rPr>
          <w:lang w:val="en-GB"/>
        </w:rPr>
        <w:t>who is tough like Rocky,</w:t>
      </w:r>
    </w:p>
    <w:p w:rsidR="00AF6CD2" w:rsidRPr="00AF6CD2" w:rsidRDefault="00AF6CD2" w:rsidP="00AF6CD2">
      <w:pPr>
        <w:pStyle w:val="Basic"/>
        <w:ind w:firstLine="0"/>
        <w:rPr>
          <w:lang w:val="en-GB"/>
        </w:rPr>
      </w:pPr>
      <w:r w:rsidRPr="00AF6CD2">
        <w:rPr>
          <w:lang w:val="en-GB"/>
        </w:rPr>
        <w:t>plays soccer and ice hockey,</w:t>
      </w:r>
    </w:p>
    <w:p w:rsidR="00AF6CD2" w:rsidRDefault="00AF6CD2" w:rsidP="00AF6CD2">
      <w:pPr>
        <w:pStyle w:val="Basic"/>
        <w:ind w:firstLine="0"/>
        <w:rPr>
          <w:lang w:val="en-GB"/>
        </w:rPr>
      </w:pPr>
      <w:r w:rsidRPr="00AF6CD2">
        <w:rPr>
          <w:lang w:val="en-GB"/>
        </w:rPr>
        <w:t>and who misses Indiana Jones Pinball Machine.</w:t>
      </w:r>
    </w:p>
    <w:p w:rsidR="00AF6CD2" w:rsidRDefault="00AF6CD2" w:rsidP="00AF6CD2">
      <w:pPr>
        <w:pStyle w:val="Basic"/>
        <w:ind w:firstLine="0"/>
        <w:rPr>
          <w:lang w:val="en-GB"/>
        </w:rPr>
      </w:pPr>
    </w:p>
    <w:p w:rsidR="00AF6CD2" w:rsidRPr="00AF6CD2" w:rsidRDefault="00AF6CD2" w:rsidP="00AF6CD2">
      <w:pPr>
        <w:pStyle w:val="Basic"/>
        <w:ind w:firstLine="0"/>
        <w:rPr>
          <w:lang w:val="en-GB"/>
        </w:rPr>
      </w:pPr>
      <w:r w:rsidRPr="00AF6CD2">
        <w:rPr>
          <w:lang w:val="en-GB"/>
        </w:rPr>
        <w:lastRenderedPageBreak/>
        <w:t>As this limerick is now about to end,</w:t>
      </w:r>
    </w:p>
    <w:p w:rsidR="00AF6CD2" w:rsidRPr="00AF6CD2" w:rsidRDefault="00AF6CD2" w:rsidP="00AF6CD2">
      <w:pPr>
        <w:pStyle w:val="Basic"/>
        <w:ind w:firstLine="0"/>
        <w:rPr>
          <w:lang w:val="en-GB"/>
        </w:rPr>
      </w:pPr>
      <w:r w:rsidRPr="00AF6CD2">
        <w:rPr>
          <w:lang w:val="en-GB"/>
        </w:rPr>
        <w:t>to finish this poetic and professional blend,</w:t>
      </w:r>
    </w:p>
    <w:p w:rsidR="00AF6CD2" w:rsidRPr="00AF6CD2" w:rsidRDefault="00AF6CD2" w:rsidP="00AF6CD2">
      <w:pPr>
        <w:pStyle w:val="Basic"/>
        <w:ind w:firstLine="0"/>
        <w:rPr>
          <w:lang w:val="en-GB"/>
        </w:rPr>
      </w:pPr>
      <w:r w:rsidRPr="00AF6CD2">
        <w:rPr>
          <w:lang w:val="en-GB"/>
        </w:rPr>
        <w:t>In a festive mood,</w:t>
      </w:r>
    </w:p>
    <w:p w:rsidR="00AF6CD2" w:rsidRPr="00AF6CD2" w:rsidRDefault="00AF6CD2" w:rsidP="00AF6CD2">
      <w:pPr>
        <w:pStyle w:val="Basic"/>
        <w:ind w:firstLine="0"/>
        <w:rPr>
          <w:lang w:val="en-GB"/>
        </w:rPr>
      </w:pPr>
      <w:r w:rsidRPr="00AF6CD2">
        <w:rPr>
          <w:lang w:val="en-GB"/>
        </w:rPr>
        <w:t>I would like to conclude,</w:t>
      </w:r>
    </w:p>
    <w:p w:rsidR="00A03E6F" w:rsidRDefault="00AF6CD2" w:rsidP="00AF6CD2">
      <w:pPr>
        <w:pStyle w:val="Basic"/>
        <w:ind w:firstLine="0"/>
        <w:rPr>
          <w:lang w:val="en-GB"/>
        </w:rPr>
      </w:pPr>
      <w:r w:rsidRPr="00AF6CD2">
        <w:rPr>
          <w:lang w:val="en-GB"/>
        </w:rPr>
        <w:t xml:space="preserve">and congratulate my dear </w:t>
      </w:r>
      <w:r w:rsidR="00092FBA">
        <w:rPr>
          <w:lang w:val="en-GB"/>
        </w:rPr>
        <w:t>−</w:t>
      </w:r>
      <w:r w:rsidRPr="00AF6CD2">
        <w:rPr>
          <w:lang w:val="en-GB"/>
        </w:rPr>
        <w:t xml:space="preserve"> and true friend.</w:t>
      </w:r>
    </w:p>
    <w:p w:rsidR="00446F94" w:rsidRDefault="00446F94">
      <w:pPr>
        <w:rPr>
          <w:lang w:val="en-GB"/>
        </w:rPr>
      </w:pPr>
    </w:p>
    <w:p w:rsidR="00D75FA3" w:rsidRDefault="00D75FA3">
      <w:pPr>
        <w:rPr>
          <w:sz w:val="26"/>
          <w:lang w:val="en-GB"/>
        </w:rPr>
      </w:pPr>
    </w:p>
    <w:p w:rsidR="00A03E6F" w:rsidRPr="006457B9" w:rsidRDefault="00A03E6F" w:rsidP="00A03E6F">
      <w:pPr>
        <w:pStyle w:val="Yltunniste"/>
        <w:rPr>
          <w:lang w:val="en-GB"/>
        </w:rPr>
      </w:pPr>
      <w:r w:rsidRPr="006457B9">
        <w:rPr>
          <w:lang w:val="en-GB"/>
        </w:rPr>
        <w:t>References</w:t>
      </w:r>
    </w:p>
    <w:p w:rsidR="008C4CA1" w:rsidRDefault="008C4CA1" w:rsidP="008C4CA1">
      <w:pPr>
        <w:pStyle w:val="References"/>
      </w:pPr>
      <w:r>
        <w:t xml:space="preserve">Granlund, M. (1998) </w:t>
      </w:r>
      <w:r w:rsidRPr="00804EF3">
        <w:rPr>
          <w:i/>
        </w:rPr>
        <w:t>The Challenge of Management Accounting Change. A Case Study of the Interplay between Management Accounting, Change and Stability.</w:t>
      </w:r>
      <w:r>
        <w:t xml:space="preserve"> Publications of the Turku School of Economics and Business Administration, Series A-7:1998.</w:t>
      </w:r>
    </w:p>
    <w:p w:rsidR="008C4CA1" w:rsidRDefault="008C4CA1" w:rsidP="008C4CA1">
      <w:pPr>
        <w:pStyle w:val="References"/>
      </w:pPr>
      <w:r>
        <w:t xml:space="preserve">Granlund, M. (2001) Towards explaining stability in and around management accounting systems. </w:t>
      </w:r>
      <w:r w:rsidRPr="00804EF3">
        <w:rPr>
          <w:i/>
        </w:rPr>
        <w:t>Management Accounting Research,</w:t>
      </w:r>
      <w:r w:rsidR="00804EF3">
        <w:t xml:space="preserve"> </w:t>
      </w:r>
      <w:r w:rsidR="00804EF3" w:rsidRPr="00D233DD">
        <w:t>Vol. 12,</w:t>
      </w:r>
      <w:r w:rsidR="00D233DD">
        <w:t xml:space="preserve"> No. 2,</w:t>
      </w:r>
      <w:r>
        <w:t xml:space="preserve"> 141</w:t>
      </w:r>
      <w:r w:rsidR="00804EF3" w:rsidRPr="001B36BD">
        <w:t>–</w:t>
      </w:r>
      <w:r>
        <w:t>166.</w:t>
      </w:r>
    </w:p>
    <w:p w:rsidR="00BD51AA" w:rsidRDefault="00BD51AA" w:rsidP="008C4CA1">
      <w:pPr>
        <w:pStyle w:val="References"/>
      </w:pPr>
      <w:r w:rsidRPr="00BD51AA">
        <w:t xml:space="preserve">Granlund, M. (2003) Management accounting system integration in corporate take-overs – A case study. </w:t>
      </w:r>
      <w:r w:rsidRPr="00BD51AA">
        <w:rPr>
          <w:i/>
        </w:rPr>
        <w:t>Accounting, Auditing and Accountability Journal</w:t>
      </w:r>
      <w:r>
        <w:t>, Vol.16, No.2, 208</w:t>
      </w:r>
      <w:r w:rsidRPr="001B36BD">
        <w:t>–</w:t>
      </w:r>
      <w:r w:rsidRPr="00BD51AA">
        <w:t>243.</w:t>
      </w:r>
    </w:p>
    <w:p w:rsidR="008A2FE2" w:rsidRDefault="008A2FE2" w:rsidP="008C4CA1">
      <w:pPr>
        <w:pStyle w:val="References"/>
      </w:pPr>
      <w:r w:rsidRPr="008A2FE2">
        <w:t xml:space="preserve">Granlund, M. (2011) Extending AIS research to management accounting and control issues – A research note. </w:t>
      </w:r>
      <w:r w:rsidRPr="008A2FE2">
        <w:rPr>
          <w:i/>
        </w:rPr>
        <w:t>International Journal of Accounting Information Systems</w:t>
      </w:r>
      <w:r w:rsidRPr="008A2FE2">
        <w:t xml:space="preserve">, </w:t>
      </w:r>
      <w:r>
        <w:t>Vol. 12, No. 1, 3</w:t>
      </w:r>
      <w:r w:rsidRPr="001B36BD">
        <w:t>–</w:t>
      </w:r>
      <w:r w:rsidRPr="008A2FE2">
        <w:t>19.</w:t>
      </w:r>
    </w:p>
    <w:p w:rsidR="00932A0D" w:rsidRDefault="00932A0D" w:rsidP="008C4CA1">
      <w:pPr>
        <w:pStyle w:val="References"/>
      </w:pPr>
      <w:r>
        <w:t xml:space="preserve">Granlund, M. </w:t>
      </w:r>
      <w:r w:rsidRPr="001B36BD">
        <w:t>–</w:t>
      </w:r>
      <w:r>
        <w:t xml:space="preserve"> </w:t>
      </w:r>
      <w:r w:rsidRPr="00932A0D">
        <w:t>Lukka, K. (1997) From bean-counters to change agents: the Finnish management a</w:t>
      </w:r>
      <w:r>
        <w:t>ccounting culture in transition.</w:t>
      </w:r>
      <w:r w:rsidRPr="00932A0D">
        <w:t xml:space="preserve"> </w:t>
      </w:r>
      <w:r w:rsidRPr="00932A0D">
        <w:rPr>
          <w:i/>
        </w:rPr>
        <w:t>The Finnish Journal of Business Economics</w:t>
      </w:r>
      <w:r w:rsidRPr="00932A0D">
        <w:t xml:space="preserve">, </w:t>
      </w:r>
      <w:r>
        <w:t>Vol. 3,</w:t>
      </w:r>
      <w:r w:rsidRPr="00932A0D">
        <w:t xml:space="preserve"> 213–255.</w:t>
      </w:r>
    </w:p>
    <w:p w:rsidR="00732347" w:rsidRDefault="00732347" w:rsidP="00732347">
      <w:pPr>
        <w:pStyle w:val="References"/>
      </w:pPr>
      <w:r>
        <w:t xml:space="preserve">Granlund, M. </w:t>
      </w:r>
      <w:r w:rsidRPr="001B36BD">
        <w:t>–</w:t>
      </w:r>
      <w:r>
        <w:t xml:space="preserve"> Lukka, K. (1998) Towards increasing business orientation: Finnish management accountants in a changing cultural context. Finnish management accountants in their cultural context. </w:t>
      </w:r>
      <w:r w:rsidRPr="004D48BC">
        <w:rPr>
          <w:i/>
        </w:rPr>
        <w:t xml:space="preserve">Management Accounting </w:t>
      </w:r>
      <w:r w:rsidRPr="00515F94">
        <w:rPr>
          <w:i/>
        </w:rPr>
        <w:t>Research</w:t>
      </w:r>
      <w:r w:rsidRPr="00515F94">
        <w:t>, Vol. 9</w:t>
      </w:r>
      <w:r w:rsidR="00515F94" w:rsidRPr="00515F94">
        <w:t>, No. 2</w:t>
      </w:r>
      <w:r w:rsidRPr="00515F94">
        <w:t>,</w:t>
      </w:r>
      <w:r w:rsidR="004D48BC" w:rsidRPr="00515F94">
        <w:t xml:space="preserve"> </w:t>
      </w:r>
      <w:r w:rsidRPr="00515F94">
        <w:t>185</w:t>
      </w:r>
      <w:r w:rsidRPr="001B36BD">
        <w:t>–</w:t>
      </w:r>
      <w:r>
        <w:t>211.</w:t>
      </w:r>
    </w:p>
    <w:p w:rsidR="00E04D2A" w:rsidRDefault="00E04D2A" w:rsidP="00A03E6F">
      <w:pPr>
        <w:pStyle w:val="References"/>
      </w:pPr>
      <w:r>
        <w:t xml:space="preserve">Granlund, M. </w:t>
      </w:r>
      <w:r w:rsidRPr="001B36BD">
        <w:t>–</w:t>
      </w:r>
      <w:r>
        <w:t xml:space="preserve"> </w:t>
      </w:r>
      <w:r w:rsidRPr="00E04D2A">
        <w:t>Malmi, T. (2002) Moderate impact of ERPS on management accounti</w:t>
      </w:r>
      <w:r>
        <w:t>ng: a lag or permanent outcome?</w:t>
      </w:r>
      <w:r w:rsidRPr="00E04D2A">
        <w:t xml:space="preserve"> </w:t>
      </w:r>
      <w:r w:rsidRPr="00E04D2A">
        <w:rPr>
          <w:i/>
        </w:rPr>
        <w:t>Management Accounting Research</w:t>
      </w:r>
      <w:r w:rsidRPr="00E04D2A">
        <w:t xml:space="preserve">, </w:t>
      </w:r>
      <w:r w:rsidRPr="003E23F4">
        <w:t>Vol. 13</w:t>
      </w:r>
      <w:r w:rsidR="003E23F4" w:rsidRPr="003E23F4">
        <w:t>,</w:t>
      </w:r>
      <w:r w:rsidR="003E23F4">
        <w:t xml:space="preserve"> No. 3</w:t>
      </w:r>
      <w:r>
        <w:t xml:space="preserve">, </w:t>
      </w:r>
      <w:r w:rsidRPr="00E04D2A">
        <w:t>299–321.</w:t>
      </w:r>
    </w:p>
    <w:p w:rsidR="00F159D1" w:rsidRDefault="00F159D1" w:rsidP="00A03E6F">
      <w:pPr>
        <w:pStyle w:val="References"/>
      </w:pPr>
      <w:r>
        <w:t xml:space="preserve">Granlund, M. </w:t>
      </w:r>
      <w:r w:rsidRPr="001B36BD">
        <w:t>–</w:t>
      </w:r>
      <w:r>
        <w:t xml:space="preserve"> Mouritsen, J. </w:t>
      </w:r>
      <w:r w:rsidRPr="001B36BD">
        <w:t>–</w:t>
      </w:r>
      <w:r w:rsidRPr="00F159D1">
        <w:t xml:space="preserve"> Vaassen, E. (2013) On the relations between modern information technology, decision making and management control. </w:t>
      </w:r>
      <w:r w:rsidRPr="00F159D1">
        <w:rPr>
          <w:i/>
        </w:rPr>
        <w:t>International Journal of Accounting Information Systems</w:t>
      </w:r>
      <w:r w:rsidRPr="00F159D1">
        <w:t xml:space="preserve">, </w:t>
      </w:r>
      <w:r>
        <w:t>Vol. 14, No. 4</w:t>
      </w:r>
      <w:r w:rsidRPr="00F159D1">
        <w:t>, 275</w:t>
      </w:r>
      <w:r w:rsidRPr="00E04D2A">
        <w:t>–</w:t>
      </w:r>
      <w:r>
        <w:t>277.</w:t>
      </w:r>
    </w:p>
    <w:p w:rsidR="007D51D6" w:rsidRDefault="001B36BD" w:rsidP="00A03E6F">
      <w:pPr>
        <w:pStyle w:val="References"/>
      </w:pPr>
      <w:r>
        <w:t>Granlund, M</w:t>
      </w:r>
      <w:r w:rsidRPr="001B36BD">
        <w:t>. –</w:t>
      </w:r>
      <w:r w:rsidR="007D51D6" w:rsidRPr="001B36BD">
        <w:t xml:space="preserve"> Taipaleenmäki, J. </w:t>
      </w:r>
      <w:r w:rsidRPr="001B36BD">
        <w:t xml:space="preserve">(1995) </w:t>
      </w:r>
      <w:r w:rsidR="007D51D6" w:rsidRPr="001B36BD">
        <w:t xml:space="preserve">Management Control and Controllership in New Economy Firms. </w:t>
      </w:r>
      <w:r w:rsidR="007D51D6" w:rsidRPr="001B36BD">
        <w:rPr>
          <w:i/>
        </w:rPr>
        <w:t>Management Accounting Research</w:t>
      </w:r>
      <w:r w:rsidRPr="001B36BD">
        <w:t>, Vol. 16, No. 1, 21–</w:t>
      </w:r>
      <w:r w:rsidR="007D51D6" w:rsidRPr="007D51D6">
        <w:t>57.</w:t>
      </w:r>
    </w:p>
    <w:p w:rsidR="00D94B0B" w:rsidRDefault="00D94B0B" w:rsidP="00A03E6F">
      <w:pPr>
        <w:pStyle w:val="References"/>
      </w:pPr>
      <w:r w:rsidRPr="000F451B">
        <w:t xml:space="preserve">Granlund, M. – Taipaleenmäki J. (1999) Taloushallinnon työkalujen tietotekninen toteuttaminen </w:t>
      </w:r>
      <w:r w:rsidRPr="00D94B0B">
        <w:t>[”Accounting and Finance Tools and In-formation Systems”]</w:t>
      </w:r>
      <w:r w:rsidRPr="000F451B">
        <w:t xml:space="preserve">. </w:t>
      </w:r>
      <w:r w:rsidRPr="00D94B0B">
        <w:rPr>
          <w:i/>
        </w:rPr>
        <w:t>Tilisanomat</w:t>
      </w:r>
      <w:r w:rsidRPr="00D94B0B">
        <w:t xml:space="preserve"> </w:t>
      </w:r>
      <w:r>
        <w:t xml:space="preserve">3/99, </w:t>
      </w:r>
      <w:r w:rsidR="005F15F2">
        <w:t>34</w:t>
      </w:r>
      <w:r w:rsidR="005F15F2" w:rsidRPr="001B36BD">
        <w:t>–</w:t>
      </w:r>
      <w:r w:rsidR="005F15F2">
        <w:t>40.</w:t>
      </w:r>
    </w:p>
    <w:p w:rsidR="0073239A" w:rsidRDefault="0073239A" w:rsidP="00A03E6F">
      <w:pPr>
        <w:pStyle w:val="References"/>
      </w:pPr>
      <w:r w:rsidRPr="0073239A">
        <w:lastRenderedPageBreak/>
        <w:t>Ikäheimo</w:t>
      </w:r>
      <w:r>
        <w:t>,</w:t>
      </w:r>
      <w:r w:rsidRPr="0073239A">
        <w:t xml:space="preserve"> S. &amp; Taipaleenmäki</w:t>
      </w:r>
      <w:r>
        <w:t>,</w:t>
      </w:r>
      <w:r w:rsidRPr="0073239A">
        <w:t xml:space="preserve"> J. (2010) The Divergence and Convergence of Financial Accounting and Management Accounting – Historical and International Perspectives from the U.S., Germany, and Finland. </w:t>
      </w:r>
      <w:r w:rsidRPr="0073239A">
        <w:rPr>
          <w:i/>
        </w:rPr>
        <w:t>Die Betriebswirtshaft, Special Issue on Integration of Financial and Managerial Accounting</w:t>
      </w:r>
      <w:r w:rsidRPr="0073239A">
        <w:t xml:space="preserve">, </w:t>
      </w:r>
      <w:r>
        <w:t>Vol. 70, No. 4/10, 349</w:t>
      </w:r>
      <w:r w:rsidRPr="00A01E6A">
        <w:t>–</w:t>
      </w:r>
      <w:r w:rsidRPr="0073239A">
        <w:t>368.</w:t>
      </w:r>
    </w:p>
    <w:p w:rsidR="00B8111B" w:rsidRDefault="00B8111B" w:rsidP="00A03E6F">
      <w:pPr>
        <w:pStyle w:val="References"/>
      </w:pPr>
      <w:r>
        <w:t xml:space="preserve">Taipaleenmäki, </w:t>
      </w:r>
      <w:r w:rsidRPr="00B8111B">
        <w:t>J. (2014) Absence and Variant Modes of Presence of Management Accounting in New Product Development – Theoretical Refinem</w:t>
      </w:r>
      <w:r>
        <w:t>ent and Some Empirical Evidence.</w:t>
      </w:r>
      <w:r w:rsidRPr="00B8111B">
        <w:t xml:space="preserve"> </w:t>
      </w:r>
      <w:r w:rsidRPr="00B8111B">
        <w:rPr>
          <w:i/>
        </w:rPr>
        <w:t>European Accounting Review</w:t>
      </w:r>
      <w:r w:rsidRPr="00B8111B">
        <w:t xml:space="preserve">, </w:t>
      </w:r>
      <w:r>
        <w:t>Vol. 23</w:t>
      </w:r>
      <w:r w:rsidR="00FD5FA2">
        <w:t>,</w:t>
      </w:r>
      <w:r>
        <w:t xml:space="preserve"> No. 2,</w:t>
      </w:r>
      <w:r w:rsidR="00FD5FA2">
        <w:t xml:space="preserve"> 291</w:t>
      </w:r>
      <w:r w:rsidR="00FD5FA2" w:rsidRPr="00A01E6A">
        <w:t>–</w:t>
      </w:r>
      <w:r w:rsidR="00FD5FA2">
        <w:t>334, 359</w:t>
      </w:r>
      <w:r w:rsidR="00FD5FA2" w:rsidRPr="00A01E6A">
        <w:t>–</w:t>
      </w:r>
      <w:r w:rsidRPr="00B8111B">
        <w:t>360.</w:t>
      </w:r>
    </w:p>
    <w:p w:rsidR="00680E8C" w:rsidRDefault="00680E8C" w:rsidP="00A03E6F">
      <w:pPr>
        <w:pStyle w:val="References"/>
      </w:pPr>
      <w:r>
        <w:t xml:space="preserve">Taipaleenmäki, J. (2017) The Multifaceted (R)evolution of the Context and Practice of Management Accounting. Three Perspectives. Working </w:t>
      </w:r>
      <w:r w:rsidR="00EF3E97">
        <w:t>Paper of Doctoral Dissertation.</w:t>
      </w:r>
    </w:p>
    <w:p w:rsidR="00C75AA4" w:rsidRPr="00A01E6A" w:rsidRDefault="00C75AA4" w:rsidP="00A03E6F">
      <w:pPr>
        <w:pStyle w:val="References"/>
      </w:pPr>
      <w:r w:rsidRPr="00A01E6A">
        <w:t>Taipaleenmäki, J. –</w:t>
      </w:r>
      <w:r w:rsidR="00A01E6A" w:rsidRPr="00A01E6A">
        <w:t xml:space="preserve"> Granlund, M. – Järvenpää, M. (2017) </w:t>
      </w:r>
      <w:r w:rsidR="00A01E6A" w:rsidRPr="00A01E6A">
        <w:rPr>
          <w:i/>
        </w:rPr>
        <w:t>Management Accounting in the Era of Big Data. Scenarios of Transformation.</w:t>
      </w:r>
      <w:r w:rsidR="00A01E6A">
        <w:t xml:space="preserve"> Working Paper.</w:t>
      </w:r>
    </w:p>
    <w:p w:rsidR="00446F94" w:rsidRDefault="001443A3" w:rsidP="00BD51AA">
      <w:pPr>
        <w:pStyle w:val="References"/>
      </w:pPr>
      <w:r w:rsidRPr="001443A3">
        <w:t>Taipaleenm</w:t>
      </w:r>
      <w:r w:rsidR="000E4F34">
        <w:t xml:space="preserve">äki, J. </w:t>
      </w:r>
      <w:r w:rsidR="000E4F34" w:rsidRPr="001B36BD">
        <w:t>–</w:t>
      </w:r>
      <w:r w:rsidR="000E4F34">
        <w:t xml:space="preserve"> Ikäheimo, S. (2013) On t</w:t>
      </w:r>
      <w:r w:rsidRPr="001443A3">
        <w:t xml:space="preserve">he Convergence Of Management Accounting and Financial Accounting – the Role of Information Technology in Accounting Change. </w:t>
      </w:r>
      <w:r w:rsidRPr="003F33AB">
        <w:rPr>
          <w:i/>
        </w:rPr>
        <w:t>International Journal of Accounting in Information Systems</w:t>
      </w:r>
      <w:r w:rsidRPr="001443A3">
        <w:t xml:space="preserve">, </w:t>
      </w:r>
      <w:r w:rsidR="003F33AB">
        <w:t xml:space="preserve">Vol. </w:t>
      </w:r>
      <w:r w:rsidRPr="001443A3">
        <w:t>14</w:t>
      </w:r>
      <w:r w:rsidR="003F33AB">
        <w:t>, No. 4, 321</w:t>
      </w:r>
      <w:r w:rsidR="003F33AB" w:rsidRPr="001B36BD">
        <w:t>–</w:t>
      </w:r>
      <w:r w:rsidRPr="001443A3">
        <w:t>348.</w:t>
      </w:r>
    </w:p>
    <w:p w:rsidR="003E23F4" w:rsidRDefault="003E23F4" w:rsidP="00AF6CD2">
      <w:pPr>
        <w:pStyle w:val="Basic"/>
        <w:ind w:firstLine="0"/>
        <w:rPr>
          <w:highlight w:val="yellow"/>
          <w:lang w:val="en-GB"/>
        </w:rPr>
      </w:pPr>
    </w:p>
    <w:p w:rsidR="003E23F4" w:rsidRDefault="003E23F4" w:rsidP="00AF6CD2">
      <w:pPr>
        <w:pStyle w:val="Basic"/>
        <w:ind w:firstLine="0"/>
        <w:rPr>
          <w:highlight w:val="yellow"/>
          <w:lang w:val="en-GB"/>
        </w:rPr>
      </w:pPr>
    </w:p>
    <w:sectPr w:rsidR="003E23F4" w:rsidSect="00451A46">
      <w:headerReference w:type="even" r:id="rId11"/>
      <w:headerReference w:type="default" r:id="rId12"/>
      <w:type w:val="continuous"/>
      <w:pgSz w:w="11906" w:h="16838" w:code="9"/>
      <w:pgMar w:top="1304" w:right="1134" w:bottom="1304" w:left="2268" w:header="56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5E91" w:rsidRDefault="00CB5E91">
      <w:r>
        <w:separator/>
      </w:r>
    </w:p>
  </w:endnote>
  <w:endnote w:type="continuationSeparator" w:id="0">
    <w:p w:rsidR="00CB5E91" w:rsidRDefault="00CB5E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5E91" w:rsidRDefault="00CB5E91">
      <w:r>
        <w:separator/>
      </w:r>
    </w:p>
  </w:footnote>
  <w:footnote w:type="continuationSeparator" w:id="0">
    <w:p w:rsidR="00CB5E91" w:rsidRDefault="00CB5E91">
      <w:r>
        <w:continuationSeparator/>
      </w:r>
    </w:p>
  </w:footnote>
  <w:footnote w:type="continuationNotice" w:id="1">
    <w:p w:rsidR="00CB5E91" w:rsidRDefault="00CB5E91"/>
  </w:footnote>
  <w:footnote w:id="2">
    <w:p w:rsidR="00D233DD" w:rsidRPr="00D233DD" w:rsidRDefault="00D233DD">
      <w:pPr>
        <w:pStyle w:val="Alaviitteenteksti"/>
        <w:rPr>
          <w:lang w:val="en-GB"/>
        </w:rPr>
      </w:pPr>
      <w:r>
        <w:rPr>
          <w:rStyle w:val="Alaviitteenviite"/>
        </w:rPr>
        <w:footnoteRef/>
      </w:r>
      <w:r>
        <w:t xml:space="preserve"> </w:t>
      </w:r>
      <w:r w:rsidR="003E23F4">
        <w:t xml:space="preserve">Hence the title of this congratulatory limerick: </w:t>
      </w:r>
      <w:r w:rsidRPr="00D233DD">
        <w:rPr>
          <w:lang w:val="en-GB"/>
        </w:rPr>
        <w:t xml:space="preserve">Management Accounting Research </w:t>
      </w:r>
      <w:r w:rsidRPr="00E04D2A">
        <w:t>–</w:t>
      </w:r>
      <w:r>
        <w:t xml:space="preserve"> Key Untold Stories.</w:t>
      </w:r>
    </w:p>
  </w:footnote>
  <w:footnote w:id="3">
    <w:p w:rsidR="00DC238E" w:rsidRPr="00DC238E" w:rsidRDefault="00DC238E">
      <w:pPr>
        <w:pStyle w:val="Alaviitteenteksti"/>
        <w:rPr>
          <w:lang w:val="fi-FI"/>
        </w:rPr>
      </w:pPr>
      <w:r>
        <w:rPr>
          <w:rStyle w:val="Alaviitteenviite"/>
        </w:rPr>
        <w:footnoteRef/>
      </w:r>
      <w:r w:rsidRPr="008200AD">
        <w:rPr>
          <w:lang w:val="fi-FI"/>
        </w:rPr>
        <w:t xml:space="preserve"> </w:t>
      </w:r>
      <w:r>
        <w:rPr>
          <w:lang w:val="fi-FI"/>
        </w:rPr>
        <w:t>Granlund</w:t>
      </w:r>
      <w:r w:rsidR="007207ED">
        <w:rPr>
          <w:lang w:val="fi-FI"/>
        </w:rPr>
        <w:t xml:space="preserve"> &amp; Taipaleenmäki (1995)</w:t>
      </w:r>
    </w:p>
  </w:footnote>
  <w:footnote w:id="4">
    <w:p w:rsidR="00C75AA4" w:rsidRPr="000F451B" w:rsidRDefault="00C75AA4">
      <w:pPr>
        <w:pStyle w:val="Alaviitteenteksti"/>
        <w:rPr>
          <w:lang w:val="en-GB"/>
        </w:rPr>
      </w:pPr>
      <w:r>
        <w:rPr>
          <w:rStyle w:val="Alaviitteenviite"/>
        </w:rPr>
        <w:footnoteRef/>
      </w:r>
      <w:r w:rsidRPr="00C75AA4">
        <w:rPr>
          <w:lang w:val="fi-FI"/>
        </w:rPr>
        <w:t xml:space="preserve"> </w:t>
      </w:r>
      <w:r>
        <w:rPr>
          <w:lang w:val="fi-FI"/>
        </w:rPr>
        <w:t xml:space="preserve">Taipaleenmäki, </w:t>
      </w:r>
      <w:r>
        <w:rPr>
          <w:i/>
          <w:lang w:val="fi-FI"/>
        </w:rPr>
        <w:t xml:space="preserve">et al. </w:t>
      </w:r>
      <w:r w:rsidRPr="000F451B">
        <w:rPr>
          <w:lang w:val="en-GB"/>
        </w:rPr>
        <w:t>(2017)</w:t>
      </w:r>
    </w:p>
  </w:footnote>
  <w:footnote w:id="5">
    <w:p w:rsidR="00622A2A" w:rsidRPr="008200AD" w:rsidRDefault="00622A2A">
      <w:pPr>
        <w:pStyle w:val="Alaviitteenteksti"/>
        <w:rPr>
          <w:lang w:val="en-GB"/>
        </w:rPr>
      </w:pPr>
      <w:r>
        <w:rPr>
          <w:rStyle w:val="Alaviitteenviite"/>
        </w:rPr>
        <w:footnoteRef/>
      </w:r>
      <w:r w:rsidRPr="008200AD">
        <w:rPr>
          <w:lang w:val="en-GB"/>
        </w:rPr>
        <w:t xml:space="preserve"> Taipaleenmäki (2017)</w:t>
      </w:r>
    </w:p>
  </w:footnote>
  <w:footnote w:id="6">
    <w:p w:rsidR="008A2FE2" w:rsidRPr="000F451B" w:rsidRDefault="008A2FE2">
      <w:pPr>
        <w:pStyle w:val="Alaviitteenteksti"/>
        <w:rPr>
          <w:lang w:val="en-GB"/>
        </w:rPr>
      </w:pPr>
      <w:r>
        <w:rPr>
          <w:rStyle w:val="Alaviitteenviite"/>
        </w:rPr>
        <w:footnoteRef/>
      </w:r>
      <w:r w:rsidRPr="008200AD">
        <w:rPr>
          <w:lang w:val="en-GB"/>
        </w:rPr>
        <w:t xml:space="preserve"> Granlund (2011)</w:t>
      </w:r>
      <w:r w:rsidR="00EB2B70" w:rsidRPr="008200AD">
        <w:rPr>
          <w:lang w:val="en-GB"/>
        </w:rPr>
        <w:t>, Grandlund</w:t>
      </w:r>
      <w:r w:rsidR="00953D93" w:rsidRPr="008200AD">
        <w:rPr>
          <w:lang w:val="en-GB"/>
        </w:rPr>
        <w:t>,</w:t>
      </w:r>
      <w:r w:rsidR="00EB2B70" w:rsidRPr="008200AD">
        <w:rPr>
          <w:lang w:val="en-GB"/>
        </w:rPr>
        <w:t xml:space="preserve"> </w:t>
      </w:r>
      <w:r w:rsidR="00EB2B70" w:rsidRPr="008200AD">
        <w:rPr>
          <w:i/>
          <w:lang w:val="en-GB"/>
        </w:rPr>
        <w:t>et al.</w:t>
      </w:r>
      <w:r w:rsidR="00EB2B70" w:rsidRPr="008200AD">
        <w:rPr>
          <w:lang w:val="en-GB"/>
        </w:rPr>
        <w:t xml:space="preserve"> </w:t>
      </w:r>
      <w:r w:rsidR="00EB2B70" w:rsidRPr="000F451B">
        <w:rPr>
          <w:lang w:val="en-GB"/>
        </w:rPr>
        <w:t>(2013)</w:t>
      </w:r>
      <w:r w:rsidR="005F15F2" w:rsidRPr="000F451B">
        <w:rPr>
          <w:lang w:val="en-GB"/>
        </w:rPr>
        <w:t>; see also Granlund &amp; Taipaleenmäki (1999)</w:t>
      </w:r>
    </w:p>
  </w:footnote>
  <w:footnote w:id="7">
    <w:p w:rsidR="00DA1547" w:rsidRPr="000F451B" w:rsidRDefault="00DA1547">
      <w:pPr>
        <w:pStyle w:val="Alaviitteenteksti"/>
        <w:rPr>
          <w:lang w:val="en-GB"/>
        </w:rPr>
      </w:pPr>
      <w:r>
        <w:rPr>
          <w:rStyle w:val="Alaviitteenviite"/>
        </w:rPr>
        <w:footnoteRef/>
      </w:r>
      <w:r w:rsidRPr="000F451B">
        <w:rPr>
          <w:lang w:val="en-GB"/>
        </w:rPr>
        <w:t xml:space="preserve"> Taipaleenmäki (2014)</w:t>
      </w:r>
    </w:p>
  </w:footnote>
  <w:footnote w:id="8">
    <w:p w:rsidR="00BF5801" w:rsidRPr="000F451B" w:rsidRDefault="00BF5801">
      <w:pPr>
        <w:pStyle w:val="Alaviitteenteksti"/>
        <w:rPr>
          <w:lang w:val="en-GB"/>
        </w:rPr>
      </w:pPr>
      <w:r>
        <w:rPr>
          <w:rStyle w:val="Alaviitteenviite"/>
        </w:rPr>
        <w:footnoteRef/>
      </w:r>
      <w:r w:rsidRPr="000F451B">
        <w:rPr>
          <w:lang w:val="en-GB"/>
        </w:rPr>
        <w:t xml:space="preserve"> </w:t>
      </w:r>
      <w:r w:rsidR="00506DAB" w:rsidRPr="000F451B">
        <w:rPr>
          <w:lang w:val="en-GB"/>
        </w:rPr>
        <w:t>See e.g.</w:t>
      </w:r>
      <w:r w:rsidR="006A30EB" w:rsidRPr="000F451B">
        <w:rPr>
          <w:lang w:val="en-GB"/>
        </w:rPr>
        <w:t xml:space="preserve"> </w:t>
      </w:r>
      <w:r w:rsidR="00C405AC" w:rsidRPr="000F451B">
        <w:rPr>
          <w:lang w:val="en-GB"/>
        </w:rPr>
        <w:t xml:space="preserve">Granlund (1998), Granlund (2001), </w:t>
      </w:r>
      <w:r w:rsidR="00BD51AA" w:rsidRPr="000F451B">
        <w:rPr>
          <w:lang w:val="en-GB"/>
        </w:rPr>
        <w:t xml:space="preserve">Granlund (2003), </w:t>
      </w:r>
      <w:r w:rsidR="004D48BC" w:rsidRPr="000F451B">
        <w:rPr>
          <w:lang w:val="en-GB"/>
        </w:rPr>
        <w:t xml:space="preserve">Granlund &amp; Lukka (1998), </w:t>
      </w:r>
      <w:r w:rsidR="00E04D2A" w:rsidRPr="000F451B">
        <w:rPr>
          <w:lang w:val="en-GB"/>
        </w:rPr>
        <w:t xml:space="preserve">Granlund &amp; Malmi (2002), </w:t>
      </w:r>
      <w:r w:rsidR="006A30EB" w:rsidRPr="000F451B">
        <w:rPr>
          <w:lang w:val="en-GB"/>
        </w:rPr>
        <w:t>Ikäheimo &amp; Taipaleenmäki (2010),</w:t>
      </w:r>
      <w:r w:rsidR="00506DAB" w:rsidRPr="000F451B">
        <w:rPr>
          <w:lang w:val="en-GB"/>
        </w:rPr>
        <w:t xml:space="preserve"> </w:t>
      </w:r>
      <w:r w:rsidR="00BD51AA" w:rsidRPr="000F451B">
        <w:rPr>
          <w:lang w:val="en-GB"/>
        </w:rPr>
        <w:t xml:space="preserve">and </w:t>
      </w:r>
      <w:r w:rsidR="00506DAB" w:rsidRPr="000F451B">
        <w:rPr>
          <w:lang w:val="en-GB"/>
        </w:rPr>
        <w:t>Taipaleenmäki &amp; Ikäheimo (2013)</w:t>
      </w:r>
      <w:r w:rsidR="0073239A" w:rsidRPr="000F451B">
        <w:rPr>
          <w:lang w:val="en-GB"/>
        </w:rP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72E" w:rsidRPr="003E670D" w:rsidRDefault="003C2045">
    <w:r w:rsidRPr="003E670D">
      <w:fldChar w:fldCharType="begin"/>
    </w:r>
    <w:r w:rsidRPr="003E670D">
      <w:instrText xml:space="preserve"> PAGE   \* MERGEFORMAT </w:instrText>
    </w:r>
    <w:r w:rsidRPr="003E670D">
      <w:fldChar w:fldCharType="separate"/>
    </w:r>
    <w:r w:rsidR="00C53514">
      <w:rPr>
        <w:noProof/>
      </w:rPr>
      <w:t>4</w:t>
    </w:r>
    <w:r w:rsidRPr="003E670D"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72E" w:rsidRDefault="00D45A4C">
    <w:pPr>
      <w:pStyle w:val="Yltunniste"/>
      <w:jc w:val="right"/>
      <w:rPr>
        <w:b w:val="0"/>
        <w:bCs w:val="0"/>
        <w:sz w:val="24"/>
      </w:rPr>
    </w:pPr>
    <w:r>
      <w:rPr>
        <w:rStyle w:val="Sivunumero"/>
        <w:b w:val="0"/>
        <w:bCs w:val="0"/>
        <w:sz w:val="24"/>
      </w:rPr>
      <w:fldChar w:fldCharType="begin"/>
    </w:r>
    <w:r w:rsidR="002C172E">
      <w:rPr>
        <w:rStyle w:val="Sivunumero"/>
        <w:b w:val="0"/>
        <w:bCs w:val="0"/>
        <w:sz w:val="24"/>
      </w:rPr>
      <w:instrText xml:space="preserve"> PAGE </w:instrText>
    </w:r>
    <w:r>
      <w:rPr>
        <w:rStyle w:val="Sivunumero"/>
        <w:b w:val="0"/>
        <w:bCs w:val="0"/>
        <w:sz w:val="24"/>
      </w:rPr>
      <w:fldChar w:fldCharType="separate"/>
    </w:r>
    <w:r w:rsidR="00C53514">
      <w:rPr>
        <w:rStyle w:val="Sivunumero"/>
        <w:b w:val="0"/>
        <w:bCs w:val="0"/>
        <w:noProof/>
        <w:sz w:val="24"/>
      </w:rPr>
      <w:t>1</w:t>
    </w:r>
    <w:r>
      <w:rPr>
        <w:rStyle w:val="Sivunumero"/>
        <w:b w:val="0"/>
        <w:bCs w:val="0"/>
        <w:sz w:val="24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2F12533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C7E797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BD8271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B476C5B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A80118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8B6DC6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A66BE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E945B8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5166B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C98E98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FFFFFFFE"/>
    <w:multiLevelType w:val="singleLevel"/>
    <w:tmpl w:val="BD389DB4"/>
    <w:lvl w:ilvl="0">
      <w:numFmt w:val="decimal"/>
      <w:lvlText w:val="*"/>
      <w:lvlJc w:val="left"/>
    </w:lvl>
  </w:abstractNum>
  <w:abstractNum w:abstractNumId="11" w15:restartNumberingAfterBreak="0">
    <w:nsid w:val="04A27D63"/>
    <w:multiLevelType w:val="hybridMultilevel"/>
    <w:tmpl w:val="DB6697A8"/>
    <w:lvl w:ilvl="0" w:tplc="8FBA7ACA">
      <w:start w:val="1"/>
      <w:numFmt w:val="bullet"/>
      <w:lvlText w:val="-"/>
      <w:lvlJc w:val="left"/>
      <w:pPr>
        <w:tabs>
          <w:tab w:val="num" w:pos="1004"/>
        </w:tabs>
        <w:ind w:left="1004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0F2B1A1C"/>
    <w:multiLevelType w:val="hybridMultilevel"/>
    <w:tmpl w:val="044062BC"/>
    <w:lvl w:ilvl="0" w:tplc="50424A8E">
      <w:start w:val="1"/>
      <w:numFmt w:val="bullet"/>
      <w:pStyle w:val="Listbullet"/>
      <w:lvlText w:val=""/>
      <w:lvlJc w:val="left"/>
      <w:pPr>
        <w:tabs>
          <w:tab w:val="num" w:pos="851"/>
        </w:tabs>
        <w:ind w:left="851" w:hanging="56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150509C"/>
    <w:multiLevelType w:val="hybridMultilevel"/>
    <w:tmpl w:val="96000ECC"/>
    <w:lvl w:ilvl="0" w:tplc="F118B0D8">
      <w:start w:val="1"/>
      <w:numFmt w:val="bullet"/>
      <w:pStyle w:val="List2lowerlevel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A770307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61C4525"/>
    <w:multiLevelType w:val="hybridMultilevel"/>
    <w:tmpl w:val="47887FEE"/>
    <w:lvl w:ilvl="0" w:tplc="04090009">
      <w:start w:val="1"/>
      <w:numFmt w:val="bullet"/>
      <w:lvlText w:val=""/>
      <w:lvlJc w:val="left"/>
      <w:pPr>
        <w:tabs>
          <w:tab w:val="num" w:pos="1004"/>
        </w:tabs>
        <w:ind w:left="100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31460329"/>
    <w:multiLevelType w:val="multilevel"/>
    <w:tmpl w:val="8A9CF036"/>
    <w:lvl w:ilvl="0">
      <w:start w:val="1"/>
      <w:numFmt w:val="decimal"/>
      <w:pStyle w:val="Otsikko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Otsikko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Otsikko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Otsikko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Otsikko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Otsikko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Otsikko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Otsikko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Otsikko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7" w15:restartNumberingAfterBreak="0">
    <w:nsid w:val="31E84C85"/>
    <w:multiLevelType w:val="singleLevel"/>
    <w:tmpl w:val="17D46FC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37044B77"/>
    <w:multiLevelType w:val="singleLevel"/>
    <w:tmpl w:val="DD3A9DE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A9F1CB2"/>
    <w:multiLevelType w:val="hybridMultilevel"/>
    <w:tmpl w:val="80F84F90"/>
    <w:lvl w:ilvl="0" w:tplc="422E66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353389"/>
    <w:multiLevelType w:val="hybridMultilevel"/>
    <w:tmpl w:val="47887FEE"/>
    <w:lvl w:ilvl="0" w:tplc="627A524A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495765BC"/>
    <w:multiLevelType w:val="singleLevel"/>
    <w:tmpl w:val="702474CE"/>
    <w:lvl w:ilvl="0">
      <w:numFmt w:val="bullet"/>
      <w:lvlText w:val="-"/>
      <w:lvlJc w:val="left"/>
      <w:pPr>
        <w:tabs>
          <w:tab w:val="num" w:pos="861"/>
        </w:tabs>
        <w:ind w:left="861" w:hanging="435"/>
      </w:pPr>
      <w:rPr>
        <w:rFonts w:hint="default"/>
      </w:rPr>
    </w:lvl>
  </w:abstractNum>
  <w:abstractNum w:abstractNumId="22" w15:restartNumberingAfterBreak="0">
    <w:nsid w:val="4E4E5D32"/>
    <w:multiLevelType w:val="hybridMultilevel"/>
    <w:tmpl w:val="2A04653C"/>
    <w:lvl w:ilvl="0" w:tplc="0C1C0518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5FBD2A21"/>
    <w:multiLevelType w:val="hybridMultilevel"/>
    <w:tmpl w:val="D4CC4716"/>
    <w:lvl w:ilvl="0" w:tplc="84E603B6">
      <w:start w:val="1"/>
      <w:numFmt w:val="bullet"/>
      <w:lvlText w:val="-"/>
      <w:lvlJc w:val="left"/>
      <w:pPr>
        <w:tabs>
          <w:tab w:val="num" w:pos="1004"/>
        </w:tabs>
        <w:ind w:left="1004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60D22006"/>
    <w:multiLevelType w:val="hybridMultilevel"/>
    <w:tmpl w:val="024C8302"/>
    <w:lvl w:ilvl="0" w:tplc="949E0956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680546D8"/>
    <w:multiLevelType w:val="singleLevel"/>
    <w:tmpl w:val="B0A88C2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6CEA1719"/>
    <w:multiLevelType w:val="hybridMultilevel"/>
    <w:tmpl w:val="ACACAD08"/>
    <w:lvl w:ilvl="0" w:tplc="8CA2C860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7" w15:restartNumberingAfterBreak="0">
    <w:nsid w:val="6F060CEF"/>
    <w:multiLevelType w:val="multilevel"/>
    <w:tmpl w:val="EC38D30A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6"/>
  </w:num>
  <w:num w:numId="2">
    <w:abstractNumId w:val="25"/>
  </w:num>
  <w:num w:numId="3">
    <w:abstractNumId w:val="17"/>
  </w:num>
  <w:num w:numId="4">
    <w:abstractNumId w:val="21"/>
  </w:num>
  <w:num w:numId="5">
    <w:abstractNumId w:val="18"/>
  </w:num>
  <w:num w:numId="6">
    <w:abstractNumId w:val="14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8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1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18">
    <w:abstractNumId w:val="24"/>
  </w:num>
  <w:num w:numId="19">
    <w:abstractNumId w:val="11"/>
  </w:num>
  <w:num w:numId="20">
    <w:abstractNumId w:val="26"/>
  </w:num>
  <w:num w:numId="21">
    <w:abstractNumId w:val="23"/>
  </w:num>
  <w:num w:numId="22">
    <w:abstractNumId w:val="22"/>
  </w:num>
  <w:num w:numId="23">
    <w:abstractNumId w:val="20"/>
  </w:num>
  <w:num w:numId="24">
    <w:abstractNumId w:val="15"/>
  </w:num>
  <w:num w:numId="25">
    <w:abstractNumId w:val="12"/>
  </w:num>
  <w:num w:numId="26">
    <w:abstractNumId w:val="13"/>
  </w:num>
  <w:num w:numId="27">
    <w:abstractNumId w:val="27"/>
  </w:num>
  <w:num w:numId="2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mirrorMargin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autoHyphenation/>
  <w:hyphenationZone w:val="425"/>
  <w:evenAndOddHeader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0A15"/>
    <w:rsid w:val="000166A0"/>
    <w:rsid w:val="00036340"/>
    <w:rsid w:val="00053A27"/>
    <w:rsid w:val="000601DB"/>
    <w:rsid w:val="00083DE7"/>
    <w:rsid w:val="00092FBA"/>
    <w:rsid w:val="000B1603"/>
    <w:rsid w:val="000C7267"/>
    <w:rsid w:val="000D0443"/>
    <w:rsid w:val="000E4F34"/>
    <w:rsid w:val="000F3D91"/>
    <w:rsid w:val="000F451B"/>
    <w:rsid w:val="00104FD8"/>
    <w:rsid w:val="0011199C"/>
    <w:rsid w:val="001443A3"/>
    <w:rsid w:val="00155127"/>
    <w:rsid w:val="0015731B"/>
    <w:rsid w:val="001B36BD"/>
    <w:rsid w:val="001C4F9F"/>
    <w:rsid w:val="00202317"/>
    <w:rsid w:val="00204636"/>
    <w:rsid w:val="0021586F"/>
    <w:rsid w:val="00232EB5"/>
    <w:rsid w:val="00235C4A"/>
    <w:rsid w:val="002776A1"/>
    <w:rsid w:val="002857BA"/>
    <w:rsid w:val="002C172E"/>
    <w:rsid w:val="002E32FB"/>
    <w:rsid w:val="00302DAC"/>
    <w:rsid w:val="0030355F"/>
    <w:rsid w:val="00312474"/>
    <w:rsid w:val="003400C8"/>
    <w:rsid w:val="003573AF"/>
    <w:rsid w:val="0039098E"/>
    <w:rsid w:val="0039198D"/>
    <w:rsid w:val="003C2045"/>
    <w:rsid w:val="003C6116"/>
    <w:rsid w:val="003E23F4"/>
    <w:rsid w:val="003E670D"/>
    <w:rsid w:val="003F33AB"/>
    <w:rsid w:val="003F7A92"/>
    <w:rsid w:val="004225B1"/>
    <w:rsid w:val="00446F94"/>
    <w:rsid w:val="00451A46"/>
    <w:rsid w:val="00474AB5"/>
    <w:rsid w:val="00484113"/>
    <w:rsid w:val="00486B1D"/>
    <w:rsid w:val="004D48BC"/>
    <w:rsid w:val="004E3CA5"/>
    <w:rsid w:val="00502F2E"/>
    <w:rsid w:val="00506DAB"/>
    <w:rsid w:val="00515F94"/>
    <w:rsid w:val="00537D57"/>
    <w:rsid w:val="005443FE"/>
    <w:rsid w:val="005A5735"/>
    <w:rsid w:val="005C6BA6"/>
    <w:rsid w:val="005D0A15"/>
    <w:rsid w:val="005D27C2"/>
    <w:rsid w:val="005F0620"/>
    <w:rsid w:val="005F15F2"/>
    <w:rsid w:val="00622A2A"/>
    <w:rsid w:val="00657527"/>
    <w:rsid w:val="00663ABE"/>
    <w:rsid w:val="006751A9"/>
    <w:rsid w:val="00680E8C"/>
    <w:rsid w:val="00684437"/>
    <w:rsid w:val="006A30EB"/>
    <w:rsid w:val="006B2D1D"/>
    <w:rsid w:val="006E223E"/>
    <w:rsid w:val="006E4A96"/>
    <w:rsid w:val="007050B2"/>
    <w:rsid w:val="00710A7F"/>
    <w:rsid w:val="00720531"/>
    <w:rsid w:val="007207ED"/>
    <w:rsid w:val="00724111"/>
    <w:rsid w:val="007276A7"/>
    <w:rsid w:val="00732347"/>
    <w:rsid w:val="0073239A"/>
    <w:rsid w:val="007354C0"/>
    <w:rsid w:val="007D51D6"/>
    <w:rsid w:val="007F485D"/>
    <w:rsid w:val="007F498F"/>
    <w:rsid w:val="00804EF3"/>
    <w:rsid w:val="008200AD"/>
    <w:rsid w:val="0084277F"/>
    <w:rsid w:val="00842837"/>
    <w:rsid w:val="008602CC"/>
    <w:rsid w:val="008609BE"/>
    <w:rsid w:val="008A2FE2"/>
    <w:rsid w:val="008A512E"/>
    <w:rsid w:val="008B2058"/>
    <w:rsid w:val="008B430D"/>
    <w:rsid w:val="008C4CA1"/>
    <w:rsid w:val="008C618C"/>
    <w:rsid w:val="00932A0D"/>
    <w:rsid w:val="00945BC0"/>
    <w:rsid w:val="00953D93"/>
    <w:rsid w:val="009E56C2"/>
    <w:rsid w:val="00A01E6A"/>
    <w:rsid w:val="00A03E6F"/>
    <w:rsid w:val="00A07AC6"/>
    <w:rsid w:val="00A35738"/>
    <w:rsid w:val="00A576A3"/>
    <w:rsid w:val="00A91472"/>
    <w:rsid w:val="00AB1897"/>
    <w:rsid w:val="00AF6CD2"/>
    <w:rsid w:val="00B04068"/>
    <w:rsid w:val="00B31FCB"/>
    <w:rsid w:val="00B65C3F"/>
    <w:rsid w:val="00B72D32"/>
    <w:rsid w:val="00B7595B"/>
    <w:rsid w:val="00B8111B"/>
    <w:rsid w:val="00B82D28"/>
    <w:rsid w:val="00BA40E7"/>
    <w:rsid w:val="00BB0E8F"/>
    <w:rsid w:val="00BC61EF"/>
    <w:rsid w:val="00BD51AA"/>
    <w:rsid w:val="00BE07CB"/>
    <w:rsid w:val="00BF5801"/>
    <w:rsid w:val="00BF6781"/>
    <w:rsid w:val="00C34147"/>
    <w:rsid w:val="00C405AC"/>
    <w:rsid w:val="00C53514"/>
    <w:rsid w:val="00C74B33"/>
    <w:rsid w:val="00C75AA4"/>
    <w:rsid w:val="00C91798"/>
    <w:rsid w:val="00CB5E91"/>
    <w:rsid w:val="00CB694E"/>
    <w:rsid w:val="00CC3B69"/>
    <w:rsid w:val="00D14823"/>
    <w:rsid w:val="00D233DD"/>
    <w:rsid w:val="00D329A5"/>
    <w:rsid w:val="00D36E6F"/>
    <w:rsid w:val="00D40230"/>
    <w:rsid w:val="00D45A4C"/>
    <w:rsid w:val="00D75FA3"/>
    <w:rsid w:val="00D818BF"/>
    <w:rsid w:val="00D94B0B"/>
    <w:rsid w:val="00DA1547"/>
    <w:rsid w:val="00DA2F4E"/>
    <w:rsid w:val="00DC0C49"/>
    <w:rsid w:val="00DC238E"/>
    <w:rsid w:val="00DC7E7B"/>
    <w:rsid w:val="00E04D2A"/>
    <w:rsid w:val="00E7405E"/>
    <w:rsid w:val="00E83C3E"/>
    <w:rsid w:val="00E85C8E"/>
    <w:rsid w:val="00E96A88"/>
    <w:rsid w:val="00EA79E3"/>
    <w:rsid w:val="00EB2B70"/>
    <w:rsid w:val="00EB6F71"/>
    <w:rsid w:val="00ED220D"/>
    <w:rsid w:val="00ED260D"/>
    <w:rsid w:val="00ED291D"/>
    <w:rsid w:val="00EF3E97"/>
    <w:rsid w:val="00F10880"/>
    <w:rsid w:val="00F159D1"/>
    <w:rsid w:val="00F23F2D"/>
    <w:rsid w:val="00F25AC2"/>
    <w:rsid w:val="00F331DA"/>
    <w:rsid w:val="00F669E0"/>
    <w:rsid w:val="00F7238F"/>
    <w:rsid w:val="00F74230"/>
    <w:rsid w:val="00FA3CDB"/>
    <w:rsid w:val="00FB02B5"/>
    <w:rsid w:val="00FB5E81"/>
    <w:rsid w:val="00FC56CA"/>
    <w:rsid w:val="00FD5FA2"/>
    <w:rsid w:val="00FE1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docId w15:val="{B8E78ECA-4FF4-4884-A4AD-320E94648B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i">
    <w:name w:val="Normal"/>
    <w:qFormat/>
    <w:rsid w:val="007D51D6"/>
    <w:rPr>
      <w:sz w:val="24"/>
      <w:szCs w:val="24"/>
      <w:lang w:val="en-US" w:eastAsia="en-US"/>
    </w:rPr>
  </w:style>
  <w:style w:type="paragraph" w:styleId="Otsikko1">
    <w:name w:val="heading 1"/>
    <w:basedOn w:val="perus"/>
    <w:next w:val="Basicfirst"/>
    <w:qFormat/>
    <w:rsid w:val="002C172E"/>
    <w:pPr>
      <w:keepNext/>
      <w:keepLines/>
      <w:pageBreakBefore/>
      <w:numPr>
        <w:numId w:val="1"/>
      </w:numPr>
      <w:tabs>
        <w:tab w:val="clear" w:pos="432"/>
        <w:tab w:val="num" w:pos="851"/>
      </w:tabs>
      <w:spacing w:after="1700"/>
      <w:ind w:left="851" w:hanging="851"/>
      <w:jc w:val="left"/>
      <w:outlineLvl w:val="0"/>
    </w:pPr>
    <w:rPr>
      <w:b/>
      <w:caps/>
      <w:kern w:val="28"/>
      <w:sz w:val="36"/>
    </w:rPr>
  </w:style>
  <w:style w:type="paragraph" w:styleId="Otsikko2">
    <w:name w:val="heading 2"/>
    <w:basedOn w:val="perus"/>
    <w:next w:val="Basicfirst"/>
    <w:qFormat/>
    <w:rsid w:val="002C172E"/>
    <w:pPr>
      <w:keepNext/>
      <w:keepLines/>
      <w:numPr>
        <w:ilvl w:val="1"/>
        <w:numId w:val="1"/>
      </w:numPr>
      <w:tabs>
        <w:tab w:val="clear" w:pos="576"/>
        <w:tab w:val="left" w:pos="851"/>
      </w:tabs>
      <w:spacing w:before="680" w:after="340"/>
      <w:ind w:left="851" w:hanging="851"/>
      <w:jc w:val="left"/>
      <w:outlineLvl w:val="1"/>
    </w:pPr>
    <w:rPr>
      <w:b/>
      <w:bCs/>
      <w:sz w:val="28"/>
    </w:rPr>
  </w:style>
  <w:style w:type="paragraph" w:styleId="Otsikko3">
    <w:name w:val="heading 3"/>
    <w:basedOn w:val="perus"/>
    <w:next w:val="Basicfirst"/>
    <w:qFormat/>
    <w:rsid w:val="002C172E"/>
    <w:pPr>
      <w:keepNext/>
      <w:keepLines/>
      <w:numPr>
        <w:ilvl w:val="2"/>
        <w:numId w:val="1"/>
      </w:numPr>
      <w:tabs>
        <w:tab w:val="clear" w:pos="720"/>
        <w:tab w:val="left" w:pos="851"/>
      </w:tabs>
      <w:spacing w:before="680" w:after="340"/>
      <w:ind w:left="851" w:hanging="851"/>
      <w:jc w:val="left"/>
      <w:outlineLvl w:val="2"/>
    </w:pPr>
    <w:rPr>
      <w:b/>
      <w:bCs/>
      <w:i/>
      <w:iCs/>
    </w:rPr>
  </w:style>
  <w:style w:type="paragraph" w:styleId="Otsikko4">
    <w:name w:val="heading 4"/>
    <w:basedOn w:val="Otsikko3"/>
    <w:next w:val="Basicfirst"/>
    <w:rsid w:val="00842837"/>
    <w:pPr>
      <w:numPr>
        <w:ilvl w:val="3"/>
      </w:numPr>
      <w:tabs>
        <w:tab w:val="clear" w:pos="864"/>
        <w:tab w:val="num" w:pos="851"/>
      </w:tabs>
      <w:ind w:left="851" w:hanging="851"/>
      <w:outlineLvl w:val="3"/>
    </w:pPr>
  </w:style>
  <w:style w:type="paragraph" w:styleId="Otsikko5">
    <w:name w:val="heading 5"/>
    <w:basedOn w:val="Otsikko3"/>
    <w:next w:val="Basicfirst"/>
    <w:rsid w:val="00842837"/>
    <w:pPr>
      <w:numPr>
        <w:ilvl w:val="4"/>
      </w:numPr>
      <w:tabs>
        <w:tab w:val="clear" w:pos="851"/>
      </w:tabs>
      <w:ind w:left="1009" w:hanging="1009"/>
      <w:outlineLvl w:val="4"/>
    </w:pPr>
    <w:rPr>
      <w:bCs w:val="0"/>
    </w:rPr>
  </w:style>
  <w:style w:type="paragraph" w:styleId="Otsikko6">
    <w:name w:val="heading 6"/>
    <w:basedOn w:val="Normaali"/>
    <w:next w:val="Normaali"/>
    <w:rsid w:val="002C172E"/>
    <w:pPr>
      <w:numPr>
        <w:ilvl w:val="5"/>
        <w:numId w:val="1"/>
      </w:numPr>
      <w:spacing w:before="340" w:after="340"/>
      <w:ind w:left="1151" w:hanging="1151"/>
      <w:outlineLvl w:val="5"/>
    </w:pPr>
    <w:rPr>
      <w:i/>
      <w:sz w:val="26"/>
    </w:rPr>
  </w:style>
  <w:style w:type="paragraph" w:styleId="Otsikko7">
    <w:name w:val="heading 7"/>
    <w:basedOn w:val="Normaali"/>
    <w:next w:val="Normaali"/>
    <w:rsid w:val="00842837"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Otsikko8">
    <w:name w:val="heading 8"/>
    <w:basedOn w:val="Normaali"/>
    <w:next w:val="Normaali"/>
    <w:rsid w:val="00842837"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Otsikko9">
    <w:name w:val="heading 9"/>
    <w:basedOn w:val="Normaali"/>
    <w:next w:val="Normaali"/>
    <w:rsid w:val="00842837"/>
    <w:pPr>
      <w:numPr>
        <w:ilvl w:val="8"/>
        <w:numId w:val="1"/>
      </w:num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customStyle="1" w:styleId="perus">
    <w:name w:val="(perus)"/>
    <w:basedOn w:val="Normaali"/>
    <w:rsid w:val="00ED260D"/>
    <w:pPr>
      <w:spacing w:line="340" w:lineRule="atLeast"/>
      <w:jc w:val="both"/>
    </w:pPr>
    <w:rPr>
      <w:sz w:val="26"/>
    </w:rPr>
  </w:style>
  <w:style w:type="paragraph" w:customStyle="1" w:styleId="Basic">
    <w:name w:val="Basic"/>
    <w:basedOn w:val="perus"/>
    <w:qFormat/>
    <w:rsid w:val="00842837"/>
    <w:pPr>
      <w:ind w:firstLine="284"/>
    </w:pPr>
  </w:style>
  <w:style w:type="character" w:styleId="Hyperlinkki">
    <w:name w:val="Hyperlink"/>
    <w:basedOn w:val="Kappaleenoletusfontti"/>
    <w:rsid w:val="00842837"/>
    <w:rPr>
      <w:color w:val="0000FF"/>
      <w:u w:val="single"/>
    </w:rPr>
  </w:style>
  <w:style w:type="paragraph" w:customStyle="1" w:styleId="Listbullet">
    <w:name w:val="List (bullet)"/>
    <w:basedOn w:val="perus"/>
    <w:qFormat/>
    <w:rsid w:val="00842837"/>
    <w:pPr>
      <w:numPr>
        <w:numId w:val="25"/>
      </w:numPr>
    </w:pPr>
  </w:style>
  <w:style w:type="paragraph" w:styleId="Sisluet1">
    <w:name w:val="toc 1"/>
    <w:basedOn w:val="perus"/>
    <w:next w:val="Sisluet2"/>
    <w:autoRedefine/>
    <w:semiHidden/>
    <w:rsid w:val="0084277F"/>
    <w:pPr>
      <w:keepLines/>
      <w:tabs>
        <w:tab w:val="left" w:pos="567"/>
        <w:tab w:val="right" w:leader="dot" w:pos="8505"/>
      </w:tabs>
      <w:spacing w:after="120"/>
      <w:ind w:left="567" w:hanging="567"/>
      <w:jc w:val="left"/>
    </w:pPr>
    <w:rPr>
      <w:bCs/>
      <w:caps/>
      <w:noProof/>
      <w:szCs w:val="36"/>
      <w:lang w:val="en-GB"/>
    </w:rPr>
  </w:style>
  <w:style w:type="paragraph" w:styleId="Kuvaotsikko">
    <w:name w:val="caption"/>
    <w:basedOn w:val="Normaali"/>
    <w:next w:val="Normaali"/>
    <w:rsid w:val="00842837"/>
    <w:pPr>
      <w:spacing w:before="120" w:after="120"/>
      <w:jc w:val="both"/>
    </w:pPr>
    <w:rPr>
      <w:b/>
    </w:rPr>
  </w:style>
  <w:style w:type="paragraph" w:customStyle="1" w:styleId="Figurename">
    <w:name w:val="Figure name"/>
    <w:basedOn w:val="perus"/>
    <w:next w:val="Basic"/>
    <w:qFormat/>
    <w:rsid w:val="0039098E"/>
    <w:pPr>
      <w:keepLines/>
      <w:spacing w:before="340" w:after="340"/>
      <w:ind w:left="1418" w:hanging="1418"/>
      <w:jc w:val="left"/>
    </w:pPr>
    <w:rPr>
      <w:bCs/>
    </w:rPr>
  </w:style>
  <w:style w:type="paragraph" w:styleId="Kuvaotsikkoluettelo">
    <w:name w:val="table of figures"/>
    <w:basedOn w:val="perus"/>
    <w:next w:val="Basic"/>
    <w:semiHidden/>
    <w:rsid w:val="00842837"/>
    <w:pPr>
      <w:tabs>
        <w:tab w:val="left" w:pos="1418"/>
        <w:tab w:val="left" w:pos="1985"/>
        <w:tab w:val="right" w:leader="dot" w:pos="8222"/>
      </w:tabs>
      <w:ind w:left="1418" w:right="282" w:hanging="1418"/>
      <w:jc w:val="left"/>
    </w:pPr>
    <w:rPr>
      <w:noProof/>
      <w:lang w:val="en-GB"/>
    </w:rPr>
  </w:style>
  <w:style w:type="paragraph" w:customStyle="1" w:styleId="List2lowerlevel">
    <w:name w:val="List2 (lower level)"/>
    <w:basedOn w:val="perus"/>
    <w:rsid w:val="00842837"/>
    <w:pPr>
      <w:numPr>
        <w:numId w:val="26"/>
      </w:numPr>
      <w:tabs>
        <w:tab w:val="clear" w:pos="720"/>
        <w:tab w:val="num" w:pos="1418"/>
      </w:tabs>
      <w:ind w:left="1418" w:hanging="567"/>
    </w:pPr>
  </w:style>
  <w:style w:type="paragraph" w:styleId="Seliteteksti">
    <w:name w:val="Balloon Text"/>
    <w:basedOn w:val="Normaali"/>
    <w:semiHidden/>
    <w:rsid w:val="00BA40E7"/>
    <w:rPr>
      <w:rFonts w:ascii="Tahoma" w:hAnsi="Tahoma" w:cs="Tahoma"/>
      <w:sz w:val="16"/>
      <w:szCs w:val="16"/>
    </w:rPr>
  </w:style>
  <w:style w:type="paragraph" w:customStyle="1" w:styleId="Table">
    <w:name w:val="Table"/>
    <w:basedOn w:val="perus"/>
    <w:rsid w:val="00842837"/>
    <w:pPr>
      <w:keepNext/>
      <w:keepLines/>
      <w:spacing w:line="240" w:lineRule="auto"/>
      <w:jc w:val="left"/>
    </w:pPr>
  </w:style>
  <w:style w:type="paragraph" w:customStyle="1" w:styleId="Tableeffect">
    <w:name w:val="Table effect"/>
    <w:basedOn w:val="Table"/>
    <w:rsid w:val="00842837"/>
    <w:rPr>
      <w:b/>
      <w:i/>
    </w:rPr>
  </w:style>
  <w:style w:type="paragraph" w:styleId="Yltunniste">
    <w:name w:val="header"/>
    <w:basedOn w:val="perus"/>
    <w:next w:val="Basic"/>
    <w:rsid w:val="00842837"/>
    <w:pPr>
      <w:keepLines/>
      <w:tabs>
        <w:tab w:val="center" w:pos="4153"/>
        <w:tab w:val="right" w:pos="8306"/>
      </w:tabs>
      <w:spacing w:after="360"/>
      <w:jc w:val="left"/>
    </w:pPr>
    <w:rPr>
      <w:b/>
      <w:bCs/>
      <w:sz w:val="28"/>
    </w:rPr>
  </w:style>
  <w:style w:type="paragraph" w:styleId="Alatunniste">
    <w:name w:val="footer"/>
    <w:basedOn w:val="Normaali"/>
    <w:rsid w:val="00842837"/>
    <w:pPr>
      <w:tabs>
        <w:tab w:val="center" w:pos="4153"/>
        <w:tab w:val="right" w:pos="8306"/>
      </w:tabs>
    </w:pPr>
  </w:style>
  <w:style w:type="character" w:styleId="Sivunumero">
    <w:name w:val="page number"/>
    <w:basedOn w:val="Kappaleenoletusfontti"/>
    <w:rsid w:val="00842837"/>
  </w:style>
  <w:style w:type="paragraph" w:styleId="Alaviitteenteksti">
    <w:name w:val="footnote text"/>
    <w:basedOn w:val="Normaali"/>
    <w:semiHidden/>
    <w:rsid w:val="000B1603"/>
    <w:pPr>
      <w:keepLines/>
      <w:tabs>
        <w:tab w:val="left" w:pos="425"/>
      </w:tabs>
      <w:jc w:val="both"/>
    </w:pPr>
    <w:rPr>
      <w:sz w:val="20"/>
    </w:rPr>
  </w:style>
  <w:style w:type="character" w:styleId="Alaviitteenviite">
    <w:name w:val="footnote reference"/>
    <w:basedOn w:val="Kappaleenoletusfontti"/>
    <w:semiHidden/>
    <w:rsid w:val="00842837"/>
    <w:rPr>
      <w:vertAlign w:val="superscript"/>
    </w:rPr>
  </w:style>
  <w:style w:type="paragraph" w:customStyle="1" w:styleId="Figure">
    <w:name w:val="Figure"/>
    <w:basedOn w:val="perus"/>
    <w:next w:val="Figurename"/>
    <w:qFormat/>
    <w:rsid w:val="00842837"/>
    <w:pPr>
      <w:keepNext/>
      <w:spacing w:before="360" w:line="240" w:lineRule="atLeast"/>
    </w:pPr>
  </w:style>
  <w:style w:type="paragraph" w:styleId="Sisluet2">
    <w:name w:val="toc 2"/>
    <w:basedOn w:val="perus"/>
    <w:autoRedefine/>
    <w:semiHidden/>
    <w:rsid w:val="00C91798"/>
    <w:pPr>
      <w:keepLines/>
      <w:tabs>
        <w:tab w:val="left" w:pos="1134"/>
        <w:tab w:val="right" w:leader="dot" w:pos="8505"/>
      </w:tabs>
      <w:ind w:left="1134" w:hanging="567"/>
      <w:jc w:val="left"/>
    </w:pPr>
    <w:rPr>
      <w:bCs/>
      <w:noProof/>
      <w:lang w:val="en-GB"/>
    </w:rPr>
  </w:style>
  <w:style w:type="paragraph" w:styleId="Sisluet3">
    <w:name w:val="toc 3"/>
    <w:basedOn w:val="perus"/>
    <w:autoRedefine/>
    <w:semiHidden/>
    <w:rsid w:val="00C91798"/>
    <w:pPr>
      <w:keepLines/>
      <w:tabs>
        <w:tab w:val="left" w:pos="1871"/>
        <w:tab w:val="right" w:leader="dot" w:pos="8505"/>
      </w:tabs>
      <w:ind w:left="1871" w:hanging="737"/>
      <w:jc w:val="left"/>
    </w:pPr>
    <w:rPr>
      <w:noProof/>
      <w:lang w:val="en-GB"/>
    </w:rPr>
  </w:style>
  <w:style w:type="paragraph" w:styleId="Sisluet4">
    <w:name w:val="toc 4"/>
    <w:basedOn w:val="Sisluet3"/>
    <w:autoRedefine/>
    <w:semiHidden/>
    <w:rsid w:val="00C91798"/>
    <w:pPr>
      <w:tabs>
        <w:tab w:val="clear" w:pos="1871"/>
        <w:tab w:val="left" w:pos="2863"/>
      </w:tabs>
      <w:ind w:left="2863" w:hanging="992"/>
    </w:pPr>
  </w:style>
  <w:style w:type="paragraph" w:styleId="Sisluet5">
    <w:name w:val="toc 5"/>
    <w:basedOn w:val="Sisluet3"/>
    <w:autoRedefine/>
    <w:semiHidden/>
    <w:rsid w:val="00C91798"/>
    <w:pPr>
      <w:tabs>
        <w:tab w:val="clear" w:pos="1871"/>
        <w:tab w:val="left" w:pos="3856"/>
      </w:tabs>
      <w:ind w:left="3855" w:hanging="992"/>
    </w:pPr>
  </w:style>
  <w:style w:type="paragraph" w:styleId="Sisluet6">
    <w:name w:val="toc 6"/>
    <w:basedOn w:val="Normaali"/>
    <w:next w:val="Normaali"/>
    <w:autoRedefine/>
    <w:semiHidden/>
    <w:rsid w:val="00842837"/>
    <w:pPr>
      <w:ind w:left="1300"/>
    </w:pPr>
    <w:rPr>
      <w:sz w:val="18"/>
    </w:rPr>
  </w:style>
  <w:style w:type="paragraph" w:styleId="Sisluet7">
    <w:name w:val="toc 7"/>
    <w:basedOn w:val="Normaali"/>
    <w:next w:val="Normaali"/>
    <w:autoRedefine/>
    <w:semiHidden/>
    <w:rsid w:val="00842837"/>
    <w:pPr>
      <w:ind w:left="1560"/>
    </w:pPr>
    <w:rPr>
      <w:sz w:val="18"/>
    </w:rPr>
  </w:style>
  <w:style w:type="paragraph" w:styleId="Sisluet8">
    <w:name w:val="toc 8"/>
    <w:basedOn w:val="Normaali"/>
    <w:next w:val="Normaali"/>
    <w:autoRedefine/>
    <w:semiHidden/>
    <w:rsid w:val="00842837"/>
    <w:pPr>
      <w:ind w:left="1820"/>
    </w:pPr>
    <w:rPr>
      <w:sz w:val="18"/>
    </w:rPr>
  </w:style>
  <w:style w:type="paragraph" w:styleId="Sisluet9">
    <w:name w:val="toc 9"/>
    <w:basedOn w:val="Normaali"/>
    <w:next w:val="Normaali"/>
    <w:autoRedefine/>
    <w:semiHidden/>
    <w:rsid w:val="00842837"/>
    <w:pPr>
      <w:ind w:left="2080"/>
    </w:pPr>
    <w:rPr>
      <w:sz w:val="18"/>
    </w:rPr>
  </w:style>
  <w:style w:type="paragraph" w:customStyle="1" w:styleId="References">
    <w:name w:val="References"/>
    <w:basedOn w:val="perus"/>
    <w:rsid w:val="00842837"/>
    <w:pPr>
      <w:keepLines/>
      <w:spacing w:line="240" w:lineRule="atLeast"/>
      <w:ind w:left="1276" w:hanging="1276"/>
    </w:pPr>
    <w:rPr>
      <w:lang w:val="en-GB"/>
    </w:rPr>
  </w:style>
  <w:style w:type="paragraph" w:customStyle="1" w:styleId="Quotation">
    <w:name w:val="Quotation"/>
    <w:basedOn w:val="Basic"/>
    <w:rsid w:val="00842837"/>
    <w:pPr>
      <w:ind w:left="1418" w:firstLine="0"/>
    </w:pPr>
    <w:rPr>
      <w:i/>
      <w:iCs/>
    </w:rPr>
  </w:style>
  <w:style w:type="paragraph" w:customStyle="1" w:styleId="Basicfirst">
    <w:name w:val="Basic first"/>
    <w:basedOn w:val="Basic"/>
    <w:next w:val="Basic"/>
    <w:qFormat/>
    <w:rsid w:val="00842837"/>
    <w:pPr>
      <w:ind w:firstLine="0"/>
    </w:pPr>
  </w:style>
  <w:style w:type="paragraph" w:customStyle="1" w:styleId="Textbox">
    <w:name w:val="Text box"/>
    <w:basedOn w:val="perus"/>
    <w:qFormat/>
    <w:rsid w:val="0021586F"/>
    <w:pPr>
      <w:keepLines/>
      <w:spacing w:line="240" w:lineRule="auto"/>
      <w:jc w:val="left"/>
    </w:pPr>
    <w:rPr>
      <w:sz w:val="20"/>
    </w:rPr>
  </w:style>
  <w:style w:type="paragraph" w:customStyle="1" w:styleId="Tablename">
    <w:name w:val="Table name"/>
    <w:basedOn w:val="Figurename"/>
    <w:next w:val="Basic"/>
    <w:rsid w:val="00DC0C49"/>
    <w:pPr>
      <w:keepNext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00000_to_MOON\Projektit\M_MG50v\TSE%20publications%202014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Asiakirja" ma:contentTypeID="0x01010004D974E23A35F146926E86FFF7E0AE0A" ma:contentTypeVersion="1" ma:contentTypeDescription="Luo uusi asiakirja." ma:contentTypeScope="" ma:versionID="52ea39db4f86f7fa83b83d338c7085e0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55076c2b25295ec6a203724da4d1c13d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Ajoituksen alkamispäivämäärä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Ajoituksen päättymispäivämäärä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ältölaji"/>
        <xsd:element ref="dc:title" minOccurs="0" maxOccurs="1" ma:index="4" ma:displayName="Otsikk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140A7C-5B10-4F9E-8F0B-5737ED5961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ABDB104-EAC5-4D3B-824C-B2D49128501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BA4CCAE-F481-4579-9AC5-C624EEB6A667}">
  <ds:schemaRefs>
    <ds:schemaRef ds:uri="http://purl.org/dc/elements/1.1/"/>
    <ds:schemaRef ds:uri="http://purl.org/dc/dcmitype/"/>
    <ds:schemaRef ds:uri="http://www.w3.org/XML/1998/namespace"/>
    <ds:schemaRef ds:uri="http://schemas.microsoft.com/office/2006/documentManagement/types"/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A4B0EEC5-EABB-494D-A048-BD8D55CFA3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TSE publications 2014</Template>
  <TotalTime>0</TotalTime>
  <Pages>3</Pages>
  <Words>783</Words>
  <Characters>4533</Characters>
  <Application>Microsoft Office Word</Application>
  <DocSecurity>4</DocSecurity>
  <Lines>37</Lines>
  <Paragraphs>10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 JOHDANTO</vt:lpstr>
      <vt:lpstr>1 JOHDANTO</vt:lpstr>
    </vt:vector>
  </TitlesOfParts>
  <Company>TuKKK</Company>
  <LinksUpToDate>false</LinksUpToDate>
  <CharactersWithSpaces>5306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 JOHDANTO</dc:title>
  <dc:creator>Jani Taipaleenmäki</dc:creator>
  <cp:lastModifiedBy>Jouko Miettinen</cp:lastModifiedBy>
  <cp:revision>2</cp:revision>
  <cp:lastPrinted>2003-06-13T07:38:00Z</cp:lastPrinted>
  <dcterms:created xsi:type="dcterms:W3CDTF">2018-01-17T12:15:00Z</dcterms:created>
  <dcterms:modified xsi:type="dcterms:W3CDTF">2018-01-17T12:15:00Z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0x01010004D974E23A35F146926E86FFF7E0AE0A</vt:lpwstr>
  </property>
</Properties>
</file>