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1C6F" w:rsidRDefault="00380C8F" w:rsidP="00D7034B">
      <w:pPr>
        <w:contextualSpacing/>
        <w:rPr>
          <w:rFonts w:ascii="Times New Roman" w:hAnsi="Times New Roman" w:cs="Times New Roman"/>
        </w:rPr>
      </w:pPr>
      <w:r>
        <w:rPr>
          <w:rFonts w:ascii="Times New Roman" w:hAnsi="Times New Roman" w:cs="Times New Roman"/>
        </w:rPr>
        <w:t>Anna Sivula</w:t>
      </w:r>
    </w:p>
    <w:p w:rsidR="00380C8F" w:rsidRDefault="00380C8F" w:rsidP="00D7034B">
      <w:pPr>
        <w:contextualSpacing/>
        <w:rPr>
          <w:rFonts w:ascii="Times New Roman" w:hAnsi="Times New Roman" w:cs="Times New Roman"/>
        </w:rPr>
      </w:pPr>
      <w:r>
        <w:rPr>
          <w:rFonts w:ascii="Times New Roman" w:hAnsi="Times New Roman" w:cs="Times New Roman"/>
        </w:rPr>
        <w:t>ansivu@utu.fi</w:t>
      </w:r>
    </w:p>
    <w:p w:rsidR="00380C8F" w:rsidRDefault="00380C8F" w:rsidP="00D7034B">
      <w:pPr>
        <w:contextualSpacing/>
        <w:rPr>
          <w:rFonts w:ascii="Times New Roman" w:hAnsi="Times New Roman" w:cs="Times New Roman"/>
        </w:rPr>
      </w:pPr>
    </w:p>
    <w:p w:rsidR="00380C8F" w:rsidRPr="00BC1BA8" w:rsidRDefault="00380C8F" w:rsidP="00D7034B">
      <w:pPr>
        <w:contextualSpacing/>
        <w:rPr>
          <w:rFonts w:ascii="Times New Roman" w:hAnsi="Times New Roman" w:cs="Times New Roman"/>
        </w:rPr>
      </w:pPr>
    </w:p>
    <w:p w:rsidR="003B4DD2" w:rsidRDefault="005769CA" w:rsidP="00D7034B">
      <w:pPr>
        <w:contextualSpacing/>
        <w:rPr>
          <w:rFonts w:ascii="Times New Roman" w:hAnsi="Times New Roman" w:cs="Times New Roman"/>
          <w:b/>
        </w:rPr>
      </w:pPr>
      <w:r w:rsidRPr="00BC1BA8">
        <w:rPr>
          <w:rFonts w:ascii="Times New Roman" w:hAnsi="Times New Roman" w:cs="Times New Roman"/>
          <w:b/>
        </w:rPr>
        <w:t>Yrityksen kielestä teollisuusmuistojen kieleksi</w:t>
      </w:r>
      <w:r w:rsidR="00FD5C5B" w:rsidRPr="00BC1BA8">
        <w:rPr>
          <w:rFonts w:ascii="Times New Roman" w:hAnsi="Times New Roman" w:cs="Times New Roman"/>
          <w:b/>
        </w:rPr>
        <w:t xml:space="preserve"> -</w:t>
      </w:r>
      <w:r w:rsidR="006E7E89" w:rsidRPr="00BC1BA8">
        <w:rPr>
          <w:rFonts w:ascii="Times New Roman" w:hAnsi="Times New Roman" w:cs="Times New Roman"/>
          <w:b/>
        </w:rPr>
        <w:t xml:space="preserve"> ruotsinkielisyyden merkkejä Porin puuvillatehtaan dokumenteissa</w:t>
      </w:r>
    </w:p>
    <w:p w:rsidR="00380C8F" w:rsidRDefault="00380C8F" w:rsidP="00D7034B">
      <w:pPr>
        <w:contextualSpacing/>
        <w:rPr>
          <w:rFonts w:ascii="Times New Roman" w:hAnsi="Times New Roman" w:cs="Times New Roman"/>
          <w:b/>
        </w:rPr>
      </w:pPr>
    </w:p>
    <w:p w:rsidR="00380C8F" w:rsidRPr="00BC1BA8" w:rsidRDefault="00380C8F" w:rsidP="00D7034B">
      <w:pPr>
        <w:contextualSpacing/>
        <w:rPr>
          <w:rFonts w:ascii="Times New Roman" w:hAnsi="Times New Roman" w:cs="Times New Roman"/>
          <w:b/>
        </w:rPr>
      </w:pPr>
    </w:p>
    <w:p w:rsidR="003F077C" w:rsidRPr="00BC1BA8" w:rsidRDefault="003F077C" w:rsidP="00D7034B">
      <w:pPr>
        <w:contextualSpacing/>
        <w:rPr>
          <w:rFonts w:ascii="Times New Roman" w:hAnsi="Times New Roman" w:cs="Times New Roman"/>
        </w:rPr>
      </w:pPr>
    </w:p>
    <w:p w:rsidR="003F077C" w:rsidRPr="00BC1BA8" w:rsidRDefault="003F077C" w:rsidP="00D7034B">
      <w:pPr>
        <w:contextualSpacing/>
        <w:rPr>
          <w:rFonts w:ascii="Times New Roman" w:hAnsi="Times New Roman" w:cs="Times New Roman"/>
        </w:rPr>
      </w:pPr>
    </w:p>
    <w:p w:rsidR="00D6361A" w:rsidRPr="00BC1BA8" w:rsidRDefault="00D6361A" w:rsidP="00D7034B">
      <w:pPr>
        <w:contextualSpacing/>
        <w:rPr>
          <w:rFonts w:ascii="Times New Roman" w:hAnsi="Times New Roman" w:cs="Times New Roman"/>
          <w:b/>
        </w:rPr>
      </w:pPr>
    </w:p>
    <w:p w:rsidR="00D6361A" w:rsidRPr="00BC1BA8" w:rsidRDefault="00D6361A" w:rsidP="00D7034B">
      <w:pPr>
        <w:contextualSpacing/>
        <w:rPr>
          <w:rFonts w:ascii="Times New Roman" w:hAnsi="Times New Roman" w:cs="Times New Roman"/>
          <w:b/>
        </w:rPr>
      </w:pPr>
    </w:p>
    <w:p w:rsidR="00D6361A" w:rsidRPr="00BC1BA8" w:rsidRDefault="00D6361A" w:rsidP="00D7034B">
      <w:pPr>
        <w:contextualSpacing/>
        <w:rPr>
          <w:rFonts w:ascii="Times New Roman" w:hAnsi="Times New Roman" w:cs="Times New Roman"/>
          <w:b/>
        </w:rPr>
      </w:pPr>
    </w:p>
    <w:p w:rsidR="00D34457" w:rsidRPr="00BC1BA8" w:rsidRDefault="00D34457" w:rsidP="00D7034B">
      <w:pPr>
        <w:contextualSpacing/>
        <w:rPr>
          <w:rFonts w:ascii="Times New Roman" w:hAnsi="Times New Roman" w:cs="Times New Roman"/>
          <w:b/>
        </w:rPr>
      </w:pPr>
      <w:r w:rsidRPr="00BC1BA8">
        <w:rPr>
          <w:rFonts w:ascii="Times New Roman" w:hAnsi="Times New Roman" w:cs="Times New Roman"/>
          <w:b/>
        </w:rPr>
        <w:t>Mikä on yrityksen kieli?</w:t>
      </w:r>
    </w:p>
    <w:p w:rsidR="0053618A" w:rsidRPr="00BC1BA8" w:rsidRDefault="0053618A" w:rsidP="00D7034B">
      <w:pPr>
        <w:contextualSpacing/>
        <w:rPr>
          <w:rFonts w:ascii="Times New Roman" w:hAnsi="Times New Roman" w:cs="Times New Roman"/>
        </w:rPr>
      </w:pPr>
    </w:p>
    <w:p w:rsidR="000E5C6F" w:rsidRPr="00BC1BA8" w:rsidRDefault="000E5C6F" w:rsidP="00D7034B">
      <w:pPr>
        <w:contextualSpacing/>
        <w:rPr>
          <w:rFonts w:ascii="Times New Roman" w:hAnsi="Times New Roman" w:cs="Times New Roman"/>
        </w:rPr>
      </w:pPr>
    </w:p>
    <w:p w:rsidR="00A152A2" w:rsidRPr="00BC1BA8" w:rsidRDefault="000E5C6F" w:rsidP="00D7034B">
      <w:pPr>
        <w:contextualSpacing/>
        <w:rPr>
          <w:rFonts w:ascii="Times New Roman" w:hAnsi="Times New Roman" w:cs="Times New Roman"/>
        </w:rPr>
      </w:pPr>
      <w:r w:rsidRPr="00BC1BA8">
        <w:rPr>
          <w:rFonts w:ascii="Times New Roman" w:hAnsi="Times New Roman" w:cs="Times New Roman"/>
        </w:rPr>
        <w:t xml:space="preserve">Patentti ja Rekisterihallituksen rekistereissä säilytetään suomalaisia yrityksiä koskevia tietoja. Oy Porin Puuvilla </w:t>
      </w:r>
      <w:r w:rsidR="00DE188B">
        <w:rPr>
          <w:rFonts w:ascii="Times New Roman" w:hAnsi="Times New Roman" w:cs="Times New Roman"/>
        </w:rPr>
        <w:t>-</w:t>
      </w:r>
      <w:r w:rsidRPr="00BC1BA8">
        <w:rPr>
          <w:rFonts w:ascii="Times New Roman" w:hAnsi="Times New Roman" w:cs="Times New Roman"/>
        </w:rPr>
        <w:t xml:space="preserve">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Ab:tä koskevia tietoja</w:t>
      </w:r>
      <w:r w:rsidR="003E0110" w:rsidRPr="00BC1BA8">
        <w:rPr>
          <w:rFonts w:ascii="Times New Roman" w:hAnsi="Times New Roman" w:cs="Times New Roman"/>
        </w:rPr>
        <w:t xml:space="preserve"> etsivä</w:t>
      </w:r>
      <w:r w:rsidRPr="00BC1BA8">
        <w:rPr>
          <w:rFonts w:ascii="Times New Roman" w:hAnsi="Times New Roman" w:cs="Times New Roman"/>
        </w:rPr>
        <w:t xml:space="preserve"> löytää</w:t>
      </w:r>
      <w:r w:rsidR="003E0110" w:rsidRPr="00BC1BA8">
        <w:rPr>
          <w:rFonts w:ascii="Times New Roman" w:hAnsi="Times New Roman" w:cs="Times New Roman"/>
        </w:rPr>
        <w:t xml:space="preserve"> tästä rekisteristä </w:t>
      </w:r>
      <w:proofErr w:type="spellStart"/>
      <w:r w:rsidRPr="00BC1BA8">
        <w:rPr>
          <w:rFonts w:ascii="Times New Roman" w:hAnsi="Times New Roman" w:cs="Times New Roman"/>
        </w:rPr>
        <w:t>Laysonfin</w:t>
      </w:r>
      <w:proofErr w:type="spellEnd"/>
      <w:r w:rsidRPr="00BC1BA8">
        <w:rPr>
          <w:rFonts w:ascii="Times New Roman" w:hAnsi="Times New Roman" w:cs="Times New Roman"/>
        </w:rPr>
        <w:t xml:space="preserve"> Oy</w:t>
      </w:r>
      <w:r w:rsidR="003E0110" w:rsidRPr="00BC1BA8">
        <w:rPr>
          <w:rFonts w:ascii="Times New Roman" w:hAnsi="Times New Roman" w:cs="Times New Roman"/>
        </w:rPr>
        <w:t xml:space="preserve"> </w:t>
      </w:r>
      <w:r w:rsidRPr="00BC1BA8">
        <w:rPr>
          <w:rFonts w:ascii="Times New Roman" w:hAnsi="Times New Roman" w:cs="Times New Roman"/>
        </w:rPr>
        <w:t xml:space="preserve">-nimisen yrityksen. Pienellä mielikuvituksen käytöllä voi päätellä </w:t>
      </w:r>
      <w:proofErr w:type="spellStart"/>
      <w:r w:rsidRPr="00BC1BA8">
        <w:rPr>
          <w:rFonts w:ascii="Times New Roman" w:hAnsi="Times New Roman" w:cs="Times New Roman"/>
        </w:rPr>
        <w:t>Laysonfin</w:t>
      </w:r>
      <w:proofErr w:type="spellEnd"/>
      <w:r w:rsidR="003E0110" w:rsidRPr="00BC1BA8">
        <w:rPr>
          <w:rFonts w:ascii="Times New Roman" w:hAnsi="Times New Roman" w:cs="Times New Roman"/>
        </w:rPr>
        <w:t xml:space="preserve"> </w:t>
      </w:r>
      <w:proofErr w:type="spellStart"/>
      <w:r w:rsidR="003E0110" w:rsidRPr="00BC1BA8">
        <w:rPr>
          <w:rFonts w:ascii="Times New Roman" w:hAnsi="Times New Roman" w:cs="Times New Roman"/>
        </w:rPr>
        <w:t>Oy:</w:t>
      </w:r>
      <w:r w:rsidRPr="00BC1BA8">
        <w:rPr>
          <w:rFonts w:ascii="Times New Roman" w:hAnsi="Times New Roman" w:cs="Times New Roman"/>
        </w:rPr>
        <w:t>lla</w:t>
      </w:r>
      <w:proofErr w:type="spellEnd"/>
      <w:r w:rsidRPr="00BC1BA8">
        <w:rPr>
          <w:rFonts w:ascii="Times New Roman" w:hAnsi="Times New Roman" w:cs="Times New Roman"/>
        </w:rPr>
        <w:t xml:space="preserve"> olevan jokin yhteys Finlayson Oy:hyn. Yrityksen historiatiedoista löytyy merkintä, jonka mukaan kyseinen yritys oli rekisteröity Porissa 21.12.1973 nimellä Porin Puuvilla Oy - Ab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Nimi o</w:t>
      </w:r>
      <w:r w:rsidR="003E0110" w:rsidRPr="00BC1BA8">
        <w:rPr>
          <w:rFonts w:ascii="Times New Roman" w:hAnsi="Times New Roman" w:cs="Times New Roman"/>
        </w:rPr>
        <w:t>n</w:t>
      </w:r>
      <w:r w:rsidRPr="00BC1BA8">
        <w:rPr>
          <w:rFonts w:ascii="Times New Roman" w:hAnsi="Times New Roman" w:cs="Times New Roman"/>
        </w:rPr>
        <w:t xml:space="preserve"> 26.11.1981 muutettu muotoon Porin Puuvilla Oy -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Ab. Seuraava muutos o</w:t>
      </w:r>
      <w:r w:rsidR="003E0110" w:rsidRPr="00BC1BA8">
        <w:rPr>
          <w:rFonts w:ascii="Times New Roman" w:hAnsi="Times New Roman" w:cs="Times New Roman"/>
        </w:rPr>
        <w:t>n</w:t>
      </w:r>
      <w:r w:rsidRPr="00BC1BA8">
        <w:rPr>
          <w:rFonts w:ascii="Times New Roman" w:hAnsi="Times New Roman" w:cs="Times New Roman"/>
        </w:rPr>
        <w:t xml:space="preserve"> kirjattu tapahtuneeksi </w:t>
      </w:r>
      <w:proofErr w:type="gramStart"/>
      <w:r w:rsidRPr="00BC1BA8">
        <w:rPr>
          <w:rFonts w:ascii="Times New Roman" w:hAnsi="Times New Roman" w:cs="Times New Roman"/>
        </w:rPr>
        <w:t>16.03.1994</w:t>
      </w:r>
      <w:proofErr w:type="gramEnd"/>
      <w:r w:rsidRPr="00BC1BA8">
        <w:rPr>
          <w:rFonts w:ascii="Times New Roman" w:hAnsi="Times New Roman" w:cs="Times New Roman"/>
        </w:rPr>
        <w:t xml:space="preserve">, jolloin yritys oli ottanut nimekseen Finlayson Forssa Oy. Lopulta </w:t>
      </w:r>
      <w:r w:rsidR="003E0110" w:rsidRPr="00BC1BA8">
        <w:rPr>
          <w:rFonts w:ascii="Times New Roman" w:hAnsi="Times New Roman" w:cs="Times New Roman"/>
        </w:rPr>
        <w:t xml:space="preserve">yritys on, rekisterimerkinnän mukaan </w:t>
      </w:r>
      <w:proofErr w:type="gramStart"/>
      <w:r w:rsidRPr="00BC1BA8">
        <w:rPr>
          <w:rFonts w:ascii="Times New Roman" w:hAnsi="Times New Roman" w:cs="Times New Roman"/>
        </w:rPr>
        <w:t>18.01.2011</w:t>
      </w:r>
      <w:proofErr w:type="gramEnd"/>
      <w:r w:rsidRPr="00BC1BA8">
        <w:rPr>
          <w:rFonts w:ascii="Times New Roman" w:hAnsi="Times New Roman" w:cs="Times New Roman"/>
        </w:rPr>
        <w:t xml:space="preserve"> alkaen</w:t>
      </w:r>
      <w:r w:rsidR="003E0110" w:rsidRPr="00BC1BA8">
        <w:rPr>
          <w:rFonts w:ascii="Times New Roman" w:hAnsi="Times New Roman" w:cs="Times New Roman"/>
        </w:rPr>
        <w:t>,</w:t>
      </w:r>
      <w:r w:rsidRPr="00BC1BA8">
        <w:rPr>
          <w:rFonts w:ascii="Times New Roman" w:hAnsi="Times New Roman" w:cs="Times New Roman"/>
        </w:rPr>
        <w:t xml:space="preserve"> ottanut käyttöön nimen </w:t>
      </w:r>
      <w:proofErr w:type="spellStart"/>
      <w:r w:rsidRPr="00BC1BA8">
        <w:rPr>
          <w:rFonts w:ascii="Times New Roman" w:hAnsi="Times New Roman" w:cs="Times New Roman"/>
        </w:rPr>
        <w:t>Laysonfin</w:t>
      </w:r>
      <w:proofErr w:type="spellEnd"/>
      <w:r w:rsidRPr="00BC1BA8">
        <w:rPr>
          <w:rFonts w:ascii="Times New Roman" w:hAnsi="Times New Roman" w:cs="Times New Roman"/>
        </w:rPr>
        <w:t xml:space="preserve"> Oy.</w:t>
      </w:r>
      <w:r w:rsidR="00A152A2" w:rsidRPr="00BC1BA8">
        <w:rPr>
          <w:rStyle w:val="FootnoteReference"/>
          <w:rFonts w:ascii="Times New Roman" w:hAnsi="Times New Roman" w:cs="Times New Roman"/>
        </w:rPr>
        <w:footnoteReference w:id="1"/>
      </w:r>
      <w:r w:rsidR="00A152A2" w:rsidRPr="00BC1BA8">
        <w:rPr>
          <w:rFonts w:ascii="Times New Roman" w:hAnsi="Times New Roman" w:cs="Times New Roman"/>
        </w:rPr>
        <w:t xml:space="preserve"> Ilman melko yksityiskohtaisia tietoja tämän yrityksen ja suomalaisen puuvillateollisuuden historiasta nämä merkinnät ovat kummallisia ja käsittämättömiä. Yrityksen kielen jäljittäjälle niistä irtoaa kuitenkin yksi varma tieto: Rekisterimerkinnät ovat suomenkielisiä. Porin Puuvilla Oy - Ab </w:t>
      </w:r>
      <w:proofErr w:type="spellStart"/>
      <w:r w:rsidR="00A152A2" w:rsidRPr="00BC1BA8">
        <w:rPr>
          <w:rFonts w:ascii="Times New Roman" w:hAnsi="Times New Roman" w:cs="Times New Roman"/>
        </w:rPr>
        <w:t>Björneborgs</w:t>
      </w:r>
      <w:proofErr w:type="spellEnd"/>
      <w:r w:rsidR="00A152A2" w:rsidRPr="00BC1BA8">
        <w:rPr>
          <w:rFonts w:ascii="Times New Roman" w:hAnsi="Times New Roman" w:cs="Times New Roman"/>
        </w:rPr>
        <w:t xml:space="preserve"> </w:t>
      </w:r>
      <w:proofErr w:type="spellStart"/>
      <w:r w:rsidR="00A152A2" w:rsidRPr="00BC1BA8">
        <w:rPr>
          <w:rFonts w:ascii="Times New Roman" w:hAnsi="Times New Roman" w:cs="Times New Roman"/>
        </w:rPr>
        <w:t>Bomull</w:t>
      </w:r>
      <w:proofErr w:type="spellEnd"/>
      <w:r w:rsidR="00A152A2" w:rsidRPr="00BC1BA8">
        <w:rPr>
          <w:rFonts w:ascii="Times New Roman" w:hAnsi="Times New Roman" w:cs="Times New Roman"/>
        </w:rPr>
        <w:t xml:space="preserve"> päätti vuonna 1973 taipaleensa itsenäisenä yrityksenä virallisesti suomenkielisenä yrityksenä.  </w:t>
      </w:r>
    </w:p>
    <w:p w:rsidR="00A152A2" w:rsidRPr="00BC1BA8" w:rsidRDefault="00A152A2" w:rsidP="0098683C">
      <w:pPr>
        <w:contextualSpacing/>
        <w:rPr>
          <w:rFonts w:ascii="Times New Roman" w:hAnsi="Times New Roman" w:cs="Times New Roman"/>
          <w:i/>
        </w:rPr>
      </w:pPr>
    </w:p>
    <w:p w:rsidR="00A152A2" w:rsidRPr="00BC1BA8" w:rsidRDefault="00A152A2" w:rsidP="0098683C">
      <w:pPr>
        <w:contextualSpacing/>
        <w:rPr>
          <w:rFonts w:ascii="Times New Roman" w:hAnsi="Times New Roman" w:cs="Times New Roman"/>
        </w:rPr>
      </w:pPr>
      <w:proofErr w:type="spellStart"/>
      <w:r w:rsidRPr="00BC1BA8">
        <w:rPr>
          <w:rFonts w:ascii="Times New Roman" w:hAnsi="Times New Roman" w:cs="Times New Roman"/>
          <w:i/>
        </w:rPr>
        <w:t>Retrogradinen</w:t>
      </w:r>
      <w:proofErr w:type="spellEnd"/>
      <w:r w:rsidRPr="00BC1BA8">
        <w:rPr>
          <w:rFonts w:ascii="Times New Roman" w:hAnsi="Times New Roman" w:cs="Times New Roman"/>
          <w:i/>
        </w:rPr>
        <w:t xml:space="preserve"> tutkimustapa</w:t>
      </w:r>
      <w:r w:rsidRPr="00BC1BA8">
        <w:rPr>
          <w:rFonts w:ascii="Times New Roman" w:hAnsi="Times New Roman" w:cs="Times New Roman"/>
        </w:rPr>
        <w:t xml:space="preserve"> tarkoittaa, että tutkija lähtee liikkeelle lähimenneisyyttä koskevista tiedoista ja pyrkii etenemään niiden avulla kohti etäisempää menneisyyttä koskevia tietoja. </w:t>
      </w:r>
      <w:proofErr w:type="spellStart"/>
      <w:r w:rsidRPr="00BC1BA8">
        <w:rPr>
          <w:rFonts w:ascii="Times New Roman" w:hAnsi="Times New Roman" w:cs="Times New Roman"/>
        </w:rPr>
        <w:t>Patentti-ja</w:t>
      </w:r>
      <w:proofErr w:type="spellEnd"/>
      <w:r w:rsidRPr="00BC1BA8">
        <w:rPr>
          <w:rFonts w:ascii="Times New Roman" w:hAnsi="Times New Roman" w:cs="Times New Roman"/>
        </w:rPr>
        <w:t xml:space="preserve"> rekisterihallituksen rekisteristä löytyneet lähimenneisyyttä koskevat merkinnät herättivät kielen vaihtumista koskevan kysymyksen. Oliko tämä yritys, jonka nimi koostuu suomen- ja ruotsinkielisistä osista, aina ollut suomenkielinen? Jos ei, niin koska se oli muuttunut suomenkieliseksi?</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Yritysten asiakirjat paljastavat, millä kielellä yritys toimii, kun se asioi esimerkiksi kunnan tai valtion kanssa. Viranomaisten kanssa hoidettuihin asioihin liittyvät lomakkeet ja rekisterimerkinnät ovat helposti tulkittavia merkkejä, jotka kertovat, millä kielellä päätökset on tehty ja merkitty muistiin. Kun yrityksen kieli vaihtuu, siitä jää jälkiä moniin asiakirjoihin. Niinpä esimerkiksi kaupparekisteriasiakirjoja voi lukea yrityksen kielestä ja kulttuurista kertovina lähteinä. </w:t>
      </w:r>
    </w:p>
    <w:p w:rsidR="00A152A2" w:rsidRPr="00BC1BA8" w:rsidRDefault="00A152A2" w:rsidP="00D7034B">
      <w:pPr>
        <w:contextualSpacing/>
        <w:rPr>
          <w:rFonts w:ascii="Times New Roman" w:hAnsi="Times New Roman" w:cs="Times New Roman"/>
          <w:color w:val="FF0000"/>
        </w:rPr>
      </w:pPr>
    </w:p>
    <w:p w:rsidR="00A152A2" w:rsidRPr="00BC1BA8" w:rsidRDefault="00A152A2" w:rsidP="00D7034B">
      <w:pPr>
        <w:contextualSpacing/>
        <w:rPr>
          <w:rFonts w:ascii="Times New Roman" w:hAnsi="Times New Roman" w:cs="Times New Roman"/>
        </w:rPr>
      </w:pPr>
      <w:r>
        <w:rPr>
          <w:rFonts w:ascii="Times New Roman" w:hAnsi="Times New Roman" w:cs="Times New Roman"/>
        </w:rPr>
        <w:t xml:space="preserve">Pienessä mittakaavassa esitetty esimerkki kertoo paljon siitä, millaisten tapausten yhteisvaikutuksesta kokonaisuudesta suuret yhteiskunnalliset murrokset muodostuvat. </w:t>
      </w:r>
      <w:r w:rsidRPr="00BC1BA8">
        <w:rPr>
          <w:rFonts w:ascii="Times New Roman" w:hAnsi="Times New Roman" w:cs="Times New Roman"/>
        </w:rPr>
        <w:t xml:space="preserve">Tarkastelen tässä artikkelissa </w:t>
      </w:r>
      <w:r>
        <w:rPr>
          <w:rFonts w:ascii="Times New Roman" w:hAnsi="Times New Roman" w:cs="Times New Roman"/>
        </w:rPr>
        <w:t xml:space="preserve">yhden teollisuuslaitoksen tarjoaman esimerkin valossa sitä, miten ruotsinkielen asema on muuttunut suomalaisissa yrityksissä. Esimerkkitapauksessani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Bomullmanufaktur</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Aktiebolaget</w:t>
      </w:r>
      <w:proofErr w:type="spellEnd"/>
      <w:r w:rsidRPr="00BC1BA8">
        <w:rPr>
          <w:rFonts w:ascii="Times New Roman" w:hAnsi="Times New Roman" w:cs="Times New Roman"/>
        </w:rPr>
        <w:t xml:space="preserve">, sittemmin A.B. </w:t>
      </w:r>
      <w:proofErr w:type="spellStart"/>
      <w:r w:rsidRPr="00BC1BA8">
        <w:rPr>
          <w:rFonts w:ascii="Times New Roman" w:hAnsi="Times New Roman" w:cs="Times New Roman"/>
        </w:rPr>
        <w:lastRenderedPageBreak/>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Bomull-Porin</w:t>
      </w:r>
      <w:proofErr w:type="spellEnd"/>
      <w:r w:rsidRPr="00BC1BA8">
        <w:rPr>
          <w:rFonts w:ascii="Times New Roman" w:hAnsi="Times New Roman" w:cs="Times New Roman"/>
        </w:rPr>
        <w:t xml:space="preserve"> Puuvilla O.Y. sittemmin Oy Porin Puuvilla-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Ab ja lopulta Osakeyhtiö </w:t>
      </w:r>
      <w:proofErr w:type="spellStart"/>
      <w:r w:rsidRPr="00BC1BA8">
        <w:rPr>
          <w:rFonts w:ascii="Times New Roman" w:hAnsi="Times New Roman" w:cs="Times New Roman"/>
        </w:rPr>
        <w:t>Finlayson-Forssa</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Aktiebolag</w:t>
      </w:r>
      <w:proofErr w:type="spellEnd"/>
      <w:r w:rsidRPr="00BC1BA8">
        <w:rPr>
          <w:rFonts w:ascii="Times New Roman" w:hAnsi="Times New Roman" w:cs="Times New Roman"/>
        </w:rPr>
        <w:t xml:space="preserve"> -nimiseen yhtiöön sulautettu porilainen tuotantolaitos vaihtoi kielensä ruotsista suomeksi. Nimitän tätä nimeään usein vaihtanutta teollisuuslaitosta Porin Puuvillatehtaaksi. Tällä nimellä tehdas on läsnä Porin kaupungin historiassa ja porilaisten puheessa. Nykyään rakennusta kutsutaan Porin Puuvillaksi.  Yrityksen kielen vaihtamisen lisäksi esittelen artikkelissani niitä ongelmia, joita viranomaislähteitä käyttävä yrityksen kulttuurihistorian tutkija kohtaa.</w:t>
      </w:r>
    </w:p>
    <w:p w:rsidR="00A152A2" w:rsidRPr="00BC1BA8" w:rsidRDefault="00A152A2" w:rsidP="00D7034B">
      <w:pPr>
        <w:contextualSpacing/>
        <w:rPr>
          <w:rFonts w:ascii="Times New Roman" w:hAnsi="Times New Roman" w:cs="Times New Roman"/>
          <w:color w:val="FF0000"/>
        </w:rPr>
      </w:pPr>
    </w:p>
    <w:p w:rsidR="00A152A2" w:rsidRPr="00BC1BA8" w:rsidRDefault="00A152A2" w:rsidP="00D7034B">
      <w:pPr>
        <w:contextualSpacing/>
        <w:rPr>
          <w:rFonts w:ascii="Times New Roman" w:hAnsi="Times New Roman" w:cs="Times New Roman"/>
          <w:color w:val="FF0000"/>
        </w:rPr>
      </w:pPr>
      <w:r w:rsidRPr="00BC1BA8">
        <w:rPr>
          <w:rFonts w:ascii="Times New Roman" w:hAnsi="Times New Roman" w:cs="Times New Roman"/>
        </w:rPr>
        <w:t xml:space="preserve">Suomalaisella yrityksellä voi olla sekä suomen- että ruotsinkielisiä kaupparekisterimerkintöjä. Merkinnän kielen määrä se, kummalla kielellä kaupparekisteri-ilmoitus on tehty. Kaupparekisterimerkinnät tehdään yleensä samalla kielellä, jolla on tehty yrityksen perustamisilmoitus. Yritys voi kuitenkin vaihtaa kieltään. Jos yritys vaihtaa kielensä, on kielen muutosilmoituksen käsittelyn yhteydessä mahdollista, yrityksen niin halutessa, päivittää osa yrityksen rekisterimerkinnöistä uudelle kielelle. Yrityksen toimialaa ja kotipaikkaa koskevat kaupparekisterimerkinnät ilmaistaan yleensä virallisten yhteisösääntöjen kielellä. Kaikkien rekisterimerkintöjen kieltä ei edes nykyisessä tietojärjestelmässä kuitenkaan voi muuttaa. Perustamista ja lakimääräistä edustamista koskevien rekisterimerkintöjen kieltä ei voi muuttaa. </w:t>
      </w:r>
      <w:r w:rsidRPr="00BC1BA8">
        <w:rPr>
          <w:rStyle w:val="FootnoteReference"/>
          <w:rFonts w:ascii="Times New Roman" w:hAnsi="Times New Roman" w:cs="Times New Roman"/>
        </w:rPr>
        <w:footnoteReference w:id="2"/>
      </w:r>
      <w:r w:rsidRPr="00BC1BA8">
        <w:rPr>
          <w:rFonts w:ascii="Times New Roman" w:hAnsi="Times New Roman" w:cs="Times New Roman"/>
        </w:rPr>
        <w:t xml:space="preserve"> Tästä syystä kaupparekisteri tarjoaakin vakuuttavat todisteet esimerkiksi siitä, että Suomi teollistui ruotsiksi.</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Yrityksen rekisterimerkintöjen kieli kertoo, mikä on ollut yrityksen virallinen kieli merkinnän tekemisen hetkellä. Kaupparekisterimerkinnät kertovat kuitenkin hyvin vähän siitä, millä kielillä yrityksen arkiset toimet ja asiakaskontaktit käytännössä hoidettiin. Näiden arkisten käytänteiden jäljittäjän on seurattava toisenlaisia lähteitä. ”Mitä kieltä puuvillatehtaalla todella käytettiin, ruotsia vai suomea?” osoittautui yllättävän vaikeaksi kysymykseksi, sillä julkisia arkistoja ei ole muodostettu siten, että ne helpottaisivat tähän kysymykseen vastaamista. Jopa yrityksen virallisen ja rekisteröidyn kielellisen menneisyyden jäljittäminen oli vaikeaa. Kieltä koskevat tiedot oli periaatteessa kerätty ja dokumentoitu huolellisesti, mutta dokumentit olivat hajallaan eri arkistoissa. Lakkautetun yrityksen papereita oli vaikea löytää. Patentti- ja rekisterihallituksen sähköisistä rekistereistä löytyi muutamia perustietoja, mutta ei vanhoja asiakirjoja. Vanhat asiakirjat on varastoitu Kansallisarkistoon, mutta niistä ei ole laadittu hakukelpoista, digitaalista hakemistoa. Kaupparekisteri-ilmoitukset tehtiin aikanaan kahtena kappaleesta, joista toinen jäi maistraatin arkistoon. Maistraatit ovat sittemmin systemaattisesti hävittäneet hallussaan olleet kopiot. Turun maakunta-arkisto toki säilyttää vuosien 1896 ja 1951 väliseltä ajalta olevia, maistraattien sinne toimittamia kaupparekisteriasiakirjoja.  </w:t>
      </w:r>
    </w:p>
    <w:p w:rsidR="00A152A2" w:rsidRPr="00BC1BA8" w:rsidRDefault="00A152A2" w:rsidP="00D7034B">
      <w:pPr>
        <w:contextualSpacing/>
        <w:rPr>
          <w:rFonts w:ascii="Times New Roman" w:hAnsi="Times New Roman" w:cs="Times New Roman"/>
        </w:rPr>
      </w:pPr>
    </w:p>
    <w:p w:rsidR="00A152A2" w:rsidRPr="00BC1BA8" w:rsidRDefault="00A152A2" w:rsidP="00653407">
      <w:pPr>
        <w:rPr>
          <w:rFonts w:ascii="Times New Roman" w:hAnsi="Times New Roman" w:cs="Times New Roman"/>
          <w:b/>
        </w:rPr>
      </w:pPr>
    </w:p>
    <w:p w:rsidR="00A152A2" w:rsidRPr="00BC1BA8" w:rsidRDefault="00A152A2" w:rsidP="00653407">
      <w:pPr>
        <w:rPr>
          <w:rFonts w:ascii="Times New Roman" w:hAnsi="Times New Roman" w:cs="Times New Roman"/>
          <w:b/>
        </w:rPr>
      </w:pPr>
      <w:r w:rsidRPr="00BC1BA8">
        <w:rPr>
          <w:rFonts w:ascii="Times New Roman" w:hAnsi="Times New Roman" w:cs="Times New Roman"/>
          <w:b/>
        </w:rPr>
        <w:t>Suomi teollistui ruotsiksi ja Puuvillatehdas perustettiin ruotsiksi teollistuneeseen kaupunkiin</w:t>
      </w:r>
    </w:p>
    <w:p w:rsidR="00A152A2" w:rsidRPr="00BC1BA8" w:rsidRDefault="00A152A2" w:rsidP="00D7034B">
      <w:pPr>
        <w:pStyle w:val="ListParagraph"/>
        <w:rPr>
          <w:rFonts w:ascii="Times New Roman" w:hAnsi="Times New Roman" w:cs="Times New Roman"/>
          <w:b/>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Porin puuvillatehtaan muotoutumisen taustalla kohoaa puutavara- ja tervakaupan sekä laivanvarustajien vaurastuttama Porin kaupunki. Porin sijainti oli erityisen edullinen puutavaran kaupalle, ja Rosenlew &amp; Björkmanin kauppahuone oli jo 1830-luvulla alkanut käynnistää kaupungissa sahatavaran tuotantoa. Pori </w:t>
      </w:r>
      <w:r w:rsidRPr="00BC1BA8">
        <w:rPr>
          <w:rFonts w:ascii="Times New Roman" w:hAnsi="Times New Roman" w:cs="Times New Roman"/>
        </w:rPr>
        <w:lastRenderedPageBreak/>
        <w:t>kasvoi 1830-luvulla yhdeksi Suomen alueen tärkeimmistä puutavaran vientipaikkakunnista.</w:t>
      </w:r>
      <w:r w:rsidRPr="00BC1BA8">
        <w:rPr>
          <w:rStyle w:val="FootnoteReference"/>
          <w:rFonts w:ascii="Times New Roman" w:hAnsi="Times New Roman" w:cs="Times New Roman"/>
        </w:rPr>
        <w:footnoteReference w:id="3"/>
      </w:r>
      <w:r w:rsidRPr="00BC1BA8">
        <w:rPr>
          <w:rFonts w:ascii="Times New Roman" w:hAnsi="Times New Roman" w:cs="Times New Roman"/>
        </w:rPr>
        <w:t xml:space="preserve"> Porilaiset kauppahuoneet laajenivat </w:t>
      </w:r>
      <w:proofErr w:type="gramStart"/>
      <w:r w:rsidRPr="00BC1BA8">
        <w:rPr>
          <w:rFonts w:ascii="Times New Roman" w:hAnsi="Times New Roman" w:cs="Times New Roman"/>
        </w:rPr>
        <w:t>1820-1840</w:t>
      </w:r>
      <w:proofErr w:type="gramEnd"/>
      <w:r w:rsidRPr="00BC1BA8">
        <w:rPr>
          <w:rFonts w:ascii="Times New Roman" w:hAnsi="Times New Roman" w:cs="Times New Roman"/>
        </w:rPr>
        <w:t xml:space="preserve"> </w:t>
      </w:r>
      <w:r>
        <w:rPr>
          <w:rFonts w:ascii="Times New Roman" w:hAnsi="Times New Roman" w:cs="Times New Roman"/>
        </w:rPr>
        <w:t>-</w:t>
      </w:r>
      <w:r w:rsidRPr="00BC1BA8">
        <w:rPr>
          <w:rFonts w:ascii="Times New Roman" w:hAnsi="Times New Roman" w:cs="Times New Roman"/>
        </w:rPr>
        <w:t>luvuilla, ja kaupungin kauppalaivasto kasvoi aina 1840-luvulle asti.</w:t>
      </w:r>
      <w:r w:rsidRPr="00BC1BA8">
        <w:rPr>
          <w:rStyle w:val="FootnoteReference"/>
          <w:rFonts w:ascii="Times New Roman" w:hAnsi="Times New Roman" w:cs="Times New Roman"/>
        </w:rPr>
        <w:footnoteReference w:id="4"/>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Vaurastuneen kaupungin kauppiaat muodostivat tiiviin, pääosin ruotsinkielisen yhteisön ja yhteistyöverkoston. Kauppiaiden keskinäistä solidaarisuutta vahvisti tieto siitä, että yhden konkurssi olisi vetänyt mukaansa useita muitakin paikallisia kauppiaita. 1800-luvun kauppahuoneen tärkein sosiaalista pääoma oli hyvä maine, ja paikallisen kauppiasyhteisön jäsenet pyrkivät yleensä kaikin tavoin vahvistamaan kauppiasyhteisönsä muiden jäsenten hyvää mainetta. </w:t>
      </w:r>
      <w:r w:rsidRPr="00BC1BA8">
        <w:rPr>
          <w:rStyle w:val="FootnoteReference"/>
          <w:rFonts w:ascii="Times New Roman" w:hAnsi="Times New Roman" w:cs="Times New Roman"/>
        </w:rPr>
        <w:footnoteReference w:id="5"/>
      </w:r>
      <w:r w:rsidRPr="00BC1BA8">
        <w:rPr>
          <w:rFonts w:ascii="Times New Roman" w:hAnsi="Times New Roman" w:cs="Times New Roman"/>
        </w:rPr>
        <w:t xml:space="preserve"> Jarkko Keskinen kiteyttää:</w:t>
      </w:r>
    </w:p>
    <w:p w:rsidR="00A152A2" w:rsidRPr="00BC1BA8" w:rsidRDefault="00A152A2" w:rsidP="00D7034B">
      <w:pPr>
        <w:ind w:left="1304"/>
        <w:contextualSpacing/>
        <w:rPr>
          <w:rFonts w:ascii="Times New Roman" w:hAnsi="Times New Roman" w:cs="Times New Roman"/>
        </w:rPr>
      </w:pPr>
      <w:r w:rsidRPr="00BC1BA8">
        <w:rPr>
          <w:rFonts w:ascii="Times New Roman" w:hAnsi="Times New Roman" w:cs="Times New Roman"/>
        </w:rPr>
        <w:t>”Kauppiasverkoston jäsenillä oli velvollisuus auttaa muita lähimmäisiään, perhettä, sukulaisia, kauppakumppaneita ja yhteisön jäseniä. Hyvä maine ja luottamus, jotka olivat liiketoiminnan jatkuvuuden elinehtoja, olivat seuraus velvollisuuksien täyttämisestä.”</w:t>
      </w:r>
      <w:r w:rsidRPr="00BC1BA8">
        <w:rPr>
          <w:rStyle w:val="FootnoteReference"/>
          <w:rFonts w:ascii="Times New Roman" w:hAnsi="Times New Roman" w:cs="Times New Roman"/>
        </w:rPr>
        <w:footnoteReference w:id="6"/>
      </w:r>
    </w:p>
    <w:p w:rsidR="00A152A2" w:rsidRDefault="00A152A2" w:rsidP="00B741B3">
      <w:pPr>
        <w:contextualSpacing/>
        <w:rPr>
          <w:rFonts w:ascii="Times New Roman" w:hAnsi="Times New Roman" w:cs="Times New Roman"/>
        </w:rPr>
      </w:pPr>
    </w:p>
    <w:p w:rsidR="00A152A2" w:rsidRPr="00BC1BA8" w:rsidRDefault="00A152A2" w:rsidP="00B741B3">
      <w:pPr>
        <w:contextualSpacing/>
        <w:rPr>
          <w:rFonts w:ascii="Times New Roman" w:hAnsi="Times New Roman" w:cs="Times New Roman"/>
        </w:rPr>
      </w:pPr>
      <w:r w:rsidRPr="00BC1BA8">
        <w:rPr>
          <w:rFonts w:ascii="Times New Roman" w:hAnsi="Times New Roman" w:cs="Times New Roman"/>
        </w:rPr>
        <w:t xml:space="preserve">Elinkeinoelämän vapautuminen vauhditti kaupungin kasvua: Höyrysahojen perustaminen tuli mahdolliseksi vuonna 1857, ja niitä alettiin perustaa myös Porin ympäristöön. Tulleja alennettiin ja tuontirajoituksia purettiin 1840-luvulta sekä läntisen Euroopan tärkeissä puutavaran ostajamaissa että emämaassa Venäjällä. Protektionistisen kauppapolitiikan väistyminen vapaakauppa-ajattelun tieltä vilkastutti puutavaran vientiä. 1890-luvun aikana kaupungista vientiin lähteneiden tuotteiden määrä kaksinkertaistui. Ahlströmin, Reposaaren ja Rosenlewin höyrysahojen tuotteet täyttivät ulkomaille lähtevät laivat. </w:t>
      </w:r>
      <w:r w:rsidRPr="00BC1BA8">
        <w:rPr>
          <w:rStyle w:val="FootnoteReference"/>
          <w:rFonts w:ascii="Times New Roman" w:hAnsi="Times New Roman" w:cs="Times New Roman"/>
        </w:rPr>
        <w:footnoteReference w:id="7"/>
      </w:r>
      <w:r w:rsidRPr="00BC1BA8">
        <w:rPr>
          <w:rFonts w:ascii="Times New Roman" w:hAnsi="Times New Roman" w:cs="Times New Roman"/>
        </w:rPr>
        <w:t xml:space="preserve"> Sahateollisuuden vaurastuttamat Ahlströmin, Rosenlewin ja </w:t>
      </w:r>
      <w:proofErr w:type="spellStart"/>
      <w:r w:rsidRPr="00BC1BA8">
        <w:rPr>
          <w:rFonts w:ascii="Times New Roman" w:hAnsi="Times New Roman" w:cs="Times New Roman"/>
        </w:rPr>
        <w:t>Juséliuksen</w:t>
      </w:r>
      <w:proofErr w:type="spellEnd"/>
      <w:r w:rsidRPr="00BC1BA8">
        <w:rPr>
          <w:rFonts w:ascii="Times New Roman" w:hAnsi="Times New Roman" w:cs="Times New Roman"/>
        </w:rPr>
        <w:t xml:space="preserve"> suvut etsivät 1890-lopulla uusia, tuottavia sijoituskohteita. Nämä sahatavaratuotannossa keskenään kilpailevat yrittäjäsuvut päätyivät yhdistämään voimansa tekstiiliteollisuuden puolueettomalla maaperällä. Päätöstä motivoi paitsi liiketaloudellinen logiikka, myös halu kehittää Porin kaupunkia. Puuvillan historiikin kirjoittanut Göran </w:t>
      </w:r>
      <w:proofErr w:type="spellStart"/>
      <w:r w:rsidRPr="00BC1BA8">
        <w:rPr>
          <w:rFonts w:ascii="Times New Roman" w:hAnsi="Times New Roman" w:cs="Times New Roman"/>
        </w:rPr>
        <w:t>Stjernschantz</w:t>
      </w:r>
      <w:proofErr w:type="spellEnd"/>
      <w:r w:rsidRPr="00BC1BA8">
        <w:rPr>
          <w:rFonts w:ascii="Times New Roman" w:hAnsi="Times New Roman" w:cs="Times New Roman"/>
        </w:rPr>
        <w:t xml:space="preserve"> ei vuonna 1948 tuntenut ”sosiaalisen pääoman” käsitettä, ja niinpä hän kiteytti havaintonsa toisella ilmaisulla: ”Porissa on tosiaan paljon sellaista, mikä on syntynyt </w:t>
      </w:r>
      <w:r w:rsidRPr="00BC1BA8">
        <w:rPr>
          <w:rFonts w:ascii="Times New Roman" w:hAnsi="Times New Roman" w:cs="Times New Roman"/>
          <w:i/>
        </w:rPr>
        <w:t>nurkkapatriotismin</w:t>
      </w:r>
      <w:r w:rsidRPr="00BC1BA8">
        <w:rPr>
          <w:rFonts w:ascii="Times New Roman" w:hAnsi="Times New Roman" w:cs="Times New Roman"/>
        </w:rPr>
        <w:t xml:space="preserve"> ansiosta.”</w:t>
      </w:r>
      <w:r w:rsidRPr="00BC1BA8">
        <w:rPr>
          <w:rStyle w:val="FootnoteReference"/>
          <w:rFonts w:ascii="Times New Roman" w:hAnsi="Times New Roman" w:cs="Times New Roman"/>
        </w:rPr>
        <w:footnoteReference w:id="8"/>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Sahateollisuuden ympärille alkoi syntyä konepaja- ja kulutustavarateollisuutta. Kaupungin teolliset toimijat tunsivat toisensa. Kauppakaupungin luottamusverkostot jatkoivat elämäänsä teollista toimintaa tukevana rihmastona. Sahateollisuus vaurastutti yrittäjäsukuja, mutta vauraus levisi myös omistajasukuja laajemmalle väestölle. Tavallisillakin ihmisillä oli 1890-luvulla paremmin palkattua työtä ja enemmän ostovoimaa kuin aikaisemmin. Ostovoiman lisääntymisen myötä kasvava kulutus puolestaan vahvisti kotimarkkinoille suuntautunutta teollisuutta.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Pori muuttui 1890-luvun aikana kauppakaupungista teollisuuskaupungiksi. Kaupunki kasvoi 1800-luvun lopulla nopeasti. Väestö lisääntyi 1800-luvun viimeisellä vuosikymmenellä alle kymmenestä tuhannesta kolmeentoista tuhanteen. Kasvua siivitti muuttoliike: Teollisuus houkutteli työntekijöitä maaseudulta kaupunkiin. Teollisuuden infrastruktuurin tärkeimmät muodot saavuttivat Porin 1890-luvulla. Rautatie </w:t>
      </w:r>
      <w:r w:rsidRPr="00BC1BA8">
        <w:rPr>
          <w:rFonts w:ascii="Times New Roman" w:hAnsi="Times New Roman" w:cs="Times New Roman"/>
        </w:rPr>
        <w:lastRenderedPageBreak/>
        <w:t>Tampereelle valmistui vuonna 1895. Vuosisadan lopulla pikkukaupunki liitettiin valtakunnalliseen puhelinverkkoon.</w:t>
      </w: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1800-luvun puoliväli oli suomalaisen puuvillateollisuuden kasvun ja laajenemisen aikaa. Laajeneminen perustui aluksi vientiin ja erityisesti venäläisen kysynnän kasvuun. Suomalaiset tuotteet saivat Venäjällä tullihelpotuksia. </w:t>
      </w:r>
      <w:r w:rsidRPr="00BC1BA8">
        <w:rPr>
          <w:rStyle w:val="FootnoteReference"/>
          <w:rFonts w:ascii="Times New Roman" w:hAnsi="Times New Roman" w:cs="Times New Roman"/>
        </w:rPr>
        <w:footnoteReference w:id="9"/>
      </w:r>
      <w:r w:rsidRPr="00BC1BA8">
        <w:rPr>
          <w:rFonts w:ascii="Times New Roman" w:hAnsi="Times New Roman" w:cs="Times New Roman"/>
        </w:rPr>
        <w:t xml:space="preserve"> Vuonna 1885 Venäjä kuitenkin korotti tullimaksuja, ja suomalainen puuvillateollisuus joutui suuntaamaan tuotantonsa kotimarkkinoille.</w:t>
      </w:r>
      <w:r w:rsidRPr="00BC1BA8">
        <w:rPr>
          <w:rStyle w:val="FootnoteReference"/>
          <w:rFonts w:ascii="Times New Roman" w:hAnsi="Times New Roman" w:cs="Times New Roman"/>
        </w:rPr>
        <w:footnoteReference w:id="10"/>
      </w:r>
      <w:r w:rsidRPr="00BC1BA8">
        <w:rPr>
          <w:rFonts w:ascii="Times New Roman" w:hAnsi="Times New Roman" w:cs="Times New Roman"/>
        </w:rPr>
        <w:t xml:space="preserve"> Kotimainen puuvillatuotteiden kysyntä oli kuitenkin niin houkuttelevasti </w:t>
      </w:r>
      <w:proofErr w:type="gramStart"/>
      <w:r w:rsidRPr="00BC1BA8">
        <w:rPr>
          <w:rFonts w:ascii="Times New Roman" w:hAnsi="Times New Roman" w:cs="Times New Roman"/>
        </w:rPr>
        <w:t>vahvistunut,  että</w:t>
      </w:r>
      <w:proofErr w:type="gramEnd"/>
      <w:r w:rsidRPr="00BC1BA8">
        <w:rPr>
          <w:rFonts w:ascii="Times New Roman" w:hAnsi="Times New Roman" w:cs="Times New Roman"/>
        </w:rPr>
        <w:t xml:space="preserve"> 1900-luvun alussa kotimaan puuvillatuotemarkkinoille ilmaantui Tampereen Finlaysonin sekä Forssan, Vaasan ja Turun tehtaiden rinnalle vielä kaksi alan yritystä. Uudet tehtaat perustettiin Poriin ja Tampereen lapinniemeen.</w:t>
      </w:r>
      <w:r w:rsidRPr="00BC1BA8">
        <w:rPr>
          <w:rStyle w:val="FootnoteReference"/>
          <w:rFonts w:ascii="Times New Roman" w:hAnsi="Times New Roman" w:cs="Times New Roman"/>
        </w:rPr>
        <w:footnoteReference w:id="11"/>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Poriin perustettiin vuonna 1898 ”</w:t>
      </w:r>
      <w:proofErr w:type="spellStart"/>
      <w:r w:rsidRPr="00BC1BA8">
        <w:rPr>
          <w:rFonts w:ascii="Times New Roman" w:hAnsi="Times New Roman" w:cs="Times New Roman"/>
          <w:i/>
        </w:rPr>
        <w:t>Björneborgs</w:t>
      </w:r>
      <w:proofErr w:type="spellEnd"/>
      <w:r w:rsidRPr="00BC1BA8">
        <w:rPr>
          <w:rFonts w:ascii="Times New Roman" w:hAnsi="Times New Roman" w:cs="Times New Roman"/>
          <w:i/>
        </w:rPr>
        <w:t xml:space="preserve"> </w:t>
      </w:r>
      <w:proofErr w:type="spellStart"/>
      <w:r w:rsidRPr="00BC1BA8">
        <w:rPr>
          <w:rFonts w:ascii="Times New Roman" w:hAnsi="Times New Roman" w:cs="Times New Roman"/>
          <w:i/>
        </w:rPr>
        <w:t>Bomullmanufaktur</w:t>
      </w:r>
      <w:proofErr w:type="spellEnd"/>
      <w:r w:rsidRPr="00BC1BA8">
        <w:rPr>
          <w:rFonts w:ascii="Times New Roman" w:hAnsi="Times New Roman" w:cs="Times New Roman"/>
          <w:i/>
        </w:rPr>
        <w:t xml:space="preserve"> </w:t>
      </w:r>
      <w:proofErr w:type="spellStart"/>
      <w:r w:rsidRPr="00BC1BA8">
        <w:rPr>
          <w:rFonts w:ascii="Times New Roman" w:hAnsi="Times New Roman" w:cs="Times New Roman"/>
          <w:i/>
        </w:rPr>
        <w:t>Aktiebolaget</w:t>
      </w:r>
      <w:proofErr w:type="spellEnd"/>
      <w:r w:rsidRPr="00BC1BA8">
        <w:rPr>
          <w:rFonts w:ascii="Times New Roman" w:hAnsi="Times New Roman" w:cs="Times New Roman"/>
          <w:i/>
        </w:rPr>
        <w:t>”</w:t>
      </w:r>
      <w:r w:rsidRPr="00BC1BA8">
        <w:rPr>
          <w:rFonts w:ascii="Times New Roman" w:hAnsi="Times New Roman" w:cs="Times New Roman"/>
        </w:rPr>
        <w:t xml:space="preserve">- ”Porin Puuvillateollisuus Osakeyhtiö” niminen yritys.  Ruotsinkielinen perustamiskirja allekirjoitettiin huhtikuussa 1898.  Kaikki perustamisasiakirjat, yhtiöjärjestys mukaan lukien, olivat ruotsinkielisiä. Perustamisneuvotteluja pohjustettiin, tietysti ruotsiksi, kaupungin Kauppiasklubin pienessä piirissä. Kauppias Gustaf </w:t>
      </w:r>
      <w:proofErr w:type="spellStart"/>
      <w:r w:rsidRPr="00BC1BA8">
        <w:rPr>
          <w:rFonts w:ascii="Times New Roman" w:hAnsi="Times New Roman" w:cs="Times New Roman"/>
        </w:rPr>
        <w:t>Ramberg</w:t>
      </w:r>
      <w:proofErr w:type="spellEnd"/>
      <w:r w:rsidRPr="00BC1BA8">
        <w:rPr>
          <w:rFonts w:ascii="Times New Roman" w:hAnsi="Times New Roman" w:cs="Times New Roman"/>
        </w:rPr>
        <w:t xml:space="preserve"> houkutteli Walter Ahlströmin, Hugo Rosenlewin ja Fritz Arthur </w:t>
      </w:r>
      <w:proofErr w:type="spellStart"/>
      <w:r w:rsidRPr="00BC1BA8">
        <w:rPr>
          <w:rFonts w:ascii="Times New Roman" w:hAnsi="Times New Roman" w:cs="Times New Roman"/>
        </w:rPr>
        <w:t>Juséliuksen</w:t>
      </w:r>
      <w:proofErr w:type="spellEnd"/>
      <w:r w:rsidRPr="00BC1BA8">
        <w:rPr>
          <w:rFonts w:ascii="Times New Roman" w:hAnsi="Times New Roman" w:cs="Times New Roman"/>
        </w:rPr>
        <w:t xml:space="preserve"> ja muutamia muita kaupungin teollisuuden toimijoita rahoittamaan uutta yritystä. </w:t>
      </w:r>
      <w:r w:rsidRPr="00BC1BA8">
        <w:rPr>
          <w:rStyle w:val="FootnoteReference"/>
          <w:rFonts w:ascii="Times New Roman" w:hAnsi="Times New Roman" w:cs="Times New Roman"/>
        </w:rPr>
        <w:footnoteReference w:id="12"/>
      </w:r>
      <w:r w:rsidRPr="00BC1BA8">
        <w:rPr>
          <w:rFonts w:ascii="Times New Roman" w:hAnsi="Times New Roman" w:cs="Times New Roman"/>
        </w:rPr>
        <w:t xml:space="preserve"> Puuvillatehtaan osakkeita merkitsemään ilmoittautui paitsi tunnettujen paikallisten teollisuussukujen jäseniä, myös kymmeniä noormarkkulaisia ja porilaisia piensijoittajia. Rahoituksen varmistuttua alkoi tuotantolaitoksen suunnittelu. Tehtaan teknistä toteuttamista suunnittelemaan palkattiin vuoden 1898 keväällä aiemmin Turun Barkerin puuvillatehdasta isännöinyt Carl Gustaf Sundell. Tuotantolaitoksen suunnittelu jatkui Sundellin johdolla. Myös suunnitteluasiakirjat laadittiin ruotsiksi.</w:t>
      </w: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Tehtaasta kaavailtiin Suomen oloihin melko mittavaa ja laaja-alaista. Ensimmäisessä vaiheessa oli tarkoitus toteuttaa suuren, 16 000 värttinän kehräämön lisäksi myös 300 kutomakoneen kutomo ja värjäämö.  Tehdas alkoi kohota Kokemäenjoen teollistuneelle pohjoisrannalle. Se sijoittui tulitikkutehtaan ja Rosenlewien sahan ja konepajan lähelle, etelärannalla sijaitsevaa kaupungin keskustaa vastapäätä.  Rakentaminen tuli savimaalle paalutettavien perustusten vuoksi arvioitua kalliimmaksi, eivätkä yhtiön rahat riittäneet kaikkien suunniteltujen tilojen toteuttamiseen. Kehräämö jätettiin suunniteltua pienemmäksi, ja valkaisulaitoksen ja värjäämön rakentamista lykättiin tuonnemmas. </w:t>
      </w:r>
      <w:r w:rsidRPr="00BC1BA8">
        <w:rPr>
          <w:rStyle w:val="FootnoteReference"/>
          <w:rFonts w:ascii="Times New Roman" w:hAnsi="Times New Roman" w:cs="Times New Roman"/>
        </w:rPr>
        <w:footnoteReference w:id="13"/>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color w:val="FF0000"/>
        </w:rPr>
      </w:pPr>
    </w:p>
    <w:p w:rsidR="00A152A2" w:rsidRPr="00BC1BA8" w:rsidRDefault="00020704" w:rsidP="00D7034B">
      <w:pPr>
        <w:contextualSpacing/>
        <w:rPr>
          <w:rFonts w:ascii="Times New Roman" w:hAnsi="Times New Roman" w:cs="Times New Roman"/>
          <w:color w:val="FF0000"/>
        </w:rPr>
      </w:pPr>
      <w:r>
        <w:rPr>
          <w:rFonts w:ascii="Times New Roman" w:hAnsi="Times New Roman" w:cs="Times New Roman"/>
          <w:color w:val="FF0000"/>
        </w:rPr>
        <w:t xml:space="preserve">Tähän väliin tulee </w:t>
      </w:r>
      <w:r w:rsidR="00A152A2" w:rsidRPr="00BC1BA8">
        <w:rPr>
          <w:rFonts w:ascii="Times New Roman" w:hAnsi="Times New Roman" w:cs="Times New Roman"/>
          <w:color w:val="FF0000"/>
        </w:rPr>
        <w:t>Kuva</w:t>
      </w:r>
      <w:r>
        <w:rPr>
          <w:rFonts w:ascii="Times New Roman" w:hAnsi="Times New Roman" w:cs="Times New Roman"/>
          <w:color w:val="FF0000"/>
        </w:rPr>
        <w:t xml:space="preserve"> nro 1</w:t>
      </w:r>
      <w:r w:rsidR="00A152A2" w:rsidRPr="00BC1BA8">
        <w:rPr>
          <w:rFonts w:ascii="Times New Roman" w:hAnsi="Times New Roman" w:cs="Times New Roman"/>
          <w:color w:val="FF0000"/>
        </w:rPr>
        <w:t xml:space="preserve">: </w:t>
      </w:r>
      <w:r>
        <w:rPr>
          <w:rFonts w:ascii="Times New Roman" w:hAnsi="Times New Roman" w:cs="Times New Roman"/>
          <w:color w:val="FF0000"/>
        </w:rPr>
        <w:t xml:space="preserve">Kuvateksti: </w:t>
      </w:r>
      <w:r w:rsidR="00A152A2" w:rsidRPr="00BC1BA8">
        <w:rPr>
          <w:rFonts w:ascii="Times New Roman" w:hAnsi="Times New Roman" w:cs="Times New Roman"/>
          <w:color w:val="FF0000"/>
        </w:rPr>
        <w:t>Puuvillatehtaan rakennustyömaa vuonna 1899.</w:t>
      </w:r>
      <w:r>
        <w:rPr>
          <w:rFonts w:ascii="Times New Roman" w:hAnsi="Times New Roman" w:cs="Times New Roman"/>
          <w:color w:val="FF0000"/>
        </w:rPr>
        <w:t xml:space="preserve"> </w:t>
      </w:r>
      <w:proofErr w:type="gramStart"/>
      <w:r>
        <w:rPr>
          <w:rFonts w:ascii="Times New Roman" w:hAnsi="Times New Roman" w:cs="Times New Roman"/>
          <w:color w:val="FF0000"/>
        </w:rPr>
        <w:t>Kuva: Satakunnan Museo.</w:t>
      </w:r>
      <w:proofErr w:type="gramEnd"/>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Ensimmäisen rakennusvaiheen harjannostajaisia vietettiin joulukuussa 1899. </w:t>
      </w:r>
      <w:r w:rsidRPr="00BC1BA8">
        <w:rPr>
          <w:rStyle w:val="FootnoteReference"/>
          <w:rFonts w:ascii="Times New Roman" w:eastAsia="DejaVu Sans" w:hAnsi="Times New Roman" w:cs="Times New Roman"/>
        </w:rPr>
        <w:footnoteReference w:id="14"/>
      </w:r>
      <w:r w:rsidRPr="00BC1BA8">
        <w:rPr>
          <w:rFonts w:ascii="Times New Roman" w:hAnsi="Times New Roman" w:cs="Times New Roman"/>
        </w:rPr>
        <w:t xml:space="preserve"> Seuraavana vuonna valmistuivat Porin puuvillatehtaan joen puoleiselle siluetille oman leimansa antava sprinkleritorni, lisää kehräämötiloja, esikutomo ja kutomo. </w:t>
      </w:r>
    </w:p>
    <w:p w:rsidR="00A152A2" w:rsidRPr="00BC1BA8" w:rsidRDefault="00A152A2" w:rsidP="00D7034B">
      <w:pPr>
        <w:contextualSpacing/>
        <w:rPr>
          <w:rFonts w:ascii="Times New Roman" w:hAnsi="Times New Roman" w:cs="Times New Roman"/>
        </w:rPr>
      </w:pPr>
    </w:p>
    <w:p w:rsidR="00A152A2" w:rsidRPr="00020704" w:rsidRDefault="00A152A2" w:rsidP="00D7034B">
      <w:pPr>
        <w:contextualSpacing/>
        <w:rPr>
          <w:rFonts w:ascii="Times New Roman" w:hAnsi="Times New Roman" w:cs="Times New Roman"/>
        </w:rPr>
      </w:pPr>
      <w:r w:rsidRPr="00020704">
        <w:rPr>
          <w:rFonts w:ascii="Times New Roman" w:hAnsi="Times New Roman" w:cs="Times New Roman"/>
        </w:rPr>
        <w:lastRenderedPageBreak/>
        <w:t xml:space="preserve">Puuvillatehtaan varhaisten työntekijöiden tosiasiallisesta äidinkielijakautumasta ei ole tietoa. Enemmistö työntekijöistä puhui kuitenkin alusta lähtien äidinkielenään suomea. Tehtaan toimihenkilöt taas olivat 1930-luvulle asti vähintään kaksikielisiä, ja sen jälkeen vähintään ruotsinkielen taitoisia. Tehtaalla kuultiin usein myös englantia, saksaa ja puolaa, sillä puuvillateollisuus oli hyvin monikielinen ja kansainvälinen ala.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b/>
        </w:rPr>
      </w:pPr>
      <w:r w:rsidRPr="00BC1BA8">
        <w:rPr>
          <w:rFonts w:ascii="Times New Roman" w:hAnsi="Times New Roman" w:cs="Times New Roman"/>
          <w:b/>
        </w:rPr>
        <w:t>1920-luvun murros</w:t>
      </w:r>
    </w:p>
    <w:p w:rsidR="00A152A2" w:rsidRPr="00BC1BA8" w:rsidRDefault="00A152A2" w:rsidP="00D7034B">
      <w:pPr>
        <w:contextualSpacing/>
        <w:rPr>
          <w:rFonts w:ascii="Times New Roman" w:hAnsi="Times New Roman" w:cs="Times New Roman"/>
          <w:b/>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Yritystä koskeviin kaupparekisteriasiakirjoihin ilmaantuu 1920-luvulla ensimmäinen suomenkielinen dokumentti: Kauppa- ja Teollisuushallitus Suomessa ilmaisee tällä yksikielisellä, 10.5.1921 </w:t>
      </w:r>
      <w:proofErr w:type="gramStart"/>
      <w:r w:rsidRPr="00BC1BA8">
        <w:rPr>
          <w:rFonts w:ascii="Times New Roman" w:hAnsi="Times New Roman" w:cs="Times New Roman"/>
        </w:rPr>
        <w:t>päivätyllä  dokumentilla</w:t>
      </w:r>
      <w:proofErr w:type="gramEnd"/>
      <w:r w:rsidRPr="00BC1BA8">
        <w:rPr>
          <w:rFonts w:ascii="Times New Roman" w:hAnsi="Times New Roman" w:cs="Times New Roman"/>
        </w:rPr>
        <w:t xml:space="preserve"> Maistraatille Porin Kaupungissa, että kaupparekisteriin merkitty toiminimi N:o 9634 oli anonut ”vuosihaastetta”. </w:t>
      </w:r>
      <w:r w:rsidRPr="00BC1BA8">
        <w:rPr>
          <w:rStyle w:val="FootnoteReference"/>
          <w:rFonts w:ascii="Times New Roman" w:hAnsi="Times New Roman" w:cs="Times New Roman"/>
        </w:rPr>
        <w:footnoteReference w:id="15"/>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”Vuosihaaste”</w:t>
      </w:r>
      <w:proofErr w:type="gramStart"/>
      <w:r w:rsidRPr="00BC1BA8">
        <w:rPr>
          <w:rFonts w:ascii="Times New Roman" w:hAnsi="Times New Roman" w:cs="Times New Roman"/>
        </w:rPr>
        <w:t xml:space="preserve"> (</w:t>
      </w:r>
      <w:proofErr w:type="spellStart"/>
      <w:r w:rsidRPr="00BC1BA8">
        <w:rPr>
          <w:rFonts w:ascii="Times New Roman" w:hAnsi="Times New Roman" w:cs="Times New Roman"/>
        </w:rPr>
        <w:t>ru</w:t>
      </w:r>
      <w:proofErr w:type="spellEnd"/>
      <w:r w:rsidRPr="00BC1BA8">
        <w:rPr>
          <w:rFonts w:ascii="Times New Roman" w:hAnsi="Times New Roman" w:cs="Times New Roman"/>
        </w:rPr>
        <w:t>.</w:t>
      </w:r>
      <w:proofErr w:type="gramEnd"/>
      <w:r w:rsidRPr="00BC1BA8">
        <w:rPr>
          <w:rFonts w:ascii="Times New Roman" w:hAnsi="Times New Roman" w:cs="Times New Roman"/>
        </w:rPr>
        <w:t xml:space="preserve"> </w:t>
      </w:r>
      <w:proofErr w:type="spellStart"/>
      <w:r w:rsidRPr="00BC1BA8">
        <w:rPr>
          <w:rFonts w:ascii="Times New Roman" w:hAnsi="Times New Roman" w:cs="Times New Roman"/>
        </w:rPr>
        <w:t>årsstämning</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årsproklama</w:t>
      </w:r>
      <w:proofErr w:type="spellEnd"/>
      <w:r w:rsidRPr="00BC1BA8">
        <w:rPr>
          <w:rFonts w:ascii="Times New Roman" w:hAnsi="Times New Roman" w:cs="Times New Roman"/>
        </w:rPr>
        <w:t xml:space="preserve">) on vanhaan yrityslainsäädäntöön kuuluva termi. Sitä haettiin, jos oli esimerkiksi yritysfuusion tai konkurssiin valmistautumisen vuoksi tarpeen selvittää yrityksen velat.  Se tarkoitti tuomioistuimen antamaa julkista haastetta jonkin pesän kaikille velkojille viimeistään määrättynä päivänä vuoden kuluttua, ilmoittamaan saatavansa oikeudelle, uhalla että velkoja, joka jätti saatavansa ilmoittamatta, menetti puhevaltansa velallista vastaan.  Se, että yhtiö haki vuosihaastetta, ei aina johtanut yhtiön lopettamiseen, mutta aina se tarkoitti sitä, että yrityksen vastuissa tai niiden määrissä oli jotain selvitettävää.  Yritysten historian jäljittäjää tämä tieto hyödyttää sikäli, että tuomioistuimet aina 1930-luvulle asti ilmoittelivat yritysten tekemistä konkursseista kaupparekisteriin vain satunnaisesti ja yhtiöt itse tekivät harvoin lakkautumisilmoituksia. Jos siis vuosihaasteen hakemista koskeva asiakirja on viimeinen yritystä koskeva kaupparekisteriasiakirja, voi olla melko varma, että ko. yhtiön toiminta on päättynyt samoihin aikoihin. Pienen yrityksen kohdalla se saattaa olla jopa ainoa säilynyt toiminnan loppumiseen vihjaava arkistotieto. </w:t>
      </w:r>
      <w:r w:rsidRPr="00BC1BA8">
        <w:rPr>
          <w:rStyle w:val="FootnoteReference"/>
          <w:rFonts w:ascii="Times New Roman" w:hAnsi="Times New Roman" w:cs="Times New Roman"/>
        </w:rPr>
        <w:footnoteReference w:id="16"/>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Vuosihaasteen anominen ei aina johtanut konkurssiin. Jos yritys vuosihaasteen yhteydessä olisi osoittautunut vielä toimintakykyiseksi, se olisi voinut jatkaa toimintaansa entiseen tapaan.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Bomullmanufaktur</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Aktiebolaget-</w:t>
      </w:r>
      <w:proofErr w:type="spellEnd"/>
      <w:r w:rsidRPr="00BC1BA8">
        <w:rPr>
          <w:rFonts w:ascii="Times New Roman" w:hAnsi="Times New Roman" w:cs="Times New Roman"/>
        </w:rPr>
        <w:t xml:space="preserve"> Porin Puuvillateollisuus Osakeyhtiö ei kuitenkaan osoittautunut elinkelpoiseksi.  Ylimääräinen yhtiökokous päätti lakkauttaa vanhan toiminimen 28.8.1920 ja päätös tuli voimaan 31.12.1920. Virallinen tieto lakkautuksesta toimitettiin kuitenkin kaupparekisterin vasta 25.1.1941. </w:t>
      </w:r>
      <w:r w:rsidRPr="00BC1BA8">
        <w:rPr>
          <w:rStyle w:val="FootnoteReference"/>
          <w:rFonts w:ascii="Times New Roman" w:hAnsi="Times New Roman" w:cs="Times New Roman"/>
        </w:rPr>
        <w:footnoteReference w:id="17"/>
      </w:r>
      <w:r w:rsidRPr="00BC1BA8">
        <w:rPr>
          <w:rFonts w:ascii="Times New Roman" w:hAnsi="Times New Roman" w:cs="Times New Roman"/>
        </w:rPr>
        <w:t xml:space="preserve"> Niinpä lopullinen lakkautusasiakirja oli suomenkielinen, mutta </w:t>
      </w:r>
      <w:proofErr w:type="gramStart"/>
      <w:r w:rsidRPr="00BC1BA8">
        <w:rPr>
          <w:rFonts w:ascii="Times New Roman" w:hAnsi="Times New Roman" w:cs="Times New Roman"/>
        </w:rPr>
        <w:t>lakkautuspäätös  oli</w:t>
      </w:r>
      <w:proofErr w:type="gramEnd"/>
      <w:r w:rsidRPr="00BC1BA8">
        <w:rPr>
          <w:rFonts w:ascii="Times New Roman" w:hAnsi="Times New Roman" w:cs="Times New Roman"/>
        </w:rPr>
        <w:t xml:space="preserve"> tehty ruotsiksi</w:t>
      </w:r>
      <w:r>
        <w:rPr>
          <w:rFonts w:ascii="Times New Roman" w:hAnsi="Times New Roman" w:cs="Times New Roman"/>
        </w:rPr>
        <w:t>.</w:t>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proofErr w:type="spellStart"/>
      <w:r w:rsidRPr="00BC1BA8">
        <w:rPr>
          <w:rFonts w:ascii="Times New Roman" w:hAnsi="Times New Roman" w:cs="Times New Roman"/>
          <w:i/>
        </w:rPr>
        <w:t>Björneborgs</w:t>
      </w:r>
      <w:proofErr w:type="spellEnd"/>
      <w:r w:rsidRPr="00BC1BA8">
        <w:rPr>
          <w:rFonts w:ascii="Times New Roman" w:hAnsi="Times New Roman" w:cs="Times New Roman"/>
          <w:i/>
        </w:rPr>
        <w:t xml:space="preserve"> </w:t>
      </w:r>
      <w:proofErr w:type="spellStart"/>
      <w:r w:rsidRPr="00BC1BA8">
        <w:rPr>
          <w:rFonts w:ascii="Times New Roman" w:hAnsi="Times New Roman" w:cs="Times New Roman"/>
          <w:i/>
        </w:rPr>
        <w:t>Bomullmanufaktur</w:t>
      </w:r>
      <w:proofErr w:type="spellEnd"/>
      <w:r w:rsidRPr="00BC1BA8">
        <w:rPr>
          <w:rFonts w:ascii="Times New Roman" w:hAnsi="Times New Roman" w:cs="Times New Roman"/>
          <w:i/>
        </w:rPr>
        <w:t xml:space="preserve"> </w:t>
      </w:r>
      <w:proofErr w:type="spellStart"/>
      <w:r w:rsidRPr="00BC1BA8">
        <w:rPr>
          <w:rFonts w:ascii="Times New Roman" w:hAnsi="Times New Roman" w:cs="Times New Roman"/>
          <w:i/>
        </w:rPr>
        <w:t>Aktiebolaget</w:t>
      </w:r>
      <w:r w:rsidRPr="00BC1BA8">
        <w:rPr>
          <w:rFonts w:ascii="Times New Roman" w:hAnsi="Times New Roman" w:cs="Times New Roman"/>
        </w:rPr>
        <w:t>-</w:t>
      </w:r>
      <w:proofErr w:type="spellEnd"/>
      <w:r w:rsidRPr="00BC1BA8">
        <w:rPr>
          <w:rFonts w:ascii="Times New Roman" w:hAnsi="Times New Roman" w:cs="Times New Roman"/>
          <w:i/>
        </w:rPr>
        <w:t xml:space="preserve"> Porin Puuvillateollisuus Osakeyhtiö</w:t>
      </w:r>
      <w:r w:rsidRPr="00BC1BA8">
        <w:rPr>
          <w:rFonts w:ascii="Times New Roman" w:hAnsi="Times New Roman" w:cs="Times New Roman"/>
        </w:rPr>
        <w:t xml:space="preserve"> niminen puuvillateollisuutta harjoittavan yrityksen toimintaa jatkamaan oli jo 25.1.1921 rekisteröity yritys nimeltä </w:t>
      </w:r>
      <w:r w:rsidRPr="00BC1BA8">
        <w:rPr>
          <w:rFonts w:ascii="Times New Roman" w:hAnsi="Times New Roman" w:cs="Times New Roman"/>
          <w:i/>
        </w:rPr>
        <w:t xml:space="preserve">A.B. </w:t>
      </w:r>
      <w:proofErr w:type="spellStart"/>
      <w:r w:rsidRPr="00BC1BA8">
        <w:rPr>
          <w:rFonts w:ascii="Times New Roman" w:hAnsi="Times New Roman" w:cs="Times New Roman"/>
          <w:i/>
        </w:rPr>
        <w:t>Björneborgs</w:t>
      </w:r>
      <w:proofErr w:type="spellEnd"/>
      <w:r w:rsidRPr="00BC1BA8">
        <w:rPr>
          <w:rFonts w:ascii="Times New Roman" w:hAnsi="Times New Roman" w:cs="Times New Roman"/>
          <w:i/>
        </w:rPr>
        <w:t xml:space="preserve"> </w:t>
      </w:r>
      <w:proofErr w:type="spellStart"/>
      <w:r w:rsidRPr="00BC1BA8">
        <w:rPr>
          <w:rFonts w:ascii="Times New Roman" w:hAnsi="Times New Roman" w:cs="Times New Roman"/>
          <w:i/>
        </w:rPr>
        <w:t>Bomull</w:t>
      </w:r>
      <w:proofErr w:type="spellEnd"/>
      <w:r w:rsidRPr="00BC1BA8">
        <w:rPr>
          <w:rFonts w:ascii="Times New Roman" w:hAnsi="Times New Roman" w:cs="Times New Roman"/>
          <w:i/>
        </w:rPr>
        <w:t xml:space="preserve"> </w:t>
      </w:r>
      <w:r>
        <w:rPr>
          <w:rFonts w:ascii="Times New Roman" w:hAnsi="Times New Roman" w:cs="Times New Roman"/>
          <w:i/>
        </w:rPr>
        <w:t>-</w:t>
      </w:r>
      <w:r w:rsidRPr="00BC1BA8">
        <w:rPr>
          <w:rFonts w:ascii="Times New Roman" w:hAnsi="Times New Roman" w:cs="Times New Roman"/>
          <w:i/>
        </w:rPr>
        <w:t xml:space="preserve"> Porin Puuvilla O.Y</w:t>
      </w:r>
      <w:r w:rsidRPr="00BC1BA8">
        <w:rPr>
          <w:rFonts w:ascii="Times New Roman" w:hAnsi="Times New Roman" w:cs="Times New Roman"/>
        </w:rPr>
        <w:t xml:space="preserve">. Uusi yritys sai rekisterinumeron 43,415. Tämänkin yrityksen yhtiöjärjestys laadittiin ruotsiksi, ja sitä koskeva kaupparekisteri-ilmoitus oli </w:t>
      </w:r>
      <w:proofErr w:type="gramStart"/>
      <w:r w:rsidRPr="00BC1BA8">
        <w:rPr>
          <w:rFonts w:ascii="Times New Roman" w:hAnsi="Times New Roman" w:cs="Times New Roman"/>
        </w:rPr>
        <w:t>niinikään</w:t>
      </w:r>
      <w:proofErr w:type="gramEnd"/>
      <w:r w:rsidRPr="00BC1BA8">
        <w:rPr>
          <w:rFonts w:ascii="Times New Roman" w:hAnsi="Times New Roman" w:cs="Times New Roman"/>
        </w:rPr>
        <w:t xml:space="preserve"> laadittu ruotsiksi. </w:t>
      </w:r>
      <w:r w:rsidRPr="00BC1BA8">
        <w:rPr>
          <w:rStyle w:val="FootnoteReference"/>
          <w:rFonts w:ascii="Times New Roman" w:hAnsi="Times New Roman" w:cs="Times New Roman"/>
        </w:rPr>
        <w:footnoteReference w:id="18"/>
      </w:r>
      <w:r w:rsidRPr="00BC1BA8">
        <w:rPr>
          <w:rFonts w:ascii="Times New Roman" w:hAnsi="Times New Roman" w:cs="Times New Roman"/>
        </w:rPr>
        <w:t xml:space="preserve"> </w:t>
      </w:r>
      <w:r w:rsidRPr="00BC1BA8">
        <w:rPr>
          <w:rFonts w:ascii="Times New Roman" w:hAnsi="Times New Roman" w:cs="Times New Roman"/>
        </w:rPr>
        <w:lastRenderedPageBreak/>
        <w:t>Porin ainoan puuvillateollisuusyrityksen kummassakaan yhtiöjärjestyksessä ei mainita yrityksen virallista kieltä. Siitä, että yhtiöjärjestysten kieli oli ruotsi, ja yhtiöjärjestyksen tekstin lisäksi myös kaupparekisteri-ilmoitukset ovat ruotsinkielisiä, voi päätellä yhtiön toimineen ruotsiksi.  Yhtiön kaksikielisistä käytänteistä yhtiöjärjestys kertoo kuitenkin sen verran, että yhtiökokous oli kutsuttava koolle ”</w:t>
      </w:r>
      <w:proofErr w:type="spellStart"/>
      <w:r w:rsidRPr="00BC1BA8">
        <w:rPr>
          <w:rFonts w:ascii="Times New Roman" w:hAnsi="Times New Roman" w:cs="Times New Roman"/>
        </w:rPr>
        <w:t>genom</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kungrörelse</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som</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skall</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införas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tre</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gånger</w:t>
      </w:r>
      <w:proofErr w:type="spellEnd"/>
      <w:r w:rsidRPr="00BC1BA8">
        <w:rPr>
          <w:rFonts w:ascii="Times New Roman" w:hAnsi="Times New Roman" w:cs="Times New Roman"/>
        </w:rPr>
        <w:t xml:space="preserve"> i </w:t>
      </w:r>
      <w:proofErr w:type="gramStart"/>
      <w:r w:rsidRPr="00BC1BA8">
        <w:rPr>
          <w:rFonts w:ascii="Times New Roman" w:hAnsi="Times New Roman" w:cs="Times New Roman"/>
        </w:rPr>
        <w:t>en</w:t>
      </w:r>
      <w:proofErr w:type="gramEnd"/>
      <w:r w:rsidRPr="00BC1BA8">
        <w:rPr>
          <w:rFonts w:ascii="Times New Roman" w:hAnsi="Times New Roman" w:cs="Times New Roman"/>
        </w:rPr>
        <w:t xml:space="preserve"> </w:t>
      </w:r>
      <w:proofErr w:type="spellStart"/>
      <w:proofErr w:type="gramStart"/>
      <w:r w:rsidRPr="00BC1BA8">
        <w:rPr>
          <w:rFonts w:ascii="Times New Roman" w:hAnsi="Times New Roman" w:cs="Times New Roman"/>
        </w:rPr>
        <w:t>svensk-</w:t>
      </w:r>
      <w:proofErr w:type="spellEnd"/>
      <w:proofErr w:type="gramEnd"/>
      <w:r w:rsidRPr="00BC1BA8">
        <w:rPr>
          <w:rFonts w:ascii="Times New Roman" w:hAnsi="Times New Roman" w:cs="Times New Roman"/>
        </w:rPr>
        <w:t xml:space="preserve"> </w:t>
      </w:r>
      <w:proofErr w:type="spellStart"/>
      <w:proofErr w:type="gramStart"/>
      <w:r w:rsidRPr="00BC1BA8">
        <w:rPr>
          <w:rFonts w:ascii="Times New Roman" w:hAnsi="Times New Roman" w:cs="Times New Roman"/>
        </w:rPr>
        <w:t>och</w:t>
      </w:r>
      <w:proofErr w:type="spellEnd"/>
      <w:proofErr w:type="gramEnd"/>
      <w:r w:rsidRPr="00BC1BA8">
        <w:rPr>
          <w:rFonts w:ascii="Times New Roman" w:hAnsi="Times New Roman" w:cs="Times New Roman"/>
        </w:rPr>
        <w:t xml:space="preserve"> en </w:t>
      </w:r>
      <w:proofErr w:type="spellStart"/>
      <w:r w:rsidRPr="00BC1BA8">
        <w:rPr>
          <w:rFonts w:ascii="Times New Roman" w:hAnsi="Times New Roman" w:cs="Times New Roman"/>
        </w:rPr>
        <w:t>finskspråkig</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huvudstadstidning</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samt</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två</w:t>
      </w:r>
      <w:proofErr w:type="spellEnd"/>
      <w:r w:rsidRPr="00BC1BA8">
        <w:rPr>
          <w:rFonts w:ascii="Times New Roman" w:hAnsi="Times New Roman" w:cs="Times New Roman"/>
        </w:rPr>
        <w:t xml:space="preserve"> å </w:t>
      </w:r>
      <w:proofErr w:type="spellStart"/>
      <w:r w:rsidRPr="00BC1BA8">
        <w:rPr>
          <w:rFonts w:ascii="Times New Roman" w:hAnsi="Times New Roman" w:cs="Times New Roman"/>
        </w:rPr>
        <w:t>bolagets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hemort</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ukommande</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tidningar</w:t>
      </w:r>
      <w:proofErr w:type="spellEnd"/>
      <w:r w:rsidRPr="00BC1BA8">
        <w:rPr>
          <w:rFonts w:ascii="Times New Roman" w:hAnsi="Times New Roman" w:cs="Times New Roman"/>
        </w:rPr>
        <w:t>.”</w:t>
      </w:r>
      <w:r w:rsidRPr="00BC1BA8">
        <w:rPr>
          <w:rFonts w:ascii="Times New Roman" w:hAnsi="Times New Roman" w:cs="Times New Roman"/>
          <w:color w:val="FF0000"/>
        </w:rPr>
        <w:t xml:space="preserve"> </w:t>
      </w:r>
      <w:r w:rsidRPr="00BC1BA8">
        <w:rPr>
          <w:rStyle w:val="FootnoteReference"/>
          <w:rFonts w:ascii="Times New Roman" w:hAnsi="Times New Roman" w:cs="Times New Roman"/>
        </w:rPr>
        <w:footnoteReference w:id="19"/>
      </w:r>
      <w:r w:rsidRPr="00BC1BA8">
        <w:rPr>
          <w:rFonts w:ascii="Times New Roman" w:hAnsi="Times New Roman" w:cs="Times New Roman"/>
          <w:color w:val="FF0000"/>
        </w:rPr>
        <w:t xml:space="preserve"> </w:t>
      </w:r>
      <w:r w:rsidRPr="00BC1BA8">
        <w:rPr>
          <w:rFonts w:ascii="Times New Roman" w:hAnsi="Times New Roman" w:cs="Times New Roman"/>
          <w:i/>
        </w:rPr>
        <w:t xml:space="preserve">A.B. </w:t>
      </w:r>
      <w:proofErr w:type="spellStart"/>
      <w:r w:rsidRPr="00BC1BA8">
        <w:rPr>
          <w:rFonts w:ascii="Times New Roman" w:hAnsi="Times New Roman" w:cs="Times New Roman"/>
          <w:i/>
        </w:rPr>
        <w:t>Björneborgs</w:t>
      </w:r>
      <w:proofErr w:type="spellEnd"/>
      <w:r w:rsidRPr="00BC1BA8">
        <w:rPr>
          <w:rFonts w:ascii="Times New Roman" w:hAnsi="Times New Roman" w:cs="Times New Roman"/>
          <w:i/>
        </w:rPr>
        <w:t xml:space="preserve"> </w:t>
      </w:r>
      <w:proofErr w:type="spellStart"/>
      <w:r w:rsidRPr="00BC1BA8">
        <w:rPr>
          <w:rFonts w:ascii="Times New Roman" w:hAnsi="Times New Roman" w:cs="Times New Roman"/>
          <w:i/>
        </w:rPr>
        <w:t>Bomull</w:t>
      </w:r>
      <w:proofErr w:type="spellEnd"/>
      <w:r w:rsidRPr="00BC1BA8">
        <w:rPr>
          <w:rFonts w:ascii="Times New Roman" w:hAnsi="Times New Roman" w:cs="Times New Roman"/>
          <w:i/>
        </w:rPr>
        <w:t xml:space="preserve"> </w:t>
      </w:r>
      <w:r>
        <w:rPr>
          <w:rFonts w:ascii="Times New Roman" w:hAnsi="Times New Roman" w:cs="Times New Roman"/>
          <w:i/>
        </w:rPr>
        <w:t>-</w:t>
      </w:r>
      <w:r w:rsidRPr="00BC1BA8">
        <w:rPr>
          <w:rFonts w:ascii="Times New Roman" w:hAnsi="Times New Roman" w:cs="Times New Roman"/>
          <w:i/>
        </w:rPr>
        <w:t xml:space="preserve"> Porin Puuvilla </w:t>
      </w:r>
      <w:proofErr w:type="spellStart"/>
      <w:r w:rsidRPr="00BC1BA8">
        <w:rPr>
          <w:rFonts w:ascii="Times New Roman" w:hAnsi="Times New Roman" w:cs="Times New Roman"/>
          <w:i/>
        </w:rPr>
        <w:t>O.Y:</w:t>
      </w:r>
      <w:r w:rsidRPr="00BC1BA8">
        <w:rPr>
          <w:rFonts w:ascii="Times New Roman" w:hAnsi="Times New Roman" w:cs="Times New Roman"/>
        </w:rPr>
        <w:t>n</w:t>
      </w:r>
      <w:proofErr w:type="spellEnd"/>
      <w:r w:rsidRPr="00BC1BA8">
        <w:rPr>
          <w:rFonts w:ascii="Times New Roman" w:hAnsi="Times New Roman" w:cs="Times New Roman"/>
          <w:i/>
        </w:rPr>
        <w:t xml:space="preserve"> </w:t>
      </w:r>
      <w:r w:rsidRPr="00BC1BA8">
        <w:rPr>
          <w:rFonts w:ascii="Times New Roman" w:hAnsi="Times New Roman" w:cs="Times New Roman"/>
        </w:rPr>
        <w:t xml:space="preserve">kaupparekisterimerkinnät olivat pääosin ruotsinkielisiä aina vuoteen 1929 asti. Sen jälkeen ne muuttuvat suomenkielisiksi. </w:t>
      </w:r>
      <w:r w:rsidRPr="00BC1BA8">
        <w:rPr>
          <w:rStyle w:val="FootnoteReference"/>
          <w:rFonts w:ascii="Times New Roman" w:hAnsi="Times New Roman" w:cs="Times New Roman"/>
        </w:rPr>
        <w:footnoteReference w:id="20"/>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Ensimmäisen suomenkielisen kaupparekisteri-</w:t>
      </w:r>
      <w:proofErr w:type="gramStart"/>
      <w:r w:rsidRPr="00BC1BA8">
        <w:rPr>
          <w:rFonts w:ascii="Times New Roman" w:hAnsi="Times New Roman" w:cs="Times New Roman"/>
        </w:rPr>
        <w:t>ilmoituksensa  A</w:t>
      </w:r>
      <w:proofErr w:type="gramEnd"/>
      <w:r w:rsidRPr="00BC1BA8">
        <w:rPr>
          <w:rFonts w:ascii="Times New Roman" w:hAnsi="Times New Roman" w:cs="Times New Roman"/>
        </w:rPr>
        <w:t xml:space="preserve">.B.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w:t>
      </w:r>
      <w:r>
        <w:rPr>
          <w:rFonts w:ascii="Times New Roman" w:hAnsi="Times New Roman" w:cs="Times New Roman"/>
        </w:rPr>
        <w:t>-</w:t>
      </w:r>
      <w:r w:rsidRPr="00BC1BA8">
        <w:rPr>
          <w:rFonts w:ascii="Times New Roman" w:hAnsi="Times New Roman" w:cs="Times New Roman"/>
        </w:rPr>
        <w:t xml:space="preserve"> Porin Puuvilla O.Y. teki 9.2.1927. Kyse oli </w:t>
      </w:r>
      <w:proofErr w:type="spellStart"/>
      <w:r w:rsidRPr="00BC1BA8">
        <w:rPr>
          <w:rFonts w:ascii="Times New Roman" w:hAnsi="Times New Roman" w:cs="Times New Roman"/>
        </w:rPr>
        <w:t>prokurailmoituksesta</w:t>
      </w:r>
      <w:proofErr w:type="spellEnd"/>
      <w:r w:rsidRPr="00BC1BA8">
        <w:rPr>
          <w:rFonts w:ascii="Times New Roman" w:hAnsi="Times New Roman" w:cs="Times New Roman"/>
        </w:rPr>
        <w:t xml:space="preserve">, jolla vahvistettiin porilaiselle Väinö Päiviä Simolalle yrityksen nimenkirjoitusoikeus. Ilmoituksen liitteenä oli jäljennös suomenkielisestä avoimesta </w:t>
      </w:r>
      <w:proofErr w:type="gramStart"/>
      <w:r w:rsidRPr="00BC1BA8">
        <w:rPr>
          <w:rFonts w:ascii="Times New Roman" w:hAnsi="Times New Roman" w:cs="Times New Roman"/>
        </w:rPr>
        <w:t>asianajovaltakirjasta  ja</w:t>
      </w:r>
      <w:proofErr w:type="gramEnd"/>
      <w:r w:rsidRPr="00BC1BA8">
        <w:rPr>
          <w:rFonts w:ascii="Times New Roman" w:hAnsi="Times New Roman" w:cs="Times New Roman"/>
        </w:rPr>
        <w:t xml:space="preserve"> ote ruotsinkielisestä hallituksen kokouspöytäkirjasta. Päätös oli siis tehty ruotsiksi, mutta valtuutus annettiin suomeksi. </w:t>
      </w:r>
      <w:r w:rsidRPr="00BC1BA8">
        <w:rPr>
          <w:rStyle w:val="FootnoteReference"/>
          <w:rFonts w:ascii="Times New Roman" w:hAnsi="Times New Roman" w:cs="Times New Roman"/>
        </w:rPr>
        <w:footnoteReference w:id="21"/>
      </w:r>
      <w:r w:rsidRPr="00BC1BA8">
        <w:rPr>
          <w:rFonts w:ascii="Times New Roman" w:hAnsi="Times New Roman" w:cs="Times New Roman"/>
        </w:rPr>
        <w:t xml:space="preserve"> Vuonna 1929 merkittiin toinen suomenkielinen avoin asianajovaltakirja kaupparekisteriin ruotsinkielisellä ilmoituksella. </w:t>
      </w:r>
      <w:r w:rsidRPr="00BC1BA8">
        <w:rPr>
          <w:rStyle w:val="FootnoteReference"/>
          <w:rFonts w:ascii="Times New Roman" w:hAnsi="Times New Roman" w:cs="Times New Roman"/>
        </w:rPr>
        <w:footnoteReference w:id="22"/>
      </w:r>
      <w:r w:rsidRPr="00BC1BA8">
        <w:rPr>
          <w:rFonts w:ascii="Times New Roman" w:hAnsi="Times New Roman" w:cs="Times New Roman"/>
        </w:rPr>
        <w:t xml:space="preserve"> Päätös oli tässäkin tapauksessa tehty ruotsiksi, mutta viranomaisyhteistyön kieli oli jo hitaasti vaihtumassa ruotsista suomeksi. Vuodesta 1930 alkaen olivat </w:t>
      </w:r>
      <w:proofErr w:type="gramStart"/>
      <w:r w:rsidRPr="00BC1BA8">
        <w:rPr>
          <w:rFonts w:ascii="Times New Roman" w:hAnsi="Times New Roman" w:cs="Times New Roman"/>
        </w:rPr>
        <w:t>kaikki  A</w:t>
      </w:r>
      <w:proofErr w:type="gramEnd"/>
      <w:r w:rsidRPr="00BC1BA8">
        <w:rPr>
          <w:rFonts w:ascii="Times New Roman" w:hAnsi="Times New Roman" w:cs="Times New Roman"/>
        </w:rPr>
        <w:t xml:space="preserve">.B.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w:t>
      </w:r>
      <w:r>
        <w:rPr>
          <w:rFonts w:ascii="Times New Roman" w:hAnsi="Times New Roman" w:cs="Times New Roman"/>
        </w:rPr>
        <w:t>-</w:t>
      </w:r>
      <w:r w:rsidRPr="00BC1BA8">
        <w:rPr>
          <w:rFonts w:ascii="Times New Roman" w:hAnsi="Times New Roman" w:cs="Times New Roman"/>
        </w:rPr>
        <w:t xml:space="preserve"> Porin Puuvilla </w:t>
      </w:r>
      <w:proofErr w:type="spellStart"/>
      <w:r w:rsidRPr="00BC1BA8">
        <w:rPr>
          <w:rFonts w:ascii="Times New Roman" w:hAnsi="Times New Roman" w:cs="Times New Roman"/>
        </w:rPr>
        <w:t>O.Y:n</w:t>
      </w:r>
      <w:proofErr w:type="spellEnd"/>
      <w:r w:rsidRPr="00BC1BA8">
        <w:rPr>
          <w:rFonts w:ascii="Times New Roman" w:hAnsi="Times New Roman" w:cs="Times New Roman"/>
        </w:rPr>
        <w:t xml:space="preserve"> kaupparekisteriin tekemät ilmoitukset suomenkielisiä. </w:t>
      </w:r>
      <w:r w:rsidRPr="00BC1BA8">
        <w:rPr>
          <w:rStyle w:val="FootnoteReference"/>
          <w:rFonts w:ascii="Times New Roman" w:hAnsi="Times New Roman" w:cs="Times New Roman"/>
        </w:rPr>
        <w:footnoteReference w:id="23"/>
      </w:r>
      <w:r w:rsidRPr="00BC1BA8">
        <w:rPr>
          <w:rFonts w:ascii="Times New Roman" w:hAnsi="Times New Roman" w:cs="Times New Roman"/>
        </w:rPr>
        <w:t xml:space="preserve"> Yhtiö vaihtoi virallisen kielensä, kun sen uusi, suomenkielinen yhtiöjärjestys </w:t>
      </w:r>
      <w:proofErr w:type="gramStart"/>
      <w:r w:rsidRPr="00BC1BA8">
        <w:rPr>
          <w:rFonts w:ascii="Times New Roman" w:hAnsi="Times New Roman" w:cs="Times New Roman"/>
        </w:rPr>
        <w:t>hyväksyttiin  yhtiökokouksissa</w:t>
      </w:r>
      <w:proofErr w:type="gramEnd"/>
      <w:r w:rsidRPr="00BC1BA8">
        <w:rPr>
          <w:rFonts w:ascii="Times New Roman" w:hAnsi="Times New Roman" w:cs="Times New Roman"/>
        </w:rPr>
        <w:t xml:space="preserve"> 15.2. ja 22.5. vuonna 1936. Muutoksen jälkeen yhtiön nimi oli Porin Puuvilla O/Y </w:t>
      </w:r>
      <w:r>
        <w:rPr>
          <w:rFonts w:ascii="Times New Roman" w:hAnsi="Times New Roman" w:cs="Times New Roman"/>
        </w:rPr>
        <w:t>-</w:t>
      </w:r>
      <w:r w:rsidRPr="00BC1BA8">
        <w:rPr>
          <w:rFonts w:ascii="Times New Roman" w:hAnsi="Times New Roman" w:cs="Times New Roman"/>
        </w:rPr>
        <w:t xml:space="preserve"> A/B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w:t>
      </w:r>
      <w:r w:rsidRPr="00BC1BA8">
        <w:rPr>
          <w:rStyle w:val="FootnoteReference"/>
          <w:rFonts w:ascii="Times New Roman" w:hAnsi="Times New Roman" w:cs="Times New Roman"/>
        </w:rPr>
        <w:footnoteReference w:id="24"/>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Uudesta suomenkielisestä yhtiöjärjestyksestä oli toki käytössä myös ruotsinkielinen käännös, ja yhtiökokouksenkin pöytäkirjat laadittiin edelleen ruotsiksi. </w:t>
      </w:r>
      <w:proofErr w:type="spellStart"/>
      <w:r w:rsidRPr="00BC1BA8">
        <w:rPr>
          <w:rFonts w:ascii="Times New Roman" w:hAnsi="Times New Roman" w:cs="Times New Roman"/>
        </w:rPr>
        <w:t>Kauppa-ja</w:t>
      </w:r>
      <w:proofErr w:type="spellEnd"/>
      <w:r w:rsidRPr="00BC1BA8">
        <w:rPr>
          <w:rFonts w:ascii="Times New Roman" w:hAnsi="Times New Roman" w:cs="Times New Roman"/>
        </w:rPr>
        <w:t xml:space="preserve"> Teollisuusministeriö vahvisti kielenmuutoksen 8.6.1936.</w:t>
      </w:r>
      <w:r w:rsidR="006D080D">
        <w:rPr>
          <w:rFonts w:ascii="Times New Roman" w:hAnsi="Times New Roman" w:cs="Times New Roman"/>
        </w:rPr>
        <w:t xml:space="preserve"> </w:t>
      </w:r>
      <w:r w:rsidRPr="00BC1BA8">
        <w:rPr>
          <w:rStyle w:val="FootnoteReference"/>
          <w:rFonts w:ascii="Times New Roman" w:hAnsi="Times New Roman" w:cs="Times New Roman"/>
        </w:rPr>
        <w:footnoteReference w:id="25"/>
      </w:r>
      <w:r w:rsidRPr="00BC1BA8">
        <w:rPr>
          <w:rFonts w:ascii="Times New Roman" w:hAnsi="Times New Roman" w:cs="Times New Roman"/>
        </w:rPr>
        <w:t xml:space="preserve"> Suomenkielistä yhtiöjärjestystä täsmennettiin vuosina 1940 ja 1949. Yhtiön hallituksen sisäisen kanssakäymisen ja yhtiökokousten kieli oli loppuun asti ruotsi. </w:t>
      </w:r>
      <w:r w:rsidRPr="00BC1BA8">
        <w:rPr>
          <w:rStyle w:val="FootnoteReference"/>
          <w:rFonts w:ascii="Times New Roman" w:hAnsi="Times New Roman" w:cs="Times New Roman"/>
        </w:rPr>
        <w:footnoteReference w:id="26"/>
      </w:r>
      <w:r w:rsidRPr="00BC1BA8">
        <w:rPr>
          <w:rFonts w:ascii="Times New Roman" w:hAnsi="Times New Roman" w:cs="Times New Roman"/>
        </w:rPr>
        <w:t xml:space="preserve"> Niinpä ne pöytäkirjat, joilla vahvistettiin suomenkielisen yhtiöjärjestyksen muutokset, olivat ruotsinkielisiä. </w:t>
      </w:r>
    </w:p>
    <w:p w:rsidR="00A152A2" w:rsidRPr="00BC1BA8" w:rsidRDefault="00A152A2" w:rsidP="00D7034B">
      <w:pPr>
        <w:contextualSpacing/>
        <w:rPr>
          <w:rFonts w:ascii="Times New Roman" w:hAnsi="Times New Roman" w:cs="Times New Roman"/>
        </w:rPr>
      </w:pPr>
    </w:p>
    <w:p w:rsidR="00A152A2" w:rsidRPr="00A81DBF" w:rsidRDefault="00A152A2" w:rsidP="00D7034B">
      <w:pPr>
        <w:contextualSpacing/>
        <w:rPr>
          <w:rFonts w:ascii="Times New Roman" w:hAnsi="Times New Roman" w:cs="Times New Roman"/>
          <w:b/>
        </w:rPr>
      </w:pPr>
      <w:r w:rsidRPr="00A81DBF">
        <w:rPr>
          <w:rFonts w:ascii="Times New Roman" w:hAnsi="Times New Roman" w:cs="Times New Roman"/>
          <w:b/>
        </w:rPr>
        <w:t>Suomalaisen puuvillateollisuuden keskinäisen kanssakäymisen kieli</w:t>
      </w:r>
    </w:p>
    <w:p w:rsidR="00A152A2" w:rsidRPr="00BC1BA8" w:rsidRDefault="00A152A2" w:rsidP="00D7034B">
      <w:pPr>
        <w:contextualSpacing/>
        <w:rPr>
          <w:rFonts w:ascii="Times New Roman" w:hAnsi="Times New Roman" w:cs="Times New Roman"/>
          <w:color w:val="FF0000"/>
        </w:rPr>
      </w:pPr>
    </w:p>
    <w:p w:rsidR="00A152A2" w:rsidRPr="00BC1BA8" w:rsidRDefault="00A152A2" w:rsidP="00C149B9">
      <w:pPr>
        <w:contextualSpacing/>
        <w:rPr>
          <w:rFonts w:ascii="Times New Roman" w:hAnsi="Times New Roman" w:cs="Times New Roman"/>
          <w:color w:val="92D050"/>
        </w:rPr>
      </w:pPr>
      <w:r w:rsidRPr="00BC1BA8">
        <w:rPr>
          <w:rFonts w:ascii="Times New Roman" w:hAnsi="Times New Roman" w:cs="Times New Roman"/>
        </w:rPr>
        <w:t xml:space="preserve">Suomen puuvillateollisuusyritykset olivat jo 1900-luvun alussa organisoituneet kartelliksi, jonka edustajien kommunikaation ja kokousten kieli oli ruotsi. Kartelli sopi tuotantorajoituksia ja jakoi jäsenilleen tuotantokiintiöitä. Tehtaiden keskinäinen kilpailu kiristyi 1920-luvulla. Puuvillateollisuus oli rajoittanut keskinäistä kilpailuaan sopimalla tuotteille normaalihinnat, mutta normaalihinnat koskivat ainoastaan normaalilaatuista tavaraa, joten tehtaat kiersivät sovittuja sääntöjä tuottamalla sekundatuotteita, joita </w:t>
      </w:r>
      <w:r w:rsidRPr="00BC1BA8">
        <w:rPr>
          <w:rFonts w:ascii="Times New Roman" w:hAnsi="Times New Roman" w:cs="Times New Roman"/>
        </w:rPr>
        <w:lastRenderedPageBreak/>
        <w:t xml:space="preserve">hinnoittelusopimukset eivät koskeneet. Tehtailla oli oikeus myydä sekundatuotteet omissa myymälöissään alennettuun hintaan. Sekundatuotteita olisi saanut olla ainoastaan rajallinen määrä tuotannosta, mutta esimerkiksi Porin puuvillatehdas ja Finlayson myivät jatkuvasti sekundaa yli sovittujen kiintiöiden. </w:t>
      </w:r>
      <w:r w:rsidRPr="00BC1BA8">
        <w:rPr>
          <w:rStyle w:val="FootnoteReference"/>
          <w:rFonts w:ascii="Times New Roman" w:hAnsi="Times New Roman" w:cs="Times New Roman"/>
        </w:rPr>
        <w:footnoteReference w:id="27"/>
      </w:r>
      <w:r w:rsidRPr="00BC1BA8">
        <w:rPr>
          <w:rFonts w:ascii="Times New Roman" w:hAnsi="Times New Roman" w:cs="Times New Roman"/>
        </w:rPr>
        <w:t xml:space="preserve"> </w:t>
      </w:r>
    </w:p>
    <w:p w:rsidR="00A152A2" w:rsidRPr="00BC1BA8" w:rsidRDefault="00A152A2" w:rsidP="00C149B9">
      <w:pPr>
        <w:contextualSpacing/>
        <w:rPr>
          <w:rFonts w:ascii="Times New Roman" w:hAnsi="Times New Roman" w:cs="Times New Roman"/>
          <w:color w:val="92D050"/>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Puuvillatehtaiden keskenään sopimat tuotantokiintiöt perustuivat 1900-luvun ensimmäisinä vuosikymmeninä herrasmiessopimuksiin. Sopimuksia rikottiin ja kierrettiin. Rikkomuksia käsiteltiin henkilökohtaisissa kirjeissä, jotka aina 1920-luvulle asti olivat ruotsinkielistä. Esimerkiksi Barkerin puuvillatehtaan apulaisjohtaja Kaarlo Rautio paheksui tätä sekundatuotteilla keinottelua kirjeessään: ” …</w:t>
      </w:r>
      <w:proofErr w:type="spellStart"/>
      <w:r w:rsidRPr="00BC1BA8">
        <w:rPr>
          <w:rFonts w:ascii="Times New Roman" w:hAnsi="Times New Roman" w:cs="Times New Roman"/>
        </w:rPr>
        <w:t>är</w:t>
      </w:r>
      <w:proofErr w:type="spellEnd"/>
      <w:r w:rsidRPr="00BC1BA8">
        <w:rPr>
          <w:rFonts w:ascii="Times New Roman" w:hAnsi="Times New Roman" w:cs="Times New Roman"/>
        </w:rPr>
        <w:t xml:space="preserve"> det </w:t>
      </w:r>
      <w:proofErr w:type="spellStart"/>
      <w:r w:rsidRPr="00BC1BA8">
        <w:rPr>
          <w:rFonts w:ascii="Times New Roman" w:hAnsi="Times New Roman" w:cs="Times New Roman"/>
        </w:rPr>
        <w:t>fara</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att</w:t>
      </w:r>
      <w:proofErr w:type="spellEnd"/>
      <w:r w:rsidRPr="00BC1BA8">
        <w:rPr>
          <w:rFonts w:ascii="Times New Roman" w:hAnsi="Times New Roman" w:cs="Times New Roman"/>
        </w:rPr>
        <w:t xml:space="preserve"> hela </w:t>
      </w:r>
      <w:proofErr w:type="spellStart"/>
      <w:r w:rsidRPr="00BC1BA8">
        <w:rPr>
          <w:rFonts w:ascii="Times New Roman" w:hAnsi="Times New Roman" w:cs="Times New Roman"/>
        </w:rPr>
        <w:t>den</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finska</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bomullsindustrin</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utvecklar</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sig</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till</w:t>
      </w:r>
      <w:proofErr w:type="spellEnd"/>
      <w:r w:rsidRPr="00BC1BA8">
        <w:rPr>
          <w:rFonts w:ascii="Times New Roman" w:hAnsi="Times New Roman" w:cs="Times New Roman"/>
        </w:rPr>
        <w:t xml:space="preserve"> en </w:t>
      </w:r>
      <w:proofErr w:type="spellStart"/>
      <w:r w:rsidRPr="00BC1BA8">
        <w:rPr>
          <w:rFonts w:ascii="Times New Roman" w:hAnsi="Times New Roman" w:cs="Times New Roman"/>
        </w:rPr>
        <w:t>sekundaindustri</w:t>
      </w:r>
      <w:proofErr w:type="spellEnd"/>
      <w:r w:rsidRPr="00BC1BA8">
        <w:rPr>
          <w:rFonts w:ascii="Times New Roman" w:hAnsi="Times New Roman" w:cs="Times New Roman"/>
        </w:rPr>
        <w:t xml:space="preserve">…”  </w:t>
      </w:r>
      <w:r w:rsidRPr="00BC1BA8">
        <w:rPr>
          <w:rStyle w:val="FootnoteReference"/>
          <w:rFonts w:ascii="Times New Roman" w:hAnsi="Times New Roman" w:cs="Times New Roman"/>
        </w:rPr>
        <w:footnoteReference w:id="28"/>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Suomen puuvillateollisuuden omistus alkoi 1920-luvun lopulta lähtien keskittyä. 1930-luvulla valmisteltiin jopa kaikkien suomalaisten puuvillatehtaiden yhdistämistä maanlaajuiseksi Suomen Puuvillaksi. </w:t>
      </w:r>
      <w:r w:rsidRPr="00BC1BA8">
        <w:rPr>
          <w:rStyle w:val="FootnoteReference"/>
          <w:rFonts w:ascii="Times New Roman" w:hAnsi="Times New Roman" w:cs="Times New Roman"/>
        </w:rPr>
        <w:footnoteReference w:id="29"/>
      </w:r>
      <w:r w:rsidRPr="00BC1BA8">
        <w:rPr>
          <w:rFonts w:ascii="Times New Roman" w:hAnsi="Times New Roman" w:cs="Times New Roman"/>
        </w:rPr>
        <w:t xml:space="preserve"> Yhdistämistä valmistelevien tehtaiden arvoa määrittelemään nimitettiin arviolautakunta, jonka puheenjohtajana toimi Suomen Pankin silloinen pääjohtaja Risto Ryti.  Arviointityö saatiin päätökseen vuonna 1930. </w:t>
      </w:r>
      <w:r w:rsidRPr="00BC1BA8">
        <w:rPr>
          <w:rStyle w:val="FootnoteReference"/>
          <w:rFonts w:ascii="Times New Roman" w:hAnsi="Times New Roman" w:cs="Times New Roman"/>
        </w:rPr>
        <w:footnoteReference w:id="30"/>
      </w:r>
      <w:r w:rsidRPr="00BC1BA8">
        <w:rPr>
          <w:rFonts w:ascii="Times New Roman" w:hAnsi="Times New Roman" w:cs="Times New Roman"/>
        </w:rPr>
        <w:t xml:space="preserve"> Arvio</w:t>
      </w:r>
      <w:r>
        <w:rPr>
          <w:rFonts w:ascii="Times New Roman" w:hAnsi="Times New Roman" w:cs="Times New Roman"/>
        </w:rPr>
        <w:t>i</w:t>
      </w:r>
      <w:r w:rsidRPr="00BC1BA8">
        <w:rPr>
          <w:rFonts w:ascii="Times New Roman" w:hAnsi="Times New Roman" w:cs="Times New Roman"/>
        </w:rPr>
        <w:t xml:space="preserve">tavina olivat Tampereen Puuvillateollisuus Osakeyhtiö, Finlayson &amp; </w:t>
      </w:r>
      <w:proofErr w:type="spellStart"/>
      <w:r w:rsidRPr="00BC1BA8">
        <w:rPr>
          <w:rFonts w:ascii="Times New Roman" w:hAnsi="Times New Roman" w:cs="Times New Roman"/>
        </w:rPr>
        <w:t>Co</w:t>
      </w:r>
      <w:proofErr w:type="spellEnd"/>
      <w:r w:rsidRPr="00BC1BA8">
        <w:rPr>
          <w:rFonts w:ascii="Times New Roman" w:hAnsi="Times New Roman" w:cs="Times New Roman"/>
        </w:rPr>
        <w:t xml:space="preserve"> Osakeyhtiö, Osakeyhtiö Forssa </w:t>
      </w:r>
      <w:proofErr w:type="spellStart"/>
      <w:r w:rsidRPr="00BC1BA8">
        <w:rPr>
          <w:rFonts w:ascii="Times New Roman" w:hAnsi="Times New Roman" w:cs="Times New Roman"/>
        </w:rPr>
        <w:t>Aktiebolag</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Aktiebolaget</w:t>
      </w:r>
      <w:proofErr w:type="spellEnd"/>
      <w:r w:rsidRPr="00BC1BA8">
        <w:rPr>
          <w:rFonts w:ascii="Times New Roman" w:hAnsi="Times New Roman" w:cs="Times New Roman"/>
        </w:rPr>
        <w:t xml:space="preserve"> John Barker Osakeyhtiö, Ab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w:t>
      </w:r>
      <w:r>
        <w:rPr>
          <w:rFonts w:ascii="Times New Roman" w:hAnsi="Times New Roman" w:cs="Times New Roman"/>
        </w:rPr>
        <w:t>-</w:t>
      </w:r>
      <w:r w:rsidRPr="00BC1BA8">
        <w:rPr>
          <w:rFonts w:ascii="Times New Roman" w:hAnsi="Times New Roman" w:cs="Times New Roman"/>
        </w:rPr>
        <w:t xml:space="preserve"> Porin Puuvilla Oy ja Vaasan Puuvilla Oy </w:t>
      </w:r>
      <w:r>
        <w:rPr>
          <w:rFonts w:ascii="Times New Roman" w:hAnsi="Times New Roman" w:cs="Times New Roman"/>
        </w:rPr>
        <w:t>-</w:t>
      </w:r>
      <w:r w:rsidRPr="00BC1BA8">
        <w:rPr>
          <w:rFonts w:ascii="Times New Roman" w:hAnsi="Times New Roman" w:cs="Times New Roman"/>
        </w:rPr>
        <w:t xml:space="preserve"> </w:t>
      </w:r>
      <w:proofErr w:type="spellStart"/>
      <w:r w:rsidRPr="00BC1BA8">
        <w:rPr>
          <w:rFonts w:ascii="Times New Roman" w:hAnsi="Times New Roman" w:cs="Times New Roman"/>
        </w:rPr>
        <w:t>Wasa</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Ab.  Arviointiryhmän laskemien mukaan kannattavin yritys oli Tampereen Puuvillateollisuus Oy, seuraavan tuli Forssan ja kolmantena Porin tehdas.  Tämän jälkeen seurasivat Finlayson, Vaasa ja Barker. </w:t>
      </w:r>
      <w:r w:rsidRPr="00BC1BA8">
        <w:rPr>
          <w:rStyle w:val="FootnoteReference"/>
          <w:rFonts w:ascii="Times New Roman" w:hAnsi="Times New Roman" w:cs="Times New Roman"/>
        </w:rPr>
        <w:footnoteReference w:id="31"/>
      </w:r>
      <w:r w:rsidRPr="00BC1BA8">
        <w:rPr>
          <w:rFonts w:ascii="Times New Roman" w:hAnsi="Times New Roman" w:cs="Times New Roman"/>
        </w:rPr>
        <w:t xml:space="preserve"> Suuryrityshanke ei toteutunut. </w:t>
      </w:r>
      <w:r w:rsidRPr="00BC1BA8">
        <w:rPr>
          <w:rStyle w:val="FootnoteReference"/>
          <w:rFonts w:ascii="Times New Roman" w:hAnsi="Times New Roman" w:cs="Times New Roman"/>
        </w:rPr>
        <w:footnoteReference w:id="32"/>
      </w:r>
      <w:r w:rsidRPr="00BC1BA8">
        <w:rPr>
          <w:rFonts w:ascii="Times New Roman" w:hAnsi="Times New Roman" w:cs="Times New Roman"/>
        </w:rPr>
        <w:t xml:space="preserve"> Elinkeinoelämän keskusarkistossa on tämän prosessiin jäljiltä sekä suomen- että ruotsinkielisiä asiakirjoja.  Suomenkieliset alkuperäisasiakirjat olivat </w:t>
      </w:r>
      <w:r w:rsidR="008C6973">
        <w:rPr>
          <w:rFonts w:ascii="Times New Roman" w:hAnsi="Times New Roman" w:cs="Times New Roman"/>
        </w:rPr>
        <w:t xml:space="preserve">jo 1920-luvulla </w:t>
      </w:r>
      <w:r w:rsidRPr="00BC1BA8">
        <w:rPr>
          <w:rFonts w:ascii="Times New Roman" w:hAnsi="Times New Roman" w:cs="Times New Roman"/>
        </w:rPr>
        <w:t xml:space="preserve">alkaneet yleistyä.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Suomen Puuvilla </w:t>
      </w:r>
      <w:r>
        <w:rPr>
          <w:rFonts w:ascii="Times New Roman" w:hAnsi="Times New Roman" w:cs="Times New Roman"/>
        </w:rPr>
        <w:t>-</w:t>
      </w:r>
      <w:r w:rsidRPr="00BC1BA8">
        <w:rPr>
          <w:rFonts w:ascii="Times New Roman" w:hAnsi="Times New Roman" w:cs="Times New Roman"/>
        </w:rPr>
        <w:t xml:space="preserve">hanke kaatui Porin puuvillatehtaan vastustukseen. </w:t>
      </w:r>
      <w:r w:rsidRPr="00BC1BA8">
        <w:rPr>
          <w:rStyle w:val="FootnoteReference"/>
          <w:rFonts w:ascii="Times New Roman" w:hAnsi="Times New Roman" w:cs="Times New Roman"/>
        </w:rPr>
        <w:footnoteReference w:id="33"/>
      </w:r>
      <w:r w:rsidRPr="00BC1BA8">
        <w:rPr>
          <w:rFonts w:ascii="Times New Roman" w:hAnsi="Times New Roman" w:cs="Times New Roman"/>
        </w:rPr>
        <w:t xml:space="preserve"> Suomen Puuvillan sijasta perustettiin Puuvillatehtaiden Myyntikonttori. Puuvillatehtaiden keskinäisen yhteistyön ehdoista neuvoteltiin Helsingissä 18.5.1932. Ab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w:t>
      </w:r>
      <w:r>
        <w:rPr>
          <w:rFonts w:ascii="Times New Roman" w:hAnsi="Times New Roman" w:cs="Times New Roman"/>
        </w:rPr>
        <w:t>-</w:t>
      </w:r>
      <w:r w:rsidRPr="00BC1BA8">
        <w:rPr>
          <w:rFonts w:ascii="Times New Roman" w:hAnsi="Times New Roman" w:cs="Times New Roman"/>
        </w:rPr>
        <w:t xml:space="preserve"> Porin Puuvilla Oy jättäytyi myyntikonttorisopimuksen ulkopuolelle.</w:t>
      </w:r>
      <w:r w:rsidRPr="00BC1BA8">
        <w:rPr>
          <w:rStyle w:val="FootnoteReference"/>
          <w:rFonts w:ascii="Times New Roman" w:hAnsi="Times New Roman" w:cs="Times New Roman"/>
        </w:rPr>
        <w:footnoteReference w:id="34"/>
      </w:r>
      <w:r w:rsidRPr="00BC1BA8">
        <w:rPr>
          <w:rFonts w:ascii="Times New Roman" w:hAnsi="Times New Roman" w:cs="Times New Roman"/>
        </w:rPr>
        <w:t xml:space="preserve">  Kokouspöytäkirja oli suomenkielinen, mutta neuvotteluja lienee käyty sekä suomeksi että ruotsiksi.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Monen yrityksen virallinen kieli muuttui kaupparekisterissä 1930-luvulla suomeksi, mutta yritysjohto ja yritysten keskinäinen yhteistyö hoituivat edelleen pääosin ruotsiksi. Toimitusjohtaja ja omistajataho kommunikoivat keskenään ruotsiksi. Suomalaisen puuvillateollisuuden omistajatahojen ja ylimmän johdon </w:t>
      </w:r>
      <w:r w:rsidRPr="00BC1BA8">
        <w:rPr>
          <w:rFonts w:ascii="Times New Roman" w:hAnsi="Times New Roman" w:cs="Times New Roman"/>
        </w:rPr>
        <w:lastRenderedPageBreak/>
        <w:t xml:space="preserve">keskinäisen </w:t>
      </w:r>
      <w:proofErr w:type="spellStart"/>
      <w:r w:rsidRPr="00BC1BA8">
        <w:rPr>
          <w:rFonts w:ascii="Times New Roman" w:hAnsi="Times New Roman" w:cs="Times New Roman"/>
        </w:rPr>
        <w:t>kommukoinnin</w:t>
      </w:r>
      <w:proofErr w:type="spellEnd"/>
      <w:r w:rsidRPr="00BC1BA8">
        <w:rPr>
          <w:rFonts w:ascii="Times New Roman" w:hAnsi="Times New Roman" w:cs="Times New Roman"/>
        </w:rPr>
        <w:t xml:space="preserve"> kieli oli ruotsi, siitä huolimatta, että esimerkiksi Puuvillatehtaiden Myyntikonttorin asiakirjat </w:t>
      </w:r>
      <w:r w:rsidR="008C6973">
        <w:rPr>
          <w:rFonts w:ascii="Times New Roman" w:hAnsi="Times New Roman" w:cs="Times New Roman"/>
        </w:rPr>
        <w:t xml:space="preserve">laadittiin </w:t>
      </w:r>
      <w:r w:rsidRPr="00BC1BA8">
        <w:rPr>
          <w:rFonts w:ascii="Times New Roman" w:hAnsi="Times New Roman" w:cs="Times New Roman"/>
        </w:rPr>
        <w:t xml:space="preserve">jo 1930-luvulla suomeksi. Suomeksi laaditusta asiakirjoista oli toki aina olemassa myös ruotsinkielinen käännös.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color w:val="92D050"/>
        </w:rPr>
      </w:pPr>
      <w:r w:rsidRPr="00BC1BA8">
        <w:rPr>
          <w:rFonts w:ascii="Times New Roman" w:hAnsi="Times New Roman" w:cs="Times New Roman"/>
        </w:rPr>
        <w:t xml:space="preserve">Suomalaisten teollisuusyritysten etabloituneet johtohahmot hoitivat vielä 1930-luvulla keskinäisiä suhteitaan näennäisen yksityisesti. Yksityiskirjeenvaihdon kieli oli luonnollisesti johtajan äidinkieli, riippumatta siitä, mikä oli yrityksen kieli. 1800-luvulta periytyvä herrasmiessopimusten kulttuuri, jonka kulmakiviä olivat luotto, luottamus ja maine ja jossa henkilökohtainen suhdeverkosto takasi näiden kulmakivien pysyvyyden, oli 1930-luvulla jo heikkenemässä, mutta sen jäljet näkyivät vielä niissä tavoissa, joilla yritysten asioita hoidettiin. </w:t>
      </w:r>
      <w:r w:rsidRPr="00BC1BA8">
        <w:rPr>
          <w:rStyle w:val="FootnoteReference"/>
          <w:rFonts w:ascii="Times New Roman" w:hAnsi="Times New Roman" w:cs="Times New Roman"/>
        </w:rPr>
        <w:footnoteReference w:id="35"/>
      </w:r>
      <w:r w:rsidRPr="00BC1BA8">
        <w:rPr>
          <w:rFonts w:ascii="Times New Roman" w:hAnsi="Times New Roman" w:cs="Times New Roman"/>
        </w:rPr>
        <w:t xml:space="preserve"> Vaikka 1930-luvulla laaditut, puuvillateollisuuden kartellisoitumiseen liittyvät asiakirjat olivat usein suomenkielisiä, ratkottiin kartellisoitumisesta johtuvia erimielisyyksiä vielä 1930-luvun alussa pääosin ruotsiksi: Ab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w:t>
      </w:r>
      <w:r>
        <w:rPr>
          <w:rFonts w:ascii="Times New Roman" w:hAnsi="Times New Roman" w:cs="Times New Roman"/>
        </w:rPr>
        <w:t>-</w:t>
      </w:r>
      <w:r w:rsidRPr="00BC1BA8">
        <w:rPr>
          <w:rFonts w:ascii="Times New Roman" w:hAnsi="Times New Roman" w:cs="Times New Roman"/>
        </w:rPr>
        <w:t xml:space="preserve"> Porin Puuvilla Oy:n hallituksen puheenjohtaja Harry Gullichsen lähestyi vuonna 1932 Lapinniemen Puuvillatehtaan hallituksen puheenjohtajaa päiväämättömällä yksityiskirjeellä: ”</w:t>
      </w:r>
      <w:proofErr w:type="spellStart"/>
      <w:r w:rsidRPr="00BC1BA8">
        <w:rPr>
          <w:rFonts w:ascii="Times New Roman" w:hAnsi="Times New Roman" w:cs="Times New Roman"/>
        </w:rPr>
        <w:t>Härvid</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förutsätta</w:t>
      </w:r>
      <w:proofErr w:type="spellEnd"/>
      <w:r w:rsidRPr="00BC1BA8">
        <w:rPr>
          <w:rFonts w:ascii="Times New Roman" w:hAnsi="Times New Roman" w:cs="Times New Roman"/>
        </w:rPr>
        <w:t xml:space="preserve"> vi </w:t>
      </w:r>
      <w:proofErr w:type="spellStart"/>
      <w:r w:rsidRPr="00BC1BA8">
        <w:rPr>
          <w:rFonts w:ascii="Times New Roman" w:hAnsi="Times New Roman" w:cs="Times New Roman"/>
        </w:rPr>
        <w:t>dock</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att</w:t>
      </w:r>
      <w:proofErr w:type="spellEnd"/>
      <w:r w:rsidRPr="00BC1BA8">
        <w:rPr>
          <w:rFonts w:ascii="Times New Roman" w:hAnsi="Times New Roman" w:cs="Times New Roman"/>
        </w:rPr>
        <w:t xml:space="preserve"> alla </w:t>
      </w:r>
      <w:proofErr w:type="spellStart"/>
      <w:r w:rsidRPr="00BC1BA8">
        <w:rPr>
          <w:rFonts w:ascii="Times New Roman" w:hAnsi="Times New Roman" w:cs="Times New Roman"/>
        </w:rPr>
        <w:t>kampåtgärdar</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mot</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oss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inställast</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resp</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utebli</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och</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att</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relationerna</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mellan</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kontoret</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och</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intermistiskt</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ordnas</w:t>
      </w:r>
      <w:proofErr w:type="spellEnd"/>
      <w:r w:rsidRPr="00BC1BA8">
        <w:rPr>
          <w:rFonts w:ascii="Times New Roman" w:hAnsi="Times New Roman" w:cs="Times New Roman"/>
        </w:rPr>
        <w:t xml:space="preserve">.” </w:t>
      </w:r>
      <w:r w:rsidRPr="00BC1BA8">
        <w:rPr>
          <w:rStyle w:val="FootnoteReference"/>
          <w:rFonts w:ascii="Times New Roman" w:hAnsi="Times New Roman" w:cs="Times New Roman"/>
        </w:rPr>
        <w:footnoteReference w:id="36"/>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Kokouksissa</w:t>
      </w:r>
      <w:r w:rsidR="008C6973">
        <w:rPr>
          <w:rFonts w:ascii="Times New Roman" w:hAnsi="Times New Roman" w:cs="Times New Roman"/>
        </w:rPr>
        <w:t>kin</w:t>
      </w:r>
      <w:r w:rsidRPr="00BC1BA8">
        <w:rPr>
          <w:rFonts w:ascii="Times New Roman" w:hAnsi="Times New Roman" w:cs="Times New Roman"/>
        </w:rPr>
        <w:t xml:space="preserve"> kuultiin </w:t>
      </w:r>
      <w:r w:rsidR="008C6973">
        <w:rPr>
          <w:rFonts w:ascii="Times New Roman" w:hAnsi="Times New Roman" w:cs="Times New Roman"/>
        </w:rPr>
        <w:t xml:space="preserve">jo </w:t>
      </w:r>
      <w:r>
        <w:rPr>
          <w:rFonts w:ascii="Times New Roman" w:hAnsi="Times New Roman" w:cs="Times New Roman"/>
        </w:rPr>
        <w:t xml:space="preserve">1930-luvulla </w:t>
      </w:r>
      <w:r w:rsidRPr="00BC1BA8">
        <w:rPr>
          <w:rFonts w:ascii="Times New Roman" w:hAnsi="Times New Roman" w:cs="Times New Roman"/>
        </w:rPr>
        <w:t>myös suomea. Esimerkiksi Puuvillatehtaiden Myyntikonttorin johtokunta puolestaan valmistautui vuonna 1933 ”käsittelemään Porin Puuvilla Oy:n mahdollisesti tekemää tarjousta tai ellei tarjousta tehdä, lopullisesti päättämään taistelukeinojen sovelluttamisesta(…)</w:t>
      </w:r>
      <w:proofErr w:type="gramStart"/>
      <w:r w:rsidRPr="00BC1BA8">
        <w:rPr>
          <w:rFonts w:ascii="Times New Roman" w:hAnsi="Times New Roman" w:cs="Times New Roman"/>
        </w:rPr>
        <w:t>”  suomeksi</w:t>
      </w:r>
      <w:proofErr w:type="gramEnd"/>
      <w:r w:rsidRPr="00BC1BA8">
        <w:rPr>
          <w:rFonts w:ascii="Times New Roman" w:hAnsi="Times New Roman" w:cs="Times New Roman"/>
        </w:rPr>
        <w:t xml:space="preserve">. </w:t>
      </w:r>
      <w:r w:rsidRPr="00BC1BA8">
        <w:rPr>
          <w:rStyle w:val="FootnoteReference"/>
          <w:rFonts w:ascii="Times New Roman" w:hAnsi="Times New Roman" w:cs="Times New Roman"/>
        </w:rPr>
        <w:footnoteReference w:id="37"/>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Ab </w:t>
      </w:r>
      <w:proofErr w:type="spellStart"/>
      <w:r w:rsidRPr="00BC1BA8">
        <w:rPr>
          <w:rFonts w:ascii="Times New Roman" w:hAnsi="Times New Roman" w:cs="Times New Roman"/>
        </w:rPr>
        <w:t>Björneborgs</w:t>
      </w:r>
      <w:proofErr w:type="spellEnd"/>
      <w:r w:rsidRPr="00BC1BA8">
        <w:rPr>
          <w:rFonts w:ascii="Times New Roman" w:hAnsi="Times New Roman" w:cs="Times New Roman"/>
        </w:rPr>
        <w:t xml:space="preserve"> </w:t>
      </w:r>
      <w:proofErr w:type="spellStart"/>
      <w:r w:rsidRPr="00BC1BA8">
        <w:rPr>
          <w:rFonts w:ascii="Times New Roman" w:hAnsi="Times New Roman" w:cs="Times New Roman"/>
        </w:rPr>
        <w:t>Bomull</w:t>
      </w:r>
      <w:proofErr w:type="spellEnd"/>
      <w:r w:rsidRPr="00BC1BA8">
        <w:rPr>
          <w:rFonts w:ascii="Times New Roman" w:hAnsi="Times New Roman" w:cs="Times New Roman"/>
        </w:rPr>
        <w:t xml:space="preserve"> </w:t>
      </w:r>
      <w:r>
        <w:rPr>
          <w:rFonts w:ascii="Times New Roman" w:hAnsi="Times New Roman" w:cs="Times New Roman"/>
        </w:rPr>
        <w:t>-</w:t>
      </w:r>
      <w:r w:rsidRPr="00BC1BA8">
        <w:rPr>
          <w:rFonts w:ascii="Times New Roman" w:hAnsi="Times New Roman" w:cs="Times New Roman"/>
        </w:rPr>
        <w:t xml:space="preserve"> Porin Puuvilla Oy liittyi Puuvillatehtaiden Myyntikonttorin osakkaaksi saatuaan neuvoteltua etujensa mukaisen sopimuksen. </w:t>
      </w:r>
      <w:r w:rsidRPr="00BC1BA8">
        <w:rPr>
          <w:rStyle w:val="FootnoteReference"/>
          <w:rFonts w:ascii="Times New Roman" w:hAnsi="Times New Roman" w:cs="Times New Roman"/>
        </w:rPr>
        <w:footnoteReference w:id="38"/>
      </w:r>
      <w:r w:rsidRPr="00BC1BA8">
        <w:rPr>
          <w:rFonts w:ascii="Times New Roman" w:hAnsi="Times New Roman" w:cs="Times New Roman"/>
        </w:rPr>
        <w:t xml:space="preserve"> Uusi sopimus laadittiin suomeksi ja allekirjoitettiin 13.9.1935. Ruotsinkielisen käännöksen laatiminen tästä sopimuksesta osoittautui yllättävän vaikeaksi, ja sopimuksen ruotsinkielinen sisältö hyväksyttiin vasta 3.10. Sopimus astui voimaan vuoden 1936 alusta. </w:t>
      </w:r>
      <w:r w:rsidRPr="00BC1BA8">
        <w:rPr>
          <w:rStyle w:val="FootnoteReference"/>
          <w:rFonts w:ascii="Times New Roman" w:hAnsi="Times New Roman" w:cs="Times New Roman"/>
        </w:rPr>
        <w:footnoteReference w:id="39"/>
      </w:r>
      <w:r w:rsidRPr="00BC1BA8">
        <w:rPr>
          <w:rFonts w:ascii="Times New Roman" w:hAnsi="Times New Roman" w:cs="Times New Roman"/>
        </w:rPr>
        <w:t xml:space="preserve"> Puuvillateollisuuden keskinäinen yhteistyö oli siis järjestäytynyt kahdella kielellä. Suomesta oli </w:t>
      </w:r>
      <w:r w:rsidR="008C6973">
        <w:rPr>
          <w:rFonts w:ascii="Times New Roman" w:hAnsi="Times New Roman" w:cs="Times New Roman"/>
        </w:rPr>
        <w:t xml:space="preserve">1930-luvulla </w:t>
      </w:r>
      <w:r w:rsidRPr="00BC1BA8">
        <w:rPr>
          <w:rFonts w:ascii="Times New Roman" w:hAnsi="Times New Roman" w:cs="Times New Roman"/>
        </w:rPr>
        <w:t xml:space="preserve">tullut alkuperäisasiakirjojen kieli, mutta kiivasta vääntöä saatettiin käydä siitä, miten alkuperäisasiakirjan sisältö tuli ruotsiksi ymmärtää.  </w:t>
      </w: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Puuvillatehtaiden Myyntikonttorin perustamissopimus on todiste paitsi kielen, myös sopimuskulttuurin muutoksesta. 1930-luvun sopimuksiin sisällytettiin rikkomusten varalta tuntuva sakkopykälä. Sakkopykälän tehtävä oli karsia aiemman herrasmiessopimuskäytännön mahdollistamat ja vallitsevaksi käytännöksi muodostuneet kiintiöiden ylitykset.</w:t>
      </w:r>
      <w:r w:rsidRPr="00BC1BA8">
        <w:rPr>
          <w:rStyle w:val="FootnoteReference"/>
          <w:rFonts w:ascii="Times New Roman" w:hAnsi="Times New Roman" w:cs="Times New Roman"/>
        </w:rPr>
        <w:footnoteReference w:id="40"/>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p>
    <w:p w:rsidR="00A152A2" w:rsidRPr="00A81DBF" w:rsidRDefault="00A152A2" w:rsidP="00D7034B">
      <w:pPr>
        <w:contextualSpacing/>
        <w:rPr>
          <w:rFonts w:ascii="Times New Roman" w:hAnsi="Times New Roman" w:cs="Times New Roman"/>
          <w:b/>
        </w:rPr>
      </w:pPr>
      <w:proofErr w:type="gramStart"/>
      <w:r w:rsidRPr="00A81DBF">
        <w:rPr>
          <w:rFonts w:ascii="Times New Roman" w:hAnsi="Times New Roman" w:cs="Times New Roman"/>
          <w:b/>
        </w:rPr>
        <w:t xml:space="preserve">Kaksikielisyyden käännekohta: </w:t>
      </w:r>
      <w:r>
        <w:rPr>
          <w:rFonts w:ascii="Times New Roman" w:hAnsi="Times New Roman" w:cs="Times New Roman"/>
          <w:b/>
        </w:rPr>
        <w:t>Yrityksen h</w:t>
      </w:r>
      <w:r w:rsidRPr="00A81DBF">
        <w:rPr>
          <w:rFonts w:ascii="Times New Roman" w:hAnsi="Times New Roman" w:cs="Times New Roman"/>
          <w:b/>
        </w:rPr>
        <w:t>istoria</w:t>
      </w:r>
      <w:r>
        <w:rPr>
          <w:rFonts w:ascii="Times New Roman" w:hAnsi="Times New Roman" w:cs="Times New Roman"/>
          <w:b/>
        </w:rPr>
        <w:t>a</w:t>
      </w:r>
      <w:r w:rsidRPr="00A81DBF">
        <w:rPr>
          <w:rFonts w:ascii="Times New Roman" w:hAnsi="Times New Roman" w:cs="Times New Roman"/>
          <w:b/>
        </w:rPr>
        <w:t xml:space="preserve"> ruotsiksi ja suomeksi.</w:t>
      </w:r>
      <w:proofErr w:type="gramEnd"/>
      <w:r w:rsidRPr="00A81DBF">
        <w:rPr>
          <w:rFonts w:ascii="Times New Roman" w:hAnsi="Times New Roman" w:cs="Times New Roman"/>
          <w:b/>
        </w:rPr>
        <w:t xml:space="preserve"> </w:t>
      </w:r>
    </w:p>
    <w:p w:rsidR="00A152A2" w:rsidRPr="00BC1BA8" w:rsidRDefault="00A152A2" w:rsidP="00D7034B">
      <w:pPr>
        <w:contextualSpacing/>
        <w:rPr>
          <w:rFonts w:ascii="Times New Roman" w:hAnsi="Times New Roman" w:cs="Times New Roman"/>
          <w:b/>
          <w:color w:val="FF0000"/>
        </w:rPr>
      </w:pPr>
    </w:p>
    <w:p w:rsidR="00A152A2" w:rsidRPr="00BC1BA8" w:rsidRDefault="00A152A2" w:rsidP="00D7034B">
      <w:pPr>
        <w:contextualSpacing/>
        <w:rPr>
          <w:rFonts w:ascii="Times New Roman" w:hAnsi="Times New Roman" w:cs="Times New Roman"/>
          <w:b/>
          <w:color w:val="FF0000"/>
        </w:rPr>
      </w:pPr>
    </w:p>
    <w:p w:rsidR="00A152A2" w:rsidRPr="00C67479" w:rsidRDefault="00A152A2" w:rsidP="00D7034B">
      <w:pPr>
        <w:autoSpaceDE w:val="0"/>
        <w:autoSpaceDN w:val="0"/>
        <w:adjustRightInd w:val="0"/>
        <w:contextualSpacing/>
        <w:rPr>
          <w:rFonts w:ascii="Times New Roman" w:eastAsia="Calibri" w:hAnsi="Times New Roman" w:cs="Times New Roman"/>
          <w:color w:val="000000"/>
        </w:rPr>
      </w:pPr>
      <w:r w:rsidRPr="00C67479">
        <w:rPr>
          <w:rFonts w:ascii="Times New Roman" w:eastAsia="Calibri" w:hAnsi="Times New Roman" w:cs="Times New Roman"/>
          <w:color w:val="000000"/>
        </w:rPr>
        <w:t xml:space="preserve">Ruotsi pysyi yrityksen päätöksenteon kielenä, mutta ulkoisessa kanssakäymisessä se antoi tilaa suomenkielelle. Vuonna 1949 Porin Puuvilla julkaisi historiansa sekä ruotsiksi että suomeksi. 50-vuotishistoriikin kirjoitti maisteri Göran </w:t>
      </w:r>
      <w:proofErr w:type="spellStart"/>
      <w:r w:rsidRPr="00C67479">
        <w:rPr>
          <w:rFonts w:ascii="Times New Roman" w:eastAsia="Calibri" w:hAnsi="Times New Roman" w:cs="Times New Roman"/>
          <w:color w:val="000000"/>
        </w:rPr>
        <w:t>Stjerschantz</w:t>
      </w:r>
      <w:proofErr w:type="spellEnd"/>
      <w:r w:rsidRPr="00C67479">
        <w:rPr>
          <w:rFonts w:ascii="Times New Roman" w:eastAsia="Calibri" w:hAnsi="Times New Roman" w:cs="Times New Roman"/>
          <w:color w:val="000000"/>
        </w:rPr>
        <w:t>.</w:t>
      </w:r>
      <w:r w:rsidRPr="00C67479">
        <w:rPr>
          <w:rFonts w:ascii="Times New Roman" w:eastAsia="Calibri" w:hAnsi="Times New Roman" w:cs="Times New Roman"/>
          <w:color w:val="000000"/>
          <w:vertAlign w:val="superscript"/>
        </w:rPr>
        <w:footnoteReference w:id="41"/>
      </w:r>
      <w:r w:rsidRPr="00C67479">
        <w:rPr>
          <w:rFonts w:ascii="Times New Roman" w:eastAsia="Calibri" w:hAnsi="Times New Roman" w:cs="Times New Roman"/>
          <w:color w:val="000000"/>
        </w:rPr>
        <w:t xml:space="preserve"> </w:t>
      </w:r>
      <w:proofErr w:type="spellStart"/>
      <w:r w:rsidRPr="00C67479">
        <w:rPr>
          <w:rFonts w:ascii="Times New Roman" w:eastAsia="Calibri" w:hAnsi="Times New Roman" w:cs="Times New Roman"/>
          <w:color w:val="000000"/>
        </w:rPr>
        <w:t>Stjerschantzin</w:t>
      </w:r>
      <w:proofErr w:type="spellEnd"/>
      <w:r w:rsidRPr="00C67479">
        <w:rPr>
          <w:rFonts w:ascii="Times New Roman" w:eastAsia="Calibri" w:hAnsi="Times New Roman" w:cs="Times New Roman"/>
          <w:color w:val="000000"/>
        </w:rPr>
        <w:t xml:space="preserve"> historiikki rakensi Porin Puuvilla Oy </w:t>
      </w:r>
      <w:r>
        <w:rPr>
          <w:rFonts w:ascii="Times New Roman" w:eastAsia="Calibri" w:hAnsi="Times New Roman" w:cs="Times New Roman"/>
          <w:color w:val="000000"/>
        </w:rPr>
        <w:t>-</w:t>
      </w:r>
      <w:r w:rsidRPr="00C67479">
        <w:rPr>
          <w:rFonts w:ascii="Times New Roman" w:eastAsia="Calibri" w:hAnsi="Times New Roman" w:cs="Times New Roman"/>
          <w:color w:val="000000"/>
        </w:rPr>
        <w:t xml:space="preserve"> Ab </w:t>
      </w:r>
      <w:proofErr w:type="spellStart"/>
      <w:r w:rsidRPr="00C67479">
        <w:rPr>
          <w:rFonts w:ascii="Times New Roman" w:eastAsia="Calibri" w:hAnsi="Times New Roman" w:cs="Times New Roman"/>
          <w:color w:val="000000"/>
        </w:rPr>
        <w:t>Björneborgs</w:t>
      </w:r>
      <w:proofErr w:type="spellEnd"/>
      <w:r w:rsidRPr="00C67479">
        <w:rPr>
          <w:rFonts w:ascii="Times New Roman" w:eastAsia="Calibri" w:hAnsi="Times New Roman" w:cs="Times New Roman"/>
          <w:color w:val="000000"/>
        </w:rPr>
        <w:t xml:space="preserve"> </w:t>
      </w:r>
      <w:proofErr w:type="spellStart"/>
      <w:r w:rsidRPr="00C67479">
        <w:rPr>
          <w:rFonts w:ascii="Times New Roman" w:eastAsia="Calibri" w:hAnsi="Times New Roman" w:cs="Times New Roman"/>
          <w:color w:val="000000"/>
        </w:rPr>
        <w:t>Bomull</w:t>
      </w:r>
      <w:proofErr w:type="spellEnd"/>
      <w:r w:rsidRPr="00C67479">
        <w:rPr>
          <w:rFonts w:ascii="Times New Roman" w:eastAsia="Calibri" w:hAnsi="Times New Roman" w:cs="Times New Roman"/>
          <w:color w:val="000000"/>
        </w:rPr>
        <w:t xml:space="preserve"> -nimiselle yritykselle temporaalisen itseymmärryksen jonka juoni alkoi yrityksen perustamisesta ja kohosi kertomukseksi pienen yrityksen taistelusta suurta kartellia vastaan. Kertomuksen käänteeksi asettui pienen tehtaan voitto kirjoittajan huolellisesti kuvaamassa kamppailussa asemastaan suomalaisen puuvillateollisuuden kartellin säätelemillä markkinoilla vuosina </w:t>
      </w:r>
      <w:proofErr w:type="gramStart"/>
      <w:r w:rsidRPr="00C67479">
        <w:rPr>
          <w:rFonts w:ascii="Times New Roman" w:eastAsia="Calibri" w:hAnsi="Times New Roman" w:cs="Times New Roman"/>
          <w:color w:val="000000"/>
        </w:rPr>
        <w:t>1932</w:t>
      </w:r>
      <w:r>
        <w:rPr>
          <w:rFonts w:ascii="Times New Roman" w:hAnsi="Times New Roman" w:cs="Times New Roman"/>
        </w:rPr>
        <w:t>-</w:t>
      </w:r>
      <w:r w:rsidRPr="00C67479">
        <w:rPr>
          <w:rFonts w:ascii="Times New Roman" w:eastAsia="Calibri" w:hAnsi="Times New Roman" w:cs="Times New Roman"/>
          <w:color w:val="000000"/>
        </w:rPr>
        <w:t>1936</w:t>
      </w:r>
      <w:proofErr w:type="gramEnd"/>
      <w:r w:rsidRPr="00C67479">
        <w:rPr>
          <w:rFonts w:ascii="Times New Roman" w:eastAsia="Calibri" w:hAnsi="Times New Roman" w:cs="Times New Roman"/>
          <w:color w:val="000000"/>
        </w:rPr>
        <w:t>. Kertomus päättyi luottavaisiin kuviin modernista yrityksestä, joka suuntasi kohti 1940-luvun lopun Suomessa tekstiiliteollisuudelle avautunutta valoisaa tulevaisuutta.</w:t>
      </w:r>
    </w:p>
    <w:p w:rsidR="00A152A2" w:rsidRPr="00C67479" w:rsidRDefault="00A152A2" w:rsidP="00D7034B">
      <w:pPr>
        <w:autoSpaceDE w:val="0"/>
        <w:autoSpaceDN w:val="0"/>
        <w:adjustRightInd w:val="0"/>
        <w:contextualSpacing/>
        <w:rPr>
          <w:rFonts w:ascii="Times New Roman" w:eastAsia="Calibri" w:hAnsi="Times New Roman" w:cs="Times New Roman"/>
          <w:color w:val="000000"/>
        </w:rPr>
      </w:pPr>
    </w:p>
    <w:p w:rsidR="00A152A2" w:rsidRPr="006D080D" w:rsidRDefault="006D080D" w:rsidP="00D7034B">
      <w:pPr>
        <w:autoSpaceDE w:val="0"/>
        <w:autoSpaceDN w:val="0"/>
        <w:adjustRightInd w:val="0"/>
        <w:contextualSpacing/>
        <w:rPr>
          <w:rFonts w:ascii="Times New Roman" w:eastAsia="Calibri" w:hAnsi="Times New Roman" w:cs="Times New Roman"/>
          <w:color w:val="FF0000"/>
        </w:rPr>
      </w:pPr>
      <w:r w:rsidRPr="006D080D">
        <w:rPr>
          <w:rFonts w:ascii="Times New Roman" w:eastAsia="Calibri" w:hAnsi="Times New Roman" w:cs="Times New Roman"/>
          <w:noProof/>
          <w:color w:val="FF0000"/>
          <w:lang w:eastAsia="fi-FI"/>
        </w:rPr>
        <w:t>Tähän väliin tulee kuva nro 2:</w:t>
      </w:r>
    </w:p>
    <w:p w:rsidR="00A152A2" w:rsidRPr="006D080D" w:rsidRDefault="00A152A2" w:rsidP="00D7034B">
      <w:pPr>
        <w:autoSpaceDE w:val="0"/>
        <w:autoSpaceDN w:val="0"/>
        <w:adjustRightInd w:val="0"/>
        <w:contextualSpacing/>
        <w:rPr>
          <w:rFonts w:ascii="Times New Roman" w:eastAsia="Calibri" w:hAnsi="Times New Roman" w:cs="Times New Roman"/>
          <w:b/>
          <w:i/>
          <w:color w:val="FF0000"/>
        </w:rPr>
      </w:pPr>
      <w:r w:rsidRPr="006D080D">
        <w:rPr>
          <w:rFonts w:ascii="Times New Roman" w:eastAsia="Calibri" w:hAnsi="Times New Roman" w:cs="Times New Roman"/>
          <w:b/>
          <w:i/>
          <w:color w:val="FF0000"/>
        </w:rPr>
        <w:t xml:space="preserve">Historiateoksen käsikirjoitus. Göran </w:t>
      </w:r>
      <w:proofErr w:type="spellStart"/>
      <w:r w:rsidRPr="006D080D">
        <w:rPr>
          <w:rFonts w:ascii="Times New Roman" w:eastAsia="Calibri" w:hAnsi="Times New Roman" w:cs="Times New Roman"/>
          <w:b/>
          <w:i/>
          <w:color w:val="FF0000"/>
        </w:rPr>
        <w:t>Stjerschanzin</w:t>
      </w:r>
      <w:proofErr w:type="spellEnd"/>
      <w:r w:rsidRPr="006D080D">
        <w:rPr>
          <w:rFonts w:ascii="Times New Roman" w:eastAsia="Calibri" w:hAnsi="Times New Roman" w:cs="Times New Roman"/>
          <w:b/>
          <w:i/>
          <w:color w:val="FF0000"/>
        </w:rPr>
        <w:t xml:space="preserve"> muistiinpanoja, tutkimusaineistoa ja Porin Puuvilla Oy:n edustajien kommentoimaa alkuperäistä käsikirjoitusta säilytetään Elinkeinoelämän Keskusarkistossa Mikkelissä. </w:t>
      </w:r>
      <w:proofErr w:type="gramStart"/>
      <w:r w:rsidRPr="006D080D">
        <w:rPr>
          <w:rFonts w:ascii="Times New Roman" w:eastAsia="Calibri" w:hAnsi="Times New Roman" w:cs="Times New Roman"/>
          <w:b/>
          <w:i/>
          <w:color w:val="FF0000"/>
        </w:rPr>
        <w:t>Kuva: Anna Sivula.</w:t>
      </w:r>
      <w:proofErr w:type="gramEnd"/>
      <w:r w:rsidRPr="006D080D">
        <w:rPr>
          <w:rFonts w:ascii="Times New Roman" w:eastAsia="Calibri" w:hAnsi="Times New Roman" w:cs="Times New Roman"/>
          <w:b/>
          <w:i/>
          <w:color w:val="FF0000"/>
        </w:rPr>
        <w:t xml:space="preserve"> </w:t>
      </w:r>
    </w:p>
    <w:p w:rsidR="00A152A2" w:rsidRPr="00C67479" w:rsidRDefault="00A152A2" w:rsidP="00D7034B">
      <w:pPr>
        <w:autoSpaceDE w:val="0"/>
        <w:autoSpaceDN w:val="0"/>
        <w:adjustRightInd w:val="0"/>
        <w:contextualSpacing/>
        <w:rPr>
          <w:rFonts w:ascii="Times New Roman" w:eastAsia="Calibri" w:hAnsi="Times New Roman" w:cs="Times New Roman"/>
          <w:color w:val="FF0000"/>
        </w:rPr>
      </w:pPr>
    </w:p>
    <w:p w:rsidR="00A152A2" w:rsidRPr="00A152A2" w:rsidRDefault="00A152A2" w:rsidP="00D7034B">
      <w:pPr>
        <w:autoSpaceDE w:val="0"/>
        <w:autoSpaceDN w:val="0"/>
        <w:adjustRightInd w:val="0"/>
        <w:contextualSpacing/>
        <w:rPr>
          <w:rFonts w:ascii="Times New Roman" w:eastAsia="Calibri" w:hAnsi="Times New Roman" w:cs="Times New Roman"/>
          <w:i/>
        </w:rPr>
      </w:pPr>
      <w:r w:rsidRPr="00A152A2">
        <w:rPr>
          <w:rFonts w:ascii="Times New Roman" w:eastAsia="Calibri" w:hAnsi="Times New Roman" w:cs="Times New Roman"/>
        </w:rPr>
        <w:t xml:space="preserve">Kertomuksen kirjoittamista valvoivat ja ohjasivat yrityksen edustajat. Ohjausryhmä teki tarkastusmerkinnät ruotsinkieliseen käsikirjoitukseen, joka valmistui vuonna 1948. </w:t>
      </w:r>
      <w:r w:rsidRPr="00A152A2">
        <w:rPr>
          <w:rStyle w:val="FootnoteReference"/>
          <w:rFonts w:ascii="Times New Roman" w:eastAsia="Calibri" w:hAnsi="Times New Roman" w:cs="Times New Roman"/>
        </w:rPr>
        <w:footnoteReference w:id="42"/>
      </w:r>
      <w:r w:rsidRPr="00A152A2">
        <w:rPr>
          <w:rFonts w:ascii="Times New Roman" w:eastAsia="Calibri" w:hAnsi="Times New Roman" w:cs="Times New Roman"/>
        </w:rPr>
        <w:t xml:space="preserve"> Yritysjohdon edustajien tarkistamasta ruotsinkielisestä käsikirjoituksesta tilattiin suomenkielisiä lukijoita varten suomenkielinen käännös. Kaksikielisen yrityksen nimi jaettiin historiateosten otsikoita varten kahtia: Toisen teoksen kannessa komeili </w:t>
      </w:r>
      <w:proofErr w:type="spellStart"/>
      <w:r w:rsidRPr="00A152A2">
        <w:rPr>
          <w:rFonts w:ascii="Times New Roman" w:eastAsia="Calibri" w:hAnsi="Times New Roman" w:cs="Times New Roman"/>
          <w:i/>
        </w:rPr>
        <w:t>Aktiebolaget</w:t>
      </w:r>
      <w:proofErr w:type="spellEnd"/>
      <w:r w:rsidRPr="00A152A2">
        <w:rPr>
          <w:rFonts w:ascii="Times New Roman" w:eastAsia="Calibri" w:hAnsi="Times New Roman" w:cs="Times New Roman"/>
          <w:i/>
        </w:rPr>
        <w:t xml:space="preserve"> </w:t>
      </w:r>
      <w:proofErr w:type="spellStart"/>
      <w:r w:rsidRPr="00A152A2">
        <w:rPr>
          <w:rFonts w:ascii="Times New Roman" w:eastAsia="Calibri" w:hAnsi="Times New Roman" w:cs="Times New Roman"/>
          <w:i/>
        </w:rPr>
        <w:t>Björneborgs</w:t>
      </w:r>
      <w:proofErr w:type="spellEnd"/>
      <w:r w:rsidRPr="00A152A2">
        <w:rPr>
          <w:rFonts w:ascii="Times New Roman" w:eastAsia="Calibri" w:hAnsi="Times New Roman" w:cs="Times New Roman"/>
          <w:i/>
        </w:rPr>
        <w:t xml:space="preserve"> </w:t>
      </w:r>
      <w:proofErr w:type="spellStart"/>
      <w:r w:rsidRPr="00A152A2">
        <w:rPr>
          <w:rFonts w:ascii="Times New Roman" w:eastAsia="Calibri" w:hAnsi="Times New Roman" w:cs="Times New Roman"/>
          <w:i/>
        </w:rPr>
        <w:t>bomull</w:t>
      </w:r>
      <w:proofErr w:type="spellEnd"/>
      <w:r w:rsidRPr="00A152A2">
        <w:rPr>
          <w:rFonts w:ascii="Times New Roman" w:eastAsia="Calibri" w:hAnsi="Times New Roman" w:cs="Times New Roman"/>
          <w:i/>
        </w:rPr>
        <w:t xml:space="preserve"> </w:t>
      </w:r>
      <w:proofErr w:type="gramStart"/>
      <w:r w:rsidRPr="00A152A2">
        <w:rPr>
          <w:rFonts w:ascii="Times New Roman" w:eastAsia="Calibri" w:hAnsi="Times New Roman" w:cs="Times New Roman"/>
          <w:i/>
        </w:rPr>
        <w:t>1898-1948</w:t>
      </w:r>
      <w:proofErr w:type="gramEnd"/>
      <w:r w:rsidRPr="00A152A2">
        <w:rPr>
          <w:rFonts w:ascii="Times New Roman" w:eastAsia="Calibri" w:hAnsi="Times New Roman" w:cs="Times New Roman"/>
        </w:rPr>
        <w:t xml:space="preserve"> , toisen kannessa taas </w:t>
      </w:r>
      <w:r w:rsidRPr="00A152A2">
        <w:rPr>
          <w:rFonts w:ascii="Times New Roman" w:eastAsia="Calibri" w:hAnsi="Times New Roman" w:cs="Times New Roman"/>
          <w:i/>
        </w:rPr>
        <w:t xml:space="preserve">Porin puuvilla 1898-1948.  </w:t>
      </w:r>
    </w:p>
    <w:p w:rsidR="00A152A2" w:rsidRPr="00C67479" w:rsidRDefault="00A152A2" w:rsidP="00D7034B">
      <w:pPr>
        <w:autoSpaceDE w:val="0"/>
        <w:autoSpaceDN w:val="0"/>
        <w:adjustRightInd w:val="0"/>
        <w:contextualSpacing/>
        <w:rPr>
          <w:rFonts w:ascii="Times New Roman" w:eastAsia="Calibri" w:hAnsi="Times New Roman" w:cs="Times New Roman"/>
          <w:color w:val="000000"/>
        </w:rPr>
      </w:pPr>
    </w:p>
    <w:p w:rsidR="00A152A2" w:rsidRPr="00C67479" w:rsidRDefault="00A152A2" w:rsidP="00A152A2">
      <w:pPr>
        <w:autoSpaceDE w:val="0"/>
        <w:autoSpaceDN w:val="0"/>
        <w:adjustRightInd w:val="0"/>
        <w:contextualSpacing/>
        <w:rPr>
          <w:rFonts w:ascii="Times New Roman" w:hAnsi="Times New Roman" w:cs="Times New Roman"/>
          <w:color w:val="FF0000"/>
        </w:rPr>
      </w:pPr>
      <w:r w:rsidRPr="00C67479">
        <w:rPr>
          <w:rFonts w:ascii="Times New Roman" w:eastAsia="Calibri" w:hAnsi="Times New Roman" w:cs="Times New Roman"/>
          <w:color w:val="000000"/>
        </w:rPr>
        <w:t xml:space="preserve">Historiateoksen käsikirjoitusta kommentoivat yhtiön hallituksen jäsenet Rafael von </w:t>
      </w:r>
      <w:proofErr w:type="spellStart"/>
      <w:r w:rsidRPr="00C67479">
        <w:rPr>
          <w:rFonts w:ascii="Times New Roman" w:eastAsia="Calibri" w:hAnsi="Times New Roman" w:cs="Times New Roman"/>
          <w:color w:val="000000"/>
        </w:rPr>
        <w:t>Frenckell</w:t>
      </w:r>
      <w:proofErr w:type="spellEnd"/>
      <w:r w:rsidRPr="00C67479">
        <w:rPr>
          <w:rFonts w:ascii="Times New Roman" w:eastAsia="Calibri" w:hAnsi="Times New Roman" w:cs="Times New Roman"/>
          <w:color w:val="000000"/>
        </w:rPr>
        <w:t xml:space="preserve"> ja Åke </w:t>
      </w:r>
      <w:proofErr w:type="spellStart"/>
      <w:r w:rsidRPr="00C67479">
        <w:rPr>
          <w:rFonts w:ascii="Times New Roman" w:eastAsia="Calibri" w:hAnsi="Times New Roman" w:cs="Times New Roman"/>
          <w:color w:val="000000"/>
        </w:rPr>
        <w:t>Gartz</w:t>
      </w:r>
      <w:proofErr w:type="spellEnd"/>
      <w:r w:rsidRPr="00C67479">
        <w:rPr>
          <w:rFonts w:ascii="Times New Roman" w:eastAsia="Calibri" w:hAnsi="Times New Roman" w:cs="Times New Roman"/>
          <w:color w:val="000000"/>
        </w:rPr>
        <w:t xml:space="preserve">. Frenckell keskittyi täsmentämään asiasisältöä, mutta </w:t>
      </w:r>
      <w:proofErr w:type="spellStart"/>
      <w:r w:rsidRPr="00C67479">
        <w:rPr>
          <w:rFonts w:ascii="Times New Roman" w:eastAsia="Calibri" w:hAnsi="Times New Roman" w:cs="Times New Roman"/>
          <w:color w:val="000000"/>
        </w:rPr>
        <w:t>Gartz</w:t>
      </w:r>
      <w:proofErr w:type="spellEnd"/>
      <w:r w:rsidRPr="00C67479">
        <w:rPr>
          <w:rFonts w:ascii="Times New Roman" w:eastAsia="Calibri" w:hAnsi="Times New Roman" w:cs="Times New Roman"/>
          <w:color w:val="000000"/>
        </w:rPr>
        <w:t xml:space="preserve"> pyrki ohjaamaan myös teoksen muotoilua ja ehdotti osia teoksesta poistettaviksi.</w:t>
      </w:r>
      <w:r w:rsidRPr="00C67479">
        <w:rPr>
          <w:rFonts w:ascii="Times New Roman" w:eastAsia="Calibri" w:hAnsi="Times New Roman" w:cs="Times New Roman"/>
          <w:color w:val="000000"/>
          <w:vertAlign w:val="superscript"/>
        </w:rPr>
        <w:footnoteReference w:id="43"/>
      </w:r>
      <w:r w:rsidRPr="00C67479">
        <w:rPr>
          <w:rFonts w:ascii="Times New Roman" w:eastAsia="Calibri" w:hAnsi="Times New Roman" w:cs="Times New Roman"/>
          <w:color w:val="000000"/>
        </w:rPr>
        <w:t xml:space="preserve"> Yritysjohdon edustajat keskustelivat historiankirjoittajan kanssa tietysti ruotsiksi. Porin Puuvillan yrityshistoriallinen itseymmärrys rakennettiin 1940 -luvun yrityshistorioille tyypilliseen tapaan menestystarinaksi, jonka juonta kuljettivat innovaatiot, investoinnit ja kauaskantoisia ratkaisuja tekevä yritysjohto. Tehtaan saavutuksia olivat tuotantokapasiteetin ja työntekijämäärän kasvu. Työntekijöiden ääntä ei 1940-luvun yrityshistoriassa vielä kuulunut, eikä tilaushistoria kertonut tilaajalle epäedullisia asioita.</w:t>
      </w:r>
    </w:p>
    <w:p w:rsidR="00A152A2" w:rsidRPr="00C67479" w:rsidRDefault="00A152A2" w:rsidP="00D7034B">
      <w:pPr>
        <w:contextualSpacing/>
        <w:rPr>
          <w:rFonts w:ascii="Times New Roman" w:eastAsia="Times New Roman" w:hAnsi="Times New Roman" w:cs="Times New Roman"/>
          <w:b/>
          <w:lang w:bidi="en-US"/>
        </w:rPr>
      </w:pPr>
    </w:p>
    <w:p w:rsidR="00A152A2" w:rsidRPr="00C67479" w:rsidRDefault="00A152A2" w:rsidP="00D7034B">
      <w:pPr>
        <w:contextualSpacing/>
        <w:rPr>
          <w:rFonts w:ascii="Times New Roman" w:eastAsia="Times New Roman" w:hAnsi="Times New Roman" w:cs="Times New Roman"/>
        </w:rPr>
      </w:pPr>
      <w:r>
        <w:rPr>
          <w:rFonts w:ascii="Times New Roman" w:eastAsia="Times New Roman" w:hAnsi="Times New Roman" w:cs="Times New Roman"/>
        </w:rPr>
        <w:t xml:space="preserve">Seuraava </w:t>
      </w:r>
      <w:proofErr w:type="spellStart"/>
      <w:r>
        <w:rPr>
          <w:rFonts w:ascii="Times New Roman" w:eastAsia="Times New Roman" w:hAnsi="Times New Roman" w:cs="Times New Roman"/>
        </w:rPr>
        <w:t>histroiikki</w:t>
      </w:r>
      <w:proofErr w:type="spellEnd"/>
      <w:r>
        <w:rPr>
          <w:rFonts w:ascii="Times New Roman" w:eastAsia="Times New Roman" w:hAnsi="Times New Roman" w:cs="Times New Roman"/>
        </w:rPr>
        <w:t xml:space="preserve"> julkaistiin suomeksi.  </w:t>
      </w:r>
      <w:r w:rsidRPr="00C67479">
        <w:rPr>
          <w:rFonts w:ascii="Times New Roman" w:eastAsia="Times New Roman" w:hAnsi="Times New Roman" w:cs="Times New Roman"/>
        </w:rPr>
        <w:t>Tapio Metsä</w:t>
      </w:r>
      <w:r>
        <w:rPr>
          <w:rFonts w:ascii="Times New Roman" w:eastAsia="Times New Roman" w:hAnsi="Times New Roman" w:cs="Times New Roman"/>
        </w:rPr>
        <w:t>n</w:t>
      </w:r>
      <w:r w:rsidRPr="00C67479">
        <w:rPr>
          <w:rFonts w:ascii="Times New Roman" w:eastAsia="Times New Roman" w:hAnsi="Times New Roman" w:cs="Times New Roman"/>
        </w:rPr>
        <w:t xml:space="preserve"> </w:t>
      </w:r>
      <w:r>
        <w:rPr>
          <w:rFonts w:ascii="Times New Roman" w:eastAsia="Times New Roman" w:hAnsi="Times New Roman" w:cs="Times New Roman"/>
        </w:rPr>
        <w:t xml:space="preserve">vuonna </w:t>
      </w:r>
      <w:r w:rsidRPr="00C67479">
        <w:rPr>
          <w:rFonts w:ascii="Times New Roman" w:eastAsia="Times New Roman" w:hAnsi="Times New Roman" w:cs="Times New Roman"/>
        </w:rPr>
        <w:t xml:space="preserve">1973 </w:t>
      </w:r>
      <w:r>
        <w:rPr>
          <w:rFonts w:ascii="Times New Roman" w:eastAsia="Times New Roman" w:hAnsi="Times New Roman" w:cs="Times New Roman"/>
        </w:rPr>
        <w:t xml:space="preserve">julkaisema </w:t>
      </w:r>
      <w:r w:rsidRPr="00C67479">
        <w:rPr>
          <w:rFonts w:ascii="Times New Roman" w:eastAsia="Times New Roman" w:hAnsi="Times New Roman" w:cs="Times New Roman"/>
        </w:rPr>
        <w:t>75-vuotishistoriik</w:t>
      </w:r>
      <w:r>
        <w:rPr>
          <w:rFonts w:ascii="Times New Roman" w:eastAsia="Times New Roman" w:hAnsi="Times New Roman" w:cs="Times New Roman"/>
        </w:rPr>
        <w:t>ki ilmestyi puuvillatehtaan henki</w:t>
      </w:r>
      <w:r w:rsidRPr="00C67479">
        <w:rPr>
          <w:rFonts w:ascii="Times New Roman" w:eastAsia="Times New Roman" w:hAnsi="Times New Roman" w:cs="Times New Roman"/>
        </w:rPr>
        <w:t xml:space="preserve">lökuntalehti </w:t>
      </w:r>
      <w:r w:rsidRPr="00C67479">
        <w:rPr>
          <w:rFonts w:ascii="Times New Roman" w:eastAsia="Times New Roman" w:hAnsi="Times New Roman" w:cs="Times New Roman"/>
          <w:i/>
        </w:rPr>
        <w:t>Paali ja Pakan</w:t>
      </w:r>
      <w:r w:rsidRPr="00C67479">
        <w:rPr>
          <w:rFonts w:ascii="Times New Roman" w:eastAsia="Times New Roman" w:hAnsi="Times New Roman" w:cs="Times New Roman"/>
        </w:rPr>
        <w:t xml:space="preserve"> juhlanumerona. Esityksen alkuosa kertasi </w:t>
      </w:r>
      <w:proofErr w:type="spellStart"/>
      <w:r w:rsidRPr="00C67479">
        <w:rPr>
          <w:rFonts w:ascii="Times New Roman" w:eastAsia="Times New Roman" w:hAnsi="Times New Roman" w:cs="Times New Roman"/>
        </w:rPr>
        <w:t>Stjernschantzin</w:t>
      </w:r>
      <w:proofErr w:type="spellEnd"/>
      <w:r w:rsidRPr="00C67479">
        <w:rPr>
          <w:rFonts w:ascii="Times New Roman" w:eastAsia="Times New Roman" w:hAnsi="Times New Roman" w:cs="Times New Roman"/>
        </w:rPr>
        <w:t xml:space="preserve"> teoksen pääkohdat vuoteen 1948 asti. 75-vuotishistoriikissa oli enemmän kuvia kuin tekstiä, ja yrityksen tavalliset työntekijät oli nostettu kuvitetun historian etualalle. Kerronta eteni historiantutkimukselliselle esitykselle vieraaseen tapaan vuosikymmen kerrallaan. Porin Puuvilla Oy:n 77-sivuisen 75-vuotishistoriikin runsas kuvitus esitteli enimmäkseen yrityksen työntekijöitä, tehtaan koneita tai laitteita</w:t>
      </w:r>
      <w:r w:rsidR="00460821">
        <w:rPr>
          <w:rFonts w:ascii="Times New Roman" w:eastAsia="Times New Roman" w:hAnsi="Times New Roman" w:cs="Times New Roman"/>
        </w:rPr>
        <w:t xml:space="preserve"> </w:t>
      </w:r>
      <w:r w:rsidRPr="00C67479">
        <w:rPr>
          <w:rFonts w:ascii="Times New Roman" w:eastAsia="Times New Roman" w:hAnsi="Times New Roman" w:cs="Times New Roman"/>
        </w:rPr>
        <w:t xml:space="preserve">ja rakennuksia. Vähiten historiikkiin oli kuvattu tehtaan ylimmän johdon edustajia ja yrityksen tuotteita. Tästä historiasta ei koskaan julkaistu ruotsinkielistä rinnakkaisteosta. Teoksen tarkoitus ei ollut tehdä vaikutusta yrityksen ulkopuolisiin sidosryhmiin tai osakkeenomistajiin, vaan sen tehtävä oli kohentaa </w:t>
      </w:r>
      <w:r w:rsidRPr="00C67479">
        <w:rPr>
          <w:rFonts w:ascii="Times New Roman" w:eastAsia="Times New Roman" w:hAnsi="Times New Roman" w:cs="Times New Roman"/>
        </w:rPr>
        <w:lastRenderedPageBreak/>
        <w:t xml:space="preserve">yrityksen pääosin suomenkielisen työntekijäkunnan mielialaa yritysfuusion synnyttämässä epävarmuuden ilmapiirissä. </w:t>
      </w:r>
    </w:p>
    <w:p w:rsidR="00A152A2" w:rsidRPr="00C67479" w:rsidRDefault="00A152A2" w:rsidP="00D7034B">
      <w:pPr>
        <w:contextualSpacing/>
        <w:rPr>
          <w:rFonts w:ascii="Times New Roman" w:eastAsia="Times New Roman" w:hAnsi="Times New Roman" w:cs="Times New Roman"/>
        </w:rPr>
      </w:pPr>
    </w:p>
    <w:p w:rsidR="00A152A2" w:rsidRPr="00C67479" w:rsidRDefault="00A152A2" w:rsidP="00D7034B">
      <w:pPr>
        <w:contextualSpacing/>
        <w:rPr>
          <w:rFonts w:ascii="Times New Roman" w:eastAsia="Times New Roman" w:hAnsi="Times New Roman" w:cs="Times New Roman"/>
        </w:rPr>
      </w:pPr>
      <w:r w:rsidRPr="00C67479">
        <w:rPr>
          <w:rFonts w:ascii="Times New Roman" w:eastAsia="Times New Roman" w:hAnsi="Times New Roman" w:cs="Times New Roman"/>
        </w:rPr>
        <w:t xml:space="preserve">Uuden historiikin juoni noudatti sankaritarinan kaavaa. Tarina eteni sotaisten vertausten varassa kuvauksena yrityksen vaivalloisesta eloonjäämistaistelusta. Se noudatti edistyskertomuksen ja onnistumistarinan kaavaa, ja oli rakennettu jatkumoksi, joka johti väistämättä kohti yrityksen vuonna 1973 tapahtunutta liittämistä osaksi Oy Finlayson Ab:tä ja huipentui yritysfuusioon: </w:t>
      </w:r>
    </w:p>
    <w:p w:rsidR="00A152A2" w:rsidRPr="00C67479" w:rsidRDefault="00A152A2" w:rsidP="00D7034B">
      <w:pPr>
        <w:contextualSpacing/>
        <w:rPr>
          <w:rFonts w:ascii="Times New Roman" w:eastAsia="Times New Roman" w:hAnsi="Times New Roman" w:cs="Times New Roman"/>
        </w:rPr>
      </w:pPr>
    </w:p>
    <w:p w:rsidR="00A152A2" w:rsidRPr="00C67479" w:rsidRDefault="00A152A2" w:rsidP="00E46F43">
      <w:pPr>
        <w:contextualSpacing/>
        <w:rPr>
          <w:rFonts w:ascii="Times New Roman" w:eastAsia="Times New Roman" w:hAnsi="Times New Roman" w:cs="Times New Roman"/>
          <w:i/>
        </w:rPr>
      </w:pPr>
      <w:r w:rsidRPr="00C67479">
        <w:rPr>
          <w:rFonts w:ascii="Times New Roman" w:eastAsia="Times New Roman" w:hAnsi="Times New Roman" w:cs="Times New Roman"/>
          <w:i/>
        </w:rPr>
        <w:t xml:space="preserve">Porin Puuvillan viimeaikaisten voimakkaiden ja syvällisten kehitystoimien, joista edellä on kerrottu, jatkoksi yhtyminen Finlaysoniin on täysin johdonmukainen askel. Porin puuvillan vahvojen tuotantoyksiköiden historia ei pääty tehtaan 75-vuotisjuhliin, vaan jatkuu nykyisinä, omaleimaisesti toimivina kokonaisuuksina </w:t>
      </w:r>
      <w:r>
        <w:rPr>
          <w:rFonts w:ascii="Times New Roman" w:eastAsia="Times New Roman" w:hAnsi="Times New Roman" w:cs="Times New Roman"/>
          <w:i/>
        </w:rPr>
        <w:t>-</w:t>
      </w:r>
      <w:r w:rsidRPr="00C67479">
        <w:rPr>
          <w:rFonts w:ascii="Times New Roman" w:eastAsia="Times New Roman" w:hAnsi="Times New Roman" w:cs="Times New Roman"/>
          <w:i/>
        </w:rPr>
        <w:t xml:space="preserve"> osana suomalaista ja satakuntalaista teollisuustoimintaa.</w:t>
      </w:r>
      <w:r w:rsidRPr="00C67479">
        <w:rPr>
          <w:rFonts w:ascii="Times New Roman" w:eastAsia="Times New Roman" w:hAnsi="Times New Roman" w:cs="Times New Roman"/>
          <w:i/>
          <w:vertAlign w:val="superscript"/>
        </w:rPr>
        <w:footnoteReference w:id="44"/>
      </w:r>
      <w:r w:rsidRPr="00C67479">
        <w:rPr>
          <w:rFonts w:ascii="Times New Roman" w:eastAsia="Times New Roman" w:hAnsi="Times New Roman" w:cs="Times New Roman"/>
          <w:i/>
        </w:rPr>
        <w:t xml:space="preserve"> </w:t>
      </w:r>
    </w:p>
    <w:p w:rsidR="00A152A2" w:rsidRPr="00C67479" w:rsidRDefault="00A152A2" w:rsidP="00E46F43">
      <w:pPr>
        <w:contextualSpacing/>
        <w:rPr>
          <w:rFonts w:ascii="Times New Roman" w:eastAsia="Times New Roman" w:hAnsi="Times New Roman" w:cs="Times New Roman"/>
          <w:i/>
        </w:rPr>
      </w:pPr>
    </w:p>
    <w:p w:rsidR="00A152A2" w:rsidRPr="00BC1BA8" w:rsidRDefault="00A152A2" w:rsidP="00D7034B">
      <w:pPr>
        <w:contextualSpacing/>
        <w:rPr>
          <w:rFonts w:ascii="Times New Roman" w:hAnsi="Times New Roman" w:cs="Times New Roman"/>
          <w:color w:val="FF0000"/>
        </w:rPr>
      </w:pPr>
    </w:p>
    <w:p w:rsidR="00A152A2" w:rsidRPr="00A81DBF" w:rsidRDefault="00A152A2" w:rsidP="003A5AEC">
      <w:pPr>
        <w:contextualSpacing/>
        <w:rPr>
          <w:rFonts w:ascii="Times New Roman" w:hAnsi="Times New Roman" w:cs="Times New Roman"/>
          <w:b/>
        </w:rPr>
      </w:pPr>
      <w:r w:rsidRPr="00A81DBF">
        <w:rPr>
          <w:rFonts w:ascii="Times New Roman" w:hAnsi="Times New Roman" w:cs="Times New Roman"/>
          <w:b/>
        </w:rPr>
        <w:t>Käyttökielen käänne jätti jälk</w:t>
      </w:r>
      <w:r>
        <w:rPr>
          <w:rFonts w:ascii="Times New Roman" w:hAnsi="Times New Roman" w:cs="Times New Roman"/>
          <w:b/>
        </w:rPr>
        <w:t>ensä</w:t>
      </w:r>
      <w:r w:rsidRPr="00A81DBF">
        <w:rPr>
          <w:rFonts w:ascii="Times New Roman" w:hAnsi="Times New Roman" w:cs="Times New Roman"/>
          <w:b/>
        </w:rPr>
        <w:t xml:space="preserve"> yrityksen vuosikertomuksiin, arkistoihin ja kirjastoon</w:t>
      </w:r>
    </w:p>
    <w:p w:rsidR="00A152A2" w:rsidRPr="00BC1BA8" w:rsidRDefault="00A152A2" w:rsidP="003A5AEC">
      <w:pPr>
        <w:contextualSpacing/>
        <w:rPr>
          <w:rFonts w:ascii="Times New Roman" w:hAnsi="Times New Roman" w:cs="Times New Roman"/>
          <w:color w:val="00B050"/>
        </w:rPr>
      </w:pPr>
    </w:p>
    <w:p w:rsidR="00A152A2" w:rsidRDefault="00A152A2" w:rsidP="007D07F1">
      <w:pPr>
        <w:contextualSpacing/>
        <w:rPr>
          <w:rFonts w:ascii="Times New Roman" w:hAnsi="Times New Roman" w:cs="Times New Roman"/>
        </w:rPr>
      </w:pPr>
      <w:r w:rsidRPr="00A81DBF">
        <w:rPr>
          <w:rFonts w:ascii="Times New Roman" w:hAnsi="Times New Roman" w:cs="Times New Roman"/>
        </w:rPr>
        <w:t>Vuosikertomu</w:t>
      </w:r>
      <w:r w:rsidR="00460821">
        <w:rPr>
          <w:rFonts w:ascii="Times New Roman" w:hAnsi="Times New Roman" w:cs="Times New Roman"/>
        </w:rPr>
        <w:t>ksen tehtävä on ensisijaisesti valottaa yri</w:t>
      </w:r>
      <w:r w:rsidRPr="00A81DBF">
        <w:rPr>
          <w:rFonts w:ascii="Times New Roman" w:hAnsi="Times New Roman" w:cs="Times New Roman"/>
        </w:rPr>
        <w:t xml:space="preserve">tyksen </w:t>
      </w:r>
      <w:r w:rsidR="00460821">
        <w:rPr>
          <w:rFonts w:ascii="Times New Roman" w:hAnsi="Times New Roman" w:cs="Times New Roman"/>
        </w:rPr>
        <w:t>tilaa</w:t>
      </w:r>
      <w:r w:rsidRPr="00A81DBF">
        <w:rPr>
          <w:rFonts w:ascii="Times New Roman" w:hAnsi="Times New Roman" w:cs="Times New Roman"/>
        </w:rPr>
        <w:t xml:space="preserve"> </w:t>
      </w:r>
      <w:r w:rsidR="00460821">
        <w:rPr>
          <w:rFonts w:ascii="Times New Roman" w:hAnsi="Times New Roman" w:cs="Times New Roman"/>
        </w:rPr>
        <w:t>yrityksen omistajille</w:t>
      </w:r>
      <w:r w:rsidRPr="00A81DBF">
        <w:rPr>
          <w:rFonts w:ascii="Times New Roman" w:hAnsi="Times New Roman" w:cs="Times New Roman"/>
        </w:rPr>
        <w:t xml:space="preserve">. Yritys kertoo vuosikertomuksessaan osakkeenomistajille ja muille sidosryhmilleen lähihistoriansa tärkeimmät faktat. Porin Puuvilla Oy AB </w:t>
      </w:r>
      <w:proofErr w:type="spellStart"/>
      <w:r w:rsidRPr="00A81DBF">
        <w:rPr>
          <w:rFonts w:ascii="Times New Roman" w:hAnsi="Times New Roman" w:cs="Times New Roman"/>
        </w:rPr>
        <w:t>Björneborgs</w:t>
      </w:r>
      <w:proofErr w:type="spellEnd"/>
      <w:r w:rsidRPr="00A81DBF">
        <w:rPr>
          <w:rFonts w:ascii="Times New Roman" w:hAnsi="Times New Roman" w:cs="Times New Roman"/>
        </w:rPr>
        <w:t xml:space="preserve"> </w:t>
      </w:r>
      <w:proofErr w:type="spellStart"/>
      <w:r w:rsidRPr="00A81DBF">
        <w:rPr>
          <w:rFonts w:ascii="Times New Roman" w:hAnsi="Times New Roman" w:cs="Times New Roman"/>
        </w:rPr>
        <w:t>Bomull:n</w:t>
      </w:r>
      <w:proofErr w:type="spellEnd"/>
      <w:r w:rsidRPr="00A81DBF">
        <w:rPr>
          <w:rFonts w:ascii="Times New Roman" w:hAnsi="Times New Roman" w:cs="Times New Roman"/>
        </w:rPr>
        <w:t xml:space="preserve"> vuosikertomukset olivat 1960-luvulla kaksikielisiä. Vuosikertomus oli fyysisesti käännettävässä siten, että se toiselta puolen luettuna oli ruotsiksi ja toiselta puolen luettuna suomeksi. Ensisijaista kieltä ei tällaiseen muotoon rakennetusta esityksestä voi päätellä.  Vuodesta 1971 lähtien yrityksen vuosikertomuksista alettiin ottaa erilliset, suomen ja ruotsinkieliset painokset. </w:t>
      </w:r>
      <w:r w:rsidRPr="00A81DBF">
        <w:rPr>
          <w:rStyle w:val="FootnoteReference"/>
          <w:rFonts w:ascii="Times New Roman" w:hAnsi="Times New Roman" w:cs="Times New Roman"/>
        </w:rPr>
        <w:footnoteReference w:id="45"/>
      </w:r>
      <w:r w:rsidRPr="00A81DBF">
        <w:rPr>
          <w:rFonts w:ascii="Times New Roman" w:hAnsi="Times New Roman" w:cs="Times New Roman"/>
        </w:rPr>
        <w:t xml:space="preserve"> Käytäntöä ehdittiin noudattaa pari vuotta. </w:t>
      </w:r>
    </w:p>
    <w:p w:rsidR="006D080D" w:rsidRDefault="006D080D" w:rsidP="007D07F1">
      <w:pPr>
        <w:contextualSpacing/>
        <w:rPr>
          <w:rFonts w:ascii="Times New Roman" w:hAnsi="Times New Roman" w:cs="Times New Roman"/>
          <w:color w:val="FF0000"/>
        </w:rPr>
      </w:pPr>
    </w:p>
    <w:p w:rsidR="00D71D12" w:rsidRPr="00D71D12" w:rsidRDefault="00D71D12" w:rsidP="007D07F1">
      <w:pPr>
        <w:contextualSpacing/>
        <w:rPr>
          <w:rFonts w:ascii="Times New Roman" w:hAnsi="Times New Roman" w:cs="Times New Roman"/>
          <w:color w:val="FF0000"/>
        </w:rPr>
      </w:pPr>
      <w:r w:rsidRPr="00D71D12">
        <w:rPr>
          <w:rFonts w:ascii="Times New Roman" w:hAnsi="Times New Roman" w:cs="Times New Roman"/>
          <w:color w:val="FF0000"/>
        </w:rPr>
        <w:t>Tähän väliin tulee kuva nro 3.</w:t>
      </w:r>
      <w:r w:rsidR="00020704">
        <w:rPr>
          <w:rFonts w:ascii="Times New Roman" w:hAnsi="Times New Roman" w:cs="Times New Roman"/>
          <w:color w:val="FF0000"/>
        </w:rPr>
        <w:t xml:space="preserve"> Kuvateksti: </w:t>
      </w:r>
      <w:r w:rsidR="006D080D">
        <w:rPr>
          <w:rFonts w:ascii="Times New Roman" w:hAnsi="Times New Roman" w:cs="Times New Roman"/>
          <w:color w:val="FF0000"/>
        </w:rPr>
        <w:t>Taustalla on r</w:t>
      </w:r>
      <w:r w:rsidR="00020704">
        <w:rPr>
          <w:rFonts w:ascii="Times New Roman" w:hAnsi="Times New Roman" w:cs="Times New Roman"/>
          <w:color w:val="FF0000"/>
        </w:rPr>
        <w:t xml:space="preserve">uotsinkielinen ja </w:t>
      </w:r>
      <w:r w:rsidR="006D080D">
        <w:rPr>
          <w:rFonts w:ascii="Times New Roman" w:hAnsi="Times New Roman" w:cs="Times New Roman"/>
          <w:color w:val="FF0000"/>
        </w:rPr>
        <w:t xml:space="preserve">etualalla </w:t>
      </w:r>
      <w:r w:rsidR="00020704">
        <w:rPr>
          <w:rFonts w:ascii="Times New Roman" w:hAnsi="Times New Roman" w:cs="Times New Roman"/>
          <w:color w:val="FF0000"/>
        </w:rPr>
        <w:t>ka</w:t>
      </w:r>
      <w:r w:rsidR="006D080D">
        <w:rPr>
          <w:rFonts w:ascii="Times New Roman" w:hAnsi="Times New Roman" w:cs="Times New Roman"/>
          <w:color w:val="FF0000"/>
        </w:rPr>
        <w:t>k</w:t>
      </w:r>
      <w:r w:rsidR="00020704">
        <w:rPr>
          <w:rFonts w:ascii="Times New Roman" w:hAnsi="Times New Roman" w:cs="Times New Roman"/>
          <w:color w:val="FF0000"/>
        </w:rPr>
        <w:t xml:space="preserve">sikielinen vuosikertomus. </w:t>
      </w:r>
      <w:proofErr w:type="gramStart"/>
      <w:r w:rsidR="00020704">
        <w:rPr>
          <w:rFonts w:ascii="Times New Roman" w:hAnsi="Times New Roman" w:cs="Times New Roman"/>
          <w:color w:val="FF0000"/>
        </w:rPr>
        <w:t>Kuva: Anna Sivula.</w:t>
      </w:r>
      <w:proofErr w:type="gramEnd"/>
    </w:p>
    <w:p w:rsidR="00A152A2" w:rsidRPr="00BC1BA8" w:rsidRDefault="00A152A2" w:rsidP="004A1D74">
      <w:pPr>
        <w:contextualSpacing/>
        <w:rPr>
          <w:rFonts w:ascii="Times New Roman" w:hAnsi="Times New Roman" w:cs="Times New Roman"/>
          <w:color w:val="00B050"/>
        </w:rPr>
      </w:pPr>
    </w:p>
    <w:p w:rsidR="00A152A2" w:rsidRPr="00DE188B" w:rsidRDefault="00A152A2" w:rsidP="004A1D74">
      <w:pPr>
        <w:contextualSpacing/>
        <w:rPr>
          <w:rFonts w:ascii="Times New Roman" w:hAnsi="Times New Roman" w:cs="Times New Roman"/>
        </w:rPr>
      </w:pPr>
      <w:r w:rsidRPr="00DE188B">
        <w:rPr>
          <w:rFonts w:ascii="Times New Roman" w:hAnsi="Times New Roman" w:cs="Times New Roman"/>
        </w:rPr>
        <w:t xml:space="preserve">Yrityksen arkisto ja kirjasto ovat yrityksen jälkeensä jättämien asiakirjojen ohella suoria jälkiä siitä, millä kielellä tieto aikanaan yrityksen sisällä liikkui.  Puuvillatehtaan lattiatasolla ja koneiden äärellä oli puhuttu enimmäkseen suomea jo 1900-luvun alussa. Erilaisten työntekijäyhdistysten pöytäkirjojen kieli oli suomi. Elinkeinoelämän keskusarkistossa sattumalta säilyneet arkiset yritysasiakirjat, kuten kirjastoluettelot ja muutama hajanainen pöytäkirjamappi, paljastavat, että Porin Puuvilla Oy - Ab </w:t>
      </w:r>
      <w:proofErr w:type="spellStart"/>
      <w:r w:rsidRPr="00DE188B">
        <w:rPr>
          <w:rFonts w:ascii="Times New Roman" w:hAnsi="Times New Roman" w:cs="Times New Roman"/>
        </w:rPr>
        <w:t>Björneborgs</w:t>
      </w:r>
      <w:proofErr w:type="spellEnd"/>
      <w:r w:rsidRPr="00DE188B">
        <w:rPr>
          <w:rFonts w:ascii="Times New Roman" w:hAnsi="Times New Roman" w:cs="Times New Roman"/>
        </w:rPr>
        <w:t xml:space="preserve"> </w:t>
      </w:r>
      <w:proofErr w:type="spellStart"/>
      <w:r w:rsidRPr="00DE188B">
        <w:rPr>
          <w:rFonts w:ascii="Times New Roman" w:hAnsi="Times New Roman" w:cs="Times New Roman"/>
        </w:rPr>
        <w:t>Bomull</w:t>
      </w:r>
      <w:proofErr w:type="spellEnd"/>
      <w:r w:rsidRPr="00DE188B">
        <w:rPr>
          <w:rFonts w:ascii="Times New Roman" w:hAnsi="Times New Roman" w:cs="Times New Roman"/>
        </w:rPr>
        <w:t xml:space="preserve"> nimisessä yrityksessä hoidettiin esimerkiksi 1950-luvun alussa suomeksi tehdaspalokuntaa, perehdyttiin työsuojelua ja verotusta koskeviin säädöksiin, ja annettiin erilaisia oikeudellisia ohjeita. Myös tehdasurheilua ja urheiluseuratoimintaa käsittelevät asiakirjat olivat suomenkielisiä. </w:t>
      </w:r>
      <w:r w:rsidRPr="00DE188B">
        <w:rPr>
          <w:rStyle w:val="FootnoteReference"/>
          <w:rFonts w:ascii="Times New Roman" w:hAnsi="Times New Roman" w:cs="Times New Roman"/>
        </w:rPr>
        <w:footnoteReference w:id="46"/>
      </w:r>
      <w:r w:rsidRPr="00DE188B">
        <w:rPr>
          <w:rFonts w:ascii="Times New Roman" w:hAnsi="Times New Roman" w:cs="Times New Roman"/>
        </w:rPr>
        <w:t xml:space="preserve"> Porin Puuvilla </w:t>
      </w:r>
      <w:proofErr w:type="spellStart"/>
      <w:r w:rsidRPr="00DE188B">
        <w:rPr>
          <w:rFonts w:ascii="Times New Roman" w:hAnsi="Times New Roman" w:cs="Times New Roman"/>
        </w:rPr>
        <w:t>-Oy:n</w:t>
      </w:r>
      <w:proofErr w:type="spellEnd"/>
      <w:r w:rsidRPr="00DE188B">
        <w:rPr>
          <w:rFonts w:ascii="Times New Roman" w:hAnsi="Times New Roman" w:cs="Times New Roman"/>
        </w:rPr>
        <w:t xml:space="preserve"> henkilökuntalehti Paali ja Pakka alkoi ilmestyä vuonna 1959, ja tämäkin julkaisu oli alusta lähtien suomenkielinen. </w:t>
      </w:r>
    </w:p>
    <w:p w:rsidR="00A152A2" w:rsidRPr="00DE188B" w:rsidRDefault="00A152A2" w:rsidP="003A5AEC">
      <w:pPr>
        <w:contextualSpacing/>
        <w:rPr>
          <w:rFonts w:ascii="Times New Roman" w:hAnsi="Times New Roman" w:cs="Times New Roman"/>
        </w:rPr>
      </w:pPr>
    </w:p>
    <w:p w:rsidR="00A152A2" w:rsidRDefault="00A152A2" w:rsidP="003A5AEC">
      <w:pPr>
        <w:contextualSpacing/>
        <w:rPr>
          <w:rFonts w:ascii="Times New Roman" w:hAnsi="Times New Roman" w:cs="Times New Roman"/>
        </w:rPr>
      </w:pPr>
      <w:r w:rsidRPr="00DE188B">
        <w:rPr>
          <w:rFonts w:ascii="Times New Roman" w:hAnsi="Times New Roman" w:cs="Times New Roman"/>
        </w:rPr>
        <w:t xml:space="preserve">Yritys kommunikoi henkilöstönsä kanssa enimmäkseen suomeksi ja henkilöstöä myös koulutettiin suomenkielellä. Tehtaan ammattikoulun vuosikertomukset ja opetusohjelmat oli vuosina </w:t>
      </w:r>
      <w:proofErr w:type="gramStart"/>
      <w:r w:rsidRPr="00DE188B">
        <w:rPr>
          <w:rFonts w:ascii="Times New Roman" w:hAnsi="Times New Roman" w:cs="Times New Roman"/>
        </w:rPr>
        <w:t>1959-1970</w:t>
      </w:r>
      <w:proofErr w:type="gramEnd"/>
      <w:r w:rsidRPr="00DE188B">
        <w:rPr>
          <w:rFonts w:ascii="Times New Roman" w:hAnsi="Times New Roman" w:cs="Times New Roman"/>
        </w:rPr>
        <w:t xml:space="preserve"> laadittu suomeksi. Opetus oli suomenkielistä. Puuvillatehtaan pienen, työntekijöiden käyttöön tarkoitetun kirjaston hankintaluettelo paljastaa myös, että työterveyshuoltoa käsittelevä kirjallisuus oli suomenkielistä.  </w:t>
      </w:r>
      <w:r w:rsidRPr="00DE188B">
        <w:rPr>
          <w:rFonts w:ascii="Times New Roman" w:hAnsi="Times New Roman" w:cs="Times New Roman"/>
        </w:rPr>
        <w:lastRenderedPageBreak/>
        <w:t xml:space="preserve">Ruotsinkielisyyden perintö oli jättänyt kuitenkin jälkensä siihen käytäntöön, jolla nämä asiakirjat oli arkistoitu: Arkistoinnin kieli oli ruotsi. Se näkyi kansioiden otsikoissa: </w:t>
      </w:r>
      <w:proofErr w:type="spellStart"/>
      <w:r w:rsidRPr="00DE188B">
        <w:rPr>
          <w:rFonts w:ascii="Times New Roman" w:hAnsi="Times New Roman" w:cs="Times New Roman"/>
          <w:i/>
        </w:rPr>
        <w:t>Årsberättelser</w:t>
      </w:r>
      <w:proofErr w:type="spellEnd"/>
      <w:r w:rsidRPr="00DE188B">
        <w:rPr>
          <w:rFonts w:ascii="Times New Roman" w:hAnsi="Times New Roman" w:cs="Times New Roman"/>
          <w:i/>
        </w:rPr>
        <w:t xml:space="preserve"> </w:t>
      </w:r>
      <w:proofErr w:type="spellStart"/>
      <w:r w:rsidRPr="00DE188B">
        <w:rPr>
          <w:rFonts w:ascii="Times New Roman" w:hAnsi="Times New Roman" w:cs="Times New Roman"/>
          <w:i/>
        </w:rPr>
        <w:t>från</w:t>
      </w:r>
      <w:proofErr w:type="spellEnd"/>
      <w:r w:rsidRPr="00DE188B">
        <w:rPr>
          <w:rFonts w:ascii="Times New Roman" w:hAnsi="Times New Roman" w:cs="Times New Roman"/>
          <w:i/>
        </w:rPr>
        <w:t xml:space="preserve"> </w:t>
      </w:r>
      <w:proofErr w:type="spellStart"/>
      <w:r w:rsidRPr="00DE188B">
        <w:rPr>
          <w:rFonts w:ascii="Times New Roman" w:hAnsi="Times New Roman" w:cs="Times New Roman"/>
          <w:i/>
        </w:rPr>
        <w:t>olika</w:t>
      </w:r>
      <w:proofErr w:type="spellEnd"/>
      <w:r w:rsidRPr="00DE188B">
        <w:rPr>
          <w:rFonts w:ascii="Times New Roman" w:hAnsi="Times New Roman" w:cs="Times New Roman"/>
          <w:i/>
        </w:rPr>
        <w:t xml:space="preserve"> </w:t>
      </w:r>
      <w:proofErr w:type="spellStart"/>
      <w:r w:rsidRPr="00DE188B">
        <w:rPr>
          <w:rFonts w:ascii="Times New Roman" w:hAnsi="Times New Roman" w:cs="Times New Roman"/>
          <w:i/>
        </w:rPr>
        <w:t>avdelningar</w:t>
      </w:r>
      <w:proofErr w:type="spellEnd"/>
      <w:r w:rsidRPr="00DE188B">
        <w:rPr>
          <w:rFonts w:ascii="Times New Roman" w:hAnsi="Times New Roman" w:cs="Times New Roman"/>
          <w:i/>
        </w:rPr>
        <w:t xml:space="preserve">, Paali &amp; Pakka, </w:t>
      </w:r>
      <w:proofErr w:type="spellStart"/>
      <w:r w:rsidRPr="00DE188B">
        <w:rPr>
          <w:rFonts w:ascii="Times New Roman" w:hAnsi="Times New Roman" w:cs="Times New Roman"/>
          <w:i/>
        </w:rPr>
        <w:t>Sociálavd</w:t>
      </w:r>
      <w:proofErr w:type="spellEnd"/>
      <w:r w:rsidRPr="00DE188B">
        <w:rPr>
          <w:rFonts w:ascii="Times New Roman" w:hAnsi="Times New Roman" w:cs="Times New Roman"/>
          <w:i/>
        </w:rPr>
        <w:t xml:space="preserve">., </w:t>
      </w:r>
      <w:proofErr w:type="spellStart"/>
      <w:r w:rsidRPr="00DE188B">
        <w:rPr>
          <w:rFonts w:ascii="Times New Roman" w:hAnsi="Times New Roman" w:cs="Times New Roman"/>
          <w:i/>
        </w:rPr>
        <w:t>Brandkår</w:t>
      </w:r>
      <w:proofErr w:type="spellEnd"/>
      <w:r w:rsidRPr="00DE188B">
        <w:rPr>
          <w:rFonts w:ascii="Times New Roman" w:hAnsi="Times New Roman" w:cs="Times New Roman"/>
          <w:i/>
        </w:rPr>
        <w:t xml:space="preserve">, </w:t>
      </w:r>
      <w:proofErr w:type="spellStart"/>
      <w:proofErr w:type="gramStart"/>
      <w:r w:rsidRPr="00DE188B">
        <w:rPr>
          <w:rFonts w:ascii="Times New Roman" w:hAnsi="Times New Roman" w:cs="Times New Roman"/>
          <w:i/>
        </w:rPr>
        <w:t>Bibliotek</w:t>
      </w:r>
      <w:proofErr w:type="spellEnd"/>
      <w:r w:rsidRPr="00DE188B">
        <w:rPr>
          <w:rFonts w:ascii="Times New Roman" w:hAnsi="Times New Roman" w:cs="Times New Roman"/>
          <w:i/>
        </w:rPr>
        <w:t xml:space="preserve"> ,</w:t>
      </w:r>
      <w:proofErr w:type="gramEnd"/>
      <w:r w:rsidRPr="00DE188B">
        <w:rPr>
          <w:rFonts w:ascii="Times New Roman" w:hAnsi="Times New Roman" w:cs="Times New Roman"/>
          <w:i/>
        </w:rPr>
        <w:t xml:space="preserve"> </w:t>
      </w:r>
      <w:proofErr w:type="spellStart"/>
      <w:r w:rsidRPr="00DE188B">
        <w:rPr>
          <w:rFonts w:ascii="Times New Roman" w:hAnsi="Times New Roman" w:cs="Times New Roman"/>
          <w:i/>
        </w:rPr>
        <w:t>Yrkeskolan</w:t>
      </w:r>
      <w:proofErr w:type="spellEnd"/>
      <w:r w:rsidRPr="00DE188B">
        <w:rPr>
          <w:rFonts w:ascii="Times New Roman" w:hAnsi="Times New Roman" w:cs="Times New Roman"/>
          <w:i/>
        </w:rPr>
        <w:t>.</w:t>
      </w:r>
      <w:r w:rsidRPr="00DE188B">
        <w:rPr>
          <w:rFonts w:ascii="Times New Roman" w:hAnsi="Times New Roman" w:cs="Times New Roman"/>
        </w:rPr>
        <w:t xml:space="preserve"> Kansioiden sisältö ja sen ilmentämä toiminta olivat kuitenkin jo muuttuneet suomenkielisiksi.</w:t>
      </w:r>
    </w:p>
    <w:p w:rsidR="00D71D12" w:rsidRDefault="00D71D12" w:rsidP="003A5AEC">
      <w:pPr>
        <w:contextualSpacing/>
        <w:rPr>
          <w:rFonts w:ascii="Times New Roman" w:hAnsi="Times New Roman" w:cs="Times New Roman"/>
        </w:rPr>
      </w:pPr>
    </w:p>
    <w:p w:rsidR="00D71D12" w:rsidRDefault="00D71D12" w:rsidP="003A5AEC">
      <w:pPr>
        <w:contextualSpacing/>
        <w:rPr>
          <w:rFonts w:ascii="Times New Roman" w:hAnsi="Times New Roman" w:cs="Times New Roman"/>
        </w:rPr>
      </w:pPr>
    </w:p>
    <w:p w:rsidR="00D71D12" w:rsidRPr="00D71D12" w:rsidRDefault="00D71D12" w:rsidP="003A5AEC">
      <w:pPr>
        <w:contextualSpacing/>
        <w:rPr>
          <w:rFonts w:ascii="Times New Roman" w:hAnsi="Times New Roman" w:cs="Times New Roman"/>
          <w:b/>
          <w:color w:val="FF0000"/>
        </w:rPr>
      </w:pPr>
      <w:r w:rsidRPr="00D71D12">
        <w:rPr>
          <w:rFonts w:ascii="Times New Roman" w:hAnsi="Times New Roman" w:cs="Times New Roman"/>
          <w:b/>
          <w:color w:val="FF0000"/>
        </w:rPr>
        <w:t>Tähän väliin tulee kuva nro 4</w:t>
      </w:r>
      <w:r w:rsidR="00020704">
        <w:rPr>
          <w:rFonts w:ascii="Times New Roman" w:hAnsi="Times New Roman" w:cs="Times New Roman"/>
          <w:b/>
          <w:color w:val="FF0000"/>
        </w:rPr>
        <w:t xml:space="preserve">. Kuvateksti: Arkistointi tapahtui ruotsiksi, </w:t>
      </w:r>
      <w:r w:rsidR="006D080D">
        <w:rPr>
          <w:rFonts w:ascii="Times New Roman" w:hAnsi="Times New Roman" w:cs="Times New Roman"/>
          <w:b/>
          <w:color w:val="FF0000"/>
        </w:rPr>
        <w:t>vaikka</w:t>
      </w:r>
      <w:r w:rsidR="00020704">
        <w:rPr>
          <w:rFonts w:ascii="Times New Roman" w:hAnsi="Times New Roman" w:cs="Times New Roman"/>
          <w:b/>
          <w:color w:val="FF0000"/>
        </w:rPr>
        <w:t xml:space="preserve"> arkistoitavat asiakirjat olivat jo muuttuneet suomenkielisiksi. </w:t>
      </w:r>
      <w:proofErr w:type="gramStart"/>
      <w:r w:rsidR="00020704">
        <w:rPr>
          <w:rFonts w:ascii="Times New Roman" w:hAnsi="Times New Roman" w:cs="Times New Roman"/>
          <w:b/>
          <w:color w:val="FF0000"/>
        </w:rPr>
        <w:t>Kuva: Anna Sivula.</w:t>
      </w:r>
      <w:proofErr w:type="gramEnd"/>
      <w:r w:rsidR="00020704">
        <w:rPr>
          <w:rFonts w:ascii="Times New Roman" w:hAnsi="Times New Roman" w:cs="Times New Roman"/>
          <w:b/>
          <w:color w:val="FF0000"/>
        </w:rPr>
        <w:t xml:space="preserve"> </w:t>
      </w:r>
    </w:p>
    <w:p w:rsidR="00A152A2" w:rsidRPr="00DE188B" w:rsidRDefault="00A152A2" w:rsidP="003A5AEC">
      <w:pPr>
        <w:contextualSpacing/>
        <w:rPr>
          <w:rFonts w:ascii="Times New Roman" w:hAnsi="Times New Roman" w:cs="Times New Roman"/>
        </w:rPr>
      </w:pPr>
    </w:p>
    <w:p w:rsidR="00A152A2" w:rsidRPr="00DE188B" w:rsidRDefault="00A152A2" w:rsidP="003A5AEC">
      <w:pPr>
        <w:contextualSpacing/>
        <w:rPr>
          <w:rFonts w:ascii="Times New Roman" w:hAnsi="Times New Roman" w:cs="Times New Roman"/>
        </w:rPr>
      </w:pPr>
      <w:r w:rsidRPr="00DE188B">
        <w:rPr>
          <w:rFonts w:ascii="Times New Roman" w:hAnsi="Times New Roman" w:cs="Times New Roman"/>
        </w:rPr>
        <w:t xml:space="preserve">Tehtaan kirjastoa hoidettiin vuosina </w:t>
      </w:r>
      <w:proofErr w:type="gramStart"/>
      <w:r w:rsidRPr="00DE188B">
        <w:rPr>
          <w:rFonts w:ascii="Times New Roman" w:hAnsi="Times New Roman" w:cs="Times New Roman"/>
        </w:rPr>
        <w:t>1963-1964</w:t>
      </w:r>
      <w:proofErr w:type="gramEnd"/>
      <w:r w:rsidRPr="00DE188B">
        <w:rPr>
          <w:rFonts w:ascii="Times New Roman" w:hAnsi="Times New Roman" w:cs="Times New Roman"/>
        </w:rPr>
        <w:t xml:space="preserve"> ruotsiksi mutta vuodesta 1967 eteenpäin suomeksi. Henkilövaihdos olisi selittänyt tämän muutoksen, mutta kirjastonhoitaja ei vaihtunut. Ainoastaan asiakirjojen kieli vaihtui. </w:t>
      </w:r>
    </w:p>
    <w:p w:rsidR="00A152A2" w:rsidRPr="00DE188B" w:rsidRDefault="00A152A2" w:rsidP="003A5AEC">
      <w:pPr>
        <w:contextualSpacing/>
        <w:rPr>
          <w:rFonts w:ascii="Times New Roman" w:hAnsi="Times New Roman" w:cs="Times New Roman"/>
        </w:rPr>
      </w:pPr>
    </w:p>
    <w:p w:rsidR="00A152A2" w:rsidRPr="00DE188B" w:rsidRDefault="00A152A2" w:rsidP="003A5AEC">
      <w:pPr>
        <w:contextualSpacing/>
        <w:rPr>
          <w:rFonts w:ascii="Times New Roman" w:hAnsi="Times New Roman" w:cs="Times New Roman"/>
        </w:rPr>
      </w:pPr>
      <w:r w:rsidRPr="00DE188B">
        <w:rPr>
          <w:rFonts w:ascii="Times New Roman" w:hAnsi="Times New Roman" w:cs="Times New Roman"/>
        </w:rPr>
        <w:t>Laina- ja käsikirjastoon hankittujen teosten ja kirjastokäyttöön tilattujen julkaisujen jakauma kertoo, että vuonna 1965 yrityksessä ajateltiin ja toimittiin pääosin kahdella kotimaisella kielellä, mutta perehdyttiin teknisiin erityiskysymyksiin myös suurilla eurooppalaisilla kielillä. Kirjaston suomenkielinen kokoelma karttui 15 nimekkeellä: kahdella saksalais-suomalaisella, yhdellä suomalais-saksalaisella ja yhdellä englantilaissuomalaisella sanakirjalla, suomenkielisellä tekstiilisanastolla ja työmarkkinasanastolla, tieliikennelaeilla, verolaeilla, sairausvakuutuslainsäädännöllä ja työlainsäädännöllä. Kirjastoon oli myös tilattu Insinöörilehden vuosikerta ja hankittu suomenkielistä, puuvillateollisuuden tekniikkaan ja talouteen liittyvää ammattikirjallisuutta.</w:t>
      </w:r>
      <w:r w:rsidRPr="00DE188B">
        <w:rPr>
          <w:rStyle w:val="FootnoteReference"/>
          <w:rFonts w:ascii="Times New Roman" w:hAnsi="Times New Roman" w:cs="Times New Roman"/>
        </w:rPr>
        <w:footnoteReference w:id="47"/>
      </w:r>
      <w:r w:rsidRPr="00DE188B">
        <w:rPr>
          <w:rFonts w:ascii="Times New Roman" w:hAnsi="Times New Roman" w:cs="Times New Roman"/>
        </w:rPr>
        <w:t xml:space="preserve">  Lisäksi oli hankittu suomenkielinen työelämän ihmissuhdeopas ja sihteerityön oppikirja. Ruotsinkielisiä hankintoja puolestaan oli 7. Yksi teos käsitteli työntutkimusta</w:t>
      </w:r>
      <w:r w:rsidRPr="00DE188B">
        <w:rPr>
          <w:rStyle w:val="FootnoteReference"/>
          <w:rFonts w:ascii="Times New Roman" w:hAnsi="Times New Roman" w:cs="Times New Roman"/>
        </w:rPr>
        <w:footnoteReference w:id="48"/>
      </w:r>
      <w:r w:rsidRPr="00DE188B">
        <w:rPr>
          <w:rFonts w:ascii="Times New Roman" w:hAnsi="Times New Roman" w:cs="Times New Roman"/>
        </w:rPr>
        <w:t>, kolme liiketaloutta</w:t>
      </w:r>
      <w:r w:rsidRPr="00DE188B">
        <w:rPr>
          <w:rStyle w:val="FootnoteReference"/>
          <w:rFonts w:ascii="Times New Roman" w:hAnsi="Times New Roman" w:cs="Times New Roman"/>
        </w:rPr>
        <w:footnoteReference w:id="49"/>
      </w:r>
      <w:r w:rsidRPr="00DE188B">
        <w:rPr>
          <w:rFonts w:ascii="Times New Roman" w:hAnsi="Times New Roman" w:cs="Times New Roman"/>
        </w:rPr>
        <w:t xml:space="preserve"> ja yksi edusti teknistä ammattikirjallisuutta.</w:t>
      </w:r>
      <w:r w:rsidRPr="00DE188B">
        <w:rPr>
          <w:rStyle w:val="FootnoteReference"/>
          <w:rFonts w:ascii="Times New Roman" w:hAnsi="Times New Roman" w:cs="Times New Roman"/>
        </w:rPr>
        <w:footnoteReference w:id="50"/>
      </w:r>
      <w:r w:rsidRPr="00DE188B">
        <w:rPr>
          <w:rFonts w:ascii="Times New Roman" w:hAnsi="Times New Roman" w:cs="Times New Roman"/>
        </w:rPr>
        <w:t xml:space="preserve"> Lisäksi oli sijoitettu ruotsinkieliseen maailmankartastoon ja kahteen historiateokseen. </w:t>
      </w:r>
      <w:r w:rsidRPr="00DE188B">
        <w:rPr>
          <w:rStyle w:val="FootnoteReference"/>
          <w:rFonts w:ascii="Times New Roman" w:hAnsi="Times New Roman" w:cs="Times New Roman"/>
        </w:rPr>
        <w:footnoteReference w:id="51"/>
      </w:r>
      <w:r w:rsidRPr="00DE188B">
        <w:rPr>
          <w:rFonts w:ascii="Times New Roman" w:hAnsi="Times New Roman" w:cs="Times New Roman"/>
        </w:rPr>
        <w:t xml:space="preserve"> Opaskirja Suomen pankit ja Osakeyhtiöt: </w:t>
      </w:r>
      <w:proofErr w:type="spellStart"/>
      <w:r w:rsidRPr="00DE188B">
        <w:rPr>
          <w:rFonts w:ascii="Times New Roman" w:hAnsi="Times New Roman" w:cs="Times New Roman"/>
        </w:rPr>
        <w:t>Banker</w:t>
      </w:r>
      <w:proofErr w:type="spellEnd"/>
      <w:r w:rsidRPr="00DE188B">
        <w:rPr>
          <w:rFonts w:ascii="Times New Roman" w:hAnsi="Times New Roman" w:cs="Times New Roman"/>
        </w:rPr>
        <w:t xml:space="preserve"> </w:t>
      </w:r>
      <w:proofErr w:type="spellStart"/>
      <w:r w:rsidRPr="00DE188B">
        <w:rPr>
          <w:rFonts w:ascii="Times New Roman" w:hAnsi="Times New Roman" w:cs="Times New Roman"/>
        </w:rPr>
        <w:t>och</w:t>
      </w:r>
      <w:proofErr w:type="spellEnd"/>
      <w:r w:rsidRPr="00DE188B">
        <w:rPr>
          <w:rFonts w:ascii="Times New Roman" w:hAnsi="Times New Roman" w:cs="Times New Roman"/>
        </w:rPr>
        <w:t xml:space="preserve"> </w:t>
      </w:r>
      <w:proofErr w:type="spellStart"/>
      <w:r w:rsidRPr="00DE188B">
        <w:rPr>
          <w:rFonts w:ascii="Times New Roman" w:hAnsi="Times New Roman" w:cs="Times New Roman"/>
        </w:rPr>
        <w:t>Aktiebolag</w:t>
      </w:r>
      <w:proofErr w:type="spellEnd"/>
      <w:r w:rsidRPr="00DE188B">
        <w:rPr>
          <w:rFonts w:ascii="Times New Roman" w:hAnsi="Times New Roman" w:cs="Times New Roman"/>
        </w:rPr>
        <w:t xml:space="preserve"> i Finland oli kaksikielinen. Saksankielisiä hankintoja oli tehty kahdeksan ja englanninkielisiä viisi. Vieraskieliset teokset olivat kaupallista tai teknistä tekstiiliteollisuuden ammattikirjallisuutta.</w:t>
      </w:r>
    </w:p>
    <w:p w:rsidR="00A152A2" w:rsidRPr="00DE188B" w:rsidRDefault="00A152A2" w:rsidP="003A5AEC">
      <w:pPr>
        <w:contextualSpacing/>
        <w:rPr>
          <w:rFonts w:ascii="Times New Roman" w:hAnsi="Times New Roman" w:cs="Times New Roman"/>
        </w:rPr>
      </w:pPr>
    </w:p>
    <w:p w:rsidR="00A152A2" w:rsidRPr="00DE188B" w:rsidRDefault="00A152A2" w:rsidP="000C7594">
      <w:pPr>
        <w:contextualSpacing/>
        <w:rPr>
          <w:rFonts w:ascii="Times New Roman" w:hAnsi="Times New Roman" w:cs="Times New Roman"/>
        </w:rPr>
      </w:pPr>
      <w:r w:rsidRPr="00DE188B">
        <w:rPr>
          <w:rFonts w:ascii="Times New Roman" w:hAnsi="Times New Roman" w:cs="Times New Roman"/>
        </w:rPr>
        <w:t xml:space="preserve">Suomenkielisten teosten osuus yrityskirjaston hankinnoissa oli lisääntymään päin. Vuonna 1967 suomenkieliset hankinnat käsittivät 39 teosta, </w:t>
      </w:r>
      <w:proofErr w:type="gramStart"/>
      <w:r w:rsidRPr="00DE188B">
        <w:rPr>
          <w:rFonts w:ascii="Times New Roman" w:hAnsi="Times New Roman" w:cs="Times New Roman"/>
        </w:rPr>
        <w:t>joista  6</w:t>
      </w:r>
      <w:proofErr w:type="gramEnd"/>
      <w:r w:rsidRPr="00DE188B">
        <w:rPr>
          <w:rFonts w:ascii="Times New Roman" w:hAnsi="Times New Roman" w:cs="Times New Roman"/>
        </w:rPr>
        <w:t xml:space="preserve"> oli sanakirjoja</w:t>
      </w:r>
      <w:r w:rsidRPr="00DE188B">
        <w:rPr>
          <w:rStyle w:val="FootnoteReference"/>
          <w:rFonts w:ascii="Times New Roman" w:hAnsi="Times New Roman" w:cs="Times New Roman"/>
        </w:rPr>
        <w:footnoteReference w:id="52"/>
      </w:r>
      <w:r w:rsidRPr="00DE188B">
        <w:rPr>
          <w:rFonts w:ascii="Times New Roman" w:hAnsi="Times New Roman" w:cs="Times New Roman"/>
        </w:rPr>
        <w:t>, 11 teknisiä tai talouteen liittyvää ammattikirjallisuutta ja 3 ATK-aiheista</w:t>
      </w:r>
      <w:r w:rsidRPr="00DE188B">
        <w:rPr>
          <w:rStyle w:val="FootnoteReference"/>
          <w:rFonts w:ascii="Times New Roman" w:hAnsi="Times New Roman" w:cs="Times New Roman"/>
        </w:rPr>
        <w:footnoteReference w:id="53"/>
      </w:r>
      <w:r w:rsidRPr="00DE188B">
        <w:rPr>
          <w:rFonts w:ascii="Times New Roman" w:hAnsi="Times New Roman" w:cs="Times New Roman"/>
        </w:rPr>
        <w:t xml:space="preserve"> teosta. Loput suomenkieliset hankinnat käsittivät enimmäkseen erilaisia käytännöllisiä opaskirjoja</w:t>
      </w:r>
      <w:r w:rsidRPr="00DE188B">
        <w:rPr>
          <w:rStyle w:val="FootnoteReference"/>
          <w:rFonts w:ascii="Times New Roman" w:hAnsi="Times New Roman" w:cs="Times New Roman"/>
        </w:rPr>
        <w:footnoteReference w:id="54"/>
      </w:r>
      <w:r w:rsidRPr="00DE188B">
        <w:rPr>
          <w:rFonts w:ascii="Times New Roman" w:hAnsi="Times New Roman" w:cs="Times New Roman"/>
        </w:rPr>
        <w:t xml:space="preserve"> tai oppaita. Joukkoon mahtui kuitenkin myös Uusi Maamme -kirja ja Matti </w:t>
      </w:r>
      <w:proofErr w:type="spellStart"/>
      <w:r w:rsidRPr="00DE188B">
        <w:rPr>
          <w:rFonts w:ascii="Times New Roman" w:hAnsi="Times New Roman" w:cs="Times New Roman"/>
        </w:rPr>
        <w:t>Lauerman</w:t>
      </w:r>
      <w:proofErr w:type="spellEnd"/>
      <w:r w:rsidRPr="00DE188B">
        <w:rPr>
          <w:rFonts w:ascii="Times New Roman" w:hAnsi="Times New Roman" w:cs="Times New Roman"/>
        </w:rPr>
        <w:t xml:space="preserve"> kirjoittama historiateos, jonka kohteena oli Kuninkaallinen Preussin Jääkäripataljoona 27.</w:t>
      </w:r>
    </w:p>
    <w:p w:rsidR="00A152A2" w:rsidRPr="00DE188B" w:rsidRDefault="00A152A2" w:rsidP="003A5AEC">
      <w:pPr>
        <w:contextualSpacing/>
        <w:rPr>
          <w:rFonts w:ascii="Times New Roman" w:hAnsi="Times New Roman" w:cs="Times New Roman"/>
        </w:rPr>
      </w:pPr>
    </w:p>
    <w:p w:rsidR="00A152A2" w:rsidRPr="00DE188B" w:rsidRDefault="00A152A2" w:rsidP="003A5AEC">
      <w:pPr>
        <w:contextualSpacing/>
        <w:rPr>
          <w:rFonts w:ascii="Times New Roman" w:hAnsi="Times New Roman" w:cs="Times New Roman"/>
        </w:rPr>
      </w:pPr>
      <w:r w:rsidRPr="00DE188B">
        <w:rPr>
          <w:rFonts w:ascii="Times New Roman" w:hAnsi="Times New Roman" w:cs="Times New Roman"/>
        </w:rPr>
        <w:t xml:space="preserve">Englanninkielisiä teoksia oli hankittu 5. Niistä 3 oli tekstiiliteollisuuden teknologiaan liittyviä käsikirjoja, ja 2 tuotantotaloutta käsitteleviä käsikirjoja. Ruotsinkielisiä hankintoja oli 4. Ne olivat kaikki tekstiiliteollisuuteen liittyvää ammattikirjallisuutta, jota edustivat myös tuona vuonna hankitut kolme saksankielistä teosta. </w:t>
      </w:r>
    </w:p>
    <w:p w:rsidR="00A152A2" w:rsidRPr="00DE188B" w:rsidRDefault="00A152A2" w:rsidP="003A5AEC">
      <w:pPr>
        <w:contextualSpacing/>
        <w:rPr>
          <w:rFonts w:ascii="Times New Roman" w:hAnsi="Times New Roman" w:cs="Times New Roman"/>
        </w:rPr>
      </w:pPr>
    </w:p>
    <w:p w:rsidR="00A152A2" w:rsidRPr="00DE188B" w:rsidRDefault="00A152A2" w:rsidP="003A5AEC">
      <w:pPr>
        <w:contextualSpacing/>
        <w:rPr>
          <w:rFonts w:ascii="Times New Roman" w:hAnsi="Times New Roman" w:cs="Times New Roman"/>
        </w:rPr>
      </w:pPr>
      <w:r w:rsidRPr="00DE188B">
        <w:rPr>
          <w:rFonts w:ascii="Times New Roman" w:hAnsi="Times New Roman" w:cs="Times New Roman"/>
        </w:rPr>
        <w:t xml:space="preserve">Vuoden 1968 jälkeen puuvillatehtaan kirjastoon hankitun suomenkielisen kirjallisuuden osuus nousi jatkuvasti. Ruotsinkielisten hankintojen osuus väheni, kun taas saksan- ja englanninkielisten hankintojen määrä ja laatu pysyi suunnilleen ennallaan. Vuonna 1969 hankituista nimikkeistä jo 47 oli suomenkielisiä, kun ruotsinkielisiä oli enää kahdeksan. </w:t>
      </w:r>
    </w:p>
    <w:p w:rsidR="00A152A2" w:rsidRPr="00DE188B" w:rsidRDefault="00A152A2" w:rsidP="003A5AEC">
      <w:pPr>
        <w:contextualSpacing/>
        <w:rPr>
          <w:rFonts w:ascii="Times New Roman" w:hAnsi="Times New Roman" w:cs="Times New Roman"/>
        </w:rPr>
      </w:pPr>
    </w:p>
    <w:p w:rsidR="00A152A2" w:rsidRPr="00DE188B" w:rsidRDefault="00A152A2" w:rsidP="003A5AEC">
      <w:pPr>
        <w:contextualSpacing/>
        <w:rPr>
          <w:rFonts w:ascii="Times New Roman" w:hAnsi="Times New Roman" w:cs="Times New Roman"/>
        </w:rPr>
      </w:pPr>
      <w:proofErr w:type="spellStart"/>
      <w:r w:rsidRPr="00DE188B">
        <w:rPr>
          <w:rFonts w:ascii="Times New Roman" w:hAnsi="Times New Roman" w:cs="Times New Roman"/>
        </w:rPr>
        <w:t>Kileliolojen</w:t>
      </w:r>
      <w:proofErr w:type="spellEnd"/>
      <w:r w:rsidRPr="00DE188B">
        <w:rPr>
          <w:rFonts w:ascii="Times New Roman" w:hAnsi="Times New Roman" w:cs="Times New Roman"/>
        </w:rPr>
        <w:t xml:space="preserve"> muutoksista kertoivat eniten vuosittain lisääntyvät sanakirjahankinnat: Vuonna 1969 kirjastoa kartutettiin kahdella suomi-englanti -sanakirjalla, kahdella suomi - ruotsi -sanakirjalla, kahdella saksa - suomi -sanakirjalla, kahdella suomi-saksa -sanakirjalla, kolmella englanti-suomi -sanakirjalla ja yhdellä suomi-englanti </w:t>
      </w:r>
      <w:r>
        <w:rPr>
          <w:rFonts w:ascii="Times New Roman" w:hAnsi="Times New Roman" w:cs="Times New Roman"/>
        </w:rPr>
        <w:t>-</w:t>
      </w:r>
      <w:r w:rsidRPr="00DE188B">
        <w:rPr>
          <w:rFonts w:ascii="Times New Roman" w:hAnsi="Times New Roman" w:cs="Times New Roman"/>
        </w:rPr>
        <w:t>sanakirjalla sekä suomenkielisellä tekstiilisanastolla ja saksalais-suomalaisella tekniikan ja kaupan sanakirjalla. Ruotsinkielisiä sanakirj</w:t>
      </w:r>
      <w:r>
        <w:rPr>
          <w:rFonts w:ascii="Times New Roman" w:hAnsi="Times New Roman" w:cs="Times New Roman"/>
        </w:rPr>
        <w:t>oja oli vuonna 1969 ostettu ainoastaan k</w:t>
      </w:r>
      <w:r w:rsidRPr="00DE188B">
        <w:rPr>
          <w:rFonts w:ascii="Times New Roman" w:hAnsi="Times New Roman" w:cs="Times New Roman"/>
        </w:rPr>
        <w:t>olme</w:t>
      </w:r>
      <w:r>
        <w:rPr>
          <w:rFonts w:ascii="Times New Roman" w:hAnsi="Times New Roman" w:cs="Times New Roman"/>
        </w:rPr>
        <w:t>, k</w:t>
      </w:r>
      <w:r w:rsidRPr="00DE188B">
        <w:rPr>
          <w:rFonts w:ascii="Times New Roman" w:hAnsi="Times New Roman" w:cs="Times New Roman"/>
        </w:rPr>
        <w:t xml:space="preserve">aksi ruotsi-suomi </w:t>
      </w:r>
      <w:r>
        <w:rPr>
          <w:rFonts w:ascii="Times New Roman" w:hAnsi="Times New Roman" w:cs="Times New Roman"/>
        </w:rPr>
        <w:t>-</w:t>
      </w:r>
      <w:r w:rsidRPr="00DE188B">
        <w:rPr>
          <w:rFonts w:ascii="Times New Roman" w:hAnsi="Times New Roman" w:cs="Times New Roman"/>
        </w:rPr>
        <w:t xml:space="preserve">sanakirjaa ja yksi ruotsi-englanti -sanakirja. </w:t>
      </w:r>
    </w:p>
    <w:p w:rsidR="00A152A2" w:rsidRDefault="00A152A2" w:rsidP="00D7034B">
      <w:pPr>
        <w:contextualSpacing/>
        <w:rPr>
          <w:rFonts w:ascii="Times New Roman" w:hAnsi="Times New Roman" w:cs="Times New Roman"/>
          <w:color w:val="00B050"/>
        </w:rPr>
      </w:pPr>
    </w:p>
    <w:p w:rsidR="00A152A2" w:rsidRPr="00BC1BA8" w:rsidRDefault="00A152A2" w:rsidP="00D7034B">
      <w:pPr>
        <w:contextualSpacing/>
        <w:rPr>
          <w:rFonts w:ascii="Times New Roman" w:hAnsi="Times New Roman" w:cs="Times New Roman"/>
          <w:b/>
        </w:rPr>
      </w:pPr>
      <w:r w:rsidRPr="00BC1BA8">
        <w:rPr>
          <w:rFonts w:ascii="Times New Roman" w:hAnsi="Times New Roman" w:cs="Times New Roman"/>
          <w:b/>
        </w:rPr>
        <w:t>Epilogi: Suomalaisen puuvillateollisuuden perustamisen kielestä tuli teollisuusmuistojen kieli</w:t>
      </w:r>
    </w:p>
    <w:p w:rsidR="00A152A2" w:rsidRPr="00BC1BA8" w:rsidRDefault="00A152A2" w:rsidP="00D7034B">
      <w:pPr>
        <w:contextualSpacing/>
        <w:rPr>
          <w:rFonts w:ascii="Times New Roman" w:hAnsi="Times New Roman" w:cs="Times New Roman"/>
        </w:rPr>
      </w:pPr>
    </w:p>
    <w:p w:rsidR="00A152A2" w:rsidRPr="00DE188B" w:rsidRDefault="00A152A2" w:rsidP="004A1D74">
      <w:pPr>
        <w:contextualSpacing/>
        <w:rPr>
          <w:rFonts w:ascii="Times New Roman" w:hAnsi="Times New Roman" w:cs="Times New Roman"/>
        </w:rPr>
      </w:pPr>
      <w:proofErr w:type="spellStart"/>
      <w:r w:rsidRPr="00DE188B">
        <w:rPr>
          <w:rFonts w:ascii="Times New Roman" w:hAnsi="Times New Roman" w:cs="Times New Roman"/>
        </w:rPr>
        <w:t>Björneborgs</w:t>
      </w:r>
      <w:proofErr w:type="spellEnd"/>
      <w:r w:rsidRPr="00DE188B">
        <w:rPr>
          <w:rFonts w:ascii="Times New Roman" w:hAnsi="Times New Roman" w:cs="Times New Roman"/>
        </w:rPr>
        <w:t xml:space="preserve"> </w:t>
      </w:r>
      <w:proofErr w:type="spellStart"/>
      <w:r w:rsidRPr="00DE188B">
        <w:rPr>
          <w:rFonts w:ascii="Times New Roman" w:hAnsi="Times New Roman" w:cs="Times New Roman"/>
        </w:rPr>
        <w:t>Bomullsmanufaktur</w:t>
      </w:r>
      <w:proofErr w:type="spellEnd"/>
      <w:r w:rsidRPr="00DE188B">
        <w:rPr>
          <w:rFonts w:ascii="Times New Roman" w:hAnsi="Times New Roman" w:cs="Times New Roman"/>
        </w:rPr>
        <w:t xml:space="preserve"> </w:t>
      </w:r>
      <w:proofErr w:type="spellStart"/>
      <w:r w:rsidRPr="00DE188B">
        <w:rPr>
          <w:rFonts w:ascii="Times New Roman" w:hAnsi="Times New Roman" w:cs="Times New Roman"/>
        </w:rPr>
        <w:t>Aktiebolag</w:t>
      </w:r>
      <w:proofErr w:type="spellEnd"/>
      <w:r w:rsidRPr="00DE188B">
        <w:rPr>
          <w:rFonts w:ascii="Times New Roman" w:hAnsi="Times New Roman" w:cs="Times New Roman"/>
        </w:rPr>
        <w:t xml:space="preserve"> - Porin Puuvillateollisuus Osakeyhtiö oli perustettu ruotsiksi. Sen yhtiöjärjestystä oli täsmennetty ruotsiksi vuonna 1921. Yritys toimi ensimmäisen puoli vuosisataansa pääosin ruotsinkielellä. Suomenkieliset käytänteet alk</w:t>
      </w:r>
      <w:r>
        <w:rPr>
          <w:rFonts w:ascii="Times New Roman" w:hAnsi="Times New Roman" w:cs="Times New Roman"/>
        </w:rPr>
        <w:t>oivat</w:t>
      </w:r>
      <w:r w:rsidRPr="00DE188B">
        <w:rPr>
          <w:rFonts w:ascii="Times New Roman" w:hAnsi="Times New Roman" w:cs="Times New Roman"/>
        </w:rPr>
        <w:t xml:space="preserve"> lisääntyä 1940-luvun lopulta lähtien. </w:t>
      </w:r>
    </w:p>
    <w:p w:rsidR="00A152A2" w:rsidRPr="00BC1BA8" w:rsidRDefault="00A152A2" w:rsidP="004A1D74">
      <w:pPr>
        <w:contextualSpacing/>
        <w:rPr>
          <w:rFonts w:ascii="Times New Roman" w:hAnsi="Times New Roman" w:cs="Times New Roman"/>
          <w:color w:val="FF0000"/>
        </w:rPr>
      </w:pPr>
    </w:p>
    <w:p w:rsidR="00A152A2" w:rsidRPr="00DE188B" w:rsidRDefault="00A152A2" w:rsidP="004A1D74">
      <w:pPr>
        <w:contextualSpacing/>
        <w:rPr>
          <w:rFonts w:ascii="Times New Roman" w:hAnsi="Times New Roman" w:cs="Times New Roman"/>
        </w:rPr>
      </w:pPr>
      <w:r w:rsidRPr="00DE188B">
        <w:rPr>
          <w:rFonts w:ascii="Times New Roman" w:hAnsi="Times New Roman" w:cs="Times New Roman"/>
        </w:rPr>
        <w:t xml:space="preserve">Porin Puuvilla O/Y A/B </w:t>
      </w:r>
      <w:proofErr w:type="spellStart"/>
      <w:r w:rsidRPr="00DE188B">
        <w:rPr>
          <w:rFonts w:ascii="Times New Roman" w:hAnsi="Times New Roman" w:cs="Times New Roman"/>
        </w:rPr>
        <w:t>Björneborgs</w:t>
      </w:r>
      <w:proofErr w:type="spellEnd"/>
      <w:r w:rsidRPr="00DE188B">
        <w:rPr>
          <w:rFonts w:ascii="Times New Roman" w:hAnsi="Times New Roman" w:cs="Times New Roman"/>
        </w:rPr>
        <w:t xml:space="preserve"> </w:t>
      </w:r>
      <w:proofErr w:type="spellStart"/>
      <w:r w:rsidRPr="00DE188B">
        <w:rPr>
          <w:rFonts w:ascii="Times New Roman" w:hAnsi="Times New Roman" w:cs="Times New Roman"/>
        </w:rPr>
        <w:t>Bomull</w:t>
      </w:r>
      <w:proofErr w:type="spellEnd"/>
      <w:r w:rsidRPr="00DE188B">
        <w:rPr>
          <w:rFonts w:ascii="Times New Roman" w:hAnsi="Times New Roman" w:cs="Times New Roman"/>
        </w:rPr>
        <w:t xml:space="preserve"> listattiin pörssiin suomenkielisenä toiminimenä ja suomeksi vuonna 1973. Yritys lakkautettiin suomenkielisenä. </w:t>
      </w:r>
      <w:proofErr w:type="gramStart"/>
      <w:r w:rsidRPr="00DE188B">
        <w:rPr>
          <w:rFonts w:ascii="Times New Roman" w:hAnsi="Times New Roman" w:cs="Times New Roman"/>
        </w:rPr>
        <w:t xml:space="preserve">Kaupparekisteriin vuonna 1921 rekisterinumerolla 43.415 merkitty </w:t>
      </w:r>
      <w:proofErr w:type="spellStart"/>
      <w:r w:rsidRPr="00DE188B">
        <w:rPr>
          <w:rFonts w:ascii="Times New Roman" w:hAnsi="Times New Roman" w:cs="Times New Roman"/>
        </w:rPr>
        <w:t>Björneborgs</w:t>
      </w:r>
      <w:proofErr w:type="spellEnd"/>
      <w:r w:rsidRPr="00DE188B">
        <w:rPr>
          <w:rFonts w:ascii="Times New Roman" w:hAnsi="Times New Roman" w:cs="Times New Roman"/>
        </w:rPr>
        <w:t xml:space="preserve"> </w:t>
      </w:r>
      <w:proofErr w:type="spellStart"/>
      <w:r w:rsidRPr="00DE188B">
        <w:rPr>
          <w:rFonts w:ascii="Times New Roman" w:hAnsi="Times New Roman" w:cs="Times New Roman"/>
        </w:rPr>
        <w:t>Bomullsmanufaktur</w:t>
      </w:r>
      <w:proofErr w:type="spellEnd"/>
      <w:r w:rsidRPr="00DE188B">
        <w:rPr>
          <w:rFonts w:ascii="Times New Roman" w:hAnsi="Times New Roman" w:cs="Times New Roman"/>
        </w:rPr>
        <w:t xml:space="preserve"> </w:t>
      </w:r>
      <w:proofErr w:type="spellStart"/>
      <w:r w:rsidRPr="00DE188B">
        <w:rPr>
          <w:rFonts w:ascii="Times New Roman" w:hAnsi="Times New Roman" w:cs="Times New Roman"/>
        </w:rPr>
        <w:t>Aktiebolag</w:t>
      </w:r>
      <w:proofErr w:type="spellEnd"/>
      <w:r w:rsidRPr="00DE188B">
        <w:rPr>
          <w:rFonts w:ascii="Times New Roman" w:hAnsi="Times New Roman" w:cs="Times New Roman"/>
        </w:rPr>
        <w:t xml:space="preserve"> - Porin Puuvillateollisuus Osakeyhtiö, uudelta</w:t>
      </w:r>
      <w:proofErr w:type="gramEnd"/>
      <w:r w:rsidRPr="00DE188B">
        <w:rPr>
          <w:rFonts w:ascii="Times New Roman" w:hAnsi="Times New Roman" w:cs="Times New Roman"/>
        </w:rPr>
        <w:t xml:space="preserve"> nimeltään Porin Puuvilla O/Y - AS/B </w:t>
      </w:r>
      <w:proofErr w:type="spellStart"/>
      <w:r w:rsidRPr="00DE188B">
        <w:rPr>
          <w:rFonts w:ascii="Times New Roman" w:hAnsi="Times New Roman" w:cs="Times New Roman"/>
        </w:rPr>
        <w:t>Björneborgs</w:t>
      </w:r>
      <w:proofErr w:type="spellEnd"/>
      <w:r w:rsidRPr="00DE188B">
        <w:rPr>
          <w:rFonts w:ascii="Times New Roman" w:hAnsi="Times New Roman" w:cs="Times New Roman"/>
        </w:rPr>
        <w:t xml:space="preserve"> </w:t>
      </w:r>
      <w:proofErr w:type="spellStart"/>
      <w:r w:rsidRPr="00DE188B">
        <w:rPr>
          <w:rFonts w:ascii="Times New Roman" w:hAnsi="Times New Roman" w:cs="Times New Roman"/>
        </w:rPr>
        <w:t>Bomull</w:t>
      </w:r>
      <w:proofErr w:type="spellEnd"/>
      <w:r w:rsidRPr="00DE188B">
        <w:rPr>
          <w:rFonts w:ascii="Times New Roman" w:hAnsi="Times New Roman" w:cs="Times New Roman"/>
        </w:rPr>
        <w:t xml:space="preserve">, haki 24.5.1973 oikeuden suostumusta saada yhdistyä Tampereen kaupungista olevaan Osakeyhtiö </w:t>
      </w:r>
      <w:proofErr w:type="spellStart"/>
      <w:r w:rsidRPr="00DE188B">
        <w:rPr>
          <w:rFonts w:ascii="Times New Roman" w:hAnsi="Times New Roman" w:cs="Times New Roman"/>
        </w:rPr>
        <w:t>Finnlayson-Forssa</w:t>
      </w:r>
      <w:proofErr w:type="spellEnd"/>
      <w:r w:rsidRPr="00DE188B">
        <w:rPr>
          <w:rFonts w:ascii="Times New Roman" w:hAnsi="Times New Roman" w:cs="Times New Roman"/>
        </w:rPr>
        <w:t xml:space="preserve"> </w:t>
      </w:r>
      <w:proofErr w:type="spellStart"/>
      <w:r w:rsidRPr="00DE188B">
        <w:rPr>
          <w:rFonts w:ascii="Times New Roman" w:hAnsi="Times New Roman" w:cs="Times New Roman"/>
        </w:rPr>
        <w:t>Aktiebolag-nimiseen</w:t>
      </w:r>
      <w:proofErr w:type="spellEnd"/>
      <w:r w:rsidRPr="00DE188B">
        <w:rPr>
          <w:rFonts w:ascii="Times New Roman" w:hAnsi="Times New Roman" w:cs="Times New Roman"/>
        </w:rPr>
        <w:t xml:space="preserve"> yhtiöön. </w:t>
      </w:r>
      <w:r w:rsidRPr="00DE188B">
        <w:rPr>
          <w:rStyle w:val="FootnoteReference"/>
          <w:rFonts w:ascii="Times New Roman" w:hAnsi="Times New Roman" w:cs="Times New Roman"/>
        </w:rPr>
        <w:footnoteReference w:id="55"/>
      </w:r>
      <w:r w:rsidRPr="00DE188B">
        <w:rPr>
          <w:rFonts w:ascii="Times New Roman" w:hAnsi="Times New Roman" w:cs="Times New Roman"/>
        </w:rPr>
        <w:t xml:space="preserve"> Suomenkielinen lakkaamisilmoitus on päivätty Helsingissä 29.11.1973. </w:t>
      </w:r>
      <w:r w:rsidRPr="00DE188B">
        <w:rPr>
          <w:rStyle w:val="FootnoteReference"/>
          <w:rFonts w:ascii="Times New Roman" w:hAnsi="Times New Roman" w:cs="Times New Roman"/>
        </w:rPr>
        <w:footnoteReference w:id="56"/>
      </w:r>
    </w:p>
    <w:p w:rsidR="00A152A2" w:rsidRPr="00BC1BA8" w:rsidRDefault="00A152A2" w:rsidP="004A1D74">
      <w:pPr>
        <w:contextualSpacing/>
        <w:rPr>
          <w:rFonts w:ascii="Times New Roman" w:hAnsi="Times New Roman" w:cs="Times New Roman"/>
          <w:color w:val="FF0000"/>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Suomalaisen puuvillateollisuuden kohtaloksi koituivat lopulta valtakunnallinen talouslama ja maailmanlaajuinen tekstiiliteollisuuden kriisi. Tekstiilituotteiden maailmanmarkkinatilanne heikkeni nopeasti 1970-luvun puolivälissä. </w:t>
      </w:r>
      <w:r w:rsidRPr="00BC1BA8">
        <w:rPr>
          <w:rStyle w:val="FootnoteReference"/>
          <w:rFonts w:ascii="Times New Roman" w:hAnsi="Times New Roman" w:cs="Times New Roman"/>
        </w:rPr>
        <w:footnoteReference w:id="57"/>
      </w:r>
      <w:r w:rsidRPr="00BC1BA8">
        <w:rPr>
          <w:rFonts w:ascii="Times New Roman" w:hAnsi="Times New Roman" w:cs="Times New Roman"/>
        </w:rPr>
        <w:t xml:space="preserve"> Finlaysoni</w:t>
      </w:r>
      <w:r>
        <w:rPr>
          <w:rFonts w:ascii="Times New Roman" w:hAnsi="Times New Roman" w:cs="Times New Roman"/>
        </w:rPr>
        <w:t xml:space="preserve">n konsernissa </w:t>
      </w:r>
      <w:r w:rsidRPr="00BC1BA8">
        <w:rPr>
          <w:rFonts w:ascii="Times New Roman" w:hAnsi="Times New Roman" w:cs="Times New Roman"/>
        </w:rPr>
        <w:t>etsittiin selvi</w:t>
      </w:r>
      <w:r>
        <w:rPr>
          <w:rFonts w:ascii="Times New Roman" w:hAnsi="Times New Roman" w:cs="Times New Roman"/>
        </w:rPr>
        <w:t>ytymis</w:t>
      </w:r>
      <w:r w:rsidRPr="00BC1BA8">
        <w:rPr>
          <w:rFonts w:ascii="Times New Roman" w:hAnsi="Times New Roman" w:cs="Times New Roman"/>
        </w:rPr>
        <w:t>keinoja. Tekstiiliteollisuuden kriisi ravisteli investointien</w:t>
      </w:r>
      <w:r>
        <w:rPr>
          <w:rFonts w:ascii="Times New Roman" w:hAnsi="Times New Roman" w:cs="Times New Roman"/>
        </w:rPr>
        <w:t>sa</w:t>
      </w:r>
      <w:r w:rsidRPr="00BC1BA8">
        <w:rPr>
          <w:rFonts w:ascii="Times New Roman" w:hAnsi="Times New Roman" w:cs="Times New Roman"/>
        </w:rPr>
        <w:t xml:space="preserve"> vuoksi velkaantunutta suomalaista puuvillateollisuutta</w:t>
      </w:r>
      <w:r>
        <w:rPr>
          <w:rFonts w:ascii="Times New Roman" w:hAnsi="Times New Roman" w:cs="Times New Roman"/>
        </w:rPr>
        <w:t>. Suomalaiset tekstiili</w:t>
      </w:r>
      <w:r w:rsidRPr="00BC1BA8">
        <w:rPr>
          <w:rFonts w:ascii="Times New Roman" w:hAnsi="Times New Roman" w:cs="Times New Roman"/>
        </w:rPr>
        <w:t xml:space="preserve">tuotteet joutuivat kilpailemaan halpojen tuontitekstiilien kanssa. </w:t>
      </w:r>
      <w:r>
        <w:rPr>
          <w:rFonts w:ascii="Times New Roman" w:hAnsi="Times New Roman" w:cs="Times New Roman"/>
        </w:rPr>
        <w:t xml:space="preserve">Sopeutumista yritettiin aluksi ulkoistamalla toimintoja halpatuotantomaihin. </w:t>
      </w:r>
      <w:r w:rsidRPr="00BC1BA8">
        <w:rPr>
          <w:rFonts w:ascii="Times New Roman" w:hAnsi="Times New Roman" w:cs="Times New Roman"/>
        </w:rPr>
        <w:t xml:space="preserve">Finlayson alkoi </w:t>
      </w:r>
      <w:r>
        <w:rPr>
          <w:rFonts w:ascii="Times New Roman" w:hAnsi="Times New Roman" w:cs="Times New Roman"/>
        </w:rPr>
        <w:t xml:space="preserve">myös </w:t>
      </w:r>
      <w:r w:rsidRPr="00BC1BA8">
        <w:rPr>
          <w:rFonts w:ascii="Times New Roman" w:hAnsi="Times New Roman" w:cs="Times New Roman"/>
        </w:rPr>
        <w:t xml:space="preserve">tuottaa alihankintoja esimerkiksi </w:t>
      </w:r>
      <w:r w:rsidRPr="00BC1BA8">
        <w:rPr>
          <w:rFonts w:ascii="Times New Roman" w:hAnsi="Times New Roman" w:cs="Times New Roman"/>
        </w:rPr>
        <w:lastRenderedPageBreak/>
        <w:t xml:space="preserve">Portugalista. </w:t>
      </w:r>
      <w:r w:rsidRPr="00BC1BA8">
        <w:rPr>
          <w:rStyle w:val="FootnoteReference"/>
          <w:rFonts w:ascii="Times New Roman" w:hAnsi="Times New Roman" w:cs="Times New Roman"/>
        </w:rPr>
        <w:footnoteReference w:id="58"/>
      </w:r>
      <w:r>
        <w:rPr>
          <w:rFonts w:ascii="Times New Roman" w:hAnsi="Times New Roman" w:cs="Times New Roman"/>
        </w:rPr>
        <w:t xml:space="preserve"> </w:t>
      </w:r>
      <w:r w:rsidRPr="00BC1BA8">
        <w:rPr>
          <w:rFonts w:ascii="Times New Roman" w:hAnsi="Times New Roman" w:cs="Times New Roman"/>
        </w:rPr>
        <w:t xml:space="preserve">Kotimaan </w:t>
      </w:r>
      <w:r>
        <w:rPr>
          <w:rFonts w:ascii="Times New Roman" w:hAnsi="Times New Roman" w:cs="Times New Roman"/>
        </w:rPr>
        <w:t>tekstiili</w:t>
      </w:r>
      <w:r w:rsidRPr="00BC1BA8">
        <w:rPr>
          <w:rFonts w:ascii="Times New Roman" w:hAnsi="Times New Roman" w:cs="Times New Roman"/>
        </w:rPr>
        <w:t>tuotanto</w:t>
      </w:r>
      <w:r>
        <w:rPr>
          <w:rFonts w:ascii="Times New Roman" w:hAnsi="Times New Roman" w:cs="Times New Roman"/>
        </w:rPr>
        <w:t>a</w:t>
      </w:r>
      <w:r w:rsidRPr="00BC1BA8">
        <w:rPr>
          <w:rFonts w:ascii="Times New Roman" w:hAnsi="Times New Roman" w:cs="Times New Roman"/>
        </w:rPr>
        <w:t xml:space="preserve"> </w:t>
      </w:r>
      <w:r>
        <w:rPr>
          <w:rFonts w:ascii="Times New Roman" w:hAnsi="Times New Roman" w:cs="Times New Roman"/>
        </w:rPr>
        <w:t>alettiin</w:t>
      </w:r>
      <w:r w:rsidRPr="00BC1BA8">
        <w:rPr>
          <w:rFonts w:ascii="Times New Roman" w:hAnsi="Times New Roman" w:cs="Times New Roman"/>
        </w:rPr>
        <w:t xml:space="preserve"> supist</w:t>
      </w:r>
      <w:r>
        <w:rPr>
          <w:rFonts w:ascii="Times New Roman" w:hAnsi="Times New Roman" w:cs="Times New Roman"/>
        </w:rPr>
        <w:t>aa. Porin puuvillatehdasta uhkasi vuonna 1976 töiden ja työpaikkojen tuntuva vähentäminen, ja i</w:t>
      </w:r>
      <w:r w:rsidRPr="00BC1BA8">
        <w:rPr>
          <w:rFonts w:ascii="Times New Roman" w:hAnsi="Times New Roman" w:cs="Times New Roman"/>
        </w:rPr>
        <w:t xml:space="preserve">lmapiiri Porin Puuvillassa </w:t>
      </w:r>
      <w:r>
        <w:rPr>
          <w:rFonts w:ascii="Times New Roman" w:hAnsi="Times New Roman" w:cs="Times New Roman"/>
        </w:rPr>
        <w:t>alkoi muuttua ahdistavaksi</w:t>
      </w:r>
      <w:r w:rsidRPr="00BC1BA8">
        <w:rPr>
          <w:rFonts w:ascii="Times New Roman" w:hAnsi="Times New Roman" w:cs="Times New Roman"/>
        </w:rPr>
        <w:t>.</w:t>
      </w:r>
      <w:r w:rsidRPr="00BC1BA8">
        <w:rPr>
          <w:rStyle w:val="FootnoteReference"/>
          <w:rFonts w:ascii="Times New Roman" w:hAnsi="Times New Roman" w:cs="Times New Roman"/>
        </w:rPr>
        <w:footnoteReference w:id="59"/>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Vuonna 1977 Finlaysonin tekstiili</w:t>
      </w:r>
      <w:r>
        <w:rPr>
          <w:rFonts w:ascii="Times New Roman" w:hAnsi="Times New Roman" w:cs="Times New Roman"/>
        </w:rPr>
        <w:t xml:space="preserve">ryhmään kuuluvan teollisuuden </w:t>
      </w:r>
      <w:r w:rsidRPr="00BC1BA8">
        <w:rPr>
          <w:rFonts w:ascii="Times New Roman" w:hAnsi="Times New Roman" w:cs="Times New Roman"/>
        </w:rPr>
        <w:t>kannattavuus romahti</w:t>
      </w:r>
      <w:r>
        <w:rPr>
          <w:rFonts w:ascii="Times New Roman" w:hAnsi="Times New Roman" w:cs="Times New Roman"/>
        </w:rPr>
        <w:t>. E</w:t>
      </w:r>
      <w:r w:rsidRPr="00BC1BA8">
        <w:rPr>
          <w:rFonts w:ascii="Times New Roman" w:hAnsi="Times New Roman" w:cs="Times New Roman"/>
        </w:rPr>
        <w:t xml:space="preserve">dessä oli </w:t>
      </w:r>
      <w:r>
        <w:rPr>
          <w:rFonts w:ascii="Times New Roman" w:hAnsi="Times New Roman" w:cs="Times New Roman"/>
        </w:rPr>
        <w:t xml:space="preserve">monen tekstiiliryhmään kuuluvan </w:t>
      </w:r>
      <w:r w:rsidRPr="00BC1BA8">
        <w:rPr>
          <w:rFonts w:ascii="Times New Roman" w:hAnsi="Times New Roman" w:cs="Times New Roman"/>
        </w:rPr>
        <w:t xml:space="preserve">yrityksen saneeraaminen. </w:t>
      </w:r>
      <w:r w:rsidRPr="00BC1BA8">
        <w:rPr>
          <w:rStyle w:val="FootnoteReference"/>
          <w:rFonts w:ascii="Times New Roman" w:hAnsi="Times New Roman" w:cs="Times New Roman"/>
        </w:rPr>
        <w:footnoteReference w:id="60"/>
      </w:r>
      <w:r>
        <w:rPr>
          <w:rFonts w:ascii="Times New Roman" w:hAnsi="Times New Roman" w:cs="Times New Roman"/>
        </w:rPr>
        <w:t xml:space="preserve"> </w:t>
      </w:r>
      <w:r w:rsidRPr="004E648C">
        <w:rPr>
          <w:rFonts w:ascii="Times New Roman" w:hAnsi="Times New Roman" w:cs="Times New Roman"/>
        </w:rPr>
        <w:t>Finlayson</w:t>
      </w:r>
      <w:r>
        <w:rPr>
          <w:rFonts w:ascii="Times New Roman" w:hAnsi="Times New Roman" w:cs="Times New Roman"/>
        </w:rPr>
        <w:t>illa</w:t>
      </w:r>
      <w:r w:rsidRPr="004E648C">
        <w:rPr>
          <w:rFonts w:ascii="Times New Roman" w:hAnsi="Times New Roman" w:cs="Times New Roman"/>
        </w:rPr>
        <w:t xml:space="preserve"> käyt</w:t>
      </w:r>
      <w:r>
        <w:rPr>
          <w:rFonts w:ascii="Times New Roman" w:hAnsi="Times New Roman" w:cs="Times New Roman"/>
        </w:rPr>
        <w:t xml:space="preserve">ettiin saneerauksen suunnitteluun apuna </w:t>
      </w:r>
      <w:r w:rsidRPr="004E648C">
        <w:rPr>
          <w:rFonts w:ascii="Times New Roman" w:hAnsi="Times New Roman" w:cs="Times New Roman"/>
        </w:rPr>
        <w:t>useita konsulttitoimistoja ja asiantuntijoita</w:t>
      </w:r>
      <w:r>
        <w:rPr>
          <w:rFonts w:ascii="Times New Roman" w:hAnsi="Times New Roman" w:cs="Times New Roman"/>
        </w:rPr>
        <w:t>. Y</w:t>
      </w:r>
      <w:r w:rsidRPr="004E648C">
        <w:rPr>
          <w:rFonts w:ascii="Times New Roman" w:hAnsi="Times New Roman" w:cs="Times New Roman"/>
        </w:rPr>
        <w:t>htiöllä oli tapana tilata konsulttitoimistolta selvitys aina ennen suuria investointeja</w:t>
      </w:r>
      <w:r>
        <w:rPr>
          <w:rFonts w:ascii="Times New Roman" w:hAnsi="Times New Roman" w:cs="Times New Roman"/>
        </w:rPr>
        <w:t>.</w:t>
      </w:r>
      <w:r w:rsidRPr="00BC1BA8">
        <w:rPr>
          <w:rStyle w:val="FootnoteReference"/>
          <w:rFonts w:ascii="Times New Roman" w:hAnsi="Times New Roman" w:cs="Times New Roman"/>
        </w:rPr>
        <w:footnoteReference w:id="61"/>
      </w:r>
      <w:r w:rsidRPr="00BC1BA8">
        <w:rPr>
          <w:rFonts w:ascii="Times New Roman" w:hAnsi="Times New Roman" w:cs="Times New Roman"/>
        </w:rPr>
        <w:t xml:space="preserve"> Tekstiiliyrityksiin erikoistunut konsulttiyhtiö </w:t>
      </w:r>
      <w:proofErr w:type="spellStart"/>
      <w:r w:rsidRPr="00BC1BA8">
        <w:rPr>
          <w:rFonts w:ascii="Times New Roman" w:hAnsi="Times New Roman" w:cs="Times New Roman"/>
        </w:rPr>
        <w:t>Ghertzi</w:t>
      </w:r>
      <w:proofErr w:type="spellEnd"/>
      <w:r w:rsidRPr="00BC1BA8">
        <w:rPr>
          <w:rFonts w:ascii="Times New Roman" w:hAnsi="Times New Roman" w:cs="Times New Roman"/>
        </w:rPr>
        <w:t xml:space="preserve"> sai 1977 tehtäväkseen tutkia, miten Finlaysonin tekstiiliryhmän tuotanto sopeutettaisiin uuteen kansainväliseen ja kotimaiseen kilpailutilanteeseen.</w:t>
      </w:r>
      <w:r w:rsidRPr="00BC1BA8">
        <w:rPr>
          <w:rStyle w:val="FootnoteReference"/>
          <w:rFonts w:ascii="Times New Roman" w:hAnsi="Times New Roman" w:cs="Times New Roman"/>
        </w:rPr>
        <w:footnoteReference w:id="62"/>
      </w:r>
      <w:r w:rsidRPr="00BC1BA8">
        <w:rPr>
          <w:rFonts w:ascii="Times New Roman" w:hAnsi="Times New Roman" w:cs="Times New Roman"/>
        </w:rPr>
        <w:t xml:space="preserve"> </w:t>
      </w:r>
      <w:proofErr w:type="spellStart"/>
      <w:r w:rsidRPr="00BC1BA8">
        <w:rPr>
          <w:rFonts w:ascii="Times New Roman" w:hAnsi="Times New Roman" w:cs="Times New Roman"/>
        </w:rPr>
        <w:t>Ghertzi</w:t>
      </w:r>
      <w:proofErr w:type="spellEnd"/>
      <w:r w:rsidRPr="00BC1BA8">
        <w:rPr>
          <w:rFonts w:ascii="Times New Roman" w:hAnsi="Times New Roman" w:cs="Times New Roman"/>
        </w:rPr>
        <w:t xml:space="preserve"> selvitti paitsi yhtiön organisaatioon liittyviä kysymyksiä, myös konkreettisia tuotteiden varastointiin ja kuljetuksiin liittyviä ongelmia sekä koneiden uusimiseen ja tehdassuunnitteluun liittyviä ratkaisuja. Se selvitti kutomoiden ja kehräämöjen ja tehdaspalvelun tehtäväkenttää ja suunnitteli Porin, Forssan ja Tampereen yksiköiden välistä työnjakoa. </w:t>
      </w:r>
      <w:r w:rsidRPr="00BC1BA8">
        <w:rPr>
          <w:rStyle w:val="FootnoteReference"/>
          <w:rFonts w:ascii="Times New Roman" w:hAnsi="Times New Roman" w:cs="Times New Roman"/>
        </w:rPr>
        <w:footnoteReference w:id="63"/>
      </w:r>
      <w:r w:rsidRPr="00BC1BA8">
        <w:rPr>
          <w:rFonts w:ascii="Times New Roman" w:hAnsi="Times New Roman" w:cs="Times New Roman"/>
        </w:rPr>
        <w:t xml:space="preserve"> </w:t>
      </w:r>
      <w:r w:rsidRPr="004E648C">
        <w:rPr>
          <w:rFonts w:ascii="Times New Roman" w:hAnsi="Times New Roman" w:cs="Times New Roman"/>
        </w:rPr>
        <w:t>Asiakirjat, joihin kaikkein raskaimmat Porin puuvillatehdasta koskevat muutosehdotukset</w:t>
      </w:r>
      <w:r>
        <w:rPr>
          <w:rFonts w:ascii="Times New Roman" w:hAnsi="Times New Roman" w:cs="Times New Roman"/>
        </w:rPr>
        <w:t xml:space="preserve"> kirjattiin</w:t>
      </w:r>
      <w:r w:rsidRPr="004E648C">
        <w:rPr>
          <w:rFonts w:ascii="Times New Roman" w:hAnsi="Times New Roman" w:cs="Times New Roman"/>
        </w:rPr>
        <w:t xml:space="preserve">, </w:t>
      </w:r>
      <w:r>
        <w:rPr>
          <w:rFonts w:ascii="Times New Roman" w:hAnsi="Times New Roman" w:cs="Times New Roman"/>
        </w:rPr>
        <w:t>oli laadittu</w:t>
      </w:r>
      <w:r w:rsidRPr="004E648C">
        <w:rPr>
          <w:rFonts w:ascii="Times New Roman" w:hAnsi="Times New Roman" w:cs="Times New Roman"/>
        </w:rPr>
        <w:t xml:space="preserve"> saksaksi ja suomeksi. </w:t>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Pr>
          <w:rFonts w:ascii="Times New Roman" w:hAnsi="Times New Roman" w:cs="Times New Roman"/>
        </w:rPr>
        <w:t xml:space="preserve">Finlaysonin tekstiiliryhmän seurantaryhmä valvoi saneerauksen toimeenpanoa. </w:t>
      </w:r>
      <w:r w:rsidRPr="00BC1BA8">
        <w:rPr>
          <w:rFonts w:ascii="Times New Roman" w:hAnsi="Times New Roman" w:cs="Times New Roman"/>
        </w:rPr>
        <w:t xml:space="preserve">Toimitusjohtaja Selin esitteli </w:t>
      </w:r>
      <w:proofErr w:type="spellStart"/>
      <w:r w:rsidRPr="00BC1BA8">
        <w:rPr>
          <w:rFonts w:ascii="Times New Roman" w:hAnsi="Times New Roman" w:cs="Times New Roman"/>
        </w:rPr>
        <w:t>Gherzin</w:t>
      </w:r>
      <w:proofErr w:type="spellEnd"/>
      <w:r w:rsidRPr="00BC1BA8">
        <w:rPr>
          <w:rFonts w:ascii="Times New Roman" w:hAnsi="Times New Roman" w:cs="Times New Roman"/>
        </w:rPr>
        <w:t xml:space="preserve"> laatimaa selvitystä tekstiiliryhmän seurantaryhmälle useaan otteeseen vuoden 1977 syksyllä.</w:t>
      </w:r>
      <w:r w:rsidRPr="00BC1BA8">
        <w:rPr>
          <w:rStyle w:val="FootnoteReference"/>
          <w:rFonts w:ascii="Times New Roman" w:hAnsi="Times New Roman" w:cs="Times New Roman"/>
        </w:rPr>
        <w:footnoteReference w:id="64"/>
      </w:r>
      <w:r w:rsidRPr="00BC1BA8">
        <w:rPr>
          <w:rFonts w:ascii="Times New Roman" w:hAnsi="Times New Roman" w:cs="Times New Roman"/>
        </w:rPr>
        <w:t xml:space="preserve"> Uusien tavoitteiden tieltä </w:t>
      </w:r>
      <w:r>
        <w:rPr>
          <w:rFonts w:ascii="Times New Roman" w:hAnsi="Times New Roman" w:cs="Times New Roman"/>
        </w:rPr>
        <w:t>alettiin raivata</w:t>
      </w:r>
      <w:r w:rsidRPr="00BC1BA8">
        <w:rPr>
          <w:rFonts w:ascii="Times New Roman" w:hAnsi="Times New Roman" w:cs="Times New Roman"/>
        </w:rPr>
        <w:t xml:space="preserve"> esteitä. </w:t>
      </w:r>
      <w:r>
        <w:rPr>
          <w:rFonts w:ascii="Times New Roman" w:hAnsi="Times New Roman" w:cs="Times New Roman"/>
        </w:rPr>
        <w:t xml:space="preserve">Käytännössä tämä tarkoitti sitä, että </w:t>
      </w:r>
      <w:r w:rsidRPr="00BC1BA8">
        <w:rPr>
          <w:rFonts w:ascii="Times New Roman" w:hAnsi="Times New Roman" w:cs="Times New Roman"/>
        </w:rPr>
        <w:t>Finlayson jatkoi yksiköiden yhdistämistä ja henkilöstön vähentämistä.  Pori</w:t>
      </w:r>
      <w:r>
        <w:rPr>
          <w:rFonts w:ascii="Times New Roman" w:hAnsi="Times New Roman" w:cs="Times New Roman"/>
        </w:rPr>
        <w:t>n tehtaalta</w:t>
      </w:r>
      <w:r w:rsidRPr="00BC1BA8">
        <w:rPr>
          <w:rFonts w:ascii="Times New Roman" w:hAnsi="Times New Roman" w:cs="Times New Roman"/>
        </w:rPr>
        <w:t xml:space="preserve"> vähennettiin erityisesti toimihenkilöitä. </w:t>
      </w:r>
      <w:proofErr w:type="gramStart"/>
      <w:r w:rsidRPr="0086258E">
        <w:rPr>
          <w:rFonts w:ascii="Times New Roman" w:hAnsi="Times New Roman" w:cs="Times New Roman"/>
        </w:rPr>
        <w:t>Pori</w:t>
      </w:r>
      <w:r>
        <w:rPr>
          <w:rFonts w:ascii="Times New Roman" w:hAnsi="Times New Roman" w:cs="Times New Roman"/>
        </w:rPr>
        <w:t xml:space="preserve">ssa </w:t>
      </w:r>
      <w:r w:rsidRPr="0086258E">
        <w:rPr>
          <w:rFonts w:ascii="Times New Roman" w:hAnsi="Times New Roman" w:cs="Times New Roman"/>
        </w:rPr>
        <w:t xml:space="preserve"> 31</w:t>
      </w:r>
      <w:proofErr w:type="gramEnd"/>
      <w:r w:rsidRPr="0086258E">
        <w:rPr>
          <w:rFonts w:ascii="Times New Roman" w:hAnsi="Times New Roman" w:cs="Times New Roman"/>
        </w:rPr>
        <w:t xml:space="preserve">.3.1977 </w:t>
      </w:r>
      <w:r>
        <w:rPr>
          <w:rFonts w:ascii="Times New Roman" w:hAnsi="Times New Roman" w:cs="Times New Roman"/>
        </w:rPr>
        <w:t xml:space="preserve">työskennelleiden </w:t>
      </w:r>
      <w:r w:rsidRPr="0086258E">
        <w:rPr>
          <w:rFonts w:ascii="Times New Roman" w:hAnsi="Times New Roman" w:cs="Times New Roman"/>
        </w:rPr>
        <w:t>toimihenkilö</w:t>
      </w:r>
      <w:r>
        <w:rPr>
          <w:rFonts w:ascii="Times New Roman" w:hAnsi="Times New Roman" w:cs="Times New Roman"/>
        </w:rPr>
        <w:t xml:space="preserve">n määrä </w:t>
      </w:r>
      <w:r w:rsidRPr="0086258E">
        <w:rPr>
          <w:rFonts w:ascii="Times New Roman" w:hAnsi="Times New Roman" w:cs="Times New Roman"/>
        </w:rPr>
        <w:t xml:space="preserve">suunniteltiin vähennettäväksi siten, että jäljelle olisi jäänyt 156. </w:t>
      </w:r>
      <w:r w:rsidRPr="00BC1BA8">
        <w:rPr>
          <w:rStyle w:val="FootnoteReference"/>
          <w:rFonts w:ascii="Times New Roman" w:hAnsi="Times New Roman" w:cs="Times New Roman"/>
        </w:rPr>
        <w:footnoteReference w:id="65"/>
      </w:r>
      <w:r w:rsidRPr="00BC1BA8">
        <w:rPr>
          <w:rFonts w:ascii="Times New Roman" w:hAnsi="Times New Roman" w:cs="Times New Roman"/>
        </w:rPr>
        <w:t xml:space="preserve"> Irtisanottu toimihenkilö sai käteensä suomenkielisen kirjeen, jossa esitettiin irtisanomisen perustelut: </w:t>
      </w:r>
    </w:p>
    <w:p w:rsidR="00A152A2" w:rsidRPr="00BC1BA8" w:rsidRDefault="00A152A2" w:rsidP="00D7034B">
      <w:pPr>
        <w:pStyle w:val="ListParagraph"/>
        <w:ind w:left="1304"/>
        <w:rPr>
          <w:rFonts w:ascii="Times New Roman" w:hAnsi="Times New Roman" w:cs="Times New Roman"/>
        </w:rPr>
      </w:pPr>
      <w:r w:rsidRPr="00BC1BA8">
        <w:rPr>
          <w:rFonts w:ascii="Times New Roman" w:hAnsi="Times New Roman" w:cs="Times New Roman"/>
        </w:rPr>
        <w:lastRenderedPageBreak/>
        <w:t>”Taloudellinen lamakausi, joka tavoitti Suomen tekstiiliteollisuuden syksyllä 1974, jatkuu alalla jo neljättä vuotta. Yhtiön toiminta-asteen toisaalta ja toisaalta henkilöstömäärän ja kustannustason välille on muodostunut pysyvä epäsuhde. Toimintansa jatkuvuuden turvaamiseksi yhtiön on pakko sopeuttaa koko toimintansa tämän alemman toiminta-asteen mukaan. Kun tutkimuksen mukaan lähivuosien tilanteessa ei tapahdu pysyvää paranemista, joutuu yhtiö vähentämään toimihenkilövahvuuttaan.”</w:t>
      </w:r>
      <w:r w:rsidRPr="00BC1BA8">
        <w:rPr>
          <w:rStyle w:val="FootnoteReference"/>
          <w:rFonts w:ascii="Times New Roman" w:hAnsi="Times New Roman" w:cs="Times New Roman"/>
        </w:rPr>
        <w:footnoteReference w:id="66"/>
      </w:r>
    </w:p>
    <w:p w:rsidR="00A152A2" w:rsidRPr="00BC1BA8" w:rsidRDefault="00A152A2"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 </w:t>
      </w:r>
      <w:proofErr w:type="spellStart"/>
      <w:r w:rsidRPr="00BC1BA8">
        <w:rPr>
          <w:rFonts w:ascii="Times New Roman" w:hAnsi="Times New Roman" w:cs="Times New Roman"/>
        </w:rPr>
        <w:t>Gherzin</w:t>
      </w:r>
      <w:proofErr w:type="spellEnd"/>
      <w:r w:rsidRPr="00BC1BA8">
        <w:rPr>
          <w:rFonts w:ascii="Times New Roman" w:hAnsi="Times New Roman" w:cs="Times New Roman"/>
        </w:rPr>
        <w:t xml:space="preserve"> raportin perusteella laadittu Finlaysonin tekstiiliryhmän saneeraussuunnitelma ravisteli koko suomalaista puuvillateollisuutta: Ostokankaan käyttöä lisättäisiin, Vaasan tehtaan kutomo ja lankatoiminnot siirrettäisiin Tampereelle, Tampereen kutomo erikoistuisi ristiraitaisiin kankaisiin, Forssan kehräämö lopetettaisiin karhekehräämöä lukuun ottamatta, Porin kutomo keskittyisi lähinnä </w:t>
      </w:r>
      <w:proofErr w:type="spellStart"/>
      <w:r w:rsidRPr="00BC1BA8">
        <w:rPr>
          <w:rFonts w:ascii="Times New Roman" w:hAnsi="Times New Roman" w:cs="Times New Roman"/>
        </w:rPr>
        <w:t>Picanol-koneilla</w:t>
      </w:r>
      <w:proofErr w:type="spellEnd"/>
      <w:r w:rsidRPr="00BC1BA8">
        <w:rPr>
          <w:rFonts w:ascii="Times New Roman" w:hAnsi="Times New Roman" w:cs="Times New Roman"/>
        </w:rPr>
        <w:t xml:space="preserve"> kudottaviin kankaisiin, apuosastoja supistettaisiin, markkinointia tehostettaisiin ja henkilöstöä vähennettäisiin. </w:t>
      </w:r>
      <w:r w:rsidRPr="00BC1BA8">
        <w:rPr>
          <w:rStyle w:val="FootnoteReference"/>
          <w:rFonts w:ascii="Times New Roman" w:hAnsi="Times New Roman" w:cs="Times New Roman"/>
        </w:rPr>
        <w:footnoteReference w:id="67"/>
      </w:r>
      <w:r w:rsidRPr="00BC1BA8">
        <w:rPr>
          <w:rFonts w:ascii="Times New Roman" w:hAnsi="Times New Roman" w:cs="Times New Roman"/>
          <w:color w:val="92D050"/>
        </w:rPr>
        <w:t xml:space="preserve"> </w:t>
      </w:r>
      <w:r w:rsidRPr="00BC1BA8">
        <w:rPr>
          <w:rFonts w:ascii="Times New Roman" w:hAnsi="Times New Roman" w:cs="Times New Roman"/>
        </w:rPr>
        <w:t>Porin tehdas sai kehotuksen parantaa kutomon tuottavuutta ja nostaa, yhdessä muiden toimintaansa jatkavien yksiköiden kanssa, tuotteidensa laatutasoa.</w:t>
      </w:r>
      <w:r w:rsidRPr="00BC1BA8">
        <w:rPr>
          <w:rStyle w:val="FootnoteReference"/>
          <w:rFonts w:ascii="Times New Roman" w:hAnsi="Times New Roman" w:cs="Times New Roman"/>
        </w:rPr>
        <w:footnoteReference w:id="68"/>
      </w:r>
      <w:r w:rsidRPr="00BC1BA8">
        <w:rPr>
          <w:rFonts w:ascii="Times New Roman" w:hAnsi="Times New Roman" w:cs="Times New Roman"/>
        </w:rPr>
        <w:t xml:space="preserve"> Porin tehdasalueen tilo</w:t>
      </w:r>
      <w:r w:rsidR="00D71D12">
        <w:rPr>
          <w:rFonts w:ascii="Times New Roman" w:hAnsi="Times New Roman" w:cs="Times New Roman"/>
        </w:rPr>
        <w:t xml:space="preserve">ja suunniteltiin vuokrattavaksi </w:t>
      </w:r>
      <w:r w:rsidRPr="00BC1BA8">
        <w:rPr>
          <w:rFonts w:ascii="Times New Roman" w:hAnsi="Times New Roman" w:cs="Times New Roman"/>
        </w:rPr>
        <w:t>ulkopuolisille</w:t>
      </w:r>
      <w:r w:rsidR="00D71D12">
        <w:rPr>
          <w:rFonts w:ascii="Times New Roman" w:hAnsi="Times New Roman" w:cs="Times New Roman"/>
        </w:rPr>
        <w:t>, jotta olisi saatu</w:t>
      </w:r>
      <w:r w:rsidRPr="00BC1BA8">
        <w:rPr>
          <w:rFonts w:ascii="Times New Roman" w:hAnsi="Times New Roman" w:cs="Times New Roman"/>
        </w:rPr>
        <w:t xml:space="preserve"> saneeraustoim</w:t>
      </w:r>
      <w:r w:rsidR="00D71D12">
        <w:rPr>
          <w:rFonts w:ascii="Times New Roman" w:hAnsi="Times New Roman" w:cs="Times New Roman"/>
        </w:rPr>
        <w:t>et rahoitettua.</w:t>
      </w:r>
      <w:r w:rsidRPr="00BC1BA8">
        <w:rPr>
          <w:rStyle w:val="FootnoteReference"/>
          <w:rFonts w:ascii="Times New Roman" w:hAnsi="Times New Roman" w:cs="Times New Roman"/>
        </w:rPr>
        <w:footnoteReference w:id="69"/>
      </w:r>
      <w:r w:rsidRPr="00BC1BA8">
        <w:rPr>
          <w:rFonts w:ascii="Times New Roman" w:hAnsi="Times New Roman" w:cs="Times New Roman"/>
        </w:rPr>
        <w:t xml:space="preserve"> Oli kuitenkin ilmeistä, että eniten säästöjä saavutettaisiin henkilöstöä supistamalla. </w:t>
      </w:r>
      <w:r w:rsidRPr="00BC1BA8">
        <w:rPr>
          <w:rStyle w:val="FootnoteReference"/>
          <w:rFonts w:ascii="Times New Roman" w:hAnsi="Times New Roman" w:cs="Times New Roman"/>
        </w:rPr>
        <w:footnoteReference w:id="70"/>
      </w:r>
    </w:p>
    <w:p w:rsidR="00222BA9" w:rsidRDefault="00222BA9" w:rsidP="00D7034B">
      <w:pPr>
        <w:contextualSpacing/>
        <w:rPr>
          <w:rFonts w:ascii="Times New Roman" w:hAnsi="Times New Roman" w:cs="Times New Roman"/>
        </w:rPr>
      </w:pP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Lokakuussa 1977 Finlaysonin toimitusjohtaja Reijo Selin kertoi Tekstiiliryhmän seurantaryhmälle, että loppuvuoden kehitykseen liittyi</w:t>
      </w:r>
      <w:r>
        <w:rPr>
          <w:rFonts w:ascii="Times New Roman" w:hAnsi="Times New Roman" w:cs="Times New Roman"/>
        </w:rPr>
        <w:t>si</w:t>
      </w:r>
      <w:r w:rsidRPr="00BC1BA8">
        <w:rPr>
          <w:rFonts w:ascii="Times New Roman" w:hAnsi="Times New Roman" w:cs="Times New Roman"/>
        </w:rPr>
        <w:t xml:space="preserve"> ”suorastaan romahduksen piirteitä.” </w:t>
      </w:r>
      <w:r w:rsidRPr="00BC1BA8">
        <w:rPr>
          <w:rStyle w:val="FootnoteReference"/>
          <w:rFonts w:ascii="Times New Roman" w:hAnsi="Times New Roman" w:cs="Times New Roman"/>
        </w:rPr>
        <w:footnoteReference w:id="71"/>
      </w:r>
      <w:r w:rsidRPr="00BC1BA8">
        <w:rPr>
          <w:rFonts w:ascii="Times New Roman" w:hAnsi="Times New Roman" w:cs="Times New Roman"/>
        </w:rPr>
        <w:t xml:space="preserve"> </w:t>
      </w:r>
    </w:p>
    <w:p w:rsidR="00A152A2" w:rsidRPr="00BC1BA8" w:rsidRDefault="00A152A2" w:rsidP="00D7034B">
      <w:pPr>
        <w:contextualSpacing/>
        <w:rPr>
          <w:rFonts w:ascii="Times New Roman" w:hAnsi="Times New Roman" w:cs="Times New Roman"/>
        </w:rPr>
      </w:pPr>
    </w:p>
    <w:p w:rsidR="00A152A2" w:rsidRDefault="00A152A2" w:rsidP="00D7034B">
      <w:pPr>
        <w:contextualSpacing/>
        <w:rPr>
          <w:rFonts w:ascii="Times New Roman" w:hAnsi="Times New Roman" w:cs="Times New Roman"/>
        </w:rPr>
      </w:pPr>
      <w:r w:rsidRPr="00BC1BA8">
        <w:rPr>
          <w:rFonts w:ascii="Times New Roman" w:hAnsi="Times New Roman" w:cs="Times New Roman"/>
        </w:rPr>
        <w:t xml:space="preserve">Romahduksen uhka ulottui nopeasti </w:t>
      </w:r>
      <w:r>
        <w:rPr>
          <w:rFonts w:ascii="Times New Roman" w:hAnsi="Times New Roman" w:cs="Times New Roman"/>
        </w:rPr>
        <w:t xml:space="preserve">Porin </w:t>
      </w:r>
      <w:r w:rsidRPr="00BC1BA8">
        <w:rPr>
          <w:rFonts w:ascii="Times New Roman" w:hAnsi="Times New Roman" w:cs="Times New Roman"/>
        </w:rPr>
        <w:t xml:space="preserve">puuvillatehtaan arkeen. Huono työilmapiiri ja työn epävarmuus alkoivat puuvillatehtaalla näkyä työtehon yleisenä heikkenemisenä. Henkilöstö voi pahoin. Finlaysonin yleishallinto-osastolla laadittiin Porin tuotantoyksikköä koskeva selvitys, jonka otsikko oli </w:t>
      </w:r>
      <w:r w:rsidRPr="00BC1BA8">
        <w:rPr>
          <w:rFonts w:ascii="Times New Roman" w:hAnsi="Times New Roman" w:cs="Times New Roman"/>
          <w:i/>
        </w:rPr>
        <w:t>Vajaakykyiset työntekijät.</w:t>
      </w:r>
      <w:r w:rsidRPr="00BC1BA8">
        <w:rPr>
          <w:rStyle w:val="FootnoteReference"/>
          <w:rFonts w:ascii="Times New Roman" w:hAnsi="Times New Roman" w:cs="Times New Roman"/>
        </w:rPr>
        <w:t xml:space="preserve"> </w:t>
      </w:r>
      <w:r w:rsidRPr="00BC1BA8">
        <w:rPr>
          <w:rFonts w:ascii="Times New Roman" w:hAnsi="Times New Roman" w:cs="Times New Roman"/>
        </w:rPr>
        <w:t xml:space="preserve"> </w:t>
      </w:r>
      <w:r w:rsidRPr="00BC1BA8">
        <w:rPr>
          <w:rStyle w:val="FootnoteReference"/>
          <w:rFonts w:ascii="Times New Roman" w:hAnsi="Times New Roman" w:cs="Times New Roman"/>
        </w:rPr>
        <w:footnoteReference w:id="72"/>
      </w:r>
      <w:r w:rsidRPr="00BC1BA8">
        <w:rPr>
          <w:rFonts w:ascii="Times New Roman" w:hAnsi="Times New Roman" w:cs="Times New Roman"/>
        </w:rPr>
        <w:t xml:space="preserve"> Elinkeinoelämän keskusarkistosta löytämäni Porin puuvillatehtaan henkilöstöä käsittelevät selvitykset ovat korutonta luettavaa: ”Työntekijämateriaalissamme on useita kymmeniä vajaatyökykyisiä henkilöitä, lähinnä sosiaalitapauksia. ”</w:t>
      </w:r>
      <w:r w:rsidRPr="00BC1BA8">
        <w:rPr>
          <w:rStyle w:val="FootnoteReference"/>
          <w:rFonts w:ascii="Times New Roman" w:hAnsi="Times New Roman" w:cs="Times New Roman"/>
        </w:rPr>
        <w:footnoteReference w:id="73"/>
      </w:r>
    </w:p>
    <w:p w:rsidR="00A152A2"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 </w:t>
      </w:r>
    </w:p>
    <w:p w:rsidR="00A152A2" w:rsidRDefault="00A152A2" w:rsidP="00D7034B">
      <w:pPr>
        <w:contextualSpacing/>
        <w:rPr>
          <w:rFonts w:ascii="Times New Roman" w:hAnsi="Times New Roman" w:cs="Times New Roman"/>
        </w:rPr>
      </w:pPr>
      <w:r w:rsidRPr="00BC1BA8">
        <w:rPr>
          <w:rFonts w:ascii="Times New Roman" w:hAnsi="Times New Roman" w:cs="Times New Roman"/>
        </w:rPr>
        <w:t xml:space="preserve">Vajaakykyisiksi määriteltiin Porista ja Porin yksikköön kuuluvasta Ikaalisten yksiköstä yhteensä 127 työntekijää, ”eli 10,6 % työntekijöistä, joten ongelma siellä on todella vakava.” </w:t>
      </w:r>
      <w:r w:rsidRPr="00BC1BA8">
        <w:rPr>
          <w:rStyle w:val="FootnoteReference"/>
          <w:rFonts w:ascii="Times New Roman" w:hAnsi="Times New Roman" w:cs="Times New Roman"/>
        </w:rPr>
        <w:footnoteReference w:id="74"/>
      </w:r>
      <w:r w:rsidRPr="00BC1BA8">
        <w:rPr>
          <w:rFonts w:ascii="Times New Roman" w:hAnsi="Times New Roman" w:cs="Times New Roman"/>
        </w:rPr>
        <w:t xml:space="preserve">  Kysymystä käsiteltiin ”osastokohtaisena tuottavuusongelmana eikä siitä voida käydä suurta etukäteiskeskustelua työntekijäin </w:t>
      </w:r>
      <w:r w:rsidRPr="00BC1BA8">
        <w:rPr>
          <w:rFonts w:ascii="Times New Roman" w:hAnsi="Times New Roman" w:cs="Times New Roman"/>
        </w:rPr>
        <w:lastRenderedPageBreak/>
        <w:t>kanssa. Tämän ryhmän karsintaoperaatiot on tehtävä muitten kannattavuutta parantavien toimenpiteitten joukossa osana niitä.”</w:t>
      </w:r>
      <w:r w:rsidRPr="00BC1BA8">
        <w:rPr>
          <w:rStyle w:val="FootnoteReference"/>
          <w:rFonts w:ascii="Times New Roman" w:hAnsi="Times New Roman" w:cs="Times New Roman"/>
        </w:rPr>
        <w:t xml:space="preserve"> </w:t>
      </w:r>
      <w:r w:rsidRPr="00BC1BA8">
        <w:rPr>
          <w:rStyle w:val="FootnoteReference"/>
          <w:rFonts w:ascii="Times New Roman" w:hAnsi="Times New Roman" w:cs="Times New Roman"/>
        </w:rPr>
        <w:footnoteReference w:id="75"/>
      </w:r>
      <w:r w:rsidRPr="00BC1BA8">
        <w:rPr>
          <w:rFonts w:ascii="Times New Roman" w:hAnsi="Times New Roman" w:cs="Times New Roman"/>
        </w:rPr>
        <w:t xml:space="preserve"> ”Lait asetukset ja sopimukset ovat vielä sellaisia, että karsintaa niiden kirjaimen mukaan voidaan suorittaa, mutta mahdollisuudet ovat jatkuvasti kaventumassa.”</w:t>
      </w:r>
      <w:r w:rsidRPr="00BC1BA8">
        <w:rPr>
          <w:rStyle w:val="FootnoteReference"/>
          <w:rFonts w:ascii="Times New Roman" w:hAnsi="Times New Roman" w:cs="Times New Roman"/>
        </w:rPr>
        <w:footnoteReference w:id="76"/>
      </w:r>
      <w:r w:rsidRPr="00BC1BA8">
        <w:rPr>
          <w:rFonts w:ascii="Times New Roman" w:hAnsi="Times New Roman" w:cs="Times New Roman"/>
        </w:rPr>
        <w:t xml:space="preserve"> </w:t>
      </w:r>
    </w:p>
    <w:p w:rsidR="00A152A2" w:rsidRDefault="00A152A2" w:rsidP="00D7034B">
      <w:pPr>
        <w:contextualSpacing/>
        <w:rPr>
          <w:rFonts w:ascii="Times New Roman" w:hAnsi="Times New Roman" w:cs="Times New Roman"/>
        </w:rPr>
      </w:pPr>
    </w:p>
    <w:p w:rsidR="001D7DF6" w:rsidRPr="00BC1BA8" w:rsidRDefault="00A152A2" w:rsidP="00D7034B">
      <w:pPr>
        <w:contextualSpacing/>
        <w:rPr>
          <w:rFonts w:ascii="Times New Roman" w:hAnsi="Times New Roman" w:cs="Times New Roman"/>
        </w:rPr>
      </w:pPr>
      <w:r w:rsidRPr="00BC1BA8">
        <w:rPr>
          <w:rFonts w:ascii="Times New Roman" w:hAnsi="Times New Roman" w:cs="Times New Roman"/>
        </w:rPr>
        <w:t xml:space="preserve">Helmikuussa 1978 Finlayson kertoi julkisuudessa vähentävänsä Porin puuvillatehtaalta </w:t>
      </w:r>
      <w:r>
        <w:rPr>
          <w:rFonts w:ascii="Times New Roman" w:hAnsi="Times New Roman" w:cs="Times New Roman"/>
        </w:rPr>
        <w:t xml:space="preserve">sata </w:t>
      </w:r>
      <w:r w:rsidRPr="00BC1BA8">
        <w:rPr>
          <w:rFonts w:ascii="Times New Roman" w:hAnsi="Times New Roman" w:cs="Times New Roman"/>
        </w:rPr>
        <w:t xml:space="preserve">työpaikkaa: ”Kansainväliset vertailut osoittavat, että tuottavuus on tällä alalla useimmissa kilpailijamaissamme tuntuvasti korkeampi kuin meillä, ja niinpä koko toimintamme varmistaminen vaatii muutoksia”, totesi tehtaanjohtaja Claes </w:t>
      </w:r>
      <w:proofErr w:type="spellStart"/>
      <w:r w:rsidRPr="00BC1BA8">
        <w:rPr>
          <w:rFonts w:ascii="Times New Roman" w:hAnsi="Times New Roman" w:cs="Times New Roman"/>
        </w:rPr>
        <w:t>Zetter</w:t>
      </w:r>
      <w:proofErr w:type="spellEnd"/>
      <w:r>
        <w:rPr>
          <w:rFonts w:ascii="Times New Roman" w:hAnsi="Times New Roman" w:cs="Times New Roman"/>
        </w:rPr>
        <w:t xml:space="preserve"> Satakunnan Kansan haastattelussa</w:t>
      </w:r>
      <w:r w:rsidRPr="00BC1BA8">
        <w:rPr>
          <w:rFonts w:ascii="Times New Roman" w:hAnsi="Times New Roman" w:cs="Times New Roman"/>
        </w:rPr>
        <w:t xml:space="preserve">, suomeksi. </w:t>
      </w:r>
      <w:r w:rsidRPr="00BC1BA8">
        <w:rPr>
          <w:rStyle w:val="FootnoteReference"/>
          <w:rFonts w:ascii="Times New Roman" w:hAnsi="Times New Roman" w:cs="Times New Roman"/>
        </w:rPr>
        <w:footnoteReference w:id="77"/>
      </w:r>
      <w:r w:rsidRPr="00BC1BA8">
        <w:rPr>
          <w:rFonts w:ascii="Times New Roman" w:hAnsi="Times New Roman" w:cs="Times New Roman"/>
        </w:rPr>
        <w:t xml:space="preserve"> </w:t>
      </w:r>
    </w:p>
    <w:p w:rsidR="0010447B" w:rsidRPr="00BC1BA8" w:rsidRDefault="0010447B" w:rsidP="00D7034B">
      <w:pPr>
        <w:contextualSpacing/>
        <w:rPr>
          <w:rFonts w:ascii="Times New Roman" w:hAnsi="Times New Roman" w:cs="Times New Roman"/>
        </w:rPr>
      </w:pPr>
    </w:p>
    <w:p w:rsidR="00AA360E" w:rsidRPr="00BC1BA8" w:rsidRDefault="001D7DF6" w:rsidP="00D7034B">
      <w:pPr>
        <w:contextualSpacing/>
        <w:rPr>
          <w:rFonts w:ascii="Times New Roman" w:hAnsi="Times New Roman" w:cs="Times New Roman"/>
        </w:rPr>
      </w:pPr>
      <w:r w:rsidRPr="00BC1BA8">
        <w:rPr>
          <w:rFonts w:ascii="Times New Roman" w:hAnsi="Times New Roman" w:cs="Times New Roman"/>
        </w:rPr>
        <w:t xml:space="preserve"> Porin kaupungin työttömyysluvuissa </w:t>
      </w:r>
      <w:r w:rsidR="00593371">
        <w:rPr>
          <w:rFonts w:ascii="Times New Roman" w:hAnsi="Times New Roman" w:cs="Times New Roman"/>
        </w:rPr>
        <w:t xml:space="preserve">puuvillatehtaan </w:t>
      </w:r>
      <w:r w:rsidRPr="00BC1BA8">
        <w:rPr>
          <w:rFonts w:ascii="Times New Roman" w:hAnsi="Times New Roman" w:cs="Times New Roman"/>
        </w:rPr>
        <w:t xml:space="preserve">irtisanomiset näkyvät tekstiiliteollisuusalan työttömien lukumäärän moninkertaistumisena.  Vuonna 1978 Porista kadonneet </w:t>
      </w:r>
      <w:r w:rsidR="00593371">
        <w:rPr>
          <w:rFonts w:ascii="Times New Roman" w:hAnsi="Times New Roman" w:cs="Times New Roman"/>
        </w:rPr>
        <w:t xml:space="preserve">tekstiiliteollisuuden </w:t>
      </w:r>
      <w:r w:rsidRPr="00BC1BA8">
        <w:rPr>
          <w:rFonts w:ascii="Times New Roman" w:hAnsi="Times New Roman" w:cs="Times New Roman"/>
        </w:rPr>
        <w:t>työpaikat eivät enää palanneet kaupunkiin</w:t>
      </w:r>
      <w:r w:rsidR="00FD5C5B" w:rsidRPr="00BC1BA8">
        <w:rPr>
          <w:rFonts w:ascii="Times New Roman" w:hAnsi="Times New Roman" w:cs="Times New Roman"/>
        </w:rPr>
        <w:t xml:space="preserve">. </w:t>
      </w:r>
      <w:r w:rsidR="00593371">
        <w:rPr>
          <w:rFonts w:ascii="Times New Roman" w:hAnsi="Times New Roman" w:cs="Times New Roman"/>
        </w:rPr>
        <w:t xml:space="preserve">Puuvillatehtaan </w:t>
      </w:r>
      <w:r w:rsidR="00BE7797" w:rsidRPr="00BC1BA8">
        <w:rPr>
          <w:rFonts w:ascii="Times New Roman" w:hAnsi="Times New Roman" w:cs="Times New Roman"/>
        </w:rPr>
        <w:t xml:space="preserve">turvaamasta </w:t>
      </w:r>
      <w:r w:rsidR="00593371">
        <w:rPr>
          <w:rFonts w:ascii="Times New Roman" w:hAnsi="Times New Roman" w:cs="Times New Roman"/>
        </w:rPr>
        <w:t xml:space="preserve">työstä ja </w:t>
      </w:r>
      <w:r w:rsidR="00BE7797" w:rsidRPr="00BC1BA8">
        <w:rPr>
          <w:rFonts w:ascii="Times New Roman" w:hAnsi="Times New Roman" w:cs="Times New Roman"/>
        </w:rPr>
        <w:t>elämäntavasta oli</w:t>
      </w:r>
      <w:r w:rsidR="00EE1B90">
        <w:rPr>
          <w:rFonts w:ascii="Times New Roman" w:hAnsi="Times New Roman" w:cs="Times New Roman"/>
        </w:rPr>
        <w:t xml:space="preserve">si pian </w:t>
      </w:r>
      <w:r w:rsidR="00BE7797" w:rsidRPr="00BC1BA8">
        <w:rPr>
          <w:rFonts w:ascii="Times New Roman" w:hAnsi="Times New Roman" w:cs="Times New Roman"/>
        </w:rPr>
        <w:t xml:space="preserve">jäljellä </w:t>
      </w:r>
      <w:r w:rsidR="00EE1B90">
        <w:rPr>
          <w:rFonts w:ascii="Times New Roman" w:hAnsi="Times New Roman" w:cs="Times New Roman"/>
        </w:rPr>
        <w:t>vain</w:t>
      </w:r>
      <w:r w:rsidR="00BE7797" w:rsidRPr="00BC1BA8">
        <w:rPr>
          <w:rFonts w:ascii="Times New Roman" w:hAnsi="Times New Roman" w:cs="Times New Roman"/>
        </w:rPr>
        <w:t xml:space="preserve"> muistoja. </w:t>
      </w:r>
    </w:p>
    <w:p w:rsidR="000B2F21" w:rsidRPr="00BC1BA8" w:rsidRDefault="000B2F21" w:rsidP="00D7034B">
      <w:pPr>
        <w:contextualSpacing/>
        <w:rPr>
          <w:rFonts w:ascii="Times New Roman" w:hAnsi="Times New Roman" w:cs="Times New Roman"/>
        </w:rPr>
      </w:pPr>
    </w:p>
    <w:p w:rsidR="00E65E13" w:rsidRDefault="00E8623F" w:rsidP="00D7034B">
      <w:pPr>
        <w:contextualSpacing/>
        <w:rPr>
          <w:rFonts w:ascii="Times New Roman" w:hAnsi="Times New Roman" w:cs="Times New Roman"/>
        </w:rPr>
      </w:pPr>
      <w:proofErr w:type="spellStart"/>
      <w:r>
        <w:rPr>
          <w:rFonts w:ascii="Times New Roman" w:hAnsi="Times New Roman" w:cs="Times New Roman"/>
        </w:rPr>
        <w:t>Puuvilatehtaan</w:t>
      </w:r>
      <w:proofErr w:type="spellEnd"/>
      <w:r>
        <w:rPr>
          <w:rFonts w:ascii="Times New Roman" w:hAnsi="Times New Roman" w:cs="Times New Roman"/>
        </w:rPr>
        <w:t xml:space="preserve"> vaiheita jäljittäessäni löysin </w:t>
      </w:r>
      <w:r w:rsidR="000B2F21" w:rsidRPr="00E8623F">
        <w:rPr>
          <w:rFonts w:ascii="Times New Roman" w:hAnsi="Times New Roman" w:cs="Times New Roman"/>
        </w:rPr>
        <w:t>El</w:t>
      </w:r>
      <w:r w:rsidR="001D7DF6" w:rsidRPr="00E8623F">
        <w:rPr>
          <w:rFonts w:ascii="Times New Roman" w:hAnsi="Times New Roman" w:cs="Times New Roman"/>
        </w:rPr>
        <w:t>inkeinoelämän keskusarkistosta albumi</w:t>
      </w:r>
      <w:r w:rsidR="0010447B" w:rsidRPr="00E8623F">
        <w:rPr>
          <w:rFonts w:ascii="Times New Roman" w:hAnsi="Times New Roman" w:cs="Times New Roman"/>
        </w:rPr>
        <w:t>n</w:t>
      </w:r>
      <w:r w:rsidR="001D7DF6" w:rsidRPr="00E8623F">
        <w:rPr>
          <w:rFonts w:ascii="Times New Roman" w:hAnsi="Times New Roman" w:cs="Times New Roman"/>
        </w:rPr>
        <w:t xml:space="preserve">, johon </w:t>
      </w:r>
      <w:r>
        <w:rPr>
          <w:rFonts w:ascii="Times New Roman" w:hAnsi="Times New Roman" w:cs="Times New Roman"/>
        </w:rPr>
        <w:t xml:space="preserve">insinööri </w:t>
      </w:r>
      <w:r w:rsidR="0010447B" w:rsidRPr="00E8623F">
        <w:rPr>
          <w:rFonts w:ascii="Times New Roman" w:hAnsi="Times New Roman" w:cs="Times New Roman"/>
        </w:rPr>
        <w:t xml:space="preserve">Claes </w:t>
      </w:r>
      <w:proofErr w:type="spellStart"/>
      <w:r w:rsidR="001D7DF6" w:rsidRPr="00E8623F">
        <w:rPr>
          <w:rFonts w:ascii="Times New Roman" w:hAnsi="Times New Roman" w:cs="Times New Roman"/>
        </w:rPr>
        <w:t>Zetter</w:t>
      </w:r>
      <w:proofErr w:type="spellEnd"/>
      <w:r w:rsidR="001D7DF6" w:rsidRPr="00E8623F">
        <w:rPr>
          <w:rFonts w:ascii="Times New Roman" w:hAnsi="Times New Roman" w:cs="Times New Roman"/>
        </w:rPr>
        <w:t xml:space="preserve"> oli 1960-luvulta </w:t>
      </w:r>
      <w:r w:rsidR="00EE1B90" w:rsidRPr="00E8623F">
        <w:rPr>
          <w:rFonts w:ascii="Times New Roman" w:hAnsi="Times New Roman" w:cs="Times New Roman"/>
        </w:rPr>
        <w:t xml:space="preserve">aina 1980-luvulle </w:t>
      </w:r>
      <w:r w:rsidR="001D7DF6" w:rsidRPr="00E8623F">
        <w:rPr>
          <w:rFonts w:ascii="Times New Roman" w:hAnsi="Times New Roman" w:cs="Times New Roman"/>
        </w:rPr>
        <w:t xml:space="preserve">tallettanut </w:t>
      </w:r>
      <w:r w:rsidR="0010447B" w:rsidRPr="00E8623F">
        <w:rPr>
          <w:rFonts w:ascii="Times New Roman" w:hAnsi="Times New Roman" w:cs="Times New Roman"/>
        </w:rPr>
        <w:t>Porin puuvilla</w:t>
      </w:r>
      <w:r w:rsidR="001D7DF6" w:rsidRPr="00E8623F">
        <w:rPr>
          <w:rFonts w:ascii="Times New Roman" w:hAnsi="Times New Roman" w:cs="Times New Roman"/>
        </w:rPr>
        <w:t xml:space="preserve">tehtaan toimintaa ja tehdastyötä dokumentoivia valokuvia. </w:t>
      </w:r>
      <w:r w:rsidR="00BE7797" w:rsidRPr="00E8623F">
        <w:rPr>
          <w:rFonts w:ascii="Times New Roman" w:hAnsi="Times New Roman" w:cs="Times New Roman"/>
        </w:rPr>
        <w:t>Albumin ruotsinkieliset k</w:t>
      </w:r>
      <w:r w:rsidR="001D7DF6" w:rsidRPr="00E8623F">
        <w:rPr>
          <w:rFonts w:ascii="Times New Roman" w:hAnsi="Times New Roman" w:cs="Times New Roman"/>
        </w:rPr>
        <w:t>uv</w:t>
      </w:r>
      <w:r w:rsidR="0077705B" w:rsidRPr="00E8623F">
        <w:rPr>
          <w:rFonts w:ascii="Times New Roman" w:hAnsi="Times New Roman" w:cs="Times New Roman"/>
        </w:rPr>
        <w:t>atekstit ja kuv</w:t>
      </w:r>
      <w:r w:rsidR="001D7DF6" w:rsidRPr="00E8623F">
        <w:rPr>
          <w:rFonts w:ascii="Times New Roman" w:hAnsi="Times New Roman" w:cs="Times New Roman"/>
        </w:rPr>
        <w:t>iin liittyvät huomautukset o</w:t>
      </w:r>
      <w:r w:rsidR="0077705B" w:rsidRPr="00E8623F">
        <w:rPr>
          <w:rFonts w:ascii="Times New Roman" w:hAnsi="Times New Roman" w:cs="Times New Roman"/>
        </w:rPr>
        <w:t>li</w:t>
      </w:r>
      <w:r w:rsidR="00BE7797" w:rsidRPr="00E8623F">
        <w:rPr>
          <w:rFonts w:ascii="Times New Roman" w:hAnsi="Times New Roman" w:cs="Times New Roman"/>
        </w:rPr>
        <w:t xml:space="preserve"> kirjoitettu käsin. </w:t>
      </w:r>
      <w:r>
        <w:rPr>
          <w:rFonts w:ascii="Times New Roman" w:hAnsi="Times New Roman" w:cs="Times New Roman"/>
        </w:rPr>
        <w:t>Tämä h</w:t>
      </w:r>
      <w:r w:rsidR="0010447B" w:rsidRPr="00E8623F">
        <w:rPr>
          <w:rFonts w:ascii="Times New Roman" w:hAnsi="Times New Roman" w:cs="Times New Roman"/>
        </w:rPr>
        <w:t>enkilökohtaisista työhön liittyvistä muistoista koostuva a</w:t>
      </w:r>
      <w:r w:rsidR="0077705B" w:rsidRPr="00E8623F">
        <w:rPr>
          <w:rFonts w:ascii="Times New Roman" w:hAnsi="Times New Roman" w:cs="Times New Roman"/>
        </w:rPr>
        <w:t xml:space="preserve">lbumi </w:t>
      </w:r>
      <w:r>
        <w:rPr>
          <w:rFonts w:ascii="Times New Roman" w:hAnsi="Times New Roman" w:cs="Times New Roman"/>
        </w:rPr>
        <w:t xml:space="preserve">on esimerkki siitä, </w:t>
      </w:r>
      <w:r w:rsidR="0077705B" w:rsidRPr="00E8623F">
        <w:rPr>
          <w:rFonts w:ascii="Times New Roman" w:hAnsi="Times New Roman" w:cs="Times New Roman"/>
        </w:rPr>
        <w:t xml:space="preserve">miten ruotsiksi perustettu yritys </w:t>
      </w:r>
      <w:r>
        <w:rPr>
          <w:rFonts w:ascii="Times New Roman" w:hAnsi="Times New Roman" w:cs="Times New Roman"/>
        </w:rPr>
        <w:t xml:space="preserve">yksittäisten henkilöiden tasolla </w:t>
      </w:r>
      <w:r w:rsidR="0077705B" w:rsidRPr="00E8623F">
        <w:rPr>
          <w:rFonts w:ascii="Times New Roman" w:hAnsi="Times New Roman" w:cs="Times New Roman"/>
        </w:rPr>
        <w:t xml:space="preserve">oli muuttunut suomenkieliseksi tuotantolaitokseksi. </w:t>
      </w:r>
      <w:r w:rsidR="000B2F21" w:rsidRPr="00E8623F">
        <w:rPr>
          <w:rFonts w:ascii="Times New Roman" w:hAnsi="Times New Roman" w:cs="Times New Roman"/>
        </w:rPr>
        <w:t xml:space="preserve"> T</w:t>
      </w:r>
      <w:r w:rsidR="0077705B" w:rsidRPr="00E8623F">
        <w:rPr>
          <w:rFonts w:ascii="Times New Roman" w:hAnsi="Times New Roman" w:cs="Times New Roman"/>
        </w:rPr>
        <w:t xml:space="preserve">ehtaan </w:t>
      </w:r>
      <w:r>
        <w:rPr>
          <w:rFonts w:ascii="Times New Roman" w:hAnsi="Times New Roman" w:cs="Times New Roman"/>
        </w:rPr>
        <w:t xml:space="preserve">ulkoisen </w:t>
      </w:r>
      <w:r w:rsidR="0077705B" w:rsidRPr="00E8623F">
        <w:rPr>
          <w:rFonts w:ascii="Times New Roman" w:hAnsi="Times New Roman" w:cs="Times New Roman"/>
        </w:rPr>
        <w:t>t</w:t>
      </w:r>
      <w:r w:rsidR="000B2F21" w:rsidRPr="00E8623F">
        <w:rPr>
          <w:rFonts w:ascii="Times New Roman" w:hAnsi="Times New Roman" w:cs="Times New Roman"/>
        </w:rPr>
        <w:t xml:space="preserve">iedotuksen ja </w:t>
      </w:r>
      <w:r>
        <w:rPr>
          <w:rFonts w:ascii="Times New Roman" w:hAnsi="Times New Roman" w:cs="Times New Roman"/>
        </w:rPr>
        <w:t xml:space="preserve">tuotantolaitoksen </w:t>
      </w:r>
      <w:r w:rsidR="0077705B" w:rsidRPr="00E8623F">
        <w:rPr>
          <w:rFonts w:ascii="Times New Roman" w:hAnsi="Times New Roman" w:cs="Times New Roman"/>
        </w:rPr>
        <w:t xml:space="preserve">toiminnan </w:t>
      </w:r>
      <w:r w:rsidR="0010447B" w:rsidRPr="00E8623F">
        <w:rPr>
          <w:rFonts w:ascii="Times New Roman" w:hAnsi="Times New Roman" w:cs="Times New Roman"/>
        </w:rPr>
        <w:t xml:space="preserve">kieli </w:t>
      </w:r>
      <w:r w:rsidR="000B2F21" w:rsidRPr="00E8623F">
        <w:rPr>
          <w:rFonts w:ascii="Times New Roman" w:hAnsi="Times New Roman" w:cs="Times New Roman"/>
        </w:rPr>
        <w:t xml:space="preserve">oli </w:t>
      </w:r>
      <w:r w:rsidR="0077705B" w:rsidRPr="00E8623F">
        <w:rPr>
          <w:rFonts w:ascii="Times New Roman" w:hAnsi="Times New Roman" w:cs="Times New Roman"/>
        </w:rPr>
        <w:t xml:space="preserve">1980-luvulle tultaessa </w:t>
      </w:r>
      <w:r w:rsidR="000B2F21" w:rsidRPr="00E8623F">
        <w:rPr>
          <w:rFonts w:ascii="Times New Roman" w:hAnsi="Times New Roman" w:cs="Times New Roman"/>
        </w:rPr>
        <w:t xml:space="preserve">jo </w:t>
      </w:r>
      <w:r w:rsidR="00704ED1" w:rsidRPr="00E8623F">
        <w:rPr>
          <w:rFonts w:ascii="Times New Roman" w:hAnsi="Times New Roman" w:cs="Times New Roman"/>
        </w:rPr>
        <w:t xml:space="preserve">pitkään ollut </w:t>
      </w:r>
      <w:r w:rsidR="000B2F21" w:rsidRPr="00E8623F">
        <w:rPr>
          <w:rFonts w:ascii="Times New Roman" w:hAnsi="Times New Roman" w:cs="Times New Roman"/>
        </w:rPr>
        <w:t>suom</w:t>
      </w:r>
      <w:r w:rsidR="0077705B" w:rsidRPr="00E8623F">
        <w:rPr>
          <w:rFonts w:ascii="Times New Roman" w:hAnsi="Times New Roman" w:cs="Times New Roman"/>
        </w:rPr>
        <w:t xml:space="preserve">i, mutta siellä täällä </w:t>
      </w:r>
      <w:r w:rsidR="0010447B" w:rsidRPr="00E8623F">
        <w:rPr>
          <w:rFonts w:ascii="Times New Roman" w:hAnsi="Times New Roman" w:cs="Times New Roman"/>
        </w:rPr>
        <w:t xml:space="preserve">joku toimihenkilö </w:t>
      </w:r>
      <w:r w:rsidR="0077705B" w:rsidRPr="00E8623F">
        <w:rPr>
          <w:rFonts w:ascii="Times New Roman" w:hAnsi="Times New Roman" w:cs="Times New Roman"/>
        </w:rPr>
        <w:t>kirja</w:t>
      </w:r>
      <w:r w:rsidR="0010447B" w:rsidRPr="00E8623F">
        <w:rPr>
          <w:rFonts w:ascii="Times New Roman" w:hAnsi="Times New Roman" w:cs="Times New Roman"/>
        </w:rPr>
        <w:t>si</w:t>
      </w:r>
      <w:r w:rsidR="0077705B" w:rsidRPr="00E8623F">
        <w:rPr>
          <w:rFonts w:ascii="Times New Roman" w:hAnsi="Times New Roman" w:cs="Times New Roman"/>
        </w:rPr>
        <w:t xml:space="preserve"> vielä </w:t>
      </w:r>
      <w:r w:rsidR="0010447B" w:rsidRPr="00E8623F">
        <w:rPr>
          <w:rFonts w:ascii="Times New Roman" w:hAnsi="Times New Roman" w:cs="Times New Roman"/>
        </w:rPr>
        <w:t xml:space="preserve">työhön liittyviä, puolittain yksityisiä </w:t>
      </w:r>
      <w:r w:rsidR="0077705B" w:rsidRPr="00E8623F">
        <w:rPr>
          <w:rFonts w:ascii="Times New Roman" w:hAnsi="Times New Roman" w:cs="Times New Roman"/>
        </w:rPr>
        <w:t>muistoja ja muistiinpanoja ruotsiksi</w:t>
      </w:r>
      <w:r w:rsidR="000B2F21" w:rsidRPr="00E8623F">
        <w:rPr>
          <w:rFonts w:ascii="Times New Roman" w:hAnsi="Times New Roman" w:cs="Times New Roman"/>
        </w:rPr>
        <w:t xml:space="preserve">. </w:t>
      </w:r>
      <w:r w:rsidR="002F232A" w:rsidRPr="00E8623F">
        <w:rPr>
          <w:rFonts w:ascii="Times New Roman" w:hAnsi="Times New Roman" w:cs="Times New Roman"/>
        </w:rPr>
        <w:t>Vaikka yritys oli vaihtanut kielensä, ihmiset säilyttivät omansa.</w:t>
      </w:r>
    </w:p>
    <w:p w:rsidR="006D080D" w:rsidRDefault="006D080D" w:rsidP="00D7034B">
      <w:pPr>
        <w:contextualSpacing/>
        <w:rPr>
          <w:rFonts w:ascii="Times New Roman" w:hAnsi="Times New Roman" w:cs="Times New Roman"/>
        </w:rPr>
      </w:pPr>
    </w:p>
    <w:p w:rsidR="006D080D" w:rsidRDefault="006D080D" w:rsidP="00D7034B">
      <w:pPr>
        <w:contextualSpacing/>
        <w:rPr>
          <w:rFonts w:ascii="Times New Roman" w:hAnsi="Times New Roman" w:cs="Times New Roman"/>
        </w:rPr>
      </w:pPr>
    </w:p>
    <w:p w:rsidR="006D080D" w:rsidRDefault="006D080D">
      <w:pPr>
        <w:rPr>
          <w:rFonts w:ascii="Times New Roman" w:hAnsi="Times New Roman" w:cs="Times New Roman"/>
        </w:rPr>
      </w:pPr>
      <w:r>
        <w:rPr>
          <w:rFonts w:ascii="Times New Roman" w:hAnsi="Times New Roman" w:cs="Times New Roman"/>
        </w:rPr>
        <w:br w:type="page"/>
      </w:r>
    </w:p>
    <w:p w:rsidR="006D080D" w:rsidRPr="006D080D" w:rsidRDefault="006D080D" w:rsidP="006D080D">
      <w:pPr>
        <w:spacing w:after="0" w:line="240" w:lineRule="auto"/>
        <w:rPr>
          <w:rFonts w:ascii="Times New Roman" w:eastAsiaTheme="minorHAnsi" w:hAnsi="Times New Roman" w:cs="Times New Roman"/>
          <w:b/>
        </w:rPr>
      </w:pPr>
      <w:r w:rsidRPr="006D080D">
        <w:rPr>
          <w:rFonts w:ascii="Times New Roman" w:eastAsiaTheme="minorHAnsi" w:hAnsi="Times New Roman" w:cs="Times New Roman"/>
          <w:b/>
        </w:rPr>
        <w:lastRenderedPageBreak/>
        <w:t>LÄHTEET</w:t>
      </w:r>
    </w:p>
    <w:p w:rsidR="006D080D" w:rsidRPr="006D080D" w:rsidRDefault="006D080D" w:rsidP="006D080D">
      <w:pPr>
        <w:spacing w:after="0" w:line="240" w:lineRule="auto"/>
        <w:rPr>
          <w:rFonts w:ascii="Times New Roman" w:eastAsiaTheme="minorHAnsi" w:hAnsi="Times New Roman" w:cs="Times New Roman"/>
          <w:b/>
        </w:rPr>
      </w:pPr>
    </w:p>
    <w:p w:rsidR="006D080D" w:rsidRPr="006D080D" w:rsidRDefault="006D080D" w:rsidP="006D080D">
      <w:pPr>
        <w:spacing w:after="0" w:line="240" w:lineRule="auto"/>
        <w:rPr>
          <w:rFonts w:ascii="Times New Roman" w:eastAsiaTheme="minorHAnsi" w:hAnsi="Times New Roman" w:cs="Times New Roman"/>
          <w:b/>
        </w:rPr>
      </w:pPr>
      <w:r w:rsidRPr="006D080D">
        <w:rPr>
          <w:rFonts w:ascii="Times New Roman" w:eastAsiaTheme="minorHAnsi" w:hAnsi="Times New Roman" w:cs="Times New Roman"/>
          <w:b/>
        </w:rPr>
        <w:t>Arkistoaineistot</w:t>
      </w:r>
    </w:p>
    <w:p w:rsidR="006D080D" w:rsidRPr="006D080D" w:rsidRDefault="006D080D" w:rsidP="006D080D">
      <w:pPr>
        <w:spacing w:after="0" w:line="240" w:lineRule="auto"/>
        <w:ind w:firstLine="1304"/>
        <w:rPr>
          <w:rFonts w:ascii="Times New Roman" w:eastAsiaTheme="minorHAnsi" w:hAnsi="Times New Roman" w:cs="Times New Roman"/>
        </w:rPr>
      </w:pPr>
      <w:r w:rsidRPr="006D080D">
        <w:rPr>
          <w:rFonts w:ascii="Times New Roman" w:eastAsiaTheme="minorHAnsi" w:hAnsi="Times New Roman" w:cs="Times New Roman"/>
        </w:rPr>
        <w:t>Elinkeinoelämän keskusarkisto, Mikkeli (ELKA)</w:t>
      </w:r>
    </w:p>
    <w:p w:rsidR="006D080D" w:rsidRPr="006D080D" w:rsidRDefault="006D080D" w:rsidP="006D080D">
      <w:pPr>
        <w:spacing w:after="0" w:line="240" w:lineRule="auto"/>
        <w:ind w:left="1304" w:firstLine="1304"/>
        <w:rPr>
          <w:rFonts w:ascii="Times New Roman" w:eastAsiaTheme="minorHAnsi" w:hAnsi="Times New Roman" w:cs="Times New Roman"/>
        </w:rPr>
      </w:pPr>
      <w:r w:rsidRPr="006D080D">
        <w:rPr>
          <w:rFonts w:ascii="Times New Roman" w:eastAsiaTheme="minorHAnsi" w:hAnsi="Times New Roman" w:cs="Times New Roman"/>
        </w:rPr>
        <w:t>Finlayson, Oy Finlayson Ab (järjestämätön arkistokokonaisuus)</w:t>
      </w:r>
    </w:p>
    <w:p w:rsidR="006D080D" w:rsidRPr="006D080D" w:rsidRDefault="006D080D" w:rsidP="006D080D">
      <w:pPr>
        <w:spacing w:after="0" w:line="240" w:lineRule="auto"/>
        <w:ind w:left="1304" w:firstLine="1304"/>
        <w:rPr>
          <w:rFonts w:ascii="Times New Roman" w:eastAsiaTheme="minorHAnsi" w:hAnsi="Times New Roman" w:cs="Times New Roman"/>
        </w:rPr>
      </w:pPr>
      <w:r w:rsidRPr="006D080D">
        <w:rPr>
          <w:rFonts w:ascii="Times New Roman" w:eastAsiaTheme="minorHAnsi" w:hAnsi="Times New Roman" w:cs="Times New Roman"/>
        </w:rPr>
        <w:t xml:space="preserve">Porin Puuvilla O/Y – A/B </w:t>
      </w:r>
      <w:proofErr w:type="spellStart"/>
      <w:r w:rsidRPr="006D080D">
        <w:rPr>
          <w:rFonts w:ascii="Times New Roman" w:eastAsiaTheme="minorHAnsi" w:hAnsi="Times New Roman" w:cs="Times New Roman"/>
        </w:rPr>
        <w:t>Björneborgs</w:t>
      </w:r>
      <w:proofErr w:type="spellEnd"/>
      <w:r w:rsidRPr="006D080D">
        <w:rPr>
          <w:rFonts w:ascii="Times New Roman" w:eastAsiaTheme="minorHAnsi" w:hAnsi="Times New Roman" w:cs="Times New Roman"/>
        </w:rPr>
        <w:t xml:space="preserve"> </w:t>
      </w:r>
      <w:proofErr w:type="spellStart"/>
      <w:r w:rsidRPr="006D080D">
        <w:rPr>
          <w:rFonts w:ascii="Times New Roman" w:eastAsiaTheme="minorHAnsi" w:hAnsi="Times New Roman" w:cs="Times New Roman"/>
        </w:rPr>
        <w:t>Bomull</w:t>
      </w:r>
      <w:proofErr w:type="spellEnd"/>
      <w:r w:rsidRPr="006D080D">
        <w:rPr>
          <w:rFonts w:ascii="Times New Roman" w:eastAsiaTheme="minorHAnsi" w:hAnsi="Times New Roman" w:cs="Times New Roman"/>
        </w:rPr>
        <w:t xml:space="preserve"> </w:t>
      </w:r>
    </w:p>
    <w:p w:rsidR="006D080D" w:rsidRPr="006D080D" w:rsidRDefault="006D080D" w:rsidP="006D080D">
      <w:pPr>
        <w:spacing w:after="0" w:line="240" w:lineRule="auto"/>
        <w:ind w:left="1304" w:firstLine="1304"/>
        <w:rPr>
          <w:rFonts w:ascii="Times New Roman" w:eastAsiaTheme="minorHAnsi" w:hAnsi="Times New Roman" w:cs="Times New Roman"/>
        </w:rPr>
      </w:pPr>
      <w:r w:rsidRPr="006D080D">
        <w:rPr>
          <w:rFonts w:ascii="Times New Roman" w:eastAsiaTheme="minorHAnsi" w:hAnsi="Times New Roman" w:cs="Times New Roman"/>
        </w:rPr>
        <w:t>Oy Tampella Ab (Lapinniemen Puuvillatehtaan aineistot)</w:t>
      </w:r>
    </w:p>
    <w:p w:rsidR="006D080D" w:rsidRPr="006D080D" w:rsidRDefault="006D080D" w:rsidP="006D080D">
      <w:pPr>
        <w:spacing w:after="0" w:line="240" w:lineRule="auto"/>
        <w:ind w:left="1304" w:firstLine="1304"/>
        <w:rPr>
          <w:rFonts w:ascii="Times New Roman" w:eastAsiaTheme="minorHAnsi" w:hAnsi="Times New Roman" w:cs="Times New Roman"/>
        </w:rPr>
      </w:pPr>
      <w:r w:rsidRPr="006D080D">
        <w:rPr>
          <w:rFonts w:ascii="Times New Roman" w:eastAsiaTheme="minorHAnsi" w:hAnsi="Times New Roman" w:cs="Times New Roman"/>
        </w:rPr>
        <w:t>Puuvillatehtaitten Myyntikonttori</w:t>
      </w:r>
    </w:p>
    <w:p w:rsidR="006D080D" w:rsidRPr="006D080D" w:rsidRDefault="006D080D" w:rsidP="006D080D">
      <w:pPr>
        <w:spacing w:after="0" w:line="240" w:lineRule="auto"/>
        <w:rPr>
          <w:rFonts w:ascii="Times New Roman" w:eastAsiaTheme="minorHAnsi" w:hAnsi="Times New Roman" w:cs="Times New Roman"/>
        </w:rPr>
      </w:pPr>
    </w:p>
    <w:p w:rsidR="006D080D" w:rsidRPr="006D080D" w:rsidRDefault="006D080D" w:rsidP="006D080D">
      <w:pPr>
        <w:spacing w:after="0" w:line="240" w:lineRule="auto"/>
        <w:rPr>
          <w:rFonts w:ascii="Times New Roman" w:eastAsiaTheme="minorHAnsi" w:hAnsi="Times New Roman" w:cs="Times New Roman"/>
        </w:rPr>
      </w:pPr>
      <w:r w:rsidRPr="006D080D">
        <w:rPr>
          <w:rFonts w:ascii="Times New Roman" w:eastAsiaTheme="minorHAnsi" w:hAnsi="Times New Roman" w:cs="Times New Roman"/>
        </w:rPr>
        <w:tab/>
        <w:t>Kansallisarkisto (KA)</w:t>
      </w:r>
    </w:p>
    <w:p w:rsidR="006D080D" w:rsidRPr="006D080D" w:rsidRDefault="006D080D" w:rsidP="006D080D">
      <w:pPr>
        <w:spacing w:after="0" w:line="240" w:lineRule="auto"/>
        <w:rPr>
          <w:rFonts w:ascii="Times New Roman" w:eastAsiaTheme="minorHAnsi" w:hAnsi="Times New Roman" w:cs="Times New Roman"/>
        </w:rPr>
      </w:pPr>
      <w:r w:rsidRPr="006D080D">
        <w:rPr>
          <w:rFonts w:ascii="Times New Roman" w:eastAsiaTheme="minorHAnsi" w:hAnsi="Times New Roman" w:cs="Times New Roman"/>
        </w:rPr>
        <w:tab/>
      </w:r>
      <w:r w:rsidRPr="006D080D">
        <w:rPr>
          <w:rFonts w:ascii="Times New Roman" w:eastAsiaTheme="minorHAnsi" w:hAnsi="Times New Roman" w:cs="Times New Roman"/>
        </w:rPr>
        <w:tab/>
        <w:t>Porin Puuvilla Oy</w:t>
      </w:r>
    </w:p>
    <w:p w:rsidR="006D080D" w:rsidRPr="006D080D" w:rsidRDefault="006D080D" w:rsidP="006D080D">
      <w:pPr>
        <w:spacing w:after="0" w:line="240" w:lineRule="auto"/>
        <w:rPr>
          <w:rFonts w:ascii="Times New Roman" w:eastAsiaTheme="minorHAnsi" w:hAnsi="Times New Roman" w:cs="Times New Roman"/>
        </w:rPr>
      </w:pPr>
    </w:p>
    <w:p w:rsidR="006D080D" w:rsidRPr="006D080D" w:rsidRDefault="006D080D" w:rsidP="006D080D">
      <w:pPr>
        <w:spacing w:after="0" w:line="240" w:lineRule="auto"/>
        <w:ind w:firstLine="1304"/>
        <w:rPr>
          <w:rFonts w:ascii="Times New Roman" w:eastAsiaTheme="minorHAnsi" w:hAnsi="Times New Roman" w:cs="Times New Roman"/>
        </w:rPr>
      </w:pPr>
      <w:r w:rsidRPr="006D080D">
        <w:rPr>
          <w:rFonts w:ascii="Times New Roman" w:eastAsiaTheme="minorHAnsi" w:hAnsi="Times New Roman" w:cs="Times New Roman"/>
        </w:rPr>
        <w:t xml:space="preserve">Turun </w:t>
      </w:r>
      <w:proofErr w:type="spellStart"/>
      <w:r w:rsidRPr="006D080D">
        <w:rPr>
          <w:rFonts w:ascii="Times New Roman" w:eastAsiaTheme="minorHAnsi" w:hAnsi="Times New Roman" w:cs="Times New Roman"/>
        </w:rPr>
        <w:t>Maakunta-</w:t>
      </w:r>
      <w:proofErr w:type="gramStart"/>
      <w:r w:rsidRPr="006D080D">
        <w:rPr>
          <w:rFonts w:ascii="Times New Roman" w:eastAsiaTheme="minorHAnsi" w:hAnsi="Times New Roman" w:cs="Times New Roman"/>
        </w:rPr>
        <w:t>arkisto,Turku</w:t>
      </w:r>
      <w:proofErr w:type="spellEnd"/>
      <w:proofErr w:type="gramEnd"/>
      <w:r w:rsidRPr="006D080D">
        <w:rPr>
          <w:rFonts w:ascii="Times New Roman" w:eastAsiaTheme="minorHAnsi" w:hAnsi="Times New Roman" w:cs="Times New Roman"/>
        </w:rPr>
        <w:t xml:space="preserve"> (TMA)</w:t>
      </w:r>
    </w:p>
    <w:p w:rsidR="006D080D" w:rsidRPr="006D080D" w:rsidRDefault="006D080D" w:rsidP="006D080D">
      <w:pPr>
        <w:spacing w:after="0" w:line="240" w:lineRule="auto"/>
        <w:rPr>
          <w:rFonts w:ascii="Times New Roman" w:eastAsiaTheme="minorHAnsi" w:hAnsi="Times New Roman" w:cs="Times New Roman"/>
        </w:rPr>
      </w:pPr>
      <w:r w:rsidRPr="006D080D">
        <w:rPr>
          <w:rFonts w:ascii="Times New Roman" w:eastAsiaTheme="minorHAnsi" w:hAnsi="Times New Roman" w:cs="Times New Roman"/>
        </w:rPr>
        <w:tab/>
      </w:r>
      <w:r w:rsidRPr="006D080D">
        <w:rPr>
          <w:rFonts w:ascii="Times New Roman" w:eastAsiaTheme="minorHAnsi" w:hAnsi="Times New Roman" w:cs="Times New Roman"/>
        </w:rPr>
        <w:tab/>
        <w:t xml:space="preserve">Porin maistraatin kaupparekisteriasiakirjat </w:t>
      </w:r>
    </w:p>
    <w:p w:rsidR="006D080D" w:rsidRPr="006D080D" w:rsidRDefault="006D080D" w:rsidP="006D080D">
      <w:pPr>
        <w:spacing w:after="0" w:line="240" w:lineRule="auto"/>
        <w:rPr>
          <w:rFonts w:ascii="Times New Roman" w:eastAsiaTheme="minorHAnsi" w:hAnsi="Times New Roman" w:cs="Times New Roman"/>
          <w:b/>
        </w:rPr>
      </w:pPr>
    </w:p>
    <w:p w:rsidR="006D080D" w:rsidRPr="006D080D" w:rsidRDefault="006D080D" w:rsidP="006D080D">
      <w:pPr>
        <w:spacing w:after="0" w:line="240" w:lineRule="auto"/>
        <w:ind w:firstLine="1304"/>
        <w:rPr>
          <w:rFonts w:ascii="Times New Roman" w:eastAsiaTheme="minorHAnsi" w:hAnsi="Times New Roman" w:cs="Times New Roman"/>
        </w:rPr>
      </w:pPr>
      <w:r w:rsidRPr="006D080D">
        <w:rPr>
          <w:rFonts w:ascii="Times New Roman" w:eastAsiaTheme="minorHAnsi" w:hAnsi="Times New Roman" w:cs="Times New Roman"/>
        </w:rPr>
        <w:t>Satakunnan Kansan arkisto, Pori (SKA)</w:t>
      </w:r>
    </w:p>
    <w:p w:rsidR="006D080D" w:rsidRPr="006D080D" w:rsidRDefault="006D080D" w:rsidP="006D080D">
      <w:pPr>
        <w:spacing w:after="0" w:line="240" w:lineRule="auto"/>
        <w:rPr>
          <w:rFonts w:ascii="Times New Roman" w:eastAsiaTheme="minorHAnsi" w:hAnsi="Times New Roman" w:cs="Times New Roman"/>
        </w:rPr>
      </w:pPr>
      <w:r w:rsidRPr="006D080D">
        <w:rPr>
          <w:rFonts w:ascii="Times New Roman" w:eastAsiaTheme="minorHAnsi" w:hAnsi="Times New Roman" w:cs="Times New Roman"/>
        </w:rPr>
        <w:tab/>
      </w:r>
      <w:r w:rsidRPr="006D080D">
        <w:rPr>
          <w:rFonts w:ascii="Times New Roman" w:eastAsiaTheme="minorHAnsi" w:hAnsi="Times New Roman" w:cs="Times New Roman"/>
        </w:rPr>
        <w:tab/>
      </w:r>
      <w:proofErr w:type="gramStart"/>
      <w:r w:rsidRPr="006D080D">
        <w:rPr>
          <w:rFonts w:ascii="Times New Roman" w:eastAsiaTheme="minorHAnsi" w:hAnsi="Times New Roman" w:cs="Times New Roman"/>
        </w:rPr>
        <w:t>Porin Puuvilla 1 ja 2.</w:t>
      </w:r>
      <w:proofErr w:type="gramEnd"/>
    </w:p>
    <w:p w:rsidR="006D080D" w:rsidRPr="006D080D" w:rsidRDefault="006D080D" w:rsidP="006D080D">
      <w:pPr>
        <w:spacing w:after="0" w:line="240" w:lineRule="auto"/>
        <w:rPr>
          <w:rFonts w:ascii="Times New Roman" w:eastAsiaTheme="minorHAnsi" w:hAnsi="Times New Roman" w:cs="Times New Roman"/>
        </w:rPr>
      </w:pPr>
    </w:p>
    <w:p w:rsidR="006D080D" w:rsidRPr="006D080D" w:rsidRDefault="006D080D" w:rsidP="006D080D">
      <w:pPr>
        <w:spacing w:after="0" w:line="240" w:lineRule="auto"/>
        <w:rPr>
          <w:rFonts w:ascii="Times New Roman" w:eastAsiaTheme="minorHAnsi" w:hAnsi="Times New Roman" w:cs="Times New Roman"/>
          <w:b/>
        </w:rPr>
      </w:pPr>
      <w:r w:rsidRPr="006D080D">
        <w:rPr>
          <w:rFonts w:ascii="Times New Roman" w:eastAsiaTheme="minorHAnsi" w:hAnsi="Times New Roman" w:cs="Times New Roman"/>
          <w:b/>
        </w:rPr>
        <w:t>Sanomalehdet</w:t>
      </w:r>
    </w:p>
    <w:p w:rsidR="006D080D" w:rsidRPr="006D080D" w:rsidRDefault="006D080D" w:rsidP="006D080D">
      <w:pPr>
        <w:spacing w:after="0" w:line="240" w:lineRule="auto"/>
        <w:ind w:firstLine="1304"/>
        <w:rPr>
          <w:rFonts w:ascii="Times New Roman" w:eastAsiaTheme="minorHAnsi" w:hAnsi="Times New Roman" w:cs="Times New Roman"/>
        </w:rPr>
      </w:pPr>
      <w:proofErr w:type="gramStart"/>
      <w:r w:rsidRPr="006D080D">
        <w:rPr>
          <w:rFonts w:ascii="Times New Roman" w:eastAsiaTheme="minorHAnsi" w:hAnsi="Times New Roman" w:cs="Times New Roman"/>
        </w:rPr>
        <w:t>Satakunnan Kansa (SK), Pori, 1899 ja 1978.</w:t>
      </w:r>
      <w:proofErr w:type="gramEnd"/>
    </w:p>
    <w:p w:rsidR="006D080D" w:rsidRPr="006D080D" w:rsidRDefault="006D080D" w:rsidP="006D080D">
      <w:pPr>
        <w:spacing w:after="0" w:line="240" w:lineRule="auto"/>
        <w:ind w:firstLine="1304"/>
        <w:rPr>
          <w:rFonts w:ascii="Times New Roman" w:eastAsiaTheme="minorHAnsi" w:hAnsi="Times New Roman" w:cs="Times New Roman"/>
          <w:b/>
        </w:rPr>
      </w:pPr>
    </w:p>
    <w:p w:rsidR="006D080D" w:rsidRPr="006D080D" w:rsidRDefault="006D080D" w:rsidP="006D080D">
      <w:pPr>
        <w:spacing w:after="0" w:line="240" w:lineRule="auto"/>
        <w:rPr>
          <w:rFonts w:ascii="Times New Roman" w:eastAsiaTheme="minorHAnsi" w:hAnsi="Times New Roman" w:cs="Times New Roman"/>
          <w:b/>
        </w:rPr>
      </w:pPr>
      <w:r w:rsidRPr="006D080D">
        <w:rPr>
          <w:rFonts w:ascii="Times New Roman" w:eastAsiaTheme="minorHAnsi" w:hAnsi="Times New Roman" w:cs="Times New Roman"/>
          <w:b/>
        </w:rPr>
        <w:t>Viranomaistiedotteet ja -rekisterit</w:t>
      </w:r>
    </w:p>
    <w:p w:rsidR="006D080D" w:rsidRPr="006D080D" w:rsidRDefault="006D080D" w:rsidP="006D080D">
      <w:pPr>
        <w:spacing w:after="0" w:line="240" w:lineRule="auto"/>
        <w:rPr>
          <w:rFonts w:ascii="Times New Roman" w:eastAsiaTheme="minorHAnsi" w:hAnsi="Times New Roman" w:cs="Times New Roman"/>
        </w:rPr>
      </w:pPr>
      <w:r w:rsidRPr="006D080D">
        <w:rPr>
          <w:rFonts w:ascii="Times New Roman" w:eastAsiaTheme="minorHAnsi" w:hAnsi="Times New Roman" w:cs="Times New Roman"/>
          <w:b/>
        </w:rPr>
        <w:tab/>
      </w:r>
      <w:proofErr w:type="spellStart"/>
      <w:r w:rsidRPr="006D080D">
        <w:rPr>
          <w:rFonts w:ascii="Times New Roman" w:eastAsiaTheme="minorHAnsi" w:hAnsi="Times New Roman" w:cs="Times New Roman"/>
        </w:rPr>
        <w:t>Kock</w:t>
      </w:r>
      <w:proofErr w:type="spellEnd"/>
      <w:r w:rsidRPr="006D080D">
        <w:rPr>
          <w:rFonts w:ascii="Times New Roman" w:eastAsiaTheme="minorHAnsi" w:hAnsi="Times New Roman" w:cs="Times New Roman"/>
        </w:rPr>
        <w:t>, G.: Mikä on vuosihaaste</w:t>
      </w:r>
    </w:p>
    <w:p w:rsidR="006D080D" w:rsidRPr="006D080D" w:rsidRDefault="006D080D" w:rsidP="006D080D">
      <w:pPr>
        <w:spacing w:after="0" w:line="240" w:lineRule="auto"/>
        <w:ind w:firstLine="1304"/>
        <w:rPr>
          <w:rFonts w:ascii="Times New Roman" w:eastAsiaTheme="minorHAnsi" w:hAnsi="Times New Roman" w:cs="Times New Roman"/>
        </w:rPr>
      </w:pPr>
      <w:hyperlink r:id="rId9" w:history="1">
        <w:r w:rsidRPr="006D080D">
          <w:rPr>
            <w:rFonts w:ascii="Times New Roman" w:eastAsiaTheme="minorHAnsi" w:hAnsi="Times New Roman" w:cs="Times New Roman"/>
            <w:color w:val="0000FF" w:themeColor="hyperlink"/>
            <w:u w:val="single"/>
          </w:rPr>
          <w:t>http://www.porssitieto.fi/kirjoitus/vuosihaaste.html</w:t>
        </w:r>
      </w:hyperlink>
      <w:r w:rsidRPr="006D080D">
        <w:rPr>
          <w:rFonts w:ascii="Times New Roman" w:eastAsiaTheme="minorHAnsi" w:hAnsi="Times New Roman" w:cs="Times New Roman"/>
        </w:rPr>
        <w:t xml:space="preserve"> (Luettu 20.8.2012)</w:t>
      </w:r>
    </w:p>
    <w:p w:rsidR="006D080D" w:rsidRPr="006D080D" w:rsidRDefault="006D080D" w:rsidP="006D080D">
      <w:pPr>
        <w:spacing w:after="0" w:line="240" w:lineRule="auto"/>
        <w:rPr>
          <w:rFonts w:ascii="Times New Roman" w:eastAsiaTheme="minorHAnsi" w:hAnsi="Times New Roman" w:cs="Times New Roman"/>
        </w:rPr>
      </w:pPr>
      <w:r w:rsidRPr="006D080D">
        <w:rPr>
          <w:rFonts w:ascii="Times New Roman" w:eastAsiaTheme="minorHAnsi" w:hAnsi="Times New Roman" w:cs="Times New Roman"/>
          <w:b/>
        </w:rPr>
        <w:tab/>
      </w:r>
      <w:proofErr w:type="gramStart"/>
      <w:r w:rsidRPr="006D080D">
        <w:rPr>
          <w:rFonts w:ascii="Times New Roman" w:eastAsiaTheme="minorHAnsi" w:hAnsi="Times New Roman" w:cs="Times New Roman"/>
        </w:rPr>
        <w:t>Patentti- ja rekisterihallitus.</w:t>
      </w:r>
      <w:proofErr w:type="gramEnd"/>
      <w:r w:rsidRPr="006D080D">
        <w:rPr>
          <w:rFonts w:asciiTheme="minorHAnsi" w:eastAsiaTheme="minorHAnsi" w:hAnsiTheme="minorHAnsi" w:cstheme="minorBidi"/>
        </w:rPr>
        <w:t xml:space="preserve"> </w:t>
      </w:r>
      <w:r w:rsidRPr="006D080D">
        <w:rPr>
          <w:rFonts w:ascii="Times New Roman" w:eastAsiaTheme="minorHAnsi" w:hAnsi="Times New Roman" w:cs="Times New Roman"/>
        </w:rPr>
        <w:t xml:space="preserve">Yrityksen perustiedot. </w:t>
      </w:r>
      <w:hyperlink r:id="rId10" w:history="1">
        <w:r w:rsidRPr="006D080D">
          <w:rPr>
            <w:rFonts w:ascii="Times New Roman" w:eastAsiaTheme="minorHAnsi" w:hAnsi="Times New Roman" w:cs="Times New Roman"/>
            <w:color w:val="0000FF" w:themeColor="hyperlink"/>
            <w:u w:val="single"/>
          </w:rPr>
          <w:t>https://virre.prh.fi/portal/dt</w:t>
        </w:r>
      </w:hyperlink>
      <w:r w:rsidRPr="006D080D">
        <w:rPr>
          <w:rFonts w:ascii="Times New Roman" w:eastAsiaTheme="minorHAnsi" w:hAnsi="Times New Roman" w:cs="Times New Roman"/>
        </w:rPr>
        <w:t xml:space="preserve"> </w:t>
      </w:r>
    </w:p>
    <w:p w:rsidR="006D080D" w:rsidRPr="006D080D" w:rsidRDefault="006D080D" w:rsidP="006D080D">
      <w:pPr>
        <w:spacing w:after="0" w:line="240" w:lineRule="auto"/>
        <w:ind w:firstLine="1304"/>
        <w:rPr>
          <w:rFonts w:ascii="Times New Roman" w:eastAsiaTheme="minorHAnsi" w:hAnsi="Times New Roman" w:cs="Times New Roman"/>
        </w:rPr>
      </w:pPr>
      <w:r w:rsidRPr="006D080D">
        <w:rPr>
          <w:rFonts w:ascii="Times New Roman" w:eastAsiaTheme="minorHAnsi" w:hAnsi="Times New Roman" w:cs="Times New Roman"/>
        </w:rPr>
        <w:t>(Luettu 20.8.2012)</w:t>
      </w:r>
    </w:p>
    <w:p w:rsidR="006D080D" w:rsidRPr="006D080D" w:rsidRDefault="006D080D" w:rsidP="006D080D">
      <w:pPr>
        <w:spacing w:after="0" w:line="240" w:lineRule="auto"/>
        <w:ind w:left="1304"/>
        <w:rPr>
          <w:rFonts w:ascii="Times New Roman" w:eastAsiaTheme="minorHAnsi" w:hAnsi="Times New Roman" w:cs="Times New Roman"/>
        </w:rPr>
      </w:pPr>
      <w:proofErr w:type="gramStart"/>
      <w:r w:rsidRPr="006D080D">
        <w:rPr>
          <w:rFonts w:ascii="Times New Roman" w:eastAsiaTheme="minorHAnsi" w:hAnsi="Times New Roman" w:cs="Times New Roman"/>
        </w:rPr>
        <w:t>Patentti- ja rekisterihallitus.</w:t>
      </w:r>
      <w:proofErr w:type="gramEnd"/>
      <w:r w:rsidRPr="006D080D">
        <w:rPr>
          <w:rFonts w:ascii="Times New Roman" w:eastAsiaTheme="minorHAnsi" w:hAnsi="Times New Roman" w:cs="Times New Roman"/>
        </w:rPr>
        <w:t xml:space="preserve"> Vastauksia yritysten muutos- ja lopettamisilmoituksiin liittyviin kysymyksiin</w:t>
      </w:r>
    </w:p>
    <w:p w:rsidR="006D080D" w:rsidRPr="006D080D" w:rsidRDefault="006D080D" w:rsidP="006D080D">
      <w:pPr>
        <w:spacing w:after="0" w:line="240" w:lineRule="auto"/>
        <w:ind w:firstLine="1304"/>
        <w:rPr>
          <w:rFonts w:ascii="Times New Roman" w:eastAsiaTheme="minorHAnsi" w:hAnsi="Times New Roman" w:cs="Times New Roman"/>
        </w:rPr>
      </w:pPr>
      <w:r w:rsidRPr="006D080D">
        <w:rPr>
          <w:rFonts w:ascii="Times New Roman" w:eastAsiaTheme="minorHAnsi" w:hAnsi="Times New Roman" w:cs="Times New Roman"/>
        </w:rPr>
        <w:t>http://www.prh.fi/fi/kaupparekisteri/useinkysytyt/useinkysytytkaksi.html#kieli</w:t>
      </w:r>
    </w:p>
    <w:p w:rsidR="006D080D" w:rsidRPr="006D080D" w:rsidRDefault="006D080D" w:rsidP="006D080D">
      <w:pPr>
        <w:spacing w:after="0" w:line="240" w:lineRule="auto"/>
        <w:rPr>
          <w:rFonts w:ascii="Times New Roman" w:eastAsiaTheme="minorHAnsi" w:hAnsi="Times New Roman" w:cs="Times New Roman"/>
        </w:rPr>
      </w:pPr>
      <w:r w:rsidRPr="006D080D">
        <w:rPr>
          <w:rFonts w:ascii="Times New Roman" w:eastAsiaTheme="minorHAnsi" w:hAnsi="Times New Roman" w:cs="Times New Roman"/>
          <w:b/>
        </w:rPr>
        <w:t xml:space="preserve"> </w:t>
      </w:r>
      <w:r w:rsidRPr="006D080D">
        <w:rPr>
          <w:rFonts w:ascii="Times New Roman" w:eastAsiaTheme="minorHAnsi" w:hAnsi="Times New Roman" w:cs="Times New Roman"/>
          <w:b/>
        </w:rPr>
        <w:tab/>
      </w:r>
      <w:r w:rsidRPr="006D080D">
        <w:rPr>
          <w:rFonts w:ascii="Times New Roman" w:eastAsiaTheme="minorHAnsi" w:hAnsi="Times New Roman" w:cs="Times New Roman"/>
        </w:rPr>
        <w:t>(Luettu 20.8.2012)</w:t>
      </w:r>
    </w:p>
    <w:p w:rsidR="006D080D" w:rsidRPr="006D080D" w:rsidRDefault="006D080D" w:rsidP="006D080D">
      <w:pPr>
        <w:spacing w:after="0" w:line="240" w:lineRule="auto"/>
        <w:rPr>
          <w:rFonts w:ascii="Times New Roman" w:eastAsiaTheme="minorHAnsi" w:hAnsi="Times New Roman" w:cs="Times New Roman"/>
        </w:rPr>
      </w:pPr>
    </w:p>
    <w:p w:rsidR="006D080D" w:rsidRPr="006D080D" w:rsidRDefault="006D080D" w:rsidP="006D080D">
      <w:pPr>
        <w:spacing w:after="0" w:line="240" w:lineRule="auto"/>
        <w:rPr>
          <w:rFonts w:ascii="Times New Roman" w:eastAsiaTheme="minorHAnsi" w:hAnsi="Times New Roman" w:cs="Times New Roman"/>
          <w:b/>
        </w:rPr>
      </w:pPr>
      <w:r w:rsidRPr="006D080D">
        <w:rPr>
          <w:rFonts w:ascii="Times New Roman" w:eastAsiaTheme="minorHAnsi" w:hAnsi="Times New Roman" w:cs="Times New Roman"/>
          <w:b/>
        </w:rPr>
        <w:t>Asiantuntijahaastattelut</w:t>
      </w:r>
    </w:p>
    <w:p w:rsidR="006D080D" w:rsidRPr="006D080D" w:rsidRDefault="006D080D" w:rsidP="006D080D">
      <w:pPr>
        <w:spacing w:after="0" w:line="240" w:lineRule="auto"/>
        <w:ind w:left="1304"/>
        <w:rPr>
          <w:rFonts w:ascii="Times New Roman" w:eastAsiaTheme="minorHAnsi" w:hAnsi="Times New Roman" w:cs="Times New Roman"/>
        </w:rPr>
      </w:pPr>
      <w:proofErr w:type="spellStart"/>
      <w:r w:rsidRPr="006D080D">
        <w:rPr>
          <w:rFonts w:ascii="Times New Roman" w:eastAsiaTheme="minorHAnsi" w:hAnsi="Times New Roman" w:cs="Times New Roman"/>
        </w:rPr>
        <w:t>Renor</w:t>
      </w:r>
      <w:proofErr w:type="spellEnd"/>
      <w:r w:rsidRPr="006D080D">
        <w:rPr>
          <w:rFonts w:ascii="Times New Roman" w:eastAsiaTheme="minorHAnsi" w:hAnsi="Times New Roman" w:cs="Times New Roman"/>
        </w:rPr>
        <w:t xml:space="preserve"> Oy:n Senior Consultant Orvo Laineen haastattelu, Anna Sivula 23.6.2010. Muistiinpanot tekijällä.</w:t>
      </w:r>
    </w:p>
    <w:p w:rsidR="006D080D" w:rsidRPr="006D080D" w:rsidRDefault="006D080D" w:rsidP="006D080D">
      <w:pPr>
        <w:spacing w:after="0" w:line="240" w:lineRule="auto"/>
        <w:rPr>
          <w:rFonts w:ascii="Times New Roman" w:eastAsiaTheme="minorHAnsi" w:hAnsi="Times New Roman" w:cs="Times New Roman"/>
        </w:rPr>
      </w:pPr>
    </w:p>
    <w:p w:rsidR="006D080D" w:rsidRPr="006D080D" w:rsidRDefault="006D080D" w:rsidP="006D080D">
      <w:pPr>
        <w:spacing w:after="0" w:line="240" w:lineRule="auto"/>
        <w:rPr>
          <w:rFonts w:ascii="Times New Roman" w:eastAsiaTheme="minorHAnsi" w:hAnsi="Times New Roman" w:cs="Times New Roman"/>
          <w:b/>
        </w:rPr>
      </w:pPr>
      <w:r w:rsidRPr="006D080D">
        <w:rPr>
          <w:rFonts w:ascii="Times New Roman" w:eastAsiaTheme="minorHAnsi" w:hAnsi="Times New Roman" w:cs="Times New Roman"/>
          <w:b/>
        </w:rPr>
        <w:t>Kirjallisuus</w:t>
      </w:r>
    </w:p>
    <w:p w:rsidR="006D080D" w:rsidRPr="006D080D" w:rsidRDefault="006D080D" w:rsidP="006D080D">
      <w:pPr>
        <w:spacing w:after="0" w:line="240" w:lineRule="auto"/>
        <w:ind w:left="1304"/>
        <w:rPr>
          <w:rFonts w:ascii="Times New Roman" w:eastAsiaTheme="minorHAnsi" w:hAnsi="Times New Roman" w:cs="Times New Roman"/>
        </w:rPr>
      </w:pPr>
      <w:proofErr w:type="gramStart"/>
      <w:r w:rsidRPr="006D080D">
        <w:rPr>
          <w:rFonts w:ascii="Times New Roman" w:eastAsiaTheme="minorHAnsi" w:hAnsi="Times New Roman" w:cs="Times New Roman"/>
        </w:rPr>
        <w:t xml:space="preserve">Ahvenainen, Jorma 1984: </w:t>
      </w:r>
      <w:r w:rsidRPr="006D080D">
        <w:rPr>
          <w:rFonts w:ascii="Times New Roman" w:eastAsiaTheme="minorHAnsi" w:hAnsi="Times New Roman" w:cs="Times New Roman"/>
          <w:i/>
        </w:rPr>
        <w:t>Suomen sahateollisuuden historia</w:t>
      </w:r>
      <w:r w:rsidRPr="006D080D">
        <w:rPr>
          <w:rFonts w:ascii="Times New Roman" w:eastAsiaTheme="minorHAnsi" w:hAnsi="Times New Roman" w:cs="Times New Roman"/>
        </w:rPr>
        <w:t>.</w:t>
      </w:r>
      <w:proofErr w:type="gramEnd"/>
      <w:r w:rsidRPr="006D080D">
        <w:rPr>
          <w:rFonts w:ascii="Times New Roman" w:eastAsiaTheme="minorHAnsi" w:hAnsi="Times New Roman" w:cs="Times New Roman"/>
        </w:rPr>
        <w:t xml:space="preserve"> Helsinki: WSOY.</w:t>
      </w:r>
    </w:p>
    <w:p w:rsidR="006D080D" w:rsidRPr="006D080D" w:rsidRDefault="006D080D" w:rsidP="006D080D">
      <w:pPr>
        <w:spacing w:after="0" w:line="240" w:lineRule="auto"/>
        <w:ind w:left="1304"/>
        <w:rPr>
          <w:rFonts w:ascii="Times New Roman" w:eastAsiaTheme="minorHAnsi" w:hAnsi="Times New Roman" w:cs="Times New Roman"/>
        </w:rPr>
      </w:pPr>
    </w:p>
    <w:p w:rsidR="006D080D" w:rsidRPr="006D080D" w:rsidRDefault="006D080D" w:rsidP="006D080D">
      <w:pPr>
        <w:spacing w:after="0" w:line="240" w:lineRule="auto"/>
        <w:ind w:left="1304"/>
        <w:rPr>
          <w:rFonts w:ascii="Times New Roman" w:eastAsiaTheme="minorHAnsi" w:hAnsi="Times New Roman" w:cs="Times New Roman"/>
        </w:rPr>
      </w:pPr>
      <w:r w:rsidRPr="006D080D">
        <w:rPr>
          <w:rFonts w:ascii="Times New Roman" w:eastAsiaTheme="minorHAnsi" w:hAnsi="Times New Roman" w:cs="Times New Roman"/>
        </w:rPr>
        <w:t>Luoma Lauri, &amp; Luoma Matti (</w:t>
      </w:r>
      <w:proofErr w:type="spellStart"/>
      <w:r w:rsidRPr="006D080D">
        <w:rPr>
          <w:rFonts w:ascii="Times New Roman" w:eastAsiaTheme="minorHAnsi" w:hAnsi="Times New Roman" w:cs="Times New Roman"/>
        </w:rPr>
        <w:t>s.a</w:t>
      </w:r>
      <w:proofErr w:type="spellEnd"/>
      <w:r>
        <w:rPr>
          <w:rFonts w:ascii="Times New Roman" w:eastAsiaTheme="minorHAnsi" w:hAnsi="Times New Roman" w:cs="Times New Roman"/>
        </w:rPr>
        <w:t>.</w:t>
      </w:r>
      <w:r w:rsidRPr="006D080D">
        <w:rPr>
          <w:rFonts w:ascii="Times New Roman" w:eastAsiaTheme="minorHAnsi" w:hAnsi="Times New Roman" w:cs="Times New Roman"/>
        </w:rPr>
        <w:t xml:space="preserve">): </w:t>
      </w:r>
      <w:r w:rsidRPr="006D080D">
        <w:rPr>
          <w:rFonts w:ascii="Times New Roman" w:eastAsiaTheme="minorHAnsi" w:hAnsi="Times New Roman" w:cs="Times New Roman"/>
          <w:i/>
        </w:rPr>
        <w:t>Puuvillarenkaan historiikki</w:t>
      </w:r>
      <w:r w:rsidRPr="006D080D">
        <w:rPr>
          <w:rFonts w:ascii="Times New Roman" w:eastAsiaTheme="minorHAnsi" w:hAnsi="Times New Roman" w:cs="Times New Roman"/>
        </w:rPr>
        <w:t xml:space="preserve">. 17.4.1964 päivätty, julkaisematon, Puuvillatehtaiden Myyntikonttoria koskeva käsikirjoitus. </w:t>
      </w:r>
      <w:proofErr w:type="gramStart"/>
      <w:r w:rsidRPr="006D080D">
        <w:rPr>
          <w:rFonts w:ascii="Times New Roman" w:eastAsiaTheme="minorHAnsi" w:hAnsi="Times New Roman" w:cs="Times New Roman"/>
        </w:rPr>
        <w:t>Sijainti: Oy Finlayson Ab.</w:t>
      </w:r>
      <w:proofErr w:type="gramEnd"/>
      <w:r w:rsidRPr="006D080D">
        <w:rPr>
          <w:rFonts w:ascii="Times New Roman" w:eastAsiaTheme="minorHAnsi" w:hAnsi="Times New Roman" w:cs="Times New Roman"/>
        </w:rPr>
        <w:t xml:space="preserve"> ELKA.</w:t>
      </w:r>
    </w:p>
    <w:p w:rsidR="006D080D" w:rsidRPr="006D080D" w:rsidRDefault="006D080D" w:rsidP="006D080D">
      <w:pPr>
        <w:spacing w:after="0" w:line="240" w:lineRule="auto"/>
        <w:ind w:left="1304"/>
        <w:rPr>
          <w:rFonts w:ascii="Times New Roman" w:eastAsiaTheme="minorHAnsi" w:hAnsi="Times New Roman" w:cs="Times New Roman"/>
        </w:rPr>
      </w:pPr>
    </w:p>
    <w:p w:rsidR="006D080D" w:rsidRPr="006D080D" w:rsidRDefault="006D080D" w:rsidP="006D080D">
      <w:pPr>
        <w:spacing w:after="0" w:line="240" w:lineRule="auto"/>
        <w:ind w:left="1304"/>
        <w:rPr>
          <w:rFonts w:ascii="Times New Roman" w:eastAsiaTheme="minorHAnsi" w:hAnsi="Times New Roman" w:cs="Times New Roman"/>
        </w:rPr>
      </w:pPr>
      <w:proofErr w:type="spellStart"/>
      <w:r w:rsidRPr="006D080D">
        <w:rPr>
          <w:rFonts w:ascii="Times New Roman" w:eastAsiaTheme="minorHAnsi" w:hAnsi="Times New Roman" w:cs="Times New Roman"/>
        </w:rPr>
        <w:t>Kaukamaa</w:t>
      </w:r>
      <w:proofErr w:type="spellEnd"/>
      <w:r w:rsidRPr="006D080D">
        <w:rPr>
          <w:rFonts w:ascii="Times New Roman" w:eastAsiaTheme="minorHAnsi" w:hAnsi="Times New Roman" w:cs="Times New Roman"/>
        </w:rPr>
        <w:t xml:space="preserve">, L.I. 1941: </w:t>
      </w:r>
      <w:r w:rsidRPr="006D080D">
        <w:rPr>
          <w:rFonts w:ascii="Times New Roman" w:eastAsiaTheme="minorHAnsi" w:hAnsi="Times New Roman" w:cs="Times New Roman"/>
          <w:i/>
        </w:rPr>
        <w:t xml:space="preserve">Porin puutavarakaupasta ja metsänkäytöstä kaupungin kauppapiirissä suuren laivanvarustustoimen aikana </w:t>
      </w:r>
      <w:proofErr w:type="gramStart"/>
      <w:r w:rsidRPr="006D080D">
        <w:rPr>
          <w:rFonts w:ascii="Times New Roman" w:eastAsiaTheme="minorHAnsi" w:hAnsi="Times New Roman" w:cs="Times New Roman"/>
          <w:i/>
        </w:rPr>
        <w:t>1809-1956</w:t>
      </w:r>
      <w:proofErr w:type="gramEnd"/>
      <w:r w:rsidRPr="006D080D">
        <w:rPr>
          <w:rFonts w:ascii="Times New Roman" w:eastAsiaTheme="minorHAnsi" w:hAnsi="Times New Roman" w:cs="Times New Roman"/>
        </w:rPr>
        <w:t xml:space="preserve">.  </w:t>
      </w:r>
      <w:proofErr w:type="gramStart"/>
      <w:r w:rsidRPr="006D080D">
        <w:rPr>
          <w:rFonts w:ascii="Times New Roman" w:eastAsiaTheme="minorHAnsi" w:hAnsi="Times New Roman" w:cs="Times New Roman"/>
        </w:rPr>
        <w:t>Historiallisia Tutkimuksia XXVII.</w:t>
      </w:r>
      <w:proofErr w:type="gramEnd"/>
      <w:r w:rsidRPr="006D080D">
        <w:rPr>
          <w:rFonts w:ascii="Times New Roman" w:eastAsiaTheme="minorHAnsi" w:hAnsi="Times New Roman" w:cs="Times New Roman"/>
        </w:rPr>
        <w:t xml:space="preserve"> Helsinki: SHS. </w:t>
      </w:r>
    </w:p>
    <w:p w:rsidR="006D080D" w:rsidRPr="006D080D" w:rsidRDefault="006D080D" w:rsidP="006D080D">
      <w:pPr>
        <w:spacing w:after="0" w:line="240" w:lineRule="auto"/>
        <w:ind w:left="1304"/>
        <w:rPr>
          <w:rFonts w:ascii="Times New Roman" w:eastAsiaTheme="minorHAnsi" w:hAnsi="Times New Roman" w:cs="Times New Roman"/>
        </w:rPr>
      </w:pPr>
    </w:p>
    <w:p w:rsidR="006D080D" w:rsidRPr="006D080D" w:rsidRDefault="006D080D" w:rsidP="006D080D">
      <w:pPr>
        <w:spacing w:after="0" w:line="240" w:lineRule="auto"/>
        <w:ind w:left="1304"/>
        <w:rPr>
          <w:rFonts w:ascii="Times New Roman" w:eastAsiaTheme="minorHAnsi" w:hAnsi="Times New Roman" w:cs="Times New Roman"/>
        </w:rPr>
      </w:pPr>
      <w:proofErr w:type="gramStart"/>
      <w:r w:rsidRPr="006D080D">
        <w:rPr>
          <w:rFonts w:ascii="Times New Roman" w:eastAsiaTheme="minorHAnsi" w:hAnsi="Times New Roman" w:cs="Times New Roman"/>
        </w:rPr>
        <w:t xml:space="preserve">Kallioinen, Mika 2006: </w:t>
      </w:r>
      <w:r w:rsidRPr="006D080D">
        <w:rPr>
          <w:rFonts w:ascii="Times New Roman" w:eastAsiaTheme="minorHAnsi" w:hAnsi="Times New Roman" w:cs="Times New Roman"/>
          <w:i/>
        </w:rPr>
        <w:t>Kesytetty kilpailu.</w:t>
      </w:r>
      <w:proofErr w:type="gramEnd"/>
      <w:r w:rsidRPr="006D080D">
        <w:rPr>
          <w:rFonts w:ascii="Times New Roman" w:eastAsiaTheme="minorHAnsi" w:hAnsi="Times New Roman" w:cs="Times New Roman"/>
          <w:i/>
        </w:rPr>
        <w:t xml:space="preserve"> Yhteistyö ja kartellisoituminen Suomen puuvillateollisuudessa </w:t>
      </w:r>
      <w:proofErr w:type="gramStart"/>
      <w:r w:rsidRPr="006D080D">
        <w:rPr>
          <w:rFonts w:ascii="Times New Roman" w:eastAsiaTheme="minorHAnsi" w:hAnsi="Times New Roman" w:cs="Times New Roman"/>
          <w:i/>
        </w:rPr>
        <w:t>1900-1939</w:t>
      </w:r>
      <w:proofErr w:type="gramEnd"/>
      <w:r w:rsidRPr="006D080D">
        <w:rPr>
          <w:rFonts w:ascii="Times New Roman" w:eastAsiaTheme="minorHAnsi" w:hAnsi="Times New Roman" w:cs="Times New Roman"/>
        </w:rPr>
        <w:t xml:space="preserve">. </w:t>
      </w:r>
      <w:proofErr w:type="gramStart"/>
      <w:r w:rsidRPr="006D080D">
        <w:rPr>
          <w:rFonts w:ascii="Times New Roman" w:eastAsiaTheme="minorHAnsi" w:hAnsi="Times New Roman" w:cs="Times New Roman"/>
        </w:rPr>
        <w:t>Turku: Turun yliopisto, Suomen historia.</w:t>
      </w:r>
      <w:proofErr w:type="gramEnd"/>
    </w:p>
    <w:p w:rsidR="006D080D" w:rsidRPr="006D080D" w:rsidRDefault="006D080D" w:rsidP="006D080D">
      <w:pPr>
        <w:spacing w:after="0" w:line="240" w:lineRule="auto"/>
        <w:ind w:left="1304"/>
        <w:rPr>
          <w:rFonts w:ascii="Times New Roman" w:eastAsiaTheme="minorHAnsi" w:hAnsi="Times New Roman" w:cs="Times New Roman"/>
        </w:rPr>
      </w:pPr>
    </w:p>
    <w:p w:rsidR="006D080D" w:rsidRPr="006D080D" w:rsidRDefault="006D080D" w:rsidP="006D080D">
      <w:pPr>
        <w:spacing w:after="0" w:line="240" w:lineRule="auto"/>
        <w:ind w:left="1304"/>
        <w:rPr>
          <w:rFonts w:ascii="Times New Roman" w:eastAsiaTheme="minorHAnsi" w:hAnsi="Times New Roman" w:cs="Times New Roman"/>
        </w:rPr>
      </w:pPr>
      <w:proofErr w:type="gramStart"/>
      <w:r w:rsidRPr="006D080D">
        <w:rPr>
          <w:rFonts w:ascii="Times New Roman" w:eastAsiaTheme="minorHAnsi" w:hAnsi="Times New Roman" w:cs="Times New Roman"/>
        </w:rPr>
        <w:t>Keskinen, Jarkko 2008: Luotto, luottamus ja maine - 1800-luvun liiketoiminnan kulmakivet.</w:t>
      </w:r>
      <w:proofErr w:type="gramEnd"/>
      <w:r w:rsidRPr="006D080D">
        <w:rPr>
          <w:rFonts w:ascii="Times New Roman" w:eastAsiaTheme="minorHAnsi" w:hAnsi="Times New Roman" w:cs="Times New Roman"/>
        </w:rPr>
        <w:t xml:space="preserve"> </w:t>
      </w:r>
      <w:proofErr w:type="gramStart"/>
      <w:r w:rsidRPr="006D080D">
        <w:rPr>
          <w:rFonts w:ascii="Times New Roman" w:eastAsiaTheme="minorHAnsi" w:hAnsi="Times New Roman" w:cs="Times New Roman"/>
        </w:rPr>
        <w:t>-</w:t>
      </w:r>
      <w:proofErr w:type="gramEnd"/>
      <w:r w:rsidRPr="006D080D">
        <w:rPr>
          <w:rFonts w:ascii="Times New Roman" w:eastAsiaTheme="minorHAnsi" w:hAnsi="Times New Roman" w:cs="Times New Roman"/>
        </w:rPr>
        <w:t xml:space="preserve"> Keskinen Jarkko &amp; Teräs Kari  (toim.), </w:t>
      </w:r>
      <w:r w:rsidRPr="006D080D">
        <w:rPr>
          <w:rFonts w:ascii="Times New Roman" w:eastAsiaTheme="minorHAnsi" w:hAnsi="Times New Roman" w:cs="Times New Roman"/>
          <w:i/>
        </w:rPr>
        <w:t>Luottamus, sosiaalinen pääoma, historia.</w:t>
      </w:r>
      <w:r w:rsidRPr="006D080D">
        <w:rPr>
          <w:rFonts w:ascii="Times New Roman" w:eastAsiaTheme="minorHAnsi" w:hAnsi="Times New Roman" w:cs="Times New Roman"/>
        </w:rPr>
        <w:t xml:space="preserve"> </w:t>
      </w:r>
      <w:proofErr w:type="gramStart"/>
      <w:r w:rsidRPr="006D080D">
        <w:rPr>
          <w:rFonts w:ascii="Times New Roman" w:eastAsiaTheme="minorHAnsi" w:hAnsi="Times New Roman" w:cs="Times New Roman"/>
        </w:rPr>
        <w:t>Turku: Turun Historiallinen yhdistys ry.</w:t>
      </w:r>
      <w:proofErr w:type="gramEnd"/>
    </w:p>
    <w:p w:rsidR="006D080D" w:rsidRPr="006D080D" w:rsidRDefault="006D080D" w:rsidP="006D080D">
      <w:pPr>
        <w:spacing w:after="0" w:line="240" w:lineRule="auto"/>
        <w:ind w:left="1304"/>
        <w:rPr>
          <w:rFonts w:ascii="Times New Roman" w:eastAsiaTheme="minorHAnsi" w:hAnsi="Times New Roman" w:cs="Times New Roman"/>
        </w:rPr>
      </w:pPr>
    </w:p>
    <w:p w:rsidR="006D080D" w:rsidRPr="006D080D" w:rsidRDefault="006D080D" w:rsidP="006D080D">
      <w:pPr>
        <w:spacing w:after="0" w:line="240" w:lineRule="auto"/>
        <w:ind w:left="1304"/>
        <w:rPr>
          <w:rFonts w:ascii="Times New Roman" w:eastAsiaTheme="minorHAnsi" w:hAnsi="Times New Roman" w:cs="Times New Roman"/>
        </w:rPr>
      </w:pPr>
      <w:r w:rsidRPr="006D080D">
        <w:rPr>
          <w:rFonts w:ascii="Times New Roman" w:eastAsiaTheme="minorHAnsi" w:hAnsi="Times New Roman" w:cs="Times New Roman"/>
        </w:rPr>
        <w:lastRenderedPageBreak/>
        <w:t xml:space="preserve">Metsä, Tapio 1973: </w:t>
      </w:r>
      <w:r w:rsidRPr="006D080D">
        <w:rPr>
          <w:rFonts w:ascii="Times New Roman" w:eastAsiaTheme="minorHAnsi" w:hAnsi="Times New Roman" w:cs="Times New Roman"/>
          <w:i/>
        </w:rPr>
        <w:t xml:space="preserve">Porin Puuvilla Oy – Ab </w:t>
      </w:r>
      <w:proofErr w:type="spellStart"/>
      <w:r w:rsidRPr="006D080D">
        <w:rPr>
          <w:rFonts w:ascii="Times New Roman" w:eastAsiaTheme="minorHAnsi" w:hAnsi="Times New Roman" w:cs="Times New Roman"/>
          <w:i/>
        </w:rPr>
        <w:t>Björneborgs</w:t>
      </w:r>
      <w:proofErr w:type="spellEnd"/>
      <w:r w:rsidRPr="006D080D">
        <w:rPr>
          <w:rFonts w:ascii="Times New Roman" w:eastAsiaTheme="minorHAnsi" w:hAnsi="Times New Roman" w:cs="Times New Roman"/>
          <w:i/>
        </w:rPr>
        <w:t xml:space="preserve"> </w:t>
      </w:r>
      <w:proofErr w:type="spellStart"/>
      <w:r w:rsidRPr="006D080D">
        <w:rPr>
          <w:rFonts w:ascii="Times New Roman" w:eastAsiaTheme="minorHAnsi" w:hAnsi="Times New Roman" w:cs="Times New Roman"/>
          <w:i/>
        </w:rPr>
        <w:t>Bomull</w:t>
      </w:r>
      <w:proofErr w:type="spellEnd"/>
      <w:r w:rsidRPr="006D080D">
        <w:rPr>
          <w:rFonts w:ascii="Times New Roman" w:eastAsiaTheme="minorHAnsi" w:hAnsi="Times New Roman" w:cs="Times New Roman"/>
          <w:i/>
        </w:rPr>
        <w:t xml:space="preserve"> </w:t>
      </w:r>
      <w:proofErr w:type="gramStart"/>
      <w:r w:rsidRPr="006D080D">
        <w:rPr>
          <w:rFonts w:ascii="Times New Roman" w:eastAsiaTheme="minorHAnsi" w:hAnsi="Times New Roman" w:cs="Times New Roman"/>
          <w:i/>
        </w:rPr>
        <w:t>1898-1973</w:t>
      </w:r>
      <w:proofErr w:type="gramEnd"/>
      <w:r w:rsidRPr="006D080D">
        <w:rPr>
          <w:rFonts w:ascii="Times New Roman" w:eastAsiaTheme="minorHAnsi" w:hAnsi="Times New Roman" w:cs="Times New Roman"/>
        </w:rPr>
        <w:t xml:space="preserve">. </w:t>
      </w:r>
      <w:proofErr w:type="gramStart"/>
      <w:r w:rsidRPr="006D080D">
        <w:rPr>
          <w:rFonts w:ascii="Times New Roman" w:eastAsiaTheme="minorHAnsi" w:hAnsi="Times New Roman" w:cs="Times New Roman"/>
        </w:rPr>
        <w:t>Paali ja pakka.</w:t>
      </w:r>
      <w:proofErr w:type="gramEnd"/>
      <w:r w:rsidRPr="006D080D">
        <w:rPr>
          <w:rFonts w:ascii="Times New Roman" w:eastAsiaTheme="minorHAnsi" w:hAnsi="Times New Roman" w:cs="Times New Roman"/>
        </w:rPr>
        <w:t xml:space="preserve"> Porin Puuvilla Oy:n 75-juhlavuotisnumero. Pori: Porin Puuvilla Oy – Ab </w:t>
      </w:r>
      <w:proofErr w:type="spellStart"/>
      <w:r w:rsidRPr="006D080D">
        <w:rPr>
          <w:rFonts w:ascii="Times New Roman" w:eastAsiaTheme="minorHAnsi" w:hAnsi="Times New Roman" w:cs="Times New Roman"/>
        </w:rPr>
        <w:t>Björneborgs</w:t>
      </w:r>
      <w:proofErr w:type="spellEnd"/>
      <w:r w:rsidRPr="006D080D">
        <w:rPr>
          <w:rFonts w:ascii="Times New Roman" w:eastAsiaTheme="minorHAnsi" w:hAnsi="Times New Roman" w:cs="Times New Roman"/>
        </w:rPr>
        <w:t xml:space="preserve"> </w:t>
      </w:r>
      <w:proofErr w:type="spellStart"/>
      <w:r w:rsidRPr="006D080D">
        <w:rPr>
          <w:rFonts w:ascii="Times New Roman" w:eastAsiaTheme="minorHAnsi" w:hAnsi="Times New Roman" w:cs="Times New Roman"/>
        </w:rPr>
        <w:t>Bomull</w:t>
      </w:r>
      <w:proofErr w:type="spellEnd"/>
      <w:r w:rsidRPr="006D080D">
        <w:rPr>
          <w:rFonts w:ascii="Times New Roman" w:eastAsiaTheme="minorHAnsi" w:hAnsi="Times New Roman" w:cs="Times New Roman"/>
        </w:rPr>
        <w:t>.</w:t>
      </w:r>
    </w:p>
    <w:p w:rsidR="006D080D" w:rsidRPr="006D080D" w:rsidRDefault="006D080D" w:rsidP="006D080D">
      <w:pPr>
        <w:spacing w:after="0" w:line="240" w:lineRule="auto"/>
        <w:ind w:left="1304"/>
        <w:rPr>
          <w:rFonts w:ascii="Times New Roman" w:eastAsiaTheme="minorHAnsi" w:hAnsi="Times New Roman" w:cs="Times New Roman"/>
        </w:rPr>
      </w:pPr>
    </w:p>
    <w:p w:rsidR="006D080D" w:rsidRPr="006D080D" w:rsidRDefault="006D080D" w:rsidP="006D080D">
      <w:pPr>
        <w:spacing w:after="0" w:line="240" w:lineRule="auto"/>
        <w:ind w:left="1304"/>
        <w:rPr>
          <w:rFonts w:ascii="Times New Roman" w:eastAsiaTheme="minorHAnsi" w:hAnsi="Times New Roman" w:cs="Times New Roman"/>
        </w:rPr>
      </w:pPr>
      <w:proofErr w:type="spellStart"/>
      <w:r w:rsidRPr="006D080D">
        <w:rPr>
          <w:rFonts w:ascii="Times New Roman" w:eastAsiaTheme="minorHAnsi" w:hAnsi="Times New Roman" w:cs="Times New Roman"/>
        </w:rPr>
        <w:t>Stjernschantz</w:t>
      </w:r>
      <w:proofErr w:type="spellEnd"/>
      <w:r w:rsidRPr="006D080D">
        <w:rPr>
          <w:rFonts w:ascii="Times New Roman" w:eastAsiaTheme="minorHAnsi" w:hAnsi="Times New Roman" w:cs="Times New Roman"/>
        </w:rPr>
        <w:t xml:space="preserve">, Göran </w:t>
      </w:r>
      <w:proofErr w:type="gramStart"/>
      <w:r w:rsidRPr="006D080D">
        <w:rPr>
          <w:rFonts w:ascii="Times New Roman" w:eastAsiaTheme="minorHAnsi" w:hAnsi="Times New Roman" w:cs="Times New Roman"/>
        </w:rPr>
        <w:t>1949 :</w:t>
      </w:r>
      <w:proofErr w:type="gramEnd"/>
      <w:r w:rsidRPr="006D080D">
        <w:rPr>
          <w:rFonts w:ascii="Times New Roman" w:eastAsiaTheme="minorHAnsi" w:hAnsi="Times New Roman" w:cs="Times New Roman"/>
        </w:rPr>
        <w:t xml:space="preserve"> </w:t>
      </w:r>
      <w:r w:rsidRPr="006D080D">
        <w:rPr>
          <w:rFonts w:ascii="Times New Roman" w:eastAsiaTheme="minorHAnsi" w:hAnsi="Times New Roman" w:cs="Times New Roman"/>
          <w:i/>
        </w:rPr>
        <w:t>Porin puuvilla 1898–1948</w:t>
      </w:r>
      <w:r w:rsidRPr="006D080D">
        <w:rPr>
          <w:rFonts w:ascii="Times New Roman" w:eastAsiaTheme="minorHAnsi" w:hAnsi="Times New Roman" w:cs="Times New Roman"/>
        </w:rPr>
        <w:t xml:space="preserve">. Helsinki: </w:t>
      </w:r>
      <w:proofErr w:type="spellStart"/>
      <w:r w:rsidRPr="006D080D">
        <w:rPr>
          <w:rFonts w:ascii="Times New Roman" w:eastAsiaTheme="minorHAnsi" w:hAnsi="Times New Roman" w:cs="Times New Roman"/>
        </w:rPr>
        <w:t>Frenckellin</w:t>
      </w:r>
      <w:proofErr w:type="spellEnd"/>
      <w:r w:rsidRPr="006D080D">
        <w:rPr>
          <w:rFonts w:ascii="Times New Roman" w:eastAsiaTheme="minorHAnsi" w:hAnsi="Times New Roman" w:cs="Times New Roman"/>
        </w:rPr>
        <w:t xml:space="preserve"> Kirjapaino Osakeyhtiö.</w:t>
      </w:r>
    </w:p>
    <w:p w:rsidR="006D080D" w:rsidRPr="006D080D" w:rsidRDefault="006D080D" w:rsidP="006D080D">
      <w:pPr>
        <w:spacing w:after="0" w:line="240" w:lineRule="auto"/>
        <w:ind w:left="1304"/>
        <w:rPr>
          <w:rFonts w:ascii="Times New Roman" w:eastAsiaTheme="minorHAnsi" w:hAnsi="Times New Roman" w:cs="Times New Roman"/>
        </w:rPr>
      </w:pPr>
    </w:p>
    <w:p w:rsidR="006D080D" w:rsidRPr="00E8623F" w:rsidRDefault="006D080D" w:rsidP="00D7034B">
      <w:pPr>
        <w:contextualSpacing/>
        <w:rPr>
          <w:rFonts w:ascii="Times New Roman" w:hAnsi="Times New Roman" w:cs="Times New Roman"/>
        </w:rPr>
      </w:pPr>
    </w:p>
    <w:sectPr w:rsidR="006D080D" w:rsidRPr="00E8623F">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119A" w:rsidRDefault="002C119A" w:rsidP="007C0441">
      <w:r>
        <w:separator/>
      </w:r>
    </w:p>
  </w:endnote>
  <w:endnote w:type="continuationSeparator" w:id="0">
    <w:p w:rsidR="002C119A" w:rsidRDefault="002C119A" w:rsidP="007C0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ejaVu Sans">
    <w:altName w:val="Times New Roman"/>
    <w:charset w:val="00"/>
    <w:family w:val="roman"/>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119A" w:rsidRDefault="002C119A" w:rsidP="007C0441">
      <w:r>
        <w:separator/>
      </w:r>
    </w:p>
  </w:footnote>
  <w:footnote w:type="continuationSeparator" w:id="0">
    <w:p w:rsidR="002C119A" w:rsidRDefault="002C119A" w:rsidP="007C0441">
      <w:r>
        <w:continuationSeparator/>
      </w:r>
    </w:p>
  </w:footnote>
  <w:footnote w:id="1">
    <w:p w:rsidR="00A152A2" w:rsidRPr="00BC1BA8" w:rsidRDefault="00A152A2" w:rsidP="000E5C6F">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Patentti- ja rekisterihallitus.</w:t>
      </w:r>
      <w:proofErr w:type="gramEnd"/>
      <w:r w:rsidRPr="00BC1BA8">
        <w:rPr>
          <w:sz w:val="16"/>
          <w:szCs w:val="16"/>
        </w:rPr>
        <w:t xml:space="preserve"> Yrityksen perustiedot. </w:t>
      </w:r>
      <w:proofErr w:type="spellStart"/>
      <w:proofErr w:type="gramStart"/>
      <w:r w:rsidRPr="00BC1BA8">
        <w:rPr>
          <w:sz w:val="16"/>
          <w:szCs w:val="16"/>
        </w:rPr>
        <w:t>Laysonfin</w:t>
      </w:r>
      <w:proofErr w:type="spellEnd"/>
      <w:r w:rsidRPr="00BC1BA8">
        <w:rPr>
          <w:sz w:val="16"/>
          <w:szCs w:val="16"/>
        </w:rPr>
        <w:t xml:space="preserve"> Oy. </w:t>
      </w:r>
      <w:hyperlink r:id="rId1" w:history="1">
        <w:r w:rsidRPr="00BC1BA8">
          <w:rPr>
            <w:rStyle w:val="Hyperlink"/>
            <w:sz w:val="16"/>
            <w:szCs w:val="16"/>
          </w:rPr>
          <w:t>https://virre.prh.fi/portal/dt</w:t>
        </w:r>
      </w:hyperlink>
      <w:r w:rsidRPr="00BC1BA8">
        <w:rPr>
          <w:sz w:val="16"/>
          <w:szCs w:val="16"/>
        </w:rPr>
        <w:t xml:space="preserve"> (</w:t>
      </w:r>
      <w:r>
        <w:rPr>
          <w:sz w:val="16"/>
          <w:szCs w:val="16"/>
        </w:rPr>
        <w:t>Lue</w:t>
      </w:r>
      <w:r w:rsidRPr="00BC1BA8">
        <w:rPr>
          <w:sz w:val="16"/>
          <w:szCs w:val="16"/>
        </w:rPr>
        <w:t>ttu 2</w:t>
      </w:r>
      <w:r>
        <w:rPr>
          <w:sz w:val="16"/>
          <w:szCs w:val="16"/>
        </w:rPr>
        <w:t>0</w:t>
      </w:r>
      <w:r w:rsidRPr="00BC1BA8">
        <w:rPr>
          <w:sz w:val="16"/>
          <w:szCs w:val="16"/>
        </w:rPr>
        <w:t>.</w:t>
      </w:r>
      <w:r>
        <w:rPr>
          <w:sz w:val="16"/>
          <w:szCs w:val="16"/>
        </w:rPr>
        <w:t>8</w:t>
      </w:r>
      <w:r w:rsidRPr="00BC1BA8">
        <w:rPr>
          <w:sz w:val="16"/>
          <w:szCs w:val="16"/>
        </w:rPr>
        <w:t>.2012)</w:t>
      </w:r>
      <w:proofErr w:type="gramEnd"/>
    </w:p>
  </w:footnote>
  <w:footnote w:id="2">
    <w:p w:rsidR="00A152A2" w:rsidRDefault="00A152A2">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Patentti- ja rekisterihallitus.</w:t>
      </w:r>
      <w:proofErr w:type="gramEnd"/>
      <w:r w:rsidRPr="00BC1BA8">
        <w:rPr>
          <w:sz w:val="16"/>
          <w:szCs w:val="16"/>
        </w:rPr>
        <w:t xml:space="preserve"> Vastauksia yritysten muutos- ja lopettamisilmoituksiin liittyviin kysymyksiin</w:t>
      </w:r>
    </w:p>
    <w:p w:rsidR="00A152A2" w:rsidRPr="00BC1BA8" w:rsidRDefault="00A152A2">
      <w:pPr>
        <w:pStyle w:val="FootnoteText"/>
        <w:rPr>
          <w:sz w:val="16"/>
          <w:szCs w:val="16"/>
        </w:rPr>
      </w:pPr>
      <w:r w:rsidRPr="00BC1BA8">
        <w:rPr>
          <w:sz w:val="16"/>
          <w:szCs w:val="16"/>
        </w:rPr>
        <w:t>http://www.prh.fi/fi/kaupparekisteri/useinkysytyt/useinkysytytkaksi.html#kieli</w:t>
      </w:r>
      <w:r>
        <w:rPr>
          <w:sz w:val="16"/>
          <w:szCs w:val="16"/>
        </w:rPr>
        <w:t xml:space="preserve"> </w:t>
      </w:r>
      <w:r w:rsidRPr="00380C8F">
        <w:rPr>
          <w:sz w:val="16"/>
          <w:szCs w:val="16"/>
        </w:rPr>
        <w:t>(</w:t>
      </w:r>
      <w:r>
        <w:rPr>
          <w:sz w:val="16"/>
          <w:szCs w:val="16"/>
        </w:rPr>
        <w:t>Lue</w:t>
      </w:r>
      <w:r w:rsidRPr="00380C8F">
        <w:rPr>
          <w:sz w:val="16"/>
          <w:szCs w:val="16"/>
        </w:rPr>
        <w:t>ttu 2</w:t>
      </w:r>
      <w:r>
        <w:rPr>
          <w:sz w:val="16"/>
          <w:szCs w:val="16"/>
        </w:rPr>
        <w:t>0</w:t>
      </w:r>
      <w:r w:rsidRPr="00380C8F">
        <w:rPr>
          <w:sz w:val="16"/>
          <w:szCs w:val="16"/>
        </w:rPr>
        <w:t>.</w:t>
      </w:r>
      <w:r>
        <w:rPr>
          <w:sz w:val="16"/>
          <w:szCs w:val="16"/>
        </w:rPr>
        <w:t>8</w:t>
      </w:r>
      <w:r w:rsidRPr="00380C8F">
        <w:rPr>
          <w:sz w:val="16"/>
          <w:szCs w:val="16"/>
        </w:rPr>
        <w:t>.2012)</w:t>
      </w:r>
    </w:p>
  </w:footnote>
  <w:footnote w:id="3">
    <w:p w:rsidR="00A152A2" w:rsidRPr="00BC1BA8" w:rsidRDefault="00A152A2" w:rsidP="00341C6F">
      <w:pPr>
        <w:pStyle w:val="FootnoteText"/>
        <w:rPr>
          <w:sz w:val="16"/>
          <w:szCs w:val="16"/>
        </w:rPr>
      </w:pPr>
      <w:r w:rsidRPr="00BC1BA8">
        <w:rPr>
          <w:rStyle w:val="FootnoteReference"/>
          <w:sz w:val="16"/>
          <w:szCs w:val="16"/>
        </w:rPr>
        <w:footnoteRef/>
      </w:r>
      <w:r w:rsidRPr="00BC1BA8">
        <w:rPr>
          <w:sz w:val="16"/>
          <w:szCs w:val="16"/>
        </w:rPr>
        <w:t xml:space="preserve"> Ahvenainen</w:t>
      </w:r>
      <w:r>
        <w:rPr>
          <w:sz w:val="16"/>
          <w:szCs w:val="16"/>
        </w:rPr>
        <w:t xml:space="preserve"> </w:t>
      </w:r>
      <w:r w:rsidRPr="00BC1BA8">
        <w:rPr>
          <w:sz w:val="16"/>
          <w:szCs w:val="16"/>
        </w:rPr>
        <w:t xml:space="preserve">1984, </w:t>
      </w:r>
      <w:proofErr w:type="gramStart"/>
      <w:r w:rsidRPr="00BC1BA8">
        <w:rPr>
          <w:sz w:val="16"/>
          <w:szCs w:val="16"/>
        </w:rPr>
        <w:t>160-167</w:t>
      </w:r>
      <w:proofErr w:type="gramEnd"/>
      <w:r>
        <w:rPr>
          <w:sz w:val="16"/>
          <w:szCs w:val="16"/>
        </w:rPr>
        <w:t>;</w:t>
      </w:r>
      <w:r w:rsidRPr="00BC1BA8">
        <w:rPr>
          <w:sz w:val="16"/>
          <w:szCs w:val="16"/>
        </w:rPr>
        <w:t xml:space="preserve"> </w:t>
      </w:r>
      <w:proofErr w:type="spellStart"/>
      <w:r w:rsidRPr="00BC1BA8">
        <w:rPr>
          <w:sz w:val="16"/>
          <w:szCs w:val="16"/>
        </w:rPr>
        <w:t>Kaukamaa</w:t>
      </w:r>
      <w:proofErr w:type="spellEnd"/>
      <w:r>
        <w:rPr>
          <w:sz w:val="16"/>
          <w:szCs w:val="16"/>
        </w:rPr>
        <w:t xml:space="preserve"> </w:t>
      </w:r>
      <w:r w:rsidRPr="00BC1BA8">
        <w:rPr>
          <w:sz w:val="16"/>
          <w:szCs w:val="16"/>
        </w:rPr>
        <w:t xml:space="preserve">1941, 586-594 ja </w:t>
      </w:r>
      <w:proofErr w:type="spellStart"/>
      <w:r w:rsidRPr="00BC1BA8">
        <w:rPr>
          <w:sz w:val="16"/>
          <w:szCs w:val="16"/>
        </w:rPr>
        <w:t>passm</w:t>
      </w:r>
      <w:proofErr w:type="spellEnd"/>
      <w:r w:rsidRPr="00BC1BA8">
        <w:rPr>
          <w:sz w:val="16"/>
          <w:szCs w:val="16"/>
        </w:rPr>
        <w:t xml:space="preserve">. </w:t>
      </w:r>
    </w:p>
  </w:footnote>
  <w:footnote w:id="4">
    <w:p w:rsidR="00A152A2" w:rsidRPr="00BC1BA8" w:rsidRDefault="00A152A2" w:rsidP="00341C6F">
      <w:pPr>
        <w:pStyle w:val="FootnoteText"/>
        <w:rPr>
          <w:sz w:val="16"/>
          <w:szCs w:val="16"/>
        </w:rPr>
      </w:pPr>
      <w:r w:rsidRPr="00BC1BA8">
        <w:rPr>
          <w:rStyle w:val="FootnoteReference"/>
          <w:sz w:val="16"/>
          <w:szCs w:val="16"/>
        </w:rPr>
        <w:footnoteRef/>
      </w:r>
      <w:r w:rsidRPr="00BC1BA8">
        <w:rPr>
          <w:sz w:val="16"/>
          <w:szCs w:val="16"/>
        </w:rPr>
        <w:t xml:space="preserve"> </w:t>
      </w:r>
      <w:proofErr w:type="spellStart"/>
      <w:r w:rsidRPr="00BC1BA8">
        <w:rPr>
          <w:sz w:val="16"/>
          <w:szCs w:val="16"/>
        </w:rPr>
        <w:t>Kaukamaa</w:t>
      </w:r>
      <w:proofErr w:type="spellEnd"/>
      <w:r>
        <w:rPr>
          <w:sz w:val="16"/>
          <w:szCs w:val="16"/>
        </w:rPr>
        <w:t xml:space="preserve"> </w:t>
      </w:r>
      <w:r w:rsidRPr="00BC1BA8">
        <w:rPr>
          <w:sz w:val="16"/>
          <w:szCs w:val="16"/>
        </w:rPr>
        <w:t xml:space="preserve">1941, </w:t>
      </w:r>
      <w:proofErr w:type="gramStart"/>
      <w:r w:rsidRPr="00BC1BA8">
        <w:rPr>
          <w:sz w:val="16"/>
          <w:szCs w:val="16"/>
        </w:rPr>
        <w:t>124-184</w:t>
      </w:r>
      <w:proofErr w:type="gramEnd"/>
      <w:r w:rsidRPr="00BC1BA8">
        <w:rPr>
          <w:sz w:val="16"/>
          <w:szCs w:val="16"/>
        </w:rPr>
        <w:t xml:space="preserve">. </w:t>
      </w:r>
    </w:p>
  </w:footnote>
  <w:footnote w:id="5">
    <w:p w:rsidR="00A152A2" w:rsidRPr="00BC1BA8" w:rsidRDefault="00A152A2" w:rsidP="00D6361A">
      <w:pPr>
        <w:pStyle w:val="FootnoteText"/>
        <w:rPr>
          <w:sz w:val="16"/>
          <w:szCs w:val="16"/>
        </w:rPr>
      </w:pPr>
      <w:r w:rsidRPr="00BC1BA8">
        <w:rPr>
          <w:rStyle w:val="FootnoteReference"/>
          <w:sz w:val="16"/>
          <w:szCs w:val="16"/>
        </w:rPr>
        <w:footnoteRef/>
      </w:r>
      <w:r w:rsidRPr="00BC1BA8">
        <w:rPr>
          <w:sz w:val="16"/>
          <w:szCs w:val="16"/>
        </w:rPr>
        <w:t xml:space="preserve"> Keskinen2008, </w:t>
      </w:r>
      <w:proofErr w:type="gramStart"/>
      <w:r w:rsidRPr="00BC1BA8">
        <w:rPr>
          <w:sz w:val="16"/>
          <w:szCs w:val="16"/>
        </w:rPr>
        <w:t>147-166</w:t>
      </w:r>
      <w:proofErr w:type="gramEnd"/>
      <w:r w:rsidRPr="00BC1BA8">
        <w:rPr>
          <w:sz w:val="16"/>
          <w:szCs w:val="16"/>
        </w:rPr>
        <w:t>.</w:t>
      </w:r>
    </w:p>
  </w:footnote>
  <w:footnote w:id="6">
    <w:p w:rsidR="00A152A2" w:rsidRPr="00BC1BA8" w:rsidRDefault="00A152A2" w:rsidP="00D6361A">
      <w:pPr>
        <w:pStyle w:val="FootnoteText"/>
        <w:rPr>
          <w:sz w:val="16"/>
          <w:szCs w:val="16"/>
        </w:rPr>
      </w:pPr>
      <w:r w:rsidRPr="00BC1BA8">
        <w:rPr>
          <w:rStyle w:val="FootnoteReference"/>
          <w:sz w:val="16"/>
          <w:szCs w:val="16"/>
        </w:rPr>
        <w:footnoteRef/>
      </w:r>
      <w:r w:rsidRPr="00BC1BA8">
        <w:rPr>
          <w:sz w:val="16"/>
          <w:szCs w:val="16"/>
        </w:rPr>
        <w:t xml:space="preserve"> Keskinen 2008, 163.</w:t>
      </w:r>
    </w:p>
  </w:footnote>
  <w:footnote w:id="7">
    <w:p w:rsidR="00A152A2" w:rsidRPr="00BC1BA8" w:rsidRDefault="00A152A2" w:rsidP="00D6361A">
      <w:pPr>
        <w:pStyle w:val="FootnoteText"/>
        <w:rPr>
          <w:sz w:val="16"/>
          <w:szCs w:val="16"/>
        </w:rPr>
      </w:pPr>
      <w:r w:rsidRPr="00BC1BA8">
        <w:rPr>
          <w:rStyle w:val="FootnoteReference"/>
          <w:sz w:val="16"/>
          <w:szCs w:val="16"/>
        </w:rPr>
        <w:footnoteRef/>
      </w:r>
      <w:r w:rsidRPr="00BC1BA8">
        <w:rPr>
          <w:sz w:val="16"/>
          <w:szCs w:val="16"/>
        </w:rPr>
        <w:t xml:space="preserve"> Ahvenainen 1984, </w:t>
      </w:r>
      <w:proofErr w:type="gramStart"/>
      <w:r w:rsidRPr="00BC1BA8">
        <w:rPr>
          <w:sz w:val="16"/>
          <w:szCs w:val="16"/>
        </w:rPr>
        <w:t>160-162</w:t>
      </w:r>
      <w:proofErr w:type="gramEnd"/>
      <w:r w:rsidRPr="00BC1BA8">
        <w:rPr>
          <w:sz w:val="16"/>
          <w:szCs w:val="16"/>
        </w:rPr>
        <w:t xml:space="preserve">. </w:t>
      </w:r>
      <w:r w:rsidRPr="0086258E">
        <w:rPr>
          <w:sz w:val="16"/>
          <w:szCs w:val="16"/>
        </w:rPr>
        <w:t xml:space="preserve">Koivuniemi 2011, 35 ja </w:t>
      </w:r>
      <w:proofErr w:type="spellStart"/>
      <w:r w:rsidRPr="0086258E">
        <w:rPr>
          <w:sz w:val="16"/>
          <w:szCs w:val="16"/>
        </w:rPr>
        <w:t>passim</w:t>
      </w:r>
      <w:proofErr w:type="spellEnd"/>
      <w:r w:rsidRPr="0086258E">
        <w:rPr>
          <w:sz w:val="16"/>
          <w:szCs w:val="16"/>
        </w:rPr>
        <w:t xml:space="preserve">.  </w:t>
      </w:r>
    </w:p>
  </w:footnote>
  <w:footnote w:id="8">
    <w:p w:rsidR="00A152A2" w:rsidRPr="00BC1BA8" w:rsidRDefault="00A152A2" w:rsidP="00B741B3">
      <w:pPr>
        <w:pStyle w:val="FootnoteText"/>
        <w:rPr>
          <w:sz w:val="16"/>
          <w:szCs w:val="16"/>
        </w:rPr>
      </w:pPr>
      <w:r w:rsidRPr="00BC1BA8">
        <w:rPr>
          <w:rStyle w:val="FootnoteReference"/>
          <w:sz w:val="16"/>
          <w:szCs w:val="16"/>
        </w:rPr>
        <w:footnoteRef/>
      </w:r>
      <w:r w:rsidRPr="00BC1BA8">
        <w:rPr>
          <w:sz w:val="16"/>
          <w:szCs w:val="16"/>
        </w:rPr>
        <w:t xml:space="preserve"> </w:t>
      </w:r>
      <w:proofErr w:type="spellStart"/>
      <w:r w:rsidRPr="00BC1BA8">
        <w:rPr>
          <w:sz w:val="16"/>
          <w:szCs w:val="16"/>
        </w:rPr>
        <w:t>Sjernschantz</w:t>
      </w:r>
      <w:proofErr w:type="spellEnd"/>
      <w:r w:rsidRPr="00BC1BA8">
        <w:rPr>
          <w:sz w:val="16"/>
          <w:szCs w:val="16"/>
        </w:rPr>
        <w:t xml:space="preserve"> 1949, </w:t>
      </w:r>
      <w:proofErr w:type="gramStart"/>
      <w:r w:rsidRPr="00BC1BA8">
        <w:rPr>
          <w:sz w:val="16"/>
          <w:szCs w:val="16"/>
        </w:rPr>
        <w:t>11-29</w:t>
      </w:r>
      <w:proofErr w:type="gramEnd"/>
      <w:r w:rsidRPr="00BC1BA8">
        <w:rPr>
          <w:sz w:val="16"/>
          <w:szCs w:val="16"/>
        </w:rPr>
        <w:t xml:space="preserve">, kursiivi </w:t>
      </w:r>
      <w:r>
        <w:rPr>
          <w:sz w:val="16"/>
          <w:szCs w:val="16"/>
        </w:rPr>
        <w:t>Sivulan</w:t>
      </w:r>
      <w:r w:rsidRPr="00BC1BA8">
        <w:rPr>
          <w:sz w:val="16"/>
          <w:szCs w:val="16"/>
        </w:rPr>
        <w:t xml:space="preserve">. </w:t>
      </w:r>
    </w:p>
  </w:footnote>
  <w:footnote w:id="9">
    <w:p w:rsidR="00A152A2" w:rsidRPr="00BC1BA8" w:rsidRDefault="00A152A2" w:rsidP="00D6361A">
      <w:pPr>
        <w:pStyle w:val="FootnoteText"/>
        <w:rPr>
          <w:sz w:val="16"/>
          <w:szCs w:val="16"/>
        </w:rPr>
      </w:pPr>
      <w:r w:rsidRPr="00BC1BA8">
        <w:rPr>
          <w:rStyle w:val="FootnoteReference"/>
          <w:sz w:val="16"/>
          <w:szCs w:val="16"/>
        </w:rPr>
        <w:footnoteRef/>
      </w:r>
      <w:r w:rsidRPr="00BC1BA8">
        <w:rPr>
          <w:sz w:val="16"/>
          <w:szCs w:val="16"/>
        </w:rPr>
        <w:t xml:space="preserve"> Kallioinen</w:t>
      </w:r>
      <w:r>
        <w:rPr>
          <w:sz w:val="16"/>
          <w:szCs w:val="16"/>
        </w:rPr>
        <w:t>,</w:t>
      </w:r>
      <w:r w:rsidRPr="00BC1BA8">
        <w:rPr>
          <w:sz w:val="16"/>
          <w:szCs w:val="16"/>
        </w:rPr>
        <w:t xml:space="preserve"> 2006., </w:t>
      </w:r>
      <w:proofErr w:type="gramStart"/>
      <w:r w:rsidRPr="00BC1BA8">
        <w:rPr>
          <w:sz w:val="16"/>
          <w:szCs w:val="16"/>
        </w:rPr>
        <w:t>27-29</w:t>
      </w:r>
      <w:proofErr w:type="gramEnd"/>
      <w:r w:rsidRPr="00BC1BA8">
        <w:rPr>
          <w:sz w:val="16"/>
          <w:szCs w:val="16"/>
        </w:rPr>
        <w:t>.</w:t>
      </w:r>
    </w:p>
  </w:footnote>
  <w:footnote w:id="10">
    <w:p w:rsidR="00A152A2" w:rsidRPr="00BC1BA8" w:rsidRDefault="00A152A2" w:rsidP="00D6361A">
      <w:pPr>
        <w:pStyle w:val="FootnoteText"/>
        <w:rPr>
          <w:sz w:val="16"/>
          <w:szCs w:val="16"/>
        </w:rPr>
      </w:pPr>
      <w:r w:rsidRPr="00BC1BA8">
        <w:rPr>
          <w:rStyle w:val="FootnoteReference"/>
          <w:sz w:val="16"/>
          <w:szCs w:val="16"/>
        </w:rPr>
        <w:footnoteRef/>
      </w:r>
      <w:r>
        <w:rPr>
          <w:sz w:val="16"/>
          <w:szCs w:val="16"/>
        </w:rPr>
        <w:t xml:space="preserve"> </w:t>
      </w:r>
      <w:r w:rsidRPr="00BC1BA8">
        <w:rPr>
          <w:sz w:val="16"/>
          <w:szCs w:val="16"/>
        </w:rPr>
        <w:t xml:space="preserve"> Kallioinen 2006, 30. </w:t>
      </w:r>
    </w:p>
  </w:footnote>
  <w:footnote w:id="11">
    <w:p w:rsidR="00A152A2" w:rsidRPr="00BC1BA8" w:rsidRDefault="00A152A2" w:rsidP="00D6361A">
      <w:pPr>
        <w:pStyle w:val="FootnoteText"/>
        <w:rPr>
          <w:sz w:val="16"/>
          <w:szCs w:val="16"/>
          <w:lang w:val="en-US"/>
        </w:rPr>
      </w:pPr>
      <w:r w:rsidRPr="00BC1BA8">
        <w:rPr>
          <w:rStyle w:val="FootnoteReference"/>
          <w:sz w:val="16"/>
          <w:szCs w:val="16"/>
        </w:rPr>
        <w:footnoteRef/>
      </w:r>
      <w:r w:rsidRPr="00BC1BA8">
        <w:rPr>
          <w:sz w:val="16"/>
          <w:szCs w:val="16"/>
          <w:lang w:val="en-US"/>
        </w:rPr>
        <w:t xml:space="preserve"> </w:t>
      </w:r>
      <w:proofErr w:type="spellStart"/>
      <w:r w:rsidRPr="00BC1BA8">
        <w:rPr>
          <w:sz w:val="16"/>
          <w:szCs w:val="16"/>
          <w:lang w:val="en-US"/>
        </w:rPr>
        <w:t>Kallioinen</w:t>
      </w:r>
      <w:proofErr w:type="spellEnd"/>
      <w:r w:rsidRPr="00BC1BA8">
        <w:rPr>
          <w:sz w:val="16"/>
          <w:szCs w:val="16"/>
          <w:lang w:val="en-US"/>
        </w:rPr>
        <w:t xml:space="preserve"> 2006, 53-54.</w:t>
      </w:r>
    </w:p>
  </w:footnote>
  <w:footnote w:id="12">
    <w:p w:rsidR="00A152A2" w:rsidRPr="00BC1BA8" w:rsidRDefault="00A152A2" w:rsidP="005E1A23">
      <w:pPr>
        <w:pStyle w:val="FootnoteText"/>
        <w:rPr>
          <w:sz w:val="16"/>
          <w:szCs w:val="16"/>
        </w:rPr>
      </w:pPr>
      <w:r w:rsidRPr="00BC1BA8">
        <w:rPr>
          <w:rStyle w:val="FootnoteReference"/>
          <w:sz w:val="16"/>
          <w:szCs w:val="16"/>
        </w:rPr>
        <w:footnoteRef/>
      </w:r>
      <w:r w:rsidRPr="00BC1BA8">
        <w:rPr>
          <w:sz w:val="16"/>
          <w:szCs w:val="16"/>
          <w:lang w:val="en-US"/>
        </w:rPr>
        <w:t xml:space="preserve"> </w:t>
      </w:r>
      <w:proofErr w:type="spellStart"/>
      <w:proofErr w:type="gramStart"/>
      <w:r w:rsidRPr="00BC1BA8">
        <w:rPr>
          <w:sz w:val="16"/>
          <w:szCs w:val="16"/>
          <w:lang w:val="en-US"/>
        </w:rPr>
        <w:t>Anmälan</w:t>
      </w:r>
      <w:proofErr w:type="spellEnd"/>
      <w:r w:rsidRPr="00BC1BA8">
        <w:rPr>
          <w:sz w:val="16"/>
          <w:szCs w:val="16"/>
          <w:lang w:val="en-US"/>
        </w:rPr>
        <w:t xml:space="preserve"> till </w:t>
      </w:r>
      <w:proofErr w:type="spellStart"/>
      <w:r w:rsidRPr="00BC1BA8">
        <w:rPr>
          <w:sz w:val="16"/>
          <w:szCs w:val="16"/>
          <w:lang w:val="en-US"/>
        </w:rPr>
        <w:t>Handelsregistret</w:t>
      </w:r>
      <w:proofErr w:type="spellEnd"/>
      <w:r w:rsidRPr="00BC1BA8">
        <w:rPr>
          <w:sz w:val="16"/>
          <w:szCs w:val="16"/>
          <w:lang w:val="en-US"/>
        </w:rPr>
        <w:t>.</w:t>
      </w:r>
      <w:proofErr w:type="gramEnd"/>
      <w:r w:rsidRPr="00BC1BA8">
        <w:rPr>
          <w:sz w:val="16"/>
          <w:szCs w:val="16"/>
          <w:lang w:val="en-US"/>
        </w:rPr>
        <w:t xml:space="preserve"> 17</w:t>
      </w:r>
      <w:proofErr w:type="gramStart"/>
      <w:r w:rsidRPr="00BC1BA8">
        <w:rPr>
          <w:sz w:val="16"/>
          <w:szCs w:val="16"/>
          <w:lang w:val="en-US"/>
        </w:rPr>
        <w:t>.sept.1898</w:t>
      </w:r>
      <w:proofErr w:type="gramEnd"/>
      <w:r w:rsidRPr="00BC1BA8">
        <w:rPr>
          <w:sz w:val="16"/>
          <w:szCs w:val="16"/>
          <w:lang w:val="en-US"/>
        </w:rPr>
        <w:t xml:space="preserve">. </w:t>
      </w:r>
      <w:proofErr w:type="spellStart"/>
      <w:r w:rsidRPr="00BC1BA8">
        <w:rPr>
          <w:sz w:val="16"/>
          <w:szCs w:val="16"/>
          <w:lang w:val="en-US"/>
        </w:rPr>
        <w:t>Firmans</w:t>
      </w:r>
      <w:proofErr w:type="spellEnd"/>
      <w:r w:rsidRPr="00BC1BA8">
        <w:rPr>
          <w:sz w:val="16"/>
          <w:szCs w:val="16"/>
          <w:lang w:val="en-US"/>
        </w:rPr>
        <w:t xml:space="preserve"> register N</w:t>
      </w:r>
      <w:proofErr w:type="gramStart"/>
      <w:r w:rsidRPr="00BC1BA8">
        <w:rPr>
          <w:sz w:val="16"/>
          <w:szCs w:val="16"/>
          <w:lang w:val="en-US"/>
        </w:rPr>
        <w:t>:o</w:t>
      </w:r>
      <w:proofErr w:type="gramEnd"/>
      <w:r w:rsidRPr="00BC1BA8">
        <w:rPr>
          <w:sz w:val="16"/>
          <w:szCs w:val="16"/>
          <w:lang w:val="en-US"/>
        </w:rPr>
        <w:t xml:space="preserve"> 9634. </w:t>
      </w:r>
      <w:proofErr w:type="gramStart"/>
      <w:r w:rsidRPr="00BC1BA8">
        <w:rPr>
          <w:sz w:val="16"/>
          <w:szCs w:val="16"/>
        </w:rPr>
        <w:t>Porin maistraatin kaupparekisteriasiakirjat 1898.</w:t>
      </w:r>
      <w:proofErr w:type="gramEnd"/>
      <w:r w:rsidRPr="00BC1BA8">
        <w:rPr>
          <w:sz w:val="16"/>
          <w:szCs w:val="16"/>
        </w:rPr>
        <w:t xml:space="preserve"> TMA.</w:t>
      </w:r>
    </w:p>
  </w:footnote>
  <w:footnote w:id="13">
    <w:p w:rsidR="00A152A2" w:rsidRPr="00BC1BA8" w:rsidRDefault="00A152A2" w:rsidP="00D6361A">
      <w:pPr>
        <w:pStyle w:val="FootnoteText"/>
        <w:rPr>
          <w:sz w:val="16"/>
          <w:szCs w:val="16"/>
        </w:rPr>
      </w:pPr>
      <w:r w:rsidRPr="00BC1BA8">
        <w:rPr>
          <w:rStyle w:val="FootnoteReference"/>
          <w:sz w:val="16"/>
          <w:szCs w:val="16"/>
        </w:rPr>
        <w:footnoteRef/>
      </w:r>
      <w:r w:rsidRPr="00BC1BA8">
        <w:rPr>
          <w:sz w:val="16"/>
          <w:szCs w:val="16"/>
        </w:rPr>
        <w:t xml:space="preserve"> </w:t>
      </w:r>
      <w:proofErr w:type="spellStart"/>
      <w:r w:rsidRPr="00BC1BA8">
        <w:rPr>
          <w:sz w:val="16"/>
          <w:szCs w:val="16"/>
        </w:rPr>
        <w:t>Stjernschantz</w:t>
      </w:r>
      <w:proofErr w:type="spellEnd"/>
      <w:r w:rsidRPr="00BC1BA8">
        <w:rPr>
          <w:sz w:val="16"/>
          <w:szCs w:val="16"/>
        </w:rPr>
        <w:t xml:space="preserve"> 1949, </w:t>
      </w:r>
      <w:proofErr w:type="gramStart"/>
      <w:r w:rsidRPr="00BC1BA8">
        <w:rPr>
          <w:sz w:val="16"/>
          <w:szCs w:val="16"/>
        </w:rPr>
        <w:t>48-52</w:t>
      </w:r>
      <w:proofErr w:type="gramEnd"/>
      <w:r w:rsidRPr="00BC1BA8">
        <w:rPr>
          <w:sz w:val="16"/>
          <w:szCs w:val="16"/>
        </w:rPr>
        <w:t xml:space="preserve">. </w:t>
      </w:r>
    </w:p>
  </w:footnote>
  <w:footnote w:id="14">
    <w:p w:rsidR="00A152A2" w:rsidRPr="00BC1BA8" w:rsidRDefault="00A152A2" w:rsidP="00D6361A">
      <w:pPr>
        <w:pStyle w:val="FootnoteText"/>
        <w:rPr>
          <w:sz w:val="16"/>
          <w:szCs w:val="16"/>
        </w:rPr>
      </w:pPr>
      <w:r w:rsidRPr="00BC1BA8">
        <w:rPr>
          <w:rStyle w:val="FootnoteReference"/>
          <w:sz w:val="16"/>
          <w:szCs w:val="16"/>
        </w:rPr>
        <w:footnoteRef/>
      </w:r>
      <w:r w:rsidRPr="00BC1BA8">
        <w:rPr>
          <w:sz w:val="16"/>
          <w:szCs w:val="16"/>
        </w:rPr>
        <w:t xml:space="preserve"> </w:t>
      </w:r>
      <w:r w:rsidRPr="00BC1BA8">
        <w:rPr>
          <w:i/>
          <w:iCs/>
          <w:sz w:val="16"/>
          <w:szCs w:val="16"/>
        </w:rPr>
        <w:t>Satakunta</w:t>
      </w:r>
      <w:r w:rsidRPr="00BC1BA8">
        <w:rPr>
          <w:sz w:val="16"/>
          <w:szCs w:val="16"/>
        </w:rPr>
        <w:t xml:space="preserve"> 8.12.1899.</w:t>
      </w:r>
      <w:r>
        <w:rPr>
          <w:sz w:val="16"/>
          <w:szCs w:val="16"/>
        </w:rPr>
        <w:t xml:space="preserve"> </w:t>
      </w:r>
      <w:r w:rsidRPr="00147578">
        <w:rPr>
          <w:sz w:val="16"/>
          <w:szCs w:val="16"/>
        </w:rPr>
        <w:t>SKA</w:t>
      </w:r>
      <w:r>
        <w:rPr>
          <w:sz w:val="16"/>
          <w:szCs w:val="16"/>
        </w:rPr>
        <w:t>.</w:t>
      </w:r>
    </w:p>
  </w:footnote>
  <w:footnote w:id="15">
    <w:p w:rsidR="00A152A2" w:rsidRPr="00BC1BA8" w:rsidRDefault="00A152A2">
      <w:pPr>
        <w:pStyle w:val="FootnoteText"/>
        <w:rPr>
          <w:sz w:val="16"/>
          <w:szCs w:val="16"/>
        </w:rPr>
      </w:pPr>
      <w:r w:rsidRPr="00BC1BA8">
        <w:rPr>
          <w:rStyle w:val="FootnoteReference"/>
          <w:sz w:val="16"/>
          <w:szCs w:val="16"/>
        </w:rPr>
        <w:footnoteRef/>
      </w:r>
      <w:r w:rsidRPr="00BC1BA8">
        <w:rPr>
          <w:sz w:val="16"/>
          <w:szCs w:val="16"/>
        </w:rPr>
        <w:t xml:space="preserve"> : Kauppa- ja Teollisuushallitus Suomessa. Helsinki 10. p. toukok. 1921 Maistraatille Porin Kaupungissa N.0 1062. Porin Maistraatti. Kaupparekisteriasiakirjat 1921. TMA.</w:t>
      </w:r>
    </w:p>
  </w:footnote>
  <w:footnote w:id="16">
    <w:p w:rsidR="00A152A2" w:rsidRDefault="00A152A2" w:rsidP="00333C2A">
      <w:pPr>
        <w:pStyle w:val="FootnoteText"/>
        <w:rPr>
          <w:sz w:val="16"/>
          <w:szCs w:val="16"/>
        </w:rPr>
      </w:pPr>
      <w:r w:rsidRPr="00BC1BA8">
        <w:rPr>
          <w:rStyle w:val="FootnoteReference"/>
          <w:sz w:val="16"/>
          <w:szCs w:val="16"/>
        </w:rPr>
        <w:footnoteRef/>
      </w:r>
      <w:r w:rsidRPr="00BC1BA8">
        <w:rPr>
          <w:sz w:val="16"/>
          <w:szCs w:val="16"/>
        </w:rPr>
        <w:t xml:space="preserve"> </w:t>
      </w:r>
      <w:proofErr w:type="spellStart"/>
      <w:r w:rsidRPr="00BC1BA8">
        <w:rPr>
          <w:sz w:val="16"/>
          <w:szCs w:val="16"/>
        </w:rPr>
        <w:t>Kock</w:t>
      </w:r>
      <w:proofErr w:type="spellEnd"/>
      <w:r w:rsidRPr="00BC1BA8">
        <w:rPr>
          <w:sz w:val="16"/>
          <w:szCs w:val="16"/>
        </w:rPr>
        <w:t>, G.: Mikä on vuosihaaste</w:t>
      </w:r>
    </w:p>
    <w:p w:rsidR="00A152A2" w:rsidRPr="00BC1BA8" w:rsidRDefault="00A152A2" w:rsidP="00333C2A">
      <w:pPr>
        <w:pStyle w:val="FootnoteText"/>
        <w:rPr>
          <w:sz w:val="16"/>
          <w:szCs w:val="16"/>
        </w:rPr>
      </w:pPr>
      <w:r w:rsidRPr="00BC1BA8">
        <w:rPr>
          <w:sz w:val="16"/>
          <w:szCs w:val="16"/>
        </w:rPr>
        <w:t xml:space="preserve">http://www.porssitieto.fi/kirjoitus/vuosihaaste.html </w:t>
      </w:r>
      <w:r>
        <w:rPr>
          <w:sz w:val="16"/>
          <w:szCs w:val="16"/>
        </w:rPr>
        <w:t>(Luettu</w:t>
      </w:r>
      <w:r w:rsidRPr="00BC1BA8">
        <w:rPr>
          <w:sz w:val="16"/>
          <w:szCs w:val="16"/>
        </w:rPr>
        <w:t xml:space="preserve"> 2</w:t>
      </w:r>
      <w:r>
        <w:rPr>
          <w:sz w:val="16"/>
          <w:szCs w:val="16"/>
        </w:rPr>
        <w:t>0</w:t>
      </w:r>
      <w:r w:rsidRPr="00BC1BA8">
        <w:rPr>
          <w:sz w:val="16"/>
          <w:szCs w:val="16"/>
        </w:rPr>
        <w:t>.</w:t>
      </w:r>
      <w:r>
        <w:rPr>
          <w:sz w:val="16"/>
          <w:szCs w:val="16"/>
        </w:rPr>
        <w:t>8</w:t>
      </w:r>
      <w:r w:rsidRPr="00BC1BA8">
        <w:rPr>
          <w:sz w:val="16"/>
          <w:szCs w:val="16"/>
        </w:rPr>
        <w:t>.2012</w:t>
      </w:r>
      <w:r>
        <w:rPr>
          <w:sz w:val="16"/>
          <w:szCs w:val="16"/>
        </w:rPr>
        <w:t>)</w:t>
      </w:r>
    </w:p>
  </w:footnote>
  <w:footnote w:id="17">
    <w:p w:rsidR="00A152A2" w:rsidRPr="00BC1BA8" w:rsidRDefault="00A152A2">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Ilmoitus kaupparekisteriin liikkeen lakkaamisesta.</w:t>
      </w:r>
      <w:proofErr w:type="gramEnd"/>
      <w:r w:rsidRPr="00BC1BA8">
        <w:rPr>
          <w:sz w:val="16"/>
          <w:szCs w:val="16"/>
        </w:rPr>
        <w:t xml:space="preserve"> 25.1.1941. </w:t>
      </w:r>
      <w:proofErr w:type="gramStart"/>
      <w:r w:rsidRPr="00BC1BA8">
        <w:rPr>
          <w:sz w:val="16"/>
          <w:szCs w:val="16"/>
        </w:rPr>
        <w:t>Prokuristi Alvar Grönblom valtakirjalla.</w:t>
      </w:r>
      <w:proofErr w:type="gramEnd"/>
      <w:r w:rsidRPr="00BC1BA8">
        <w:rPr>
          <w:sz w:val="16"/>
          <w:szCs w:val="16"/>
        </w:rPr>
        <w:t xml:space="preserve"> </w:t>
      </w:r>
      <w:proofErr w:type="gramStart"/>
      <w:r w:rsidRPr="00BC1BA8">
        <w:rPr>
          <w:sz w:val="16"/>
          <w:szCs w:val="16"/>
        </w:rPr>
        <w:t>Porin maistraatti, Kaupparekisteriasiakirjat</w:t>
      </w:r>
      <w:r>
        <w:rPr>
          <w:sz w:val="16"/>
          <w:szCs w:val="16"/>
        </w:rPr>
        <w:t xml:space="preserve"> </w:t>
      </w:r>
      <w:r w:rsidRPr="00BC1BA8">
        <w:rPr>
          <w:sz w:val="16"/>
          <w:szCs w:val="16"/>
        </w:rPr>
        <w:t>1941.</w:t>
      </w:r>
      <w:proofErr w:type="gramEnd"/>
      <w:r w:rsidRPr="00BC1BA8">
        <w:rPr>
          <w:sz w:val="16"/>
          <w:szCs w:val="16"/>
        </w:rPr>
        <w:t xml:space="preserve"> TMA. </w:t>
      </w:r>
    </w:p>
  </w:footnote>
  <w:footnote w:id="18">
    <w:p w:rsidR="00A152A2" w:rsidRPr="00BC1BA8" w:rsidRDefault="00A152A2">
      <w:pPr>
        <w:pStyle w:val="FootnoteText"/>
        <w:rPr>
          <w:sz w:val="16"/>
          <w:szCs w:val="16"/>
        </w:rPr>
      </w:pPr>
      <w:r w:rsidRPr="00BC1BA8">
        <w:rPr>
          <w:rStyle w:val="FootnoteReference"/>
          <w:sz w:val="16"/>
          <w:szCs w:val="16"/>
        </w:rPr>
        <w:footnoteRef/>
      </w:r>
      <w:r w:rsidRPr="00BC1BA8">
        <w:rPr>
          <w:sz w:val="16"/>
          <w:szCs w:val="16"/>
          <w:lang w:val="en-US"/>
        </w:rPr>
        <w:t xml:space="preserve"> </w:t>
      </w:r>
      <w:proofErr w:type="spellStart"/>
      <w:proofErr w:type="gramStart"/>
      <w:r w:rsidRPr="00BC1BA8">
        <w:rPr>
          <w:sz w:val="16"/>
          <w:szCs w:val="16"/>
          <w:lang w:val="en-US"/>
        </w:rPr>
        <w:t>Anmälan</w:t>
      </w:r>
      <w:proofErr w:type="spellEnd"/>
      <w:r w:rsidRPr="00BC1BA8">
        <w:rPr>
          <w:sz w:val="16"/>
          <w:szCs w:val="16"/>
          <w:lang w:val="en-US"/>
        </w:rPr>
        <w:t xml:space="preserve"> till </w:t>
      </w:r>
      <w:proofErr w:type="spellStart"/>
      <w:r w:rsidRPr="00BC1BA8">
        <w:rPr>
          <w:sz w:val="16"/>
          <w:szCs w:val="16"/>
          <w:lang w:val="en-US"/>
        </w:rPr>
        <w:t>Handelsregisttret</w:t>
      </w:r>
      <w:proofErr w:type="spellEnd"/>
      <w:r w:rsidRPr="00BC1BA8">
        <w:rPr>
          <w:sz w:val="16"/>
          <w:szCs w:val="16"/>
          <w:lang w:val="en-US"/>
        </w:rPr>
        <w:t>.</w:t>
      </w:r>
      <w:proofErr w:type="gramEnd"/>
      <w:r w:rsidRPr="00BC1BA8">
        <w:rPr>
          <w:sz w:val="16"/>
          <w:szCs w:val="16"/>
          <w:lang w:val="en-US"/>
        </w:rPr>
        <w:t xml:space="preserve"> </w:t>
      </w:r>
      <w:proofErr w:type="spellStart"/>
      <w:proofErr w:type="gramStart"/>
      <w:r w:rsidRPr="00BC1BA8">
        <w:rPr>
          <w:sz w:val="16"/>
          <w:szCs w:val="16"/>
          <w:lang w:val="en-US"/>
        </w:rPr>
        <w:t>Inlämnad</w:t>
      </w:r>
      <w:proofErr w:type="spellEnd"/>
      <w:r w:rsidRPr="00BC1BA8">
        <w:rPr>
          <w:sz w:val="16"/>
          <w:szCs w:val="16"/>
          <w:lang w:val="en-US"/>
        </w:rPr>
        <w:t xml:space="preserve"> den 26.januari 1921.</w:t>
      </w:r>
      <w:proofErr w:type="gramEnd"/>
      <w:r w:rsidRPr="00BC1BA8">
        <w:rPr>
          <w:sz w:val="16"/>
          <w:szCs w:val="16"/>
          <w:lang w:val="en-US"/>
        </w:rPr>
        <w:t xml:space="preserve"> </w:t>
      </w:r>
      <w:proofErr w:type="gramStart"/>
      <w:r w:rsidRPr="00BC1BA8">
        <w:rPr>
          <w:sz w:val="16"/>
          <w:szCs w:val="16"/>
        </w:rPr>
        <w:t>Porin maistraatti, kaupparekisteriasiakirjat 1921.</w:t>
      </w:r>
      <w:proofErr w:type="gramEnd"/>
      <w:r w:rsidRPr="00BC1BA8">
        <w:rPr>
          <w:sz w:val="16"/>
          <w:szCs w:val="16"/>
        </w:rPr>
        <w:t xml:space="preserve"> TM</w:t>
      </w:r>
      <w:r>
        <w:rPr>
          <w:sz w:val="16"/>
          <w:szCs w:val="16"/>
        </w:rPr>
        <w:t>A</w:t>
      </w:r>
      <w:r w:rsidRPr="00BC1BA8">
        <w:rPr>
          <w:sz w:val="16"/>
          <w:szCs w:val="16"/>
        </w:rPr>
        <w:t xml:space="preserve">. </w:t>
      </w:r>
      <w:proofErr w:type="spellStart"/>
      <w:r w:rsidRPr="00BC1BA8">
        <w:rPr>
          <w:sz w:val="16"/>
          <w:szCs w:val="16"/>
        </w:rPr>
        <w:t>Förslag</w:t>
      </w:r>
      <w:proofErr w:type="spellEnd"/>
      <w:r w:rsidRPr="00BC1BA8">
        <w:rPr>
          <w:sz w:val="16"/>
          <w:szCs w:val="16"/>
        </w:rPr>
        <w:t xml:space="preserve"> </w:t>
      </w:r>
      <w:proofErr w:type="spellStart"/>
      <w:r w:rsidRPr="00BC1BA8">
        <w:rPr>
          <w:sz w:val="16"/>
          <w:szCs w:val="16"/>
        </w:rPr>
        <w:t>till</w:t>
      </w:r>
      <w:proofErr w:type="spellEnd"/>
      <w:r w:rsidRPr="00BC1BA8">
        <w:rPr>
          <w:sz w:val="16"/>
          <w:szCs w:val="16"/>
        </w:rPr>
        <w:t xml:space="preserve"> </w:t>
      </w:r>
      <w:proofErr w:type="spellStart"/>
      <w:r w:rsidRPr="00BC1BA8">
        <w:rPr>
          <w:sz w:val="16"/>
          <w:szCs w:val="16"/>
        </w:rPr>
        <w:t>Bolagsordning</w:t>
      </w:r>
      <w:proofErr w:type="spellEnd"/>
      <w:r w:rsidRPr="00BC1BA8">
        <w:rPr>
          <w:sz w:val="16"/>
          <w:szCs w:val="16"/>
        </w:rPr>
        <w:t xml:space="preserve"> för A.B. </w:t>
      </w:r>
      <w:proofErr w:type="spellStart"/>
      <w:r w:rsidRPr="00BC1BA8">
        <w:rPr>
          <w:sz w:val="16"/>
          <w:szCs w:val="16"/>
        </w:rPr>
        <w:t>Björneborrgs</w:t>
      </w:r>
      <w:proofErr w:type="spellEnd"/>
      <w:r w:rsidRPr="00BC1BA8">
        <w:rPr>
          <w:sz w:val="16"/>
          <w:szCs w:val="16"/>
        </w:rPr>
        <w:t xml:space="preserve"> </w:t>
      </w:r>
      <w:proofErr w:type="spellStart"/>
      <w:r w:rsidRPr="00BC1BA8">
        <w:rPr>
          <w:sz w:val="16"/>
          <w:szCs w:val="16"/>
        </w:rPr>
        <w:t>Bomull</w:t>
      </w:r>
      <w:proofErr w:type="spellEnd"/>
      <w:r w:rsidRPr="00BC1BA8">
        <w:rPr>
          <w:sz w:val="16"/>
          <w:szCs w:val="16"/>
        </w:rPr>
        <w:t xml:space="preserve"> </w:t>
      </w:r>
      <w:r>
        <w:rPr>
          <w:sz w:val="16"/>
          <w:szCs w:val="16"/>
        </w:rPr>
        <w:t>-</w:t>
      </w:r>
      <w:r w:rsidRPr="00BC1BA8">
        <w:rPr>
          <w:sz w:val="16"/>
          <w:szCs w:val="16"/>
        </w:rPr>
        <w:t xml:space="preserve"> Porin Puuvilla O.Y. Porin Puuvilla Oy. KA.</w:t>
      </w:r>
    </w:p>
  </w:footnote>
  <w:footnote w:id="19">
    <w:p w:rsidR="00A152A2" w:rsidRPr="00BC1BA8" w:rsidRDefault="00A152A2">
      <w:pPr>
        <w:pStyle w:val="FootnoteText"/>
        <w:rPr>
          <w:sz w:val="16"/>
          <w:szCs w:val="16"/>
        </w:rPr>
      </w:pPr>
      <w:r w:rsidRPr="00BC1BA8">
        <w:rPr>
          <w:rStyle w:val="FootnoteReference"/>
          <w:sz w:val="16"/>
          <w:szCs w:val="16"/>
        </w:rPr>
        <w:footnoteRef/>
      </w:r>
      <w:r w:rsidRPr="00BC1BA8">
        <w:rPr>
          <w:sz w:val="16"/>
          <w:szCs w:val="16"/>
          <w:lang w:val="en-US"/>
        </w:rPr>
        <w:t xml:space="preserve"> </w:t>
      </w:r>
      <w:proofErr w:type="spellStart"/>
      <w:proofErr w:type="gramStart"/>
      <w:r w:rsidRPr="00BC1BA8">
        <w:rPr>
          <w:sz w:val="16"/>
          <w:szCs w:val="16"/>
          <w:lang w:val="en-US"/>
        </w:rPr>
        <w:t>Anmälan</w:t>
      </w:r>
      <w:proofErr w:type="spellEnd"/>
      <w:r w:rsidRPr="00BC1BA8">
        <w:rPr>
          <w:sz w:val="16"/>
          <w:szCs w:val="16"/>
          <w:lang w:val="en-US"/>
        </w:rPr>
        <w:t xml:space="preserve"> till </w:t>
      </w:r>
      <w:proofErr w:type="spellStart"/>
      <w:r w:rsidRPr="00BC1BA8">
        <w:rPr>
          <w:sz w:val="16"/>
          <w:szCs w:val="16"/>
          <w:lang w:val="en-US"/>
        </w:rPr>
        <w:t>Handelsregisttret</w:t>
      </w:r>
      <w:proofErr w:type="spellEnd"/>
      <w:r w:rsidRPr="00BC1BA8">
        <w:rPr>
          <w:sz w:val="16"/>
          <w:szCs w:val="16"/>
          <w:lang w:val="en-US"/>
        </w:rPr>
        <w:t>.</w:t>
      </w:r>
      <w:proofErr w:type="gramEnd"/>
      <w:r w:rsidRPr="00BC1BA8">
        <w:rPr>
          <w:sz w:val="16"/>
          <w:szCs w:val="16"/>
          <w:lang w:val="en-US"/>
        </w:rPr>
        <w:t xml:space="preserve"> </w:t>
      </w:r>
      <w:proofErr w:type="spellStart"/>
      <w:proofErr w:type="gramStart"/>
      <w:r w:rsidRPr="00BC1BA8">
        <w:rPr>
          <w:sz w:val="16"/>
          <w:szCs w:val="16"/>
          <w:lang w:val="en-US"/>
        </w:rPr>
        <w:t>Inlämnad</w:t>
      </w:r>
      <w:proofErr w:type="spellEnd"/>
      <w:r w:rsidRPr="00BC1BA8">
        <w:rPr>
          <w:sz w:val="16"/>
          <w:szCs w:val="16"/>
          <w:lang w:val="en-US"/>
        </w:rPr>
        <w:t xml:space="preserve"> den 26.januari 1921.</w:t>
      </w:r>
      <w:proofErr w:type="gramEnd"/>
      <w:r w:rsidRPr="00BC1BA8">
        <w:rPr>
          <w:sz w:val="16"/>
          <w:szCs w:val="16"/>
          <w:lang w:val="en-US"/>
        </w:rPr>
        <w:t xml:space="preserve"> </w:t>
      </w:r>
      <w:proofErr w:type="gramStart"/>
      <w:r w:rsidRPr="00BC1BA8">
        <w:rPr>
          <w:sz w:val="16"/>
          <w:szCs w:val="16"/>
        </w:rPr>
        <w:t>Porin maistraatti, kaupparekisteriasiakirjat 1921.</w:t>
      </w:r>
      <w:proofErr w:type="gramEnd"/>
      <w:r w:rsidRPr="00BC1BA8">
        <w:rPr>
          <w:sz w:val="16"/>
          <w:szCs w:val="16"/>
        </w:rPr>
        <w:t xml:space="preserve"> Turun Maakunta-arkisto. </w:t>
      </w:r>
      <w:proofErr w:type="spellStart"/>
      <w:r w:rsidRPr="00BC1BA8">
        <w:rPr>
          <w:sz w:val="16"/>
          <w:szCs w:val="16"/>
        </w:rPr>
        <w:t>Förslag</w:t>
      </w:r>
      <w:proofErr w:type="spellEnd"/>
      <w:r w:rsidRPr="00BC1BA8">
        <w:rPr>
          <w:sz w:val="16"/>
          <w:szCs w:val="16"/>
        </w:rPr>
        <w:t xml:space="preserve"> </w:t>
      </w:r>
      <w:proofErr w:type="spellStart"/>
      <w:r w:rsidRPr="00BC1BA8">
        <w:rPr>
          <w:sz w:val="16"/>
          <w:szCs w:val="16"/>
        </w:rPr>
        <w:t>till</w:t>
      </w:r>
      <w:proofErr w:type="spellEnd"/>
      <w:r w:rsidRPr="00BC1BA8">
        <w:rPr>
          <w:sz w:val="16"/>
          <w:szCs w:val="16"/>
        </w:rPr>
        <w:t xml:space="preserve"> </w:t>
      </w:r>
      <w:proofErr w:type="spellStart"/>
      <w:r w:rsidRPr="00BC1BA8">
        <w:rPr>
          <w:sz w:val="16"/>
          <w:szCs w:val="16"/>
        </w:rPr>
        <w:t>Bolagsordning</w:t>
      </w:r>
      <w:proofErr w:type="spellEnd"/>
      <w:r w:rsidRPr="00BC1BA8">
        <w:rPr>
          <w:sz w:val="16"/>
          <w:szCs w:val="16"/>
        </w:rPr>
        <w:t xml:space="preserve"> för A.B. </w:t>
      </w:r>
      <w:proofErr w:type="spellStart"/>
      <w:r w:rsidRPr="00BC1BA8">
        <w:rPr>
          <w:sz w:val="16"/>
          <w:szCs w:val="16"/>
        </w:rPr>
        <w:t>Björneborrgs</w:t>
      </w:r>
      <w:proofErr w:type="spellEnd"/>
      <w:r w:rsidRPr="00BC1BA8">
        <w:rPr>
          <w:sz w:val="16"/>
          <w:szCs w:val="16"/>
        </w:rPr>
        <w:t xml:space="preserve"> </w:t>
      </w:r>
      <w:proofErr w:type="spellStart"/>
      <w:r w:rsidRPr="00BC1BA8">
        <w:rPr>
          <w:sz w:val="16"/>
          <w:szCs w:val="16"/>
        </w:rPr>
        <w:t>Bomull</w:t>
      </w:r>
      <w:proofErr w:type="spellEnd"/>
      <w:r w:rsidRPr="00BC1BA8">
        <w:rPr>
          <w:sz w:val="16"/>
          <w:szCs w:val="16"/>
        </w:rPr>
        <w:t xml:space="preserve"> </w:t>
      </w:r>
      <w:r>
        <w:rPr>
          <w:sz w:val="16"/>
          <w:szCs w:val="16"/>
        </w:rPr>
        <w:t>-</w:t>
      </w:r>
      <w:r w:rsidRPr="00BC1BA8">
        <w:rPr>
          <w:sz w:val="16"/>
          <w:szCs w:val="16"/>
        </w:rPr>
        <w:t xml:space="preserve"> Porin Puuvilla O.Y. Porin Puuvilla Oy. KA.</w:t>
      </w:r>
    </w:p>
  </w:footnote>
  <w:footnote w:id="20">
    <w:p w:rsidR="00A152A2" w:rsidRPr="00BC1BA8" w:rsidRDefault="00A152A2">
      <w:pPr>
        <w:pStyle w:val="FootnoteText"/>
        <w:rPr>
          <w:sz w:val="16"/>
          <w:szCs w:val="16"/>
        </w:rPr>
      </w:pPr>
      <w:r w:rsidRPr="00BC1BA8">
        <w:rPr>
          <w:rStyle w:val="FootnoteReference"/>
          <w:sz w:val="16"/>
          <w:szCs w:val="16"/>
        </w:rPr>
        <w:footnoteRef/>
      </w:r>
      <w:r w:rsidRPr="00BC1BA8">
        <w:rPr>
          <w:sz w:val="16"/>
          <w:szCs w:val="16"/>
        </w:rPr>
        <w:t xml:space="preserve"> Porin maistraatti. Kaupparekisteriasiakirjat </w:t>
      </w:r>
      <w:proofErr w:type="gramStart"/>
      <w:r w:rsidRPr="00BC1BA8">
        <w:rPr>
          <w:sz w:val="16"/>
          <w:szCs w:val="16"/>
        </w:rPr>
        <w:t>1898-1929</w:t>
      </w:r>
      <w:proofErr w:type="gramEnd"/>
      <w:r w:rsidRPr="00BC1BA8">
        <w:rPr>
          <w:sz w:val="16"/>
          <w:szCs w:val="16"/>
        </w:rPr>
        <w:t xml:space="preserve">. TMA     </w:t>
      </w:r>
    </w:p>
  </w:footnote>
  <w:footnote w:id="21">
    <w:p w:rsidR="00A152A2" w:rsidRPr="00BC1BA8" w:rsidRDefault="00A152A2">
      <w:pPr>
        <w:pStyle w:val="FootnoteText"/>
        <w:rPr>
          <w:sz w:val="16"/>
          <w:szCs w:val="16"/>
        </w:rPr>
      </w:pPr>
      <w:r w:rsidRPr="00BC1BA8">
        <w:rPr>
          <w:rStyle w:val="FootnoteReference"/>
          <w:sz w:val="16"/>
          <w:szCs w:val="16"/>
        </w:rPr>
        <w:footnoteRef/>
      </w:r>
      <w:r w:rsidRPr="00BC1BA8">
        <w:rPr>
          <w:sz w:val="16"/>
          <w:szCs w:val="16"/>
        </w:rPr>
        <w:t xml:space="preserve"> </w:t>
      </w:r>
      <w:proofErr w:type="spellStart"/>
      <w:r w:rsidRPr="00BC1BA8">
        <w:rPr>
          <w:sz w:val="16"/>
          <w:szCs w:val="16"/>
        </w:rPr>
        <w:t>Prokurailmoitus</w:t>
      </w:r>
      <w:proofErr w:type="spellEnd"/>
      <w:r w:rsidRPr="00BC1BA8">
        <w:rPr>
          <w:sz w:val="16"/>
          <w:szCs w:val="16"/>
        </w:rPr>
        <w:t xml:space="preserve"> kaupparekisteriin. 9.helmikuuta 1927. </w:t>
      </w:r>
      <w:r>
        <w:rPr>
          <w:sz w:val="16"/>
          <w:szCs w:val="16"/>
        </w:rPr>
        <w:t>I</w:t>
      </w:r>
      <w:r w:rsidRPr="00BC1BA8">
        <w:rPr>
          <w:sz w:val="16"/>
          <w:szCs w:val="16"/>
        </w:rPr>
        <w:t xml:space="preserve">nsinööri </w:t>
      </w:r>
      <w:proofErr w:type="spellStart"/>
      <w:r w:rsidRPr="00BC1BA8">
        <w:rPr>
          <w:sz w:val="16"/>
          <w:szCs w:val="16"/>
        </w:rPr>
        <w:t>Väinä</w:t>
      </w:r>
      <w:proofErr w:type="spellEnd"/>
      <w:r w:rsidRPr="00BC1BA8">
        <w:rPr>
          <w:sz w:val="16"/>
          <w:szCs w:val="16"/>
        </w:rPr>
        <w:t xml:space="preserve"> Simola </w:t>
      </w:r>
      <w:proofErr w:type="spellStart"/>
      <w:r w:rsidRPr="00BC1BA8">
        <w:rPr>
          <w:sz w:val="16"/>
          <w:szCs w:val="16"/>
        </w:rPr>
        <w:t>valtak</w:t>
      </w:r>
      <w:proofErr w:type="spellEnd"/>
      <w:r w:rsidRPr="00BC1BA8">
        <w:rPr>
          <w:sz w:val="16"/>
          <w:szCs w:val="16"/>
        </w:rPr>
        <w:t xml:space="preserve">. </w:t>
      </w:r>
      <w:proofErr w:type="gramStart"/>
      <w:r w:rsidRPr="00BC1BA8">
        <w:rPr>
          <w:sz w:val="16"/>
          <w:szCs w:val="16"/>
        </w:rPr>
        <w:t>Porin maistraatti, Kaupparekisteriasiakirjat 1927.</w:t>
      </w:r>
      <w:proofErr w:type="gramEnd"/>
      <w:r>
        <w:rPr>
          <w:sz w:val="16"/>
          <w:szCs w:val="16"/>
        </w:rPr>
        <w:t xml:space="preserve"> TMA.</w:t>
      </w:r>
    </w:p>
  </w:footnote>
  <w:footnote w:id="22">
    <w:p w:rsidR="00A152A2" w:rsidRPr="00BC1BA8" w:rsidRDefault="00A152A2">
      <w:pPr>
        <w:pStyle w:val="FootnoteText"/>
        <w:rPr>
          <w:sz w:val="16"/>
          <w:szCs w:val="16"/>
        </w:rPr>
      </w:pPr>
      <w:r w:rsidRPr="00BC1BA8">
        <w:rPr>
          <w:rStyle w:val="FootnoteReference"/>
          <w:sz w:val="16"/>
          <w:szCs w:val="16"/>
        </w:rPr>
        <w:footnoteRef/>
      </w:r>
      <w:r w:rsidRPr="00BC1BA8">
        <w:rPr>
          <w:sz w:val="16"/>
          <w:szCs w:val="16"/>
        </w:rPr>
        <w:t xml:space="preserve"> </w:t>
      </w:r>
      <w:proofErr w:type="spellStart"/>
      <w:r w:rsidRPr="00BC1BA8">
        <w:rPr>
          <w:sz w:val="16"/>
          <w:szCs w:val="16"/>
        </w:rPr>
        <w:t>Anmälan</w:t>
      </w:r>
      <w:proofErr w:type="spellEnd"/>
      <w:r w:rsidRPr="00BC1BA8">
        <w:rPr>
          <w:sz w:val="16"/>
          <w:szCs w:val="16"/>
        </w:rPr>
        <w:t xml:space="preserve"> </w:t>
      </w:r>
      <w:proofErr w:type="spellStart"/>
      <w:r w:rsidRPr="00BC1BA8">
        <w:rPr>
          <w:sz w:val="16"/>
          <w:szCs w:val="16"/>
        </w:rPr>
        <w:t>om</w:t>
      </w:r>
      <w:proofErr w:type="spellEnd"/>
      <w:r w:rsidRPr="00BC1BA8">
        <w:rPr>
          <w:sz w:val="16"/>
          <w:szCs w:val="16"/>
        </w:rPr>
        <w:t xml:space="preserve"> </w:t>
      </w:r>
      <w:proofErr w:type="spellStart"/>
      <w:r w:rsidRPr="00BC1BA8">
        <w:rPr>
          <w:sz w:val="16"/>
          <w:szCs w:val="16"/>
        </w:rPr>
        <w:t>ändring</w:t>
      </w:r>
      <w:proofErr w:type="spellEnd"/>
      <w:r w:rsidRPr="00BC1BA8">
        <w:rPr>
          <w:sz w:val="16"/>
          <w:szCs w:val="16"/>
        </w:rPr>
        <w:t xml:space="preserve"> </w:t>
      </w:r>
      <w:proofErr w:type="spellStart"/>
      <w:r w:rsidRPr="00BC1BA8">
        <w:rPr>
          <w:sz w:val="16"/>
          <w:szCs w:val="16"/>
        </w:rPr>
        <w:t>till</w:t>
      </w:r>
      <w:proofErr w:type="spellEnd"/>
      <w:r w:rsidRPr="00BC1BA8">
        <w:rPr>
          <w:sz w:val="16"/>
          <w:szCs w:val="16"/>
        </w:rPr>
        <w:t xml:space="preserve"> </w:t>
      </w:r>
      <w:proofErr w:type="spellStart"/>
      <w:r w:rsidRPr="00BC1BA8">
        <w:rPr>
          <w:sz w:val="16"/>
          <w:szCs w:val="16"/>
        </w:rPr>
        <w:t>Handelsregisterret</w:t>
      </w:r>
      <w:proofErr w:type="spellEnd"/>
      <w:r w:rsidRPr="00BC1BA8">
        <w:rPr>
          <w:sz w:val="16"/>
          <w:szCs w:val="16"/>
        </w:rPr>
        <w:t xml:space="preserve">. 19. </w:t>
      </w:r>
      <w:proofErr w:type="spellStart"/>
      <w:r w:rsidRPr="00BC1BA8">
        <w:rPr>
          <w:sz w:val="16"/>
          <w:szCs w:val="16"/>
        </w:rPr>
        <w:t>April</w:t>
      </w:r>
      <w:proofErr w:type="spellEnd"/>
      <w:r w:rsidRPr="00BC1BA8">
        <w:rPr>
          <w:sz w:val="16"/>
          <w:szCs w:val="16"/>
        </w:rPr>
        <w:t xml:space="preserve"> 1929. Porin </w:t>
      </w:r>
      <w:proofErr w:type="gramStart"/>
      <w:r w:rsidRPr="00BC1BA8">
        <w:rPr>
          <w:sz w:val="16"/>
          <w:szCs w:val="16"/>
        </w:rPr>
        <w:t>maistraatti,  Kaupparekisteriasiakirjat</w:t>
      </w:r>
      <w:proofErr w:type="gramEnd"/>
      <w:r w:rsidRPr="00BC1BA8">
        <w:rPr>
          <w:sz w:val="16"/>
          <w:szCs w:val="16"/>
        </w:rPr>
        <w:t xml:space="preserve"> 1929. TMA.</w:t>
      </w:r>
    </w:p>
  </w:footnote>
  <w:footnote w:id="23">
    <w:p w:rsidR="00A152A2" w:rsidRPr="00BC1BA8" w:rsidRDefault="00A152A2">
      <w:pPr>
        <w:pStyle w:val="FootnoteText"/>
        <w:rPr>
          <w:sz w:val="16"/>
          <w:szCs w:val="16"/>
        </w:rPr>
      </w:pPr>
      <w:r w:rsidRPr="00BC1BA8">
        <w:rPr>
          <w:rStyle w:val="FootnoteReference"/>
          <w:sz w:val="16"/>
          <w:szCs w:val="16"/>
        </w:rPr>
        <w:footnoteRef/>
      </w:r>
      <w:r w:rsidRPr="00BC1BA8">
        <w:rPr>
          <w:sz w:val="16"/>
          <w:szCs w:val="16"/>
        </w:rPr>
        <w:t xml:space="preserve"> Porin </w:t>
      </w:r>
      <w:proofErr w:type="gramStart"/>
      <w:r w:rsidRPr="00BC1BA8">
        <w:rPr>
          <w:sz w:val="16"/>
          <w:szCs w:val="16"/>
        </w:rPr>
        <w:t>maistraatti,  Kaupparekisteriasiakirjat</w:t>
      </w:r>
      <w:proofErr w:type="gramEnd"/>
      <w:r w:rsidRPr="00BC1BA8">
        <w:rPr>
          <w:sz w:val="16"/>
          <w:szCs w:val="16"/>
        </w:rPr>
        <w:t xml:space="preserve"> 1930-1941. TMA.</w:t>
      </w:r>
    </w:p>
  </w:footnote>
  <w:footnote w:id="24">
    <w:p w:rsidR="00A152A2" w:rsidRPr="00BC1BA8" w:rsidRDefault="00A152A2" w:rsidP="00303CF7">
      <w:pPr>
        <w:pStyle w:val="FootnoteText"/>
        <w:rPr>
          <w:sz w:val="16"/>
          <w:szCs w:val="16"/>
        </w:rPr>
      </w:pPr>
      <w:r w:rsidRPr="00BC1BA8">
        <w:rPr>
          <w:rStyle w:val="FootnoteReference"/>
          <w:sz w:val="16"/>
          <w:szCs w:val="16"/>
        </w:rPr>
        <w:footnoteRef/>
      </w:r>
      <w:r w:rsidRPr="00BC1BA8">
        <w:rPr>
          <w:sz w:val="16"/>
          <w:szCs w:val="16"/>
        </w:rPr>
        <w:t xml:space="preserve"> Muutosilmoitus kaupparekisteriin. 19.6.1936, antanut varatuomari Paavo Wahlroos valtakirjan nojalla. </w:t>
      </w:r>
      <w:proofErr w:type="gramStart"/>
      <w:r w:rsidRPr="00BC1BA8">
        <w:rPr>
          <w:sz w:val="16"/>
          <w:szCs w:val="16"/>
        </w:rPr>
        <w:t>Porin maistraatti, Kaupparekisteriasiakirjat 1936.</w:t>
      </w:r>
      <w:proofErr w:type="gramEnd"/>
      <w:r w:rsidRPr="00BC1BA8">
        <w:rPr>
          <w:sz w:val="16"/>
          <w:szCs w:val="16"/>
        </w:rPr>
        <w:t xml:space="preserve"> </w:t>
      </w:r>
      <w:r>
        <w:rPr>
          <w:sz w:val="16"/>
          <w:szCs w:val="16"/>
        </w:rPr>
        <w:t>TMA</w:t>
      </w:r>
    </w:p>
  </w:footnote>
  <w:footnote w:id="25">
    <w:p w:rsidR="00A152A2" w:rsidRPr="00BC1BA8" w:rsidRDefault="00A152A2">
      <w:pPr>
        <w:pStyle w:val="FootnoteText"/>
        <w:rPr>
          <w:sz w:val="16"/>
          <w:szCs w:val="16"/>
        </w:rPr>
      </w:pPr>
      <w:r w:rsidRPr="00BC1BA8">
        <w:rPr>
          <w:rStyle w:val="FootnoteReference"/>
          <w:sz w:val="16"/>
          <w:szCs w:val="16"/>
        </w:rPr>
        <w:footnoteRef/>
      </w:r>
      <w:r w:rsidRPr="00BC1BA8">
        <w:rPr>
          <w:sz w:val="16"/>
          <w:szCs w:val="16"/>
        </w:rPr>
        <w:t xml:space="preserve"> Muutosilmoitus kaupparekisteriin. 19.6.1936, antanut varatuomari Paavo Wahlroos valtakirjan nojalla. </w:t>
      </w:r>
      <w:proofErr w:type="gramStart"/>
      <w:r w:rsidRPr="00BC1BA8">
        <w:rPr>
          <w:sz w:val="16"/>
          <w:szCs w:val="16"/>
        </w:rPr>
        <w:t>Porin maistraatti, Kaupparekisteriasiakirjat 1936.</w:t>
      </w:r>
      <w:proofErr w:type="gramEnd"/>
      <w:r w:rsidRPr="00BC1BA8">
        <w:rPr>
          <w:sz w:val="16"/>
          <w:szCs w:val="16"/>
        </w:rPr>
        <w:t xml:space="preserve"> </w:t>
      </w:r>
      <w:r>
        <w:rPr>
          <w:sz w:val="16"/>
          <w:szCs w:val="16"/>
        </w:rPr>
        <w:t>TMA</w:t>
      </w:r>
    </w:p>
  </w:footnote>
  <w:footnote w:id="26">
    <w:p w:rsidR="00A152A2" w:rsidRPr="00BC1BA8" w:rsidRDefault="00A152A2">
      <w:pPr>
        <w:pStyle w:val="FootnoteText"/>
        <w:rPr>
          <w:sz w:val="16"/>
          <w:szCs w:val="16"/>
        </w:rPr>
      </w:pPr>
      <w:r w:rsidRPr="00BC1BA8">
        <w:rPr>
          <w:rStyle w:val="FootnoteReference"/>
          <w:sz w:val="16"/>
          <w:szCs w:val="16"/>
        </w:rPr>
        <w:footnoteRef/>
      </w:r>
      <w:r w:rsidRPr="00BC1BA8">
        <w:rPr>
          <w:sz w:val="16"/>
          <w:szCs w:val="16"/>
        </w:rPr>
        <w:t xml:space="preserve"> Porin </w:t>
      </w:r>
      <w:proofErr w:type="gramStart"/>
      <w:r w:rsidRPr="00BC1BA8">
        <w:rPr>
          <w:sz w:val="16"/>
          <w:szCs w:val="16"/>
        </w:rPr>
        <w:t>maistraatti,  Kaupparekisteriasiakirjat</w:t>
      </w:r>
      <w:proofErr w:type="gramEnd"/>
      <w:r w:rsidRPr="00BC1BA8">
        <w:rPr>
          <w:sz w:val="16"/>
          <w:szCs w:val="16"/>
        </w:rPr>
        <w:t xml:space="preserve"> 1930-1950. TMA.</w:t>
      </w:r>
    </w:p>
  </w:footnote>
  <w:footnote w:id="27">
    <w:p w:rsidR="00A152A2" w:rsidRPr="00BC1BA8" w:rsidRDefault="00A152A2" w:rsidP="00452B0F">
      <w:pPr>
        <w:pStyle w:val="FootnoteText"/>
        <w:rPr>
          <w:sz w:val="16"/>
          <w:szCs w:val="16"/>
        </w:rPr>
      </w:pPr>
      <w:r w:rsidRPr="00BC1BA8">
        <w:rPr>
          <w:rStyle w:val="FootnoteReference"/>
          <w:sz w:val="16"/>
          <w:szCs w:val="16"/>
        </w:rPr>
        <w:footnoteRef/>
      </w:r>
      <w:r w:rsidRPr="00BC1BA8">
        <w:rPr>
          <w:sz w:val="16"/>
          <w:szCs w:val="16"/>
        </w:rPr>
        <w:t xml:space="preserve"> Kallioinen 20</w:t>
      </w:r>
      <w:r>
        <w:rPr>
          <w:sz w:val="16"/>
          <w:szCs w:val="16"/>
        </w:rPr>
        <w:t>0</w:t>
      </w:r>
      <w:r w:rsidRPr="00BC1BA8">
        <w:rPr>
          <w:sz w:val="16"/>
          <w:szCs w:val="16"/>
        </w:rPr>
        <w:t xml:space="preserve">6, </w:t>
      </w:r>
      <w:proofErr w:type="gramStart"/>
      <w:r w:rsidRPr="00BC1BA8">
        <w:rPr>
          <w:sz w:val="16"/>
          <w:szCs w:val="16"/>
        </w:rPr>
        <w:t>138-145</w:t>
      </w:r>
      <w:proofErr w:type="gramEnd"/>
      <w:r w:rsidRPr="00BC1BA8">
        <w:rPr>
          <w:sz w:val="16"/>
          <w:szCs w:val="16"/>
        </w:rPr>
        <w:t>.</w:t>
      </w:r>
      <w:r>
        <w:rPr>
          <w:sz w:val="16"/>
          <w:szCs w:val="16"/>
        </w:rPr>
        <w:t xml:space="preserve"> </w:t>
      </w:r>
      <w:r w:rsidRPr="00BC1BA8">
        <w:rPr>
          <w:sz w:val="16"/>
          <w:szCs w:val="16"/>
        </w:rPr>
        <w:t xml:space="preserve">Luoma </w:t>
      </w:r>
      <w:r>
        <w:rPr>
          <w:sz w:val="16"/>
          <w:szCs w:val="16"/>
        </w:rPr>
        <w:t xml:space="preserve">&amp; Luoma 1964, </w:t>
      </w:r>
      <w:r w:rsidRPr="00BC1BA8">
        <w:rPr>
          <w:sz w:val="16"/>
          <w:szCs w:val="16"/>
        </w:rPr>
        <w:t>134.</w:t>
      </w:r>
    </w:p>
  </w:footnote>
  <w:footnote w:id="28">
    <w:p w:rsidR="00A152A2" w:rsidRPr="00BC1BA8" w:rsidRDefault="00A152A2" w:rsidP="00452B0F">
      <w:pPr>
        <w:pStyle w:val="FootnoteText"/>
        <w:rPr>
          <w:sz w:val="16"/>
          <w:szCs w:val="16"/>
        </w:rPr>
      </w:pPr>
      <w:r w:rsidRPr="00BC1BA8">
        <w:rPr>
          <w:rStyle w:val="FootnoteReference"/>
          <w:sz w:val="16"/>
          <w:szCs w:val="16"/>
        </w:rPr>
        <w:footnoteRef/>
      </w:r>
      <w:proofErr w:type="spellStart"/>
      <w:r w:rsidRPr="00BC1BA8">
        <w:rPr>
          <w:sz w:val="16"/>
          <w:szCs w:val="16"/>
        </w:rPr>
        <w:t>c.f</w:t>
      </w:r>
      <w:proofErr w:type="spellEnd"/>
      <w:r w:rsidRPr="00BC1BA8">
        <w:rPr>
          <w:sz w:val="16"/>
          <w:szCs w:val="16"/>
        </w:rPr>
        <w:t>. Luoma</w:t>
      </w:r>
      <w:r>
        <w:rPr>
          <w:sz w:val="16"/>
          <w:szCs w:val="16"/>
        </w:rPr>
        <w:t xml:space="preserve"> &amp; Luoma 1964,</w:t>
      </w:r>
      <w:r w:rsidRPr="00BC1BA8">
        <w:rPr>
          <w:sz w:val="16"/>
          <w:szCs w:val="16"/>
        </w:rPr>
        <w:t xml:space="preserve"> 134.</w:t>
      </w:r>
    </w:p>
  </w:footnote>
  <w:footnote w:id="29">
    <w:p w:rsidR="00A152A2" w:rsidRPr="00BC1BA8" w:rsidRDefault="00A152A2" w:rsidP="00940283">
      <w:pPr>
        <w:pStyle w:val="FootnoteText"/>
        <w:rPr>
          <w:sz w:val="16"/>
          <w:szCs w:val="16"/>
        </w:rPr>
      </w:pPr>
      <w:r w:rsidRPr="00BC1BA8">
        <w:rPr>
          <w:rStyle w:val="FootnoteReference"/>
          <w:sz w:val="16"/>
          <w:szCs w:val="16"/>
        </w:rPr>
        <w:footnoteRef/>
      </w:r>
      <w:r w:rsidRPr="00BC1BA8">
        <w:rPr>
          <w:sz w:val="16"/>
          <w:szCs w:val="16"/>
        </w:rPr>
        <w:t xml:space="preserve"> Kallioinen 2006, </w:t>
      </w:r>
      <w:proofErr w:type="gramStart"/>
      <w:r w:rsidRPr="00BC1BA8">
        <w:rPr>
          <w:sz w:val="16"/>
          <w:szCs w:val="16"/>
        </w:rPr>
        <w:t>193-209</w:t>
      </w:r>
      <w:proofErr w:type="gramEnd"/>
      <w:r w:rsidRPr="00BC1BA8">
        <w:rPr>
          <w:sz w:val="16"/>
          <w:szCs w:val="16"/>
        </w:rPr>
        <w:t xml:space="preserve">. Luoma &amp; Luoma </w:t>
      </w:r>
      <w:r>
        <w:rPr>
          <w:sz w:val="16"/>
          <w:szCs w:val="16"/>
        </w:rPr>
        <w:t xml:space="preserve">1964, </w:t>
      </w:r>
      <w:r w:rsidRPr="00BC1BA8">
        <w:rPr>
          <w:sz w:val="16"/>
          <w:szCs w:val="16"/>
        </w:rPr>
        <w:t>162-</w:t>
      </w:r>
      <w:r>
        <w:rPr>
          <w:sz w:val="16"/>
          <w:szCs w:val="16"/>
        </w:rPr>
        <w:t>;</w:t>
      </w:r>
      <w:r w:rsidRPr="00BC1BA8">
        <w:rPr>
          <w:sz w:val="16"/>
          <w:szCs w:val="16"/>
        </w:rPr>
        <w:t xml:space="preserve"> Porin Puuvilla O/Y - A/B </w:t>
      </w:r>
      <w:proofErr w:type="spellStart"/>
      <w:r w:rsidRPr="00BC1BA8">
        <w:rPr>
          <w:sz w:val="16"/>
          <w:szCs w:val="16"/>
        </w:rPr>
        <w:t>Björneborgs</w:t>
      </w:r>
      <w:proofErr w:type="spellEnd"/>
      <w:r w:rsidRPr="00BC1BA8">
        <w:rPr>
          <w:sz w:val="16"/>
          <w:szCs w:val="16"/>
        </w:rPr>
        <w:t xml:space="preserve"> </w:t>
      </w:r>
      <w:proofErr w:type="spellStart"/>
      <w:r w:rsidRPr="00BC1BA8">
        <w:rPr>
          <w:sz w:val="16"/>
          <w:szCs w:val="16"/>
        </w:rPr>
        <w:t>Bomull</w:t>
      </w:r>
      <w:proofErr w:type="spellEnd"/>
      <w:r w:rsidRPr="00BC1BA8">
        <w:rPr>
          <w:sz w:val="16"/>
          <w:szCs w:val="16"/>
        </w:rPr>
        <w:t xml:space="preserve">. </w:t>
      </w:r>
      <w:proofErr w:type="spellStart"/>
      <w:r w:rsidRPr="00BC1BA8">
        <w:rPr>
          <w:sz w:val="16"/>
          <w:szCs w:val="16"/>
        </w:rPr>
        <w:t>Brev</w:t>
      </w:r>
      <w:proofErr w:type="spellEnd"/>
      <w:r w:rsidRPr="00BC1BA8">
        <w:rPr>
          <w:sz w:val="16"/>
          <w:szCs w:val="16"/>
        </w:rPr>
        <w:t xml:space="preserve">, </w:t>
      </w:r>
      <w:proofErr w:type="spellStart"/>
      <w:r w:rsidRPr="00BC1BA8">
        <w:rPr>
          <w:sz w:val="16"/>
          <w:szCs w:val="16"/>
        </w:rPr>
        <w:t>cirkulär</w:t>
      </w:r>
      <w:proofErr w:type="spellEnd"/>
      <w:r w:rsidRPr="00BC1BA8">
        <w:rPr>
          <w:sz w:val="16"/>
          <w:szCs w:val="16"/>
        </w:rPr>
        <w:t xml:space="preserve"> </w:t>
      </w:r>
      <w:proofErr w:type="spellStart"/>
      <w:r w:rsidRPr="00BC1BA8">
        <w:rPr>
          <w:sz w:val="16"/>
          <w:szCs w:val="16"/>
        </w:rPr>
        <w:t>och</w:t>
      </w:r>
      <w:proofErr w:type="spellEnd"/>
      <w:r w:rsidRPr="00BC1BA8">
        <w:rPr>
          <w:sz w:val="16"/>
          <w:szCs w:val="16"/>
        </w:rPr>
        <w:t xml:space="preserve"> </w:t>
      </w:r>
      <w:proofErr w:type="spellStart"/>
      <w:r w:rsidRPr="00BC1BA8">
        <w:rPr>
          <w:sz w:val="16"/>
          <w:szCs w:val="16"/>
        </w:rPr>
        <w:t>protokoll</w:t>
      </w:r>
      <w:proofErr w:type="spellEnd"/>
      <w:r w:rsidRPr="00BC1BA8">
        <w:rPr>
          <w:sz w:val="16"/>
          <w:szCs w:val="16"/>
        </w:rPr>
        <w:t xml:space="preserve"> </w:t>
      </w:r>
      <w:proofErr w:type="spellStart"/>
      <w:r w:rsidRPr="00BC1BA8">
        <w:rPr>
          <w:sz w:val="16"/>
          <w:szCs w:val="16"/>
        </w:rPr>
        <w:t>angående</w:t>
      </w:r>
      <w:proofErr w:type="spellEnd"/>
      <w:r w:rsidRPr="00BC1BA8">
        <w:rPr>
          <w:sz w:val="16"/>
          <w:szCs w:val="16"/>
        </w:rPr>
        <w:t xml:space="preserve"> </w:t>
      </w:r>
      <w:proofErr w:type="spellStart"/>
      <w:r w:rsidRPr="00BC1BA8">
        <w:rPr>
          <w:sz w:val="16"/>
          <w:szCs w:val="16"/>
        </w:rPr>
        <w:t>fabrikernas</w:t>
      </w:r>
      <w:proofErr w:type="spellEnd"/>
      <w:r w:rsidRPr="00BC1BA8">
        <w:rPr>
          <w:sz w:val="16"/>
          <w:szCs w:val="16"/>
        </w:rPr>
        <w:t xml:space="preserve"> </w:t>
      </w:r>
      <w:proofErr w:type="spellStart"/>
      <w:r w:rsidRPr="00BC1BA8">
        <w:rPr>
          <w:sz w:val="16"/>
          <w:szCs w:val="16"/>
        </w:rPr>
        <w:t>sammanslagning</w:t>
      </w:r>
      <w:proofErr w:type="spellEnd"/>
      <w:r w:rsidRPr="00BC1BA8">
        <w:rPr>
          <w:sz w:val="16"/>
          <w:szCs w:val="16"/>
        </w:rPr>
        <w:t xml:space="preserve"> </w:t>
      </w:r>
      <w:proofErr w:type="gramStart"/>
      <w:r w:rsidRPr="00BC1BA8">
        <w:rPr>
          <w:sz w:val="16"/>
          <w:szCs w:val="16"/>
        </w:rPr>
        <w:t>1927-1934</w:t>
      </w:r>
      <w:proofErr w:type="gramEnd"/>
      <w:r w:rsidRPr="00BC1BA8">
        <w:rPr>
          <w:sz w:val="16"/>
          <w:szCs w:val="16"/>
        </w:rPr>
        <w:t>. ELKA</w:t>
      </w:r>
    </w:p>
  </w:footnote>
  <w:footnote w:id="30">
    <w:p w:rsidR="00A152A2" w:rsidRPr="00BC1BA8" w:rsidRDefault="00A152A2" w:rsidP="00940283">
      <w:pPr>
        <w:pStyle w:val="FootnoteText"/>
        <w:rPr>
          <w:sz w:val="16"/>
          <w:szCs w:val="16"/>
          <w:lang w:val="en-US"/>
        </w:rPr>
      </w:pPr>
      <w:r w:rsidRPr="00BC1BA8">
        <w:rPr>
          <w:rStyle w:val="FootnoteReference"/>
          <w:sz w:val="16"/>
          <w:szCs w:val="16"/>
        </w:rPr>
        <w:footnoteRef/>
      </w:r>
      <w:r w:rsidRPr="00DE188B">
        <w:rPr>
          <w:sz w:val="16"/>
          <w:szCs w:val="16"/>
        </w:rPr>
        <w:t xml:space="preserve"> Porin puuvilla O/Y - A/B </w:t>
      </w:r>
      <w:proofErr w:type="spellStart"/>
      <w:r w:rsidRPr="00DE188B">
        <w:rPr>
          <w:sz w:val="16"/>
          <w:szCs w:val="16"/>
        </w:rPr>
        <w:t>Bj</w:t>
      </w:r>
      <w:r>
        <w:rPr>
          <w:sz w:val="16"/>
          <w:szCs w:val="16"/>
        </w:rPr>
        <w:t>ö</w:t>
      </w:r>
      <w:r w:rsidRPr="00DE188B">
        <w:rPr>
          <w:sz w:val="16"/>
          <w:szCs w:val="16"/>
        </w:rPr>
        <w:t>rneborgs</w:t>
      </w:r>
      <w:proofErr w:type="spellEnd"/>
      <w:r w:rsidRPr="00DE188B">
        <w:rPr>
          <w:sz w:val="16"/>
          <w:szCs w:val="16"/>
        </w:rPr>
        <w:t xml:space="preserve"> </w:t>
      </w:r>
      <w:proofErr w:type="spellStart"/>
      <w:r w:rsidRPr="00DE188B">
        <w:rPr>
          <w:sz w:val="16"/>
          <w:szCs w:val="16"/>
        </w:rPr>
        <w:t>Bomull</w:t>
      </w:r>
      <w:proofErr w:type="spellEnd"/>
      <w:r w:rsidRPr="00DE188B">
        <w:rPr>
          <w:sz w:val="16"/>
          <w:szCs w:val="16"/>
        </w:rPr>
        <w:t xml:space="preserve">. </w:t>
      </w:r>
      <w:proofErr w:type="spellStart"/>
      <w:proofErr w:type="gramStart"/>
      <w:r w:rsidRPr="00BC1BA8">
        <w:rPr>
          <w:sz w:val="16"/>
          <w:szCs w:val="16"/>
          <w:lang w:val="en-US"/>
        </w:rPr>
        <w:t>Brev</w:t>
      </w:r>
      <w:proofErr w:type="spellEnd"/>
      <w:r w:rsidRPr="00BC1BA8">
        <w:rPr>
          <w:sz w:val="16"/>
          <w:szCs w:val="16"/>
          <w:lang w:val="en-US"/>
        </w:rPr>
        <w:t xml:space="preserve">, </w:t>
      </w:r>
      <w:proofErr w:type="spellStart"/>
      <w:r w:rsidRPr="00BC1BA8">
        <w:rPr>
          <w:sz w:val="16"/>
          <w:szCs w:val="16"/>
          <w:lang w:val="en-US"/>
        </w:rPr>
        <w:t>cirkulär</w:t>
      </w:r>
      <w:proofErr w:type="spellEnd"/>
      <w:r w:rsidRPr="00BC1BA8">
        <w:rPr>
          <w:sz w:val="16"/>
          <w:szCs w:val="16"/>
          <w:lang w:val="en-US"/>
        </w:rPr>
        <w:t xml:space="preserve"> </w:t>
      </w:r>
      <w:proofErr w:type="spellStart"/>
      <w:r w:rsidRPr="00BC1BA8">
        <w:rPr>
          <w:sz w:val="16"/>
          <w:szCs w:val="16"/>
          <w:lang w:val="en-US"/>
        </w:rPr>
        <w:t>och</w:t>
      </w:r>
      <w:proofErr w:type="spellEnd"/>
      <w:r w:rsidRPr="00BC1BA8">
        <w:rPr>
          <w:sz w:val="16"/>
          <w:szCs w:val="16"/>
          <w:lang w:val="en-US"/>
        </w:rPr>
        <w:t xml:space="preserve"> </w:t>
      </w:r>
      <w:proofErr w:type="spellStart"/>
      <w:r w:rsidRPr="00BC1BA8">
        <w:rPr>
          <w:sz w:val="16"/>
          <w:szCs w:val="16"/>
          <w:lang w:val="en-US"/>
        </w:rPr>
        <w:t>protokoll</w:t>
      </w:r>
      <w:proofErr w:type="spellEnd"/>
      <w:r w:rsidRPr="00BC1BA8">
        <w:rPr>
          <w:sz w:val="16"/>
          <w:szCs w:val="16"/>
          <w:lang w:val="en-US"/>
        </w:rPr>
        <w:t xml:space="preserve"> </w:t>
      </w:r>
      <w:proofErr w:type="spellStart"/>
      <w:r w:rsidRPr="00BC1BA8">
        <w:rPr>
          <w:sz w:val="16"/>
          <w:szCs w:val="16"/>
          <w:lang w:val="en-US"/>
        </w:rPr>
        <w:t>angående</w:t>
      </w:r>
      <w:proofErr w:type="spellEnd"/>
      <w:r w:rsidRPr="00BC1BA8">
        <w:rPr>
          <w:sz w:val="16"/>
          <w:szCs w:val="16"/>
          <w:lang w:val="en-US"/>
        </w:rPr>
        <w:t xml:space="preserve"> </w:t>
      </w:r>
      <w:proofErr w:type="spellStart"/>
      <w:r w:rsidRPr="00BC1BA8">
        <w:rPr>
          <w:sz w:val="16"/>
          <w:szCs w:val="16"/>
          <w:lang w:val="en-US"/>
        </w:rPr>
        <w:t>fabrikernas</w:t>
      </w:r>
      <w:proofErr w:type="spellEnd"/>
      <w:r w:rsidRPr="00BC1BA8">
        <w:rPr>
          <w:sz w:val="16"/>
          <w:szCs w:val="16"/>
          <w:lang w:val="en-US"/>
        </w:rPr>
        <w:t xml:space="preserve"> </w:t>
      </w:r>
      <w:proofErr w:type="spellStart"/>
      <w:r w:rsidRPr="00BC1BA8">
        <w:rPr>
          <w:sz w:val="16"/>
          <w:szCs w:val="16"/>
          <w:lang w:val="en-US"/>
        </w:rPr>
        <w:t>sammanslagning</w:t>
      </w:r>
      <w:proofErr w:type="spellEnd"/>
      <w:r w:rsidRPr="00BC1BA8">
        <w:rPr>
          <w:sz w:val="16"/>
          <w:szCs w:val="16"/>
          <w:lang w:val="en-US"/>
        </w:rPr>
        <w:t xml:space="preserve"> 1927-1934.</w:t>
      </w:r>
      <w:proofErr w:type="gramEnd"/>
      <w:r w:rsidRPr="00BC1BA8">
        <w:rPr>
          <w:sz w:val="16"/>
          <w:szCs w:val="16"/>
          <w:lang w:val="en-US"/>
        </w:rPr>
        <w:t xml:space="preserve">  </w:t>
      </w:r>
      <w:proofErr w:type="spellStart"/>
      <w:proofErr w:type="gramStart"/>
      <w:r w:rsidRPr="00BC1BA8">
        <w:rPr>
          <w:sz w:val="16"/>
          <w:szCs w:val="16"/>
          <w:lang w:val="en-US"/>
        </w:rPr>
        <w:t>Värderengnämdens</w:t>
      </w:r>
      <w:proofErr w:type="spellEnd"/>
      <w:r w:rsidRPr="00BC1BA8">
        <w:rPr>
          <w:sz w:val="16"/>
          <w:szCs w:val="16"/>
          <w:lang w:val="en-US"/>
        </w:rPr>
        <w:t xml:space="preserve"> </w:t>
      </w:r>
      <w:proofErr w:type="spellStart"/>
      <w:r w:rsidRPr="00BC1BA8">
        <w:rPr>
          <w:sz w:val="16"/>
          <w:szCs w:val="16"/>
          <w:lang w:val="en-US"/>
        </w:rPr>
        <w:t>beräkningar</w:t>
      </w:r>
      <w:proofErr w:type="spellEnd"/>
      <w:r w:rsidRPr="00BC1BA8">
        <w:rPr>
          <w:sz w:val="16"/>
          <w:szCs w:val="16"/>
          <w:lang w:val="en-US"/>
        </w:rPr>
        <w:t xml:space="preserve"> 1924-1930.</w:t>
      </w:r>
      <w:proofErr w:type="gramEnd"/>
      <w:r w:rsidRPr="00BC1BA8">
        <w:rPr>
          <w:sz w:val="16"/>
          <w:szCs w:val="16"/>
          <w:lang w:val="en-US"/>
        </w:rPr>
        <w:t xml:space="preserve"> ELKA </w:t>
      </w:r>
    </w:p>
  </w:footnote>
  <w:footnote w:id="31">
    <w:p w:rsidR="00A152A2" w:rsidRPr="00BC1BA8" w:rsidRDefault="00A152A2" w:rsidP="00940283">
      <w:pPr>
        <w:pStyle w:val="FootnoteText"/>
        <w:rPr>
          <w:sz w:val="16"/>
          <w:szCs w:val="16"/>
          <w:lang w:val="en-US"/>
        </w:rPr>
      </w:pPr>
      <w:r w:rsidRPr="00BC1BA8">
        <w:rPr>
          <w:rStyle w:val="FootnoteReference"/>
          <w:sz w:val="16"/>
          <w:szCs w:val="16"/>
        </w:rPr>
        <w:footnoteRef/>
      </w:r>
      <w:r w:rsidRPr="00BC1BA8">
        <w:rPr>
          <w:sz w:val="16"/>
          <w:szCs w:val="16"/>
          <w:lang w:val="en-US"/>
        </w:rPr>
        <w:t xml:space="preserve"> </w:t>
      </w:r>
      <w:proofErr w:type="spellStart"/>
      <w:proofErr w:type="gramStart"/>
      <w:r w:rsidRPr="00BC1BA8">
        <w:rPr>
          <w:sz w:val="16"/>
          <w:szCs w:val="16"/>
          <w:lang w:val="en-US"/>
        </w:rPr>
        <w:t>Porin</w:t>
      </w:r>
      <w:proofErr w:type="spellEnd"/>
      <w:r w:rsidRPr="00BC1BA8">
        <w:rPr>
          <w:sz w:val="16"/>
          <w:szCs w:val="16"/>
          <w:lang w:val="en-US"/>
        </w:rPr>
        <w:t xml:space="preserve"> </w:t>
      </w:r>
      <w:proofErr w:type="spellStart"/>
      <w:r w:rsidRPr="00BC1BA8">
        <w:rPr>
          <w:sz w:val="16"/>
          <w:szCs w:val="16"/>
          <w:lang w:val="en-US"/>
        </w:rPr>
        <w:t>puuvilla</w:t>
      </w:r>
      <w:proofErr w:type="spellEnd"/>
      <w:r w:rsidRPr="00BC1BA8">
        <w:rPr>
          <w:sz w:val="16"/>
          <w:szCs w:val="16"/>
          <w:lang w:val="en-US"/>
        </w:rPr>
        <w:t xml:space="preserve"> O/Y </w:t>
      </w:r>
      <w:r>
        <w:rPr>
          <w:sz w:val="16"/>
          <w:szCs w:val="16"/>
          <w:lang w:val="en-US"/>
        </w:rPr>
        <w:t>-</w:t>
      </w:r>
      <w:r w:rsidRPr="00BC1BA8">
        <w:rPr>
          <w:sz w:val="16"/>
          <w:szCs w:val="16"/>
          <w:lang w:val="en-US"/>
        </w:rPr>
        <w:t xml:space="preserve"> A/B </w:t>
      </w:r>
      <w:proofErr w:type="spellStart"/>
      <w:r w:rsidRPr="00BC1BA8">
        <w:rPr>
          <w:sz w:val="16"/>
          <w:szCs w:val="16"/>
          <w:lang w:val="en-US"/>
        </w:rPr>
        <w:t>Bj</w:t>
      </w:r>
      <w:r>
        <w:rPr>
          <w:sz w:val="16"/>
          <w:szCs w:val="16"/>
          <w:lang w:val="en-US"/>
        </w:rPr>
        <w:t>ö</w:t>
      </w:r>
      <w:r w:rsidRPr="00BC1BA8">
        <w:rPr>
          <w:sz w:val="16"/>
          <w:szCs w:val="16"/>
          <w:lang w:val="en-US"/>
        </w:rPr>
        <w:t>rneborgs</w:t>
      </w:r>
      <w:proofErr w:type="spellEnd"/>
      <w:r w:rsidRPr="00BC1BA8">
        <w:rPr>
          <w:sz w:val="16"/>
          <w:szCs w:val="16"/>
          <w:lang w:val="en-US"/>
        </w:rPr>
        <w:t xml:space="preserve"> </w:t>
      </w:r>
      <w:proofErr w:type="spellStart"/>
      <w:r w:rsidRPr="00BC1BA8">
        <w:rPr>
          <w:sz w:val="16"/>
          <w:szCs w:val="16"/>
          <w:lang w:val="en-US"/>
        </w:rPr>
        <w:t>Bomull</w:t>
      </w:r>
      <w:proofErr w:type="spellEnd"/>
      <w:r w:rsidRPr="00BC1BA8">
        <w:rPr>
          <w:sz w:val="16"/>
          <w:szCs w:val="16"/>
          <w:lang w:val="en-US"/>
        </w:rPr>
        <w:t>.</w:t>
      </w:r>
      <w:proofErr w:type="gramEnd"/>
      <w:r w:rsidRPr="00BC1BA8">
        <w:rPr>
          <w:sz w:val="16"/>
          <w:szCs w:val="16"/>
          <w:lang w:val="en-US"/>
        </w:rPr>
        <w:t xml:space="preserve"> </w:t>
      </w:r>
      <w:proofErr w:type="spellStart"/>
      <w:proofErr w:type="gramStart"/>
      <w:r w:rsidRPr="00BC1BA8">
        <w:rPr>
          <w:sz w:val="16"/>
          <w:szCs w:val="16"/>
          <w:lang w:val="en-US"/>
        </w:rPr>
        <w:t>Brev</w:t>
      </w:r>
      <w:proofErr w:type="spellEnd"/>
      <w:r w:rsidRPr="00BC1BA8">
        <w:rPr>
          <w:sz w:val="16"/>
          <w:szCs w:val="16"/>
          <w:lang w:val="en-US"/>
        </w:rPr>
        <w:t xml:space="preserve">, </w:t>
      </w:r>
      <w:proofErr w:type="spellStart"/>
      <w:r w:rsidRPr="00BC1BA8">
        <w:rPr>
          <w:sz w:val="16"/>
          <w:szCs w:val="16"/>
          <w:lang w:val="en-US"/>
        </w:rPr>
        <w:t>cirkulär</w:t>
      </w:r>
      <w:proofErr w:type="spellEnd"/>
      <w:r w:rsidRPr="00BC1BA8">
        <w:rPr>
          <w:sz w:val="16"/>
          <w:szCs w:val="16"/>
          <w:lang w:val="en-US"/>
        </w:rPr>
        <w:t xml:space="preserve"> </w:t>
      </w:r>
      <w:proofErr w:type="spellStart"/>
      <w:r w:rsidRPr="00BC1BA8">
        <w:rPr>
          <w:sz w:val="16"/>
          <w:szCs w:val="16"/>
          <w:lang w:val="en-US"/>
        </w:rPr>
        <w:t>och</w:t>
      </w:r>
      <w:proofErr w:type="spellEnd"/>
      <w:r w:rsidRPr="00BC1BA8">
        <w:rPr>
          <w:sz w:val="16"/>
          <w:szCs w:val="16"/>
          <w:lang w:val="en-US"/>
        </w:rPr>
        <w:t xml:space="preserve"> </w:t>
      </w:r>
      <w:proofErr w:type="spellStart"/>
      <w:r w:rsidRPr="00BC1BA8">
        <w:rPr>
          <w:sz w:val="16"/>
          <w:szCs w:val="16"/>
          <w:lang w:val="en-US"/>
        </w:rPr>
        <w:t>protokoll</w:t>
      </w:r>
      <w:proofErr w:type="spellEnd"/>
      <w:r w:rsidRPr="00BC1BA8">
        <w:rPr>
          <w:sz w:val="16"/>
          <w:szCs w:val="16"/>
          <w:lang w:val="en-US"/>
        </w:rPr>
        <w:t xml:space="preserve"> </w:t>
      </w:r>
      <w:proofErr w:type="spellStart"/>
      <w:r w:rsidRPr="00BC1BA8">
        <w:rPr>
          <w:sz w:val="16"/>
          <w:szCs w:val="16"/>
          <w:lang w:val="en-US"/>
        </w:rPr>
        <w:t>angående</w:t>
      </w:r>
      <w:proofErr w:type="spellEnd"/>
      <w:r w:rsidRPr="00BC1BA8">
        <w:rPr>
          <w:sz w:val="16"/>
          <w:szCs w:val="16"/>
          <w:lang w:val="en-US"/>
        </w:rPr>
        <w:t xml:space="preserve"> </w:t>
      </w:r>
      <w:proofErr w:type="spellStart"/>
      <w:r w:rsidRPr="00BC1BA8">
        <w:rPr>
          <w:sz w:val="16"/>
          <w:szCs w:val="16"/>
          <w:lang w:val="en-US"/>
        </w:rPr>
        <w:t>fabrikernas</w:t>
      </w:r>
      <w:proofErr w:type="spellEnd"/>
      <w:r w:rsidRPr="00BC1BA8">
        <w:rPr>
          <w:sz w:val="16"/>
          <w:szCs w:val="16"/>
          <w:lang w:val="en-US"/>
        </w:rPr>
        <w:t xml:space="preserve"> </w:t>
      </w:r>
      <w:proofErr w:type="spellStart"/>
      <w:r w:rsidRPr="00BC1BA8">
        <w:rPr>
          <w:sz w:val="16"/>
          <w:szCs w:val="16"/>
          <w:lang w:val="en-US"/>
        </w:rPr>
        <w:t>sammanslagning</w:t>
      </w:r>
      <w:proofErr w:type="spellEnd"/>
      <w:r w:rsidRPr="00BC1BA8">
        <w:rPr>
          <w:sz w:val="16"/>
          <w:szCs w:val="16"/>
          <w:lang w:val="en-US"/>
        </w:rPr>
        <w:t xml:space="preserve"> 1927-1934.</w:t>
      </w:r>
      <w:proofErr w:type="gramEnd"/>
      <w:r w:rsidRPr="00BC1BA8">
        <w:rPr>
          <w:sz w:val="16"/>
          <w:szCs w:val="16"/>
          <w:lang w:val="en-US"/>
        </w:rPr>
        <w:t xml:space="preserve">  </w:t>
      </w:r>
      <w:proofErr w:type="spellStart"/>
      <w:proofErr w:type="gramStart"/>
      <w:r w:rsidRPr="00BC1BA8">
        <w:rPr>
          <w:sz w:val="16"/>
          <w:szCs w:val="16"/>
          <w:lang w:val="en-US"/>
        </w:rPr>
        <w:t>Värderengnämdens</w:t>
      </w:r>
      <w:proofErr w:type="spellEnd"/>
      <w:r w:rsidRPr="00BC1BA8">
        <w:rPr>
          <w:sz w:val="16"/>
          <w:szCs w:val="16"/>
          <w:lang w:val="en-US"/>
        </w:rPr>
        <w:t xml:space="preserve"> </w:t>
      </w:r>
      <w:proofErr w:type="spellStart"/>
      <w:r w:rsidRPr="00BC1BA8">
        <w:rPr>
          <w:sz w:val="16"/>
          <w:szCs w:val="16"/>
          <w:lang w:val="en-US"/>
        </w:rPr>
        <w:t>beräkningar</w:t>
      </w:r>
      <w:proofErr w:type="spellEnd"/>
      <w:r w:rsidRPr="00BC1BA8">
        <w:rPr>
          <w:sz w:val="16"/>
          <w:szCs w:val="16"/>
          <w:lang w:val="en-US"/>
        </w:rPr>
        <w:t xml:space="preserve"> 1924-1930.</w:t>
      </w:r>
      <w:proofErr w:type="gramEnd"/>
      <w:r w:rsidRPr="00BC1BA8">
        <w:rPr>
          <w:sz w:val="16"/>
          <w:szCs w:val="16"/>
          <w:lang w:val="en-US"/>
        </w:rPr>
        <w:t xml:space="preserve"> ELKA</w:t>
      </w:r>
    </w:p>
  </w:footnote>
  <w:footnote w:id="32">
    <w:p w:rsidR="00A152A2" w:rsidRPr="00BC1BA8" w:rsidRDefault="00A152A2" w:rsidP="00940283">
      <w:pPr>
        <w:pStyle w:val="FootnoteText"/>
        <w:rPr>
          <w:sz w:val="16"/>
          <w:szCs w:val="16"/>
          <w:lang w:val="en-US"/>
        </w:rPr>
      </w:pPr>
      <w:r w:rsidRPr="00BC1BA8">
        <w:rPr>
          <w:rStyle w:val="FootnoteReference"/>
          <w:sz w:val="16"/>
          <w:szCs w:val="16"/>
        </w:rPr>
        <w:footnoteRef/>
      </w:r>
      <w:r w:rsidRPr="00BC1BA8">
        <w:rPr>
          <w:sz w:val="16"/>
          <w:szCs w:val="16"/>
        </w:rPr>
        <w:t xml:space="preserve"> Kallioinen 2006, </w:t>
      </w:r>
      <w:proofErr w:type="gramStart"/>
      <w:r w:rsidRPr="00BC1BA8">
        <w:rPr>
          <w:sz w:val="16"/>
          <w:szCs w:val="16"/>
        </w:rPr>
        <w:t>193-209</w:t>
      </w:r>
      <w:proofErr w:type="gramEnd"/>
      <w:r w:rsidRPr="00BC1BA8">
        <w:rPr>
          <w:sz w:val="16"/>
          <w:szCs w:val="16"/>
        </w:rPr>
        <w:t xml:space="preserve">. Luoma &amp; Luoma 162-, Porin Puuvilla O/Y - A/B </w:t>
      </w:r>
      <w:proofErr w:type="spellStart"/>
      <w:r w:rsidRPr="00BC1BA8">
        <w:rPr>
          <w:sz w:val="16"/>
          <w:szCs w:val="16"/>
        </w:rPr>
        <w:t>Björneborgs</w:t>
      </w:r>
      <w:proofErr w:type="spellEnd"/>
      <w:r w:rsidRPr="00BC1BA8">
        <w:rPr>
          <w:sz w:val="16"/>
          <w:szCs w:val="16"/>
        </w:rPr>
        <w:t xml:space="preserve"> </w:t>
      </w:r>
      <w:proofErr w:type="spellStart"/>
      <w:r w:rsidRPr="00BC1BA8">
        <w:rPr>
          <w:sz w:val="16"/>
          <w:szCs w:val="16"/>
        </w:rPr>
        <w:t>Bomull</w:t>
      </w:r>
      <w:proofErr w:type="spellEnd"/>
      <w:r w:rsidRPr="00BC1BA8">
        <w:rPr>
          <w:sz w:val="16"/>
          <w:szCs w:val="16"/>
        </w:rPr>
        <w:t xml:space="preserve">. </w:t>
      </w:r>
      <w:proofErr w:type="spellStart"/>
      <w:proofErr w:type="gramStart"/>
      <w:r w:rsidRPr="00BC1BA8">
        <w:rPr>
          <w:sz w:val="16"/>
          <w:szCs w:val="16"/>
          <w:lang w:val="en-US"/>
        </w:rPr>
        <w:t>Brev</w:t>
      </w:r>
      <w:proofErr w:type="spellEnd"/>
      <w:r w:rsidRPr="00BC1BA8">
        <w:rPr>
          <w:sz w:val="16"/>
          <w:szCs w:val="16"/>
          <w:lang w:val="en-US"/>
        </w:rPr>
        <w:t xml:space="preserve">, </w:t>
      </w:r>
      <w:proofErr w:type="spellStart"/>
      <w:r w:rsidRPr="00BC1BA8">
        <w:rPr>
          <w:sz w:val="16"/>
          <w:szCs w:val="16"/>
          <w:lang w:val="en-US"/>
        </w:rPr>
        <w:t>cirkulär</w:t>
      </w:r>
      <w:proofErr w:type="spellEnd"/>
      <w:r w:rsidRPr="00BC1BA8">
        <w:rPr>
          <w:sz w:val="16"/>
          <w:szCs w:val="16"/>
          <w:lang w:val="en-US"/>
        </w:rPr>
        <w:t xml:space="preserve"> </w:t>
      </w:r>
      <w:proofErr w:type="spellStart"/>
      <w:r w:rsidRPr="00BC1BA8">
        <w:rPr>
          <w:sz w:val="16"/>
          <w:szCs w:val="16"/>
          <w:lang w:val="en-US"/>
        </w:rPr>
        <w:t>och</w:t>
      </w:r>
      <w:proofErr w:type="spellEnd"/>
      <w:r w:rsidRPr="00BC1BA8">
        <w:rPr>
          <w:sz w:val="16"/>
          <w:szCs w:val="16"/>
          <w:lang w:val="en-US"/>
        </w:rPr>
        <w:t xml:space="preserve"> </w:t>
      </w:r>
      <w:proofErr w:type="spellStart"/>
      <w:r w:rsidRPr="00BC1BA8">
        <w:rPr>
          <w:sz w:val="16"/>
          <w:szCs w:val="16"/>
          <w:lang w:val="en-US"/>
        </w:rPr>
        <w:t>protokoll</w:t>
      </w:r>
      <w:proofErr w:type="spellEnd"/>
      <w:r w:rsidRPr="00BC1BA8">
        <w:rPr>
          <w:sz w:val="16"/>
          <w:szCs w:val="16"/>
          <w:lang w:val="en-US"/>
        </w:rPr>
        <w:t xml:space="preserve"> </w:t>
      </w:r>
      <w:proofErr w:type="spellStart"/>
      <w:r w:rsidRPr="00BC1BA8">
        <w:rPr>
          <w:sz w:val="16"/>
          <w:szCs w:val="16"/>
          <w:lang w:val="en-US"/>
        </w:rPr>
        <w:t>angående</w:t>
      </w:r>
      <w:proofErr w:type="spellEnd"/>
      <w:r w:rsidRPr="00BC1BA8">
        <w:rPr>
          <w:sz w:val="16"/>
          <w:szCs w:val="16"/>
          <w:lang w:val="en-US"/>
        </w:rPr>
        <w:t xml:space="preserve"> </w:t>
      </w:r>
      <w:proofErr w:type="spellStart"/>
      <w:r w:rsidRPr="00BC1BA8">
        <w:rPr>
          <w:sz w:val="16"/>
          <w:szCs w:val="16"/>
          <w:lang w:val="en-US"/>
        </w:rPr>
        <w:t>fabrikernas</w:t>
      </w:r>
      <w:proofErr w:type="spellEnd"/>
      <w:r w:rsidRPr="00BC1BA8">
        <w:rPr>
          <w:sz w:val="16"/>
          <w:szCs w:val="16"/>
          <w:lang w:val="en-US"/>
        </w:rPr>
        <w:t xml:space="preserve"> </w:t>
      </w:r>
      <w:proofErr w:type="spellStart"/>
      <w:r w:rsidRPr="00BC1BA8">
        <w:rPr>
          <w:sz w:val="16"/>
          <w:szCs w:val="16"/>
          <w:lang w:val="en-US"/>
        </w:rPr>
        <w:t>sammanslagning</w:t>
      </w:r>
      <w:proofErr w:type="spellEnd"/>
      <w:r w:rsidRPr="00BC1BA8">
        <w:rPr>
          <w:sz w:val="16"/>
          <w:szCs w:val="16"/>
          <w:lang w:val="en-US"/>
        </w:rPr>
        <w:t xml:space="preserve"> 1927-1934.</w:t>
      </w:r>
      <w:proofErr w:type="gramEnd"/>
      <w:r w:rsidRPr="00BC1BA8">
        <w:rPr>
          <w:sz w:val="16"/>
          <w:szCs w:val="16"/>
          <w:lang w:val="en-US"/>
        </w:rPr>
        <w:t xml:space="preserve"> ELKA</w:t>
      </w:r>
    </w:p>
  </w:footnote>
  <w:footnote w:id="33">
    <w:p w:rsidR="00A152A2" w:rsidRPr="00BC1BA8" w:rsidRDefault="00A152A2" w:rsidP="00940283">
      <w:pPr>
        <w:pStyle w:val="FootnoteText"/>
        <w:rPr>
          <w:sz w:val="16"/>
          <w:szCs w:val="16"/>
        </w:rPr>
      </w:pPr>
      <w:r w:rsidRPr="00BC1BA8">
        <w:rPr>
          <w:rStyle w:val="FootnoteReference"/>
          <w:sz w:val="16"/>
          <w:szCs w:val="16"/>
        </w:rPr>
        <w:footnoteRef/>
      </w:r>
      <w:proofErr w:type="spellStart"/>
      <w:proofErr w:type="gramStart"/>
      <w:r w:rsidRPr="00BC1BA8">
        <w:rPr>
          <w:sz w:val="16"/>
          <w:szCs w:val="16"/>
          <w:lang w:val="en-US"/>
        </w:rPr>
        <w:t>Porin</w:t>
      </w:r>
      <w:proofErr w:type="spellEnd"/>
      <w:r w:rsidRPr="00BC1BA8">
        <w:rPr>
          <w:sz w:val="16"/>
          <w:szCs w:val="16"/>
          <w:lang w:val="en-US"/>
        </w:rPr>
        <w:t xml:space="preserve"> </w:t>
      </w:r>
      <w:proofErr w:type="spellStart"/>
      <w:r w:rsidRPr="00BC1BA8">
        <w:rPr>
          <w:sz w:val="16"/>
          <w:szCs w:val="16"/>
          <w:lang w:val="en-US"/>
        </w:rPr>
        <w:t>Puuvilla</w:t>
      </w:r>
      <w:proofErr w:type="spellEnd"/>
      <w:r w:rsidRPr="00BC1BA8">
        <w:rPr>
          <w:sz w:val="16"/>
          <w:szCs w:val="16"/>
          <w:lang w:val="en-US"/>
        </w:rPr>
        <w:t xml:space="preserve"> O/Y - A/B </w:t>
      </w:r>
      <w:proofErr w:type="spellStart"/>
      <w:r w:rsidRPr="00BC1BA8">
        <w:rPr>
          <w:sz w:val="16"/>
          <w:szCs w:val="16"/>
          <w:lang w:val="en-US"/>
        </w:rPr>
        <w:t>Björneborgs</w:t>
      </w:r>
      <w:proofErr w:type="spellEnd"/>
      <w:r w:rsidRPr="00BC1BA8">
        <w:rPr>
          <w:sz w:val="16"/>
          <w:szCs w:val="16"/>
          <w:lang w:val="en-US"/>
        </w:rPr>
        <w:t xml:space="preserve"> </w:t>
      </w:r>
      <w:proofErr w:type="spellStart"/>
      <w:r w:rsidRPr="00BC1BA8">
        <w:rPr>
          <w:sz w:val="16"/>
          <w:szCs w:val="16"/>
          <w:lang w:val="en-US"/>
        </w:rPr>
        <w:t>Bomull</w:t>
      </w:r>
      <w:proofErr w:type="spellEnd"/>
      <w:r w:rsidRPr="00BC1BA8">
        <w:rPr>
          <w:sz w:val="16"/>
          <w:szCs w:val="16"/>
          <w:lang w:val="en-US"/>
        </w:rPr>
        <w:t>.</w:t>
      </w:r>
      <w:proofErr w:type="gramEnd"/>
      <w:r w:rsidRPr="00BC1BA8">
        <w:rPr>
          <w:sz w:val="16"/>
          <w:szCs w:val="16"/>
          <w:lang w:val="en-US"/>
        </w:rPr>
        <w:t xml:space="preserve"> </w:t>
      </w:r>
      <w:proofErr w:type="spellStart"/>
      <w:proofErr w:type="gramStart"/>
      <w:r w:rsidRPr="00BC1BA8">
        <w:rPr>
          <w:sz w:val="16"/>
          <w:szCs w:val="16"/>
          <w:lang w:val="en-US"/>
        </w:rPr>
        <w:t>Brev</w:t>
      </w:r>
      <w:proofErr w:type="spellEnd"/>
      <w:r w:rsidRPr="00BC1BA8">
        <w:rPr>
          <w:sz w:val="16"/>
          <w:szCs w:val="16"/>
          <w:lang w:val="en-US"/>
        </w:rPr>
        <w:t xml:space="preserve">, </w:t>
      </w:r>
      <w:proofErr w:type="spellStart"/>
      <w:r w:rsidRPr="00BC1BA8">
        <w:rPr>
          <w:sz w:val="16"/>
          <w:szCs w:val="16"/>
          <w:lang w:val="en-US"/>
        </w:rPr>
        <w:t>cirkulär</w:t>
      </w:r>
      <w:proofErr w:type="spellEnd"/>
      <w:r w:rsidRPr="00BC1BA8">
        <w:rPr>
          <w:sz w:val="16"/>
          <w:szCs w:val="16"/>
          <w:lang w:val="en-US"/>
        </w:rPr>
        <w:t xml:space="preserve"> </w:t>
      </w:r>
      <w:proofErr w:type="spellStart"/>
      <w:r w:rsidRPr="00BC1BA8">
        <w:rPr>
          <w:sz w:val="16"/>
          <w:szCs w:val="16"/>
          <w:lang w:val="en-US"/>
        </w:rPr>
        <w:t>och</w:t>
      </w:r>
      <w:proofErr w:type="spellEnd"/>
      <w:r w:rsidRPr="00BC1BA8">
        <w:rPr>
          <w:sz w:val="16"/>
          <w:szCs w:val="16"/>
          <w:lang w:val="en-US"/>
        </w:rPr>
        <w:t xml:space="preserve"> </w:t>
      </w:r>
      <w:proofErr w:type="spellStart"/>
      <w:r w:rsidRPr="00BC1BA8">
        <w:rPr>
          <w:sz w:val="16"/>
          <w:szCs w:val="16"/>
          <w:lang w:val="en-US"/>
        </w:rPr>
        <w:t>protokoll</w:t>
      </w:r>
      <w:proofErr w:type="spellEnd"/>
      <w:r w:rsidRPr="00BC1BA8">
        <w:rPr>
          <w:sz w:val="16"/>
          <w:szCs w:val="16"/>
          <w:lang w:val="en-US"/>
        </w:rPr>
        <w:t xml:space="preserve"> </w:t>
      </w:r>
      <w:proofErr w:type="spellStart"/>
      <w:r w:rsidRPr="00BC1BA8">
        <w:rPr>
          <w:sz w:val="16"/>
          <w:szCs w:val="16"/>
          <w:lang w:val="en-US"/>
        </w:rPr>
        <w:t>angående</w:t>
      </w:r>
      <w:proofErr w:type="spellEnd"/>
      <w:r w:rsidRPr="00BC1BA8">
        <w:rPr>
          <w:sz w:val="16"/>
          <w:szCs w:val="16"/>
          <w:lang w:val="en-US"/>
        </w:rPr>
        <w:t xml:space="preserve"> </w:t>
      </w:r>
      <w:proofErr w:type="spellStart"/>
      <w:r w:rsidRPr="00BC1BA8">
        <w:rPr>
          <w:sz w:val="16"/>
          <w:szCs w:val="16"/>
          <w:lang w:val="en-US"/>
        </w:rPr>
        <w:t>fabrikernas</w:t>
      </w:r>
      <w:proofErr w:type="spellEnd"/>
      <w:r w:rsidRPr="00BC1BA8">
        <w:rPr>
          <w:sz w:val="16"/>
          <w:szCs w:val="16"/>
          <w:lang w:val="en-US"/>
        </w:rPr>
        <w:t xml:space="preserve"> </w:t>
      </w:r>
      <w:proofErr w:type="spellStart"/>
      <w:r w:rsidRPr="00BC1BA8">
        <w:rPr>
          <w:sz w:val="16"/>
          <w:szCs w:val="16"/>
          <w:lang w:val="en-US"/>
        </w:rPr>
        <w:t>sammanslagning</w:t>
      </w:r>
      <w:proofErr w:type="spellEnd"/>
      <w:r w:rsidRPr="00BC1BA8">
        <w:rPr>
          <w:sz w:val="16"/>
          <w:szCs w:val="16"/>
          <w:lang w:val="en-US"/>
        </w:rPr>
        <w:t xml:space="preserve"> 1927-1934.</w:t>
      </w:r>
      <w:proofErr w:type="gramEnd"/>
      <w:r w:rsidRPr="00BC1BA8">
        <w:rPr>
          <w:sz w:val="16"/>
          <w:szCs w:val="16"/>
          <w:lang w:val="en-US"/>
        </w:rPr>
        <w:t xml:space="preserve">  </w:t>
      </w:r>
      <w:proofErr w:type="spellStart"/>
      <w:r w:rsidRPr="00BC1BA8">
        <w:rPr>
          <w:sz w:val="16"/>
          <w:szCs w:val="16"/>
          <w:lang w:val="en-US"/>
        </w:rPr>
        <w:t>Protokoll</w:t>
      </w:r>
      <w:proofErr w:type="spellEnd"/>
      <w:r w:rsidRPr="00BC1BA8">
        <w:rPr>
          <w:sz w:val="16"/>
          <w:szCs w:val="16"/>
          <w:lang w:val="en-US"/>
        </w:rPr>
        <w:t xml:space="preserve">, </w:t>
      </w:r>
      <w:proofErr w:type="spellStart"/>
      <w:r w:rsidRPr="00BC1BA8">
        <w:rPr>
          <w:sz w:val="16"/>
          <w:szCs w:val="16"/>
          <w:lang w:val="en-US"/>
        </w:rPr>
        <w:t>fört</w:t>
      </w:r>
      <w:proofErr w:type="spellEnd"/>
      <w:r w:rsidRPr="00BC1BA8">
        <w:rPr>
          <w:sz w:val="16"/>
          <w:szCs w:val="16"/>
          <w:lang w:val="en-US"/>
        </w:rPr>
        <w:t xml:space="preserve"> vid A/B </w:t>
      </w:r>
      <w:proofErr w:type="spellStart"/>
      <w:r w:rsidRPr="00BC1BA8">
        <w:rPr>
          <w:sz w:val="16"/>
          <w:szCs w:val="16"/>
          <w:lang w:val="en-US"/>
        </w:rPr>
        <w:t>Björneborgs</w:t>
      </w:r>
      <w:proofErr w:type="spellEnd"/>
      <w:r w:rsidRPr="00BC1BA8">
        <w:rPr>
          <w:sz w:val="16"/>
          <w:szCs w:val="16"/>
          <w:lang w:val="en-US"/>
        </w:rPr>
        <w:t xml:space="preserve"> </w:t>
      </w:r>
      <w:proofErr w:type="spellStart"/>
      <w:r w:rsidRPr="00BC1BA8">
        <w:rPr>
          <w:sz w:val="16"/>
          <w:szCs w:val="16"/>
          <w:lang w:val="en-US"/>
        </w:rPr>
        <w:t>Bomull</w:t>
      </w:r>
      <w:proofErr w:type="spellEnd"/>
      <w:r w:rsidRPr="00BC1BA8">
        <w:rPr>
          <w:sz w:val="16"/>
          <w:szCs w:val="16"/>
          <w:lang w:val="en-US"/>
        </w:rPr>
        <w:t xml:space="preserve"> </w:t>
      </w:r>
      <w:proofErr w:type="gramStart"/>
      <w:r w:rsidRPr="00BC1BA8">
        <w:rPr>
          <w:sz w:val="16"/>
          <w:szCs w:val="16"/>
          <w:lang w:val="en-US"/>
        </w:rPr>
        <w:t xml:space="preserve">-  </w:t>
      </w:r>
      <w:proofErr w:type="spellStart"/>
      <w:r w:rsidRPr="00BC1BA8">
        <w:rPr>
          <w:sz w:val="16"/>
          <w:szCs w:val="16"/>
          <w:lang w:val="en-US"/>
        </w:rPr>
        <w:t>Porin</w:t>
      </w:r>
      <w:proofErr w:type="spellEnd"/>
      <w:proofErr w:type="gramEnd"/>
      <w:r w:rsidRPr="00BC1BA8">
        <w:rPr>
          <w:sz w:val="16"/>
          <w:szCs w:val="16"/>
          <w:lang w:val="en-US"/>
        </w:rPr>
        <w:t xml:space="preserve"> </w:t>
      </w:r>
      <w:proofErr w:type="spellStart"/>
      <w:r w:rsidRPr="00BC1BA8">
        <w:rPr>
          <w:sz w:val="16"/>
          <w:szCs w:val="16"/>
          <w:lang w:val="en-US"/>
        </w:rPr>
        <w:t>Puuvilla</w:t>
      </w:r>
      <w:proofErr w:type="spellEnd"/>
      <w:r w:rsidRPr="00BC1BA8">
        <w:rPr>
          <w:sz w:val="16"/>
          <w:szCs w:val="16"/>
          <w:lang w:val="en-US"/>
        </w:rPr>
        <w:t xml:space="preserve"> O/Y:s </w:t>
      </w:r>
      <w:proofErr w:type="spellStart"/>
      <w:r w:rsidRPr="00BC1BA8">
        <w:rPr>
          <w:sz w:val="16"/>
          <w:szCs w:val="16"/>
          <w:lang w:val="en-US"/>
        </w:rPr>
        <w:t>styrelsesammanträde</w:t>
      </w:r>
      <w:proofErr w:type="spellEnd"/>
      <w:r>
        <w:rPr>
          <w:sz w:val="16"/>
          <w:szCs w:val="16"/>
          <w:lang w:val="en-US"/>
        </w:rPr>
        <w:t xml:space="preserve"> </w:t>
      </w:r>
      <w:r w:rsidRPr="00BC1BA8">
        <w:rPr>
          <w:sz w:val="16"/>
          <w:szCs w:val="16"/>
          <w:lang w:val="en-US"/>
        </w:rPr>
        <w:t xml:space="preserve">I </w:t>
      </w:r>
      <w:proofErr w:type="spellStart"/>
      <w:r w:rsidRPr="00BC1BA8">
        <w:rPr>
          <w:sz w:val="16"/>
          <w:szCs w:val="16"/>
          <w:lang w:val="en-US"/>
        </w:rPr>
        <w:t>Björneborg</w:t>
      </w:r>
      <w:proofErr w:type="spellEnd"/>
      <w:r w:rsidRPr="00BC1BA8">
        <w:rPr>
          <w:sz w:val="16"/>
          <w:szCs w:val="16"/>
          <w:lang w:val="en-US"/>
        </w:rPr>
        <w:t xml:space="preserve"> den 23</w:t>
      </w:r>
      <w:r>
        <w:rPr>
          <w:sz w:val="16"/>
          <w:szCs w:val="16"/>
          <w:lang w:val="en-US"/>
        </w:rPr>
        <w:t xml:space="preserve">. </w:t>
      </w:r>
      <w:proofErr w:type="spellStart"/>
      <w:proofErr w:type="gramStart"/>
      <w:r>
        <w:rPr>
          <w:sz w:val="16"/>
          <w:szCs w:val="16"/>
          <w:lang w:val="en-US"/>
        </w:rPr>
        <w:t>j</w:t>
      </w:r>
      <w:r w:rsidRPr="00BC1BA8">
        <w:rPr>
          <w:sz w:val="16"/>
          <w:szCs w:val="16"/>
          <w:lang w:val="en-US"/>
        </w:rPr>
        <w:t>anuari</w:t>
      </w:r>
      <w:proofErr w:type="spellEnd"/>
      <w:proofErr w:type="gramEnd"/>
      <w:r w:rsidRPr="00BC1BA8">
        <w:rPr>
          <w:sz w:val="16"/>
          <w:szCs w:val="16"/>
          <w:lang w:val="en-US"/>
        </w:rPr>
        <w:t xml:space="preserve"> 1930. </w:t>
      </w:r>
      <w:r w:rsidRPr="00BC1BA8">
        <w:rPr>
          <w:sz w:val="16"/>
          <w:szCs w:val="16"/>
        </w:rPr>
        <w:t>ELKA.</w:t>
      </w:r>
    </w:p>
  </w:footnote>
  <w:footnote w:id="34">
    <w:p w:rsidR="00A152A2" w:rsidRPr="00BC1BA8" w:rsidRDefault="00A152A2" w:rsidP="00E17114">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TAMPELLA:  Lapinniemen</w:t>
      </w:r>
      <w:proofErr w:type="gramEnd"/>
      <w:r w:rsidRPr="00BC1BA8">
        <w:rPr>
          <w:sz w:val="16"/>
          <w:szCs w:val="16"/>
        </w:rPr>
        <w:t xml:space="preserve"> puuvillatehtaiden kirjeenvaihto. </w:t>
      </w:r>
      <w:proofErr w:type="spellStart"/>
      <w:r w:rsidRPr="00BC1BA8">
        <w:rPr>
          <w:sz w:val="16"/>
          <w:szCs w:val="16"/>
        </w:rPr>
        <w:t>PMK:n</w:t>
      </w:r>
      <w:proofErr w:type="spellEnd"/>
      <w:r w:rsidRPr="00BC1BA8">
        <w:rPr>
          <w:sz w:val="16"/>
          <w:szCs w:val="16"/>
        </w:rPr>
        <w:t xml:space="preserve"> kanssa.  Pöytäkirja puuvillatehtaitten edustajien kokouksessa Helsingissä toukokuun 18 p:nä 1932. ELKA</w:t>
      </w:r>
    </w:p>
  </w:footnote>
  <w:footnote w:id="35">
    <w:p w:rsidR="00A152A2" w:rsidRPr="00BC1BA8" w:rsidRDefault="00A152A2" w:rsidP="008614BE">
      <w:pPr>
        <w:pStyle w:val="FootnoteText"/>
        <w:rPr>
          <w:sz w:val="16"/>
          <w:szCs w:val="16"/>
        </w:rPr>
      </w:pPr>
      <w:r w:rsidRPr="00BC1BA8">
        <w:rPr>
          <w:rStyle w:val="FootnoteReference"/>
          <w:sz w:val="16"/>
          <w:szCs w:val="16"/>
        </w:rPr>
        <w:footnoteRef/>
      </w:r>
      <w:r w:rsidRPr="00BC1BA8">
        <w:rPr>
          <w:sz w:val="16"/>
          <w:szCs w:val="16"/>
        </w:rPr>
        <w:t xml:space="preserve"> Luottamusverkostoista katso Keskinen 2008, </w:t>
      </w:r>
      <w:proofErr w:type="gramStart"/>
      <w:r w:rsidRPr="00BC1BA8">
        <w:rPr>
          <w:sz w:val="16"/>
          <w:szCs w:val="16"/>
        </w:rPr>
        <w:t>147-173</w:t>
      </w:r>
      <w:proofErr w:type="gramEnd"/>
      <w:r w:rsidRPr="00BC1BA8">
        <w:rPr>
          <w:sz w:val="16"/>
          <w:szCs w:val="16"/>
        </w:rPr>
        <w:t>.</w:t>
      </w:r>
    </w:p>
  </w:footnote>
  <w:footnote w:id="36">
    <w:p w:rsidR="00A152A2" w:rsidRPr="00BC1BA8" w:rsidRDefault="00A152A2" w:rsidP="00E17114">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TAMPELLA:  Lapinniemen</w:t>
      </w:r>
      <w:proofErr w:type="gramEnd"/>
      <w:r w:rsidRPr="00BC1BA8">
        <w:rPr>
          <w:sz w:val="16"/>
          <w:szCs w:val="16"/>
        </w:rPr>
        <w:t xml:space="preserve"> puuvillatehtaiden kirjeenvaihto. </w:t>
      </w:r>
      <w:proofErr w:type="gramStart"/>
      <w:r w:rsidRPr="00BC1BA8">
        <w:rPr>
          <w:sz w:val="16"/>
          <w:szCs w:val="16"/>
          <w:lang w:val="en-US"/>
        </w:rPr>
        <w:t xml:space="preserve">Harry </w:t>
      </w:r>
      <w:proofErr w:type="spellStart"/>
      <w:r w:rsidRPr="00BC1BA8">
        <w:rPr>
          <w:sz w:val="16"/>
          <w:szCs w:val="16"/>
          <w:lang w:val="en-US"/>
        </w:rPr>
        <w:t>Gullichsen</w:t>
      </w:r>
      <w:proofErr w:type="spellEnd"/>
      <w:r w:rsidRPr="00BC1BA8">
        <w:rPr>
          <w:sz w:val="16"/>
          <w:szCs w:val="16"/>
          <w:lang w:val="en-US"/>
        </w:rPr>
        <w:t xml:space="preserve"> till </w:t>
      </w:r>
      <w:proofErr w:type="spellStart"/>
      <w:r w:rsidRPr="00BC1BA8">
        <w:rPr>
          <w:sz w:val="16"/>
          <w:szCs w:val="16"/>
          <w:lang w:val="en-US"/>
        </w:rPr>
        <w:t>Bergsrådet</w:t>
      </w:r>
      <w:proofErr w:type="spellEnd"/>
      <w:r w:rsidRPr="00BC1BA8">
        <w:rPr>
          <w:sz w:val="16"/>
          <w:szCs w:val="16"/>
          <w:lang w:val="en-US"/>
        </w:rPr>
        <w:t xml:space="preserve"> </w:t>
      </w:r>
      <w:proofErr w:type="spellStart"/>
      <w:r w:rsidRPr="00BC1BA8">
        <w:rPr>
          <w:sz w:val="16"/>
          <w:szCs w:val="16"/>
          <w:lang w:val="en-US"/>
        </w:rPr>
        <w:t>H.Herr</w:t>
      </w:r>
      <w:proofErr w:type="spellEnd"/>
      <w:r w:rsidRPr="00BC1BA8">
        <w:rPr>
          <w:sz w:val="16"/>
          <w:szCs w:val="16"/>
          <w:lang w:val="en-US"/>
        </w:rPr>
        <w:t>.</w:t>
      </w:r>
      <w:proofErr w:type="gramEnd"/>
      <w:r w:rsidRPr="00BC1BA8">
        <w:rPr>
          <w:sz w:val="16"/>
          <w:szCs w:val="16"/>
          <w:lang w:val="en-US"/>
        </w:rPr>
        <w:t xml:space="preserve"> </w:t>
      </w:r>
      <w:proofErr w:type="spellStart"/>
      <w:r w:rsidRPr="00BC1BA8">
        <w:rPr>
          <w:sz w:val="16"/>
          <w:szCs w:val="16"/>
          <w:lang w:val="en-US"/>
        </w:rPr>
        <w:t>Gösta</w:t>
      </w:r>
      <w:proofErr w:type="spellEnd"/>
      <w:r w:rsidRPr="00BC1BA8">
        <w:rPr>
          <w:sz w:val="16"/>
          <w:szCs w:val="16"/>
          <w:lang w:val="en-US"/>
        </w:rPr>
        <w:t xml:space="preserve"> </w:t>
      </w:r>
      <w:proofErr w:type="spellStart"/>
      <w:r w:rsidRPr="00BC1BA8">
        <w:rPr>
          <w:sz w:val="16"/>
          <w:szCs w:val="16"/>
          <w:lang w:val="en-US"/>
        </w:rPr>
        <w:t>Sumelius</w:t>
      </w:r>
      <w:proofErr w:type="spellEnd"/>
      <w:r w:rsidRPr="00BC1BA8">
        <w:rPr>
          <w:sz w:val="16"/>
          <w:szCs w:val="16"/>
          <w:lang w:val="en-US"/>
        </w:rPr>
        <w:t xml:space="preserve">. </w:t>
      </w:r>
      <w:proofErr w:type="spellStart"/>
      <w:proofErr w:type="gramStart"/>
      <w:r w:rsidRPr="00BC1BA8">
        <w:rPr>
          <w:sz w:val="16"/>
          <w:szCs w:val="16"/>
          <w:lang w:val="en-US"/>
        </w:rPr>
        <w:t>Privat</w:t>
      </w:r>
      <w:proofErr w:type="spellEnd"/>
      <w:r w:rsidRPr="00BC1BA8">
        <w:rPr>
          <w:sz w:val="16"/>
          <w:szCs w:val="16"/>
          <w:lang w:val="en-US"/>
        </w:rPr>
        <w:t>.</w:t>
      </w:r>
      <w:proofErr w:type="gramEnd"/>
      <w:r w:rsidRPr="00BC1BA8">
        <w:rPr>
          <w:sz w:val="16"/>
          <w:szCs w:val="16"/>
          <w:lang w:val="en-US"/>
        </w:rPr>
        <w:t xml:space="preserve">  </w:t>
      </w:r>
      <w:r w:rsidRPr="00BC1BA8">
        <w:rPr>
          <w:sz w:val="16"/>
          <w:szCs w:val="16"/>
        </w:rPr>
        <w:t>ELKA. Kursiivi AS.</w:t>
      </w:r>
    </w:p>
  </w:footnote>
  <w:footnote w:id="37">
    <w:p w:rsidR="00A152A2" w:rsidRPr="00BC1BA8" w:rsidRDefault="00A152A2" w:rsidP="008E3E7E">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Oy Finlayson Ab.</w:t>
      </w:r>
      <w:proofErr w:type="gramEnd"/>
      <w:r w:rsidRPr="00BC1BA8">
        <w:rPr>
          <w:sz w:val="16"/>
          <w:szCs w:val="16"/>
        </w:rPr>
        <w:t xml:space="preserve"> Puuvillatehtaiden Myyntikonttorin pöytäkirjat </w:t>
      </w:r>
      <w:proofErr w:type="gramStart"/>
      <w:r w:rsidRPr="00BC1BA8">
        <w:rPr>
          <w:sz w:val="16"/>
          <w:szCs w:val="16"/>
        </w:rPr>
        <w:t>1932-1942</w:t>
      </w:r>
      <w:proofErr w:type="gramEnd"/>
      <w:r w:rsidRPr="00BC1BA8">
        <w:rPr>
          <w:sz w:val="16"/>
          <w:szCs w:val="16"/>
        </w:rPr>
        <w:t>, N.17, Pöytäkirja pidetty Puuvillatehtaitten Myyntikonttorin johtokunnan kokouksessa Helsingissä 19. päivä tammikuuta 1933. ELKA</w:t>
      </w:r>
      <w:r>
        <w:rPr>
          <w:sz w:val="16"/>
          <w:szCs w:val="16"/>
        </w:rPr>
        <w:t>.</w:t>
      </w:r>
      <w:r w:rsidRPr="00BC1BA8">
        <w:rPr>
          <w:sz w:val="16"/>
          <w:szCs w:val="16"/>
        </w:rPr>
        <w:t xml:space="preserve"> </w:t>
      </w:r>
    </w:p>
  </w:footnote>
  <w:footnote w:id="38">
    <w:p w:rsidR="00A152A2" w:rsidRPr="00BC1BA8" w:rsidRDefault="00A152A2" w:rsidP="008E3E7E">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Oy Finlayson Ab.</w:t>
      </w:r>
      <w:proofErr w:type="gramEnd"/>
      <w:r w:rsidRPr="00BC1BA8">
        <w:rPr>
          <w:sz w:val="16"/>
          <w:szCs w:val="16"/>
        </w:rPr>
        <w:t xml:space="preserve"> Puuvillatehtaiden Myyntikonttorin pöytäkirjat </w:t>
      </w:r>
      <w:proofErr w:type="gramStart"/>
      <w:r w:rsidRPr="00BC1BA8">
        <w:rPr>
          <w:sz w:val="16"/>
          <w:szCs w:val="16"/>
        </w:rPr>
        <w:t>1932-1942</w:t>
      </w:r>
      <w:proofErr w:type="gramEnd"/>
      <w:r w:rsidRPr="00BC1BA8">
        <w:rPr>
          <w:sz w:val="16"/>
          <w:szCs w:val="16"/>
        </w:rPr>
        <w:t xml:space="preserve">. </w:t>
      </w:r>
      <w:proofErr w:type="gramStart"/>
      <w:r w:rsidRPr="00BC1BA8">
        <w:rPr>
          <w:sz w:val="16"/>
          <w:szCs w:val="16"/>
        </w:rPr>
        <w:t>N:o 44/1935: Pöytäkirja, pidetty Puuvillatehtaitten Myyntikonttorin johtokunnan kokouksessa 28.8.35.</w:t>
      </w:r>
      <w:proofErr w:type="gramEnd"/>
      <w:r w:rsidRPr="00BC1BA8">
        <w:rPr>
          <w:sz w:val="16"/>
          <w:szCs w:val="16"/>
        </w:rPr>
        <w:t xml:space="preserve"> ELKA</w:t>
      </w:r>
      <w:r>
        <w:rPr>
          <w:sz w:val="16"/>
          <w:szCs w:val="16"/>
        </w:rPr>
        <w:t>.</w:t>
      </w:r>
      <w:r w:rsidRPr="00BC1BA8">
        <w:rPr>
          <w:sz w:val="16"/>
          <w:szCs w:val="16"/>
        </w:rPr>
        <w:t xml:space="preserve"> </w:t>
      </w:r>
    </w:p>
  </w:footnote>
  <w:footnote w:id="39">
    <w:p w:rsidR="00A152A2" w:rsidRPr="00BC1BA8" w:rsidRDefault="00A152A2" w:rsidP="008E3E7E">
      <w:pPr>
        <w:pStyle w:val="FootnoteText"/>
        <w:rPr>
          <w:sz w:val="16"/>
          <w:szCs w:val="16"/>
        </w:rPr>
      </w:pPr>
      <w:r w:rsidRPr="00BC1BA8">
        <w:rPr>
          <w:rStyle w:val="FootnoteReference"/>
          <w:sz w:val="16"/>
          <w:szCs w:val="16"/>
        </w:rPr>
        <w:footnoteRef/>
      </w:r>
      <w:r w:rsidRPr="00BC1BA8">
        <w:rPr>
          <w:sz w:val="16"/>
          <w:szCs w:val="16"/>
        </w:rPr>
        <w:t xml:space="preserve"> YHDISTYS-SOPIMUS 13.9.1935. </w:t>
      </w:r>
      <w:proofErr w:type="gramStart"/>
      <w:r w:rsidRPr="00BC1BA8">
        <w:rPr>
          <w:sz w:val="16"/>
          <w:szCs w:val="16"/>
        </w:rPr>
        <w:t>OY TAMPELLA AB.</w:t>
      </w:r>
      <w:proofErr w:type="gramEnd"/>
      <w:r w:rsidRPr="00BC1BA8">
        <w:rPr>
          <w:sz w:val="16"/>
          <w:szCs w:val="16"/>
        </w:rPr>
        <w:t xml:space="preserve"> Kirjeenvaihto. 2887. ELKA.  </w:t>
      </w:r>
    </w:p>
  </w:footnote>
  <w:footnote w:id="40">
    <w:p w:rsidR="00A152A2" w:rsidRPr="00BC1BA8" w:rsidRDefault="00A152A2" w:rsidP="008E3E7E">
      <w:pPr>
        <w:pStyle w:val="FootnoteText"/>
        <w:rPr>
          <w:sz w:val="16"/>
          <w:szCs w:val="16"/>
        </w:rPr>
      </w:pPr>
      <w:r w:rsidRPr="00BC1BA8">
        <w:rPr>
          <w:rStyle w:val="FootnoteReference"/>
          <w:sz w:val="16"/>
          <w:szCs w:val="16"/>
        </w:rPr>
        <w:footnoteRef/>
      </w:r>
      <w:r w:rsidRPr="00BC1BA8">
        <w:rPr>
          <w:sz w:val="16"/>
          <w:szCs w:val="16"/>
        </w:rPr>
        <w:t xml:space="preserve"> Yhdistys </w:t>
      </w:r>
      <w:r>
        <w:rPr>
          <w:sz w:val="16"/>
          <w:szCs w:val="16"/>
        </w:rPr>
        <w:t>-</w:t>
      </w:r>
      <w:r w:rsidRPr="00BC1BA8">
        <w:rPr>
          <w:sz w:val="16"/>
          <w:szCs w:val="16"/>
        </w:rPr>
        <w:t xml:space="preserve">sopimus 1932. </w:t>
      </w:r>
      <w:proofErr w:type="gramStart"/>
      <w:r w:rsidRPr="00BC1BA8">
        <w:rPr>
          <w:sz w:val="16"/>
          <w:szCs w:val="16"/>
        </w:rPr>
        <w:t>OY TAMPELLA AB.</w:t>
      </w:r>
      <w:proofErr w:type="gramEnd"/>
      <w:r w:rsidRPr="00BC1BA8">
        <w:rPr>
          <w:sz w:val="16"/>
          <w:szCs w:val="16"/>
        </w:rPr>
        <w:t xml:space="preserve"> Kirjeenvaihto. 2887. ELKA.  </w:t>
      </w:r>
    </w:p>
  </w:footnote>
  <w:footnote w:id="41">
    <w:p w:rsidR="00A152A2" w:rsidRPr="00BC1BA8" w:rsidRDefault="00A152A2" w:rsidP="002F3C37">
      <w:pPr>
        <w:pStyle w:val="FootnoteText"/>
        <w:rPr>
          <w:rFonts w:cstheme="minorHAnsi"/>
          <w:sz w:val="16"/>
          <w:szCs w:val="16"/>
        </w:rPr>
      </w:pPr>
      <w:r w:rsidRPr="00BC1BA8">
        <w:rPr>
          <w:rStyle w:val="FootnoteReference"/>
          <w:rFonts w:cstheme="minorHAnsi"/>
          <w:sz w:val="16"/>
          <w:szCs w:val="16"/>
        </w:rPr>
        <w:footnoteRef/>
      </w:r>
      <w:r w:rsidRPr="00BC1BA8">
        <w:rPr>
          <w:rFonts w:cstheme="minorHAnsi"/>
          <w:sz w:val="16"/>
          <w:szCs w:val="16"/>
        </w:rPr>
        <w:t xml:space="preserve"> </w:t>
      </w:r>
      <w:proofErr w:type="spellStart"/>
      <w:r w:rsidRPr="00BC1BA8">
        <w:rPr>
          <w:rFonts w:cstheme="minorHAnsi"/>
          <w:sz w:val="16"/>
          <w:szCs w:val="16"/>
        </w:rPr>
        <w:t>Stjernschantz</w:t>
      </w:r>
      <w:proofErr w:type="spellEnd"/>
      <w:r w:rsidRPr="00BC1BA8">
        <w:rPr>
          <w:rFonts w:cstheme="minorHAnsi"/>
          <w:sz w:val="16"/>
          <w:szCs w:val="16"/>
        </w:rPr>
        <w:t>, Göran</w:t>
      </w:r>
      <w:r>
        <w:rPr>
          <w:rFonts w:cstheme="minorHAnsi"/>
          <w:sz w:val="16"/>
          <w:szCs w:val="16"/>
        </w:rPr>
        <w:t xml:space="preserve"> 1949b</w:t>
      </w:r>
      <w:r w:rsidRPr="00BC1BA8">
        <w:rPr>
          <w:rFonts w:cstheme="minorHAnsi"/>
          <w:sz w:val="16"/>
          <w:szCs w:val="16"/>
        </w:rPr>
        <w:t xml:space="preserve">: Porin puuvilla </w:t>
      </w:r>
      <w:proofErr w:type="gramStart"/>
      <w:r w:rsidRPr="00BC1BA8">
        <w:rPr>
          <w:rFonts w:cstheme="minorHAnsi"/>
          <w:sz w:val="16"/>
          <w:szCs w:val="16"/>
        </w:rPr>
        <w:t>1898</w:t>
      </w:r>
      <w:r>
        <w:rPr>
          <w:rFonts w:cstheme="minorHAnsi"/>
          <w:sz w:val="16"/>
          <w:szCs w:val="16"/>
        </w:rPr>
        <w:t>-</w:t>
      </w:r>
      <w:r w:rsidRPr="00BC1BA8">
        <w:rPr>
          <w:rFonts w:cstheme="minorHAnsi"/>
          <w:sz w:val="16"/>
          <w:szCs w:val="16"/>
        </w:rPr>
        <w:t>1948</w:t>
      </w:r>
      <w:proofErr w:type="gramEnd"/>
      <w:r w:rsidRPr="00BC1BA8">
        <w:rPr>
          <w:rFonts w:cstheme="minorHAnsi"/>
          <w:sz w:val="16"/>
          <w:szCs w:val="16"/>
        </w:rPr>
        <w:t xml:space="preserve">. </w:t>
      </w:r>
      <w:r>
        <w:rPr>
          <w:rFonts w:cstheme="minorHAnsi"/>
          <w:sz w:val="16"/>
          <w:szCs w:val="16"/>
        </w:rPr>
        <w:t xml:space="preserve">Helsinki: </w:t>
      </w:r>
      <w:proofErr w:type="spellStart"/>
      <w:r w:rsidRPr="00BC1BA8">
        <w:rPr>
          <w:rFonts w:cstheme="minorHAnsi"/>
          <w:sz w:val="16"/>
          <w:szCs w:val="16"/>
        </w:rPr>
        <w:t>Frenckellin</w:t>
      </w:r>
      <w:proofErr w:type="spellEnd"/>
      <w:r w:rsidRPr="00BC1BA8">
        <w:rPr>
          <w:rFonts w:cstheme="minorHAnsi"/>
          <w:sz w:val="16"/>
          <w:szCs w:val="16"/>
        </w:rPr>
        <w:t xml:space="preserve"> Kirjapaino Osakeyhtiö.</w:t>
      </w:r>
    </w:p>
  </w:footnote>
  <w:footnote w:id="42">
    <w:p w:rsidR="00A152A2" w:rsidRPr="00A152A2" w:rsidRDefault="00A152A2">
      <w:pPr>
        <w:pStyle w:val="FootnoteText"/>
        <w:rPr>
          <w:sz w:val="16"/>
          <w:szCs w:val="16"/>
        </w:rPr>
      </w:pPr>
      <w:r w:rsidRPr="00BC1BA8">
        <w:rPr>
          <w:rStyle w:val="FootnoteReference"/>
          <w:sz w:val="16"/>
          <w:szCs w:val="16"/>
        </w:rPr>
        <w:footnoteRef/>
      </w:r>
      <w:r w:rsidRPr="00A152A2">
        <w:rPr>
          <w:sz w:val="16"/>
          <w:szCs w:val="16"/>
          <w:lang w:val="en-US"/>
        </w:rPr>
        <w:t xml:space="preserve"> </w:t>
      </w:r>
      <w:proofErr w:type="spellStart"/>
      <w:r w:rsidRPr="00A152A2">
        <w:rPr>
          <w:sz w:val="16"/>
          <w:szCs w:val="16"/>
          <w:lang w:val="en-US"/>
        </w:rPr>
        <w:t>Stjernschantz</w:t>
      </w:r>
      <w:proofErr w:type="spellEnd"/>
      <w:r w:rsidRPr="00A152A2">
        <w:rPr>
          <w:sz w:val="16"/>
          <w:szCs w:val="16"/>
          <w:lang w:val="en-US"/>
        </w:rPr>
        <w:t xml:space="preserve">, </w:t>
      </w:r>
      <w:proofErr w:type="spellStart"/>
      <w:r w:rsidRPr="00A152A2">
        <w:rPr>
          <w:sz w:val="16"/>
          <w:szCs w:val="16"/>
          <w:lang w:val="en-US"/>
        </w:rPr>
        <w:t>Göran</w:t>
      </w:r>
      <w:proofErr w:type="spellEnd"/>
      <w:r w:rsidRPr="00A152A2">
        <w:rPr>
          <w:sz w:val="16"/>
          <w:szCs w:val="16"/>
          <w:lang w:val="en-US"/>
        </w:rPr>
        <w:t xml:space="preserve"> 1949a: </w:t>
      </w:r>
      <w:proofErr w:type="spellStart"/>
      <w:r w:rsidRPr="00A152A2">
        <w:rPr>
          <w:sz w:val="16"/>
          <w:szCs w:val="16"/>
          <w:lang w:val="en-US"/>
        </w:rPr>
        <w:t>Aktiebolaget</w:t>
      </w:r>
      <w:proofErr w:type="spellEnd"/>
      <w:r w:rsidRPr="00A152A2">
        <w:rPr>
          <w:sz w:val="16"/>
          <w:szCs w:val="16"/>
          <w:lang w:val="en-US"/>
        </w:rPr>
        <w:t xml:space="preserve"> </w:t>
      </w:r>
      <w:proofErr w:type="spellStart"/>
      <w:r w:rsidRPr="00A152A2">
        <w:rPr>
          <w:sz w:val="16"/>
          <w:szCs w:val="16"/>
          <w:lang w:val="en-US"/>
        </w:rPr>
        <w:t>Björneborgs</w:t>
      </w:r>
      <w:proofErr w:type="spellEnd"/>
      <w:r w:rsidRPr="00A152A2">
        <w:rPr>
          <w:sz w:val="16"/>
          <w:szCs w:val="16"/>
          <w:lang w:val="en-US"/>
        </w:rPr>
        <w:t xml:space="preserve"> </w:t>
      </w:r>
      <w:proofErr w:type="spellStart"/>
      <w:r w:rsidRPr="00A152A2">
        <w:rPr>
          <w:sz w:val="16"/>
          <w:szCs w:val="16"/>
          <w:lang w:val="en-US"/>
        </w:rPr>
        <w:t>bomull</w:t>
      </w:r>
      <w:proofErr w:type="spellEnd"/>
      <w:r w:rsidRPr="00A152A2">
        <w:rPr>
          <w:sz w:val="16"/>
          <w:szCs w:val="16"/>
          <w:lang w:val="en-US"/>
        </w:rPr>
        <w:t xml:space="preserve"> 1898-1948.  </w:t>
      </w:r>
      <w:r w:rsidRPr="00A152A2">
        <w:rPr>
          <w:sz w:val="16"/>
          <w:szCs w:val="16"/>
        </w:rPr>
        <w:t xml:space="preserve">Helsingfors: </w:t>
      </w:r>
      <w:proofErr w:type="spellStart"/>
      <w:r w:rsidRPr="00A152A2">
        <w:rPr>
          <w:sz w:val="16"/>
          <w:szCs w:val="16"/>
        </w:rPr>
        <w:t>Björneborgs</w:t>
      </w:r>
      <w:proofErr w:type="spellEnd"/>
      <w:r w:rsidRPr="00A152A2">
        <w:rPr>
          <w:sz w:val="16"/>
          <w:szCs w:val="16"/>
        </w:rPr>
        <w:t xml:space="preserve"> </w:t>
      </w:r>
      <w:proofErr w:type="spellStart"/>
      <w:r w:rsidRPr="00A152A2">
        <w:rPr>
          <w:sz w:val="16"/>
          <w:szCs w:val="16"/>
        </w:rPr>
        <w:t>bomull</w:t>
      </w:r>
      <w:proofErr w:type="spellEnd"/>
      <w:r w:rsidRPr="00A152A2">
        <w:rPr>
          <w:sz w:val="16"/>
          <w:szCs w:val="16"/>
        </w:rPr>
        <w:t>.</w:t>
      </w:r>
    </w:p>
  </w:footnote>
  <w:footnote w:id="43">
    <w:p w:rsidR="00A152A2" w:rsidRPr="00BC1BA8" w:rsidRDefault="00A152A2" w:rsidP="002F3C37">
      <w:pPr>
        <w:pStyle w:val="FootnoteText"/>
        <w:rPr>
          <w:rFonts w:cstheme="minorHAnsi"/>
          <w:sz w:val="16"/>
          <w:szCs w:val="16"/>
        </w:rPr>
      </w:pPr>
      <w:r w:rsidRPr="00BC1BA8">
        <w:rPr>
          <w:rStyle w:val="FootnoteReference"/>
          <w:rFonts w:cstheme="minorHAnsi"/>
          <w:sz w:val="16"/>
          <w:szCs w:val="16"/>
        </w:rPr>
        <w:footnoteRef/>
      </w:r>
      <w:r w:rsidRPr="00BC1BA8">
        <w:rPr>
          <w:rFonts w:cstheme="minorHAnsi"/>
          <w:sz w:val="16"/>
          <w:szCs w:val="16"/>
          <w:lang w:val="en-US"/>
        </w:rPr>
        <w:t xml:space="preserve"> </w:t>
      </w:r>
      <w:proofErr w:type="spellStart"/>
      <w:proofErr w:type="gramStart"/>
      <w:r w:rsidRPr="00BC1BA8">
        <w:rPr>
          <w:rFonts w:cstheme="minorHAnsi"/>
          <w:sz w:val="16"/>
          <w:szCs w:val="16"/>
          <w:lang w:val="en-US"/>
        </w:rPr>
        <w:t>Porin</w:t>
      </w:r>
      <w:proofErr w:type="spellEnd"/>
      <w:r w:rsidRPr="00BC1BA8">
        <w:rPr>
          <w:rFonts w:cstheme="minorHAnsi"/>
          <w:sz w:val="16"/>
          <w:szCs w:val="16"/>
          <w:lang w:val="en-US"/>
        </w:rPr>
        <w:t xml:space="preserve"> </w:t>
      </w:r>
      <w:proofErr w:type="spellStart"/>
      <w:r w:rsidRPr="00BC1BA8">
        <w:rPr>
          <w:rFonts w:cstheme="minorHAnsi"/>
          <w:sz w:val="16"/>
          <w:szCs w:val="16"/>
          <w:lang w:val="en-US"/>
        </w:rPr>
        <w:t>Puuvilla</w:t>
      </w:r>
      <w:proofErr w:type="spellEnd"/>
      <w:r w:rsidRPr="00BC1BA8">
        <w:rPr>
          <w:rFonts w:cstheme="minorHAnsi"/>
          <w:sz w:val="16"/>
          <w:szCs w:val="16"/>
          <w:lang w:val="en-US"/>
        </w:rPr>
        <w:t xml:space="preserve"> </w:t>
      </w:r>
      <w:proofErr w:type="spellStart"/>
      <w:r w:rsidRPr="00BC1BA8">
        <w:rPr>
          <w:rFonts w:cstheme="minorHAnsi"/>
          <w:sz w:val="16"/>
          <w:szCs w:val="16"/>
          <w:lang w:val="en-US"/>
        </w:rPr>
        <w:t>Oy</w:t>
      </w:r>
      <w:proofErr w:type="spellEnd"/>
      <w:r w:rsidRPr="00BC1BA8">
        <w:rPr>
          <w:rFonts w:cstheme="minorHAnsi"/>
          <w:sz w:val="16"/>
          <w:szCs w:val="16"/>
          <w:lang w:val="en-US"/>
        </w:rPr>
        <w:t xml:space="preserve"> </w:t>
      </w:r>
      <w:proofErr w:type="spellStart"/>
      <w:r w:rsidRPr="00BC1BA8">
        <w:rPr>
          <w:rFonts w:cstheme="minorHAnsi"/>
          <w:sz w:val="16"/>
          <w:szCs w:val="16"/>
          <w:lang w:val="en-US"/>
        </w:rPr>
        <w:t>Ab</w:t>
      </w:r>
      <w:proofErr w:type="spellEnd"/>
      <w:r w:rsidRPr="00BC1BA8">
        <w:rPr>
          <w:rFonts w:cstheme="minorHAnsi"/>
          <w:sz w:val="16"/>
          <w:szCs w:val="16"/>
          <w:lang w:val="en-US"/>
        </w:rPr>
        <w:t xml:space="preserve"> </w:t>
      </w:r>
      <w:proofErr w:type="spellStart"/>
      <w:r w:rsidRPr="00BC1BA8">
        <w:rPr>
          <w:rFonts w:cstheme="minorHAnsi"/>
          <w:sz w:val="16"/>
          <w:szCs w:val="16"/>
          <w:lang w:val="en-US"/>
        </w:rPr>
        <w:t>Björneborgs</w:t>
      </w:r>
      <w:proofErr w:type="spellEnd"/>
      <w:r w:rsidRPr="00BC1BA8">
        <w:rPr>
          <w:rFonts w:cstheme="minorHAnsi"/>
          <w:sz w:val="16"/>
          <w:szCs w:val="16"/>
          <w:lang w:val="en-US"/>
        </w:rPr>
        <w:t xml:space="preserve"> </w:t>
      </w:r>
      <w:proofErr w:type="spellStart"/>
      <w:r w:rsidRPr="00BC1BA8">
        <w:rPr>
          <w:rFonts w:cstheme="minorHAnsi"/>
          <w:sz w:val="16"/>
          <w:szCs w:val="16"/>
          <w:lang w:val="en-US"/>
        </w:rPr>
        <w:t>Bomull</w:t>
      </w:r>
      <w:proofErr w:type="spellEnd"/>
      <w:r w:rsidRPr="00BC1BA8">
        <w:rPr>
          <w:rFonts w:cstheme="minorHAnsi"/>
          <w:sz w:val="16"/>
          <w:szCs w:val="16"/>
          <w:lang w:val="en-US"/>
        </w:rPr>
        <w:t>.</w:t>
      </w:r>
      <w:proofErr w:type="gramEnd"/>
      <w:r w:rsidRPr="00BC1BA8">
        <w:rPr>
          <w:rFonts w:cstheme="minorHAnsi"/>
          <w:sz w:val="16"/>
          <w:szCs w:val="16"/>
          <w:lang w:val="en-US"/>
        </w:rPr>
        <w:t xml:space="preserve"> A.B. </w:t>
      </w:r>
      <w:proofErr w:type="spellStart"/>
      <w:r w:rsidRPr="00BC1BA8">
        <w:rPr>
          <w:rFonts w:cstheme="minorHAnsi"/>
          <w:sz w:val="16"/>
          <w:szCs w:val="16"/>
          <w:lang w:val="en-US"/>
        </w:rPr>
        <w:t>Björneborgs</w:t>
      </w:r>
      <w:proofErr w:type="spellEnd"/>
      <w:r w:rsidRPr="00BC1BA8">
        <w:rPr>
          <w:rFonts w:cstheme="minorHAnsi"/>
          <w:sz w:val="16"/>
          <w:szCs w:val="16"/>
          <w:lang w:val="en-US"/>
        </w:rPr>
        <w:t xml:space="preserve"> </w:t>
      </w:r>
      <w:proofErr w:type="spellStart"/>
      <w:r w:rsidRPr="00BC1BA8">
        <w:rPr>
          <w:rFonts w:cstheme="minorHAnsi"/>
          <w:sz w:val="16"/>
          <w:szCs w:val="16"/>
          <w:lang w:val="en-US"/>
        </w:rPr>
        <w:t>Bomulls</w:t>
      </w:r>
      <w:proofErr w:type="spellEnd"/>
      <w:r w:rsidRPr="00BC1BA8">
        <w:rPr>
          <w:rFonts w:cstheme="minorHAnsi"/>
          <w:sz w:val="16"/>
          <w:szCs w:val="16"/>
          <w:lang w:val="en-US"/>
        </w:rPr>
        <w:t xml:space="preserve"> </w:t>
      </w:r>
      <w:proofErr w:type="spellStart"/>
      <w:r w:rsidRPr="00BC1BA8">
        <w:rPr>
          <w:rFonts w:cstheme="minorHAnsi"/>
          <w:sz w:val="16"/>
          <w:szCs w:val="16"/>
          <w:lang w:val="en-US"/>
        </w:rPr>
        <w:t>korrektur</w:t>
      </w:r>
      <w:proofErr w:type="spellEnd"/>
      <w:r>
        <w:rPr>
          <w:rFonts w:cstheme="minorHAnsi"/>
          <w:sz w:val="16"/>
          <w:szCs w:val="16"/>
          <w:lang w:val="en-US"/>
        </w:rPr>
        <w:t>-</w:t>
      </w:r>
      <w:r w:rsidRPr="00BC1BA8">
        <w:rPr>
          <w:rFonts w:cstheme="minorHAnsi"/>
          <w:sz w:val="16"/>
          <w:szCs w:val="16"/>
          <w:lang w:val="en-US"/>
        </w:rPr>
        <w:t xml:space="preserve">exemplar </w:t>
      </w:r>
      <w:proofErr w:type="spellStart"/>
      <w:r w:rsidRPr="00BC1BA8">
        <w:rPr>
          <w:rFonts w:cstheme="minorHAnsi"/>
          <w:sz w:val="16"/>
          <w:szCs w:val="16"/>
          <w:lang w:val="en-US"/>
        </w:rPr>
        <w:t>av</w:t>
      </w:r>
      <w:proofErr w:type="spellEnd"/>
      <w:r w:rsidRPr="00BC1BA8">
        <w:rPr>
          <w:rFonts w:cstheme="minorHAnsi"/>
          <w:sz w:val="16"/>
          <w:szCs w:val="16"/>
          <w:lang w:val="en-US"/>
        </w:rPr>
        <w:t xml:space="preserve"> </w:t>
      </w:r>
      <w:proofErr w:type="spellStart"/>
      <w:r w:rsidRPr="00BC1BA8">
        <w:rPr>
          <w:rFonts w:cstheme="minorHAnsi"/>
          <w:sz w:val="16"/>
          <w:szCs w:val="16"/>
          <w:lang w:val="en-US"/>
        </w:rPr>
        <w:t>historiken</w:t>
      </w:r>
      <w:proofErr w:type="spellEnd"/>
      <w:r w:rsidRPr="00BC1BA8">
        <w:rPr>
          <w:rFonts w:cstheme="minorHAnsi"/>
          <w:sz w:val="16"/>
          <w:szCs w:val="16"/>
          <w:lang w:val="en-US"/>
        </w:rPr>
        <w:t xml:space="preserve"> (…) </w:t>
      </w:r>
      <w:proofErr w:type="spellStart"/>
      <w:r w:rsidRPr="00BC1BA8">
        <w:rPr>
          <w:rFonts w:cstheme="minorHAnsi"/>
          <w:sz w:val="16"/>
          <w:szCs w:val="16"/>
          <w:lang w:val="en-US"/>
        </w:rPr>
        <w:t>jämte</w:t>
      </w:r>
      <w:proofErr w:type="spellEnd"/>
      <w:r w:rsidRPr="00BC1BA8">
        <w:rPr>
          <w:rFonts w:cstheme="minorHAnsi"/>
          <w:sz w:val="16"/>
          <w:szCs w:val="16"/>
          <w:lang w:val="en-US"/>
        </w:rPr>
        <w:t xml:space="preserve"> </w:t>
      </w:r>
      <w:proofErr w:type="spellStart"/>
      <w:r w:rsidRPr="00BC1BA8">
        <w:rPr>
          <w:rFonts w:cstheme="minorHAnsi"/>
          <w:sz w:val="16"/>
          <w:szCs w:val="16"/>
          <w:lang w:val="en-US"/>
        </w:rPr>
        <w:t>förslag</w:t>
      </w:r>
      <w:proofErr w:type="spellEnd"/>
      <w:r w:rsidRPr="00BC1BA8">
        <w:rPr>
          <w:rFonts w:cstheme="minorHAnsi"/>
          <w:sz w:val="16"/>
          <w:szCs w:val="16"/>
          <w:lang w:val="en-US"/>
        </w:rPr>
        <w:t xml:space="preserve"> </w:t>
      </w:r>
      <w:proofErr w:type="spellStart"/>
      <w:proofErr w:type="gramStart"/>
      <w:r w:rsidRPr="00BC1BA8">
        <w:rPr>
          <w:rFonts w:cstheme="minorHAnsi"/>
          <w:sz w:val="16"/>
          <w:szCs w:val="16"/>
          <w:lang w:val="en-US"/>
        </w:rPr>
        <w:t>om</w:t>
      </w:r>
      <w:proofErr w:type="spellEnd"/>
      <w:proofErr w:type="gramEnd"/>
      <w:r w:rsidRPr="00BC1BA8">
        <w:rPr>
          <w:rFonts w:cstheme="minorHAnsi"/>
          <w:sz w:val="16"/>
          <w:szCs w:val="16"/>
          <w:lang w:val="en-US"/>
        </w:rPr>
        <w:t xml:space="preserve"> diverse </w:t>
      </w:r>
      <w:proofErr w:type="spellStart"/>
      <w:r w:rsidRPr="00BC1BA8">
        <w:rPr>
          <w:rFonts w:cstheme="minorHAnsi"/>
          <w:sz w:val="16"/>
          <w:szCs w:val="16"/>
          <w:lang w:val="en-US"/>
        </w:rPr>
        <w:t>korrigeringar</w:t>
      </w:r>
      <w:proofErr w:type="spellEnd"/>
      <w:r w:rsidRPr="00BC1BA8">
        <w:rPr>
          <w:rFonts w:cstheme="minorHAnsi"/>
          <w:sz w:val="16"/>
          <w:szCs w:val="16"/>
          <w:lang w:val="en-US"/>
        </w:rPr>
        <w:t xml:space="preserve">. </w:t>
      </w:r>
      <w:r>
        <w:rPr>
          <w:rFonts w:cstheme="minorHAnsi"/>
          <w:sz w:val="16"/>
          <w:szCs w:val="16"/>
        </w:rPr>
        <w:t>ELKA.</w:t>
      </w:r>
    </w:p>
  </w:footnote>
  <w:footnote w:id="44">
    <w:p w:rsidR="00A152A2" w:rsidRPr="00BC1BA8" w:rsidRDefault="00A152A2" w:rsidP="002F3C37">
      <w:pPr>
        <w:pStyle w:val="FootnoteText"/>
        <w:rPr>
          <w:rFonts w:cstheme="minorHAnsi"/>
          <w:sz w:val="16"/>
          <w:szCs w:val="16"/>
        </w:rPr>
      </w:pPr>
      <w:r w:rsidRPr="00BC1BA8">
        <w:rPr>
          <w:rStyle w:val="FootnoteReference"/>
          <w:rFonts w:cstheme="minorHAnsi"/>
          <w:sz w:val="16"/>
          <w:szCs w:val="16"/>
        </w:rPr>
        <w:footnoteRef/>
      </w:r>
      <w:r w:rsidRPr="00BC1BA8">
        <w:rPr>
          <w:rFonts w:cstheme="minorHAnsi"/>
          <w:sz w:val="16"/>
          <w:szCs w:val="16"/>
        </w:rPr>
        <w:t xml:space="preserve"> Metsä 1973, 63.</w:t>
      </w:r>
    </w:p>
  </w:footnote>
  <w:footnote w:id="45">
    <w:p w:rsidR="00A152A2" w:rsidRPr="00BC1BA8" w:rsidRDefault="00A152A2" w:rsidP="007D07F1">
      <w:pPr>
        <w:pStyle w:val="FootnoteText"/>
        <w:rPr>
          <w:sz w:val="16"/>
          <w:szCs w:val="16"/>
        </w:rPr>
      </w:pPr>
      <w:r w:rsidRPr="00BC1BA8">
        <w:rPr>
          <w:rStyle w:val="FootnoteReference"/>
          <w:sz w:val="16"/>
          <w:szCs w:val="16"/>
        </w:rPr>
        <w:footnoteRef/>
      </w:r>
      <w:r w:rsidRPr="00BC1BA8">
        <w:rPr>
          <w:sz w:val="16"/>
          <w:szCs w:val="16"/>
        </w:rPr>
        <w:t xml:space="preserve"> Porin Puuvilla Oy Vuosikertomukset 1960, 1969, 1971 ja 1972. nD2:1.  </w:t>
      </w:r>
      <w:r>
        <w:rPr>
          <w:sz w:val="16"/>
          <w:szCs w:val="16"/>
        </w:rPr>
        <w:t>ELKA.</w:t>
      </w:r>
    </w:p>
  </w:footnote>
  <w:footnote w:id="46">
    <w:p w:rsidR="00A152A2" w:rsidRPr="00BC1BA8" w:rsidRDefault="00A152A2" w:rsidP="003A5AEC">
      <w:pPr>
        <w:pStyle w:val="FootnoteText"/>
        <w:rPr>
          <w:sz w:val="16"/>
          <w:szCs w:val="16"/>
        </w:rPr>
      </w:pPr>
      <w:r w:rsidRPr="00BC1BA8">
        <w:rPr>
          <w:rStyle w:val="FootnoteReference"/>
          <w:sz w:val="16"/>
          <w:szCs w:val="16"/>
        </w:rPr>
        <w:footnoteRef/>
      </w:r>
      <w:r w:rsidRPr="00BC1BA8">
        <w:rPr>
          <w:sz w:val="16"/>
          <w:szCs w:val="16"/>
        </w:rPr>
        <w:t xml:space="preserve"> Kertomus Porin Puuvillan Oy:n sosiaalisesta toiminnasta </w:t>
      </w:r>
      <w:proofErr w:type="gramStart"/>
      <w:r w:rsidRPr="00BC1BA8">
        <w:rPr>
          <w:sz w:val="16"/>
          <w:szCs w:val="16"/>
        </w:rPr>
        <w:t>1952-1963</w:t>
      </w:r>
      <w:proofErr w:type="gramEnd"/>
      <w:r w:rsidRPr="00BC1BA8">
        <w:rPr>
          <w:sz w:val="16"/>
          <w:szCs w:val="16"/>
        </w:rPr>
        <w:t xml:space="preserve">. Porin Puuvilla Oy: </w:t>
      </w:r>
      <w:proofErr w:type="spellStart"/>
      <w:r w:rsidRPr="00BC1BA8">
        <w:rPr>
          <w:sz w:val="16"/>
          <w:szCs w:val="16"/>
        </w:rPr>
        <w:t>Årsberättelser</w:t>
      </w:r>
      <w:proofErr w:type="spellEnd"/>
      <w:r w:rsidRPr="00BC1BA8">
        <w:rPr>
          <w:sz w:val="16"/>
          <w:szCs w:val="16"/>
        </w:rPr>
        <w:t xml:space="preserve"> </w:t>
      </w:r>
      <w:proofErr w:type="spellStart"/>
      <w:r w:rsidRPr="00BC1BA8">
        <w:rPr>
          <w:sz w:val="16"/>
          <w:szCs w:val="16"/>
        </w:rPr>
        <w:t>från</w:t>
      </w:r>
      <w:proofErr w:type="spellEnd"/>
      <w:r w:rsidRPr="00BC1BA8">
        <w:rPr>
          <w:sz w:val="16"/>
          <w:szCs w:val="16"/>
        </w:rPr>
        <w:t xml:space="preserve"> </w:t>
      </w:r>
      <w:proofErr w:type="spellStart"/>
      <w:r w:rsidRPr="00BC1BA8">
        <w:rPr>
          <w:sz w:val="16"/>
          <w:szCs w:val="16"/>
        </w:rPr>
        <w:t>olika</w:t>
      </w:r>
      <w:proofErr w:type="spellEnd"/>
      <w:r w:rsidRPr="00BC1BA8">
        <w:rPr>
          <w:sz w:val="16"/>
          <w:szCs w:val="16"/>
        </w:rPr>
        <w:t xml:space="preserve"> </w:t>
      </w:r>
      <w:proofErr w:type="spellStart"/>
      <w:r w:rsidRPr="00BC1BA8">
        <w:rPr>
          <w:sz w:val="16"/>
          <w:szCs w:val="16"/>
        </w:rPr>
        <w:t>avdelningar</w:t>
      </w:r>
      <w:proofErr w:type="spellEnd"/>
      <w:r w:rsidRPr="00BC1BA8">
        <w:rPr>
          <w:sz w:val="16"/>
          <w:szCs w:val="16"/>
        </w:rPr>
        <w:t xml:space="preserve">. </w:t>
      </w:r>
      <w:r>
        <w:rPr>
          <w:sz w:val="16"/>
          <w:szCs w:val="16"/>
        </w:rPr>
        <w:t>ELKA.</w:t>
      </w:r>
    </w:p>
  </w:footnote>
  <w:footnote w:id="47">
    <w:p w:rsidR="00A152A2" w:rsidRPr="00BC1BA8" w:rsidRDefault="00A152A2">
      <w:pPr>
        <w:pStyle w:val="FootnoteText"/>
        <w:rPr>
          <w:sz w:val="16"/>
          <w:szCs w:val="16"/>
        </w:rPr>
      </w:pPr>
      <w:r w:rsidRPr="00BC1BA8">
        <w:rPr>
          <w:rStyle w:val="FootnoteReference"/>
          <w:sz w:val="16"/>
          <w:szCs w:val="16"/>
        </w:rPr>
        <w:footnoteRef/>
      </w:r>
      <w:r w:rsidRPr="00BC1BA8">
        <w:rPr>
          <w:sz w:val="16"/>
          <w:szCs w:val="16"/>
        </w:rPr>
        <w:t xml:space="preserve"> Tekstiiliraaka-aineet, Lyhyt sidosoppi, Muovien teknologia, Investointien suunnittelu ja tarkkailu</w:t>
      </w:r>
    </w:p>
  </w:footnote>
  <w:footnote w:id="48">
    <w:p w:rsidR="00A152A2" w:rsidRPr="00BC1BA8" w:rsidRDefault="00A152A2">
      <w:pPr>
        <w:pStyle w:val="FootnoteText"/>
        <w:rPr>
          <w:sz w:val="16"/>
          <w:szCs w:val="16"/>
          <w:lang w:val="en-US"/>
        </w:rPr>
      </w:pPr>
      <w:r w:rsidRPr="00BC1BA8">
        <w:rPr>
          <w:rStyle w:val="FootnoteReference"/>
          <w:sz w:val="16"/>
          <w:szCs w:val="16"/>
        </w:rPr>
        <w:footnoteRef/>
      </w:r>
      <w:r w:rsidRPr="00BC1BA8">
        <w:rPr>
          <w:sz w:val="16"/>
          <w:szCs w:val="16"/>
          <w:lang w:val="en-US"/>
        </w:rPr>
        <w:t xml:space="preserve"> MTM, </w:t>
      </w:r>
      <w:proofErr w:type="spellStart"/>
      <w:r w:rsidRPr="00BC1BA8">
        <w:rPr>
          <w:sz w:val="16"/>
          <w:szCs w:val="16"/>
          <w:lang w:val="en-US"/>
        </w:rPr>
        <w:t>ett</w:t>
      </w:r>
      <w:proofErr w:type="spellEnd"/>
      <w:r w:rsidRPr="00BC1BA8">
        <w:rPr>
          <w:sz w:val="16"/>
          <w:szCs w:val="16"/>
          <w:lang w:val="en-US"/>
        </w:rPr>
        <w:t xml:space="preserve"> </w:t>
      </w:r>
      <w:proofErr w:type="spellStart"/>
      <w:r w:rsidRPr="00BC1BA8">
        <w:rPr>
          <w:sz w:val="16"/>
          <w:szCs w:val="16"/>
          <w:lang w:val="en-US"/>
        </w:rPr>
        <w:t>hjälpmedel</w:t>
      </w:r>
      <w:proofErr w:type="spellEnd"/>
      <w:r w:rsidRPr="00BC1BA8">
        <w:rPr>
          <w:sz w:val="16"/>
          <w:szCs w:val="16"/>
          <w:lang w:val="en-US"/>
        </w:rPr>
        <w:t xml:space="preserve"> </w:t>
      </w:r>
      <w:proofErr w:type="spellStart"/>
      <w:r w:rsidRPr="00BC1BA8">
        <w:rPr>
          <w:sz w:val="16"/>
          <w:szCs w:val="16"/>
          <w:lang w:val="en-US"/>
        </w:rPr>
        <w:t>inom</w:t>
      </w:r>
      <w:proofErr w:type="spellEnd"/>
      <w:r w:rsidRPr="00BC1BA8">
        <w:rPr>
          <w:sz w:val="16"/>
          <w:szCs w:val="16"/>
          <w:lang w:val="en-US"/>
        </w:rPr>
        <w:t xml:space="preserve"> </w:t>
      </w:r>
      <w:proofErr w:type="spellStart"/>
      <w:r w:rsidRPr="00BC1BA8">
        <w:rPr>
          <w:sz w:val="16"/>
          <w:szCs w:val="16"/>
          <w:lang w:val="en-US"/>
        </w:rPr>
        <w:t>arbetstudietekniken</w:t>
      </w:r>
      <w:proofErr w:type="spellEnd"/>
    </w:p>
  </w:footnote>
  <w:footnote w:id="49">
    <w:p w:rsidR="00A152A2" w:rsidRPr="00BC1BA8" w:rsidRDefault="00A152A2">
      <w:pPr>
        <w:pStyle w:val="FootnoteText"/>
        <w:rPr>
          <w:sz w:val="16"/>
          <w:szCs w:val="16"/>
          <w:lang w:val="en-US"/>
        </w:rPr>
      </w:pPr>
      <w:r w:rsidRPr="00BC1BA8">
        <w:rPr>
          <w:rStyle w:val="FootnoteReference"/>
          <w:sz w:val="16"/>
          <w:szCs w:val="16"/>
        </w:rPr>
        <w:footnoteRef/>
      </w:r>
      <w:r w:rsidRPr="00BC1BA8">
        <w:rPr>
          <w:sz w:val="16"/>
          <w:szCs w:val="16"/>
          <w:lang w:val="en-US"/>
        </w:rPr>
        <w:t xml:space="preserve">; </w:t>
      </w:r>
      <w:proofErr w:type="spellStart"/>
      <w:r w:rsidRPr="00BC1BA8">
        <w:rPr>
          <w:sz w:val="16"/>
          <w:szCs w:val="16"/>
          <w:lang w:val="en-US"/>
        </w:rPr>
        <w:t>Näringsliv</w:t>
      </w:r>
      <w:proofErr w:type="spellEnd"/>
      <w:r w:rsidRPr="00BC1BA8">
        <w:rPr>
          <w:sz w:val="16"/>
          <w:szCs w:val="16"/>
          <w:lang w:val="en-US"/>
        </w:rPr>
        <w:t xml:space="preserve"> </w:t>
      </w:r>
      <w:proofErr w:type="spellStart"/>
      <w:r w:rsidRPr="00BC1BA8">
        <w:rPr>
          <w:sz w:val="16"/>
          <w:szCs w:val="16"/>
          <w:lang w:val="en-US"/>
        </w:rPr>
        <w:t>och</w:t>
      </w:r>
      <w:proofErr w:type="spellEnd"/>
      <w:r w:rsidRPr="00BC1BA8">
        <w:rPr>
          <w:sz w:val="16"/>
          <w:szCs w:val="16"/>
          <w:lang w:val="en-US"/>
        </w:rPr>
        <w:t xml:space="preserve"> </w:t>
      </w:r>
      <w:proofErr w:type="spellStart"/>
      <w:r w:rsidRPr="00BC1BA8">
        <w:rPr>
          <w:sz w:val="16"/>
          <w:szCs w:val="16"/>
          <w:lang w:val="en-US"/>
        </w:rPr>
        <w:t>omvandling</w:t>
      </w:r>
      <w:proofErr w:type="spellEnd"/>
      <w:r w:rsidRPr="00BC1BA8">
        <w:rPr>
          <w:sz w:val="16"/>
          <w:szCs w:val="16"/>
          <w:lang w:val="en-US"/>
        </w:rPr>
        <w:t xml:space="preserve">, </w:t>
      </w:r>
      <w:proofErr w:type="spellStart"/>
      <w:r w:rsidRPr="00BC1BA8">
        <w:rPr>
          <w:sz w:val="16"/>
          <w:szCs w:val="16"/>
          <w:lang w:val="en-US"/>
        </w:rPr>
        <w:t>Branschrationalisering</w:t>
      </w:r>
      <w:proofErr w:type="spellEnd"/>
      <w:r w:rsidRPr="00BC1BA8">
        <w:rPr>
          <w:sz w:val="16"/>
          <w:szCs w:val="16"/>
          <w:lang w:val="en-US"/>
        </w:rPr>
        <w:t xml:space="preserve">, </w:t>
      </w:r>
      <w:proofErr w:type="spellStart"/>
      <w:r w:rsidRPr="00BC1BA8">
        <w:rPr>
          <w:sz w:val="16"/>
          <w:szCs w:val="16"/>
          <w:lang w:val="en-US"/>
        </w:rPr>
        <w:t>mening</w:t>
      </w:r>
      <w:proofErr w:type="spellEnd"/>
      <w:r w:rsidRPr="00BC1BA8">
        <w:rPr>
          <w:sz w:val="16"/>
          <w:szCs w:val="16"/>
          <w:lang w:val="en-US"/>
        </w:rPr>
        <w:t xml:space="preserve">, </w:t>
      </w:r>
      <w:proofErr w:type="spellStart"/>
      <w:r w:rsidRPr="00BC1BA8">
        <w:rPr>
          <w:sz w:val="16"/>
          <w:szCs w:val="16"/>
          <w:lang w:val="en-US"/>
        </w:rPr>
        <w:t>metoder</w:t>
      </w:r>
      <w:proofErr w:type="spellEnd"/>
      <w:r w:rsidRPr="00BC1BA8">
        <w:rPr>
          <w:sz w:val="16"/>
          <w:szCs w:val="16"/>
          <w:lang w:val="en-US"/>
        </w:rPr>
        <w:t xml:space="preserve"> </w:t>
      </w:r>
      <w:proofErr w:type="spellStart"/>
      <w:r w:rsidRPr="00BC1BA8">
        <w:rPr>
          <w:sz w:val="16"/>
          <w:szCs w:val="16"/>
          <w:lang w:val="en-US"/>
        </w:rPr>
        <w:t>och</w:t>
      </w:r>
      <w:proofErr w:type="spellEnd"/>
      <w:r w:rsidRPr="00BC1BA8">
        <w:rPr>
          <w:sz w:val="16"/>
          <w:szCs w:val="16"/>
          <w:lang w:val="en-US"/>
        </w:rPr>
        <w:t xml:space="preserve"> </w:t>
      </w:r>
      <w:proofErr w:type="spellStart"/>
      <w:r w:rsidRPr="00BC1BA8">
        <w:rPr>
          <w:sz w:val="16"/>
          <w:szCs w:val="16"/>
          <w:lang w:val="en-US"/>
        </w:rPr>
        <w:t>mögligheten</w:t>
      </w:r>
      <w:proofErr w:type="spellEnd"/>
      <w:r w:rsidRPr="00BC1BA8">
        <w:rPr>
          <w:sz w:val="16"/>
          <w:szCs w:val="16"/>
          <w:lang w:val="en-US"/>
        </w:rPr>
        <w:t xml:space="preserve">. </w:t>
      </w:r>
      <w:proofErr w:type="spellStart"/>
      <w:proofErr w:type="gramStart"/>
      <w:r w:rsidRPr="00BC1BA8">
        <w:rPr>
          <w:sz w:val="16"/>
          <w:szCs w:val="16"/>
          <w:lang w:val="en-US"/>
        </w:rPr>
        <w:t>Sammanslagning</w:t>
      </w:r>
      <w:proofErr w:type="spellEnd"/>
      <w:r w:rsidRPr="00BC1BA8">
        <w:rPr>
          <w:sz w:val="16"/>
          <w:szCs w:val="16"/>
          <w:lang w:val="en-US"/>
        </w:rPr>
        <w:t xml:space="preserve"> </w:t>
      </w:r>
      <w:proofErr w:type="spellStart"/>
      <w:r w:rsidRPr="00BC1BA8">
        <w:rPr>
          <w:sz w:val="16"/>
          <w:szCs w:val="16"/>
          <w:lang w:val="en-US"/>
        </w:rPr>
        <w:t>och</w:t>
      </w:r>
      <w:proofErr w:type="spellEnd"/>
      <w:r w:rsidRPr="00BC1BA8">
        <w:rPr>
          <w:sz w:val="16"/>
          <w:szCs w:val="16"/>
          <w:lang w:val="en-US"/>
        </w:rPr>
        <w:t xml:space="preserve"> </w:t>
      </w:r>
      <w:proofErr w:type="spellStart"/>
      <w:r w:rsidRPr="00BC1BA8">
        <w:rPr>
          <w:sz w:val="16"/>
          <w:szCs w:val="16"/>
          <w:lang w:val="en-US"/>
        </w:rPr>
        <w:t>Samarbetsavtal</w:t>
      </w:r>
      <w:proofErr w:type="spellEnd"/>
      <w:r w:rsidRPr="00BC1BA8">
        <w:rPr>
          <w:sz w:val="16"/>
          <w:szCs w:val="16"/>
          <w:lang w:val="en-US"/>
        </w:rPr>
        <w:t xml:space="preserve"> </w:t>
      </w:r>
      <w:proofErr w:type="spellStart"/>
      <w:r w:rsidRPr="00BC1BA8">
        <w:rPr>
          <w:sz w:val="16"/>
          <w:szCs w:val="16"/>
          <w:lang w:val="en-US"/>
        </w:rPr>
        <w:t>i</w:t>
      </w:r>
      <w:proofErr w:type="spellEnd"/>
      <w:r w:rsidRPr="00BC1BA8">
        <w:rPr>
          <w:sz w:val="16"/>
          <w:szCs w:val="16"/>
          <w:lang w:val="en-US"/>
        </w:rPr>
        <w:t xml:space="preserve"> </w:t>
      </w:r>
      <w:proofErr w:type="spellStart"/>
      <w:r w:rsidRPr="00BC1BA8">
        <w:rPr>
          <w:sz w:val="16"/>
          <w:szCs w:val="16"/>
          <w:lang w:val="en-US"/>
        </w:rPr>
        <w:t>svensk</w:t>
      </w:r>
      <w:proofErr w:type="spellEnd"/>
      <w:r w:rsidRPr="00BC1BA8">
        <w:rPr>
          <w:sz w:val="16"/>
          <w:szCs w:val="16"/>
          <w:lang w:val="en-US"/>
        </w:rPr>
        <w:t xml:space="preserve"> </w:t>
      </w:r>
      <w:proofErr w:type="spellStart"/>
      <w:r w:rsidRPr="00BC1BA8">
        <w:rPr>
          <w:sz w:val="16"/>
          <w:szCs w:val="16"/>
          <w:lang w:val="en-US"/>
        </w:rPr>
        <w:t>industri</w:t>
      </w:r>
      <w:proofErr w:type="spellEnd"/>
      <w:r w:rsidRPr="00BC1BA8">
        <w:rPr>
          <w:sz w:val="16"/>
          <w:szCs w:val="16"/>
          <w:lang w:val="en-US"/>
        </w:rPr>
        <w:t xml:space="preserve"> 1963-1964.</w:t>
      </w:r>
      <w:proofErr w:type="gramEnd"/>
    </w:p>
  </w:footnote>
  <w:footnote w:id="50">
    <w:p w:rsidR="00A152A2" w:rsidRPr="00BC1BA8" w:rsidRDefault="00A152A2">
      <w:pPr>
        <w:pStyle w:val="FootnoteText"/>
        <w:rPr>
          <w:sz w:val="16"/>
          <w:szCs w:val="16"/>
          <w:lang w:val="en-US"/>
        </w:rPr>
      </w:pPr>
      <w:r w:rsidRPr="00BC1BA8">
        <w:rPr>
          <w:rStyle w:val="FootnoteReference"/>
          <w:sz w:val="16"/>
          <w:szCs w:val="16"/>
        </w:rPr>
        <w:footnoteRef/>
      </w:r>
      <w:r w:rsidRPr="00BC1BA8">
        <w:rPr>
          <w:sz w:val="16"/>
          <w:szCs w:val="16"/>
          <w:lang w:val="en-US"/>
        </w:rPr>
        <w:t xml:space="preserve"> </w:t>
      </w:r>
      <w:proofErr w:type="spellStart"/>
      <w:r w:rsidRPr="00BC1BA8">
        <w:rPr>
          <w:sz w:val="16"/>
          <w:szCs w:val="16"/>
          <w:lang w:val="en-US"/>
        </w:rPr>
        <w:t>Konstfibrer</w:t>
      </w:r>
      <w:proofErr w:type="spellEnd"/>
    </w:p>
  </w:footnote>
  <w:footnote w:id="51">
    <w:p w:rsidR="00A152A2" w:rsidRPr="00BC1BA8" w:rsidRDefault="00A152A2" w:rsidP="004A1D74">
      <w:pPr>
        <w:pStyle w:val="FootnoteText"/>
        <w:rPr>
          <w:sz w:val="16"/>
          <w:szCs w:val="16"/>
        </w:rPr>
      </w:pPr>
      <w:r w:rsidRPr="00BC1BA8">
        <w:rPr>
          <w:rStyle w:val="FootnoteReference"/>
          <w:sz w:val="16"/>
          <w:szCs w:val="16"/>
        </w:rPr>
        <w:footnoteRef/>
      </w:r>
      <w:r w:rsidRPr="00BC1BA8">
        <w:rPr>
          <w:sz w:val="16"/>
          <w:szCs w:val="16"/>
          <w:lang w:val="en-US"/>
        </w:rPr>
        <w:t xml:space="preserve"> </w:t>
      </w:r>
      <w:proofErr w:type="spellStart"/>
      <w:r w:rsidRPr="00BC1BA8">
        <w:rPr>
          <w:sz w:val="16"/>
          <w:szCs w:val="16"/>
          <w:lang w:val="en-US"/>
        </w:rPr>
        <w:t>Hela</w:t>
      </w:r>
      <w:proofErr w:type="spellEnd"/>
      <w:r w:rsidRPr="00BC1BA8">
        <w:rPr>
          <w:sz w:val="16"/>
          <w:szCs w:val="16"/>
          <w:lang w:val="en-US"/>
        </w:rPr>
        <w:t xml:space="preserve"> </w:t>
      </w:r>
      <w:proofErr w:type="spellStart"/>
      <w:r w:rsidRPr="00BC1BA8">
        <w:rPr>
          <w:sz w:val="16"/>
          <w:szCs w:val="16"/>
          <w:lang w:val="en-US"/>
        </w:rPr>
        <w:t>världen</w:t>
      </w:r>
      <w:proofErr w:type="spellEnd"/>
      <w:r w:rsidRPr="00BC1BA8">
        <w:rPr>
          <w:sz w:val="16"/>
          <w:szCs w:val="16"/>
          <w:lang w:val="en-US"/>
        </w:rPr>
        <w:t xml:space="preserve"> </w:t>
      </w:r>
      <w:proofErr w:type="spellStart"/>
      <w:r w:rsidRPr="00BC1BA8">
        <w:rPr>
          <w:sz w:val="16"/>
          <w:szCs w:val="16"/>
          <w:lang w:val="en-US"/>
        </w:rPr>
        <w:t>i</w:t>
      </w:r>
      <w:proofErr w:type="spellEnd"/>
      <w:r w:rsidRPr="00BC1BA8">
        <w:rPr>
          <w:sz w:val="16"/>
          <w:szCs w:val="16"/>
          <w:lang w:val="en-US"/>
        </w:rPr>
        <w:t xml:space="preserve"> ER Hand</w:t>
      </w:r>
      <w:proofErr w:type="gramStart"/>
      <w:r w:rsidRPr="00BC1BA8">
        <w:rPr>
          <w:sz w:val="16"/>
          <w:szCs w:val="16"/>
          <w:lang w:val="en-US"/>
        </w:rPr>
        <w:t xml:space="preserve">;  </w:t>
      </w:r>
      <w:proofErr w:type="spellStart"/>
      <w:r w:rsidRPr="00BC1BA8">
        <w:rPr>
          <w:sz w:val="16"/>
          <w:szCs w:val="16"/>
          <w:lang w:val="en-US"/>
        </w:rPr>
        <w:t>Gunvor</w:t>
      </w:r>
      <w:proofErr w:type="spellEnd"/>
      <w:proofErr w:type="gramEnd"/>
      <w:r w:rsidRPr="00BC1BA8">
        <w:rPr>
          <w:sz w:val="16"/>
          <w:szCs w:val="16"/>
          <w:lang w:val="en-US"/>
        </w:rPr>
        <w:t xml:space="preserve"> </w:t>
      </w:r>
      <w:proofErr w:type="spellStart"/>
      <w:r w:rsidRPr="00BC1BA8">
        <w:rPr>
          <w:sz w:val="16"/>
          <w:szCs w:val="16"/>
          <w:lang w:val="en-US"/>
        </w:rPr>
        <w:t>Ziliacus</w:t>
      </w:r>
      <w:proofErr w:type="spellEnd"/>
      <w:r w:rsidRPr="00BC1BA8">
        <w:rPr>
          <w:sz w:val="16"/>
          <w:szCs w:val="16"/>
          <w:lang w:val="en-US"/>
        </w:rPr>
        <w:t xml:space="preserve">: </w:t>
      </w:r>
      <w:proofErr w:type="spellStart"/>
      <w:r w:rsidRPr="00BC1BA8">
        <w:rPr>
          <w:sz w:val="16"/>
          <w:szCs w:val="16"/>
          <w:lang w:val="en-US"/>
        </w:rPr>
        <w:t>Ett</w:t>
      </w:r>
      <w:proofErr w:type="spellEnd"/>
      <w:r w:rsidRPr="00BC1BA8">
        <w:rPr>
          <w:sz w:val="16"/>
          <w:szCs w:val="16"/>
          <w:lang w:val="en-US"/>
        </w:rPr>
        <w:t xml:space="preserve"> </w:t>
      </w:r>
      <w:proofErr w:type="spellStart"/>
      <w:r w:rsidRPr="00BC1BA8">
        <w:rPr>
          <w:sz w:val="16"/>
          <w:szCs w:val="16"/>
          <w:lang w:val="en-US"/>
        </w:rPr>
        <w:t>sekel</w:t>
      </w:r>
      <w:proofErr w:type="spellEnd"/>
      <w:r w:rsidRPr="00BC1BA8">
        <w:rPr>
          <w:sz w:val="16"/>
          <w:szCs w:val="16"/>
          <w:lang w:val="en-US"/>
        </w:rPr>
        <w:t xml:space="preserve"> </w:t>
      </w:r>
      <w:proofErr w:type="spellStart"/>
      <w:r w:rsidRPr="00BC1BA8">
        <w:rPr>
          <w:sz w:val="16"/>
          <w:szCs w:val="16"/>
          <w:lang w:val="en-US"/>
        </w:rPr>
        <w:t>svensk</w:t>
      </w:r>
      <w:proofErr w:type="spellEnd"/>
      <w:r w:rsidRPr="00BC1BA8">
        <w:rPr>
          <w:sz w:val="16"/>
          <w:szCs w:val="16"/>
          <w:lang w:val="en-US"/>
        </w:rPr>
        <w:t xml:space="preserve"> </w:t>
      </w:r>
      <w:proofErr w:type="spellStart"/>
      <w:r w:rsidRPr="00BC1BA8">
        <w:rPr>
          <w:sz w:val="16"/>
          <w:szCs w:val="16"/>
          <w:lang w:val="en-US"/>
        </w:rPr>
        <w:t>journalistik</w:t>
      </w:r>
      <w:proofErr w:type="spellEnd"/>
      <w:r w:rsidRPr="00BC1BA8">
        <w:rPr>
          <w:sz w:val="16"/>
          <w:szCs w:val="16"/>
          <w:lang w:val="en-US"/>
        </w:rPr>
        <w:t xml:space="preserve">. </w:t>
      </w:r>
      <w:proofErr w:type="spellStart"/>
      <w:r w:rsidRPr="00BC1BA8">
        <w:rPr>
          <w:sz w:val="16"/>
          <w:szCs w:val="16"/>
        </w:rPr>
        <w:t>Björneborgs</w:t>
      </w:r>
      <w:proofErr w:type="spellEnd"/>
      <w:r w:rsidRPr="00BC1BA8">
        <w:rPr>
          <w:sz w:val="16"/>
          <w:szCs w:val="16"/>
        </w:rPr>
        <w:t xml:space="preserve"> </w:t>
      </w:r>
      <w:proofErr w:type="spellStart"/>
      <w:r w:rsidRPr="00BC1BA8">
        <w:rPr>
          <w:sz w:val="16"/>
          <w:szCs w:val="16"/>
        </w:rPr>
        <w:t>Tidning</w:t>
      </w:r>
      <w:proofErr w:type="spellEnd"/>
      <w:r w:rsidRPr="00BC1BA8">
        <w:rPr>
          <w:sz w:val="16"/>
          <w:szCs w:val="16"/>
        </w:rPr>
        <w:t xml:space="preserve">, </w:t>
      </w:r>
      <w:proofErr w:type="gramStart"/>
      <w:r w:rsidRPr="00BC1BA8">
        <w:rPr>
          <w:sz w:val="16"/>
          <w:szCs w:val="16"/>
        </w:rPr>
        <w:t>1860-1960</w:t>
      </w:r>
      <w:proofErr w:type="gramEnd"/>
      <w:r w:rsidRPr="00BC1BA8">
        <w:rPr>
          <w:sz w:val="16"/>
          <w:szCs w:val="16"/>
        </w:rPr>
        <w:t xml:space="preserve"> ja Stig </w:t>
      </w:r>
      <w:proofErr w:type="spellStart"/>
      <w:r w:rsidRPr="00BC1BA8">
        <w:rPr>
          <w:sz w:val="16"/>
          <w:szCs w:val="16"/>
        </w:rPr>
        <w:t>Jägerskiöld</w:t>
      </w:r>
      <w:proofErr w:type="spellEnd"/>
      <w:r w:rsidRPr="00BC1BA8">
        <w:rPr>
          <w:sz w:val="16"/>
          <w:szCs w:val="16"/>
        </w:rPr>
        <w:t>: Mannerheim, 1906-1917.</w:t>
      </w:r>
    </w:p>
  </w:footnote>
  <w:footnote w:id="52">
    <w:p w:rsidR="00A152A2" w:rsidRPr="00BC1BA8" w:rsidRDefault="00A152A2">
      <w:pPr>
        <w:pStyle w:val="FootnoteText"/>
        <w:rPr>
          <w:sz w:val="16"/>
          <w:szCs w:val="16"/>
        </w:rPr>
      </w:pPr>
      <w:r w:rsidRPr="00BC1BA8">
        <w:rPr>
          <w:rStyle w:val="FootnoteReference"/>
          <w:sz w:val="16"/>
          <w:szCs w:val="16"/>
        </w:rPr>
        <w:footnoteRef/>
      </w:r>
      <w:r w:rsidRPr="00BC1BA8">
        <w:rPr>
          <w:sz w:val="16"/>
          <w:szCs w:val="16"/>
        </w:rPr>
        <w:t xml:space="preserve"> 2 </w:t>
      </w:r>
      <w:proofErr w:type="spellStart"/>
      <w:r w:rsidRPr="00BC1BA8">
        <w:rPr>
          <w:sz w:val="16"/>
          <w:szCs w:val="16"/>
        </w:rPr>
        <w:t>saks-suom</w:t>
      </w:r>
      <w:proofErr w:type="spellEnd"/>
      <w:r w:rsidRPr="00BC1BA8">
        <w:rPr>
          <w:sz w:val="16"/>
          <w:szCs w:val="16"/>
        </w:rPr>
        <w:t xml:space="preserve">. sanakirjaa, 2 </w:t>
      </w:r>
      <w:proofErr w:type="spellStart"/>
      <w:r w:rsidRPr="00BC1BA8">
        <w:rPr>
          <w:sz w:val="16"/>
          <w:szCs w:val="16"/>
        </w:rPr>
        <w:t>engl-suom</w:t>
      </w:r>
      <w:proofErr w:type="spellEnd"/>
      <w:r w:rsidRPr="00BC1BA8">
        <w:rPr>
          <w:sz w:val="16"/>
          <w:szCs w:val="16"/>
        </w:rPr>
        <w:t>. sanakirjaa, 1 ruotsalais-suomalainen Koulusanakirja ja tekstiilisanasto.</w:t>
      </w:r>
    </w:p>
  </w:footnote>
  <w:footnote w:id="53">
    <w:p w:rsidR="00A152A2" w:rsidRPr="00BC1BA8" w:rsidRDefault="00A152A2">
      <w:pPr>
        <w:pStyle w:val="FootnoteText"/>
        <w:rPr>
          <w:sz w:val="16"/>
          <w:szCs w:val="16"/>
        </w:rPr>
      </w:pPr>
      <w:r w:rsidRPr="00BC1BA8">
        <w:rPr>
          <w:rStyle w:val="FootnoteReference"/>
          <w:sz w:val="16"/>
          <w:szCs w:val="16"/>
        </w:rPr>
        <w:footnoteRef/>
      </w:r>
      <w:r w:rsidRPr="00BC1BA8">
        <w:rPr>
          <w:sz w:val="16"/>
          <w:szCs w:val="16"/>
        </w:rPr>
        <w:t xml:space="preserve"> ensimmäinen ruotsinkielinen ATK-teos hankittiin vasta vuonna 1969.  </w:t>
      </w:r>
    </w:p>
  </w:footnote>
  <w:footnote w:id="54">
    <w:p w:rsidR="00A152A2" w:rsidRPr="00BC1BA8" w:rsidRDefault="00A152A2" w:rsidP="000C7594">
      <w:pPr>
        <w:pStyle w:val="FootnoteText"/>
        <w:rPr>
          <w:sz w:val="16"/>
          <w:szCs w:val="16"/>
        </w:rPr>
      </w:pPr>
      <w:r w:rsidRPr="00BC1BA8">
        <w:rPr>
          <w:rStyle w:val="FootnoteReference"/>
          <w:sz w:val="16"/>
          <w:szCs w:val="16"/>
        </w:rPr>
        <w:footnoteRef/>
      </w:r>
      <w:r w:rsidRPr="00BC1BA8">
        <w:rPr>
          <w:sz w:val="16"/>
          <w:szCs w:val="16"/>
        </w:rPr>
        <w:t xml:space="preserve"> Työyhteisön kunto-opas, Suhteeni muihin ihmisiin, Taloudellisen yrityksen koulutustoiminta, Väliaikainen Palokuntien Kalustohuolto-opas, Mieliaskarteluni, Taitava tyttö, Palokuntakäsikirja, Ihminen-työ-tekniikka, 2 kpl teosta ”Havainnointimenetelmät työntutkimuksissa”</w:t>
      </w:r>
      <w:proofErr w:type="gramStart"/>
      <w:r w:rsidRPr="00BC1BA8">
        <w:rPr>
          <w:sz w:val="16"/>
          <w:szCs w:val="16"/>
        </w:rPr>
        <w:t>,  M</w:t>
      </w:r>
      <w:proofErr w:type="gramEnd"/>
      <w:r w:rsidRPr="00BC1BA8">
        <w:rPr>
          <w:sz w:val="16"/>
          <w:szCs w:val="16"/>
        </w:rPr>
        <w:t xml:space="preserve">.T.M </w:t>
      </w:r>
      <w:r>
        <w:rPr>
          <w:sz w:val="16"/>
          <w:szCs w:val="16"/>
        </w:rPr>
        <w:t>-</w:t>
      </w:r>
      <w:r w:rsidRPr="00BC1BA8">
        <w:rPr>
          <w:sz w:val="16"/>
          <w:szCs w:val="16"/>
        </w:rPr>
        <w:t>perusliikkeet, Suomen Laki I, Asiakirjakaavoja selityksineen, Suomen Valtiokalenteri 1967, Liikeverotuksen Uudistoimikunnan Mietintö I, Verotusarvo Liikeverotuksessa, Verolait 1967 2 kpl, Työlainsäädäntö, Verotapausten Käsikirja I Hakemisto ja II Oikeustapausselostukset.</w:t>
      </w:r>
    </w:p>
  </w:footnote>
  <w:footnote w:id="55">
    <w:p w:rsidR="00A152A2" w:rsidRPr="00BC1BA8" w:rsidRDefault="00A152A2" w:rsidP="004A1D74">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Patentti- ja rekisterihallitus.</w:t>
      </w:r>
      <w:proofErr w:type="gramEnd"/>
      <w:r w:rsidRPr="00BC1BA8">
        <w:rPr>
          <w:sz w:val="16"/>
          <w:szCs w:val="16"/>
        </w:rPr>
        <w:t xml:space="preserve"> </w:t>
      </w:r>
      <w:proofErr w:type="gramStart"/>
      <w:r w:rsidRPr="00BC1BA8">
        <w:rPr>
          <w:sz w:val="16"/>
          <w:szCs w:val="16"/>
        </w:rPr>
        <w:t>Kaupparekisteri, Rekisterinumero 43.415.</w:t>
      </w:r>
      <w:proofErr w:type="gramEnd"/>
      <w:r w:rsidRPr="00BC1BA8">
        <w:rPr>
          <w:sz w:val="16"/>
          <w:szCs w:val="16"/>
        </w:rPr>
        <w:t xml:space="preserve"> Porin Puuvilla O/Y </w:t>
      </w:r>
      <w:r>
        <w:rPr>
          <w:sz w:val="16"/>
          <w:szCs w:val="16"/>
        </w:rPr>
        <w:t>-</w:t>
      </w:r>
      <w:r w:rsidRPr="00BC1BA8">
        <w:rPr>
          <w:sz w:val="16"/>
          <w:szCs w:val="16"/>
        </w:rPr>
        <w:t xml:space="preserve"> AS/B </w:t>
      </w:r>
      <w:proofErr w:type="spellStart"/>
      <w:r w:rsidRPr="00BC1BA8">
        <w:rPr>
          <w:sz w:val="16"/>
          <w:szCs w:val="16"/>
        </w:rPr>
        <w:t>Björneborgs</w:t>
      </w:r>
      <w:proofErr w:type="spellEnd"/>
      <w:r w:rsidRPr="00BC1BA8">
        <w:rPr>
          <w:sz w:val="16"/>
          <w:szCs w:val="16"/>
        </w:rPr>
        <w:t xml:space="preserve"> </w:t>
      </w:r>
      <w:proofErr w:type="spellStart"/>
      <w:r w:rsidRPr="00BC1BA8">
        <w:rPr>
          <w:sz w:val="16"/>
          <w:szCs w:val="16"/>
        </w:rPr>
        <w:t>Bomull</w:t>
      </w:r>
      <w:proofErr w:type="spellEnd"/>
      <w:r w:rsidRPr="00BC1BA8">
        <w:rPr>
          <w:sz w:val="16"/>
          <w:szCs w:val="16"/>
        </w:rPr>
        <w:t xml:space="preserve">, rekisteri-ilmoitus 49. 8/6 1973.  KA. </w:t>
      </w:r>
    </w:p>
  </w:footnote>
  <w:footnote w:id="56">
    <w:p w:rsidR="00A152A2" w:rsidRPr="00BC1BA8" w:rsidRDefault="00A152A2" w:rsidP="004A1D74">
      <w:pPr>
        <w:pStyle w:val="FootnoteText"/>
        <w:rPr>
          <w:sz w:val="16"/>
          <w:szCs w:val="16"/>
        </w:rPr>
      </w:pPr>
      <w:r w:rsidRPr="00BC1BA8">
        <w:rPr>
          <w:rStyle w:val="FootnoteReference"/>
          <w:sz w:val="16"/>
          <w:szCs w:val="16"/>
        </w:rPr>
        <w:footnoteRef/>
      </w:r>
      <w:r w:rsidRPr="00BC1BA8">
        <w:rPr>
          <w:sz w:val="16"/>
          <w:szCs w:val="16"/>
        </w:rPr>
        <w:t xml:space="preserve"> Asianajotoimisto Kurt </w:t>
      </w:r>
      <w:proofErr w:type="spellStart"/>
      <w:r w:rsidRPr="00BC1BA8">
        <w:rPr>
          <w:sz w:val="16"/>
          <w:szCs w:val="16"/>
        </w:rPr>
        <w:t>Büzow</w:t>
      </w:r>
      <w:proofErr w:type="spellEnd"/>
      <w:r w:rsidRPr="00BC1BA8">
        <w:rPr>
          <w:sz w:val="16"/>
          <w:szCs w:val="16"/>
        </w:rPr>
        <w:t>: Lakkaamisilmoi</w:t>
      </w:r>
      <w:r>
        <w:rPr>
          <w:sz w:val="16"/>
          <w:szCs w:val="16"/>
        </w:rPr>
        <w:t>t</w:t>
      </w:r>
      <w:r w:rsidRPr="00BC1BA8">
        <w:rPr>
          <w:sz w:val="16"/>
          <w:szCs w:val="16"/>
        </w:rPr>
        <w:t xml:space="preserve">us kaupparekisteriin. Porin Puuvilla O/Y </w:t>
      </w:r>
      <w:r>
        <w:rPr>
          <w:sz w:val="16"/>
          <w:szCs w:val="16"/>
        </w:rPr>
        <w:t>-</w:t>
      </w:r>
      <w:r w:rsidRPr="00BC1BA8">
        <w:rPr>
          <w:sz w:val="16"/>
          <w:szCs w:val="16"/>
        </w:rPr>
        <w:t xml:space="preserve"> AS/B </w:t>
      </w:r>
      <w:proofErr w:type="spellStart"/>
      <w:r w:rsidRPr="00BC1BA8">
        <w:rPr>
          <w:sz w:val="16"/>
          <w:szCs w:val="16"/>
        </w:rPr>
        <w:t>Björneborgs</w:t>
      </w:r>
      <w:proofErr w:type="spellEnd"/>
      <w:r w:rsidRPr="00BC1BA8">
        <w:rPr>
          <w:sz w:val="16"/>
          <w:szCs w:val="16"/>
        </w:rPr>
        <w:t xml:space="preserve"> </w:t>
      </w:r>
      <w:proofErr w:type="spellStart"/>
      <w:r w:rsidRPr="00BC1BA8">
        <w:rPr>
          <w:sz w:val="16"/>
          <w:szCs w:val="16"/>
        </w:rPr>
        <w:t>Bomull</w:t>
      </w:r>
      <w:proofErr w:type="spellEnd"/>
      <w:r w:rsidRPr="00BC1BA8">
        <w:rPr>
          <w:sz w:val="16"/>
          <w:szCs w:val="16"/>
        </w:rPr>
        <w:t>, rekisteri-ilmoitus 50.</w:t>
      </w:r>
    </w:p>
  </w:footnote>
  <w:footnote w:id="57">
    <w:p w:rsidR="00A152A2" w:rsidRPr="00BC1BA8" w:rsidRDefault="00A152A2" w:rsidP="00AA360E">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Oy Finlayson Ab.</w:t>
      </w:r>
      <w:proofErr w:type="gramEnd"/>
      <w:r w:rsidRPr="00BC1BA8">
        <w:rPr>
          <w:sz w:val="16"/>
          <w:szCs w:val="16"/>
        </w:rPr>
        <w:t xml:space="preserve"> Kirjeenvaihto. R. Selin </w:t>
      </w:r>
      <w:proofErr w:type="spellStart"/>
      <w:r w:rsidRPr="00BC1BA8">
        <w:rPr>
          <w:sz w:val="16"/>
          <w:szCs w:val="16"/>
        </w:rPr>
        <w:t>Eeti</w:t>
      </w:r>
      <w:proofErr w:type="spellEnd"/>
      <w:r w:rsidRPr="00BC1BA8">
        <w:rPr>
          <w:sz w:val="16"/>
          <w:szCs w:val="16"/>
        </w:rPr>
        <w:t xml:space="preserve"> </w:t>
      </w:r>
      <w:r>
        <w:rPr>
          <w:sz w:val="16"/>
          <w:szCs w:val="16"/>
        </w:rPr>
        <w:t>N</w:t>
      </w:r>
      <w:r w:rsidRPr="00BC1BA8">
        <w:rPr>
          <w:sz w:val="16"/>
          <w:szCs w:val="16"/>
        </w:rPr>
        <w:t>iemiselle 24.2.1975.  ELKA.</w:t>
      </w:r>
    </w:p>
  </w:footnote>
  <w:footnote w:id="58">
    <w:p w:rsidR="00A152A2" w:rsidRPr="00BC1BA8" w:rsidRDefault="00A152A2" w:rsidP="00AA360E">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Oy Finlayson Ab.</w:t>
      </w:r>
      <w:proofErr w:type="gramEnd"/>
      <w:r w:rsidRPr="00BC1BA8">
        <w:rPr>
          <w:sz w:val="16"/>
          <w:szCs w:val="16"/>
        </w:rPr>
        <w:t xml:space="preserve"> Muistio. 1977-09-08. Keskusteluja professori af </w:t>
      </w:r>
      <w:proofErr w:type="spellStart"/>
      <w:r w:rsidRPr="00BC1BA8">
        <w:rPr>
          <w:sz w:val="16"/>
          <w:szCs w:val="16"/>
        </w:rPr>
        <w:t>Trolle</w:t>
      </w:r>
      <w:proofErr w:type="spellEnd"/>
      <w:r w:rsidRPr="00BC1BA8">
        <w:rPr>
          <w:sz w:val="16"/>
          <w:szCs w:val="16"/>
        </w:rPr>
        <w:t xml:space="preserve"> ja Stig H. </w:t>
      </w:r>
      <w:proofErr w:type="spellStart"/>
      <w:r w:rsidRPr="00BC1BA8">
        <w:rPr>
          <w:sz w:val="16"/>
          <w:szCs w:val="16"/>
        </w:rPr>
        <w:t>Hästö</w:t>
      </w:r>
      <w:proofErr w:type="spellEnd"/>
      <w:r w:rsidRPr="00BC1BA8">
        <w:rPr>
          <w:sz w:val="16"/>
          <w:szCs w:val="16"/>
        </w:rPr>
        <w:t>. Tekstiiliryhmän pöytäkirjat. ELKA</w:t>
      </w:r>
      <w:r>
        <w:rPr>
          <w:sz w:val="16"/>
          <w:szCs w:val="16"/>
        </w:rPr>
        <w:t>.</w:t>
      </w:r>
      <w:r w:rsidRPr="00BC1BA8">
        <w:rPr>
          <w:sz w:val="16"/>
          <w:szCs w:val="16"/>
        </w:rPr>
        <w:t xml:space="preserve"> </w:t>
      </w:r>
      <w:proofErr w:type="gramStart"/>
      <w:r w:rsidRPr="00BC1BA8">
        <w:rPr>
          <w:sz w:val="16"/>
          <w:szCs w:val="16"/>
        </w:rPr>
        <w:t>Orvo Laineen haastattelu 23.6.2010.</w:t>
      </w:r>
      <w:proofErr w:type="gramEnd"/>
      <w:r w:rsidRPr="00BC1BA8">
        <w:rPr>
          <w:sz w:val="16"/>
          <w:szCs w:val="16"/>
        </w:rPr>
        <w:t xml:space="preserve"> Haastattelija Sivula. Muistiinpanot tekijällä.   </w:t>
      </w:r>
    </w:p>
  </w:footnote>
  <w:footnote w:id="59">
    <w:p w:rsidR="00A152A2" w:rsidRPr="00BC1BA8" w:rsidRDefault="00A152A2" w:rsidP="00D37B63">
      <w:pPr>
        <w:pStyle w:val="FootnoteText"/>
        <w:rPr>
          <w:sz w:val="16"/>
          <w:szCs w:val="16"/>
        </w:rPr>
      </w:pPr>
      <w:r w:rsidRPr="00BC1BA8">
        <w:rPr>
          <w:rStyle w:val="FootnoteReference"/>
          <w:sz w:val="16"/>
          <w:szCs w:val="16"/>
        </w:rPr>
        <w:footnoteRef/>
      </w:r>
      <w:r w:rsidRPr="00BC1BA8">
        <w:rPr>
          <w:sz w:val="16"/>
          <w:szCs w:val="16"/>
        </w:rPr>
        <w:t xml:space="preserve"> Oy Finlayson Ab: Kehitys ja </w:t>
      </w:r>
      <w:proofErr w:type="spellStart"/>
      <w:r w:rsidRPr="00BC1BA8">
        <w:rPr>
          <w:sz w:val="16"/>
          <w:szCs w:val="16"/>
        </w:rPr>
        <w:t>suunitellu</w:t>
      </w:r>
      <w:proofErr w:type="spellEnd"/>
      <w:r w:rsidRPr="00BC1BA8">
        <w:rPr>
          <w:sz w:val="16"/>
          <w:szCs w:val="16"/>
        </w:rPr>
        <w:t xml:space="preserve">. </w:t>
      </w:r>
      <w:proofErr w:type="spellStart"/>
      <w:r w:rsidRPr="00BC1BA8">
        <w:rPr>
          <w:sz w:val="16"/>
          <w:szCs w:val="16"/>
        </w:rPr>
        <w:t>Auterinen</w:t>
      </w:r>
      <w:proofErr w:type="spellEnd"/>
      <w:r w:rsidRPr="00BC1BA8">
        <w:rPr>
          <w:sz w:val="16"/>
          <w:szCs w:val="16"/>
        </w:rPr>
        <w:t xml:space="preserve"> Martti: </w:t>
      </w:r>
      <w:proofErr w:type="spellStart"/>
      <w:r w:rsidRPr="00BC1BA8">
        <w:rPr>
          <w:sz w:val="16"/>
          <w:szCs w:val="16"/>
        </w:rPr>
        <w:t>Painamon</w:t>
      </w:r>
      <w:proofErr w:type="spellEnd"/>
      <w:r w:rsidRPr="00BC1BA8">
        <w:rPr>
          <w:sz w:val="16"/>
          <w:szCs w:val="16"/>
        </w:rPr>
        <w:t xml:space="preserve"> keskitys ja indigovärjäys. Tampere 1976-04-20. Tekstiiliryhmän pöytäkirjat. ELKA</w:t>
      </w:r>
    </w:p>
  </w:footnote>
  <w:footnote w:id="60">
    <w:p w:rsidR="00A152A2" w:rsidRPr="00BC1BA8" w:rsidRDefault="00A152A2" w:rsidP="00AA360E">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Finlayson Hallituksen pöytäkirja n:o 425. 9.9.1976.</w:t>
      </w:r>
      <w:r>
        <w:rPr>
          <w:sz w:val="16"/>
          <w:szCs w:val="16"/>
        </w:rPr>
        <w:t>;</w:t>
      </w:r>
      <w:r w:rsidRPr="00BC1BA8">
        <w:rPr>
          <w:sz w:val="16"/>
          <w:szCs w:val="16"/>
        </w:rPr>
        <w:t xml:space="preserve"> Liite 17, 5 §: Tekstiiliteollisuuden yleistilanne, 1.9.1976.</w:t>
      </w:r>
      <w:r>
        <w:rPr>
          <w:sz w:val="16"/>
          <w:szCs w:val="16"/>
        </w:rPr>
        <w:t>;</w:t>
      </w:r>
      <w:r w:rsidRPr="00BC1BA8">
        <w:rPr>
          <w:sz w:val="16"/>
          <w:szCs w:val="16"/>
        </w:rPr>
        <w:t xml:space="preserve"> Oy Finlayson Ab.</w:t>
      </w:r>
      <w:proofErr w:type="gramEnd"/>
      <w:r w:rsidRPr="00BC1BA8">
        <w:rPr>
          <w:sz w:val="16"/>
          <w:szCs w:val="16"/>
        </w:rPr>
        <w:t xml:space="preserve"> </w:t>
      </w:r>
      <w:proofErr w:type="spellStart"/>
      <w:r w:rsidRPr="00BC1BA8">
        <w:rPr>
          <w:sz w:val="16"/>
          <w:szCs w:val="16"/>
        </w:rPr>
        <w:t>TR:n</w:t>
      </w:r>
      <w:proofErr w:type="spellEnd"/>
      <w:r w:rsidRPr="00BC1BA8">
        <w:rPr>
          <w:sz w:val="16"/>
          <w:szCs w:val="16"/>
        </w:rPr>
        <w:t xml:space="preserve"> tuloslaskelma. 1977-08-10. Tekstiiliryhmän pöytäkirjat. ELKA.</w:t>
      </w:r>
    </w:p>
  </w:footnote>
  <w:footnote w:id="61">
    <w:p w:rsidR="00A152A2" w:rsidRPr="00BC1BA8" w:rsidRDefault="00A152A2" w:rsidP="00AA360E">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Orvo Laineen haastattelu 23.6.2010</w:t>
      </w:r>
      <w:r>
        <w:rPr>
          <w:sz w:val="16"/>
          <w:szCs w:val="16"/>
        </w:rPr>
        <w:t>.</w:t>
      </w:r>
      <w:proofErr w:type="gramEnd"/>
      <w:r>
        <w:rPr>
          <w:sz w:val="16"/>
          <w:szCs w:val="16"/>
        </w:rPr>
        <w:t xml:space="preserve"> </w:t>
      </w:r>
      <w:r w:rsidRPr="00BC1BA8">
        <w:rPr>
          <w:sz w:val="16"/>
          <w:szCs w:val="16"/>
        </w:rPr>
        <w:t xml:space="preserve">Muistinpanot tekijällä. </w:t>
      </w:r>
    </w:p>
  </w:footnote>
  <w:footnote w:id="62">
    <w:p w:rsidR="00A152A2" w:rsidRDefault="00A152A2" w:rsidP="004E648C">
      <w:pPr>
        <w:pStyle w:val="FootnoteText"/>
        <w:rPr>
          <w:sz w:val="16"/>
          <w:szCs w:val="16"/>
          <w:lang w:val="en-US"/>
        </w:rPr>
      </w:pPr>
      <w:r w:rsidRPr="00BC1BA8">
        <w:rPr>
          <w:rStyle w:val="FootnoteReference"/>
          <w:sz w:val="16"/>
          <w:szCs w:val="16"/>
        </w:rPr>
        <w:footnoteRef/>
      </w:r>
      <w:r w:rsidRPr="00BC1BA8">
        <w:rPr>
          <w:sz w:val="16"/>
          <w:szCs w:val="16"/>
        </w:rPr>
        <w:t xml:space="preserve"> Tekstiiliryhmän pöytäkirjoista ilmenee, että yhtiötä ovat konsultoineet näissä asioissa ainakin </w:t>
      </w:r>
      <w:proofErr w:type="spellStart"/>
      <w:r w:rsidRPr="00BC1BA8">
        <w:rPr>
          <w:sz w:val="16"/>
          <w:szCs w:val="16"/>
        </w:rPr>
        <w:t>Mec-Rastorin</w:t>
      </w:r>
      <w:proofErr w:type="spellEnd"/>
      <w:r w:rsidRPr="00BC1BA8">
        <w:rPr>
          <w:sz w:val="16"/>
          <w:szCs w:val="16"/>
        </w:rPr>
        <w:t xml:space="preserve"> ja </w:t>
      </w:r>
      <w:proofErr w:type="spellStart"/>
      <w:r w:rsidRPr="00BC1BA8">
        <w:rPr>
          <w:sz w:val="16"/>
          <w:szCs w:val="16"/>
        </w:rPr>
        <w:t>Gherzin</w:t>
      </w:r>
      <w:proofErr w:type="spellEnd"/>
      <w:r w:rsidRPr="00BC1BA8">
        <w:rPr>
          <w:sz w:val="16"/>
          <w:szCs w:val="16"/>
        </w:rPr>
        <w:t xml:space="preserve"> asiantuntijat. </w:t>
      </w:r>
      <w:proofErr w:type="spellStart"/>
      <w:r w:rsidRPr="00BC1BA8">
        <w:rPr>
          <w:sz w:val="16"/>
          <w:szCs w:val="16"/>
          <w:lang w:val="en-US"/>
        </w:rPr>
        <w:t>Gherzi</w:t>
      </w:r>
      <w:proofErr w:type="spellEnd"/>
      <w:r w:rsidRPr="00BC1BA8">
        <w:rPr>
          <w:sz w:val="16"/>
          <w:szCs w:val="16"/>
          <w:lang w:val="en-US"/>
        </w:rPr>
        <w:t xml:space="preserve"> </w:t>
      </w:r>
      <w:proofErr w:type="spellStart"/>
      <w:r w:rsidRPr="00BC1BA8">
        <w:rPr>
          <w:sz w:val="16"/>
          <w:szCs w:val="16"/>
          <w:lang w:val="en-US"/>
        </w:rPr>
        <w:t>luonnehtii</w:t>
      </w:r>
      <w:proofErr w:type="spellEnd"/>
      <w:r w:rsidRPr="00BC1BA8">
        <w:rPr>
          <w:sz w:val="16"/>
          <w:szCs w:val="16"/>
          <w:lang w:val="en-US"/>
        </w:rPr>
        <w:t xml:space="preserve"> </w:t>
      </w:r>
      <w:proofErr w:type="spellStart"/>
      <w:r w:rsidRPr="00BC1BA8">
        <w:rPr>
          <w:sz w:val="16"/>
          <w:szCs w:val="16"/>
          <w:lang w:val="en-US"/>
        </w:rPr>
        <w:t>kotisivuillaan</w:t>
      </w:r>
      <w:proofErr w:type="spellEnd"/>
      <w:r w:rsidRPr="00BC1BA8">
        <w:rPr>
          <w:sz w:val="16"/>
          <w:szCs w:val="16"/>
          <w:lang w:val="en-US"/>
        </w:rPr>
        <w:t xml:space="preserve"> </w:t>
      </w:r>
      <w:proofErr w:type="spellStart"/>
      <w:r w:rsidRPr="00BC1BA8">
        <w:rPr>
          <w:sz w:val="16"/>
          <w:szCs w:val="16"/>
          <w:lang w:val="en-US"/>
        </w:rPr>
        <w:t>toimintaansa</w:t>
      </w:r>
      <w:proofErr w:type="spellEnd"/>
      <w:r w:rsidRPr="00BC1BA8">
        <w:rPr>
          <w:sz w:val="16"/>
          <w:szCs w:val="16"/>
          <w:lang w:val="en-US"/>
        </w:rPr>
        <w:t xml:space="preserve">: “Consultant for the textile industry, service, consulting, logistics, engineering, management and more.” </w:t>
      </w:r>
    </w:p>
    <w:p w:rsidR="00A152A2" w:rsidRPr="0086258E" w:rsidRDefault="00A152A2" w:rsidP="004E648C">
      <w:pPr>
        <w:pStyle w:val="FootnoteText"/>
        <w:rPr>
          <w:sz w:val="16"/>
          <w:szCs w:val="16"/>
        </w:rPr>
      </w:pPr>
      <w:r w:rsidRPr="0086258E">
        <w:rPr>
          <w:sz w:val="16"/>
          <w:szCs w:val="16"/>
        </w:rPr>
        <w:t xml:space="preserve">http://www.gherzi.com/  </w:t>
      </w:r>
    </w:p>
    <w:p w:rsidR="00A152A2" w:rsidRPr="00BC1BA8" w:rsidRDefault="00A152A2" w:rsidP="004E648C">
      <w:pPr>
        <w:pStyle w:val="FootnoteText"/>
        <w:rPr>
          <w:sz w:val="16"/>
          <w:szCs w:val="16"/>
        </w:rPr>
      </w:pPr>
      <w:r w:rsidRPr="0086258E">
        <w:rPr>
          <w:sz w:val="16"/>
          <w:szCs w:val="16"/>
        </w:rPr>
        <w:t xml:space="preserve">Esim. </w:t>
      </w:r>
      <w:r w:rsidRPr="00BC1BA8">
        <w:rPr>
          <w:sz w:val="16"/>
          <w:szCs w:val="16"/>
        </w:rPr>
        <w:t xml:space="preserve">Oy </w:t>
      </w:r>
      <w:proofErr w:type="spellStart"/>
      <w:r w:rsidRPr="00BC1BA8">
        <w:rPr>
          <w:sz w:val="16"/>
          <w:szCs w:val="16"/>
        </w:rPr>
        <w:t>Fnlayson</w:t>
      </w:r>
      <w:proofErr w:type="spellEnd"/>
      <w:r w:rsidRPr="00BC1BA8">
        <w:rPr>
          <w:sz w:val="16"/>
          <w:szCs w:val="16"/>
        </w:rPr>
        <w:t xml:space="preserve"> Ab. Pöytäkirja. Seurantaryhmä TR, 1977-09-21. </w:t>
      </w:r>
      <w:proofErr w:type="gramStart"/>
      <w:r w:rsidRPr="00BC1BA8">
        <w:rPr>
          <w:sz w:val="16"/>
          <w:szCs w:val="16"/>
        </w:rPr>
        <w:t>Tekstiiliryhmän seurantaryhmän pöytäkirja.</w:t>
      </w:r>
      <w:proofErr w:type="gramEnd"/>
      <w:r w:rsidRPr="00BC1BA8">
        <w:rPr>
          <w:sz w:val="16"/>
          <w:szCs w:val="16"/>
        </w:rPr>
        <w:t xml:space="preserve"> Tekstiiliryhmän pöytäkirjat.  Myös </w:t>
      </w:r>
      <w:proofErr w:type="spellStart"/>
      <w:r w:rsidRPr="00BC1BA8">
        <w:rPr>
          <w:sz w:val="16"/>
          <w:szCs w:val="16"/>
        </w:rPr>
        <w:t>Hästö</w:t>
      </w:r>
      <w:proofErr w:type="spellEnd"/>
      <w:r w:rsidRPr="00BC1BA8">
        <w:rPr>
          <w:sz w:val="16"/>
          <w:szCs w:val="16"/>
        </w:rPr>
        <w:t>: Muistio H &amp; T:n keskusteluista 1977-09-08. ELKA</w:t>
      </w:r>
    </w:p>
  </w:footnote>
  <w:footnote w:id="63">
    <w:p w:rsidR="00A152A2" w:rsidRPr="00BC1BA8" w:rsidRDefault="00A152A2" w:rsidP="004E648C">
      <w:pPr>
        <w:pStyle w:val="FootnoteText"/>
        <w:rPr>
          <w:sz w:val="16"/>
          <w:szCs w:val="16"/>
          <w:lang w:val="en-US"/>
        </w:rPr>
      </w:pPr>
      <w:r w:rsidRPr="00BC1BA8">
        <w:rPr>
          <w:rStyle w:val="FootnoteReference"/>
          <w:sz w:val="16"/>
          <w:szCs w:val="16"/>
        </w:rPr>
        <w:footnoteRef/>
      </w:r>
      <w:r w:rsidRPr="00BC1BA8">
        <w:rPr>
          <w:sz w:val="16"/>
          <w:szCs w:val="16"/>
        </w:rPr>
        <w:t xml:space="preserve"> </w:t>
      </w:r>
      <w:proofErr w:type="gramStart"/>
      <w:r w:rsidRPr="00BC1BA8">
        <w:rPr>
          <w:sz w:val="16"/>
          <w:szCs w:val="16"/>
        </w:rPr>
        <w:t>Oy Finlayson Ab.</w:t>
      </w:r>
      <w:proofErr w:type="gramEnd"/>
      <w:r w:rsidRPr="00BC1BA8">
        <w:rPr>
          <w:sz w:val="16"/>
          <w:szCs w:val="16"/>
        </w:rPr>
        <w:t xml:space="preserve"> </w:t>
      </w:r>
      <w:proofErr w:type="spellStart"/>
      <w:r w:rsidRPr="00BC1BA8">
        <w:rPr>
          <w:sz w:val="16"/>
          <w:szCs w:val="16"/>
        </w:rPr>
        <w:t>Gherzi</w:t>
      </w:r>
      <w:proofErr w:type="spellEnd"/>
      <w:r w:rsidRPr="00BC1BA8">
        <w:rPr>
          <w:sz w:val="16"/>
          <w:szCs w:val="16"/>
        </w:rPr>
        <w:t xml:space="preserve">. </w:t>
      </w:r>
      <w:proofErr w:type="spellStart"/>
      <w:r w:rsidRPr="00BC1BA8">
        <w:rPr>
          <w:sz w:val="16"/>
          <w:szCs w:val="16"/>
        </w:rPr>
        <w:t>Kontrakti</w:t>
      </w:r>
      <w:proofErr w:type="spellEnd"/>
      <w:r w:rsidRPr="00BC1BA8">
        <w:rPr>
          <w:sz w:val="16"/>
          <w:szCs w:val="16"/>
        </w:rPr>
        <w:t xml:space="preserve"> 2200 &amp; 2237. </w:t>
      </w:r>
      <w:proofErr w:type="spellStart"/>
      <w:r w:rsidRPr="00BC1BA8">
        <w:rPr>
          <w:sz w:val="16"/>
          <w:szCs w:val="16"/>
        </w:rPr>
        <w:t>Gherzi/Pori</w:t>
      </w:r>
      <w:proofErr w:type="spellEnd"/>
      <w:r w:rsidRPr="00BC1BA8">
        <w:rPr>
          <w:sz w:val="16"/>
          <w:szCs w:val="16"/>
        </w:rPr>
        <w:t xml:space="preserve"> Muutoskustannukset Porissa. </w:t>
      </w:r>
      <w:r w:rsidRPr="00BC1BA8">
        <w:rPr>
          <w:sz w:val="16"/>
          <w:szCs w:val="16"/>
          <w:lang w:val="en-US"/>
        </w:rPr>
        <w:t xml:space="preserve">1.3.-78.; </w:t>
      </w:r>
      <w:proofErr w:type="spellStart"/>
      <w:r w:rsidRPr="00BC1BA8">
        <w:rPr>
          <w:sz w:val="16"/>
          <w:szCs w:val="16"/>
          <w:lang w:val="en-US"/>
        </w:rPr>
        <w:t>Arbeitsbericht</w:t>
      </w:r>
      <w:proofErr w:type="spellEnd"/>
      <w:r w:rsidRPr="00BC1BA8">
        <w:rPr>
          <w:sz w:val="16"/>
          <w:szCs w:val="16"/>
          <w:lang w:val="en-US"/>
        </w:rPr>
        <w:t xml:space="preserve"> nr 2: Marketing und </w:t>
      </w:r>
      <w:proofErr w:type="spellStart"/>
      <w:r w:rsidRPr="00BC1BA8">
        <w:rPr>
          <w:sz w:val="16"/>
          <w:szCs w:val="16"/>
          <w:lang w:val="en-US"/>
        </w:rPr>
        <w:t>Technische</w:t>
      </w:r>
      <w:proofErr w:type="spellEnd"/>
      <w:r w:rsidRPr="00BC1BA8">
        <w:rPr>
          <w:sz w:val="16"/>
          <w:szCs w:val="16"/>
          <w:lang w:val="en-US"/>
        </w:rPr>
        <w:t xml:space="preserve"> </w:t>
      </w:r>
      <w:proofErr w:type="spellStart"/>
      <w:r w:rsidRPr="00BC1BA8">
        <w:rPr>
          <w:sz w:val="16"/>
          <w:szCs w:val="16"/>
          <w:lang w:val="en-US"/>
        </w:rPr>
        <w:t>Assistenz</w:t>
      </w:r>
      <w:proofErr w:type="spellEnd"/>
      <w:r w:rsidRPr="00BC1BA8">
        <w:rPr>
          <w:sz w:val="16"/>
          <w:szCs w:val="16"/>
          <w:lang w:val="en-US"/>
        </w:rPr>
        <w:t xml:space="preserve">. Jan 1978. </w:t>
      </w:r>
    </w:p>
  </w:footnote>
  <w:footnote w:id="64">
    <w:p w:rsidR="00A152A2" w:rsidRDefault="00A152A2" w:rsidP="00D37B63">
      <w:pPr>
        <w:pStyle w:val="FootnoteText"/>
        <w:rPr>
          <w:sz w:val="16"/>
          <w:szCs w:val="16"/>
        </w:rPr>
      </w:pPr>
      <w:r w:rsidRPr="00A81DBF">
        <w:rPr>
          <w:sz w:val="16"/>
          <w:szCs w:val="16"/>
        </w:rPr>
        <w:t xml:space="preserve">Oy Finlayson Ab: S.H. </w:t>
      </w:r>
      <w:proofErr w:type="spellStart"/>
      <w:r w:rsidRPr="00A81DBF">
        <w:rPr>
          <w:sz w:val="16"/>
          <w:szCs w:val="16"/>
        </w:rPr>
        <w:t>Hästö</w:t>
      </w:r>
      <w:proofErr w:type="spellEnd"/>
      <w:r w:rsidRPr="00A81DBF">
        <w:rPr>
          <w:sz w:val="16"/>
          <w:szCs w:val="16"/>
        </w:rPr>
        <w:t xml:space="preserve">: Muistio- 1977-08-11. </w:t>
      </w:r>
      <w:r w:rsidRPr="00BC1BA8">
        <w:rPr>
          <w:sz w:val="16"/>
          <w:szCs w:val="16"/>
        </w:rPr>
        <w:t xml:space="preserve">Tekstiiliryhmän pöytäkirjat. ELKA. </w:t>
      </w:r>
    </w:p>
    <w:p w:rsidR="00A152A2" w:rsidRDefault="00A152A2" w:rsidP="00D37B63">
      <w:pPr>
        <w:pStyle w:val="FootnoteText"/>
        <w:rPr>
          <w:sz w:val="16"/>
          <w:szCs w:val="16"/>
        </w:rPr>
      </w:pPr>
      <w:r w:rsidRPr="00BC1BA8">
        <w:rPr>
          <w:sz w:val="16"/>
          <w:szCs w:val="16"/>
        </w:rPr>
        <w:t>Oy</w:t>
      </w:r>
      <w:r>
        <w:rPr>
          <w:sz w:val="16"/>
          <w:szCs w:val="16"/>
        </w:rPr>
        <w:t xml:space="preserve"> </w:t>
      </w:r>
      <w:r w:rsidRPr="00BC1BA8">
        <w:rPr>
          <w:sz w:val="16"/>
          <w:szCs w:val="16"/>
        </w:rPr>
        <w:t xml:space="preserve">Finlayson Ab: </w:t>
      </w:r>
      <w:proofErr w:type="spellStart"/>
      <w:r w:rsidRPr="00BC1BA8">
        <w:rPr>
          <w:sz w:val="16"/>
          <w:szCs w:val="16"/>
        </w:rPr>
        <w:t>H</w:t>
      </w:r>
      <w:proofErr w:type="gramStart"/>
      <w:r w:rsidRPr="00BC1BA8">
        <w:rPr>
          <w:sz w:val="16"/>
          <w:szCs w:val="16"/>
        </w:rPr>
        <w:t>.Kanerva</w:t>
      </w:r>
      <w:proofErr w:type="spellEnd"/>
      <w:proofErr w:type="gramEnd"/>
      <w:r w:rsidRPr="00BC1BA8">
        <w:rPr>
          <w:sz w:val="16"/>
          <w:szCs w:val="16"/>
        </w:rPr>
        <w:t xml:space="preserve">: Muistio- 1977-08-08. Tekstiiliryhmän pöytäkirjat. ELKA. </w:t>
      </w:r>
    </w:p>
    <w:p w:rsidR="00A152A2" w:rsidRPr="00BC1BA8" w:rsidRDefault="00A152A2" w:rsidP="00D37B63">
      <w:pPr>
        <w:pStyle w:val="FootnoteText"/>
        <w:rPr>
          <w:sz w:val="16"/>
          <w:szCs w:val="16"/>
        </w:rPr>
      </w:pPr>
      <w:proofErr w:type="spellStart"/>
      <w:r w:rsidRPr="00BC1BA8">
        <w:rPr>
          <w:sz w:val="16"/>
          <w:szCs w:val="16"/>
        </w:rPr>
        <w:t>Gherzin</w:t>
      </w:r>
      <w:proofErr w:type="spellEnd"/>
      <w:r w:rsidRPr="00BC1BA8">
        <w:rPr>
          <w:sz w:val="16"/>
          <w:szCs w:val="16"/>
        </w:rPr>
        <w:t xml:space="preserve"> raportti oli nimeltään ”</w:t>
      </w:r>
      <w:proofErr w:type="spellStart"/>
      <w:r w:rsidRPr="00BC1BA8">
        <w:rPr>
          <w:sz w:val="16"/>
          <w:szCs w:val="16"/>
        </w:rPr>
        <w:t>Unternehmenszielsetzung</w:t>
      </w:r>
      <w:proofErr w:type="spellEnd"/>
      <w:r w:rsidRPr="00BC1BA8">
        <w:rPr>
          <w:sz w:val="16"/>
          <w:szCs w:val="16"/>
        </w:rPr>
        <w:t>”</w:t>
      </w:r>
      <w:r>
        <w:rPr>
          <w:sz w:val="16"/>
          <w:szCs w:val="16"/>
        </w:rPr>
        <w:t>, mutta r</w:t>
      </w:r>
      <w:r w:rsidRPr="00BC1BA8">
        <w:rPr>
          <w:sz w:val="16"/>
          <w:szCs w:val="16"/>
        </w:rPr>
        <w:t>aportti</w:t>
      </w:r>
      <w:r>
        <w:rPr>
          <w:sz w:val="16"/>
          <w:szCs w:val="16"/>
        </w:rPr>
        <w:t>a</w:t>
      </w:r>
      <w:r w:rsidRPr="00BC1BA8">
        <w:rPr>
          <w:sz w:val="16"/>
          <w:szCs w:val="16"/>
        </w:rPr>
        <w:t xml:space="preserve"> ei ollut pöytäkirjojen liitteenä, enkä löytänyt sitä </w:t>
      </w:r>
      <w:proofErr w:type="spellStart"/>
      <w:r w:rsidRPr="00BC1BA8">
        <w:rPr>
          <w:sz w:val="16"/>
          <w:szCs w:val="16"/>
        </w:rPr>
        <w:t>ELKA</w:t>
      </w:r>
      <w:r>
        <w:rPr>
          <w:sz w:val="16"/>
          <w:szCs w:val="16"/>
        </w:rPr>
        <w:t>n</w:t>
      </w:r>
      <w:proofErr w:type="spellEnd"/>
      <w:r w:rsidRPr="00BC1BA8">
        <w:rPr>
          <w:sz w:val="16"/>
          <w:szCs w:val="16"/>
        </w:rPr>
        <w:t xml:space="preserve"> järjestämättömistä papereista. </w:t>
      </w:r>
      <w:r w:rsidRPr="00BC1BA8">
        <w:rPr>
          <w:rStyle w:val="FootnoteReference"/>
          <w:sz w:val="16"/>
          <w:szCs w:val="16"/>
        </w:rPr>
        <w:footnoteRef/>
      </w:r>
      <w:r w:rsidRPr="00BC1BA8">
        <w:rPr>
          <w:sz w:val="16"/>
          <w:szCs w:val="16"/>
        </w:rPr>
        <w:t xml:space="preserve"> </w:t>
      </w:r>
    </w:p>
  </w:footnote>
  <w:footnote w:id="65">
    <w:p w:rsidR="00A152A2" w:rsidRPr="00BC1BA8" w:rsidRDefault="00A152A2" w:rsidP="00D37B63">
      <w:pPr>
        <w:pStyle w:val="FootnoteText"/>
        <w:rPr>
          <w:sz w:val="16"/>
          <w:szCs w:val="16"/>
        </w:rPr>
      </w:pPr>
      <w:r w:rsidRPr="00BC1BA8">
        <w:rPr>
          <w:rStyle w:val="FootnoteReference"/>
          <w:sz w:val="16"/>
          <w:szCs w:val="16"/>
        </w:rPr>
        <w:footnoteRef/>
      </w:r>
      <w:r w:rsidRPr="00BC1BA8">
        <w:rPr>
          <w:sz w:val="16"/>
          <w:szCs w:val="16"/>
          <w:lang w:val="en-US"/>
        </w:rPr>
        <w:t xml:space="preserve"> </w:t>
      </w:r>
      <w:proofErr w:type="spellStart"/>
      <w:r w:rsidRPr="00BC1BA8">
        <w:rPr>
          <w:sz w:val="16"/>
          <w:szCs w:val="16"/>
          <w:lang w:val="en-US"/>
        </w:rPr>
        <w:t>Oy</w:t>
      </w:r>
      <w:proofErr w:type="spellEnd"/>
      <w:r w:rsidRPr="00BC1BA8">
        <w:rPr>
          <w:sz w:val="16"/>
          <w:szCs w:val="16"/>
          <w:lang w:val="en-US"/>
        </w:rPr>
        <w:t xml:space="preserve"> Finlayson </w:t>
      </w:r>
      <w:proofErr w:type="spellStart"/>
      <w:r w:rsidRPr="00BC1BA8">
        <w:rPr>
          <w:sz w:val="16"/>
          <w:szCs w:val="16"/>
          <w:lang w:val="en-US"/>
        </w:rPr>
        <w:t>Ab</w:t>
      </w:r>
      <w:proofErr w:type="spellEnd"/>
      <w:r w:rsidRPr="00BC1BA8">
        <w:rPr>
          <w:sz w:val="16"/>
          <w:szCs w:val="16"/>
          <w:lang w:val="en-US"/>
        </w:rPr>
        <w:t xml:space="preserve"> TR: TH.-</w:t>
      </w:r>
      <w:proofErr w:type="spellStart"/>
      <w:r w:rsidRPr="00BC1BA8">
        <w:rPr>
          <w:sz w:val="16"/>
          <w:szCs w:val="16"/>
          <w:lang w:val="en-US"/>
        </w:rPr>
        <w:t>tilanne</w:t>
      </w:r>
      <w:proofErr w:type="spellEnd"/>
      <w:r w:rsidRPr="00BC1BA8">
        <w:rPr>
          <w:sz w:val="16"/>
          <w:szCs w:val="16"/>
          <w:lang w:val="en-US"/>
        </w:rPr>
        <w:t xml:space="preserve"> 1977-08-10. </w:t>
      </w:r>
      <w:r w:rsidRPr="00BC1BA8">
        <w:rPr>
          <w:sz w:val="16"/>
          <w:szCs w:val="16"/>
        </w:rPr>
        <w:t xml:space="preserve">Tekstiiliryhmän pöytäkirjat, liite. ELKA. Muistion esitteli tekstiiliryhmän seurantaryhmälle Stig </w:t>
      </w:r>
      <w:proofErr w:type="spellStart"/>
      <w:r w:rsidRPr="00BC1BA8">
        <w:rPr>
          <w:sz w:val="16"/>
          <w:szCs w:val="16"/>
        </w:rPr>
        <w:t>Hästö</w:t>
      </w:r>
      <w:proofErr w:type="spellEnd"/>
      <w:r w:rsidRPr="00BC1BA8">
        <w:rPr>
          <w:sz w:val="16"/>
          <w:szCs w:val="16"/>
        </w:rPr>
        <w:t xml:space="preserve">.  Oy Finlayson Ab Yleishallinto: Jorma K. Jakonen: Ehdotus toimihenkilöiden vähentämiseksi. 1977-09-05.  Tekstiiliryhmän pöytäkirjat, liite. ELKA. </w:t>
      </w:r>
    </w:p>
  </w:footnote>
  <w:footnote w:id="66">
    <w:p w:rsidR="00A152A2" w:rsidRPr="00BC1BA8" w:rsidRDefault="00A152A2" w:rsidP="00AA360E">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Oy F</w:t>
      </w:r>
      <w:r>
        <w:rPr>
          <w:sz w:val="16"/>
          <w:szCs w:val="16"/>
        </w:rPr>
        <w:t xml:space="preserve">inlayson Ab </w:t>
      </w:r>
      <w:r w:rsidRPr="00BC1BA8">
        <w:rPr>
          <w:sz w:val="16"/>
          <w:szCs w:val="16"/>
        </w:rPr>
        <w:t>Yleishallinto 1977-09-13.</w:t>
      </w:r>
      <w:proofErr w:type="gramEnd"/>
      <w:r w:rsidRPr="00BC1BA8">
        <w:rPr>
          <w:sz w:val="16"/>
          <w:szCs w:val="16"/>
        </w:rPr>
        <w:t xml:space="preserve"> Tehtaanjohtajille.  Liite 2. </w:t>
      </w:r>
      <w:proofErr w:type="gramStart"/>
      <w:r w:rsidRPr="00BC1BA8">
        <w:rPr>
          <w:sz w:val="16"/>
          <w:szCs w:val="16"/>
        </w:rPr>
        <w:t>Oy Finlayson Ab.</w:t>
      </w:r>
      <w:proofErr w:type="gramEnd"/>
      <w:r w:rsidRPr="00BC1BA8">
        <w:rPr>
          <w:sz w:val="16"/>
          <w:szCs w:val="16"/>
        </w:rPr>
        <w:t xml:space="preserve"> Irtisanominen. Tekstiiliryhmän pöytäkirjat. ELKA</w:t>
      </w:r>
    </w:p>
  </w:footnote>
  <w:footnote w:id="67">
    <w:p w:rsidR="00A152A2" w:rsidRPr="00BC1BA8" w:rsidRDefault="00A152A2" w:rsidP="00AA360E">
      <w:pPr>
        <w:pStyle w:val="FootnoteText"/>
        <w:rPr>
          <w:sz w:val="16"/>
          <w:szCs w:val="16"/>
        </w:rPr>
      </w:pPr>
      <w:r w:rsidRPr="00BC1BA8">
        <w:rPr>
          <w:rStyle w:val="FootnoteReference"/>
          <w:sz w:val="16"/>
          <w:szCs w:val="16"/>
        </w:rPr>
        <w:footnoteRef/>
      </w:r>
      <w:r w:rsidRPr="00BC1BA8">
        <w:rPr>
          <w:sz w:val="16"/>
          <w:szCs w:val="16"/>
        </w:rPr>
        <w:t xml:space="preserve"> Koko tekstiiliryhmän henkilöstövähennyksen tarpeeksi arvioitiin 920 henkeä. </w:t>
      </w:r>
      <w:proofErr w:type="gramStart"/>
      <w:r w:rsidRPr="00BC1BA8">
        <w:rPr>
          <w:sz w:val="16"/>
          <w:szCs w:val="16"/>
        </w:rPr>
        <w:t>Oy Finlayson Ab.</w:t>
      </w:r>
      <w:proofErr w:type="gramEnd"/>
      <w:r w:rsidRPr="00BC1BA8">
        <w:rPr>
          <w:sz w:val="16"/>
          <w:szCs w:val="16"/>
        </w:rPr>
        <w:t xml:space="preserve"> </w:t>
      </w:r>
      <w:proofErr w:type="spellStart"/>
      <w:r w:rsidRPr="00BC1BA8">
        <w:rPr>
          <w:sz w:val="16"/>
          <w:szCs w:val="16"/>
        </w:rPr>
        <w:t>Gherzi</w:t>
      </w:r>
      <w:proofErr w:type="spellEnd"/>
      <w:r w:rsidRPr="00BC1BA8">
        <w:rPr>
          <w:sz w:val="16"/>
          <w:szCs w:val="16"/>
        </w:rPr>
        <w:t xml:space="preserve">. </w:t>
      </w:r>
      <w:proofErr w:type="spellStart"/>
      <w:r w:rsidRPr="00BC1BA8">
        <w:rPr>
          <w:sz w:val="16"/>
          <w:szCs w:val="16"/>
        </w:rPr>
        <w:t>Kontrakti</w:t>
      </w:r>
      <w:proofErr w:type="spellEnd"/>
      <w:r w:rsidRPr="00BC1BA8">
        <w:rPr>
          <w:sz w:val="16"/>
          <w:szCs w:val="16"/>
        </w:rPr>
        <w:t xml:space="preserve"> 2200 &amp; 2237. Tekstiiliryhmän toimintasuunnitelma </w:t>
      </w:r>
      <w:proofErr w:type="gramStart"/>
      <w:r w:rsidRPr="00BC1BA8">
        <w:rPr>
          <w:sz w:val="16"/>
          <w:szCs w:val="16"/>
        </w:rPr>
        <w:t>1978-1979</w:t>
      </w:r>
      <w:proofErr w:type="gramEnd"/>
      <w:r w:rsidRPr="00BC1BA8">
        <w:rPr>
          <w:sz w:val="16"/>
          <w:szCs w:val="16"/>
        </w:rPr>
        <w:t xml:space="preserve">. Muistio </w:t>
      </w:r>
      <w:proofErr w:type="gramStart"/>
      <w:r w:rsidRPr="00BC1BA8">
        <w:rPr>
          <w:sz w:val="16"/>
          <w:szCs w:val="16"/>
        </w:rPr>
        <w:t>09.11.1977</w:t>
      </w:r>
      <w:proofErr w:type="gramEnd"/>
      <w:r w:rsidRPr="00BC1BA8">
        <w:rPr>
          <w:sz w:val="16"/>
          <w:szCs w:val="16"/>
        </w:rPr>
        <w:t>. ELKA</w:t>
      </w:r>
    </w:p>
  </w:footnote>
  <w:footnote w:id="68">
    <w:p w:rsidR="00A152A2" w:rsidRPr="00BC1BA8" w:rsidRDefault="00A152A2" w:rsidP="00AA360E">
      <w:pPr>
        <w:pStyle w:val="FootnoteText"/>
        <w:rPr>
          <w:sz w:val="16"/>
          <w:szCs w:val="16"/>
        </w:rPr>
      </w:pPr>
      <w:r w:rsidRPr="00BC1BA8">
        <w:rPr>
          <w:rStyle w:val="FootnoteReference"/>
          <w:sz w:val="16"/>
          <w:szCs w:val="16"/>
        </w:rPr>
        <w:footnoteRef/>
      </w:r>
      <w:r w:rsidRPr="00A81DBF">
        <w:rPr>
          <w:sz w:val="16"/>
          <w:szCs w:val="16"/>
        </w:rPr>
        <w:t xml:space="preserve"> </w:t>
      </w:r>
      <w:proofErr w:type="gramStart"/>
      <w:r w:rsidRPr="00A81DBF">
        <w:rPr>
          <w:sz w:val="16"/>
          <w:szCs w:val="16"/>
        </w:rPr>
        <w:t>Oy Finlayson Ab.</w:t>
      </w:r>
      <w:proofErr w:type="gramEnd"/>
      <w:r w:rsidRPr="00A81DBF">
        <w:rPr>
          <w:sz w:val="16"/>
          <w:szCs w:val="16"/>
        </w:rPr>
        <w:t xml:space="preserve"> </w:t>
      </w:r>
      <w:proofErr w:type="spellStart"/>
      <w:r w:rsidRPr="00A81DBF">
        <w:rPr>
          <w:sz w:val="16"/>
          <w:szCs w:val="16"/>
        </w:rPr>
        <w:t>Gherzi</w:t>
      </w:r>
      <w:proofErr w:type="spellEnd"/>
      <w:r w:rsidRPr="00A81DBF">
        <w:rPr>
          <w:sz w:val="16"/>
          <w:szCs w:val="16"/>
        </w:rPr>
        <w:t xml:space="preserve">. </w:t>
      </w:r>
      <w:proofErr w:type="spellStart"/>
      <w:r w:rsidRPr="00A81DBF">
        <w:rPr>
          <w:sz w:val="16"/>
          <w:szCs w:val="16"/>
        </w:rPr>
        <w:t>Kontrakti</w:t>
      </w:r>
      <w:proofErr w:type="spellEnd"/>
      <w:r w:rsidRPr="00A81DBF">
        <w:rPr>
          <w:sz w:val="16"/>
          <w:szCs w:val="16"/>
        </w:rPr>
        <w:t xml:space="preserve"> 2200 &amp; 2237. </w:t>
      </w:r>
      <w:r w:rsidRPr="00BC1BA8">
        <w:rPr>
          <w:sz w:val="16"/>
          <w:szCs w:val="16"/>
        </w:rPr>
        <w:t xml:space="preserve">Tekstiiliryhmän toimintasuunnitelma </w:t>
      </w:r>
      <w:proofErr w:type="gramStart"/>
      <w:r w:rsidRPr="00BC1BA8">
        <w:rPr>
          <w:sz w:val="16"/>
          <w:szCs w:val="16"/>
        </w:rPr>
        <w:t>1978-1979</w:t>
      </w:r>
      <w:proofErr w:type="gramEnd"/>
      <w:r w:rsidRPr="00BC1BA8">
        <w:rPr>
          <w:sz w:val="16"/>
          <w:szCs w:val="16"/>
        </w:rPr>
        <w:t>. E</w:t>
      </w:r>
      <w:r>
        <w:rPr>
          <w:sz w:val="16"/>
          <w:szCs w:val="16"/>
        </w:rPr>
        <w:t>LKA</w:t>
      </w:r>
    </w:p>
  </w:footnote>
  <w:footnote w:id="69">
    <w:p w:rsidR="00A152A2" w:rsidRPr="0086258E" w:rsidRDefault="00A152A2" w:rsidP="00AA360E">
      <w:pPr>
        <w:pStyle w:val="FootnoteText"/>
        <w:rPr>
          <w:sz w:val="16"/>
          <w:szCs w:val="16"/>
          <w:lang w:val="en-US"/>
        </w:rPr>
      </w:pPr>
      <w:r w:rsidRPr="00BC1BA8">
        <w:rPr>
          <w:rStyle w:val="FootnoteReference"/>
          <w:sz w:val="16"/>
          <w:szCs w:val="16"/>
        </w:rPr>
        <w:footnoteRef/>
      </w:r>
      <w:r w:rsidRPr="00A81DBF">
        <w:rPr>
          <w:sz w:val="16"/>
          <w:szCs w:val="16"/>
          <w:lang w:val="en-US"/>
        </w:rPr>
        <w:t xml:space="preserve"> </w:t>
      </w:r>
      <w:proofErr w:type="spellStart"/>
      <w:r w:rsidRPr="00A81DBF">
        <w:rPr>
          <w:sz w:val="16"/>
          <w:szCs w:val="16"/>
          <w:lang w:val="en-US"/>
        </w:rPr>
        <w:t>Oy</w:t>
      </w:r>
      <w:proofErr w:type="spellEnd"/>
      <w:r w:rsidRPr="00A81DBF">
        <w:rPr>
          <w:sz w:val="16"/>
          <w:szCs w:val="16"/>
          <w:lang w:val="en-US"/>
        </w:rPr>
        <w:t xml:space="preserve"> Finlayson Ab. </w:t>
      </w:r>
      <w:proofErr w:type="spellStart"/>
      <w:r w:rsidRPr="00A81DBF">
        <w:rPr>
          <w:sz w:val="16"/>
          <w:szCs w:val="16"/>
          <w:lang w:val="en-US"/>
        </w:rPr>
        <w:t>Gherzi</w:t>
      </w:r>
      <w:proofErr w:type="spellEnd"/>
      <w:r w:rsidRPr="00A81DBF">
        <w:rPr>
          <w:sz w:val="16"/>
          <w:szCs w:val="16"/>
          <w:lang w:val="en-US"/>
        </w:rPr>
        <w:t xml:space="preserve">. </w:t>
      </w:r>
      <w:proofErr w:type="spellStart"/>
      <w:proofErr w:type="gramStart"/>
      <w:r w:rsidRPr="00A81DBF">
        <w:rPr>
          <w:sz w:val="16"/>
          <w:szCs w:val="16"/>
          <w:lang w:val="en-US"/>
        </w:rPr>
        <w:t>Kontrakti</w:t>
      </w:r>
      <w:proofErr w:type="spellEnd"/>
      <w:r w:rsidRPr="00A81DBF">
        <w:rPr>
          <w:sz w:val="16"/>
          <w:szCs w:val="16"/>
          <w:lang w:val="en-US"/>
        </w:rPr>
        <w:t xml:space="preserve"> 2200 &amp; 2237.</w:t>
      </w:r>
      <w:proofErr w:type="gramEnd"/>
      <w:r w:rsidRPr="00A81DBF">
        <w:rPr>
          <w:sz w:val="16"/>
          <w:szCs w:val="16"/>
          <w:lang w:val="en-US"/>
        </w:rPr>
        <w:t xml:space="preserve"> </w:t>
      </w:r>
      <w:proofErr w:type="spellStart"/>
      <w:proofErr w:type="gramStart"/>
      <w:r w:rsidRPr="0086258E">
        <w:rPr>
          <w:sz w:val="16"/>
          <w:szCs w:val="16"/>
          <w:lang w:val="en-US"/>
        </w:rPr>
        <w:t>Gherzi</w:t>
      </w:r>
      <w:proofErr w:type="spellEnd"/>
      <w:r w:rsidRPr="0086258E">
        <w:rPr>
          <w:sz w:val="16"/>
          <w:szCs w:val="16"/>
          <w:lang w:val="en-US"/>
        </w:rPr>
        <w:t>/Pori.</w:t>
      </w:r>
      <w:proofErr w:type="gramEnd"/>
      <w:r w:rsidRPr="0086258E">
        <w:rPr>
          <w:sz w:val="16"/>
          <w:szCs w:val="16"/>
          <w:lang w:val="en-US"/>
        </w:rPr>
        <w:t xml:space="preserve"> </w:t>
      </w:r>
      <w:proofErr w:type="spellStart"/>
      <w:r w:rsidRPr="0086258E">
        <w:rPr>
          <w:sz w:val="16"/>
          <w:szCs w:val="16"/>
          <w:lang w:val="en-US"/>
        </w:rPr>
        <w:t>Muutoskustannukset</w:t>
      </w:r>
      <w:proofErr w:type="spellEnd"/>
      <w:r w:rsidRPr="0086258E">
        <w:rPr>
          <w:sz w:val="16"/>
          <w:szCs w:val="16"/>
          <w:lang w:val="en-US"/>
        </w:rPr>
        <w:t xml:space="preserve"> </w:t>
      </w:r>
      <w:proofErr w:type="spellStart"/>
      <w:r w:rsidRPr="0086258E">
        <w:rPr>
          <w:sz w:val="16"/>
          <w:szCs w:val="16"/>
          <w:lang w:val="en-US"/>
        </w:rPr>
        <w:t>Porissa</w:t>
      </w:r>
      <w:proofErr w:type="spellEnd"/>
      <w:r w:rsidRPr="0086258E">
        <w:rPr>
          <w:sz w:val="16"/>
          <w:szCs w:val="16"/>
          <w:lang w:val="en-US"/>
        </w:rPr>
        <w:t xml:space="preserve">. 1.3.-78.; </w:t>
      </w:r>
      <w:proofErr w:type="spellStart"/>
      <w:r w:rsidRPr="0086258E">
        <w:rPr>
          <w:sz w:val="16"/>
          <w:szCs w:val="16"/>
          <w:lang w:val="en-US"/>
        </w:rPr>
        <w:t>Arbeitsbericht</w:t>
      </w:r>
      <w:proofErr w:type="spellEnd"/>
      <w:r w:rsidRPr="0086258E">
        <w:rPr>
          <w:sz w:val="16"/>
          <w:szCs w:val="16"/>
          <w:lang w:val="en-US"/>
        </w:rPr>
        <w:t xml:space="preserve"> nr 2: Marketing und </w:t>
      </w:r>
      <w:proofErr w:type="spellStart"/>
      <w:r w:rsidRPr="0086258E">
        <w:rPr>
          <w:sz w:val="16"/>
          <w:szCs w:val="16"/>
          <w:lang w:val="en-US"/>
        </w:rPr>
        <w:t>Technische</w:t>
      </w:r>
      <w:proofErr w:type="spellEnd"/>
      <w:r w:rsidRPr="0086258E">
        <w:rPr>
          <w:sz w:val="16"/>
          <w:szCs w:val="16"/>
          <w:lang w:val="en-US"/>
        </w:rPr>
        <w:t xml:space="preserve"> </w:t>
      </w:r>
      <w:proofErr w:type="spellStart"/>
      <w:r w:rsidRPr="0086258E">
        <w:rPr>
          <w:sz w:val="16"/>
          <w:szCs w:val="16"/>
          <w:lang w:val="en-US"/>
        </w:rPr>
        <w:t>Assistenz</w:t>
      </w:r>
      <w:proofErr w:type="spellEnd"/>
      <w:r w:rsidRPr="0086258E">
        <w:rPr>
          <w:sz w:val="16"/>
          <w:szCs w:val="16"/>
          <w:lang w:val="en-US"/>
        </w:rPr>
        <w:t xml:space="preserve">. Jan 1978. </w:t>
      </w:r>
      <w:proofErr w:type="gramStart"/>
      <w:r>
        <w:rPr>
          <w:sz w:val="16"/>
          <w:szCs w:val="16"/>
          <w:lang w:val="en-US"/>
        </w:rPr>
        <w:t>ELKA.</w:t>
      </w:r>
      <w:proofErr w:type="gramEnd"/>
    </w:p>
  </w:footnote>
  <w:footnote w:id="70">
    <w:p w:rsidR="00A152A2" w:rsidRPr="0086258E" w:rsidRDefault="00A152A2" w:rsidP="00AA360E">
      <w:pPr>
        <w:pStyle w:val="FootnoteText"/>
        <w:rPr>
          <w:sz w:val="16"/>
          <w:szCs w:val="16"/>
          <w:lang w:val="en-US"/>
        </w:rPr>
      </w:pPr>
      <w:r w:rsidRPr="00BC1BA8">
        <w:rPr>
          <w:rStyle w:val="FootnoteReference"/>
          <w:sz w:val="16"/>
          <w:szCs w:val="16"/>
        </w:rPr>
        <w:footnoteRef/>
      </w:r>
      <w:r w:rsidRPr="00A81DBF">
        <w:rPr>
          <w:sz w:val="16"/>
          <w:szCs w:val="16"/>
          <w:lang w:val="en-US"/>
        </w:rPr>
        <w:t xml:space="preserve"> </w:t>
      </w:r>
      <w:proofErr w:type="spellStart"/>
      <w:r w:rsidRPr="00A81DBF">
        <w:rPr>
          <w:sz w:val="16"/>
          <w:szCs w:val="16"/>
          <w:lang w:val="en-US"/>
        </w:rPr>
        <w:t>Oy</w:t>
      </w:r>
      <w:proofErr w:type="spellEnd"/>
      <w:r w:rsidRPr="00A81DBF">
        <w:rPr>
          <w:sz w:val="16"/>
          <w:szCs w:val="16"/>
          <w:lang w:val="en-US"/>
        </w:rPr>
        <w:t xml:space="preserve"> Finlayson Ab. </w:t>
      </w:r>
      <w:proofErr w:type="spellStart"/>
      <w:r w:rsidRPr="00A81DBF">
        <w:rPr>
          <w:sz w:val="16"/>
          <w:szCs w:val="16"/>
          <w:lang w:val="en-US"/>
        </w:rPr>
        <w:t>Gherzi</w:t>
      </w:r>
      <w:proofErr w:type="spellEnd"/>
      <w:r w:rsidRPr="00A81DBF">
        <w:rPr>
          <w:sz w:val="16"/>
          <w:szCs w:val="16"/>
          <w:lang w:val="en-US"/>
        </w:rPr>
        <w:t xml:space="preserve">. </w:t>
      </w:r>
      <w:proofErr w:type="spellStart"/>
      <w:proofErr w:type="gramStart"/>
      <w:r w:rsidRPr="00A81DBF">
        <w:rPr>
          <w:sz w:val="16"/>
          <w:szCs w:val="16"/>
          <w:lang w:val="en-US"/>
        </w:rPr>
        <w:t>Kontrakti</w:t>
      </w:r>
      <w:proofErr w:type="spellEnd"/>
      <w:r w:rsidRPr="00A81DBF">
        <w:rPr>
          <w:sz w:val="16"/>
          <w:szCs w:val="16"/>
          <w:lang w:val="en-US"/>
        </w:rPr>
        <w:t xml:space="preserve"> 2200 &amp; 2237.</w:t>
      </w:r>
      <w:proofErr w:type="gramEnd"/>
      <w:r w:rsidRPr="00A81DBF">
        <w:rPr>
          <w:sz w:val="16"/>
          <w:szCs w:val="16"/>
          <w:lang w:val="en-US"/>
        </w:rPr>
        <w:t xml:space="preserve"> </w:t>
      </w:r>
      <w:proofErr w:type="spellStart"/>
      <w:proofErr w:type="gramStart"/>
      <w:r w:rsidRPr="0086258E">
        <w:rPr>
          <w:sz w:val="16"/>
          <w:szCs w:val="16"/>
          <w:lang w:val="en-US"/>
        </w:rPr>
        <w:t>Tekstiiliryhmän</w:t>
      </w:r>
      <w:proofErr w:type="spellEnd"/>
      <w:r w:rsidRPr="0086258E">
        <w:rPr>
          <w:sz w:val="16"/>
          <w:szCs w:val="16"/>
          <w:lang w:val="en-US"/>
        </w:rPr>
        <w:t xml:space="preserve"> </w:t>
      </w:r>
      <w:proofErr w:type="spellStart"/>
      <w:r w:rsidRPr="0086258E">
        <w:rPr>
          <w:sz w:val="16"/>
          <w:szCs w:val="16"/>
          <w:lang w:val="en-US"/>
        </w:rPr>
        <w:t>toimintasuunnitelma</w:t>
      </w:r>
      <w:proofErr w:type="spellEnd"/>
      <w:r w:rsidRPr="0086258E">
        <w:rPr>
          <w:sz w:val="16"/>
          <w:szCs w:val="16"/>
          <w:lang w:val="en-US"/>
        </w:rPr>
        <w:t xml:space="preserve"> 1978-1979.</w:t>
      </w:r>
      <w:proofErr w:type="gramEnd"/>
      <w:r w:rsidRPr="0086258E">
        <w:rPr>
          <w:sz w:val="16"/>
          <w:szCs w:val="16"/>
          <w:lang w:val="en-US"/>
        </w:rPr>
        <w:t xml:space="preserve"> </w:t>
      </w:r>
      <w:proofErr w:type="gramStart"/>
      <w:r w:rsidRPr="0086258E">
        <w:rPr>
          <w:sz w:val="16"/>
          <w:szCs w:val="16"/>
          <w:lang w:val="en-US"/>
        </w:rPr>
        <w:t>E</w:t>
      </w:r>
      <w:r>
        <w:rPr>
          <w:sz w:val="16"/>
          <w:szCs w:val="16"/>
          <w:lang w:val="en-US"/>
        </w:rPr>
        <w:t>LKA.</w:t>
      </w:r>
      <w:proofErr w:type="gramEnd"/>
    </w:p>
  </w:footnote>
  <w:footnote w:id="71">
    <w:p w:rsidR="00A152A2" w:rsidRPr="00BC1BA8" w:rsidRDefault="00A152A2" w:rsidP="00AA360E">
      <w:pPr>
        <w:pStyle w:val="FootnoteText"/>
        <w:rPr>
          <w:sz w:val="16"/>
          <w:szCs w:val="16"/>
        </w:rPr>
      </w:pPr>
      <w:r w:rsidRPr="00BC1BA8">
        <w:rPr>
          <w:rStyle w:val="FootnoteReference"/>
          <w:sz w:val="16"/>
          <w:szCs w:val="16"/>
        </w:rPr>
        <w:footnoteRef/>
      </w:r>
      <w:r w:rsidRPr="0086258E">
        <w:rPr>
          <w:sz w:val="16"/>
          <w:szCs w:val="16"/>
          <w:lang w:val="en-US"/>
        </w:rPr>
        <w:t xml:space="preserve"> </w:t>
      </w:r>
      <w:proofErr w:type="spellStart"/>
      <w:proofErr w:type="gramStart"/>
      <w:r w:rsidRPr="0086258E">
        <w:rPr>
          <w:sz w:val="16"/>
          <w:szCs w:val="16"/>
          <w:lang w:val="en-US"/>
        </w:rPr>
        <w:t>Oy</w:t>
      </w:r>
      <w:proofErr w:type="spellEnd"/>
      <w:r w:rsidRPr="0086258E">
        <w:rPr>
          <w:sz w:val="16"/>
          <w:szCs w:val="16"/>
          <w:lang w:val="en-US"/>
        </w:rPr>
        <w:t xml:space="preserve"> Finlayson </w:t>
      </w:r>
      <w:proofErr w:type="spellStart"/>
      <w:r w:rsidRPr="0086258E">
        <w:rPr>
          <w:sz w:val="16"/>
          <w:szCs w:val="16"/>
          <w:lang w:val="en-US"/>
        </w:rPr>
        <w:t>Ab</w:t>
      </w:r>
      <w:proofErr w:type="spellEnd"/>
      <w:r w:rsidRPr="0086258E">
        <w:rPr>
          <w:sz w:val="16"/>
          <w:szCs w:val="16"/>
          <w:lang w:val="en-US"/>
        </w:rPr>
        <w:t xml:space="preserve"> </w:t>
      </w:r>
      <w:proofErr w:type="spellStart"/>
      <w:r w:rsidRPr="0086258E">
        <w:rPr>
          <w:sz w:val="16"/>
          <w:szCs w:val="16"/>
          <w:lang w:val="en-US"/>
        </w:rPr>
        <w:t>Pöytäki</w:t>
      </w:r>
      <w:r w:rsidRPr="00BC1BA8">
        <w:rPr>
          <w:sz w:val="16"/>
          <w:szCs w:val="16"/>
        </w:rPr>
        <w:t>rja</w:t>
      </w:r>
      <w:proofErr w:type="spellEnd"/>
      <w:r w:rsidRPr="00BC1BA8">
        <w:rPr>
          <w:sz w:val="16"/>
          <w:szCs w:val="16"/>
        </w:rPr>
        <w:t xml:space="preserve"> Seurantaryhmä TR. 1977-10-10.</w:t>
      </w:r>
      <w:proofErr w:type="gramEnd"/>
      <w:r w:rsidRPr="00BC1BA8">
        <w:rPr>
          <w:sz w:val="16"/>
          <w:szCs w:val="16"/>
        </w:rPr>
        <w:t xml:space="preserve"> Tekstiilin johtoryhmän pöytäkirjat, ELKA.</w:t>
      </w:r>
    </w:p>
  </w:footnote>
  <w:footnote w:id="72">
    <w:p w:rsidR="00A152A2" w:rsidRPr="00BC1BA8" w:rsidRDefault="00A152A2" w:rsidP="007C11E5">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Oy Finlayson Ab.</w:t>
      </w:r>
      <w:proofErr w:type="gramEnd"/>
      <w:r w:rsidRPr="00BC1BA8">
        <w:rPr>
          <w:sz w:val="16"/>
          <w:szCs w:val="16"/>
        </w:rPr>
        <w:t xml:space="preserve"> Yleishallinto-osasto. Muistio 1977-10-27. </w:t>
      </w:r>
      <w:proofErr w:type="gramStart"/>
      <w:r w:rsidRPr="00BC1BA8">
        <w:rPr>
          <w:sz w:val="16"/>
          <w:szCs w:val="16"/>
        </w:rPr>
        <w:t>Jorma Jakonen: Vajaakykyiset työntekijät.</w:t>
      </w:r>
      <w:proofErr w:type="gramEnd"/>
      <w:r w:rsidRPr="00BC1BA8">
        <w:rPr>
          <w:sz w:val="16"/>
          <w:szCs w:val="16"/>
        </w:rPr>
        <w:t xml:space="preserve"> </w:t>
      </w:r>
      <w:proofErr w:type="gramStart"/>
      <w:r w:rsidRPr="00BC1BA8">
        <w:rPr>
          <w:sz w:val="16"/>
          <w:szCs w:val="16"/>
        </w:rPr>
        <w:t>Tekstiilin johtoryhmän kokouspöytäkirj</w:t>
      </w:r>
      <w:bookmarkStart w:id="0" w:name="_GoBack"/>
      <w:bookmarkEnd w:id="0"/>
      <w:r w:rsidRPr="00BC1BA8">
        <w:rPr>
          <w:sz w:val="16"/>
          <w:szCs w:val="16"/>
        </w:rPr>
        <w:t>a.</w:t>
      </w:r>
      <w:proofErr w:type="gramEnd"/>
      <w:r w:rsidRPr="00BC1BA8">
        <w:rPr>
          <w:sz w:val="16"/>
          <w:szCs w:val="16"/>
        </w:rPr>
        <w:t xml:space="preserve"> ELKA. </w:t>
      </w:r>
    </w:p>
  </w:footnote>
  <w:footnote w:id="73">
    <w:p w:rsidR="00A152A2" w:rsidRPr="00BC1BA8" w:rsidRDefault="00A152A2" w:rsidP="00AA360E">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Tekstiiliryhmän seurantaryhmän pöytäkirja.</w:t>
      </w:r>
      <w:proofErr w:type="gramEnd"/>
      <w:r w:rsidRPr="0086258E">
        <w:rPr>
          <w:sz w:val="16"/>
          <w:szCs w:val="16"/>
        </w:rPr>
        <w:t xml:space="preserve"> 2/1977. </w:t>
      </w:r>
      <w:r w:rsidRPr="00BC1BA8">
        <w:rPr>
          <w:sz w:val="16"/>
          <w:szCs w:val="16"/>
        </w:rPr>
        <w:t>Tekstiiliryhmän pöytäkirjat</w:t>
      </w:r>
      <w:r>
        <w:rPr>
          <w:sz w:val="16"/>
          <w:szCs w:val="16"/>
        </w:rPr>
        <w:t>. ELKA.</w:t>
      </w:r>
      <w:r w:rsidRPr="00BC1BA8">
        <w:rPr>
          <w:sz w:val="16"/>
          <w:szCs w:val="16"/>
        </w:rPr>
        <w:t xml:space="preserve"> </w:t>
      </w:r>
    </w:p>
  </w:footnote>
  <w:footnote w:id="74">
    <w:p w:rsidR="00A152A2" w:rsidRPr="00BC1BA8" w:rsidRDefault="00A152A2" w:rsidP="00AA360E">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Oy Finlayson Ab.</w:t>
      </w:r>
      <w:proofErr w:type="gramEnd"/>
      <w:r w:rsidRPr="00BC1BA8">
        <w:rPr>
          <w:sz w:val="16"/>
          <w:szCs w:val="16"/>
        </w:rPr>
        <w:t xml:space="preserve"> Yleishallinto-osasto. Muistio 1977-10-27. </w:t>
      </w:r>
      <w:proofErr w:type="gramStart"/>
      <w:r w:rsidRPr="00BC1BA8">
        <w:rPr>
          <w:sz w:val="16"/>
          <w:szCs w:val="16"/>
        </w:rPr>
        <w:t>Jorma Jakonen: Vajaakykyiset työntekijät.</w:t>
      </w:r>
      <w:proofErr w:type="gramEnd"/>
      <w:r w:rsidRPr="00BC1BA8">
        <w:rPr>
          <w:sz w:val="16"/>
          <w:szCs w:val="16"/>
        </w:rPr>
        <w:t xml:space="preserve"> </w:t>
      </w:r>
      <w:proofErr w:type="gramStart"/>
      <w:r w:rsidRPr="00BC1BA8">
        <w:rPr>
          <w:sz w:val="16"/>
          <w:szCs w:val="16"/>
        </w:rPr>
        <w:t>Tekstiilin johtoryhmän kokouspöytäkirja.</w:t>
      </w:r>
      <w:proofErr w:type="gramEnd"/>
      <w:r w:rsidRPr="00BC1BA8">
        <w:rPr>
          <w:sz w:val="16"/>
          <w:szCs w:val="16"/>
        </w:rPr>
        <w:t xml:space="preserve"> ELKA. Sitaatit muistiosta.</w:t>
      </w:r>
    </w:p>
  </w:footnote>
  <w:footnote w:id="75">
    <w:p w:rsidR="00A152A2" w:rsidRPr="00BC1BA8" w:rsidRDefault="00A152A2" w:rsidP="0010447B">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Oy Finlayson Ab.</w:t>
      </w:r>
      <w:proofErr w:type="gramEnd"/>
      <w:r w:rsidRPr="00BC1BA8">
        <w:rPr>
          <w:sz w:val="16"/>
          <w:szCs w:val="16"/>
        </w:rPr>
        <w:t xml:space="preserve"> Yleishallinto-osasto. Muistio 1977-10-27. </w:t>
      </w:r>
      <w:proofErr w:type="gramStart"/>
      <w:r w:rsidRPr="00BC1BA8">
        <w:rPr>
          <w:sz w:val="16"/>
          <w:szCs w:val="16"/>
        </w:rPr>
        <w:t>Jorma Jakonen: Vajaakykyiset työntekijät.</w:t>
      </w:r>
      <w:proofErr w:type="gramEnd"/>
      <w:r w:rsidRPr="00BC1BA8">
        <w:rPr>
          <w:sz w:val="16"/>
          <w:szCs w:val="16"/>
        </w:rPr>
        <w:t xml:space="preserve"> </w:t>
      </w:r>
      <w:proofErr w:type="gramStart"/>
      <w:r w:rsidRPr="00BC1BA8">
        <w:rPr>
          <w:sz w:val="16"/>
          <w:szCs w:val="16"/>
        </w:rPr>
        <w:t>Tekstiilin johtoryhmän kokouspöytäkirja.</w:t>
      </w:r>
      <w:proofErr w:type="gramEnd"/>
      <w:r w:rsidRPr="00BC1BA8">
        <w:rPr>
          <w:sz w:val="16"/>
          <w:szCs w:val="16"/>
        </w:rPr>
        <w:t xml:space="preserve"> ELKA.</w:t>
      </w:r>
    </w:p>
  </w:footnote>
  <w:footnote w:id="76">
    <w:p w:rsidR="00A152A2" w:rsidRPr="00BC1BA8" w:rsidRDefault="00A152A2" w:rsidP="00AA360E">
      <w:pPr>
        <w:pStyle w:val="FootnoteText"/>
        <w:rPr>
          <w:sz w:val="16"/>
          <w:szCs w:val="16"/>
        </w:rPr>
      </w:pPr>
      <w:r w:rsidRPr="00BC1BA8">
        <w:rPr>
          <w:rStyle w:val="FootnoteReference"/>
          <w:sz w:val="16"/>
          <w:szCs w:val="16"/>
        </w:rPr>
        <w:footnoteRef/>
      </w:r>
      <w:r w:rsidRPr="00BC1BA8">
        <w:rPr>
          <w:sz w:val="16"/>
          <w:szCs w:val="16"/>
        </w:rPr>
        <w:t xml:space="preserve"> </w:t>
      </w:r>
      <w:proofErr w:type="gramStart"/>
      <w:r w:rsidRPr="00BC1BA8">
        <w:rPr>
          <w:sz w:val="16"/>
          <w:szCs w:val="16"/>
        </w:rPr>
        <w:t>Oy Finlayson Ab.</w:t>
      </w:r>
      <w:proofErr w:type="gramEnd"/>
      <w:r w:rsidRPr="00BC1BA8">
        <w:rPr>
          <w:sz w:val="16"/>
          <w:szCs w:val="16"/>
        </w:rPr>
        <w:t xml:space="preserve"> Yleishallinto-osasto. Muistio 1977-10-27. </w:t>
      </w:r>
      <w:proofErr w:type="gramStart"/>
      <w:r w:rsidRPr="00BC1BA8">
        <w:rPr>
          <w:sz w:val="16"/>
          <w:szCs w:val="16"/>
        </w:rPr>
        <w:t>Jorma Jakonen: Vajaakykyiset työntekijät.</w:t>
      </w:r>
      <w:proofErr w:type="gramEnd"/>
      <w:r w:rsidRPr="00BC1BA8">
        <w:rPr>
          <w:sz w:val="16"/>
          <w:szCs w:val="16"/>
        </w:rPr>
        <w:t xml:space="preserve"> </w:t>
      </w:r>
      <w:proofErr w:type="gramStart"/>
      <w:r w:rsidRPr="00BC1BA8">
        <w:rPr>
          <w:sz w:val="16"/>
          <w:szCs w:val="16"/>
        </w:rPr>
        <w:t>Tekstiilin johtoryhmän kokouspöytäkirja.</w:t>
      </w:r>
      <w:proofErr w:type="gramEnd"/>
      <w:r w:rsidRPr="00BC1BA8">
        <w:rPr>
          <w:sz w:val="16"/>
          <w:szCs w:val="16"/>
        </w:rPr>
        <w:t xml:space="preserve"> ELKA.</w:t>
      </w:r>
    </w:p>
  </w:footnote>
  <w:footnote w:id="77">
    <w:p w:rsidR="00A152A2" w:rsidRDefault="00A152A2" w:rsidP="00AA360E">
      <w:pPr>
        <w:pStyle w:val="FootnoteText"/>
        <w:rPr>
          <w:sz w:val="16"/>
          <w:szCs w:val="16"/>
        </w:rPr>
      </w:pPr>
      <w:r w:rsidRPr="00BC1BA8">
        <w:rPr>
          <w:rStyle w:val="FootnoteReference"/>
          <w:sz w:val="16"/>
          <w:szCs w:val="16"/>
        </w:rPr>
        <w:footnoteRef/>
      </w:r>
      <w:r w:rsidRPr="00BC1BA8">
        <w:rPr>
          <w:sz w:val="16"/>
          <w:szCs w:val="16"/>
        </w:rPr>
        <w:t xml:space="preserve"> SK 11.2.1978.</w:t>
      </w:r>
    </w:p>
    <w:p w:rsidR="00A152A2" w:rsidRDefault="00A152A2" w:rsidP="00AA360E">
      <w:pPr>
        <w:pStyle w:val="FootnoteText"/>
        <w:rPr>
          <w:sz w:val="16"/>
          <w:szCs w:val="16"/>
        </w:rPr>
      </w:pPr>
    </w:p>
    <w:p w:rsidR="00A152A2" w:rsidRPr="00BC1BA8" w:rsidRDefault="00A152A2" w:rsidP="00AA360E">
      <w:pPr>
        <w:pStyle w:val="FootnoteText"/>
        <w:rPr>
          <w:sz w:val="16"/>
          <w:szCs w:val="16"/>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DD2061"/>
    <w:multiLevelType w:val="hybridMultilevel"/>
    <w:tmpl w:val="9324791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1304"/>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077C"/>
    <w:rsid w:val="00020704"/>
    <w:rsid w:val="00033AEE"/>
    <w:rsid w:val="0004023E"/>
    <w:rsid w:val="00076C97"/>
    <w:rsid w:val="000B2F21"/>
    <w:rsid w:val="000C65CE"/>
    <w:rsid w:val="000C7594"/>
    <w:rsid w:val="000E01AD"/>
    <w:rsid w:val="000E5C6F"/>
    <w:rsid w:val="00104438"/>
    <w:rsid w:val="0010447B"/>
    <w:rsid w:val="00124421"/>
    <w:rsid w:val="00147578"/>
    <w:rsid w:val="0015385C"/>
    <w:rsid w:val="001817B0"/>
    <w:rsid w:val="0019536D"/>
    <w:rsid w:val="001B4014"/>
    <w:rsid w:val="001C5CC0"/>
    <w:rsid w:val="001D230C"/>
    <w:rsid w:val="001D7DF6"/>
    <w:rsid w:val="001E1C68"/>
    <w:rsid w:val="00211853"/>
    <w:rsid w:val="00222BA9"/>
    <w:rsid w:val="00235E0F"/>
    <w:rsid w:val="00241B55"/>
    <w:rsid w:val="0027328A"/>
    <w:rsid w:val="00294466"/>
    <w:rsid w:val="002A10D7"/>
    <w:rsid w:val="002B7687"/>
    <w:rsid w:val="002C119A"/>
    <w:rsid w:val="002D5775"/>
    <w:rsid w:val="002E33E0"/>
    <w:rsid w:val="002E5241"/>
    <w:rsid w:val="002F232A"/>
    <w:rsid w:val="002F3C37"/>
    <w:rsid w:val="00303CF7"/>
    <w:rsid w:val="00332EE5"/>
    <w:rsid w:val="00332F97"/>
    <w:rsid w:val="00333C2A"/>
    <w:rsid w:val="00341C6F"/>
    <w:rsid w:val="00380C8F"/>
    <w:rsid w:val="00383768"/>
    <w:rsid w:val="00391D86"/>
    <w:rsid w:val="003A5AEC"/>
    <w:rsid w:val="003B31D8"/>
    <w:rsid w:val="003B4DD2"/>
    <w:rsid w:val="003B5208"/>
    <w:rsid w:val="003C1166"/>
    <w:rsid w:val="003E0110"/>
    <w:rsid w:val="003F077C"/>
    <w:rsid w:val="003F759F"/>
    <w:rsid w:val="004364AE"/>
    <w:rsid w:val="00452B0F"/>
    <w:rsid w:val="00460821"/>
    <w:rsid w:val="004A1D74"/>
    <w:rsid w:val="004E648C"/>
    <w:rsid w:val="004E65B8"/>
    <w:rsid w:val="005004A5"/>
    <w:rsid w:val="00503153"/>
    <w:rsid w:val="005036EE"/>
    <w:rsid w:val="00510851"/>
    <w:rsid w:val="0053618A"/>
    <w:rsid w:val="00551311"/>
    <w:rsid w:val="005633BF"/>
    <w:rsid w:val="005677FE"/>
    <w:rsid w:val="005769CA"/>
    <w:rsid w:val="00593371"/>
    <w:rsid w:val="005A5624"/>
    <w:rsid w:val="005E1A23"/>
    <w:rsid w:val="005F042A"/>
    <w:rsid w:val="006500DD"/>
    <w:rsid w:val="00653407"/>
    <w:rsid w:val="00662A93"/>
    <w:rsid w:val="00662E4E"/>
    <w:rsid w:val="006B183D"/>
    <w:rsid w:val="006D080D"/>
    <w:rsid w:val="006E7E89"/>
    <w:rsid w:val="00704ED1"/>
    <w:rsid w:val="0077705B"/>
    <w:rsid w:val="007A1A01"/>
    <w:rsid w:val="007A3380"/>
    <w:rsid w:val="007A4CEB"/>
    <w:rsid w:val="007C0441"/>
    <w:rsid w:val="007C0DBF"/>
    <w:rsid w:val="007C11E5"/>
    <w:rsid w:val="007D07F1"/>
    <w:rsid w:val="00841A47"/>
    <w:rsid w:val="008614BE"/>
    <w:rsid w:val="0086258E"/>
    <w:rsid w:val="008C6973"/>
    <w:rsid w:val="008E3E7E"/>
    <w:rsid w:val="00901F48"/>
    <w:rsid w:val="009247D6"/>
    <w:rsid w:val="00940283"/>
    <w:rsid w:val="00940627"/>
    <w:rsid w:val="0098683C"/>
    <w:rsid w:val="009969B5"/>
    <w:rsid w:val="009A6CE4"/>
    <w:rsid w:val="009D1248"/>
    <w:rsid w:val="009F5028"/>
    <w:rsid w:val="00A152A2"/>
    <w:rsid w:val="00A17867"/>
    <w:rsid w:val="00A23545"/>
    <w:rsid w:val="00A51EB0"/>
    <w:rsid w:val="00A81DBF"/>
    <w:rsid w:val="00A940F8"/>
    <w:rsid w:val="00AA360E"/>
    <w:rsid w:val="00AC6EFE"/>
    <w:rsid w:val="00B30560"/>
    <w:rsid w:val="00B701D5"/>
    <w:rsid w:val="00B741B3"/>
    <w:rsid w:val="00BC1BA8"/>
    <w:rsid w:val="00BE7797"/>
    <w:rsid w:val="00C149B9"/>
    <w:rsid w:val="00C27D38"/>
    <w:rsid w:val="00C67479"/>
    <w:rsid w:val="00C76A63"/>
    <w:rsid w:val="00C8723B"/>
    <w:rsid w:val="00CE36B9"/>
    <w:rsid w:val="00D26FAE"/>
    <w:rsid w:val="00D34457"/>
    <w:rsid w:val="00D37B63"/>
    <w:rsid w:val="00D6361A"/>
    <w:rsid w:val="00D7034B"/>
    <w:rsid w:val="00D71D12"/>
    <w:rsid w:val="00D742C1"/>
    <w:rsid w:val="00D80C63"/>
    <w:rsid w:val="00DE188B"/>
    <w:rsid w:val="00DE2497"/>
    <w:rsid w:val="00E17114"/>
    <w:rsid w:val="00E4463C"/>
    <w:rsid w:val="00E46F43"/>
    <w:rsid w:val="00E56C01"/>
    <w:rsid w:val="00E65E13"/>
    <w:rsid w:val="00E84AB2"/>
    <w:rsid w:val="00E85A29"/>
    <w:rsid w:val="00E8623F"/>
    <w:rsid w:val="00E95F9A"/>
    <w:rsid w:val="00EE1B90"/>
    <w:rsid w:val="00EE6EA9"/>
    <w:rsid w:val="00F900C5"/>
    <w:rsid w:val="00FD5C5B"/>
    <w:rsid w:val="00FE2386"/>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ajorEastAsia" w:hAnsiTheme="majorHAnsi" w:cstheme="maj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7479"/>
  </w:style>
  <w:style w:type="paragraph" w:styleId="Heading1">
    <w:name w:val="heading 1"/>
    <w:basedOn w:val="Normal"/>
    <w:next w:val="Normal"/>
    <w:link w:val="Heading1Char"/>
    <w:uiPriority w:val="9"/>
    <w:qFormat/>
    <w:rsid w:val="00C67479"/>
    <w:pPr>
      <w:spacing w:before="480" w:after="0"/>
      <w:contextualSpacing/>
      <w:outlineLvl w:val="0"/>
    </w:pPr>
    <w:rPr>
      <w:smallCaps/>
      <w:spacing w:val="5"/>
      <w:sz w:val="36"/>
      <w:szCs w:val="36"/>
    </w:rPr>
  </w:style>
  <w:style w:type="paragraph" w:styleId="Heading2">
    <w:name w:val="heading 2"/>
    <w:basedOn w:val="Normal"/>
    <w:next w:val="Normal"/>
    <w:link w:val="Heading2Char"/>
    <w:uiPriority w:val="9"/>
    <w:semiHidden/>
    <w:unhideWhenUsed/>
    <w:qFormat/>
    <w:rsid w:val="00C67479"/>
    <w:pPr>
      <w:spacing w:before="200" w:after="0" w:line="271" w:lineRule="auto"/>
      <w:outlineLvl w:val="1"/>
    </w:pPr>
    <w:rPr>
      <w:smallCaps/>
      <w:sz w:val="28"/>
      <w:szCs w:val="28"/>
    </w:rPr>
  </w:style>
  <w:style w:type="paragraph" w:styleId="Heading3">
    <w:name w:val="heading 3"/>
    <w:basedOn w:val="Normal"/>
    <w:next w:val="Normal"/>
    <w:link w:val="Heading3Char"/>
    <w:uiPriority w:val="9"/>
    <w:semiHidden/>
    <w:unhideWhenUsed/>
    <w:qFormat/>
    <w:rsid w:val="00C67479"/>
    <w:pPr>
      <w:spacing w:before="200" w:after="0" w:line="271" w:lineRule="auto"/>
      <w:outlineLvl w:val="2"/>
    </w:pPr>
    <w:rPr>
      <w:i/>
      <w:iCs/>
      <w:smallCaps/>
      <w:spacing w:val="5"/>
      <w:sz w:val="26"/>
      <w:szCs w:val="26"/>
    </w:rPr>
  </w:style>
  <w:style w:type="paragraph" w:styleId="Heading4">
    <w:name w:val="heading 4"/>
    <w:basedOn w:val="Normal"/>
    <w:next w:val="Normal"/>
    <w:link w:val="Heading4Char"/>
    <w:uiPriority w:val="9"/>
    <w:semiHidden/>
    <w:unhideWhenUsed/>
    <w:qFormat/>
    <w:rsid w:val="00C67479"/>
    <w:pPr>
      <w:spacing w:after="0" w:line="271" w:lineRule="auto"/>
      <w:outlineLvl w:val="3"/>
    </w:pPr>
    <w:rPr>
      <w:b/>
      <w:bCs/>
      <w:spacing w:val="5"/>
      <w:sz w:val="24"/>
      <w:szCs w:val="24"/>
    </w:rPr>
  </w:style>
  <w:style w:type="paragraph" w:styleId="Heading5">
    <w:name w:val="heading 5"/>
    <w:basedOn w:val="Normal"/>
    <w:next w:val="Normal"/>
    <w:link w:val="Heading5Char"/>
    <w:uiPriority w:val="9"/>
    <w:semiHidden/>
    <w:unhideWhenUsed/>
    <w:qFormat/>
    <w:rsid w:val="00C67479"/>
    <w:pPr>
      <w:spacing w:after="0" w:line="271" w:lineRule="auto"/>
      <w:outlineLvl w:val="4"/>
    </w:pPr>
    <w:rPr>
      <w:i/>
      <w:iCs/>
      <w:sz w:val="24"/>
      <w:szCs w:val="24"/>
    </w:rPr>
  </w:style>
  <w:style w:type="paragraph" w:styleId="Heading6">
    <w:name w:val="heading 6"/>
    <w:basedOn w:val="Normal"/>
    <w:next w:val="Normal"/>
    <w:link w:val="Heading6Char"/>
    <w:uiPriority w:val="9"/>
    <w:semiHidden/>
    <w:unhideWhenUsed/>
    <w:qFormat/>
    <w:rsid w:val="00C67479"/>
    <w:pPr>
      <w:shd w:val="clear" w:color="auto" w:fill="FFFFFF" w:themeFill="background1"/>
      <w:spacing w:after="0" w:line="271" w:lineRule="auto"/>
      <w:outlineLvl w:val="5"/>
    </w:pPr>
    <w:rPr>
      <w:b/>
      <w:bCs/>
      <w:color w:val="595959" w:themeColor="text1" w:themeTint="A6"/>
      <w:spacing w:val="5"/>
    </w:rPr>
  </w:style>
  <w:style w:type="paragraph" w:styleId="Heading7">
    <w:name w:val="heading 7"/>
    <w:basedOn w:val="Normal"/>
    <w:next w:val="Normal"/>
    <w:link w:val="Heading7Char"/>
    <w:uiPriority w:val="9"/>
    <w:semiHidden/>
    <w:unhideWhenUsed/>
    <w:qFormat/>
    <w:rsid w:val="00C67479"/>
    <w:pPr>
      <w:spacing w:after="0"/>
      <w:outlineLvl w:val="6"/>
    </w:pPr>
    <w:rPr>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C67479"/>
    <w:pPr>
      <w:spacing w:after="0"/>
      <w:outlineLvl w:val="7"/>
    </w:pPr>
    <w:rPr>
      <w:b/>
      <w:bCs/>
      <w:color w:val="7F7F7F" w:themeColor="text1" w:themeTint="80"/>
      <w:sz w:val="20"/>
      <w:szCs w:val="20"/>
    </w:rPr>
  </w:style>
  <w:style w:type="paragraph" w:styleId="Heading9">
    <w:name w:val="heading 9"/>
    <w:basedOn w:val="Normal"/>
    <w:next w:val="Normal"/>
    <w:link w:val="Heading9Char"/>
    <w:uiPriority w:val="9"/>
    <w:semiHidden/>
    <w:unhideWhenUsed/>
    <w:qFormat/>
    <w:rsid w:val="00C67479"/>
    <w:pPr>
      <w:spacing w:after="0" w:line="271" w:lineRule="auto"/>
      <w:outlineLvl w:val="8"/>
    </w:pPr>
    <w:rPr>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F077C"/>
    <w:rPr>
      <w:color w:val="0000FF" w:themeColor="hyperlink"/>
      <w:u w:val="single"/>
    </w:rPr>
  </w:style>
  <w:style w:type="paragraph" w:styleId="FootnoteText">
    <w:name w:val="footnote text"/>
    <w:aliases w:val="Footnote Text Char Char Char Char,Footnote Text Char Char Char"/>
    <w:basedOn w:val="Normal"/>
    <w:link w:val="FootnoteTextChar"/>
    <w:uiPriority w:val="99"/>
    <w:unhideWhenUsed/>
    <w:rsid w:val="007C0441"/>
    <w:rPr>
      <w:sz w:val="20"/>
      <w:szCs w:val="20"/>
    </w:rPr>
  </w:style>
  <w:style w:type="character" w:customStyle="1" w:styleId="FootnoteTextChar">
    <w:name w:val="Footnote Text Char"/>
    <w:aliases w:val="Footnote Text Char Char Char Char Char,Footnote Text Char Char Char Char1"/>
    <w:basedOn w:val="DefaultParagraphFont"/>
    <w:link w:val="FootnoteText"/>
    <w:uiPriority w:val="99"/>
    <w:rsid w:val="007C0441"/>
    <w:rPr>
      <w:sz w:val="20"/>
      <w:szCs w:val="20"/>
    </w:rPr>
  </w:style>
  <w:style w:type="character" w:styleId="FootnoteReference">
    <w:name w:val="footnote reference"/>
    <w:basedOn w:val="DefaultParagraphFont"/>
    <w:uiPriority w:val="99"/>
    <w:semiHidden/>
    <w:unhideWhenUsed/>
    <w:rsid w:val="007C0441"/>
    <w:rPr>
      <w:vertAlign w:val="superscript"/>
    </w:rPr>
  </w:style>
  <w:style w:type="paragraph" w:styleId="ListParagraph">
    <w:name w:val="List Paragraph"/>
    <w:basedOn w:val="Normal"/>
    <w:uiPriority w:val="34"/>
    <w:qFormat/>
    <w:rsid w:val="00C67479"/>
    <w:pPr>
      <w:ind w:left="720"/>
      <w:contextualSpacing/>
    </w:pPr>
  </w:style>
  <w:style w:type="paragraph" w:styleId="BalloonText">
    <w:name w:val="Balloon Text"/>
    <w:basedOn w:val="Normal"/>
    <w:link w:val="BalloonTextChar"/>
    <w:uiPriority w:val="99"/>
    <w:semiHidden/>
    <w:unhideWhenUsed/>
    <w:rsid w:val="002F3C37"/>
    <w:rPr>
      <w:rFonts w:ascii="Tahoma" w:hAnsi="Tahoma" w:cs="Tahoma"/>
      <w:sz w:val="16"/>
      <w:szCs w:val="16"/>
    </w:rPr>
  </w:style>
  <w:style w:type="character" w:customStyle="1" w:styleId="BalloonTextChar">
    <w:name w:val="Balloon Text Char"/>
    <w:basedOn w:val="DefaultParagraphFont"/>
    <w:link w:val="BalloonText"/>
    <w:uiPriority w:val="99"/>
    <w:semiHidden/>
    <w:rsid w:val="002F3C37"/>
    <w:rPr>
      <w:rFonts w:ascii="Tahoma" w:hAnsi="Tahoma" w:cs="Tahoma"/>
      <w:sz w:val="16"/>
      <w:szCs w:val="16"/>
    </w:rPr>
  </w:style>
  <w:style w:type="character" w:customStyle="1" w:styleId="Heading1Char">
    <w:name w:val="Heading 1 Char"/>
    <w:basedOn w:val="DefaultParagraphFont"/>
    <w:link w:val="Heading1"/>
    <w:uiPriority w:val="9"/>
    <w:rsid w:val="00C67479"/>
    <w:rPr>
      <w:smallCaps/>
      <w:spacing w:val="5"/>
      <w:sz w:val="36"/>
      <w:szCs w:val="36"/>
    </w:rPr>
  </w:style>
  <w:style w:type="character" w:customStyle="1" w:styleId="Heading2Char">
    <w:name w:val="Heading 2 Char"/>
    <w:basedOn w:val="DefaultParagraphFont"/>
    <w:link w:val="Heading2"/>
    <w:uiPriority w:val="9"/>
    <w:semiHidden/>
    <w:rsid w:val="00C67479"/>
    <w:rPr>
      <w:smallCaps/>
      <w:sz w:val="28"/>
      <w:szCs w:val="28"/>
    </w:rPr>
  </w:style>
  <w:style w:type="character" w:customStyle="1" w:styleId="Heading3Char">
    <w:name w:val="Heading 3 Char"/>
    <w:basedOn w:val="DefaultParagraphFont"/>
    <w:link w:val="Heading3"/>
    <w:uiPriority w:val="9"/>
    <w:semiHidden/>
    <w:rsid w:val="00C67479"/>
    <w:rPr>
      <w:i/>
      <w:iCs/>
      <w:smallCaps/>
      <w:spacing w:val="5"/>
      <w:sz w:val="26"/>
      <w:szCs w:val="26"/>
    </w:rPr>
  </w:style>
  <w:style w:type="character" w:customStyle="1" w:styleId="Heading4Char">
    <w:name w:val="Heading 4 Char"/>
    <w:basedOn w:val="DefaultParagraphFont"/>
    <w:link w:val="Heading4"/>
    <w:uiPriority w:val="9"/>
    <w:semiHidden/>
    <w:rsid w:val="00C67479"/>
    <w:rPr>
      <w:b/>
      <w:bCs/>
      <w:spacing w:val="5"/>
      <w:sz w:val="24"/>
      <w:szCs w:val="24"/>
    </w:rPr>
  </w:style>
  <w:style w:type="character" w:customStyle="1" w:styleId="Heading5Char">
    <w:name w:val="Heading 5 Char"/>
    <w:basedOn w:val="DefaultParagraphFont"/>
    <w:link w:val="Heading5"/>
    <w:uiPriority w:val="9"/>
    <w:semiHidden/>
    <w:rsid w:val="00C67479"/>
    <w:rPr>
      <w:i/>
      <w:iCs/>
      <w:sz w:val="24"/>
      <w:szCs w:val="24"/>
    </w:rPr>
  </w:style>
  <w:style w:type="character" w:customStyle="1" w:styleId="Heading6Char">
    <w:name w:val="Heading 6 Char"/>
    <w:basedOn w:val="DefaultParagraphFont"/>
    <w:link w:val="Heading6"/>
    <w:uiPriority w:val="9"/>
    <w:semiHidden/>
    <w:rsid w:val="00C67479"/>
    <w:rPr>
      <w:b/>
      <w:bCs/>
      <w:color w:val="595959" w:themeColor="text1" w:themeTint="A6"/>
      <w:spacing w:val="5"/>
      <w:shd w:val="clear" w:color="auto" w:fill="FFFFFF" w:themeFill="background1"/>
    </w:rPr>
  </w:style>
  <w:style w:type="character" w:customStyle="1" w:styleId="Heading7Char">
    <w:name w:val="Heading 7 Char"/>
    <w:basedOn w:val="DefaultParagraphFont"/>
    <w:link w:val="Heading7"/>
    <w:uiPriority w:val="9"/>
    <w:semiHidden/>
    <w:rsid w:val="00C67479"/>
    <w:rPr>
      <w:b/>
      <w:bCs/>
      <w:i/>
      <w:iCs/>
      <w:color w:val="5A5A5A" w:themeColor="text1" w:themeTint="A5"/>
      <w:sz w:val="20"/>
      <w:szCs w:val="20"/>
    </w:rPr>
  </w:style>
  <w:style w:type="character" w:customStyle="1" w:styleId="Heading8Char">
    <w:name w:val="Heading 8 Char"/>
    <w:basedOn w:val="DefaultParagraphFont"/>
    <w:link w:val="Heading8"/>
    <w:uiPriority w:val="9"/>
    <w:semiHidden/>
    <w:rsid w:val="00C67479"/>
    <w:rPr>
      <w:b/>
      <w:bCs/>
      <w:color w:val="7F7F7F" w:themeColor="text1" w:themeTint="80"/>
      <w:sz w:val="20"/>
      <w:szCs w:val="20"/>
    </w:rPr>
  </w:style>
  <w:style w:type="character" w:customStyle="1" w:styleId="Heading9Char">
    <w:name w:val="Heading 9 Char"/>
    <w:basedOn w:val="DefaultParagraphFont"/>
    <w:link w:val="Heading9"/>
    <w:uiPriority w:val="9"/>
    <w:semiHidden/>
    <w:rsid w:val="00C67479"/>
    <w:rPr>
      <w:b/>
      <w:bCs/>
      <w:i/>
      <w:iCs/>
      <w:color w:val="7F7F7F" w:themeColor="text1" w:themeTint="80"/>
      <w:sz w:val="18"/>
      <w:szCs w:val="18"/>
    </w:rPr>
  </w:style>
  <w:style w:type="paragraph" w:styleId="Caption">
    <w:name w:val="caption"/>
    <w:basedOn w:val="Normal"/>
    <w:next w:val="Normal"/>
    <w:uiPriority w:val="35"/>
    <w:semiHidden/>
    <w:unhideWhenUsed/>
    <w:rsid w:val="00C67479"/>
    <w:rPr>
      <w:b/>
      <w:bCs/>
      <w:caps/>
      <w:sz w:val="16"/>
      <w:szCs w:val="18"/>
    </w:rPr>
  </w:style>
  <w:style w:type="paragraph" w:styleId="Title">
    <w:name w:val="Title"/>
    <w:basedOn w:val="Normal"/>
    <w:next w:val="Normal"/>
    <w:link w:val="TitleChar"/>
    <w:uiPriority w:val="10"/>
    <w:qFormat/>
    <w:rsid w:val="00C67479"/>
    <w:pPr>
      <w:spacing w:after="300" w:line="240" w:lineRule="auto"/>
      <w:contextualSpacing/>
    </w:pPr>
    <w:rPr>
      <w:smallCaps/>
      <w:sz w:val="52"/>
      <w:szCs w:val="52"/>
    </w:rPr>
  </w:style>
  <w:style w:type="character" w:customStyle="1" w:styleId="TitleChar">
    <w:name w:val="Title Char"/>
    <w:basedOn w:val="DefaultParagraphFont"/>
    <w:link w:val="Title"/>
    <w:uiPriority w:val="10"/>
    <w:rsid w:val="00C67479"/>
    <w:rPr>
      <w:smallCaps/>
      <w:sz w:val="52"/>
      <w:szCs w:val="52"/>
    </w:rPr>
  </w:style>
  <w:style w:type="paragraph" w:styleId="Subtitle">
    <w:name w:val="Subtitle"/>
    <w:basedOn w:val="Normal"/>
    <w:next w:val="Normal"/>
    <w:link w:val="SubtitleChar"/>
    <w:uiPriority w:val="11"/>
    <w:qFormat/>
    <w:rsid w:val="00C67479"/>
    <w:rPr>
      <w:i/>
      <w:iCs/>
      <w:smallCaps/>
      <w:spacing w:val="10"/>
      <w:sz w:val="28"/>
      <w:szCs w:val="28"/>
    </w:rPr>
  </w:style>
  <w:style w:type="character" w:customStyle="1" w:styleId="SubtitleChar">
    <w:name w:val="Subtitle Char"/>
    <w:basedOn w:val="DefaultParagraphFont"/>
    <w:link w:val="Subtitle"/>
    <w:uiPriority w:val="11"/>
    <w:rsid w:val="00C67479"/>
    <w:rPr>
      <w:i/>
      <w:iCs/>
      <w:smallCaps/>
      <w:spacing w:val="10"/>
      <w:sz w:val="28"/>
      <w:szCs w:val="28"/>
    </w:rPr>
  </w:style>
  <w:style w:type="character" w:styleId="Strong">
    <w:name w:val="Strong"/>
    <w:uiPriority w:val="22"/>
    <w:qFormat/>
    <w:rsid w:val="00C67479"/>
    <w:rPr>
      <w:b/>
      <w:bCs/>
    </w:rPr>
  </w:style>
  <w:style w:type="character" w:styleId="Emphasis">
    <w:name w:val="Emphasis"/>
    <w:uiPriority w:val="20"/>
    <w:qFormat/>
    <w:rsid w:val="00C67479"/>
    <w:rPr>
      <w:b/>
      <w:bCs/>
      <w:i/>
      <w:iCs/>
      <w:spacing w:val="10"/>
    </w:rPr>
  </w:style>
  <w:style w:type="paragraph" w:styleId="NoSpacing">
    <w:name w:val="No Spacing"/>
    <w:basedOn w:val="Normal"/>
    <w:link w:val="NoSpacingChar"/>
    <w:uiPriority w:val="1"/>
    <w:qFormat/>
    <w:rsid w:val="00C67479"/>
    <w:pPr>
      <w:spacing w:after="0" w:line="240" w:lineRule="auto"/>
    </w:pPr>
  </w:style>
  <w:style w:type="character" w:customStyle="1" w:styleId="NoSpacingChar">
    <w:name w:val="No Spacing Char"/>
    <w:basedOn w:val="DefaultParagraphFont"/>
    <w:link w:val="NoSpacing"/>
    <w:uiPriority w:val="1"/>
    <w:rsid w:val="00C67479"/>
  </w:style>
  <w:style w:type="paragraph" w:styleId="Quote">
    <w:name w:val="Quote"/>
    <w:basedOn w:val="Normal"/>
    <w:next w:val="Normal"/>
    <w:link w:val="QuoteChar"/>
    <w:uiPriority w:val="29"/>
    <w:qFormat/>
    <w:rsid w:val="00C67479"/>
    <w:rPr>
      <w:i/>
      <w:iCs/>
    </w:rPr>
  </w:style>
  <w:style w:type="character" w:customStyle="1" w:styleId="QuoteChar">
    <w:name w:val="Quote Char"/>
    <w:basedOn w:val="DefaultParagraphFont"/>
    <w:link w:val="Quote"/>
    <w:uiPriority w:val="29"/>
    <w:rsid w:val="00C67479"/>
    <w:rPr>
      <w:i/>
      <w:iCs/>
    </w:rPr>
  </w:style>
  <w:style w:type="paragraph" w:styleId="IntenseQuote">
    <w:name w:val="Intense Quote"/>
    <w:basedOn w:val="Normal"/>
    <w:next w:val="Normal"/>
    <w:link w:val="IntenseQuoteChar"/>
    <w:uiPriority w:val="30"/>
    <w:qFormat/>
    <w:rsid w:val="00C67479"/>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C67479"/>
    <w:rPr>
      <w:i/>
      <w:iCs/>
    </w:rPr>
  </w:style>
  <w:style w:type="character" w:styleId="SubtleEmphasis">
    <w:name w:val="Subtle Emphasis"/>
    <w:uiPriority w:val="19"/>
    <w:qFormat/>
    <w:rsid w:val="00C67479"/>
    <w:rPr>
      <w:i/>
      <w:iCs/>
    </w:rPr>
  </w:style>
  <w:style w:type="character" w:styleId="IntenseEmphasis">
    <w:name w:val="Intense Emphasis"/>
    <w:uiPriority w:val="21"/>
    <w:qFormat/>
    <w:rsid w:val="00C67479"/>
    <w:rPr>
      <w:b/>
      <w:bCs/>
      <w:i/>
      <w:iCs/>
    </w:rPr>
  </w:style>
  <w:style w:type="character" w:styleId="SubtleReference">
    <w:name w:val="Subtle Reference"/>
    <w:basedOn w:val="DefaultParagraphFont"/>
    <w:uiPriority w:val="31"/>
    <w:qFormat/>
    <w:rsid w:val="00C67479"/>
    <w:rPr>
      <w:smallCaps/>
    </w:rPr>
  </w:style>
  <w:style w:type="character" w:styleId="IntenseReference">
    <w:name w:val="Intense Reference"/>
    <w:uiPriority w:val="32"/>
    <w:qFormat/>
    <w:rsid w:val="00C67479"/>
    <w:rPr>
      <w:b/>
      <w:bCs/>
      <w:smallCaps/>
    </w:rPr>
  </w:style>
  <w:style w:type="character" w:styleId="BookTitle">
    <w:name w:val="Book Title"/>
    <w:basedOn w:val="DefaultParagraphFont"/>
    <w:uiPriority w:val="33"/>
    <w:qFormat/>
    <w:rsid w:val="00C67479"/>
    <w:rPr>
      <w:i/>
      <w:iCs/>
      <w:smallCaps/>
      <w:spacing w:val="5"/>
    </w:rPr>
  </w:style>
  <w:style w:type="paragraph" w:styleId="TOCHeading">
    <w:name w:val="TOC Heading"/>
    <w:basedOn w:val="Heading1"/>
    <w:next w:val="Normal"/>
    <w:uiPriority w:val="39"/>
    <w:semiHidden/>
    <w:unhideWhenUsed/>
    <w:qFormat/>
    <w:rsid w:val="00C67479"/>
    <w:pPr>
      <w:outlineLvl w:val="9"/>
    </w:pPr>
    <w:rPr>
      <w:lang w:bidi="en-US"/>
    </w:rPr>
  </w:style>
  <w:style w:type="paragraph" w:styleId="EndnoteText">
    <w:name w:val="endnote text"/>
    <w:basedOn w:val="Normal"/>
    <w:link w:val="EndnoteTextChar"/>
    <w:uiPriority w:val="99"/>
    <w:semiHidden/>
    <w:unhideWhenUsed/>
    <w:rsid w:val="00380C8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80C8F"/>
    <w:rPr>
      <w:sz w:val="20"/>
      <w:szCs w:val="20"/>
    </w:rPr>
  </w:style>
  <w:style w:type="character" w:styleId="EndnoteReference">
    <w:name w:val="endnote reference"/>
    <w:basedOn w:val="DefaultParagraphFont"/>
    <w:uiPriority w:val="99"/>
    <w:semiHidden/>
    <w:unhideWhenUsed/>
    <w:rsid w:val="00380C8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ajorEastAsia" w:hAnsiTheme="majorHAnsi" w:cstheme="maj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7479"/>
  </w:style>
  <w:style w:type="paragraph" w:styleId="Heading1">
    <w:name w:val="heading 1"/>
    <w:basedOn w:val="Normal"/>
    <w:next w:val="Normal"/>
    <w:link w:val="Heading1Char"/>
    <w:uiPriority w:val="9"/>
    <w:qFormat/>
    <w:rsid w:val="00C67479"/>
    <w:pPr>
      <w:spacing w:before="480" w:after="0"/>
      <w:contextualSpacing/>
      <w:outlineLvl w:val="0"/>
    </w:pPr>
    <w:rPr>
      <w:smallCaps/>
      <w:spacing w:val="5"/>
      <w:sz w:val="36"/>
      <w:szCs w:val="36"/>
    </w:rPr>
  </w:style>
  <w:style w:type="paragraph" w:styleId="Heading2">
    <w:name w:val="heading 2"/>
    <w:basedOn w:val="Normal"/>
    <w:next w:val="Normal"/>
    <w:link w:val="Heading2Char"/>
    <w:uiPriority w:val="9"/>
    <w:semiHidden/>
    <w:unhideWhenUsed/>
    <w:qFormat/>
    <w:rsid w:val="00C67479"/>
    <w:pPr>
      <w:spacing w:before="200" w:after="0" w:line="271" w:lineRule="auto"/>
      <w:outlineLvl w:val="1"/>
    </w:pPr>
    <w:rPr>
      <w:smallCaps/>
      <w:sz w:val="28"/>
      <w:szCs w:val="28"/>
    </w:rPr>
  </w:style>
  <w:style w:type="paragraph" w:styleId="Heading3">
    <w:name w:val="heading 3"/>
    <w:basedOn w:val="Normal"/>
    <w:next w:val="Normal"/>
    <w:link w:val="Heading3Char"/>
    <w:uiPriority w:val="9"/>
    <w:semiHidden/>
    <w:unhideWhenUsed/>
    <w:qFormat/>
    <w:rsid w:val="00C67479"/>
    <w:pPr>
      <w:spacing w:before="200" w:after="0" w:line="271" w:lineRule="auto"/>
      <w:outlineLvl w:val="2"/>
    </w:pPr>
    <w:rPr>
      <w:i/>
      <w:iCs/>
      <w:smallCaps/>
      <w:spacing w:val="5"/>
      <w:sz w:val="26"/>
      <w:szCs w:val="26"/>
    </w:rPr>
  </w:style>
  <w:style w:type="paragraph" w:styleId="Heading4">
    <w:name w:val="heading 4"/>
    <w:basedOn w:val="Normal"/>
    <w:next w:val="Normal"/>
    <w:link w:val="Heading4Char"/>
    <w:uiPriority w:val="9"/>
    <w:semiHidden/>
    <w:unhideWhenUsed/>
    <w:qFormat/>
    <w:rsid w:val="00C67479"/>
    <w:pPr>
      <w:spacing w:after="0" w:line="271" w:lineRule="auto"/>
      <w:outlineLvl w:val="3"/>
    </w:pPr>
    <w:rPr>
      <w:b/>
      <w:bCs/>
      <w:spacing w:val="5"/>
      <w:sz w:val="24"/>
      <w:szCs w:val="24"/>
    </w:rPr>
  </w:style>
  <w:style w:type="paragraph" w:styleId="Heading5">
    <w:name w:val="heading 5"/>
    <w:basedOn w:val="Normal"/>
    <w:next w:val="Normal"/>
    <w:link w:val="Heading5Char"/>
    <w:uiPriority w:val="9"/>
    <w:semiHidden/>
    <w:unhideWhenUsed/>
    <w:qFormat/>
    <w:rsid w:val="00C67479"/>
    <w:pPr>
      <w:spacing w:after="0" w:line="271" w:lineRule="auto"/>
      <w:outlineLvl w:val="4"/>
    </w:pPr>
    <w:rPr>
      <w:i/>
      <w:iCs/>
      <w:sz w:val="24"/>
      <w:szCs w:val="24"/>
    </w:rPr>
  </w:style>
  <w:style w:type="paragraph" w:styleId="Heading6">
    <w:name w:val="heading 6"/>
    <w:basedOn w:val="Normal"/>
    <w:next w:val="Normal"/>
    <w:link w:val="Heading6Char"/>
    <w:uiPriority w:val="9"/>
    <w:semiHidden/>
    <w:unhideWhenUsed/>
    <w:qFormat/>
    <w:rsid w:val="00C67479"/>
    <w:pPr>
      <w:shd w:val="clear" w:color="auto" w:fill="FFFFFF" w:themeFill="background1"/>
      <w:spacing w:after="0" w:line="271" w:lineRule="auto"/>
      <w:outlineLvl w:val="5"/>
    </w:pPr>
    <w:rPr>
      <w:b/>
      <w:bCs/>
      <w:color w:val="595959" w:themeColor="text1" w:themeTint="A6"/>
      <w:spacing w:val="5"/>
    </w:rPr>
  </w:style>
  <w:style w:type="paragraph" w:styleId="Heading7">
    <w:name w:val="heading 7"/>
    <w:basedOn w:val="Normal"/>
    <w:next w:val="Normal"/>
    <w:link w:val="Heading7Char"/>
    <w:uiPriority w:val="9"/>
    <w:semiHidden/>
    <w:unhideWhenUsed/>
    <w:qFormat/>
    <w:rsid w:val="00C67479"/>
    <w:pPr>
      <w:spacing w:after="0"/>
      <w:outlineLvl w:val="6"/>
    </w:pPr>
    <w:rPr>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C67479"/>
    <w:pPr>
      <w:spacing w:after="0"/>
      <w:outlineLvl w:val="7"/>
    </w:pPr>
    <w:rPr>
      <w:b/>
      <w:bCs/>
      <w:color w:val="7F7F7F" w:themeColor="text1" w:themeTint="80"/>
      <w:sz w:val="20"/>
      <w:szCs w:val="20"/>
    </w:rPr>
  </w:style>
  <w:style w:type="paragraph" w:styleId="Heading9">
    <w:name w:val="heading 9"/>
    <w:basedOn w:val="Normal"/>
    <w:next w:val="Normal"/>
    <w:link w:val="Heading9Char"/>
    <w:uiPriority w:val="9"/>
    <w:semiHidden/>
    <w:unhideWhenUsed/>
    <w:qFormat/>
    <w:rsid w:val="00C67479"/>
    <w:pPr>
      <w:spacing w:after="0" w:line="271" w:lineRule="auto"/>
      <w:outlineLvl w:val="8"/>
    </w:pPr>
    <w:rPr>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F077C"/>
    <w:rPr>
      <w:color w:val="0000FF" w:themeColor="hyperlink"/>
      <w:u w:val="single"/>
    </w:rPr>
  </w:style>
  <w:style w:type="paragraph" w:styleId="FootnoteText">
    <w:name w:val="footnote text"/>
    <w:aliases w:val="Footnote Text Char Char Char Char,Footnote Text Char Char Char"/>
    <w:basedOn w:val="Normal"/>
    <w:link w:val="FootnoteTextChar"/>
    <w:uiPriority w:val="99"/>
    <w:unhideWhenUsed/>
    <w:rsid w:val="007C0441"/>
    <w:rPr>
      <w:sz w:val="20"/>
      <w:szCs w:val="20"/>
    </w:rPr>
  </w:style>
  <w:style w:type="character" w:customStyle="1" w:styleId="FootnoteTextChar">
    <w:name w:val="Footnote Text Char"/>
    <w:aliases w:val="Footnote Text Char Char Char Char Char,Footnote Text Char Char Char Char1"/>
    <w:basedOn w:val="DefaultParagraphFont"/>
    <w:link w:val="FootnoteText"/>
    <w:uiPriority w:val="99"/>
    <w:rsid w:val="007C0441"/>
    <w:rPr>
      <w:sz w:val="20"/>
      <w:szCs w:val="20"/>
    </w:rPr>
  </w:style>
  <w:style w:type="character" w:styleId="FootnoteReference">
    <w:name w:val="footnote reference"/>
    <w:basedOn w:val="DefaultParagraphFont"/>
    <w:uiPriority w:val="99"/>
    <w:semiHidden/>
    <w:unhideWhenUsed/>
    <w:rsid w:val="007C0441"/>
    <w:rPr>
      <w:vertAlign w:val="superscript"/>
    </w:rPr>
  </w:style>
  <w:style w:type="paragraph" w:styleId="ListParagraph">
    <w:name w:val="List Paragraph"/>
    <w:basedOn w:val="Normal"/>
    <w:uiPriority w:val="34"/>
    <w:qFormat/>
    <w:rsid w:val="00C67479"/>
    <w:pPr>
      <w:ind w:left="720"/>
      <w:contextualSpacing/>
    </w:pPr>
  </w:style>
  <w:style w:type="paragraph" w:styleId="BalloonText">
    <w:name w:val="Balloon Text"/>
    <w:basedOn w:val="Normal"/>
    <w:link w:val="BalloonTextChar"/>
    <w:uiPriority w:val="99"/>
    <w:semiHidden/>
    <w:unhideWhenUsed/>
    <w:rsid w:val="002F3C37"/>
    <w:rPr>
      <w:rFonts w:ascii="Tahoma" w:hAnsi="Tahoma" w:cs="Tahoma"/>
      <w:sz w:val="16"/>
      <w:szCs w:val="16"/>
    </w:rPr>
  </w:style>
  <w:style w:type="character" w:customStyle="1" w:styleId="BalloonTextChar">
    <w:name w:val="Balloon Text Char"/>
    <w:basedOn w:val="DefaultParagraphFont"/>
    <w:link w:val="BalloonText"/>
    <w:uiPriority w:val="99"/>
    <w:semiHidden/>
    <w:rsid w:val="002F3C37"/>
    <w:rPr>
      <w:rFonts w:ascii="Tahoma" w:hAnsi="Tahoma" w:cs="Tahoma"/>
      <w:sz w:val="16"/>
      <w:szCs w:val="16"/>
    </w:rPr>
  </w:style>
  <w:style w:type="character" w:customStyle="1" w:styleId="Heading1Char">
    <w:name w:val="Heading 1 Char"/>
    <w:basedOn w:val="DefaultParagraphFont"/>
    <w:link w:val="Heading1"/>
    <w:uiPriority w:val="9"/>
    <w:rsid w:val="00C67479"/>
    <w:rPr>
      <w:smallCaps/>
      <w:spacing w:val="5"/>
      <w:sz w:val="36"/>
      <w:szCs w:val="36"/>
    </w:rPr>
  </w:style>
  <w:style w:type="character" w:customStyle="1" w:styleId="Heading2Char">
    <w:name w:val="Heading 2 Char"/>
    <w:basedOn w:val="DefaultParagraphFont"/>
    <w:link w:val="Heading2"/>
    <w:uiPriority w:val="9"/>
    <w:semiHidden/>
    <w:rsid w:val="00C67479"/>
    <w:rPr>
      <w:smallCaps/>
      <w:sz w:val="28"/>
      <w:szCs w:val="28"/>
    </w:rPr>
  </w:style>
  <w:style w:type="character" w:customStyle="1" w:styleId="Heading3Char">
    <w:name w:val="Heading 3 Char"/>
    <w:basedOn w:val="DefaultParagraphFont"/>
    <w:link w:val="Heading3"/>
    <w:uiPriority w:val="9"/>
    <w:semiHidden/>
    <w:rsid w:val="00C67479"/>
    <w:rPr>
      <w:i/>
      <w:iCs/>
      <w:smallCaps/>
      <w:spacing w:val="5"/>
      <w:sz w:val="26"/>
      <w:szCs w:val="26"/>
    </w:rPr>
  </w:style>
  <w:style w:type="character" w:customStyle="1" w:styleId="Heading4Char">
    <w:name w:val="Heading 4 Char"/>
    <w:basedOn w:val="DefaultParagraphFont"/>
    <w:link w:val="Heading4"/>
    <w:uiPriority w:val="9"/>
    <w:semiHidden/>
    <w:rsid w:val="00C67479"/>
    <w:rPr>
      <w:b/>
      <w:bCs/>
      <w:spacing w:val="5"/>
      <w:sz w:val="24"/>
      <w:szCs w:val="24"/>
    </w:rPr>
  </w:style>
  <w:style w:type="character" w:customStyle="1" w:styleId="Heading5Char">
    <w:name w:val="Heading 5 Char"/>
    <w:basedOn w:val="DefaultParagraphFont"/>
    <w:link w:val="Heading5"/>
    <w:uiPriority w:val="9"/>
    <w:semiHidden/>
    <w:rsid w:val="00C67479"/>
    <w:rPr>
      <w:i/>
      <w:iCs/>
      <w:sz w:val="24"/>
      <w:szCs w:val="24"/>
    </w:rPr>
  </w:style>
  <w:style w:type="character" w:customStyle="1" w:styleId="Heading6Char">
    <w:name w:val="Heading 6 Char"/>
    <w:basedOn w:val="DefaultParagraphFont"/>
    <w:link w:val="Heading6"/>
    <w:uiPriority w:val="9"/>
    <w:semiHidden/>
    <w:rsid w:val="00C67479"/>
    <w:rPr>
      <w:b/>
      <w:bCs/>
      <w:color w:val="595959" w:themeColor="text1" w:themeTint="A6"/>
      <w:spacing w:val="5"/>
      <w:shd w:val="clear" w:color="auto" w:fill="FFFFFF" w:themeFill="background1"/>
    </w:rPr>
  </w:style>
  <w:style w:type="character" w:customStyle="1" w:styleId="Heading7Char">
    <w:name w:val="Heading 7 Char"/>
    <w:basedOn w:val="DefaultParagraphFont"/>
    <w:link w:val="Heading7"/>
    <w:uiPriority w:val="9"/>
    <w:semiHidden/>
    <w:rsid w:val="00C67479"/>
    <w:rPr>
      <w:b/>
      <w:bCs/>
      <w:i/>
      <w:iCs/>
      <w:color w:val="5A5A5A" w:themeColor="text1" w:themeTint="A5"/>
      <w:sz w:val="20"/>
      <w:szCs w:val="20"/>
    </w:rPr>
  </w:style>
  <w:style w:type="character" w:customStyle="1" w:styleId="Heading8Char">
    <w:name w:val="Heading 8 Char"/>
    <w:basedOn w:val="DefaultParagraphFont"/>
    <w:link w:val="Heading8"/>
    <w:uiPriority w:val="9"/>
    <w:semiHidden/>
    <w:rsid w:val="00C67479"/>
    <w:rPr>
      <w:b/>
      <w:bCs/>
      <w:color w:val="7F7F7F" w:themeColor="text1" w:themeTint="80"/>
      <w:sz w:val="20"/>
      <w:szCs w:val="20"/>
    </w:rPr>
  </w:style>
  <w:style w:type="character" w:customStyle="1" w:styleId="Heading9Char">
    <w:name w:val="Heading 9 Char"/>
    <w:basedOn w:val="DefaultParagraphFont"/>
    <w:link w:val="Heading9"/>
    <w:uiPriority w:val="9"/>
    <w:semiHidden/>
    <w:rsid w:val="00C67479"/>
    <w:rPr>
      <w:b/>
      <w:bCs/>
      <w:i/>
      <w:iCs/>
      <w:color w:val="7F7F7F" w:themeColor="text1" w:themeTint="80"/>
      <w:sz w:val="18"/>
      <w:szCs w:val="18"/>
    </w:rPr>
  </w:style>
  <w:style w:type="paragraph" w:styleId="Caption">
    <w:name w:val="caption"/>
    <w:basedOn w:val="Normal"/>
    <w:next w:val="Normal"/>
    <w:uiPriority w:val="35"/>
    <w:semiHidden/>
    <w:unhideWhenUsed/>
    <w:rsid w:val="00C67479"/>
    <w:rPr>
      <w:b/>
      <w:bCs/>
      <w:caps/>
      <w:sz w:val="16"/>
      <w:szCs w:val="18"/>
    </w:rPr>
  </w:style>
  <w:style w:type="paragraph" w:styleId="Title">
    <w:name w:val="Title"/>
    <w:basedOn w:val="Normal"/>
    <w:next w:val="Normal"/>
    <w:link w:val="TitleChar"/>
    <w:uiPriority w:val="10"/>
    <w:qFormat/>
    <w:rsid w:val="00C67479"/>
    <w:pPr>
      <w:spacing w:after="300" w:line="240" w:lineRule="auto"/>
      <w:contextualSpacing/>
    </w:pPr>
    <w:rPr>
      <w:smallCaps/>
      <w:sz w:val="52"/>
      <w:szCs w:val="52"/>
    </w:rPr>
  </w:style>
  <w:style w:type="character" w:customStyle="1" w:styleId="TitleChar">
    <w:name w:val="Title Char"/>
    <w:basedOn w:val="DefaultParagraphFont"/>
    <w:link w:val="Title"/>
    <w:uiPriority w:val="10"/>
    <w:rsid w:val="00C67479"/>
    <w:rPr>
      <w:smallCaps/>
      <w:sz w:val="52"/>
      <w:szCs w:val="52"/>
    </w:rPr>
  </w:style>
  <w:style w:type="paragraph" w:styleId="Subtitle">
    <w:name w:val="Subtitle"/>
    <w:basedOn w:val="Normal"/>
    <w:next w:val="Normal"/>
    <w:link w:val="SubtitleChar"/>
    <w:uiPriority w:val="11"/>
    <w:qFormat/>
    <w:rsid w:val="00C67479"/>
    <w:rPr>
      <w:i/>
      <w:iCs/>
      <w:smallCaps/>
      <w:spacing w:val="10"/>
      <w:sz w:val="28"/>
      <w:szCs w:val="28"/>
    </w:rPr>
  </w:style>
  <w:style w:type="character" w:customStyle="1" w:styleId="SubtitleChar">
    <w:name w:val="Subtitle Char"/>
    <w:basedOn w:val="DefaultParagraphFont"/>
    <w:link w:val="Subtitle"/>
    <w:uiPriority w:val="11"/>
    <w:rsid w:val="00C67479"/>
    <w:rPr>
      <w:i/>
      <w:iCs/>
      <w:smallCaps/>
      <w:spacing w:val="10"/>
      <w:sz w:val="28"/>
      <w:szCs w:val="28"/>
    </w:rPr>
  </w:style>
  <w:style w:type="character" w:styleId="Strong">
    <w:name w:val="Strong"/>
    <w:uiPriority w:val="22"/>
    <w:qFormat/>
    <w:rsid w:val="00C67479"/>
    <w:rPr>
      <w:b/>
      <w:bCs/>
    </w:rPr>
  </w:style>
  <w:style w:type="character" w:styleId="Emphasis">
    <w:name w:val="Emphasis"/>
    <w:uiPriority w:val="20"/>
    <w:qFormat/>
    <w:rsid w:val="00C67479"/>
    <w:rPr>
      <w:b/>
      <w:bCs/>
      <w:i/>
      <w:iCs/>
      <w:spacing w:val="10"/>
    </w:rPr>
  </w:style>
  <w:style w:type="paragraph" w:styleId="NoSpacing">
    <w:name w:val="No Spacing"/>
    <w:basedOn w:val="Normal"/>
    <w:link w:val="NoSpacingChar"/>
    <w:uiPriority w:val="1"/>
    <w:qFormat/>
    <w:rsid w:val="00C67479"/>
    <w:pPr>
      <w:spacing w:after="0" w:line="240" w:lineRule="auto"/>
    </w:pPr>
  </w:style>
  <w:style w:type="character" w:customStyle="1" w:styleId="NoSpacingChar">
    <w:name w:val="No Spacing Char"/>
    <w:basedOn w:val="DefaultParagraphFont"/>
    <w:link w:val="NoSpacing"/>
    <w:uiPriority w:val="1"/>
    <w:rsid w:val="00C67479"/>
  </w:style>
  <w:style w:type="paragraph" w:styleId="Quote">
    <w:name w:val="Quote"/>
    <w:basedOn w:val="Normal"/>
    <w:next w:val="Normal"/>
    <w:link w:val="QuoteChar"/>
    <w:uiPriority w:val="29"/>
    <w:qFormat/>
    <w:rsid w:val="00C67479"/>
    <w:rPr>
      <w:i/>
      <w:iCs/>
    </w:rPr>
  </w:style>
  <w:style w:type="character" w:customStyle="1" w:styleId="QuoteChar">
    <w:name w:val="Quote Char"/>
    <w:basedOn w:val="DefaultParagraphFont"/>
    <w:link w:val="Quote"/>
    <w:uiPriority w:val="29"/>
    <w:rsid w:val="00C67479"/>
    <w:rPr>
      <w:i/>
      <w:iCs/>
    </w:rPr>
  </w:style>
  <w:style w:type="paragraph" w:styleId="IntenseQuote">
    <w:name w:val="Intense Quote"/>
    <w:basedOn w:val="Normal"/>
    <w:next w:val="Normal"/>
    <w:link w:val="IntenseQuoteChar"/>
    <w:uiPriority w:val="30"/>
    <w:qFormat/>
    <w:rsid w:val="00C67479"/>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C67479"/>
    <w:rPr>
      <w:i/>
      <w:iCs/>
    </w:rPr>
  </w:style>
  <w:style w:type="character" w:styleId="SubtleEmphasis">
    <w:name w:val="Subtle Emphasis"/>
    <w:uiPriority w:val="19"/>
    <w:qFormat/>
    <w:rsid w:val="00C67479"/>
    <w:rPr>
      <w:i/>
      <w:iCs/>
    </w:rPr>
  </w:style>
  <w:style w:type="character" w:styleId="IntenseEmphasis">
    <w:name w:val="Intense Emphasis"/>
    <w:uiPriority w:val="21"/>
    <w:qFormat/>
    <w:rsid w:val="00C67479"/>
    <w:rPr>
      <w:b/>
      <w:bCs/>
      <w:i/>
      <w:iCs/>
    </w:rPr>
  </w:style>
  <w:style w:type="character" w:styleId="SubtleReference">
    <w:name w:val="Subtle Reference"/>
    <w:basedOn w:val="DefaultParagraphFont"/>
    <w:uiPriority w:val="31"/>
    <w:qFormat/>
    <w:rsid w:val="00C67479"/>
    <w:rPr>
      <w:smallCaps/>
    </w:rPr>
  </w:style>
  <w:style w:type="character" w:styleId="IntenseReference">
    <w:name w:val="Intense Reference"/>
    <w:uiPriority w:val="32"/>
    <w:qFormat/>
    <w:rsid w:val="00C67479"/>
    <w:rPr>
      <w:b/>
      <w:bCs/>
      <w:smallCaps/>
    </w:rPr>
  </w:style>
  <w:style w:type="character" w:styleId="BookTitle">
    <w:name w:val="Book Title"/>
    <w:basedOn w:val="DefaultParagraphFont"/>
    <w:uiPriority w:val="33"/>
    <w:qFormat/>
    <w:rsid w:val="00C67479"/>
    <w:rPr>
      <w:i/>
      <w:iCs/>
      <w:smallCaps/>
      <w:spacing w:val="5"/>
    </w:rPr>
  </w:style>
  <w:style w:type="paragraph" w:styleId="TOCHeading">
    <w:name w:val="TOC Heading"/>
    <w:basedOn w:val="Heading1"/>
    <w:next w:val="Normal"/>
    <w:uiPriority w:val="39"/>
    <w:semiHidden/>
    <w:unhideWhenUsed/>
    <w:qFormat/>
    <w:rsid w:val="00C67479"/>
    <w:pPr>
      <w:outlineLvl w:val="9"/>
    </w:pPr>
    <w:rPr>
      <w:lang w:bidi="en-US"/>
    </w:rPr>
  </w:style>
  <w:style w:type="paragraph" w:styleId="EndnoteText">
    <w:name w:val="endnote text"/>
    <w:basedOn w:val="Normal"/>
    <w:link w:val="EndnoteTextChar"/>
    <w:uiPriority w:val="99"/>
    <w:semiHidden/>
    <w:unhideWhenUsed/>
    <w:rsid w:val="00380C8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80C8F"/>
    <w:rPr>
      <w:sz w:val="20"/>
      <w:szCs w:val="20"/>
    </w:rPr>
  </w:style>
  <w:style w:type="character" w:styleId="EndnoteReference">
    <w:name w:val="endnote reference"/>
    <w:basedOn w:val="DefaultParagraphFont"/>
    <w:uiPriority w:val="99"/>
    <w:semiHidden/>
    <w:unhideWhenUsed/>
    <w:rsid w:val="00380C8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virre.prh.fi/portal/dt" TargetMode="External"/><Relationship Id="rId4" Type="http://schemas.microsoft.com/office/2007/relationships/stylesWithEffects" Target="stylesWithEffects.xml"/><Relationship Id="rId9" Type="http://schemas.openxmlformats.org/officeDocument/2006/relationships/hyperlink" Target="http://www.porssitieto.fi/kirjoitus/vuosihaaste.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virre.prh.fi/portal/d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E6DE88-60AD-4359-A58E-79373FCEA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1317</TotalTime>
  <Pages>17</Pages>
  <Words>4847</Words>
  <Characters>39269</Characters>
  <Application>Microsoft Office Word</Application>
  <DocSecurity>0</DocSecurity>
  <Lines>327</Lines>
  <Paragraphs>88</Paragraphs>
  <ScaleCrop>false</ScaleCrop>
  <HeadingPairs>
    <vt:vector size="2" baseType="variant">
      <vt:variant>
        <vt:lpstr>Title</vt:lpstr>
      </vt:variant>
      <vt:variant>
        <vt:i4>1</vt:i4>
      </vt:variant>
    </vt:vector>
  </HeadingPairs>
  <TitlesOfParts>
    <vt:vector size="1" baseType="lpstr">
      <vt:lpstr/>
    </vt:vector>
  </TitlesOfParts>
  <Company>UTU</Company>
  <LinksUpToDate>false</LinksUpToDate>
  <CharactersWithSpaces>44028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Sivula</dc:creator>
  <cp:lastModifiedBy>Anna Sivula</cp:lastModifiedBy>
  <cp:revision>36</cp:revision>
  <dcterms:created xsi:type="dcterms:W3CDTF">2012-02-16T11:38:00Z</dcterms:created>
  <dcterms:modified xsi:type="dcterms:W3CDTF">2012-10-24T13:00:00Z</dcterms:modified>
</cp:coreProperties>
</file>