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B75869A" w14:textId="32B1B286" w:rsidR="00F214E9" w:rsidRPr="00506C0D" w:rsidRDefault="009D090D" w:rsidP="00B8115C">
      <w:pPr>
        <w:pStyle w:val="Heading1"/>
        <w:rPr>
          <w:rFonts w:ascii="Times New Roman" w:hAnsi="Times New Roman" w:cs="Times New Roman"/>
          <w:sz w:val="24"/>
          <w:szCs w:val="24"/>
          <w:lang w:val="sv-SE"/>
        </w:rPr>
      </w:pPr>
      <w:r w:rsidRPr="00506C0D">
        <w:rPr>
          <w:rFonts w:ascii="Times New Roman" w:hAnsi="Times New Roman" w:cs="Times New Roman"/>
          <w:sz w:val="24"/>
          <w:szCs w:val="24"/>
          <w:lang w:val="sv-SE"/>
        </w:rPr>
        <w:t>Forbilleder og forbrydere</w:t>
      </w:r>
      <w:r w:rsidR="00B8115C" w:rsidRPr="00506C0D">
        <w:rPr>
          <w:rFonts w:ascii="Times New Roman" w:hAnsi="Times New Roman" w:cs="Times New Roman"/>
          <w:sz w:val="24"/>
          <w:szCs w:val="24"/>
          <w:lang w:val="sv-SE"/>
        </w:rPr>
        <w:t xml:space="preserve">. </w:t>
      </w:r>
      <w:r w:rsidR="00F214E9" w:rsidRPr="00506C0D">
        <w:rPr>
          <w:rFonts w:ascii="Times New Roman" w:hAnsi="Times New Roman" w:cs="Times New Roman"/>
          <w:sz w:val="24"/>
          <w:szCs w:val="24"/>
          <w:lang w:val="sv-SE"/>
        </w:rPr>
        <w:t xml:space="preserve">Danske adeliges </w:t>
      </w:r>
      <w:r w:rsidR="000268ED" w:rsidRPr="00506C0D">
        <w:rPr>
          <w:rFonts w:ascii="Times New Roman" w:hAnsi="Times New Roman" w:cs="Times New Roman"/>
          <w:sz w:val="24"/>
          <w:szCs w:val="24"/>
          <w:lang w:val="sv-SE"/>
        </w:rPr>
        <w:t>ansøgninger</w:t>
      </w:r>
      <w:r w:rsidR="00F214E9" w:rsidRPr="00506C0D">
        <w:rPr>
          <w:rFonts w:ascii="Times New Roman" w:hAnsi="Times New Roman" w:cs="Times New Roman"/>
          <w:sz w:val="24"/>
          <w:szCs w:val="24"/>
          <w:lang w:val="sv-SE"/>
        </w:rPr>
        <w:t xml:space="preserve"> til det pavelige pønitenti</w:t>
      </w:r>
      <w:r w:rsidR="000268ED" w:rsidRPr="00506C0D">
        <w:rPr>
          <w:rFonts w:ascii="Times New Roman" w:hAnsi="Times New Roman" w:cs="Times New Roman"/>
          <w:sz w:val="24"/>
          <w:szCs w:val="24"/>
          <w:lang w:val="sv-SE"/>
        </w:rPr>
        <w:t>arie i senmiddelalderen (ca. 1450</w:t>
      </w:r>
      <w:r w:rsidR="00506C0D">
        <w:rPr>
          <w:rFonts w:ascii="Times New Roman" w:hAnsi="Times New Roman" w:cs="Times New Roman"/>
          <w:sz w:val="24"/>
          <w:szCs w:val="24"/>
          <w:lang w:val="sv-SE"/>
        </w:rPr>
        <w:t>–</w:t>
      </w:r>
      <w:r w:rsidR="000268ED" w:rsidRPr="00506C0D">
        <w:rPr>
          <w:rFonts w:ascii="Times New Roman" w:hAnsi="Times New Roman" w:cs="Times New Roman"/>
          <w:sz w:val="24"/>
          <w:szCs w:val="24"/>
          <w:lang w:val="sv-SE"/>
        </w:rPr>
        <w:t>1540)</w:t>
      </w:r>
      <w:r w:rsidR="0034154B">
        <w:rPr>
          <w:rFonts w:ascii="Times New Roman" w:hAnsi="Times New Roman" w:cs="Times New Roman"/>
          <w:sz w:val="24"/>
          <w:szCs w:val="24"/>
          <w:lang w:val="sv-SE"/>
        </w:rPr>
        <w:t>.</w:t>
      </w:r>
      <w:r w:rsidR="00F77B50">
        <w:rPr>
          <w:rStyle w:val="FootnoteReference"/>
          <w:rFonts w:ascii="Times New Roman" w:hAnsi="Times New Roman" w:cs="Times New Roman"/>
          <w:sz w:val="24"/>
          <w:szCs w:val="24"/>
          <w:lang w:val="sv-SE"/>
        </w:rPr>
        <w:footnoteReference w:id="1"/>
      </w:r>
    </w:p>
    <w:p w14:paraId="76B9ABAB" w14:textId="1BB85E6D" w:rsidR="002C5308" w:rsidRDefault="002C5308">
      <w:pPr>
        <w:rPr>
          <w:rFonts w:ascii="Times New Roman" w:hAnsi="Times New Roman" w:cs="Times New Roman"/>
          <w:sz w:val="24"/>
          <w:szCs w:val="24"/>
          <w:lang w:val="sv-SE"/>
        </w:rPr>
      </w:pPr>
    </w:p>
    <w:p w14:paraId="0B0B3F90" w14:textId="48E9269E" w:rsidR="00CD3174" w:rsidRDefault="00CD3174">
      <w:pPr>
        <w:rPr>
          <w:rFonts w:ascii="Times New Roman" w:hAnsi="Times New Roman" w:cs="Times New Roman"/>
          <w:sz w:val="24"/>
          <w:szCs w:val="24"/>
          <w:lang w:val="sv-SE"/>
        </w:rPr>
      </w:pPr>
      <w:r>
        <w:rPr>
          <w:rFonts w:ascii="Times New Roman" w:hAnsi="Times New Roman" w:cs="Times New Roman"/>
          <w:sz w:val="24"/>
          <w:szCs w:val="24"/>
          <w:lang w:val="sv-SE"/>
        </w:rPr>
        <w:t>af Kirsi Salonen</w:t>
      </w:r>
    </w:p>
    <w:p w14:paraId="337B60DA" w14:textId="77777777" w:rsidR="00CD3174" w:rsidRDefault="00CD3174">
      <w:pPr>
        <w:rPr>
          <w:rFonts w:ascii="Times New Roman" w:hAnsi="Times New Roman" w:cs="Times New Roman"/>
          <w:sz w:val="24"/>
          <w:szCs w:val="24"/>
          <w:lang w:val="sv-SE"/>
        </w:rPr>
      </w:pPr>
    </w:p>
    <w:p w14:paraId="4BFBA446" w14:textId="5DBD9FD2" w:rsidR="004E7038" w:rsidRPr="00506C0D" w:rsidRDefault="000268ED">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De middelalderlige pavelige dokumenter, som handler om Danmark, er </w:t>
      </w:r>
      <w:r w:rsidR="00A35909" w:rsidRPr="00506C0D">
        <w:rPr>
          <w:rFonts w:ascii="Times New Roman" w:hAnsi="Times New Roman" w:cs="Times New Roman"/>
          <w:sz w:val="24"/>
          <w:szCs w:val="24"/>
          <w:lang w:val="sv-SE"/>
        </w:rPr>
        <w:t>ganske godt udgivet. I årene 1904</w:t>
      </w:r>
      <w:r w:rsidR="00506C0D">
        <w:rPr>
          <w:rFonts w:ascii="Times New Roman" w:hAnsi="Times New Roman" w:cs="Times New Roman"/>
          <w:sz w:val="24"/>
          <w:szCs w:val="24"/>
          <w:lang w:val="sv-SE"/>
        </w:rPr>
        <w:t>–</w:t>
      </w:r>
      <w:r w:rsidR="00A35909" w:rsidRPr="00506C0D">
        <w:rPr>
          <w:rFonts w:ascii="Times New Roman" w:hAnsi="Times New Roman" w:cs="Times New Roman"/>
          <w:sz w:val="24"/>
          <w:szCs w:val="24"/>
          <w:lang w:val="sv-SE"/>
        </w:rPr>
        <w:t xml:space="preserve">1943 udkom </w:t>
      </w:r>
      <w:r w:rsidR="00A35909" w:rsidRPr="00506C0D">
        <w:rPr>
          <w:rFonts w:ascii="Times New Roman" w:hAnsi="Times New Roman" w:cs="Times New Roman"/>
          <w:i/>
          <w:sz w:val="24"/>
          <w:szCs w:val="24"/>
          <w:lang w:val="sv-SE"/>
        </w:rPr>
        <w:t>Acta Pontificum Danica</w:t>
      </w:r>
      <w:r w:rsidR="00A35909" w:rsidRPr="00506C0D">
        <w:rPr>
          <w:rFonts w:ascii="Times New Roman" w:hAnsi="Times New Roman" w:cs="Times New Roman"/>
          <w:sz w:val="24"/>
          <w:szCs w:val="24"/>
          <w:lang w:val="sv-SE"/>
        </w:rPr>
        <w:t xml:space="preserve"> i 7 b</w:t>
      </w:r>
      <w:r w:rsidR="00522445">
        <w:rPr>
          <w:rFonts w:ascii="Times New Roman" w:hAnsi="Times New Roman" w:cs="Times New Roman"/>
          <w:sz w:val="24"/>
          <w:szCs w:val="24"/>
          <w:lang w:val="sv-SE"/>
        </w:rPr>
        <w:t xml:space="preserve">ind med </w:t>
      </w:r>
      <w:proofErr w:type="gramStart"/>
      <w:r w:rsidR="00522445">
        <w:rPr>
          <w:rFonts w:ascii="Times New Roman" w:hAnsi="Times New Roman" w:cs="Times New Roman"/>
          <w:sz w:val="24"/>
          <w:szCs w:val="24"/>
          <w:lang w:val="sv-SE"/>
        </w:rPr>
        <w:t>6</w:t>
      </w:r>
      <w:r w:rsidR="00CD3174">
        <w:rPr>
          <w:rFonts w:ascii="Times New Roman" w:hAnsi="Times New Roman" w:cs="Times New Roman"/>
          <w:sz w:val="24"/>
          <w:szCs w:val="24"/>
          <w:lang w:val="sv-SE"/>
        </w:rPr>
        <w:t>.</w:t>
      </w:r>
      <w:r w:rsidR="00522445">
        <w:rPr>
          <w:rFonts w:ascii="Times New Roman" w:hAnsi="Times New Roman" w:cs="Times New Roman"/>
          <w:sz w:val="24"/>
          <w:szCs w:val="24"/>
          <w:lang w:val="sv-SE"/>
        </w:rPr>
        <w:t>482</w:t>
      </w:r>
      <w:proofErr w:type="gramEnd"/>
      <w:r w:rsidR="00522445">
        <w:rPr>
          <w:rFonts w:ascii="Times New Roman" w:hAnsi="Times New Roman" w:cs="Times New Roman"/>
          <w:sz w:val="24"/>
          <w:szCs w:val="24"/>
          <w:lang w:val="sv-SE"/>
        </w:rPr>
        <w:t xml:space="preserve"> dokumenter, der stammer</w:t>
      </w:r>
      <w:r w:rsidR="00A35909" w:rsidRPr="00506C0D">
        <w:rPr>
          <w:rFonts w:ascii="Times New Roman" w:hAnsi="Times New Roman" w:cs="Times New Roman"/>
          <w:sz w:val="24"/>
          <w:szCs w:val="24"/>
          <w:lang w:val="sv-SE"/>
        </w:rPr>
        <w:t xml:space="preserve"> fra årene 1316</w:t>
      </w:r>
      <w:r w:rsidR="00506C0D">
        <w:rPr>
          <w:rFonts w:ascii="Times New Roman" w:hAnsi="Times New Roman" w:cs="Times New Roman"/>
          <w:sz w:val="24"/>
          <w:szCs w:val="24"/>
          <w:lang w:val="sv-SE"/>
        </w:rPr>
        <w:t>–</w:t>
      </w:r>
      <w:r w:rsidR="00A35909" w:rsidRPr="00506C0D">
        <w:rPr>
          <w:rFonts w:ascii="Times New Roman" w:hAnsi="Times New Roman" w:cs="Times New Roman"/>
          <w:sz w:val="24"/>
          <w:szCs w:val="24"/>
          <w:lang w:val="sv-SE"/>
        </w:rPr>
        <w:t xml:space="preserve">1536. I året 1932 udkom tobindsværket </w:t>
      </w:r>
      <w:r w:rsidR="00A35909" w:rsidRPr="00BD66EC">
        <w:rPr>
          <w:rFonts w:ascii="Times New Roman" w:hAnsi="Times New Roman" w:cs="Times New Roman"/>
          <w:i/>
          <w:sz w:val="24"/>
          <w:szCs w:val="24"/>
          <w:lang w:val="sv-SE"/>
        </w:rPr>
        <w:t>Bullarium Danicum</w:t>
      </w:r>
      <w:r w:rsidR="00A35909" w:rsidRPr="00506C0D">
        <w:rPr>
          <w:rFonts w:ascii="Times New Roman" w:hAnsi="Times New Roman" w:cs="Times New Roman"/>
          <w:sz w:val="24"/>
          <w:szCs w:val="24"/>
          <w:lang w:val="sv-SE"/>
        </w:rPr>
        <w:t xml:space="preserve"> med </w:t>
      </w:r>
      <w:proofErr w:type="gramStart"/>
      <w:r w:rsidR="00A35909" w:rsidRPr="00506C0D">
        <w:rPr>
          <w:rFonts w:ascii="Times New Roman" w:hAnsi="Times New Roman" w:cs="Times New Roman"/>
          <w:sz w:val="24"/>
          <w:szCs w:val="24"/>
          <w:lang w:val="sv-SE"/>
        </w:rPr>
        <w:t>1</w:t>
      </w:r>
      <w:r w:rsidR="00CD3174">
        <w:rPr>
          <w:rFonts w:ascii="Times New Roman" w:hAnsi="Times New Roman" w:cs="Times New Roman"/>
          <w:sz w:val="24"/>
          <w:szCs w:val="24"/>
          <w:lang w:val="sv-SE"/>
        </w:rPr>
        <w:t>.</w:t>
      </w:r>
      <w:r w:rsidR="00A35909" w:rsidRPr="00506C0D">
        <w:rPr>
          <w:rFonts w:ascii="Times New Roman" w:hAnsi="Times New Roman" w:cs="Times New Roman"/>
          <w:sz w:val="24"/>
          <w:szCs w:val="24"/>
          <w:lang w:val="sv-SE"/>
        </w:rPr>
        <w:t>044</w:t>
      </w:r>
      <w:proofErr w:type="gramEnd"/>
      <w:r w:rsidR="00A35909" w:rsidRPr="00506C0D">
        <w:rPr>
          <w:rFonts w:ascii="Times New Roman" w:hAnsi="Times New Roman" w:cs="Times New Roman"/>
          <w:sz w:val="24"/>
          <w:szCs w:val="24"/>
          <w:lang w:val="sv-SE"/>
        </w:rPr>
        <w:t xml:space="preserve"> dokumenter fra årene 1198</w:t>
      </w:r>
      <w:r w:rsidR="00506C0D">
        <w:rPr>
          <w:rFonts w:ascii="Times New Roman" w:hAnsi="Times New Roman" w:cs="Times New Roman"/>
          <w:sz w:val="24"/>
          <w:szCs w:val="24"/>
          <w:lang w:val="sv-SE"/>
        </w:rPr>
        <w:t>–</w:t>
      </w:r>
      <w:r w:rsidR="00A35909" w:rsidRPr="00506C0D">
        <w:rPr>
          <w:rFonts w:ascii="Times New Roman" w:hAnsi="Times New Roman" w:cs="Times New Roman"/>
          <w:sz w:val="24"/>
          <w:szCs w:val="24"/>
          <w:lang w:val="sv-SE"/>
        </w:rPr>
        <w:t xml:space="preserve">1316. </w:t>
      </w:r>
      <w:r w:rsidR="004E7038" w:rsidRPr="00506C0D">
        <w:rPr>
          <w:rFonts w:ascii="Times New Roman" w:hAnsi="Times New Roman" w:cs="Times New Roman"/>
          <w:sz w:val="24"/>
          <w:szCs w:val="24"/>
          <w:lang w:val="sv-SE"/>
        </w:rPr>
        <w:t>Mange af disse dokumenter indeholder oplysninger om danske adeliges forhold til den pavelige administration.</w:t>
      </w:r>
    </w:p>
    <w:p w14:paraId="657CAFA9" w14:textId="74839214" w:rsidR="00F842D9" w:rsidRPr="00506C0D" w:rsidRDefault="001B4D98">
      <w:pPr>
        <w:rPr>
          <w:rFonts w:ascii="Times New Roman" w:hAnsi="Times New Roman" w:cs="Times New Roman"/>
          <w:sz w:val="24"/>
          <w:szCs w:val="24"/>
          <w:lang w:val="sv-SE"/>
        </w:rPr>
      </w:pPr>
      <w:r>
        <w:rPr>
          <w:rFonts w:ascii="Times New Roman" w:hAnsi="Times New Roman" w:cs="Times New Roman"/>
          <w:sz w:val="24"/>
          <w:szCs w:val="24"/>
          <w:lang w:val="sv-SE"/>
        </w:rPr>
        <w:t>De eneste dokumenter</w:t>
      </w:r>
      <w:r w:rsidR="0039452F" w:rsidRPr="00506C0D">
        <w:rPr>
          <w:rFonts w:ascii="Times New Roman" w:hAnsi="Times New Roman" w:cs="Times New Roman"/>
          <w:sz w:val="24"/>
          <w:szCs w:val="24"/>
          <w:lang w:val="sv-SE"/>
        </w:rPr>
        <w:t xml:space="preserve"> fra de pavelige middelalderlige samlinger, som ikke er </w:t>
      </w:r>
      <w:r w:rsidR="00522445">
        <w:rPr>
          <w:rFonts w:ascii="Times New Roman" w:hAnsi="Times New Roman" w:cs="Times New Roman"/>
          <w:sz w:val="24"/>
          <w:szCs w:val="24"/>
          <w:lang w:val="sv-SE"/>
        </w:rPr>
        <w:t>med</w:t>
      </w:r>
      <w:r>
        <w:rPr>
          <w:rFonts w:ascii="Times New Roman" w:hAnsi="Times New Roman" w:cs="Times New Roman"/>
          <w:sz w:val="24"/>
          <w:szCs w:val="24"/>
          <w:lang w:val="sv-SE"/>
        </w:rPr>
        <w:t xml:space="preserve"> i disse kildeudgivelser, stammer </w:t>
      </w:r>
      <w:r w:rsidR="00506C0D">
        <w:rPr>
          <w:rFonts w:ascii="Times New Roman" w:hAnsi="Times New Roman" w:cs="Times New Roman"/>
          <w:sz w:val="24"/>
          <w:szCs w:val="24"/>
          <w:lang w:val="sv-SE"/>
        </w:rPr>
        <w:t>fra den pavelige ’</w:t>
      </w:r>
      <w:r w:rsidR="0039452F" w:rsidRPr="00506C0D">
        <w:rPr>
          <w:rFonts w:ascii="Times New Roman" w:hAnsi="Times New Roman" w:cs="Times New Roman"/>
          <w:sz w:val="24"/>
          <w:szCs w:val="24"/>
          <w:lang w:val="sv-SE"/>
        </w:rPr>
        <w:t>domstol</w:t>
      </w:r>
      <w:r w:rsidR="00B8115C" w:rsidRPr="00506C0D">
        <w:rPr>
          <w:rFonts w:ascii="Times New Roman" w:hAnsi="Times New Roman" w:cs="Times New Roman"/>
          <w:sz w:val="24"/>
          <w:szCs w:val="24"/>
          <w:lang w:val="sv-SE"/>
        </w:rPr>
        <w:t xml:space="preserve"> for anger</w:t>
      </w:r>
      <w:r w:rsidR="00506C0D">
        <w:rPr>
          <w:rFonts w:ascii="Times New Roman" w:hAnsi="Times New Roman" w:cs="Times New Roman"/>
          <w:sz w:val="24"/>
          <w:szCs w:val="24"/>
          <w:lang w:val="sv-SE"/>
        </w:rPr>
        <w:t>’</w:t>
      </w:r>
      <w:r w:rsidR="0039452F" w:rsidRPr="00506C0D">
        <w:rPr>
          <w:rFonts w:ascii="Times New Roman" w:hAnsi="Times New Roman" w:cs="Times New Roman"/>
          <w:sz w:val="24"/>
          <w:szCs w:val="24"/>
          <w:lang w:val="sv-SE"/>
        </w:rPr>
        <w:t xml:space="preserve"> </w:t>
      </w:r>
      <w:r w:rsidR="0053556F">
        <w:rPr>
          <w:rFonts w:ascii="Times New Roman" w:hAnsi="Times New Roman" w:cs="Times New Roman"/>
          <w:i/>
          <w:sz w:val="24"/>
          <w:szCs w:val="24"/>
          <w:lang w:val="sv-SE"/>
        </w:rPr>
        <w:t>D</w:t>
      </w:r>
      <w:r w:rsidR="00FD5508">
        <w:rPr>
          <w:rFonts w:ascii="Times New Roman" w:hAnsi="Times New Roman" w:cs="Times New Roman"/>
          <w:i/>
          <w:sz w:val="24"/>
          <w:szCs w:val="24"/>
          <w:lang w:val="sv-SE"/>
        </w:rPr>
        <w:t>et Apostolske P</w:t>
      </w:r>
      <w:r w:rsidR="0039452F" w:rsidRPr="00506C0D">
        <w:rPr>
          <w:rFonts w:ascii="Times New Roman" w:hAnsi="Times New Roman" w:cs="Times New Roman"/>
          <w:i/>
          <w:sz w:val="24"/>
          <w:szCs w:val="24"/>
          <w:lang w:val="sv-SE"/>
        </w:rPr>
        <w:t xml:space="preserve">ønitentiarie. </w:t>
      </w:r>
      <w:r w:rsidR="0039452F" w:rsidRPr="00506C0D">
        <w:rPr>
          <w:rFonts w:ascii="Times New Roman" w:hAnsi="Times New Roman" w:cs="Times New Roman"/>
          <w:sz w:val="24"/>
          <w:szCs w:val="24"/>
          <w:lang w:val="sv-SE"/>
        </w:rPr>
        <w:t>Det</w:t>
      </w:r>
      <w:r w:rsidR="00B8115C" w:rsidRPr="00506C0D">
        <w:rPr>
          <w:rFonts w:ascii="Times New Roman" w:hAnsi="Times New Roman" w:cs="Times New Roman"/>
          <w:sz w:val="24"/>
          <w:szCs w:val="24"/>
          <w:lang w:val="sv-SE"/>
        </w:rPr>
        <w:t>s arkiv</w:t>
      </w:r>
      <w:r w:rsidR="0039452F" w:rsidRPr="00506C0D">
        <w:rPr>
          <w:rFonts w:ascii="Times New Roman" w:hAnsi="Times New Roman" w:cs="Times New Roman"/>
          <w:sz w:val="24"/>
          <w:szCs w:val="24"/>
          <w:lang w:val="sv-SE"/>
        </w:rPr>
        <w:t xml:space="preserve"> blev n</w:t>
      </w:r>
      <w:r w:rsidR="000B177F" w:rsidRPr="00506C0D">
        <w:rPr>
          <w:rFonts w:ascii="Times New Roman" w:hAnsi="Times New Roman" w:cs="Times New Roman"/>
          <w:sz w:val="24"/>
          <w:szCs w:val="24"/>
          <w:lang w:val="sv-SE"/>
        </w:rPr>
        <w:t xml:space="preserve">emlig </w:t>
      </w:r>
      <w:r w:rsidR="00522445">
        <w:rPr>
          <w:rFonts w:ascii="Times New Roman" w:hAnsi="Times New Roman" w:cs="Times New Roman"/>
          <w:sz w:val="24"/>
          <w:szCs w:val="24"/>
          <w:lang w:val="sv-SE"/>
        </w:rPr>
        <w:t>først åbnet for forskerne i 1983, årtier efter at kildeudgaverne var blevet trykt</w:t>
      </w:r>
      <w:r w:rsidR="006C63DC">
        <w:rPr>
          <w:rFonts w:ascii="Times New Roman" w:hAnsi="Times New Roman" w:cs="Times New Roman"/>
          <w:sz w:val="24"/>
          <w:szCs w:val="24"/>
          <w:lang w:val="sv-SE"/>
        </w:rPr>
        <w:t xml:space="preserve">. Indtil da </w:t>
      </w:r>
      <w:proofErr w:type="gramStart"/>
      <w:r w:rsidR="006C63DC">
        <w:rPr>
          <w:rFonts w:ascii="Times New Roman" w:hAnsi="Times New Roman" w:cs="Times New Roman"/>
          <w:sz w:val="24"/>
          <w:szCs w:val="24"/>
          <w:lang w:val="sv-SE"/>
        </w:rPr>
        <w:t>havde</w:t>
      </w:r>
      <w:proofErr w:type="gramEnd"/>
      <w:r w:rsidR="006C63DC">
        <w:rPr>
          <w:rFonts w:ascii="Times New Roman" w:hAnsi="Times New Roman" w:cs="Times New Roman"/>
          <w:sz w:val="24"/>
          <w:szCs w:val="24"/>
          <w:lang w:val="sv-SE"/>
        </w:rPr>
        <w:t xml:space="preserve"> a</w:t>
      </w:r>
      <w:r w:rsidR="000B177F" w:rsidRPr="00506C0D">
        <w:rPr>
          <w:rFonts w:ascii="Times New Roman" w:hAnsi="Times New Roman" w:cs="Times New Roman"/>
          <w:sz w:val="24"/>
          <w:szCs w:val="24"/>
          <w:lang w:val="sv-SE"/>
        </w:rPr>
        <w:t xml:space="preserve">rkivet været </w:t>
      </w:r>
      <w:r w:rsidR="007C5C51">
        <w:rPr>
          <w:rFonts w:ascii="Times New Roman" w:hAnsi="Times New Roman" w:cs="Times New Roman"/>
          <w:sz w:val="24"/>
          <w:szCs w:val="24"/>
          <w:lang w:val="sv-SE"/>
        </w:rPr>
        <w:t>utilgængeligt</w:t>
      </w:r>
      <w:r w:rsidR="00522445">
        <w:rPr>
          <w:rFonts w:ascii="Times New Roman" w:hAnsi="Times New Roman" w:cs="Times New Roman"/>
          <w:sz w:val="24"/>
          <w:szCs w:val="24"/>
          <w:lang w:val="sv-SE"/>
        </w:rPr>
        <w:t>, fordi</w:t>
      </w:r>
      <w:r w:rsidR="000B177F" w:rsidRPr="00506C0D">
        <w:rPr>
          <w:rFonts w:ascii="Times New Roman" w:hAnsi="Times New Roman" w:cs="Times New Roman"/>
          <w:sz w:val="24"/>
          <w:szCs w:val="24"/>
          <w:lang w:val="sv-SE"/>
        </w:rPr>
        <w:t xml:space="preserve"> </w:t>
      </w:r>
      <w:r w:rsidR="00640DA7" w:rsidRPr="00506C0D">
        <w:rPr>
          <w:rFonts w:ascii="Times New Roman" w:hAnsi="Times New Roman" w:cs="Times New Roman"/>
          <w:sz w:val="24"/>
          <w:szCs w:val="24"/>
          <w:lang w:val="sv-SE"/>
        </w:rPr>
        <w:t>man troede det indholdt materiale</w:t>
      </w:r>
      <w:r w:rsidR="000B177F" w:rsidRPr="00506C0D">
        <w:rPr>
          <w:rFonts w:ascii="Times New Roman" w:hAnsi="Times New Roman" w:cs="Times New Roman"/>
          <w:sz w:val="24"/>
          <w:szCs w:val="24"/>
          <w:lang w:val="sv-SE"/>
        </w:rPr>
        <w:t xml:space="preserve"> o</w:t>
      </w:r>
      <w:r w:rsidR="00063D9C" w:rsidRPr="00506C0D">
        <w:rPr>
          <w:rFonts w:ascii="Times New Roman" w:hAnsi="Times New Roman" w:cs="Times New Roman"/>
          <w:sz w:val="24"/>
          <w:szCs w:val="24"/>
          <w:lang w:val="sv-SE"/>
        </w:rPr>
        <w:t xml:space="preserve">m sager, </w:t>
      </w:r>
      <w:r w:rsidR="00640DA7" w:rsidRPr="00506C0D">
        <w:rPr>
          <w:rFonts w:ascii="Times New Roman" w:hAnsi="Times New Roman" w:cs="Times New Roman"/>
          <w:sz w:val="24"/>
          <w:szCs w:val="24"/>
          <w:lang w:val="sv-SE"/>
        </w:rPr>
        <w:t xml:space="preserve">der var omfattet af </w:t>
      </w:r>
      <w:r w:rsidR="00063D9C" w:rsidRPr="00506C0D">
        <w:rPr>
          <w:rFonts w:ascii="Times New Roman" w:hAnsi="Times New Roman" w:cs="Times New Roman"/>
          <w:sz w:val="24"/>
          <w:szCs w:val="24"/>
          <w:lang w:val="sv-SE"/>
        </w:rPr>
        <w:t>skriftemålshemmeligheden. Ifølge den katolske kirkes normer består skriftemålshemmeligheden for evigt, og derfor var det besluttet at h</w:t>
      </w:r>
      <w:r>
        <w:rPr>
          <w:rFonts w:ascii="Times New Roman" w:hAnsi="Times New Roman" w:cs="Times New Roman"/>
          <w:sz w:val="24"/>
          <w:szCs w:val="24"/>
          <w:lang w:val="sv-SE"/>
        </w:rPr>
        <w:t xml:space="preserve">olde arkivet lukket. Endelig </w:t>
      </w:r>
      <w:r w:rsidR="007C5C51">
        <w:rPr>
          <w:rFonts w:ascii="Times New Roman" w:hAnsi="Times New Roman" w:cs="Times New Roman"/>
          <w:sz w:val="24"/>
          <w:szCs w:val="24"/>
          <w:lang w:val="sv-SE"/>
        </w:rPr>
        <w:t>bestemte</w:t>
      </w:r>
      <w:r>
        <w:rPr>
          <w:rFonts w:ascii="Times New Roman" w:hAnsi="Times New Roman" w:cs="Times New Roman"/>
          <w:sz w:val="24"/>
          <w:szCs w:val="24"/>
          <w:lang w:val="sv-SE"/>
        </w:rPr>
        <w:t xml:space="preserve"> p</w:t>
      </w:r>
      <w:r w:rsidR="006C63DC">
        <w:rPr>
          <w:rFonts w:ascii="Times New Roman" w:hAnsi="Times New Roman" w:cs="Times New Roman"/>
          <w:sz w:val="24"/>
          <w:szCs w:val="24"/>
          <w:lang w:val="sv-SE"/>
        </w:rPr>
        <w:t>ave</w:t>
      </w:r>
      <w:r w:rsidR="00063D9C" w:rsidRPr="00506C0D">
        <w:rPr>
          <w:rFonts w:ascii="Times New Roman" w:hAnsi="Times New Roman" w:cs="Times New Roman"/>
          <w:sz w:val="24"/>
          <w:szCs w:val="24"/>
          <w:lang w:val="sv-SE"/>
        </w:rPr>
        <w:t xml:space="preserve"> Joh</w:t>
      </w:r>
      <w:r w:rsidR="00392FF6">
        <w:rPr>
          <w:rFonts w:ascii="Times New Roman" w:hAnsi="Times New Roman" w:cs="Times New Roman"/>
          <w:sz w:val="24"/>
          <w:szCs w:val="24"/>
          <w:lang w:val="sv-SE"/>
        </w:rPr>
        <w:t>a</w:t>
      </w:r>
      <w:r w:rsidR="006C63DC">
        <w:rPr>
          <w:rFonts w:ascii="Times New Roman" w:hAnsi="Times New Roman" w:cs="Times New Roman"/>
          <w:sz w:val="24"/>
          <w:szCs w:val="24"/>
          <w:lang w:val="sv-SE"/>
        </w:rPr>
        <w:t xml:space="preserve">nnes Paul </w:t>
      </w:r>
      <w:r w:rsidR="00CD3174">
        <w:rPr>
          <w:rFonts w:ascii="Times New Roman" w:hAnsi="Times New Roman" w:cs="Times New Roman"/>
          <w:sz w:val="24"/>
          <w:szCs w:val="24"/>
          <w:lang w:val="sv-SE"/>
        </w:rPr>
        <w:t>II</w:t>
      </w:r>
      <w:r w:rsidR="006C63DC">
        <w:rPr>
          <w:rFonts w:ascii="Times New Roman" w:hAnsi="Times New Roman" w:cs="Times New Roman"/>
          <w:sz w:val="24"/>
          <w:szCs w:val="24"/>
          <w:lang w:val="sv-SE"/>
        </w:rPr>
        <w:t xml:space="preserve"> </w:t>
      </w:r>
      <w:r w:rsidR="007C5C51">
        <w:rPr>
          <w:rFonts w:ascii="Times New Roman" w:hAnsi="Times New Roman" w:cs="Times New Roman"/>
          <w:sz w:val="24"/>
          <w:szCs w:val="24"/>
          <w:lang w:val="sv-SE"/>
        </w:rPr>
        <w:t xml:space="preserve">sig for </w:t>
      </w:r>
      <w:r w:rsidR="00063D9C" w:rsidRPr="00506C0D">
        <w:rPr>
          <w:rFonts w:ascii="Times New Roman" w:hAnsi="Times New Roman" w:cs="Times New Roman"/>
          <w:sz w:val="24"/>
          <w:szCs w:val="24"/>
          <w:lang w:val="sv-SE"/>
        </w:rPr>
        <w:t>at åbne arkivet for forskere i historie</w:t>
      </w:r>
      <w:r w:rsidR="00640DA7" w:rsidRPr="00506C0D">
        <w:rPr>
          <w:rFonts w:ascii="Times New Roman" w:hAnsi="Times New Roman" w:cs="Times New Roman"/>
          <w:sz w:val="24"/>
          <w:szCs w:val="24"/>
          <w:lang w:val="sv-SE"/>
        </w:rPr>
        <w:t xml:space="preserve"> efter først at have sikret sig, at der ikke var materiale i arkivet, som afslørede skriftemålssager. Materialet er alligevel</w:t>
      </w:r>
      <w:r w:rsidR="00506C0D">
        <w:rPr>
          <w:rFonts w:ascii="Times New Roman" w:hAnsi="Times New Roman" w:cs="Times New Roman"/>
          <w:sz w:val="24"/>
          <w:szCs w:val="24"/>
          <w:lang w:val="sv-SE"/>
        </w:rPr>
        <w:t xml:space="preserve"> klassificeret som ’ømtåleligt’</w:t>
      </w:r>
      <w:r w:rsidR="00F842D9" w:rsidRPr="00506C0D">
        <w:rPr>
          <w:rFonts w:ascii="Times New Roman" w:hAnsi="Times New Roman" w:cs="Times New Roman"/>
          <w:sz w:val="24"/>
          <w:szCs w:val="24"/>
          <w:lang w:val="sv-SE"/>
        </w:rPr>
        <w:t>, og af den grund kræves der en særlig tilladelse fra pønitentiariekontoret for at bruge det i dag.</w:t>
      </w:r>
    </w:p>
    <w:p w14:paraId="7C7ED2A7" w14:textId="13782F04" w:rsidR="006859C4" w:rsidRPr="00506C0D" w:rsidRDefault="00F842D9">
      <w:pPr>
        <w:rPr>
          <w:rFonts w:ascii="Times New Roman" w:hAnsi="Times New Roman" w:cs="Times New Roman"/>
          <w:sz w:val="24"/>
          <w:szCs w:val="24"/>
          <w:lang w:val="sv-SE"/>
        </w:rPr>
      </w:pPr>
      <w:r w:rsidRPr="00506C0D">
        <w:rPr>
          <w:rFonts w:ascii="Times New Roman" w:hAnsi="Times New Roman" w:cs="Times New Roman"/>
          <w:sz w:val="24"/>
          <w:szCs w:val="24"/>
          <w:lang w:val="sv-SE"/>
        </w:rPr>
        <w:t>Det senmiddelalderlige arkivmateriale fra pønitentiariet</w:t>
      </w:r>
      <w:r w:rsidR="00392FF6">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w:t>
      </w:r>
      <w:r w:rsidR="006C63DC">
        <w:rPr>
          <w:rFonts w:ascii="Times New Roman" w:hAnsi="Times New Roman" w:cs="Times New Roman"/>
          <w:sz w:val="24"/>
          <w:szCs w:val="24"/>
          <w:lang w:val="sv-SE"/>
        </w:rPr>
        <w:t>som altså</w:t>
      </w:r>
      <w:r w:rsidR="00B8115C" w:rsidRPr="00506C0D">
        <w:rPr>
          <w:rFonts w:ascii="Times New Roman" w:hAnsi="Times New Roman" w:cs="Times New Roman"/>
          <w:sz w:val="24"/>
          <w:szCs w:val="24"/>
          <w:lang w:val="sv-SE"/>
        </w:rPr>
        <w:t xml:space="preserve"> </w:t>
      </w:r>
      <w:r w:rsidRPr="00506C0D">
        <w:rPr>
          <w:rFonts w:ascii="Times New Roman" w:hAnsi="Times New Roman" w:cs="Times New Roman"/>
          <w:sz w:val="24"/>
          <w:szCs w:val="24"/>
          <w:lang w:val="sv-SE"/>
        </w:rPr>
        <w:t>mangler i de danske kildeudgaver</w:t>
      </w:r>
      <w:r w:rsidR="00392FF6">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w:t>
      </w:r>
      <w:r w:rsidR="00B8115C" w:rsidRPr="00506C0D">
        <w:rPr>
          <w:rFonts w:ascii="Times New Roman" w:hAnsi="Times New Roman" w:cs="Times New Roman"/>
          <w:sz w:val="24"/>
          <w:szCs w:val="24"/>
          <w:lang w:val="sv-SE"/>
        </w:rPr>
        <w:t xml:space="preserve">indeholder </w:t>
      </w:r>
      <w:r w:rsidRPr="00506C0D">
        <w:rPr>
          <w:rFonts w:ascii="Times New Roman" w:hAnsi="Times New Roman" w:cs="Times New Roman"/>
          <w:sz w:val="24"/>
          <w:szCs w:val="24"/>
          <w:lang w:val="sv-SE"/>
        </w:rPr>
        <w:t>mange skildringer af hverdagens liv og hænde</w:t>
      </w:r>
      <w:r w:rsidR="006C63DC">
        <w:rPr>
          <w:rFonts w:ascii="Times New Roman" w:hAnsi="Times New Roman" w:cs="Times New Roman"/>
          <w:sz w:val="24"/>
          <w:szCs w:val="24"/>
          <w:lang w:val="sv-SE"/>
        </w:rPr>
        <w:t xml:space="preserve">lser. I </w:t>
      </w:r>
      <w:r w:rsidR="00CB2182" w:rsidRPr="00506C0D">
        <w:rPr>
          <w:rFonts w:ascii="Times New Roman" w:hAnsi="Times New Roman" w:cs="Times New Roman"/>
          <w:sz w:val="24"/>
          <w:szCs w:val="24"/>
          <w:lang w:val="sv-SE"/>
        </w:rPr>
        <w:t xml:space="preserve">dokumenterne findes der omtale af en </w:t>
      </w:r>
      <w:r w:rsidR="006C63DC">
        <w:rPr>
          <w:rFonts w:ascii="Times New Roman" w:hAnsi="Times New Roman" w:cs="Times New Roman"/>
          <w:sz w:val="24"/>
          <w:szCs w:val="24"/>
          <w:lang w:val="sv-SE"/>
        </w:rPr>
        <w:t xml:space="preserve">stor </w:t>
      </w:r>
      <w:r w:rsidR="00CB2182" w:rsidRPr="00506C0D">
        <w:rPr>
          <w:rFonts w:ascii="Times New Roman" w:hAnsi="Times New Roman" w:cs="Times New Roman"/>
          <w:sz w:val="24"/>
          <w:szCs w:val="24"/>
          <w:lang w:val="sv-SE"/>
        </w:rPr>
        <w:t xml:space="preserve">mængde personer og </w:t>
      </w:r>
      <w:r w:rsidR="006C63DC">
        <w:rPr>
          <w:rFonts w:ascii="Times New Roman" w:hAnsi="Times New Roman" w:cs="Times New Roman"/>
          <w:sz w:val="24"/>
          <w:szCs w:val="24"/>
          <w:lang w:val="sv-SE"/>
        </w:rPr>
        <w:t xml:space="preserve">af </w:t>
      </w:r>
      <w:r w:rsidR="00CB2182" w:rsidRPr="00506C0D">
        <w:rPr>
          <w:rFonts w:ascii="Times New Roman" w:hAnsi="Times New Roman" w:cs="Times New Roman"/>
          <w:sz w:val="24"/>
          <w:szCs w:val="24"/>
          <w:lang w:val="sv-SE"/>
        </w:rPr>
        <w:t xml:space="preserve">adskillige af overklassens medlemmer. Derfor er materialet </w:t>
      </w:r>
      <w:r w:rsidR="001D25DA" w:rsidRPr="00506C0D">
        <w:rPr>
          <w:rFonts w:ascii="Times New Roman" w:hAnsi="Times New Roman" w:cs="Times New Roman"/>
          <w:sz w:val="24"/>
          <w:szCs w:val="24"/>
          <w:lang w:val="sv-SE"/>
        </w:rPr>
        <w:t xml:space="preserve">af interesse for </w:t>
      </w:r>
      <w:r w:rsidR="00CB2182" w:rsidRPr="00506C0D">
        <w:rPr>
          <w:rFonts w:ascii="Times New Roman" w:hAnsi="Times New Roman" w:cs="Times New Roman"/>
          <w:sz w:val="24"/>
          <w:szCs w:val="24"/>
          <w:lang w:val="sv-SE"/>
        </w:rPr>
        <w:t xml:space="preserve">danske </w:t>
      </w:r>
      <w:r w:rsidR="00CD3174">
        <w:rPr>
          <w:rFonts w:ascii="Times New Roman" w:hAnsi="Times New Roman" w:cs="Times New Roman"/>
          <w:sz w:val="24"/>
          <w:szCs w:val="24"/>
          <w:lang w:val="sv-SE"/>
        </w:rPr>
        <w:t>personalhistorikere</w:t>
      </w:r>
      <w:r w:rsidR="00CD3174" w:rsidRPr="00506C0D">
        <w:rPr>
          <w:rFonts w:ascii="Times New Roman" w:hAnsi="Times New Roman" w:cs="Times New Roman"/>
          <w:sz w:val="24"/>
          <w:szCs w:val="24"/>
          <w:lang w:val="sv-SE"/>
        </w:rPr>
        <w:t xml:space="preserve"> </w:t>
      </w:r>
      <w:r w:rsidR="00CB2182" w:rsidRPr="00506C0D">
        <w:rPr>
          <w:rFonts w:ascii="Times New Roman" w:hAnsi="Times New Roman" w:cs="Times New Roman"/>
          <w:sz w:val="24"/>
          <w:szCs w:val="24"/>
          <w:lang w:val="sv-SE"/>
        </w:rPr>
        <w:t xml:space="preserve">og særlig for dem, som </w:t>
      </w:r>
      <w:r w:rsidR="006C63DC">
        <w:rPr>
          <w:rFonts w:ascii="Times New Roman" w:hAnsi="Times New Roman" w:cs="Times New Roman"/>
          <w:sz w:val="24"/>
          <w:szCs w:val="24"/>
          <w:lang w:val="sv-SE"/>
        </w:rPr>
        <w:t xml:space="preserve">arbejder med </w:t>
      </w:r>
      <w:r w:rsidR="00CB2182" w:rsidRPr="00506C0D">
        <w:rPr>
          <w:rFonts w:ascii="Times New Roman" w:hAnsi="Times New Roman" w:cs="Times New Roman"/>
          <w:sz w:val="24"/>
          <w:szCs w:val="24"/>
          <w:lang w:val="sv-SE"/>
        </w:rPr>
        <w:t xml:space="preserve">adelsfamiliernes historie. Selv om materialet endnu ikke er trykt, er det alligevel ikke fuldstændig ukendt for danskerne. Professor Per Ingesman </w:t>
      </w:r>
      <w:r w:rsidR="00506C0D">
        <w:rPr>
          <w:rFonts w:ascii="Times New Roman" w:hAnsi="Times New Roman" w:cs="Times New Roman"/>
          <w:sz w:val="24"/>
          <w:szCs w:val="24"/>
          <w:lang w:val="sv-SE"/>
        </w:rPr>
        <w:t xml:space="preserve">fra Århus </w:t>
      </w:r>
      <w:r w:rsidR="00CB2182" w:rsidRPr="00506C0D">
        <w:rPr>
          <w:rFonts w:ascii="Times New Roman" w:hAnsi="Times New Roman" w:cs="Times New Roman"/>
          <w:sz w:val="24"/>
          <w:szCs w:val="24"/>
          <w:lang w:val="sv-SE"/>
        </w:rPr>
        <w:t xml:space="preserve">har studeret </w:t>
      </w:r>
      <w:r w:rsidR="006C63DC">
        <w:rPr>
          <w:rFonts w:ascii="Times New Roman" w:hAnsi="Times New Roman" w:cs="Times New Roman"/>
          <w:sz w:val="24"/>
          <w:szCs w:val="24"/>
          <w:lang w:val="sv-SE"/>
        </w:rPr>
        <w:t>det</w:t>
      </w:r>
      <w:r w:rsidR="00CB2182" w:rsidRPr="00506C0D">
        <w:rPr>
          <w:rFonts w:ascii="Times New Roman" w:hAnsi="Times New Roman" w:cs="Times New Roman"/>
          <w:sz w:val="24"/>
          <w:szCs w:val="24"/>
          <w:lang w:val="sv-SE"/>
        </w:rPr>
        <w:t xml:space="preserve"> </w:t>
      </w:r>
      <w:r w:rsidR="001E4952" w:rsidRPr="00506C0D">
        <w:rPr>
          <w:rFonts w:ascii="Times New Roman" w:hAnsi="Times New Roman" w:cs="Times New Roman"/>
          <w:sz w:val="24"/>
          <w:szCs w:val="24"/>
          <w:lang w:val="sv-SE"/>
        </w:rPr>
        <w:t xml:space="preserve">i 1990-erne </w:t>
      </w:r>
      <w:r w:rsidR="00CB2182" w:rsidRPr="00506C0D">
        <w:rPr>
          <w:rFonts w:ascii="Times New Roman" w:hAnsi="Times New Roman" w:cs="Times New Roman"/>
          <w:sz w:val="24"/>
          <w:szCs w:val="24"/>
          <w:lang w:val="sv-SE"/>
        </w:rPr>
        <w:t xml:space="preserve">og </w:t>
      </w:r>
      <w:r w:rsidR="001E4952" w:rsidRPr="00506C0D">
        <w:rPr>
          <w:rFonts w:ascii="Times New Roman" w:hAnsi="Times New Roman" w:cs="Times New Roman"/>
          <w:sz w:val="24"/>
          <w:szCs w:val="24"/>
          <w:lang w:val="sv-SE"/>
        </w:rPr>
        <w:t>publiceret nogle artikler om det.</w:t>
      </w:r>
      <w:r w:rsidR="00392FF6">
        <w:rPr>
          <w:rStyle w:val="FootnoteReference"/>
          <w:rFonts w:ascii="Times New Roman" w:hAnsi="Times New Roman" w:cs="Times New Roman"/>
          <w:sz w:val="24"/>
          <w:szCs w:val="24"/>
          <w:lang w:val="sv-SE"/>
        </w:rPr>
        <w:footnoteReference w:id="2"/>
      </w:r>
      <w:r w:rsidR="001E4952" w:rsidRPr="00506C0D">
        <w:rPr>
          <w:rFonts w:ascii="Times New Roman" w:hAnsi="Times New Roman" w:cs="Times New Roman"/>
          <w:sz w:val="24"/>
          <w:szCs w:val="24"/>
          <w:lang w:val="sv-SE"/>
        </w:rPr>
        <w:t xml:space="preserve"> Pønitentiariets kontor </w:t>
      </w:r>
      <w:r w:rsidR="00392FF6">
        <w:rPr>
          <w:rFonts w:ascii="Times New Roman" w:hAnsi="Times New Roman" w:cs="Times New Roman"/>
          <w:sz w:val="24"/>
          <w:szCs w:val="24"/>
          <w:lang w:val="sv-SE"/>
        </w:rPr>
        <w:t>b</w:t>
      </w:r>
      <w:r w:rsidR="006C63DC">
        <w:rPr>
          <w:rFonts w:ascii="Times New Roman" w:hAnsi="Times New Roman" w:cs="Times New Roman"/>
          <w:sz w:val="24"/>
          <w:szCs w:val="24"/>
          <w:lang w:val="sv-SE"/>
        </w:rPr>
        <w:t>ehandlede næ</w:t>
      </w:r>
      <w:r w:rsidR="00392FF6">
        <w:rPr>
          <w:rFonts w:ascii="Times New Roman" w:hAnsi="Times New Roman" w:cs="Times New Roman"/>
          <w:sz w:val="24"/>
          <w:szCs w:val="24"/>
          <w:lang w:val="sv-SE"/>
        </w:rPr>
        <w:t>sten</w:t>
      </w:r>
      <w:r w:rsidR="00CB2182" w:rsidRPr="00506C0D">
        <w:rPr>
          <w:rFonts w:ascii="Times New Roman" w:hAnsi="Times New Roman" w:cs="Times New Roman"/>
          <w:sz w:val="24"/>
          <w:szCs w:val="24"/>
          <w:lang w:val="sv-SE"/>
        </w:rPr>
        <w:t xml:space="preserve"> 800 senmiddelalderlige </w:t>
      </w:r>
      <w:r w:rsidR="001B56A0" w:rsidRPr="00506C0D">
        <w:rPr>
          <w:rFonts w:ascii="Times New Roman" w:hAnsi="Times New Roman" w:cs="Times New Roman"/>
          <w:sz w:val="24"/>
          <w:szCs w:val="24"/>
          <w:lang w:val="sv-SE"/>
        </w:rPr>
        <w:t xml:space="preserve">danske </w:t>
      </w:r>
      <w:r w:rsidR="00CB2182" w:rsidRPr="00506C0D">
        <w:rPr>
          <w:rFonts w:ascii="Times New Roman" w:hAnsi="Times New Roman" w:cs="Times New Roman"/>
          <w:sz w:val="24"/>
          <w:szCs w:val="24"/>
          <w:lang w:val="sv-SE"/>
        </w:rPr>
        <w:t>ansø</w:t>
      </w:r>
      <w:r w:rsidR="001E4952" w:rsidRPr="00506C0D">
        <w:rPr>
          <w:rFonts w:ascii="Times New Roman" w:hAnsi="Times New Roman" w:cs="Times New Roman"/>
          <w:sz w:val="24"/>
          <w:szCs w:val="24"/>
          <w:lang w:val="sv-SE"/>
        </w:rPr>
        <w:t>gninger</w:t>
      </w:r>
      <w:r w:rsidR="001B56A0" w:rsidRPr="00506C0D">
        <w:rPr>
          <w:rFonts w:ascii="Times New Roman" w:hAnsi="Times New Roman" w:cs="Times New Roman"/>
          <w:sz w:val="24"/>
          <w:szCs w:val="24"/>
          <w:lang w:val="sv-SE"/>
        </w:rPr>
        <w:t xml:space="preserve">. </w:t>
      </w:r>
      <w:r w:rsidR="00CD3174">
        <w:rPr>
          <w:rFonts w:ascii="Times New Roman" w:hAnsi="Times New Roman" w:cs="Times New Roman"/>
          <w:sz w:val="24"/>
          <w:szCs w:val="24"/>
          <w:lang w:val="sv-SE"/>
        </w:rPr>
        <w:t>Denne</w:t>
      </w:r>
      <w:r w:rsidR="00CD3174" w:rsidRPr="00506C0D">
        <w:rPr>
          <w:rFonts w:ascii="Times New Roman" w:hAnsi="Times New Roman" w:cs="Times New Roman"/>
          <w:sz w:val="24"/>
          <w:szCs w:val="24"/>
          <w:lang w:val="sv-SE"/>
        </w:rPr>
        <w:t xml:space="preserve"> </w:t>
      </w:r>
      <w:r w:rsidR="001B56A0" w:rsidRPr="00506C0D">
        <w:rPr>
          <w:rFonts w:ascii="Times New Roman" w:hAnsi="Times New Roman" w:cs="Times New Roman"/>
          <w:sz w:val="24"/>
          <w:szCs w:val="24"/>
          <w:lang w:val="sv-SE"/>
        </w:rPr>
        <w:t xml:space="preserve">artikel </w:t>
      </w:r>
      <w:r w:rsidR="007C5C51">
        <w:rPr>
          <w:rFonts w:ascii="Times New Roman" w:hAnsi="Times New Roman" w:cs="Times New Roman"/>
          <w:sz w:val="24"/>
          <w:szCs w:val="24"/>
          <w:lang w:val="sv-SE"/>
        </w:rPr>
        <w:t>forsøger</w:t>
      </w:r>
      <w:r w:rsidR="001B56A0" w:rsidRPr="00506C0D">
        <w:rPr>
          <w:rFonts w:ascii="Times New Roman" w:hAnsi="Times New Roman" w:cs="Times New Roman"/>
          <w:sz w:val="24"/>
          <w:szCs w:val="24"/>
          <w:lang w:val="sv-SE"/>
        </w:rPr>
        <w:t xml:space="preserve"> ikke at dække hele dette vældige materiale, men at give nogle eksem</w:t>
      </w:r>
      <w:r w:rsidR="006C63DC">
        <w:rPr>
          <w:rFonts w:ascii="Times New Roman" w:hAnsi="Times New Roman" w:cs="Times New Roman"/>
          <w:sz w:val="24"/>
          <w:szCs w:val="24"/>
          <w:lang w:val="sv-SE"/>
        </w:rPr>
        <w:t>pler fra pønitentiariet</w:t>
      </w:r>
      <w:r w:rsidR="001B56A0" w:rsidRPr="00506C0D">
        <w:rPr>
          <w:rFonts w:ascii="Times New Roman" w:hAnsi="Times New Roman" w:cs="Times New Roman"/>
          <w:sz w:val="24"/>
          <w:szCs w:val="24"/>
          <w:lang w:val="sv-SE"/>
        </w:rPr>
        <w:t xml:space="preserve"> på dokumenter, som indeholder omtale af danske adelige. </w:t>
      </w:r>
    </w:p>
    <w:p w14:paraId="2D84B57B" w14:textId="0A585383" w:rsidR="00195E07" w:rsidRPr="00506C0D" w:rsidRDefault="00362F69" w:rsidP="001E4952">
      <w:pPr>
        <w:pStyle w:val="Heading1"/>
        <w:rPr>
          <w:rFonts w:ascii="Times New Roman" w:hAnsi="Times New Roman" w:cs="Times New Roman"/>
          <w:sz w:val="24"/>
          <w:szCs w:val="24"/>
          <w:lang w:val="sv-SE"/>
        </w:rPr>
      </w:pPr>
      <w:r w:rsidRPr="00506C0D">
        <w:rPr>
          <w:rFonts w:ascii="Times New Roman" w:hAnsi="Times New Roman" w:cs="Times New Roman"/>
          <w:sz w:val="24"/>
          <w:szCs w:val="24"/>
          <w:lang w:val="sv-SE"/>
        </w:rPr>
        <w:t>Hvad var pønitentiariet?</w:t>
      </w:r>
    </w:p>
    <w:p w14:paraId="141BD6A4" w14:textId="77777777" w:rsidR="00362F69" w:rsidRPr="00506C0D" w:rsidRDefault="00362F69" w:rsidP="00AF2792">
      <w:pPr>
        <w:rPr>
          <w:rFonts w:ascii="Times New Roman" w:hAnsi="Times New Roman" w:cs="Times New Roman"/>
          <w:sz w:val="24"/>
          <w:szCs w:val="24"/>
          <w:lang w:val="sv-SE"/>
        </w:rPr>
      </w:pPr>
    </w:p>
    <w:p w14:paraId="79888FFE" w14:textId="664B4E0A" w:rsidR="00362F69" w:rsidRPr="00506C0D" w:rsidRDefault="00362F69"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lastRenderedPageBreak/>
        <w:t xml:space="preserve">Ifølge en beslutning på det Fjerde Laterankoncil i Rom i året 1215 skulle enhver kristen bekende sine synder under skriftemålets sakramente </w:t>
      </w:r>
      <w:r w:rsidR="00A2292F">
        <w:rPr>
          <w:rFonts w:ascii="Times New Roman" w:hAnsi="Times New Roman" w:cs="Times New Roman"/>
          <w:sz w:val="24"/>
          <w:szCs w:val="24"/>
          <w:lang w:val="sv-SE"/>
        </w:rPr>
        <w:t xml:space="preserve">til sin egen sognepræst </w:t>
      </w:r>
      <w:r w:rsidRPr="00506C0D">
        <w:rPr>
          <w:rFonts w:ascii="Times New Roman" w:hAnsi="Times New Roman" w:cs="Times New Roman"/>
          <w:sz w:val="24"/>
          <w:szCs w:val="24"/>
          <w:lang w:val="sv-SE"/>
        </w:rPr>
        <w:t>mindst en gang o</w:t>
      </w:r>
      <w:r w:rsidR="00A2292F">
        <w:rPr>
          <w:rFonts w:ascii="Times New Roman" w:hAnsi="Times New Roman" w:cs="Times New Roman"/>
          <w:sz w:val="24"/>
          <w:szCs w:val="24"/>
          <w:lang w:val="sv-SE"/>
        </w:rPr>
        <w:t xml:space="preserve">m året. Men </w:t>
      </w:r>
      <w:r w:rsidRPr="00506C0D">
        <w:rPr>
          <w:rFonts w:ascii="Times New Roman" w:hAnsi="Times New Roman" w:cs="Times New Roman"/>
          <w:sz w:val="24"/>
          <w:szCs w:val="24"/>
          <w:lang w:val="sv-SE"/>
        </w:rPr>
        <w:t>hvis en kristen havde begået en synd</w:t>
      </w:r>
      <w:r w:rsidR="00105E3F" w:rsidRPr="00506C0D">
        <w:rPr>
          <w:rFonts w:ascii="Times New Roman" w:hAnsi="Times New Roman" w:cs="Times New Roman"/>
          <w:sz w:val="24"/>
          <w:szCs w:val="24"/>
          <w:lang w:val="sv-SE"/>
        </w:rPr>
        <w:t xml:space="preserve">, </w:t>
      </w:r>
      <w:r w:rsidR="00A2292F">
        <w:rPr>
          <w:rFonts w:ascii="Times New Roman" w:hAnsi="Times New Roman" w:cs="Times New Roman"/>
          <w:sz w:val="24"/>
          <w:szCs w:val="24"/>
          <w:lang w:val="sv-SE"/>
        </w:rPr>
        <w:t xml:space="preserve">var det bedre </w:t>
      </w:r>
      <w:r w:rsidR="00105E3F" w:rsidRPr="00506C0D">
        <w:rPr>
          <w:rFonts w:ascii="Times New Roman" w:hAnsi="Times New Roman" w:cs="Times New Roman"/>
          <w:sz w:val="24"/>
          <w:szCs w:val="24"/>
          <w:lang w:val="sv-SE"/>
        </w:rPr>
        <w:t xml:space="preserve">med det samme </w:t>
      </w:r>
      <w:r w:rsidR="00A2292F">
        <w:rPr>
          <w:rFonts w:ascii="Times New Roman" w:hAnsi="Times New Roman" w:cs="Times New Roman"/>
          <w:sz w:val="24"/>
          <w:szCs w:val="24"/>
          <w:lang w:val="sv-SE"/>
        </w:rPr>
        <w:t>at henvend</w:t>
      </w:r>
      <w:r w:rsidR="001E4952" w:rsidRPr="00506C0D">
        <w:rPr>
          <w:rFonts w:ascii="Times New Roman" w:hAnsi="Times New Roman" w:cs="Times New Roman"/>
          <w:sz w:val="24"/>
          <w:szCs w:val="24"/>
          <w:lang w:val="sv-SE"/>
        </w:rPr>
        <w:t>e sig til</w:t>
      </w:r>
      <w:r w:rsidR="00105E3F" w:rsidRPr="00506C0D">
        <w:rPr>
          <w:rFonts w:ascii="Times New Roman" w:hAnsi="Times New Roman" w:cs="Times New Roman"/>
          <w:sz w:val="24"/>
          <w:szCs w:val="24"/>
          <w:lang w:val="sv-SE"/>
        </w:rPr>
        <w:t xml:space="preserve"> sin skriftefader,</w:t>
      </w:r>
      <w:r w:rsidR="001E4952" w:rsidRPr="00506C0D">
        <w:rPr>
          <w:rFonts w:ascii="Times New Roman" w:hAnsi="Times New Roman" w:cs="Times New Roman"/>
          <w:sz w:val="24"/>
          <w:szCs w:val="24"/>
          <w:lang w:val="sv-SE"/>
        </w:rPr>
        <w:t xml:space="preserve"> </w:t>
      </w:r>
      <w:r w:rsidR="00A2292F">
        <w:rPr>
          <w:rFonts w:ascii="Times New Roman" w:hAnsi="Times New Roman" w:cs="Times New Roman"/>
          <w:sz w:val="24"/>
          <w:szCs w:val="24"/>
          <w:lang w:val="sv-SE"/>
        </w:rPr>
        <w:t>bekende og angre</w:t>
      </w:r>
      <w:r w:rsidR="001E4952" w:rsidRPr="00506C0D">
        <w:rPr>
          <w:rFonts w:ascii="Times New Roman" w:hAnsi="Times New Roman" w:cs="Times New Roman"/>
          <w:sz w:val="24"/>
          <w:szCs w:val="24"/>
          <w:lang w:val="sv-SE"/>
        </w:rPr>
        <w:t xml:space="preserve"> hvad han havde gjort </w:t>
      </w:r>
      <w:r w:rsidR="00105E3F" w:rsidRPr="00506C0D">
        <w:rPr>
          <w:rFonts w:ascii="Times New Roman" w:hAnsi="Times New Roman" w:cs="Times New Roman"/>
          <w:sz w:val="24"/>
          <w:szCs w:val="24"/>
          <w:lang w:val="sv-SE"/>
        </w:rPr>
        <w:t xml:space="preserve">og </w:t>
      </w:r>
      <w:r w:rsidR="00A2292F">
        <w:rPr>
          <w:rFonts w:ascii="Times New Roman" w:hAnsi="Times New Roman" w:cs="Times New Roman"/>
          <w:sz w:val="24"/>
          <w:szCs w:val="24"/>
          <w:lang w:val="sv-SE"/>
        </w:rPr>
        <w:t>bede</w:t>
      </w:r>
      <w:r w:rsidR="00105E3F" w:rsidRPr="00506C0D">
        <w:rPr>
          <w:rFonts w:ascii="Times New Roman" w:hAnsi="Times New Roman" w:cs="Times New Roman"/>
          <w:sz w:val="24"/>
          <w:szCs w:val="24"/>
          <w:lang w:val="sv-SE"/>
        </w:rPr>
        <w:t xml:space="preserve"> om forladelse. Hvad der blev sagt under skriftemålet, skulle for evigt være en velbevaret hemmelighed mellem synderen og skriftefaderen.</w:t>
      </w:r>
      <w:r w:rsidR="00F2411D" w:rsidRPr="00506C0D">
        <w:rPr>
          <w:rFonts w:ascii="Times New Roman" w:hAnsi="Times New Roman" w:cs="Times New Roman"/>
          <w:sz w:val="24"/>
          <w:szCs w:val="24"/>
          <w:lang w:val="sv-SE"/>
        </w:rPr>
        <w:t xml:space="preserve"> </w:t>
      </w:r>
    </w:p>
    <w:p w14:paraId="5B0CD658" w14:textId="3234BB5C" w:rsidR="00AF2792" w:rsidRPr="00506C0D" w:rsidRDefault="00F2411D"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t>De</w:t>
      </w:r>
      <w:r w:rsidR="001E4952" w:rsidRPr="00506C0D">
        <w:rPr>
          <w:rFonts w:ascii="Times New Roman" w:hAnsi="Times New Roman" w:cs="Times New Roman"/>
          <w:sz w:val="24"/>
          <w:szCs w:val="24"/>
          <w:lang w:val="sv-SE"/>
        </w:rPr>
        <w:t xml:space="preserve">n lokale præst havde ikke </w:t>
      </w:r>
      <w:r w:rsidRPr="00506C0D">
        <w:rPr>
          <w:rFonts w:ascii="Times New Roman" w:hAnsi="Times New Roman" w:cs="Times New Roman"/>
          <w:sz w:val="24"/>
          <w:szCs w:val="24"/>
          <w:lang w:val="sv-SE"/>
        </w:rPr>
        <w:t>kompetance til at give forladelse for alle slags synder. Det var forbehol</w:t>
      </w:r>
      <w:r w:rsidR="001E4952" w:rsidRPr="00506C0D">
        <w:rPr>
          <w:rFonts w:ascii="Times New Roman" w:hAnsi="Times New Roman" w:cs="Times New Roman"/>
          <w:sz w:val="24"/>
          <w:szCs w:val="24"/>
          <w:lang w:val="sv-SE"/>
        </w:rPr>
        <w:t xml:space="preserve">dt paven selv at tildele </w:t>
      </w:r>
      <w:r w:rsidRPr="00506C0D">
        <w:rPr>
          <w:rFonts w:ascii="Times New Roman" w:hAnsi="Times New Roman" w:cs="Times New Roman"/>
          <w:sz w:val="24"/>
          <w:szCs w:val="24"/>
          <w:lang w:val="sv-SE"/>
        </w:rPr>
        <w:t xml:space="preserve">syndsforladelse i de alvorlige sager som for eksempel </w:t>
      </w:r>
      <w:r w:rsidR="004F2CCB" w:rsidRPr="00506C0D">
        <w:rPr>
          <w:rFonts w:ascii="Times New Roman" w:hAnsi="Times New Roman" w:cs="Times New Roman"/>
          <w:sz w:val="24"/>
          <w:szCs w:val="24"/>
          <w:lang w:val="sv-SE"/>
        </w:rPr>
        <w:t>drab på en præst</w:t>
      </w:r>
      <w:r w:rsidR="0053556F">
        <w:rPr>
          <w:rFonts w:ascii="Times New Roman" w:hAnsi="Times New Roman" w:cs="Times New Roman"/>
          <w:sz w:val="24"/>
          <w:szCs w:val="24"/>
          <w:lang w:val="sv-SE"/>
        </w:rPr>
        <w:t xml:space="preserve">, flugt fra </w:t>
      </w:r>
      <w:r w:rsidRPr="00506C0D">
        <w:rPr>
          <w:rFonts w:ascii="Times New Roman" w:hAnsi="Times New Roman" w:cs="Times New Roman"/>
          <w:sz w:val="24"/>
          <w:szCs w:val="24"/>
          <w:lang w:val="sv-SE"/>
        </w:rPr>
        <w:t xml:space="preserve">et kloster eller for simoni. Fordi så mange </w:t>
      </w:r>
      <w:r w:rsidR="0053556F">
        <w:rPr>
          <w:rFonts w:ascii="Times New Roman" w:hAnsi="Times New Roman" w:cs="Times New Roman"/>
          <w:sz w:val="24"/>
          <w:szCs w:val="24"/>
          <w:lang w:val="sv-SE"/>
        </w:rPr>
        <w:t>sager kun kunne afgøres af paven</w:t>
      </w:r>
      <w:r w:rsidR="00C05BE4" w:rsidRPr="00506C0D">
        <w:rPr>
          <w:rFonts w:ascii="Times New Roman" w:hAnsi="Times New Roman" w:cs="Times New Roman"/>
          <w:sz w:val="24"/>
          <w:szCs w:val="24"/>
          <w:lang w:val="sv-SE"/>
        </w:rPr>
        <w:t xml:space="preserve">, kunne </w:t>
      </w:r>
      <w:r w:rsidR="0053556F">
        <w:rPr>
          <w:rFonts w:ascii="Times New Roman" w:hAnsi="Times New Roman" w:cs="Times New Roman"/>
          <w:sz w:val="24"/>
          <w:szCs w:val="24"/>
          <w:lang w:val="sv-SE"/>
        </w:rPr>
        <w:t>han</w:t>
      </w:r>
      <w:r w:rsidR="00C05BE4" w:rsidRPr="00506C0D">
        <w:rPr>
          <w:rFonts w:ascii="Times New Roman" w:hAnsi="Times New Roman" w:cs="Times New Roman"/>
          <w:sz w:val="24"/>
          <w:szCs w:val="24"/>
          <w:lang w:val="sv-SE"/>
        </w:rPr>
        <w:t xml:space="preserve"> hen mod slutningen af 1200-tallet ikke følge med længere og afgøre alle sager selv. Derfor begyndte paverne at uddelegere</w:t>
      </w:r>
      <w:r w:rsidR="006C789B" w:rsidRPr="00506C0D">
        <w:rPr>
          <w:rFonts w:ascii="Times New Roman" w:hAnsi="Times New Roman" w:cs="Times New Roman"/>
          <w:sz w:val="24"/>
          <w:szCs w:val="24"/>
          <w:lang w:val="sv-SE"/>
        </w:rPr>
        <w:t xml:space="preserve"> sagsafgørelsen til de gejstlige</w:t>
      </w:r>
      <w:r w:rsidR="00C05BE4" w:rsidRPr="00506C0D">
        <w:rPr>
          <w:rFonts w:ascii="Times New Roman" w:hAnsi="Times New Roman" w:cs="Times New Roman"/>
          <w:sz w:val="24"/>
          <w:szCs w:val="24"/>
          <w:lang w:val="sv-SE"/>
        </w:rPr>
        <w:t xml:space="preserve">, som arbejdede ved pavens hof, ved kurien. </w:t>
      </w:r>
      <w:r w:rsidR="006C789B" w:rsidRPr="00506C0D">
        <w:rPr>
          <w:rFonts w:ascii="Times New Roman" w:hAnsi="Times New Roman" w:cs="Times New Roman"/>
          <w:sz w:val="24"/>
          <w:szCs w:val="24"/>
          <w:lang w:val="sv-SE"/>
        </w:rPr>
        <w:t>For eksempel s</w:t>
      </w:r>
      <w:r w:rsidR="00AF2792" w:rsidRPr="00506C0D">
        <w:rPr>
          <w:rFonts w:ascii="Times New Roman" w:hAnsi="Times New Roman" w:cs="Times New Roman"/>
          <w:sz w:val="24"/>
          <w:szCs w:val="24"/>
          <w:lang w:val="sv-SE"/>
        </w:rPr>
        <w:t>ager</w:t>
      </w:r>
      <w:r w:rsidR="006C789B" w:rsidRPr="00506C0D">
        <w:rPr>
          <w:rFonts w:ascii="Times New Roman" w:hAnsi="Times New Roman" w:cs="Times New Roman"/>
          <w:sz w:val="24"/>
          <w:szCs w:val="24"/>
          <w:lang w:val="sv-SE"/>
        </w:rPr>
        <w:t>ne</w:t>
      </w:r>
      <w:r w:rsidR="00AF2792" w:rsidRPr="00506C0D">
        <w:rPr>
          <w:rFonts w:ascii="Times New Roman" w:hAnsi="Times New Roman" w:cs="Times New Roman"/>
          <w:sz w:val="24"/>
          <w:szCs w:val="24"/>
          <w:lang w:val="sv-SE"/>
        </w:rPr>
        <w:t xml:space="preserve"> </w:t>
      </w:r>
      <w:r w:rsidR="006C789B" w:rsidRPr="00506C0D">
        <w:rPr>
          <w:rFonts w:ascii="Times New Roman" w:hAnsi="Times New Roman" w:cs="Times New Roman"/>
          <w:sz w:val="24"/>
          <w:szCs w:val="24"/>
          <w:lang w:val="sv-SE"/>
        </w:rPr>
        <w:t>om alvorlige synder blev behandlet</w:t>
      </w:r>
      <w:r w:rsidR="00AF2792" w:rsidRPr="00506C0D">
        <w:rPr>
          <w:rFonts w:ascii="Times New Roman" w:hAnsi="Times New Roman" w:cs="Times New Roman"/>
          <w:sz w:val="24"/>
          <w:szCs w:val="24"/>
          <w:lang w:val="sv-SE"/>
        </w:rPr>
        <w:t xml:space="preserve"> af </w:t>
      </w:r>
      <w:r w:rsidR="00FC2D5A">
        <w:rPr>
          <w:rFonts w:ascii="Times New Roman" w:hAnsi="Times New Roman" w:cs="Times New Roman"/>
          <w:i/>
          <w:sz w:val="24"/>
          <w:szCs w:val="24"/>
          <w:lang w:val="sv-SE"/>
        </w:rPr>
        <w:t>Det Apostolske Pønitentiarie</w:t>
      </w:r>
      <w:r w:rsidR="006C789B" w:rsidRPr="00506C0D">
        <w:rPr>
          <w:rFonts w:ascii="Times New Roman" w:hAnsi="Times New Roman" w:cs="Times New Roman"/>
          <w:i/>
          <w:sz w:val="24"/>
          <w:szCs w:val="24"/>
          <w:lang w:val="sv-SE"/>
        </w:rPr>
        <w:t xml:space="preserve"> </w:t>
      </w:r>
      <w:r w:rsidR="006C789B" w:rsidRPr="00506C0D">
        <w:rPr>
          <w:rFonts w:ascii="Times New Roman" w:hAnsi="Times New Roman" w:cs="Times New Roman"/>
          <w:sz w:val="24"/>
          <w:szCs w:val="24"/>
          <w:lang w:val="sv-SE"/>
        </w:rPr>
        <w:t>på pavens vegne.</w:t>
      </w:r>
    </w:p>
    <w:p w14:paraId="1687CC62" w14:textId="04B0767C" w:rsidR="00AF2792" w:rsidRPr="00506C0D" w:rsidRDefault="00FC2D5A" w:rsidP="00AF2792">
      <w:pPr>
        <w:rPr>
          <w:rFonts w:ascii="Times New Roman" w:hAnsi="Times New Roman" w:cs="Times New Roman"/>
          <w:sz w:val="24"/>
          <w:szCs w:val="24"/>
          <w:lang w:val="sv-SE"/>
        </w:rPr>
      </w:pPr>
      <w:r>
        <w:rPr>
          <w:rFonts w:ascii="Times New Roman" w:hAnsi="Times New Roman" w:cs="Times New Roman"/>
          <w:sz w:val="24"/>
          <w:szCs w:val="24"/>
          <w:lang w:val="sv-SE"/>
        </w:rPr>
        <w:t>Det Apostolske Pønitentiarie</w:t>
      </w:r>
      <w:r w:rsidR="00AF2792" w:rsidRPr="00506C0D">
        <w:rPr>
          <w:rFonts w:ascii="Times New Roman" w:hAnsi="Times New Roman" w:cs="Times New Roman"/>
          <w:sz w:val="24"/>
          <w:szCs w:val="24"/>
          <w:lang w:val="sv-SE"/>
        </w:rPr>
        <w:t xml:space="preserve"> var (og er) et paveligt embede, </w:t>
      </w:r>
      <w:r>
        <w:rPr>
          <w:rFonts w:ascii="Times New Roman" w:hAnsi="Times New Roman" w:cs="Times New Roman"/>
          <w:sz w:val="24"/>
          <w:szCs w:val="24"/>
          <w:lang w:val="sv-SE"/>
        </w:rPr>
        <w:t>som</w:t>
      </w:r>
      <w:r w:rsidR="00AF2792" w:rsidRPr="00506C0D">
        <w:rPr>
          <w:rFonts w:ascii="Times New Roman" w:hAnsi="Times New Roman" w:cs="Times New Roman"/>
          <w:sz w:val="24"/>
          <w:szCs w:val="24"/>
          <w:lang w:val="sv-SE"/>
        </w:rPr>
        <w:t xml:space="preserve"> havde kompetence til at træffe be</w:t>
      </w:r>
      <w:r>
        <w:rPr>
          <w:rFonts w:ascii="Times New Roman" w:hAnsi="Times New Roman" w:cs="Times New Roman"/>
          <w:sz w:val="24"/>
          <w:szCs w:val="24"/>
          <w:lang w:val="sv-SE"/>
        </w:rPr>
        <w:t>slutninger i alle sager om synd</w:t>
      </w:r>
      <w:r w:rsidR="00AF2792" w:rsidRPr="00506C0D">
        <w:rPr>
          <w:rFonts w:ascii="Times New Roman" w:hAnsi="Times New Roman" w:cs="Times New Roman"/>
          <w:sz w:val="24"/>
          <w:szCs w:val="24"/>
          <w:lang w:val="sv-SE"/>
        </w:rPr>
        <w:t xml:space="preserve"> og </w:t>
      </w:r>
      <w:r>
        <w:rPr>
          <w:rFonts w:ascii="Times New Roman" w:hAnsi="Times New Roman" w:cs="Times New Roman"/>
          <w:sz w:val="24"/>
          <w:szCs w:val="24"/>
          <w:lang w:val="sv-SE"/>
        </w:rPr>
        <w:t xml:space="preserve">i </w:t>
      </w:r>
      <w:r w:rsidR="00AF2792" w:rsidRPr="00506C0D">
        <w:rPr>
          <w:rFonts w:ascii="Times New Roman" w:hAnsi="Times New Roman" w:cs="Times New Roman"/>
          <w:sz w:val="24"/>
          <w:szCs w:val="24"/>
          <w:lang w:val="sv-SE"/>
        </w:rPr>
        <w:t>alle sager</w:t>
      </w:r>
      <w:r>
        <w:rPr>
          <w:rFonts w:ascii="Times New Roman" w:hAnsi="Times New Roman" w:cs="Times New Roman"/>
          <w:sz w:val="24"/>
          <w:szCs w:val="24"/>
          <w:lang w:val="sv-SE"/>
        </w:rPr>
        <w:t>,</w:t>
      </w:r>
      <w:r w:rsidR="00AF2792" w:rsidRPr="00506C0D">
        <w:rPr>
          <w:rFonts w:ascii="Times New Roman" w:hAnsi="Times New Roman" w:cs="Times New Roman"/>
          <w:sz w:val="24"/>
          <w:szCs w:val="24"/>
          <w:lang w:val="sv-SE"/>
        </w:rPr>
        <w:t xml:space="preserve"> som stred imod kanonisk </w:t>
      </w:r>
      <w:r w:rsidR="0053556F">
        <w:rPr>
          <w:rFonts w:ascii="Times New Roman" w:hAnsi="Times New Roman" w:cs="Times New Roman"/>
          <w:sz w:val="24"/>
          <w:szCs w:val="24"/>
          <w:lang w:val="sv-SE"/>
        </w:rPr>
        <w:t>rets</w:t>
      </w:r>
      <w:r w:rsidR="00AF2792" w:rsidRPr="00506C0D">
        <w:rPr>
          <w:rFonts w:ascii="Times New Roman" w:hAnsi="Times New Roman" w:cs="Times New Roman"/>
          <w:sz w:val="24"/>
          <w:szCs w:val="24"/>
          <w:lang w:val="sv-SE"/>
        </w:rPr>
        <w:t xml:space="preserve"> forskrifter. Kristne kunne henvende sig til </w:t>
      </w:r>
      <w:r w:rsidR="006C789B" w:rsidRPr="00506C0D">
        <w:rPr>
          <w:rFonts w:ascii="Times New Roman" w:hAnsi="Times New Roman" w:cs="Times New Roman"/>
          <w:sz w:val="24"/>
          <w:szCs w:val="24"/>
          <w:lang w:val="sv-SE"/>
        </w:rPr>
        <w:t>kurien</w:t>
      </w:r>
      <w:r w:rsidR="00AF2792" w:rsidRPr="00506C0D">
        <w:rPr>
          <w:rFonts w:ascii="Times New Roman" w:hAnsi="Times New Roman" w:cs="Times New Roman"/>
          <w:sz w:val="24"/>
          <w:szCs w:val="24"/>
          <w:lang w:val="sv-SE"/>
        </w:rPr>
        <w:t xml:space="preserve">, hvis de ville have en afgørelse i sager, som drejede sig om samvittigheden eller kanonisk </w:t>
      </w:r>
      <w:r w:rsidR="0053556F">
        <w:rPr>
          <w:rFonts w:ascii="Times New Roman" w:hAnsi="Times New Roman" w:cs="Times New Roman"/>
          <w:sz w:val="24"/>
          <w:szCs w:val="24"/>
          <w:lang w:val="sv-SE"/>
        </w:rPr>
        <w:t>ret</w:t>
      </w:r>
      <w:r>
        <w:rPr>
          <w:rFonts w:ascii="Times New Roman" w:hAnsi="Times New Roman" w:cs="Times New Roman"/>
          <w:sz w:val="24"/>
          <w:szCs w:val="24"/>
          <w:lang w:val="sv-SE"/>
        </w:rPr>
        <w:t xml:space="preserve">. </w:t>
      </w:r>
      <w:proofErr w:type="gramStart"/>
      <w:r>
        <w:rPr>
          <w:rFonts w:ascii="Times New Roman" w:hAnsi="Times New Roman" w:cs="Times New Roman"/>
          <w:sz w:val="24"/>
          <w:szCs w:val="24"/>
          <w:lang w:val="sv-SE"/>
        </w:rPr>
        <w:t>I princippet havde pønitentiari</w:t>
      </w:r>
      <w:r w:rsidR="00AF2792" w:rsidRPr="00506C0D">
        <w:rPr>
          <w:rFonts w:ascii="Times New Roman" w:hAnsi="Times New Roman" w:cs="Times New Roman"/>
          <w:sz w:val="24"/>
          <w:szCs w:val="24"/>
          <w:lang w:val="sv-SE"/>
        </w:rPr>
        <w:t xml:space="preserve">et pavelig autoritet til at </w:t>
      </w:r>
      <w:r w:rsidR="00990CC6" w:rsidRPr="00506C0D">
        <w:rPr>
          <w:rFonts w:ascii="Times New Roman" w:hAnsi="Times New Roman" w:cs="Times New Roman"/>
          <w:sz w:val="24"/>
          <w:szCs w:val="24"/>
          <w:lang w:val="sv-SE"/>
        </w:rPr>
        <w:t>bevilge</w:t>
      </w:r>
      <w:r w:rsidR="00AF2792" w:rsidRPr="00506C0D">
        <w:rPr>
          <w:rFonts w:ascii="Times New Roman" w:hAnsi="Times New Roman" w:cs="Times New Roman"/>
          <w:sz w:val="24"/>
          <w:szCs w:val="24"/>
          <w:lang w:val="sv-SE"/>
        </w:rPr>
        <w:t xml:space="preserve"> </w:t>
      </w:r>
      <w:r w:rsidR="009D090D" w:rsidRPr="00506C0D">
        <w:rPr>
          <w:rFonts w:ascii="Times New Roman" w:hAnsi="Times New Roman" w:cs="Times New Roman"/>
          <w:sz w:val="24"/>
          <w:szCs w:val="24"/>
          <w:lang w:val="sv-SE"/>
        </w:rPr>
        <w:t xml:space="preserve">fire forskellige former for </w:t>
      </w:r>
      <w:r w:rsidR="00506C0D">
        <w:rPr>
          <w:rFonts w:ascii="Times New Roman" w:hAnsi="Times New Roman" w:cs="Times New Roman"/>
          <w:sz w:val="24"/>
          <w:szCs w:val="24"/>
          <w:lang w:val="sv-SE"/>
        </w:rPr>
        <w:t>’nådesbevisninger’</w:t>
      </w:r>
      <w:proofErr w:type="gramEnd"/>
      <w:r w:rsidR="0053556F">
        <w:rPr>
          <w:rFonts w:ascii="Times New Roman" w:hAnsi="Times New Roman" w:cs="Times New Roman"/>
          <w:sz w:val="24"/>
          <w:szCs w:val="24"/>
          <w:lang w:val="sv-SE"/>
        </w:rPr>
        <w:t xml:space="preserve"> eller </w:t>
      </w:r>
      <w:r w:rsidR="009D090D" w:rsidRPr="00506C0D">
        <w:rPr>
          <w:rFonts w:ascii="Times New Roman" w:hAnsi="Times New Roman" w:cs="Times New Roman"/>
          <w:i/>
          <w:sz w:val="24"/>
          <w:szCs w:val="24"/>
          <w:lang w:val="sv-SE"/>
        </w:rPr>
        <w:t>gratia</w:t>
      </w:r>
      <w:r w:rsidR="0053556F">
        <w:rPr>
          <w:rFonts w:ascii="Times New Roman" w:hAnsi="Times New Roman" w:cs="Times New Roman"/>
          <w:i/>
          <w:sz w:val="24"/>
          <w:szCs w:val="24"/>
          <w:lang w:val="sv-SE"/>
        </w:rPr>
        <w:t>e</w:t>
      </w:r>
      <w:r w:rsidR="00F20E90">
        <w:rPr>
          <w:rFonts w:ascii="Times New Roman" w:hAnsi="Times New Roman" w:cs="Times New Roman"/>
          <w:sz w:val="24"/>
          <w:szCs w:val="24"/>
          <w:lang w:val="sv-SE"/>
        </w:rPr>
        <w:t>:</w:t>
      </w:r>
    </w:p>
    <w:p w14:paraId="72B879FB" w14:textId="56C2F497" w:rsidR="00AF2792" w:rsidRPr="00506C0D" w:rsidRDefault="00AF2792"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1) Absolution eller syndsforladelse i de rigtig alvorlige sager, som den lokale skriftfader eller endda den lokale biskop ikke havde myndighed til at absolvere fra. Det kunne for eksempel dreje sig om drab på gejstlige eller om gejstlige, som var indblandet i </w:t>
      </w:r>
      <w:r w:rsidR="007F0FA8" w:rsidRPr="00506C0D">
        <w:rPr>
          <w:rFonts w:ascii="Times New Roman" w:hAnsi="Times New Roman" w:cs="Times New Roman"/>
          <w:sz w:val="24"/>
          <w:szCs w:val="24"/>
          <w:lang w:val="sv-SE"/>
        </w:rPr>
        <w:t>vold</w:t>
      </w:r>
      <w:r w:rsidRPr="00506C0D">
        <w:rPr>
          <w:rFonts w:ascii="Times New Roman" w:hAnsi="Times New Roman" w:cs="Times New Roman"/>
          <w:sz w:val="24"/>
          <w:szCs w:val="24"/>
          <w:lang w:val="sv-SE"/>
        </w:rPr>
        <w:t>.</w:t>
      </w:r>
    </w:p>
    <w:p w14:paraId="2A2C7CBC" w14:textId="77777777" w:rsidR="00AF2792" w:rsidRPr="00506C0D" w:rsidRDefault="00AF2792"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t>2) Dispensation til at handle imod kirkens forskrifter. Det kunne for eksempel være tilladelse til at gifte sig, selv om man var for nært beslægtet, eller til at blive præst, selv om man var for ung, af uægte fødsel, eller havde en eller anden fysisk skavank, som normalt ville have forhindret det.</w:t>
      </w:r>
    </w:p>
    <w:p w14:paraId="07B9F72A" w14:textId="26646EA8" w:rsidR="00AF2792" w:rsidRPr="00506C0D" w:rsidRDefault="00AF2792"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3) Tilladelse til ikke at overholde de kirkelige regler for at leve det almindelige kristne liv. Det kunne for eksempel være tilladelse til at gå til skrifte hos en anden </w:t>
      </w:r>
      <w:r w:rsidR="007F0FA8" w:rsidRPr="00506C0D">
        <w:rPr>
          <w:rFonts w:ascii="Times New Roman" w:hAnsi="Times New Roman" w:cs="Times New Roman"/>
          <w:sz w:val="24"/>
          <w:szCs w:val="24"/>
          <w:lang w:val="sv-SE"/>
        </w:rPr>
        <w:t xml:space="preserve">præst </w:t>
      </w:r>
      <w:r w:rsidRPr="00506C0D">
        <w:rPr>
          <w:rFonts w:ascii="Times New Roman" w:hAnsi="Times New Roman" w:cs="Times New Roman"/>
          <w:sz w:val="24"/>
          <w:szCs w:val="24"/>
          <w:lang w:val="sv-SE"/>
        </w:rPr>
        <w:t xml:space="preserve">end sin egen sognepræst, eller til at spise kød </w:t>
      </w:r>
      <w:r w:rsidR="00D97F8D" w:rsidRPr="00506C0D">
        <w:rPr>
          <w:rFonts w:ascii="Times New Roman" w:hAnsi="Times New Roman" w:cs="Times New Roman"/>
          <w:sz w:val="24"/>
          <w:szCs w:val="24"/>
          <w:lang w:val="sv-SE"/>
        </w:rPr>
        <w:t xml:space="preserve">eller mælkeprodukter </w:t>
      </w:r>
      <w:r w:rsidRPr="00506C0D">
        <w:rPr>
          <w:rFonts w:ascii="Times New Roman" w:hAnsi="Times New Roman" w:cs="Times New Roman"/>
          <w:sz w:val="24"/>
          <w:szCs w:val="24"/>
          <w:lang w:val="sv-SE"/>
        </w:rPr>
        <w:t>under fasten.</w:t>
      </w:r>
    </w:p>
    <w:p w14:paraId="044BC8F3" w14:textId="11C67914" w:rsidR="00AF2792" w:rsidRPr="00506C0D" w:rsidRDefault="00AF2792"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t>4) Officielle erklæringer</w:t>
      </w:r>
      <w:r w:rsidR="00FC2D5A">
        <w:rPr>
          <w:rFonts w:ascii="Times New Roman" w:hAnsi="Times New Roman" w:cs="Times New Roman"/>
          <w:sz w:val="24"/>
          <w:szCs w:val="24"/>
          <w:lang w:val="sv-SE"/>
        </w:rPr>
        <w:t xml:space="preserve"> i tvivlsomme sager. Pønitentiari</w:t>
      </w:r>
      <w:r w:rsidRPr="00506C0D">
        <w:rPr>
          <w:rFonts w:ascii="Times New Roman" w:hAnsi="Times New Roman" w:cs="Times New Roman"/>
          <w:sz w:val="24"/>
          <w:szCs w:val="24"/>
          <w:lang w:val="sv-SE"/>
        </w:rPr>
        <w:t>et kunne for eksempel udstede en erklæring, at en gejstlig var ikke-skyldig i mord, selv om han var blevet (uretmæssig</w:t>
      </w:r>
      <w:r w:rsidR="00FC2D5A">
        <w:rPr>
          <w:rFonts w:ascii="Times New Roman" w:hAnsi="Times New Roman" w:cs="Times New Roman"/>
          <w:sz w:val="24"/>
          <w:szCs w:val="24"/>
          <w:lang w:val="sv-SE"/>
        </w:rPr>
        <w:t>t) anklaget for det. Pønitentiari</w:t>
      </w:r>
      <w:r w:rsidRPr="00506C0D">
        <w:rPr>
          <w:rFonts w:ascii="Times New Roman" w:hAnsi="Times New Roman" w:cs="Times New Roman"/>
          <w:sz w:val="24"/>
          <w:szCs w:val="24"/>
          <w:lang w:val="sv-SE"/>
        </w:rPr>
        <w:t xml:space="preserve">et kunne også erklære et ægteskab eller et klosterløfte </w:t>
      </w:r>
      <w:r w:rsidR="00C459C4">
        <w:rPr>
          <w:rFonts w:ascii="Times New Roman" w:hAnsi="Times New Roman" w:cs="Times New Roman"/>
          <w:sz w:val="24"/>
          <w:szCs w:val="24"/>
          <w:lang w:val="sv-SE"/>
        </w:rPr>
        <w:t>for</w:t>
      </w:r>
      <w:r w:rsidRPr="00506C0D">
        <w:rPr>
          <w:rFonts w:ascii="Times New Roman" w:hAnsi="Times New Roman" w:cs="Times New Roman"/>
          <w:sz w:val="24"/>
          <w:szCs w:val="24"/>
          <w:lang w:val="sv-SE"/>
        </w:rPr>
        <w:t xml:space="preserve"> ikke-eksisterende, hvis de berørte parter havde søgt om en sådan erklæring og havde fremført gode og gyldige grunde</w:t>
      </w:r>
      <w:r w:rsidR="00FC2D5A">
        <w:rPr>
          <w:rFonts w:ascii="Times New Roman" w:hAnsi="Times New Roman" w:cs="Times New Roman"/>
          <w:sz w:val="24"/>
          <w:szCs w:val="24"/>
          <w:lang w:val="sv-SE"/>
        </w:rPr>
        <w:t xml:space="preserve"> til det</w:t>
      </w:r>
      <w:r w:rsidRPr="00506C0D">
        <w:rPr>
          <w:rFonts w:ascii="Times New Roman" w:hAnsi="Times New Roman" w:cs="Times New Roman"/>
          <w:sz w:val="24"/>
          <w:szCs w:val="24"/>
          <w:lang w:val="sv-SE"/>
        </w:rPr>
        <w:t xml:space="preserve">. Omvendt kunne pønitentiatet også udstede en erklæring, at et ægteskab var gyldigt, hvis der havde været rejst tvivl om det. </w:t>
      </w:r>
    </w:p>
    <w:p w14:paraId="6A68B8B7" w14:textId="2546D078" w:rsidR="00AF2792" w:rsidRPr="00506C0D" w:rsidRDefault="00AF2792"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lastRenderedPageBreak/>
        <w:t>Inden for dette kompetenceo</w:t>
      </w:r>
      <w:r w:rsidR="00FC2D5A">
        <w:rPr>
          <w:rFonts w:ascii="Times New Roman" w:hAnsi="Times New Roman" w:cs="Times New Roman"/>
          <w:sz w:val="24"/>
          <w:szCs w:val="24"/>
          <w:lang w:val="sv-SE"/>
        </w:rPr>
        <w:t>mråde kunne pønitentiari</w:t>
      </w:r>
      <w:r w:rsidR="00506C0D">
        <w:rPr>
          <w:rFonts w:ascii="Times New Roman" w:hAnsi="Times New Roman" w:cs="Times New Roman"/>
          <w:sz w:val="24"/>
          <w:szCs w:val="24"/>
          <w:lang w:val="sv-SE"/>
        </w:rPr>
        <w:t>et give ’nådesbevisninger’</w:t>
      </w:r>
      <w:r w:rsidRPr="00506C0D">
        <w:rPr>
          <w:rFonts w:ascii="Times New Roman" w:hAnsi="Times New Roman" w:cs="Times New Roman"/>
          <w:sz w:val="24"/>
          <w:szCs w:val="24"/>
          <w:lang w:val="sv-SE"/>
        </w:rPr>
        <w:t xml:space="preserve"> i en række forskellige sager fra ægteskab, uægte fødsel, præstevielse, vold, tr</w:t>
      </w:r>
      <w:r w:rsidR="00FC2D5A">
        <w:rPr>
          <w:rFonts w:ascii="Times New Roman" w:hAnsi="Times New Roman" w:cs="Times New Roman"/>
          <w:sz w:val="24"/>
          <w:szCs w:val="24"/>
          <w:lang w:val="sv-SE"/>
        </w:rPr>
        <w:t>osfrafald</w:t>
      </w:r>
      <w:r w:rsidR="00392FF6">
        <w:rPr>
          <w:rFonts w:ascii="Times New Roman" w:hAnsi="Times New Roman" w:cs="Times New Roman"/>
          <w:sz w:val="24"/>
          <w:szCs w:val="24"/>
          <w:lang w:val="sv-SE"/>
        </w:rPr>
        <w:t xml:space="preserve"> og </w:t>
      </w:r>
      <w:r w:rsidR="00FC2D5A">
        <w:rPr>
          <w:rFonts w:ascii="Times New Roman" w:hAnsi="Times New Roman" w:cs="Times New Roman"/>
          <w:sz w:val="24"/>
          <w:szCs w:val="24"/>
          <w:lang w:val="sv-SE"/>
        </w:rPr>
        <w:t xml:space="preserve">til </w:t>
      </w:r>
      <w:r w:rsidR="00392FF6">
        <w:rPr>
          <w:rFonts w:ascii="Times New Roman" w:hAnsi="Times New Roman" w:cs="Times New Roman"/>
          <w:sz w:val="24"/>
          <w:szCs w:val="24"/>
          <w:lang w:val="sv-SE"/>
        </w:rPr>
        <w:t>skriftemålssager.</w:t>
      </w:r>
      <w:r w:rsidR="00392FF6">
        <w:rPr>
          <w:rStyle w:val="FootnoteReference"/>
          <w:rFonts w:ascii="Times New Roman" w:hAnsi="Times New Roman" w:cs="Times New Roman"/>
          <w:sz w:val="24"/>
          <w:szCs w:val="24"/>
          <w:lang w:val="sv-SE"/>
        </w:rPr>
        <w:footnoteReference w:id="3"/>
      </w:r>
    </w:p>
    <w:p w14:paraId="10EC5D17" w14:textId="5EF53C2E" w:rsidR="00195E07" w:rsidRPr="00506C0D" w:rsidRDefault="00C05BE4" w:rsidP="00F47571">
      <w:pPr>
        <w:pStyle w:val="Heading1"/>
        <w:rPr>
          <w:rFonts w:ascii="Times New Roman" w:hAnsi="Times New Roman" w:cs="Times New Roman"/>
          <w:sz w:val="24"/>
          <w:szCs w:val="24"/>
          <w:lang w:val="sv-SE"/>
        </w:rPr>
      </w:pPr>
      <w:r w:rsidRPr="00506C0D">
        <w:rPr>
          <w:rFonts w:ascii="Times New Roman" w:hAnsi="Times New Roman" w:cs="Times New Roman"/>
          <w:sz w:val="24"/>
          <w:szCs w:val="24"/>
          <w:lang w:val="sv-SE"/>
        </w:rPr>
        <w:t>Pønitentiariets kildemateriale</w:t>
      </w:r>
    </w:p>
    <w:p w14:paraId="013164D0" w14:textId="77777777" w:rsidR="00C05BE4" w:rsidRPr="00506C0D" w:rsidRDefault="00C05BE4" w:rsidP="00AF2792">
      <w:pPr>
        <w:rPr>
          <w:rFonts w:ascii="Times New Roman" w:hAnsi="Times New Roman" w:cs="Times New Roman"/>
          <w:sz w:val="24"/>
          <w:szCs w:val="24"/>
          <w:lang w:val="sv-SE"/>
        </w:rPr>
      </w:pPr>
    </w:p>
    <w:p w14:paraId="08B3F3DE" w14:textId="6B2F8B75" w:rsidR="005C1498" w:rsidRPr="00506C0D" w:rsidRDefault="00C05BE4"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Selv om pønitentiariekontoret har eksisteret og ændret sig siden 1200-tallet, er det først kontorets kildemateriale fra 1400-tallet og frem, som har overlevet til vore dag</w:t>
      </w:r>
      <w:r w:rsidR="00AE5E7C" w:rsidRPr="00506C0D">
        <w:rPr>
          <w:rFonts w:ascii="Times New Roman" w:hAnsi="Times New Roman" w:cs="Times New Roman"/>
          <w:sz w:val="24"/>
          <w:szCs w:val="24"/>
          <w:lang w:val="sv-SE"/>
        </w:rPr>
        <w:t>e. Kontorets serie</w:t>
      </w:r>
      <w:r w:rsidR="00FC2D5A">
        <w:rPr>
          <w:rFonts w:ascii="Times New Roman" w:hAnsi="Times New Roman" w:cs="Times New Roman"/>
          <w:sz w:val="24"/>
          <w:szCs w:val="24"/>
          <w:lang w:val="sv-SE"/>
        </w:rPr>
        <w:t xml:space="preserve"> af kopibøger indeholder i </w:t>
      </w:r>
      <w:r w:rsidR="00F47571" w:rsidRPr="00506C0D">
        <w:rPr>
          <w:rFonts w:ascii="Times New Roman" w:hAnsi="Times New Roman" w:cs="Times New Roman"/>
          <w:sz w:val="24"/>
          <w:szCs w:val="24"/>
          <w:lang w:val="sv-SE"/>
        </w:rPr>
        <w:t xml:space="preserve">forkortet form </w:t>
      </w:r>
      <w:r w:rsidR="00FC2D5A">
        <w:rPr>
          <w:rFonts w:ascii="Times New Roman" w:hAnsi="Times New Roman" w:cs="Times New Roman"/>
          <w:sz w:val="24"/>
          <w:szCs w:val="24"/>
          <w:lang w:val="sv-SE"/>
        </w:rPr>
        <w:t xml:space="preserve">kopier </w:t>
      </w:r>
      <w:r w:rsidR="00BD66EC">
        <w:rPr>
          <w:rFonts w:ascii="Times New Roman" w:hAnsi="Times New Roman" w:cs="Times New Roman"/>
          <w:sz w:val="24"/>
          <w:szCs w:val="24"/>
          <w:lang w:val="sv-SE"/>
        </w:rPr>
        <w:t xml:space="preserve">af </w:t>
      </w:r>
      <w:r w:rsidR="00F47571" w:rsidRPr="00506C0D">
        <w:rPr>
          <w:rFonts w:ascii="Times New Roman" w:hAnsi="Times New Roman" w:cs="Times New Roman"/>
          <w:sz w:val="24"/>
          <w:szCs w:val="24"/>
          <w:lang w:val="sv-SE"/>
        </w:rPr>
        <w:t>de ansøgninger, som blev bevilget</w:t>
      </w:r>
      <w:r w:rsidR="00AE5E7C" w:rsidRPr="00506C0D">
        <w:rPr>
          <w:rFonts w:ascii="Times New Roman" w:hAnsi="Times New Roman" w:cs="Times New Roman"/>
          <w:sz w:val="24"/>
          <w:szCs w:val="24"/>
          <w:lang w:val="sv-SE"/>
        </w:rPr>
        <w:t xml:space="preserve">, </w:t>
      </w:r>
      <w:r w:rsidR="00FC2D5A">
        <w:rPr>
          <w:rFonts w:ascii="Times New Roman" w:hAnsi="Times New Roman" w:cs="Times New Roman"/>
          <w:sz w:val="24"/>
          <w:szCs w:val="24"/>
          <w:lang w:val="sv-SE"/>
        </w:rPr>
        <w:t xml:space="preserve">og </w:t>
      </w:r>
      <w:r w:rsidR="00AE5E7C" w:rsidRPr="00506C0D">
        <w:rPr>
          <w:rFonts w:ascii="Times New Roman" w:hAnsi="Times New Roman" w:cs="Times New Roman"/>
          <w:sz w:val="24"/>
          <w:szCs w:val="24"/>
          <w:lang w:val="sv-SE"/>
        </w:rPr>
        <w:t>er bevaret fra år 1448 og frem.</w:t>
      </w:r>
      <w:r w:rsidR="00F47571" w:rsidRPr="00506C0D">
        <w:rPr>
          <w:rStyle w:val="FootnoteReference"/>
          <w:rFonts w:ascii="Times New Roman" w:hAnsi="Times New Roman" w:cs="Times New Roman"/>
          <w:sz w:val="24"/>
          <w:szCs w:val="24"/>
          <w:lang w:val="fi-FI"/>
        </w:rPr>
        <w:footnoteReference w:id="4"/>
      </w:r>
      <w:r w:rsidR="00F47571" w:rsidRPr="00506C0D">
        <w:rPr>
          <w:rFonts w:ascii="Times New Roman" w:hAnsi="Times New Roman" w:cs="Times New Roman"/>
          <w:sz w:val="24"/>
          <w:szCs w:val="24"/>
          <w:lang w:val="sv-SE"/>
        </w:rPr>
        <w:t xml:space="preserve"> </w:t>
      </w:r>
      <w:r w:rsidR="005C1498" w:rsidRPr="00506C0D">
        <w:rPr>
          <w:rFonts w:ascii="Times New Roman" w:hAnsi="Times New Roman" w:cs="Times New Roman"/>
          <w:sz w:val="24"/>
          <w:szCs w:val="24"/>
          <w:lang w:val="sv-SE"/>
        </w:rPr>
        <w:t>Det eneste ældre materiale, som er i behold, er fra årene 1409</w:t>
      </w:r>
      <w:r w:rsidR="00506C0D">
        <w:rPr>
          <w:rFonts w:ascii="Times New Roman" w:hAnsi="Times New Roman" w:cs="Times New Roman"/>
          <w:sz w:val="24"/>
          <w:szCs w:val="24"/>
          <w:lang w:val="sv-SE"/>
        </w:rPr>
        <w:t>–14</w:t>
      </w:r>
      <w:r w:rsidR="005C1498" w:rsidRPr="00506C0D">
        <w:rPr>
          <w:rFonts w:ascii="Times New Roman" w:hAnsi="Times New Roman" w:cs="Times New Roman"/>
          <w:sz w:val="24"/>
          <w:szCs w:val="24"/>
          <w:lang w:val="sv-SE"/>
        </w:rPr>
        <w:t>11 og fra peri</w:t>
      </w:r>
      <w:r w:rsidR="00CD56C7">
        <w:rPr>
          <w:rFonts w:ascii="Times New Roman" w:hAnsi="Times New Roman" w:cs="Times New Roman"/>
          <w:sz w:val="24"/>
          <w:szCs w:val="24"/>
          <w:lang w:val="sv-SE"/>
        </w:rPr>
        <w:t>oden for kirkemødet i Basel i</w:t>
      </w:r>
      <w:r w:rsidR="005C1498" w:rsidRPr="00506C0D">
        <w:rPr>
          <w:rFonts w:ascii="Times New Roman" w:hAnsi="Times New Roman" w:cs="Times New Roman"/>
          <w:sz w:val="24"/>
          <w:szCs w:val="24"/>
          <w:lang w:val="sv-SE"/>
        </w:rPr>
        <w:t xml:space="preserve"> årene 1438</w:t>
      </w:r>
      <w:r w:rsidR="00506C0D">
        <w:rPr>
          <w:rFonts w:ascii="Times New Roman" w:hAnsi="Times New Roman" w:cs="Times New Roman"/>
          <w:sz w:val="24"/>
          <w:szCs w:val="24"/>
          <w:lang w:val="sv-SE"/>
        </w:rPr>
        <w:t>–14</w:t>
      </w:r>
      <w:r w:rsidR="005C1498" w:rsidRPr="00506C0D">
        <w:rPr>
          <w:rFonts w:ascii="Times New Roman" w:hAnsi="Times New Roman" w:cs="Times New Roman"/>
          <w:sz w:val="24"/>
          <w:szCs w:val="24"/>
          <w:lang w:val="sv-SE"/>
        </w:rPr>
        <w:t>42.</w:t>
      </w:r>
      <w:r w:rsidR="00F47571" w:rsidRPr="00506C0D">
        <w:rPr>
          <w:rStyle w:val="FootnoteReference"/>
          <w:rFonts w:ascii="Times New Roman" w:hAnsi="Times New Roman" w:cs="Times New Roman"/>
          <w:sz w:val="24"/>
          <w:szCs w:val="24"/>
          <w:lang w:val="fi-FI"/>
        </w:rPr>
        <w:footnoteReference w:id="5"/>
      </w:r>
      <w:r w:rsidR="005C1498" w:rsidRPr="00506C0D">
        <w:rPr>
          <w:rFonts w:ascii="Times New Roman" w:hAnsi="Times New Roman" w:cs="Times New Roman"/>
          <w:sz w:val="24"/>
          <w:szCs w:val="24"/>
          <w:lang w:val="sv-SE"/>
        </w:rPr>
        <w:t xml:space="preserve"> </w:t>
      </w:r>
      <w:r w:rsidR="00F47571" w:rsidRPr="00506C0D">
        <w:rPr>
          <w:rFonts w:ascii="Times New Roman" w:hAnsi="Times New Roman" w:cs="Times New Roman"/>
          <w:sz w:val="24"/>
          <w:szCs w:val="24"/>
          <w:lang w:val="sv-SE"/>
        </w:rPr>
        <w:t>De ca.</w:t>
      </w:r>
      <w:r w:rsidR="005C1498" w:rsidRPr="00506C0D">
        <w:rPr>
          <w:rFonts w:ascii="Times New Roman" w:hAnsi="Times New Roman" w:cs="Times New Roman"/>
          <w:sz w:val="24"/>
          <w:szCs w:val="24"/>
          <w:lang w:val="sv-SE"/>
        </w:rPr>
        <w:t xml:space="preserve"> 100 </w:t>
      </w:r>
      <w:r w:rsidR="00F47571" w:rsidRPr="00506C0D">
        <w:rPr>
          <w:rFonts w:ascii="Times New Roman" w:hAnsi="Times New Roman" w:cs="Times New Roman"/>
          <w:sz w:val="24"/>
          <w:szCs w:val="24"/>
          <w:lang w:val="sv-SE"/>
        </w:rPr>
        <w:t xml:space="preserve">første </w:t>
      </w:r>
      <w:r w:rsidR="005C1498" w:rsidRPr="00506C0D">
        <w:rPr>
          <w:rFonts w:ascii="Times New Roman" w:hAnsi="Times New Roman" w:cs="Times New Roman"/>
          <w:sz w:val="24"/>
          <w:szCs w:val="24"/>
          <w:lang w:val="sv-SE"/>
        </w:rPr>
        <w:t xml:space="preserve">bind </w:t>
      </w:r>
      <w:r w:rsidR="00FC2D5A">
        <w:rPr>
          <w:rFonts w:ascii="Times New Roman" w:hAnsi="Times New Roman" w:cs="Times New Roman"/>
          <w:sz w:val="24"/>
          <w:szCs w:val="24"/>
          <w:lang w:val="sv-SE"/>
        </w:rPr>
        <w:t xml:space="preserve">kopibøger </w:t>
      </w:r>
      <w:r w:rsidR="005C1498" w:rsidRPr="00506C0D">
        <w:rPr>
          <w:rFonts w:ascii="Times New Roman" w:hAnsi="Times New Roman" w:cs="Times New Roman"/>
          <w:sz w:val="24"/>
          <w:szCs w:val="24"/>
          <w:lang w:val="sv-SE"/>
        </w:rPr>
        <w:t>stammer fra perioden før Reformationen</w:t>
      </w:r>
      <w:r w:rsidR="00F47571" w:rsidRPr="00506C0D">
        <w:rPr>
          <w:rFonts w:ascii="Times New Roman" w:hAnsi="Times New Roman" w:cs="Times New Roman"/>
          <w:sz w:val="24"/>
          <w:szCs w:val="24"/>
          <w:lang w:val="sv-SE"/>
        </w:rPr>
        <w:t>.</w:t>
      </w:r>
    </w:p>
    <w:p w14:paraId="041110A4" w14:textId="026AF08F" w:rsidR="000F7A6D" w:rsidRPr="00506C0D" w:rsidRDefault="00CD56C7" w:rsidP="005A57F2">
      <w:pPr>
        <w:rPr>
          <w:rFonts w:ascii="Times New Roman" w:hAnsi="Times New Roman" w:cs="Times New Roman"/>
          <w:sz w:val="24"/>
          <w:szCs w:val="24"/>
          <w:lang w:val="sv-SE"/>
        </w:rPr>
      </w:pPr>
      <w:r>
        <w:rPr>
          <w:rFonts w:ascii="Times New Roman" w:hAnsi="Times New Roman" w:cs="Times New Roman"/>
          <w:sz w:val="24"/>
          <w:szCs w:val="24"/>
          <w:lang w:val="sv-SE"/>
        </w:rPr>
        <w:t xml:space="preserve">Layoutmæssigt er registrene </w:t>
      </w:r>
      <w:r w:rsidR="005C1498" w:rsidRPr="00506C0D">
        <w:rPr>
          <w:rFonts w:ascii="Times New Roman" w:hAnsi="Times New Roman" w:cs="Times New Roman"/>
          <w:sz w:val="24"/>
          <w:szCs w:val="24"/>
          <w:lang w:val="sv-SE"/>
        </w:rPr>
        <w:t xml:space="preserve">arrangeret på den måde, at en forkortet udgave af ansøgningen </w:t>
      </w:r>
      <w:r w:rsidR="001D25DA" w:rsidRPr="00506C0D">
        <w:rPr>
          <w:rFonts w:ascii="Times New Roman" w:hAnsi="Times New Roman" w:cs="Times New Roman"/>
          <w:sz w:val="24"/>
          <w:szCs w:val="24"/>
          <w:lang w:val="sv-SE"/>
        </w:rPr>
        <w:t>–</w:t>
      </w:r>
      <w:r w:rsidR="00506C0D">
        <w:rPr>
          <w:rFonts w:ascii="Times New Roman" w:hAnsi="Times New Roman" w:cs="Times New Roman"/>
          <w:sz w:val="24"/>
          <w:szCs w:val="24"/>
          <w:lang w:val="sv-SE"/>
        </w:rPr>
        <w:t xml:space="preserve"> den såkaldte ’indgang’</w:t>
      </w:r>
      <w:r w:rsidR="005C1498" w:rsidRPr="00506C0D">
        <w:rPr>
          <w:rFonts w:ascii="Times New Roman" w:hAnsi="Times New Roman" w:cs="Times New Roman"/>
          <w:sz w:val="24"/>
          <w:szCs w:val="24"/>
          <w:lang w:val="sv-SE"/>
        </w:rPr>
        <w:t xml:space="preserve"> </w:t>
      </w:r>
      <w:r w:rsidR="001D25DA" w:rsidRPr="00506C0D">
        <w:rPr>
          <w:rFonts w:ascii="Times New Roman" w:hAnsi="Times New Roman" w:cs="Times New Roman"/>
          <w:sz w:val="24"/>
          <w:szCs w:val="24"/>
          <w:lang w:val="sv-SE"/>
        </w:rPr>
        <w:t>–</w:t>
      </w:r>
      <w:r w:rsidR="005C1498" w:rsidRPr="00506C0D">
        <w:rPr>
          <w:rFonts w:ascii="Times New Roman" w:hAnsi="Times New Roman" w:cs="Times New Roman"/>
          <w:sz w:val="24"/>
          <w:szCs w:val="24"/>
          <w:lang w:val="sv-SE"/>
        </w:rPr>
        <w:t xml:space="preserve"> er opstillet den ene efter den anden på midten af siderne. </w:t>
      </w:r>
      <w:proofErr w:type="gramStart"/>
      <w:r w:rsidR="005C1498" w:rsidRPr="00506C0D">
        <w:rPr>
          <w:rFonts w:ascii="Times New Roman" w:hAnsi="Times New Roman" w:cs="Times New Roman"/>
          <w:sz w:val="24"/>
          <w:szCs w:val="24"/>
          <w:lang w:val="sv-SE"/>
        </w:rPr>
        <w:t>I den venstre margen er noteret sted og dato for godkendelse af ansøgningen, og i den højre margin er anført det bispedømme, som ansøgeren hører hjemme i. I nogle af bindene er også anført navnet på den prokurator, som tog sig af at udforme ansøgningen, og på den afgift, som a</w:t>
      </w:r>
      <w:r w:rsidR="00506C0D">
        <w:rPr>
          <w:rFonts w:ascii="Times New Roman" w:hAnsi="Times New Roman" w:cs="Times New Roman"/>
          <w:sz w:val="24"/>
          <w:szCs w:val="24"/>
          <w:lang w:val="sv-SE"/>
        </w:rPr>
        <w:t>nsøgeren skulle betale for sit ’nådensbrev’</w:t>
      </w:r>
      <w:proofErr w:type="gramEnd"/>
      <w:r w:rsidR="005C1498" w:rsidRPr="00506C0D">
        <w:rPr>
          <w:rFonts w:ascii="Times New Roman" w:hAnsi="Times New Roman" w:cs="Times New Roman"/>
          <w:sz w:val="24"/>
          <w:szCs w:val="24"/>
          <w:lang w:val="sv-SE"/>
        </w:rPr>
        <w:t xml:space="preserve">. </w:t>
      </w:r>
      <w:r w:rsidR="00864F0B" w:rsidRPr="00506C0D">
        <w:rPr>
          <w:rFonts w:ascii="Times New Roman" w:hAnsi="Times New Roman" w:cs="Times New Roman"/>
          <w:sz w:val="24"/>
          <w:szCs w:val="24"/>
          <w:lang w:val="sv-SE"/>
        </w:rPr>
        <w:t xml:space="preserve">I slutningen af hver indgang er anført navn og </w:t>
      </w:r>
      <w:r w:rsidR="000F7A6D" w:rsidRPr="00506C0D">
        <w:rPr>
          <w:rFonts w:ascii="Times New Roman" w:hAnsi="Times New Roman" w:cs="Times New Roman"/>
          <w:sz w:val="24"/>
          <w:szCs w:val="24"/>
          <w:lang w:val="sv-SE"/>
        </w:rPr>
        <w:t>embede</w:t>
      </w:r>
      <w:r w:rsidR="00864F0B" w:rsidRPr="00506C0D">
        <w:rPr>
          <w:rFonts w:ascii="Times New Roman" w:hAnsi="Times New Roman" w:cs="Times New Roman"/>
          <w:sz w:val="24"/>
          <w:szCs w:val="24"/>
          <w:lang w:val="sv-SE"/>
        </w:rPr>
        <w:t xml:space="preserve"> på den, der traf beslutning i sagen</w:t>
      </w:r>
      <w:r w:rsidR="000F7A6D" w:rsidRPr="00506C0D">
        <w:rPr>
          <w:rFonts w:ascii="Times New Roman" w:hAnsi="Times New Roman" w:cs="Times New Roman"/>
          <w:sz w:val="24"/>
          <w:szCs w:val="24"/>
          <w:lang w:val="sv-SE"/>
        </w:rPr>
        <w:t xml:space="preserve">. </w:t>
      </w:r>
    </w:p>
    <w:p w14:paraId="58187246" w14:textId="2DC45AEA" w:rsidR="001C074F" w:rsidRPr="00506C0D" w:rsidRDefault="00AF2792"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De middelalderlige </w:t>
      </w:r>
      <w:r w:rsidR="00D421A6" w:rsidRPr="00506C0D">
        <w:rPr>
          <w:rFonts w:ascii="Times New Roman" w:hAnsi="Times New Roman" w:cs="Times New Roman"/>
          <w:sz w:val="24"/>
          <w:szCs w:val="24"/>
          <w:lang w:val="sv-SE"/>
        </w:rPr>
        <w:t>regis</w:t>
      </w:r>
      <w:r w:rsidR="000F7A6D" w:rsidRPr="00506C0D">
        <w:rPr>
          <w:rFonts w:ascii="Times New Roman" w:hAnsi="Times New Roman" w:cs="Times New Roman"/>
          <w:sz w:val="24"/>
          <w:szCs w:val="24"/>
          <w:lang w:val="sv-SE"/>
        </w:rPr>
        <w:t>tre fra pønitentiari</w:t>
      </w:r>
      <w:r w:rsidR="007A2089">
        <w:rPr>
          <w:rFonts w:ascii="Times New Roman" w:hAnsi="Times New Roman" w:cs="Times New Roman"/>
          <w:sz w:val="24"/>
          <w:szCs w:val="24"/>
          <w:lang w:val="sv-SE"/>
        </w:rPr>
        <w:t xml:space="preserve">et er inddelt i syv </w:t>
      </w:r>
      <w:r w:rsidRPr="00506C0D">
        <w:rPr>
          <w:rFonts w:ascii="Times New Roman" w:hAnsi="Times New Roman" w:cs="Times New Roman"/>
          <w:sz w:val="24"/>
          <w:szCs w:val="24"/>
          <w:lang w:val="sv-SE"/>
        </w:rPr>
        <w:t>forskellige kategorier</w:t>
      </w:r>
      <w:r w:rsidR="00D421A6" w:rsidRPr="00506C0D">
        <w:rPr>
          <w:rFonts w:ascii="Times New Roman" w:hAnsi="Times New Roman" w:cs="Times New Roman"/>
          <w:sz w:val="24"/>
          <w:szCs w:val="24"/>
          <w:lang w:val="sv-SE"/>
        </w:rPr>
        <w:t>,</w:t>
      </w:r>
      <w:r w:rsidR="000F7A6D" w:rsidRPr="00506C0D">
        <w:rPr>
          <w:rFonts w:ascii="Times New Roman" w:hAnsi="Times New Roman" w:cs="Times New Roman"/>
          <w:sz w:val="24"/>
          <w:szCs w:val="24"/>
          <w:lang w:val="sv-SE"/>
        </w:rPr>
        <w:t xml:space="preserve"> som hver behandlede bestemte grupper af sager</w:t>
      </w:r>
      <w:r w:rsidR="0024668E" w:rsidRPr="00506C0D">
        <w:rPr>
          <w:rFonts w:ascii="Times New Roman" w:hAnsi="Times New Roman" w:cs="Times New Roman"/>
          <w:sz w:val="24"/>
          <w:szCs w:val="24"/>
          <w:lang w:val="sv-SE"/>
        </w:rPr>
        <w:t>:</w:t>
      </w:r>
      <w:proofErr w:type="gramStart"/>
      <w:r w:rsidR="0024668E" w:rsidRPr="00506C0D">
        <w:rPr>
          <w:rFonts w:ascii="Times New Roman" w:hAnsi="Times New Roman" w:cs="Times New Roman"/>
          <w:sz w:val="24"/>
          <w:szCs w:val="24"/>
          <w:lang w:val="sv-SE"/>
        </w:rPr>
        <w:t xml:space="preserve"> </w:t>
      </w:r>
      <w:r w:rsidR="00755136">
        <w:rPr>
          <w:rFonts w:ascii="Times New Roman" w:hAnsi="Times New Roman" w:cs="Times New Roman"/>
          <w:sz w:val="24"/>
          <w:szCs w:val="24"/>
          <w:lang w:val="sv-SE"/>
        </w:rPr>
        <w:t>1.</w:t>
      </w:r>
      <w:proofErr w:type="gramEnd"/>
      <w:r w:rsidR="00755136">
        <w:rPr>
          <w:rFonts w:ascii="Times New Roman" w:hAnsi="Times New Roman" w:cs="Times New Roman"/>
          <w:sz w:val="24"/>
          <w:szCs w:val="24"/>
          <w:lang w:val="sv-SE"/>
        </w:rPr>
        <w:t xml:space="preserve"> </w:t>
      </w:r>
      <w:r w:rsidRPr="00506C0D">
        <w:rPr>
          <w:rFonts w:ascii="Times New Roman" w:hAnsi="Times New Roman" w:cs="Times New Roman"/>
          <w:i/>
          <w:sz w:val="24"/>
          <w:szCs w:val="24"/>
          <w:lang w:val="sv-SE"/>
        </w:rPr>
        <w:t>de matrimonialibus</w:t>
      </w:r>
      <w:r w:rsidRPr="00506C0D">
        <w:rPr>
          <w:rFonts w:ascii="Times New Roman" w:hAnsi="Times New Roman" w:cs="Times New Roman"/>
          <w:sz w:val="24"/>
          <w:szCs w:val="24"/>
          <w:lang w:val="sv-SE"/>
        </w:rPr>
        <w:t xml:space="preserve"> (om ægteskaber), </w:t>
      </w:r>
      <w:r w:rsidR="00755136">
        <w:rPr>
          <w:rFonts w:ascii="Times New Roman" w:hAnsi="Times New Roman" w:cs="Times New Roman"/>
          <w:sz w:val="24"/>
          <w:szCs w:val="24"/>
          <w:lang w:val="sv-SE"/>
        </w:rPr>
        <w:t xml:space="preserve">2. </w:t>
      </w:r>
      <w:r w:rsidRPr="00506C0D">
        <w:rPr>
          <w:rFonts w:ascii="Times New Roman" w:hAnsi="Times New Roman" w:cs="Times New Roman"/>
          <w:i/>
          <w:sz w:val="24"/>
          <w:szCs w:val="24"/>
          <w:lang w:val="sv-SE"/>
        </w:rPr>
        <w:t>de diversis formis</w:t>
      </w:r>
      <w:r w:rsidRPr="00506C0D">
        <w:rPr>
          <w:rFonts w:ascii="Times New Roman" w:hAnsi="Times New Roman" w:cs="Times New Roman"/>
          <w:sz w:val="24"/>
          <w:szCs w:val="24"/>
          <w:lang w:val="sv-SE"/>
        </w:rPr>
        <w:t xml:space="preserve"> (diverse sager), </w:t>
      </w:r>
      <w:r w:rsidR="00755136">
        <w:rPr>
          <w:rFonts w:ascii="Times New Roman" w:hAnsi="Times New Roman" w:cs="Times New Roman"/>
          <w:sz w:val="24"/>
          <w:szCs w:val="24"/>
          <w:lang w:val="sv-SE"/>
        </w:rPr>
        <w:t xml:space="preserve">3. </w:t>
      </w:r>
      <w:r w:rsidRPr="00506C0D">
        <w:rPr>
          <w:rFonts w:ascii="Times New Roman" w:hAnsi="Times New Roman" w:cs="Times New Roman"/>
          <w:i/>
          <w:sz w:val="24"/>
          <w:szCs w:val="24"/>
          <w:lang w:val="sv-SE"/>
        </w:rPr>
        <w:t xml:space="preserve">de declaratoriis </w:t>
      </w:r>
      <w:r w:rsidRPr="00506C0D">
        <w:rPr>
          <w:rFonts w:ascii="Times New Roman" w:hAnsi="Times New Roman" w:cs="Times New Roman"/>
          <w:sz w:val="24"/>
          <w:szCs w:val="24"/>
          <w:lang w:val="sv-SE"/>
        </w:rPr>
        <w:t xml:space="preserve">(om officielle erklæringer), </w:t>
      </w:r>
      <w:r w:rsidR="00755136">
        <w:rPr>
          <w:rFonts w:ascii="Times New Roman" w:hAnsi="Times New Roman" w:cs="Times New Roman"/>
          <w:sz w:val="24"/>
          <w:szCs w:val="24"/>
          <w:lang w:val="sv-SE"/>
        </w:rPr>
        <w:t xml:space="preserve">4. </w:t>
      </w:r>
      <w:r w:rsidR="00755136" w:rsidRPr="00755136">
        <w:rPr>
          <w:rFonts w:ascii="Times New Roman" w:hAnsi="Times New Roman" w:cs="Times New Roman"/>
          <w:i/>
          <w:sz w:val="24"/>
          <w:szCs w:val="24"/>
          <w:lang w:val="sv-SE"/>
        </w:rPr>
        <w:t>de promotis et promovendis</w:t>
      </w:r>
      <w:r w:rsidR="00755136">
        <w:rPr>
          <w:rFonts w:ascii="Times New Roman" w:hAnsi="Times New Roman" w:cs="Times New Roman"/>
          <w:sz w:val="24"/>
          <w:szCs w:val="24"/>
          <w:lang w:val="sv-SE"/>
        </w:rPr>
        <w:t xml:space="preserve"> (om </w:t>
      </w:r>
      <w:r w:rsidR="00C7384E">
        <w:rPr>
          <w:rFonts w:ascii="Times New Roman" w:hAnsi="Times New Roman" w:cs="Times New Roman"/>
          <w:sz w:val="24"/>
          <w:szCs w:val="24"/>
          <w:lang w:val="sv-SE"/>
        </w:rPr>
        <w:t xml:space="preserve">gejstlige </w:t>
      </w:r>
      <w:r w:rsidR="00755136">
        <w:rPr>
          <w:rFonts w:ascii="Times New Roman" w:hAnsi="Times New Roman" w:cs="Times New Roman"/>
          <w:sz w:val="24"/>
          <w:szCs w:val="24"/>
          <w:lang w:val="sv-SE"/>
        </w:rPr>
        <w:t>indvielser)</w:t>
      </w:r>
      <w:r w:rsidR="000E5C7E">
        <w:rPr>
          <w:rFonts w:ascii="Times New Roman" w:hAnsi="Times New Roman" w:cs="Times New Roman"/>
          <w:sz w:val="24"/>
          <w:szCs w:val="24"/>
          <w:lang w:val="sv-SE"/>
        </w:rPr>
        <w:t>,</w:t>
      </w:r>
      <w:r w:rsidR="00755136">
        <w:rPr>
          <w:rFonts w:ascii="Times New Roman" w:hAnsi="Times New Roman" w:cs="Times New Roman"/>
          <w:sz w:val="24"/>
          <w:szCs w:val="24"/>
          <w:lang w:val="sv-SE"/>
        </w:rPr>
        <w:t xml:space="preserve"> 5. </w:t>
      </w:r>
      <w:r w:rsidRPr="00506C0D">
        <w:rPr>
          <w:rFonts w:ascii="Times New Roman" w:hAnsi="Times New Roman" w:cs="Times New Roman"/>
          <w:i/>
          <w:sz w:val="24"/>
          <w:szCs w:val="24"/>
          <w:lang w:val="sv-SE"/>
        </w:rPr>
        <w:t>de defectu natalium</w:t>
      </w:r>
      <w:r w:rsidRPr="00506C0D">
        <w:rPr>
          <w:rFonts w:ascii="Times New Roman" w:hAnsi="Times New Roman" w:cs="Times New Roman"/>
          <w:sz w:val="24"/>
          <w:szCs w:val="24"/>
          <w:lang w:val="sv-SE"/>
        </w:rPr>
        <w:t xml:space="preserve"> og </w:t>
      </w:r>
      <w:r w:rsidR="00755136">
        <w:rPr>
          <w:rFonts w:ascii="Times New Roman" w:hAnsi="Times New Roman" w:cs="Times New Roman"/>
          <w:sz w:val="24"/>
          <w:szCs w:val="24"/>
          <w:lang w:val="sv-SE"/>
        </w:rPr>
        <w:t xml:space="preserve">6. </w:t>
      </w:r>
      <w:r w:rsidRPr="00506C0D">
        <w:rPr>
          <w:rFonts w:ascii="Times New Roman" w:hAnsi="Times New Roman" w:cs="Times New Roman"/>
          <w:i/>
          <w:sz w:val="24"/>
          <w:szCs w:val="24"/>
          <w:lang w:val="sv-SE"/>
        </w:rPr>
        <w:t>de uberiori</w:t>
      </w:r>
      <w:r w:rsidRPr="00506C0D">
        <w:rPr>
          <w:rFonts w:ascii="Times New Roman" w:hAnsi="Times New Roman" w:cs="Times New Roman"/>
          <w:sz w:val="24"/>
          <w:szCs w:val="24"/>
          <w:lang w:val="sv-SE"/>
        </w:rPr>
        <w:t xml:space="preserve"> (</w:t>
      </w:r>
      <w:r w:rsidR="00755136">
        <w:rPr>
          <w:rFonts w:ascii="Times New Roman" w:hAnsi="Times New Roman" w:cs="Times New Roman"/>
          <w:sz w:val="24"/>
          <w:szCs w:val="24"/>
          <w:lang w:val="sv-SE"/>
        </w:rPr>
        <w:t xml:space="preserve">begge to </w:t>
      </w:r>
      <w:r w:rsidRPr="00506C0D">
        <w:rPr>
          <w:rFonts w:ascii="Times New Roman" w:hAnsi="Times New Roman" w:cs="Times New Roman"/>
          <w:sz w:val="24"/>
          <w:szCs w:val="24"/>
          <w:lang w:val="sv-SE"/>
        </w:rPr>
        <w:t xml:space="preserve">sager vedrørende uægte fødsel) og endelig </w:t>
      </w:r>
      <w:r w:rsidR="00755136">
        <w:rPr>
          <w:rFonts w:ascii="Times New Roman" w:hAnsi="Times New Roman" w:cs="Times New Roman"/>
          <w:sz w:val="24"/>
          <w:szCs w:val="24"/>
          <w:lang w:val="sv-SE"/>
        </w:rPr>
        <w:t xml:space="preserve">7. </w:t>
      </w:r>
      <w:r w:rsidRPr="00506C0D">
        <w:rPr>
          <w:rFonts w:ascii="Times New Roman" w:hAnsi="Times New Roman" w:cs="Times New Roman"/>
          <w:i/>
          <w:sz w:val="24"/>
          <w:szCs w:val="24"/>
          <w:lang w:val="sv-SE"/>
        </w:rPr>
        <w:t xml:space="preserve">de confessionalibus </w:t>
      </w:r>
      <w:r w:rsidRPr="00506C0D">
        <w:rPr>
          <w:rFonts w:ascii="Times New Roman" w:hAnsi="Times New Roman" w:cs="Times New Roman"/>
          <w:sz w:val="24"/>
          <w:szCs w:val="24"/>
          <w:lang w:val="sv-SE"/>
        </w:rPr>
        <w:t>(tilladelse til selv at vælge sin skriftefader).</w:t>
      </w:r>
      <w:r w:rsidR="005E5FB8" w:rsidRPr="00506C0D">
        <w:rPr>
          <w:rFonts w:ascii="Times New Roman" w:hAnsi="Times New Roman" w:cs="Times New Roman"/>
          <w:sz w:val="24"/>
          <w:szCs w:val="24"/>
          <w:lang w:val="sv-SE"/>
        </w:rPr>
        <w:t xml:space="preserve"> </w:t>
      </w:r>
      <w:r w:rsidR="00CD56C7">
        <w:rPr>
          <w:rFonts w:ascii="Times New Roman" w:hAnsi="Times New Roman" w:cs="Times New Roman"/>
          <w:sz w:val="24"/>
          <w:szCs w:val="24"/>
          <w:lang w:val="sv-SE"/>
        </w:rPr>
        <w:t xml:space="preserve">De øvrige pavelige </w:t>
      </w:r>
      <w:r w:rsidR="001C074F" w:rsidRPr="00506C0D">
        <w:rPr>
          <w:rFonts w:ascii="Times New Roman" w:hAnsi="Times New Roman" w:cs="Times New Roman"/>
          <w:sz w:val="24"/>
          <w:szCs w:val="24"/>
          <w:lang w:val="sv-SE"/>
        </w:rPr>
        <w:t xml:space="preserve">kopibøger </w:t>
      </w:r>
      <w:r w:rsidR="00CD56C7">
        <w:rPr>
          <w:rFonts w:ascii="Times New Roman" w:hAnsi="Times New Roman" w:cs="Times New Roman"/>
          <w:sz w:val="24"/>
          <w:szCs w:val="24"/>
          <w:lang w:val="sv-SE"/>
        </w:rPr>
        <w:t xml:space="preserve">har ikke en tilsvarende </w:t>
      </w:r>
      <w:r w:rsidR="001C074F" w:rsidRPr="00506C0D">
        <w:rPr>
          <w:rFonts w:ascii="Times New Roman" w:hAnsi="Times New Roman" w:cs="Times New Roman"/>
          <w:sz w:val="24"/>
          <w:szCs w:val="24"/>
          <w:lang w:val="sv-SE"/>
        </w:rPr>
        <w:t xml:space="preserve">inddeling, </w:t>
      </w:r>
      <w:r w:rsidR="00CD56C7">
        <w:rPr>
          <w:rFonts w:ascii="Times New Roman" w:hAnsi="Times New Roman" w:cs="Times New Roman"/>
          <w:sz w:val="24"/>
          <w:szCs w:val="24"/>
          <w:lang w:val="sv-SE"/>
        </w:rPr>
        <w:t xml:space="preserve">så det </w:t>
      </w:r>
      <w:r w:rsidR="001C074F" w:rsidRPr="00506C0D">
        <w:rPr>
          <w:rFonts w:ascii="Times New Roman" w:hAnsi="Times New Roman" w:cs="Times New Roman"/>
          <w:sz w:val="24"/>
          <w:szCs w:val="24"/>
          <w:lang w:val="sv-SE"/>
        </w:rPr>
        <w:t>ser ud til at være pønitentiariets eget system, som skulle gøre den nemmere senere at finde en kopi a</w:t>
      </w:r>
      <w:r w:rsidR="00CD56C7">
        <w:rPr>
          <w:rFonts w:ascii="Times New Roman" w:hAnsi="Times New Roman" w:cs="Times New Roman"/>
          <w:sz w:val="24"/>
          <w:szCs w:val="24"/>
          <w:lang w:val="sv-SE"/>
        </w:rPr>
        <w:t>f et dokument, hvis det</w:t>
      </w:r>
      <w:r w:rsidR="001C074F" w:rsidRPr="00506C0D">
        <w:rPr>
          <w:rFonts w:ascii="Times New Roman" w:hAnsi="Times New Roman" w:cs="Times New Roman"/>
          <w:sz w:val="24"/>
          <w:szCs w:val="24"/>
          <w:lang w:val="sv-SE"/>
        </w:rPr>
        <w:t xml:space="preserve"> skulle blive nødvendigt. </w:t>
      </w:r>
      <w:r w:rsidR="00F67B83" w:rsidRPr="00506C0D">
        <w:rPr>
          <w:rFonts w:ascii="Times New Roman" w:hAnsi="Times New Roman" w:cs="Times New Roman"/>
          <w:sz w:val="24"/>
          <w:szCs w:val="24"/>
          <w:lang w:val="sv-SE"/>
        </w:rPr>
        <w:t xml:space="preserve">I den følgende </w:t>
      </w:r>
      <w:r w:rsidR="005E5FB8" w:rsidRPr="00506C0D">
        <w:rPr>
          <w:rFonts w:ascii="Times New Roman" w:hAnsi="Times New Roman" w:cs="Times New Roman"/>
          <w:sz w:val="24"/>
          <w:szCs w:val="24"/>
          <w:lang w:val="sv-SE"/>
        </w:rPr>
        <w:t xml:space="preserve">vil </w:t>
      </w:r>
      <w:r w:rsidR="00F67B83" w:rsidRPr="00506C0D">
        <w:rPr>
          <w:rFonts w:ascii="Times New Roman" w:hAnsi="Times New Roman" w:cs="Times New Roman"/>
          <w:sz w:val="24"/>
          <w:szCs w:val="24"/>
          <w:lang w:val="sv-SE"/>
        </w:rPr>
        <w:t>pønitentiariets materiale</w:t>
      </w:r>
      <w:r w:rsidR="005E5FB8" w:rsidRPr="00506C0D">
        <w:rPr>
          <w:rFonts w:ascii="Times New Roman" w:hAnsi="Times New Roman" w:cs="Times New Roman"/>
          <w:sz w:val="24"/>
          <w:szCs w:val="24"/>
          <w:lang w:val="sv-SE"/>
        </w:rPr>
        <w:t xml:space="preserve"> </w:t>
      </w:r>
      <w:r w:rsidR="00AB1ABB">
        <w:rPr>
          <w:rFonts w:ascii="Times New Roman" w:hAnsi="Times New Roman" w:cs="Times New Roman"/>
          <w:sz w:val="24"/>
          <w:szCs w:val="24"/>
          <w:lang w:val="sv-SE"/>
        </w:rPr>
        <w:t xml:space="preserve">blive præsenteret </w:t>
      </w:r>
      <w:r w:rsidR="005E5FB8" w:rsidRPr="00506C0D">
        <w:rPr>
          <w:rFonts w:ascii="Times New Roman" w:hAnsi="Times New Roman" w:cs="Times New Roman"/>
          <w:sz w:val="24"/>
          <w:szCs w:val="24"/>
          <w:lang w:val="sv-SE"/>
        </w:rPr>
        <w:t>kategori for kategori</w:t>
      </w:r>
      <w:r w:rsidR="00F67B83" w:rsidRPr="00506C0D">
        <w:rPr>
          <w:rFonts w:ascii="Times New Roman" w:hAnsi="Times New Roman" w:cs="Times New Roman"/>
          <w:sz w:val="24"/>
          <w:szCs w:val="24"/>
          <w:lang w:val="sv-SE"/>
        </w:rPr>
        <w:t xml:space="preserve"> </w:t>
      </w:r>
      <w:r w:rsidR="00CD56C7">
        <w:rPr>
          <w:rFonts w:ascii="Times New Roman" w:hAnsi="Times New Roman" w:cs="Times New Roman"/>
          <w:sz w:val="24"/>
          <w:szCs w:val="24"/>
          <w:lang w:val="sv-SE"/>
        </w:rPr>
        <w:t>med eksempler, som ved</w:t>
      </w:r>
      <w:r w:rsidR="005E5FB8" w:rsidRPr="00506C0D">
        <w:rPr>
          <w:rFonts w:ascii="Times New Roman" w:hAnsi="Times New Roman" w:cs="Times New Roman"/>
          <w:sz w:val="24"/>
          <w:szCs w:val="24"/>
          <w:lang w:val="sv-SE"/>
        </w:rPr>
        <w:t>rører danske adelige</w:t>
      </w:r>
      <w:r w:rsidR="00F67B83" w:rsidRPr="00506C0D">
        <w:rPr>
          <w:rFonts w:ascii="Times New Roman" w:hAnsi="Times New Roman" w:cs="Times New Roman"/>
          <w:sz w:val="24"/>
          <w:szCs w:val="24"/>
          <w:lang w:val="sv-SE"/>
        </w:rPr>
        <w:t xml:space="preserve">. </w:t>
      </w:r>
      <w:r w:rsidR="00CD56C7">
        <w:rPr>
          <w:rFonts w:ascii="Times New Roman" w:hAnsi="Times New Roman" w:cs="Times New Roman"/>
          <w:sz w:val="24"/>
          <w:szCs w:val="24"/>
          <w:lang w:val="sv-SE"/>
        </w:rPr>
        <w:t xml:space="preserve">Eksemplerne vil kun omfatte </w:t>
      </w:r>
      <w:r w:rsidR="00F67B83" w:rsidRPr="00506C0D">
        <w:rPr>
          <w:rFonts w:ascii="Times New Roman" w:hAnsi="Times New Roman" w:cs="Times New Roman"/>
          <w:sz w:val="24"/>
          <w:szCs w:val="24"/>
          <w:lang w:val="sv-SE"/>
        </w:rPr>
        <w:t>en lille del af dokumenter</w:t>
      </w:r>
      <w:r w:rsidR="005E5FB8" w:rsidRPr="00506C0D">
        <w:rPr>
          <w:rFonts w:ascii="Times New Roman" w:hAnsi="Times New Roman" w:cs="Times New Roman"/>
          <w:sz w:val="24"/>
          <w:szCs w:val="24"/>
          <w:lang w:val="sv-SE"/>
        </w:rPr>
        <w:t>ne</w:t>
      </w:r>
      <w:r w:rsidR="00F67B83" w:rsidRPr="00506C0D">
        <w:rPr>
          <w:rFonts w:ascii="Times New Roman" w:hAnsi="Times New Roman" w:cs="Times New Roman"/>
          <w:sz w:val="24"/>
          <w:szCs w:val="24"/>
          <w:lang w:val="sv-SE"/>
        </w:rPr>
        <w:t xml:space="preserve"> </w:t>
      </w:r>
      <w:r w:rsidR="00CD56C7">
        <w:rPr>
          <w:rFonts w:ascii="Times New Roman" w:hAnsi="Times New Roman" w:cs="Times New Roman"/>
          <w:sz w:val="24"/>
          <w:szCs w:val="24"/>
          <w:lang w:val="sv-SE"/>
        </w:rPr>
        <w:t>om</w:t>
      </w:r>
      <w:r w:rsidR="00F67B83" w:rsidRPr="00506C0D">
        <w:rPr>
          <w:rFonts w:ascii="Times New Roman" w:hAnsi="Times New Roman" w:cs="Times New Roman"/>
          <w:sz w:val="24"/>
          <w:szCs w:val="24"/>
          <w:lang w:val="sv-SE"/>
        </w:rPr>
        <w:t xml:space="preserve">, så denne artikel er </w:t>
      </w:r>
      <w:r w:rsidR="00CD56C7">
        <w:rPr>
          <w:rFonts w:ascii="Times New Roman" w:hAnsi="Times New Roman" w:cs="Times New Roman"/>
          <w:sz w:val="24"/>
          <w:szCs w:val="24"/>
          <w:lang w:val="sv-SE"/>
        </w:rPr>
        <w:t xml:space="preserve">slet </w:t>
      </w:r>
      <w:r w:rsidR="002638DE" w:rsidRPr="00506C0D">
        <w:rPr>
          <w:rFonts w:ascii="Times New Roman" w:hAnsi="Times New Roman" w:cs="Times New Roman"/>
          <w:sz w:val="24"/>
          <w:szCs w:val="24"/>
          <w:lang w:val="sv-SE"/>
        </w:rPr>
        <w:t>ik</w:t>
      </w:r>
      <w:r w:rsidR="00CD56C7">
        <w:rPr>
          <w:rFonts w:ascii="Times New Roman" w:hAnsi="Times New Roman" w:cs="Times New Roman"/>
          <w:sz w:val="24"/>
          <w:szCs w:val="24"/>
          <w:lang w:val="sv-SE"/>
        </w:rPr>
        <w:t>ke en fuldstændig liste</w:t>
      </w:r>
      <w:r w:rsidR="002638DE" w:rsidRPr="00506C0D">
        <w:rPr>
          <w:rFonts w:ascii="Times New Roman" w:hAnsi="Times New Roman" w:cs="Times New Roman"/>
          <w:sz w:val="24"/>
          <w:szCs w:val="24"/>
          <w:lang w:val="sv-SE"/>
        </w:rPr>
        <w:t xml:space="preserve"> over alt fra pønitentiariet</w:t>
      </w:r>
      <w:r w:rsidR="00CD56C7">
        <w:rPr>
          <w:rFonts w:ascii="Times New Roman" w:hAnsi="Times New Roman" w:cs="Times New Roman"/>
          <w:sz w:val="24"/>
          <w:szCs w:val="24"/>
          <w:lang w:val="sv-SE"/>
        </w:rPr>
        <w:t>s arkiv vedrørende</w:t>
      </w:r>
      <w:r w:rsidR="002638DE" w:rsidRPr="00506C0D">
        <w:rPr>
          <w:rFonts w:ascii="Times New Roman" w:hAnsi="Times New Roman" w:cs="Times New Roman"/>
          <w:sz w:val="24"/>
          <w:szCs w:val="24"/>
          <w:lang w:val="sv-SE"/>
        </w:rPr>
        <w:t xml:space="preserve"> danske adelige.</w:t>
      </w:r>
      <w:r w:rsidR="00392FF6">
        <w:rPr>
          <w:rStyle w:val="FootnoteReference"/>
          <w:rFonts w:ascii="Times New Roman" w:hAnsi="Times New Roman" w:cs="Times New Roman"/>
          <w:sz w:val="24"/>
          <w:szCs w:val="24"/>
          <w:lang w:val="sv-SE"/>
        </w:rPr>
        <w:footnoteReference w:id="6"/>
      </w:r>
      <w:r w:rsidR="002638DE" w:rsidRPr="00506C0D">
        <w:rPr>
          <w:rFonts w:ascii="Times New Roman" w:hAnsi="Times New Roman" w:cs="Times New Roman"/>
          <w:sz w:val="24"/>
          <w:szCs w:val="24"/>
          <w:lang w:val="sv-SE"/>
        </w:rPr>
        <w:t xml:space="preserve"> </w:t>
      </w:r>
    </w:p>
    <w:p w14:paraId="2E676C9F" w14:textId="77777777" w:rsidR="005A57F2" w:rsidRPr="00506C0D" w:rsidRDefault="005A57F2" w:rsidP="00AF2792">
      <w:pPr>
        <w:rPr>
          <w:rFonts w:ascii="Times New Roman" w:hAnsi="Times New Roman" w:cs="Times New Roman"/>
          <w:sz w:val="24"/>
          <w:szCs w:val="24"/>
          <w:lang w:val="sv-SE"/>
        </w:rPr>
      </w:pPr>
    </w:p>
    <w:p w14:paraId="50BEC9FB" w14:textId="4D4FE12E" w:rsidR="009268F6" w:rsidRPr="00506C0D" w:rsidRDefault="000E5C7E" w:rsidP="000E5C7E">
      <w:pPr>
        <w:pStyle w:val="Heading2"/>
        <w:rPr>
          <w:rFonts w:ascii="Times New Roman" w:hAnsi="Times New Roman" w:cs="Times New Roman"/>
          <w:sz w:val="24"/>
          <w:szCs w:val="24"/>
          <w:lang w:val="sv-SE"/>
        </w:rPr>
      </w:pPr>
      <w:r w:rsidRPr="00755136">
        <w:rPr>
          <w:rFonts w:ascii="Times New Roman" w:hAnsi="Times New Roman" w:cs="Times New Roman"/>
          <w:sz w:val="24"/>
          <w:szCs w:val="24"/>
          <w:lang w:val="sv-SE"/>
        </w:rPr>
        <w:t>1.</w:t>
      </w:r>
      <w:r>
        <w:rPr>
          <w:rFonts w:ascii="Times New Roman" w:hAnsi="Times New Roman" w:cs="Times New Roman"/>
          <w:sz w:val="24"/>
          <w:szCs w:val="24"/>
          <w:lang w:val="sv-SE"/>
        </w:rPr>
        <w:t xml:space="preserve"> </w:t>
      </w:r>
      <w:r w:rsidR="009268F6" w:rsidRPr="00506C0D">
        <w:rPr>
          <w:rFonts w:ascii="Times New Roman" w:hAnsi="Times New Roman" w:cs="Times New Roman"/>
          <w:sz w:val="24"/>
          <w:szCs w:val="24"/>
          <w:lang w:val="sv-SE"/>
        </w:rPr>
        <w:t>De matrimonialibus</w:t>
      </w:r>
    </w:p>
    <w:p w14:paraId="42578131" w14:textId="77777777" w:rsidR="009268F6" w:rsidRPr="00506C0D" w:rsidRDefault="009268F6" w:rsidP="00AF2792">
      <w:pPr>
        <w:rPr>
          <w:rFonts w:ascii="Times New Roman" w:hAnsi="Times New Roman" w:cs="Times New Roman"/>
          <w:sz w:val="24"/>
          <w:szCs w:val="24"/>
          <w:lang w:val="sv-SE"/>
        </w:rPr>
      </w:pPr>
    </w:p>
    <w:p w14:paraId="55CED7BF" w14:textId="5B82249D" w:rsidR="00484079" w:rsidRPr="00506C0D" w:rsidRDefault="00034715"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lastRenderedPageBreak/>
        <w:t>De</w:t>
      </w:r>
      <w:r w:rsidR="005E5FB8" w:rsidRPr="00506C0D">
        <w:rPr>
          <w:rFonts w:ascii="Times New Roman" w:hAnsi="Times New Roman" w:cs="Times New Roman"/>
          <w:sz w:val="24"/>
          <w:szCs w:val="24"/>
          <w:lang w:val="sv-SE"/>
        </w:rPr>
        <w:t>n</w:t>
      </w:r>
      <w:r w:rsidRPr="00506C0D">
        <w:rPr>
          <w:rFonts w:ascii="Times New Roman" w:hAnsi="Times New Roman" w:cs="Times New Roman"/>
          <w:sz w:val="24"/>
          <w:szCs w:val="24"/>
          <w:lang w:val="sv-SE"/>
        </w:rPr>
        <w:t xml:space="preserve"> kirkelige </w:t>
      </w:r>
      <w:r w:rsidR="005E5FB8" w:rsidRPr="00506C0D">
        <w:rPr>
          <w:rFonts w:ascii="Times New Roman" w:hAnsi="Times New Roman" w:cs="Times New Roman"/>
          <w:sz w:val="24"/>
          <w:szCs w:val="24"/>
          <w:lang w:val="sv-SE"/>
        </w:rPr>
        <w:t>ret</w:t>
      </w:r>
      <w:r w:rsidRPr="00506C0D">
        <w:rPr>
          <w:rFonts w:ascii="Times New Roman" w:hAnsi="Times New Roman" w:cs="Times New Roman"/>
          <w:sz w:val="24"/>
          <w:szCs w:val="24"/>
          <w:lang w:val="sv-SE"/>
        </w:rPr>
        <w:t xml:space="preserve"> dikterede, hvornår in</w:t>
      </w:r>
      <w:r w:rsidR="00CD56C7">
        <w:rPr>
          <w:rFonts w:ascii="Times New Roman" w:hAnsi="Times New Roman" w:cs="Times New Roman"/>
          <w:sz w:val="24"/>
          <w:szCs w:val="24"/>
          <w:lang w:val="sv-SE"/>
        </w:rPr>
        <w:t>dgåelse af ægteskab var lovligt</w:t>
      </w:r>
      <w:r w:rsidRPr="00506C0D">
        <w:rPr>
          <w:rFonts w:ascii="Times New Roman" w:hAnsi="Times New Roman" w:cs="Times New Roman"/>
          <w:sz w:val="24"/>
          <w:szCs w:val="24"/>
          <w:lang w:val="sv-SE"/>
        </w:rPr>
        <w:t xml:space="preserve"> og hvornår ik</w:t>
      </w:r>
      <w:bookmarkStart w:id="0" w:name="_GoBack"/>
      <w:bookmarkEnd w:id="0"/>
      <w:r w:rsidRPr="00506C0D">
        <w:rPr>
          <w:rFonts w:ascii="Times New Roman" w:hAnsi="Times New Roman" w:cs="Times New Roman"/>
          <w:sz w:val="24"/>
          <w:szCs w:val="24"/>
          <w:lang w:val="sv-SE"/>
        </w:rPr>
        <w:t>ke.</w:t>
      </w:r>
      <w:r w:rsidR="00C448EB" w:rsidRPr="00506C0D">
        <w:rPr>
          <w:rFonts w:ascii="Times New Roman" w:hAnsi="Times New Roman" w:cs="Times New Roman"/>
          <w:sz w:val="24"/>
          <w:szCs w:val="24"/>
          <w:lang w:val="sv-SE"/>
        </w:rPr>
        <w:t xml:space="preserve"> Ægteskab var for eksempel f</w:t>
      </w:r>
      <w:r w:rsidR="00854C64" w:rsidRPr="00506C0D">
        <w:rPr>
          <w:rFonts w:ascii="Times New Roman" w:hAnsi="Times New Roman" w:cs="Times New Roman"/>
          <w:sz w:val="24"/>
          <w:szCs w:val="24"/>
          <w:lang w:val="sv-SE"/>
        </w:rPr>
        <w:t>orbudt mellem</w:t>
      </w:r>
      <w:r w:rsidR="00173A06">
        <w:rPr>
          <w:rFonts w:ascii="Times New Roman" w:hAnsi="Times New Roman" w:cs="Times New Roman"/>
          <w:sz w:val="24"/>
          <w:szCs w:val="24"/>
          <w:lang w:val="sv-SE"/>
        </w:rPr>
        <w:t xml:space="preserve"> personer,</w:t>
      </w:r>
      <w:r w:rsidR="00854C64" w:rsidRPr="00506C0D">
        <w:rPr>
          <w:rFonts w:ascii="Times New Roman" w:hAnsi="Times New Roman" w:cs="Times New Roman"/>
          <w:sz w:val="24"/>
          <w:szCs w:val="24"/>
          <w:lang w:val="sv-SE"/>
        </w:rPr>
        <w:t xml:space="preserve"> </w:t>
      </w:r>
      <w:r w:rsidR="00173A06">
        <w:rPr>
          <w:rFonts w:ascii="Times New Roman" w:hAnsi="Times New Roman" w:cs="Times New Roman"/>
          <w:sz w:val="24"/>
          <w:szCs w:val="24"/>
          <w:lang w:val="sv-SE"/>
        </w:rPr>
        <w:t xml:space="preserve">som havde </w:t>
      </w:r>
      <w:r w:rsidR="00F30AA6">
        <w:rPr>
          <w:rFonts w:ascii="Times New Roman" w:hAnsi="Times New Roman" w:cs="Times New Roman"/>
          <w:sz w:val="24"/>
          <w:szCs w:val="24"/>
          <w:lang w:val="sv-SE"/>
        </w:rPr>
        <w:t>for nært</w:t>
      </w:r>
      <w:r w:rsidR="00854C64" w:rsidRPr="00506C0D">
        <w:rPr>
          <w:rFonts w:ascii="Times New Roman" w:hAnsi="Times New Roman" w:cs="Times New Roman"/>
          <w:sz w:val="24"/>
          <w:szCs w:val="24"/>
          <w:lang w:val="sv-SE"/>
        </w:rPr>
        <w:t xml:space="preserve"> </w:t>
      </w:r>
      <w:r w:rsidR="00F30AA6">
        <w:rPr>
          <w:rFonts w:ascii="Times New Roman" w:hAnsi="Times New Roman" w:cs="Times New Roman"/>
          <w:sz w:val="24"/>
          <w:szCs w:val="24"/>
          <w:lang w:val="sv-SE"/>
        </w:rPr>
        <w:t>b</w:t>
      </w:r>
      <w:r w:rsidR="001D25DA" w:rsidRPr="00506C0D">
        <w:rPr>
          <w:rFonts w:ascii="Times New Roman" w:hAnsi="Times New Roman" w:cs="Times New Roman"/>
          <w:sz w:val="24"/>
          <w:szCs w:val="24"/>
          <w:lang w:val="sv-SE"/>
        </w:rPr>
        <w:t>lodsbeslægte</w:t>
      </w:r>
      <w:r w:rsidR="00173A06">
        <w:rPr>
          <w:rFonts w:ascii="Times New Roman" w:hAnsi="Times New Roman" w:cs="Times New Roman"/>
          <w:sz w:val="24"/>
          <w:szCs w:val="24"/>
          <w:lang w:val="sv-SE"/>
        </w:rPr>
        <w:t>thed</w:t>
      </w:r>
      <w:r w:rsidR="001D25DA" w:rsidRPr="00506C0D">
        <w:rPr>
          <w:rFonts w:ascii="Times New Roman" w:hAnsi="Times New Roman" w:cs="Times New Roman"/>
          <w:sz w:val="24"/>
          <w:szCs w:val="24"/>
          <w:lang w:val="sv-SE"/>
        </w:rPr>
        <w:t xml:space="preserve">, </w:t>
      </w:r>
      <w:r w:rsidR="00C448EB" w:rsidRPr="00506C0D">
        <w:rPr>
          <w:rFonts w:ascii="Times New Roman" w:hAnsi="Times New Roman" w:cs="Times New Roman"/>
          <w:i/>
          <w:sz w:val="24"/>
          <w:szCs w:val="24"/>
          <w:lang w:val="sv-SE"/>
        </w:rPr>
        <w:t>consanguinitas</w:t>
      </w:r>
      <w:r w:rsidR="00F51AB2">
        <w:rPr>
          <w:rFonts w:ascii="Times New Roman" w:hAnsi="Times New Roman" w:cs="Times New Roman"/>
          <w:sz w:val="24"/>
          <w:szCs w:val="24"/>
          <w:lang w:val="sv-SE"/>
        </w:rPr>
        <w:t>.</w:t>
      </w:r>
      <w:r w:rsidR="00C448EB" w:rsidRPr="00506C0D">
        <w:rPr>
          <w:rFonts w:ascii="Times New Roman" w:hAnsi="Times New Roman" w:cs="Times New Roman"/>
          <w:sz w:val="24"/>
          <w:szCs w:val="24"/>
          <w:lang w:val="sv-SE"/>
        </w:rPr>
        <w:t xml:space="preserve"> </w:t>
      </w:r>
      <w:r w:rsidR="00F30AA6">
        <w:rPr>
          <w:rFonts w:ascii="Times New Roman" w:hAnsi="Times New Roman" w:cs="Times New Roman"/>
          <w:sz w:val="24"/>
          <w:szCs w:val="24"/>
          <w:lang w:val="sv-SE"/>
        </w:rPr>
        <w:t>Forbuddet gjaldt indtil fjerde led, det vil sige at</w:t>
      </w:r>
      <w:r w:rsidR="00173A06">
        <w:rPr>
          <w:rFonts w:ascii="Times New Roman" w:hAnsi="Times New Roman" w:cs="Times New Roman"/>
          <w:sz w:val="24"/>
          <w:szCs w:val="24"/>
          <w:lang w:val="sv-SE"/>
        </w:rPr>
        <w:t xml:space="preserve"> </w:t>
      </w:r>
      <w:r w:rsidR="00F30AA6">
        <w:rPr>
          <w:rFonts w:ascii="Times New Roman" w:hAnsi="Times New Roman" w:cs="Times New Roman"/>
          <w:sz w:val="24"/>
          <w:szCs w:val="24"/>
          <w:lang w:val="sv-SE"/>
        </w:rPr>
        <w:t>man ikke måtte have fælles forfædre tilbage i fire generationer, altså indtil tipoldeforældre. Fætre og kusiner var altså blodbeslægtede i andet led (latin:</w:t>
      </w:r>
      <w:proofErr w:type="gramStart"/>
      <w:r w:rsidR="00F30AA6">
        <w:rPr>
          <w:rFonts w:ascii="Times New Roman" w:hAnsi="Times New Roman" w:cs="Times New Roman"/>
          <w:sz w:val="24"/>
          <w:szCs w:val="24"/>
          <w:lang w:val="sv-SE"/>
        </w:rPr>
        <w:t xml:space="preserve"> 2.</w:t>
      </w:r>
      <w:proofErr w:type="gramEnd"/>
      <w:r w:rsidR="00F30AA6">
        <w:rPr>
          <w:rFonts w:ascii="Times New Roman" w:hAnsi="Times New Roman" w:cs="Times New Roman"/>
          <w:sz w:val="24"/>
          <w:szCs w:val="24"/>
          <w:lang w:val="sv-SE"/>
        </w:rPr>
        <w:t xml:space="preserve"> </w:t>
      </w:r>
      <w:r w:rsidR="00F30AA6" w:rsidRPr="00173A06">
        <w:rPr>
          <w:rFonts w:ascii="Times New Roman" w:hAnsi="Times New Roman" w:cs="Times New Roman"/>
          <w:i/>
          <w:sz w:val="24"/>
          <w:szCs w:val="24"/>
          <w:lang w:val="sv-SE"/>
        </w:rPr>
        <w:t>cons</w:t>
      </w:r>
      <w:r w:rsidR="00F30AA6" w:rsidRPr="00F30AA6">
        <w:rPr>
          <w:rFonts w:ascii="Times New Roman" w:hAnsi="Times New Roman" w:cs="Times New Roman"/>
          <w:i/>
          <w:sz w:val="24"/>
          <w:szCs w:val="24"/>
          <w:lang w:val="sv-SE"/>
        </w:rPr>
        <w:t>anguinit</w:t>
      </w:r>
      <w:r w:rsidR="00F30AA6">
        <w:rPr>
          <w:rFonts w:ascii="Times New Roman" w:hAnsi="Times New Roman" w:cs="Times New Roman"/>
          <w:i/>
          <w:sz w:val="24"/>
          <w:szCs w:val="24"/>
          <w:lang w:val="sv-SE"/>
        </w:rPr>
        <w:t>atis gradu</w:t>
      </w:r>
      <w:r w:rsidR="00F30AA6">
        <w:rPr>
          <w:rFonts w:ascii="Times New Roman" w:hAnsi="Times New Roman" w:cs="Times New Roman"/>
          <w:sz w:val="24"/>
          <w:szCs w:val="24"/>
          <w:lang w:val="sv-SE"/>
        </w:rPr>
        <w:t xml:space="preserve">) og grandfætre og -kusiner i tredje led (3. </w:t>
      </w:r>
      <w:r w:rsidR="00F30AA6" w:rsidRPr="00173A06">
        <w:rPr>
          <w:rFonts w:ascii="Times New Roman" w:hAnsi="Times New Roman" w:cs="Times New Roman"/>
          <w:i/>
          <w:sz w:val="24"/>
          <w:szCs w:val="24"/>
          <w:lang w:val="sv-SE"/>
        </w:rPr>
        <w:t>consanguinitatis gradu</w:t>
      </w:r>
      <w:r w:rsidR="00F30AA6">
        <w:rPr>
          <w:rFonts w:ascii="Times New Roman" w:hAnsi="Times New Roman" w:cs="Times New Roman"/>
          <w:sz w:val="24"/>
          <w:szCs w:val="24"/>
          <w:lang w:val="sv-SE"/>
        </w:rPr>
        <w:t xml:space="preserve">). </w:t>
      </w:r>
      <w:r w:rsidR="00854C64" w:rsidRPr="00506C0D">
        <w:rPr>
          <w:rFonts w:ascii="Times New Roman" w:hAnsi="Times New Roman" w:cs="Times New Roman"/>
          <w:sz w:val="24"/>
          <w:szCs w:val="24"/>
          <w:lang w:val="sv-SE"/>
        </w:rPr>
        <w:t xml:space="preserve">Forbuddet mod at gifte sig omfattede endvidere personer, som var </w:t>
      </w:r>
      <w:r w:rsidR="001D25DA" w:rsidRPr="00506C0D">
        <w:rPr>
          <w:rFonts w:ascii="Times New Roman" w:hAnsi="Times New Roman" w:cs="Times New Roman"/>
          <w:sz w:val="24"/>
          <w:szCs w:val="24"/>
          <w:lang w:val="sv-SE"/>
        </w:rPr>
        <w:t xml:space="preserve">kommet i svogerskab, </w:t>
      </w:r>
      <w:r w:rsidR="001D25DA" w:rsidRPr="00506C0D">
        <w:rPr>
          <w:rFonts w:ascii="Times New Roman" w:hAnsi="Times New Roman" w:cs="Times New Roman"/>
          <w:i/>
          <w:sz w:val="24"/>
          <w:szCs w:val="24"/>
          <w:lang w:val="sv-SE"/>
        </w:rPr>
        <w:t>affinitas</w:t>
      </w:r>
      <w:r w:rsidR="001D25DA" w:rsidRPr="00506C0D">
        <w:rPr>
          <w:rFonts w:ascii="Times New Roman" w:hAnsi="Times New Roman" w:cs="Times New Roman"/>
          <w:sz w:val="24"/>
          <w:szCs w:val="24"/>
          <w:lang w:val="sv-SE"/>
        </w:rPr>
        <w:t>,</w:t>
      </w:r>
      <w:r w:rsidR="009B6BA6" w:rsidRPr="00506C0D">
        <w:rPr>
          <w:rFonts w:ascii="Times New Roman" w:hAnsi="Times New Roman" w:cs="Times New Roman"/>
          <w:sz w:val="24"/>
          <w:szCs w:val="24"/>
          <w:lang w:val="sv-SE"/>
        </w:rPr>
        <w:t xml:space="preserve"> </w:t>
      </w:r>
      <w:r w:rsidR="005E5FB8" w:rsidRPr="00506C0D">
        <w:rPr>
          <w:rFonts w:ascii="Times New Roman" w:hAnsi="Times New Roman" w:cs="Times New Roman"/>
          <w:sz w:val="24"/>
          <w:szCs w:val="24"/>
          <w:lang w:val="sv-SE"/>
        </w:rPr>
        <w:t>med hinanden gennem et tidligere</w:t>
      </w:r>
      <w:r w:rsidR="00854C64" w:rsidRPr="00506C0D">
        <w:rPr>
          <w:rFonts w:ascii="Times New Roman" w:hAnsi="Times New Roman" w:cs="Times New Roman"/>
          <w:sz w:val="24"/>
          <w:szCs w:val="24"/>
          <w:lang w:val="sv-SE"/>
        </w:rPr>
        <w:t xml:space="preserve"> ægteskab e</w:t>
      </w:r>
      <w:r w:rsidR="009B6BA6" w:rsidRPr="00506C0D">
        <w:rPr>
          <w:rFonts w:ascii="Times New Roman" w:hAnsi="Times New Roman" w:cs="Times New Roman"/>
          <w:sz w:val="24"/>
          <w:szCs w:val="24"/>
          <w:lang w:val="sv-SE"/>
        </w:rPr>
        <w:t xml:space="preserve">ller </w:t>
      </w:r>
      <w:r w:rsidR="00CD56C7">
        <w:rPr>
          <w:rFonts w:ascii="Times New Roman" w:hAnsi="Times New Roman" w:cs="Times New Roman"/>
          <w:sz w:val="24"/>
          <w:szCs w:val="24"/>
          <w:lang w:val="sv-SE"/>
        </w:rPr>
        <w:t xml:space="preserve">gennem </w:t>
      </w:r>
      <w:r w:rsidR="009B6BA6" w:rsidRPr="00506C0D">
        <w:rPr>
          <w:rFonts w:ascii="Times New Roman" w:hAnsi="Times New Roman" w:cs="Times New Roman"/>
          <w:sz w:val="24"/>
          <w:szCs w:val="24"/>
          <w:lang w:val="sv-SE"/>
        </w:rPr>
        <w:t>seksuelt samvær</w:t>
      </w:r>
      <w:r w:rsidR="00854C64" w:rsidRPr="00506C0D">
        <w:rPr>
          <w:rFonts w:ascii="Times New Roman" w:hAnsi="Times New Roman" w:cs="Times New Roman"/>
          <w:sz w:val="24"/>
          <w:szCs w:val="24"/>
          <w:lang w:val="sv-SE"/>
        </w:rPr>
        <w:t xml:space="preserve">. </w:t>
      </w:r>
      <w:r w:rsidR="009B6BA6" w:rsidRPr="00506C0D">
        <w:rPr>
          <w:rFonts w:ascii="Times New Roman" w:hAnsi="Times New Roman" w:cs="Times New Roman"/>
          <w:sz w:val="24"/>
          <w:szCs w:val="24"/>
          <w:lang w:val="sv-SE"/>
        </w:rPr>
        <w:t>Hvis for eksemp</w:t>
      </w:r>
      <w:r w:rsidR="00CD56C7">
        <w:rPr>
          <w:rFonts w:ascii="Times New Roman" w:hAnsi="Times New Roman" w:cs="Times New Roman"/>
          <w:sz w:val="24"/>
          <w:szCs w:val="24"/>
          <w:lang w:val="sv-SE"/>
        </w:rPr>
        <w:t>el en kvinde ville gifte sig med</w:t>
      </w:r>
      <w:r w:rsidR="009B6BA6" w:rsidRPr="00506C0D">
        <w:rPr>
          <w:rFonts w:ascii="Times New Roman" w:hAnsi="Times New Roman" w:cs="Times New Roman"/>
          <w:sz w:val="24"/>
          <w:szCs w:val="24"/>
          <w:lang w:val="sv-SE"/>
        </w:rPr>
        <w:t xml:space="preserve"> en mand, som var blodbeslægtet i tredje grad med hendes tidligere mand (eller seksualpartner), ville hun være svogerbeslægtet i tredje grad med sin nye mand </w:t>
      </w:r>
      <w:r w:rsidR="001D25DA" w:rsidRPr="00506C0D">
        <w:rPr>
          <w:rFonts w:ascii="Times New Roman" w:hAnsi="Times New Roman" w:cs="Times New Roman"/>
          <w:sz w:val="24"/>
          <w:szCs w:val="24"/>
          <w:lang w:val="sv-SE"/>
        </w:rPr>
        <w:t>–</w:t>
      </w:r>
      <w:r w:rsidR="009B6BA6" w:rsidRPr="00506C0D">
        <w:rPr>
          <w:rFonts w:ascii="Times New Roman" w:hAnsi="Times New Roman" w:cs="Times New Roman"/>
          <w:sz w:val="24"/>
          <w:szCs w:val="24"/>
          <w:lang w:val="sv-SE"/>
        </w:rPr>
        <w:t xml:space="preserve"> og måtte søge om dispensation for at indgå det nye ægteskab</w:t>
      </w:r>
      <w:r w:rsidR="00484079" w:rsidRPr="00506C0D">
        <w:rPr>
          <w:rFonts w:ascii="Times New Roman" w:hAnsi="Times New Roman" w:cs="Times New Roman"/>
          <w:sz w:val="24"/>
          <w:szCs w:val="24"/>
          <w:lang w:val="sv-SE"/>
        </w:rPr>
        <w:t xml:space="preserve">. </w:t>
      </w:r>
      <w:r w:rsidR="007E74B7" w:rsidRPr="00506C0D">
        <w:rPr>
          <w:rFonts w:ascii="Times New Roman" w:hAnsi="Times New Roman" w:cs="Times New Roman"/>
          <w:sz w:val="24"/>
          <w:szCs w:val="24"/>
          <w:lang w:val="sv-SE"/>
        </w:rPr>
        <w:t>Hvis kvinden tidligere havde været forlovet med en blodsbeslægtet til sin nye mand uden at have haft sex med ham, var det også en forhindring for det nye ægteskab. Så blev det ikke kaldt svogerskab,</w:t>
      </w:r>
      <w:r w:rsidR="00484079" w:rsidRPr="00506C0D">
        <w:rPr>
          <w:rFonts w:ascii="Times New Roman" w:hAnsi="Times New Roman" w:cs="Times New Roman"/>
          <w:sz w:val="24"/>
          <w:szCs w:val="24"/>
          <w:lang w:val="sv-SE"/>
        </w:rPr>
        <w:t xml:space="preserve"> </w:t>
      </w:r>
      <w:r w:rsidR="00506C0D">
        <w:rPr>
          <w:rFonts w:ascii="Times New Roman" w:hAnsi="Times New Roman" w:cs="Times New Roman"/>
          <w:sz w:val="24"/>
          <w:szCs w:val="24"/>
          <w:lang w:val="sv-SE"/>
        </w:rPr>
        <w:t>men ’</w:t>
      </w:r>
      <w:r w:rsidR="00484079" w:rsidRPr="00506C0D">
        <w:rPr>
          <w:rFonts w:ascii="Times New Roman" w:hAnsi="Times New Roman" w:cs="Times New Roman"/>
          <w:sz w:val="24"/>
          <w:szCs w:val="24"/>
          <w:lang w:val="sv-SE"/>
        </w:rPr>
        <w:t>krænkelse af den offentlige æresfølelse</w:t>
      </w:r>
      <w:r w:rsidR="00506C0D">
        <w:rPr>
          <w:rFonts w:ascii="Times New Roman" w:hAnsi="Times New Roman" w:cs="Times New Roman"/>
          <w:sz w:val="24"/>
          <w:szCs w:val="24"/>
          <w:lang w:val="sv-SE"/>
        </w:rPr>
        <w:t>’</w:t>
      </w:r>
      <w:r w:rsidR="007E74B7" w:rsidRPr="00506C0D">
        <w:rPr>
          <w:rFonts w:ascii="Times New Roman" w:hAnsi="Times New Roman" w:cs="Times New Roman"/>
          <w:sz w:val="24"/>
          <w:szCs w:val="24"/>
          <w:lang w:val="sv-SE"/>
        </w:rPr>
        <w:t xml:space="preserve">, </w:t>
      </w:r>
      <w:r w:rsidR="007E74B7" w:rsidRPr="00506C0D">
        <w:rPr>
          <w:rFonts w:ascii="Times New Roman" w:hAnsi="Times New Roman" w:cs="Times New Roman"/>
          <w:i/>
          <w:sz w:val="24"/>
          <w:szCs w:val="24"/>
          <w:lang w:val="sv-SE"/>
        </w:rPr>
        <w:t>impedimentum publicae honestatis iustitiae</w:t>
      </w:r>
      <w:r w:rsidR="00484079" w:rsidRPr="00506C0D">
        <w:rPr>
          <w:rFonts w:ascii="Times New Roman" w:hAnsi="Times New Roman" w:cs="Times New Roman"/>
          <w:i/>
          <w:sz w:val="24"/>
          <w:szCs w:val="24"/>
          <w:lang w:val="sv-SE"/>
        </w:rPr>
        <w:t>.</w:t>
      </w:r>
      <w:r w:rsidR="00484079" w:rsidRPr="00506C0D">
        <w:rPr>
          <w:rFonts w:ascii="Times New Roman" w:hAnsi="Times New Roman" w:cs="Times New Roman"/>
          <w:sz w:val="24"/>
          <w:szCs w:val="24"/>
          <w:lang w:val="sv-SE"/>
        </w:rPr>
        <w:t xml:space="preserve"> </w:t>
      </w:r>
      <w:r w:rsidR="007E74B7" w:rsidRPr="00506C0D">
        <w:rPr>
          <w:rFonts w:ascii="Times New Roman" w:hAnsi="Times New Roman" w:cs="Times New Roman"/>
          <w:sz w:val="24"/>
          <w:szCs w:val="24"/>
          <w:lang w:val="sv-SE"/>
        </w:rPr>
        <w:t>Et</w:t>
      </w:r>
      <w:r w:rsidR="00484079" w:rsidRPr="00506C0D">
        <w:rPr>
          <w:rFonts w:ascii="Times New Roman" w:hAnsi="Times New Roman" w:cs="Times New Roman"/>
          <w:sz w:val="24"/>
          <w:szCs w:val="24"/>
          <w:lang w:val="sv-SE"/>
        </w:rPr>
        <w:t xml:space="preserve"> </w:t>
      </w:r>
      <w:r w:rsidR="00506C0D">
        <w:rPr>
          <w:rFonts w:ascii="Times New Roman" w:hAnsi="Times New Roman" w:cs="Times New Roman"/>
          <w:sz w:val="24"/>
          <w:szCs w:val="24"/>
          <w:lang w:val="sv-SE"/>
        </w:rPr>
        <w:t>’</w:t>
      </w:r>
      <w:r w:rsidR="00484079" w:rsidRPr="00506C0D">
        <w:rPr>
          <w:rFonts w:ascii="Times New Roman" w:hAnsi="Times New Roman" w:cs="Times New Roman"/>
          <w:sz w:val="24"/>
          <w:szCs w:val="24"/>
          <w:lang w:val="sv-SE"/>
        </w:rPr>
        <w:t>åndeligt slægtskabsforhold</w:t>
      </w:r>
      <w:r w:rsidR="00506C0D">
        <w:rPr>
          <w:rFonts w:ascii="Times New Roman" w:hAnsi="Times New Roman" w:cs="Times New Roman"/>
          <w:sz w:val="24"/>
          <w:szCs w:val="24"/>
          <w:lang w:val="sv-SE"/>
        </w:rPr>
        <w:t>’</w:t>
      </w:r>
      <w:r w:rsidR="007E74B7" w:rsidRPr="00506C0D">
        <w:rPr>
          <w:rFonts w:ascii="Times New Roman" w:hAnsi="Times New Roman" w:cs="Times New Roman"/>
          <w:sz w:val="24"/>
          <w:szCs w:val="24"/>
          <w:lang w:val="sv-SE"/>
        </w:rPr>
        <w:t xml:space="preserve">, </w:t>
      </w:r>
      <w:r w:rsidR="007E74B7" w:rsidRPr="00506C0D">
        <w:rPr>
          <w:rFonts w:ascii="Times New Roman" w:hAnsi="Times New Roman" w:cs="Times New Roman"/>
          <w:i/>
          <w:sz w:val="24"/>
          <w:szCs w:val="24"/>
          <w:lang w:val="sv-SE"/>
        </w:rPr>
        <w:t>cognatio spiritualis</w:t>
      </w:r>
      <w:r w:rsidR="007E74B7" w:rsidRPr="00BD66EC">
        <w:rPr>
          <w:rFonts w:ascii="Times New Roman" w:hAnsi="Times New Roman" w:cs="Times New Roman"/>
          <w:sz w:val="24"/>
          <w:szCs w:val="24"/>
          <w:lang w:val="sv-SE"/>
        </w:rPr>
        <w:t>,</w:t>
      </w:r>
      <w:r w:rsidR="00484079" w:rsidRPr="00506C0D">
        <w:rPr>
          <w:rFonts w:ascii="Times New Roman" w:hAnsi="Times New Roman" w:cs="Times New Roman"/>
          <w:sz w:val="24"/>
          <w:szCs w:val="24"/>
          <w:lang w:val="sv-SE"/>
        </w:rPr>
        <w:t xml:space="preserve"> </w:t>
      </w:r>
      <w:r w:rsidR="007E74B7" w:rsidRPr="00506C0D">
        <w:rPr>
          <w:rFonts w:ascii="Times New Roman" w:hAnsi="Times New Roman" w:cs="Times New Roman"/>
          <w:sz w:val="24"/>
          <w:szCs w:val="24"/>
          <w:lang w:val="sv-SE"/>
        </w:rPr>
        <w:t xml:space="preserve">var i kirkeretslig forstand sidestillet med </w:t>
      </w:r>
      <w:r w:rsidR="004F2CCB" w:rsidRPr="00506C0D">
        <w:rPr>
          <w:rFonts w:ascii="Times New Roman" w:hAnsi="Times New Roman" w:cs="Times New Roman"/>
          <w:sz w:val="24"/>
          <w:szCs w:val="24"/>
          <w:lang w:val="sv-SE"/>
        </w:rPr>
        <w:t>ægteskab</w:t>
      </w:r>
      <w:r w:rsidR="007E74B7" w:rsidRPr="00506C0D">
        <w:rPr>
          <w:rFonts w:ascii="Times New Roman" w:hAnsi="Times New Roman" w:cs="Times New Roman"/>
          <w:sz w:val="24"/>
          <w:szCs w:val="24"/>
          <w:lang w:val="sv-SE"/>
        </w:rPr>
        <w:t>, så</w:t>
      </w:r>
      <w:r w:rsidR="00484079" w:rsidRPr="00506C0D">
        <w:rPr>
          <w:rFonts w:ascii="Times New Roman" w:hAnsi="Times New Roman" w:cs="Times New Roman"/>
          <w:sz w:val="24"/>
          <w:szCs w:val="24"/>
          <w:lang w:val="sv-SE"/>
        </w:rPr>
        <w:t xml:space="preserve"> </w:t>
      </w:r>
      <w:r w:rsidR="007E74B7" w:rsidRPr="00506C0D">
        <w:rPr>
          <w:rFonts w:ascii="Times New Roman" w:hAnsi="Times New Roman" w:cs="Times New Roman"/>
          <w:sz w:val="24"/>
          <w:szCs w:val="24"/>
          <w:lang w:val="sv-SE"/>
        </w:rPr>
        <w:t xml:space="preserve">for eksempel </w:t>
      </w:r>
      <w:r w:rsidR="00F25AD8" w:rsidRPr="00506C0D">
        <w:rPr>
          <w:rFonts w:ascii="Times New Roman" w:hAnsi="Times New Roman" w:cs="Times New Roman"/>
          <w:sz w:val="24"/>
          <w:szCs w:val="24"/>
          <w:lang w:val="sv-SE"/>
        </w:rPr>
        <w:t xml:space="preserve">en forbindelse mellem </w:t>
      </w:r>
      <w:r w:rsidR="00484079" w:rsidRPr="00506C0D">
        <w:rPr>
          <w:rFonts w:ascii="Times New Roman" w:hAnsi="Times New Roman" w:cs="Times New Roman"/>
          <w:sz w:val="24"/>
          <w:szCs w:val="24"/>
          <w:lang w:val="sv-SE"/>
        </w:rPr>
        <w:t xml:space="preserve">gudfædre og gudbørn (og deres familie) </w:t>
      </w:r>
      <w:r w:rsidR="00F25AD8" w:rsidRPr="00506C0D">
        <w:rPr>
          <w:rFonts w:ascii="Times New Roman" w:hAnsi="Times New Roman" w:cs="Times New Roman"/>
          <w:sz w:val="24"/>
          <w:szCs w:val="24"/>
          <w:lang w:val="sv-SE"/>
        </w:rPr>
        <w:t>ville være en åndeligt slægtskabssynd, som ville være en forhindring for at indgå ægteskab.</w:t>
      </w:r>
    </w:p>
    <w:p w14:paraId="3DA503E3" w14:textId="65541D24" w:rsidR="00EA131B" w:rsidRPr="00506C0D" w:rsidRDefault="00141A14"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t>Ifølge kirkere</w:t>
      </w:r>
      <w:r w:rsidR="007E74B7" w:rsidRPr="00506C0D">
        <w:rPr>
          <w:rFonts w:ascii="Times New Roman" w:hAnsi="Times New Roman" w:cs="Times New Roman"/>
          <w:sz w:val="24"/>
          <w:szCs w:val="24"/>
          <w:lang w:val="sv-SE"/>
        </w:rPr>
        <w:t xml:space="preserve">ttens bestemmelser kunne et </w:t>
      </w:r>
      <w:r w:rsidRPr="00506C0D">
        <w:rPr>
          <w:rFonts w:ascii="Times New Roman" w:hAnsi="Times New Roman" w:cs="Times New Roman"/>
          <w:sz w:val="24"/>
          <w:szCs w:val="24"/>
          <w:lang w:val="sv-SE"/>
        </w:rPr>
        <w:t>par</w:t>
      </w:r>
      <w:r w:rsidR="007E74B7" w:rsidRPr="00506C0D">
        <w:rPr>
          <w:rFonts w:ascii="Times New Roman" w:hAnsi="Times New Roman" w:cs="Times New Roman"/>
          <w:sz w:val="24"/>
          <w:szCs w:val="24"/>
          <w:lang w:val="sv-SE"/>
        </w:rPr>
        <w:t xml:space="preserve"> ikke indgåægteskab med hinanden, hvis de var tilknyttet hina</w:t>
      </w:r>
      <w:r w:rsidR="00CD56C7">
        <w:rPr>
          <w:rFonts w:ascii="Times New Roman" w:hAnsi="Times New Roman" w:cs="Times New Roman"/>
          <w:sz w:val="24"/>
          <w:szCs w:val="24"/>
          <w:lang w:val="sv-SE"/>
        </w:rPr>
        <w:t>n</w:t>
      </w:r>
      <w:r w:rsidR="007E74B7" w:rsidRPr="00506C0D">
        <w:rPr>
          <w:rFonts w:ascii="Times New Roman" w:hAnsi="Times New Roman" w:cs="Times New Roman"/>
          <w:sz w:val="24"/>
          <w:szCs w:val="24"/>
          <w:lang w:val="sv-SE"/>
        </w:rPr>
        <w:t>den i en af disse forbudte måder. M</w:t>
      </w:r>
      <w:r w:rsidR="002B7F71" w:rsidRPr="00506C0D">
        <w:rPr>
          <w:rFonts w:ascii="Times New Roman" w:hAnsi="Times New Roman" w:cs="Times New Roman"/>
          <w:sz w:val="24"/>
          <w:szCs w:val="24"/>
          <w:lang w:val="sv-SE"/>
        </w:rPr>
        <w:t>edlemmer af adelss</w:t>
      </w:r>
      <w:r w:rsidR="0006665E" w:rsidRPr="00506C0D">
        <w:rPr>
          <w:rFonts w:ascii="Times New Roman" w:hAnsi="Times New Roman" w:cs="Times New Roman"/>
          <w:sz w:val="24"/>
          <w:szCs w:val="24"/>
          <w:lang w:val="sv-SE"/>
        </w:rPr>
        <w:t>tanden</w:t>
      </w:r>
      <w:r w:rsidR="002B7F71" w:rsidRPr="00506C0D">
        <w:rPr>
          <w:rFonts w:ascii="Times New Roman" w:hAnsi="Times New Roman" w:cs="Times New Roman"/>
          <w:sz w:val="24"/>
          <w:szCs w:val="24"/>
          <w:lang w:val="sv-SE"/>
        </w:rPr>
        <w:t xml:space="preserve"> </w:t>
      </w:r>
      <w:r w:rsidR="003C26C7" w:rsidRPr="00506C0D">
        <w:rPr>
          <w:rFonts w:ascii="Times New Roman" w:hAnsi="Times New Roman" w:cs="Times New Roman"/>
          <w:sz w:val="24"/>
          <w:szCs w:val="24"/>
          <w:lang w:val="sv-SE"/>
        </w:rPr>
        <w:t>giftede sig næsten altid inden for sit eget samfundslag</w:t>
      </w:r>
      <w:r w:rsidR="00C92948" w:rsidRPr="00506C0D">
        <w:rPr>
          <w:rFonts w:ascii="Times New Roman" w:hAnsi="Times New Roman" w:cs="Times New Roman"/>
          <w:sz w:val="24"/>
          <w:szCs w:val="24"/>
          <w:lang w:val="sv-SE"/>
        </w:rPr>
        <w:t xml:space="preserve">, og </w:t>
      </w:r>
      <w:r w:rsidR="003C26C7" w:rsidRPr="00506C0D">
        <w:rPr>
          <w:rFonts w:ascii="Times New Roman" w:hAnsi="Times New Roman" w:cs="Times New Roman"/>
          <w:sz w:val="24"/>
          <w:szCs w:val="24"/>
          <w:lang w:val="sv-SE"/>
        </w:rPr>
        <w:t xml:space="preserve">dermed blev der </w:t>
      </w:r>
      <w:r w:rsidR="0006665E" w:rsidRPr="00506C0D">
        <w:rPr>
          <w:rFonts w:ascii="Times New Roman" w:hAnsi="Times New Roman" w:cs="Times New Roman"/>
          <w:sz w:val="24"/>
          <w:szCs w:val="24"/>
          <w:lang w:val="sv-SE"/>
        </w:rPr>
        <w:t xml:space="preserve">skabt </w:t>
      </w:r>
      <w:r w:rsidR="003C26C7" w:rsidRPr="00506C0D">
        <w:rPr>
          <w:rFonts w:ascii="Times New Roman" w:hAnsi="Times New Roman" w:cs="Times New Roman"/>
          <w:sz w:val="24"/>
          <w:szCs w:val="24"/>
          <w:lang w:val="sv-SE"/>
        </w:rPr>
        <w:t xml:space="preserve">et </w:t>
      </w:r>
      <w:r w:rsidR="002B7F71" w:rsidRPr="00506C0D">
        <w:rPr>
          <w:rFonts w:ascii="Times New Roman" w:hAnsi="Times New Roman" w:cs="Times New Roman"/>
          <w:sz w:val="24"/>
          <w:szCs w:val="24"/>
          <w:lang w:val="sv-SE"/>
        </w:rPr>
        <w:t>tæt netværk af æg</w:t>
      </w:r>
      <w:r w:rsidR="007E74B7" w:rsidRPr="00506C0D">
        <w:rPr>
          <w:rFonts w:ascii="Times New Roman" w:hAnsi="Times New Roman" w:cs="Times New Roman"/>
          <w:sz w:val="24"/>
          <w:szCs w:val="24"/>
          <w:lang w:val="sv-SE"/>
        </w:rPr>
        <w:t>t</w:t>
      </w:r>
      <w:r w:rsidR="002B7F71" w:rsidRPr="00506C0D">
        <w:rPr>
          <w:rFonts w:ascii="Times New Roman" w:hAnsi="Times New Roman" w:cs="Times New Roman"/>
          <w:sz w:val="24"/>
          <w:szCs w:val="24"/>
          <w:lang w:val="sv-SE"/>
        </w:rPr>
        <w:t>eskaber</w:t>
      </w:r>
      <w:r w:rsidR="00C92948" w:rsidRPr="00506C0D">
        <w:rPr>
          <w:rFonts w:ascii="Times New Roman" w:hAnsi="Times New Roman" w:cs="Times New Roman"/>
          <w:sz w:val="24"/>
          <w:szCs w:val="24"/>
          <w:lang w:val="sv-SE"/>
        </w:rPr>
        <w:t xml:space="preserve">, så at næsten alle </w:t>
      </w:r>
      <w:r w:rsidR="003C26C7" w:rsidRPr="00506C0D">
        <w:rPr>
          <w:rFonts w:ascii="Times New Roman" w:hAnsi="Times New Roman" w:cs="Times New Roman"/>
          <w:sz w:val="24"/>
          <w:szCs w:val="24"/>
          <w:lang w:val="sv-SE"/>
        </w:rPr>
        <w:t xml:space="preserve">danske adelige </w:t>
      </w:r>
      <w:r w:rsidR="00C92948" w:rsidRPr="00506C0D">
        <w:rPr>
          <w:rFonts w:ascii="Times New Roman" w:hAnsi="Times New Roman" w:cs="Times New Roman"/>
          <w:sz w:val="24"/>
          <w:szCs w:val="24"/>
          <w:lang w:val="sv-SE"/>
        </w:rPr>
        <w:t>på en eller anden måde var i slægt med hinande</w:t>
      </w:r>
      <w:r w:rsidR="00EA131B" w:rsidRPr="00506C0D">
        <w:rPr>
          <w:rFonts w:ascii="Times New Roman" w:hAnsi="Times New Roman" w:cs="Times New Roman"/>
          <w:sz w:val="24"/>
          <w:szCs w:val="24"/>
          <w:lang w:val="sv-SE"/>
        </w:rPr>
        <w:t>n</w:t>
      </w:r>
      <w:r w:rsidR="003C26C7" w:rsidRPr="00506C0D">
        <w:rPr>
          <w:rFonts w:ascii="Times New Roman" w:hAnsi="Times New Roman" w:cs="Times New Roman"/>
          <w:sz w:val="24"/>
          <w:szCs w:val="24"/>
          <w:lang w:val="sv-SE"/>
        </w:rPr>
        <w:t>. Dermed ville æ</w:t>
      </w:r>
      <w:r w:rsidR="00C92948" w:rsidRPr="00506C0D">
        <w:rPr>
          <w:rFonts w:ascii="Times New Roman" w:hAnsi="Times New Roman" w:cs="Times New Roman"/>
          <w:sz w:val="24"/>
          <w:szCs w:val="24"/>
          <w:lang w:val="sv-SE"/>
        </w:rPr>
        <w:t>gteskaber i princippet være umulige</w:t>
      </w:r>
      <w:r w:rsidR="003C26C7" w:rsidRPr="00506C0D">
        <w:rPr>
          <w:rFonts w:ascii="Times New Roman" w:hAnsi="Times New Roman" w:cs="Times New Roman"/>
          <w:sz w:val="24"/>
          <w:szCs w:val="24"/>
          <w:lang w:val="sv-SE"/>
        </w:rPr>
        <w:t>, hvis man skulle følge kirkeretten</w:t>
      </w:r>
      <w:r w:rsidR="00C92948" w:rsidRPr="00506C0D">
        <w:rPr>
          <w:rFonts w:ascii="Times New Roman" w:hAnsi="Times New Roman" w:cs="Times New Roman"/>
          <w:sz w:val="24"/>
          <w:szCs w:val="24"/>
          <w:lang w:val="sv-SE"/>
        </w:rPr>
        <w:t>. Kirken erkendte problemet og tog skridt til at lempe reglerne, så at ægteskab blev tilladt, hvis blot parret på forhånd søgte om tilladelse (</w:t>
      </w:r>
      <w:r w:rsidR="00C92948" w:rsidRPr="00BD66EC">
        <w:rPr>
          <w:rFonts w:ascii="Times New Roman" w:hAnsi="Times New Roman" w:cs="Times New Roman"/>
          <w:i/>
          <w:sz w:val="24"/>
          <w:szCs w:val="24"/>
          <w:lang w:val="sv-SE"/>
        </w:rPr>
        <w:t>dispensatio</w:t>
      </w:r>
      <w:r w:rsidR="00C92948" w:rsidRPr="00506C0D">
        <w:rPr>
          <w:rFonts w:ascii="Times New Roman" w:hAnsi="Times New Roman" w:cs="Times New Roman"/>
          <w:sz w:val="24"/>
          <w:szCs w:val="24"/>
          <w:lang w:val="sv-SE"/>
        </w:rPr>
        <w:t xml:space="preserve">) fra paven til at blive gift på trods af </w:t>
      </w:r>
      <w:r w:rsidR="00EA131B" w:rsidRPr="00506C0D">
        <w:rPr>
          <w:rFonts w:ascii="Times New Roman" w:hAnsi="Times New Roman" w:cs="Times New Roman"/>
          <w:sz w:val="24"/>
          <w:szCs w:val="24"/>
          <w:lang w:val="sv-SE"/>
        </w:rPr>
        <w:t>forhindringen</w:t>
      </w:r>
      <w:r w:rsidR="00C92948" w:rsidRPr="00506C0D">
        <w:rPr>
          <w:rFonts w:ascii="Times New Roman" w:hAnsi="Times New Roman" w:cs="Times New Roman"/>
          <w:sz w:val="24"/>
          <w:szCs w:val="24"/>
          <w:lang w:val="sv-SE"/>
        </w:rPr>
        <w:t>. Hvis ægteskabet blev indgået uden tilladelse, begik parret en stor synd</w:t>
      </w:r>
      <w:r w:rsidR="00EA131B" w:rsidRPr="00506C0D">
        <w:rPr>
          <w:rFonts w:ascii="Times New Roman" w:hAnsi="Times New Roman" w:cs="Times New Roman"/>
          <w:sz w:val="24"/>
          <w:szCs w:val="24"/>
          <w:lang w:val="sv-SE"/>
        </w:rPr>
        <w:t xml:space="preserve"> og skulle skille sig, hvis de ikke selv angerfuldt vendte sig til paven og ansøgte om syndsforladelse (</w:t>
      </w:r>
      <w:r w:rsidR="00EA131B" w:rsidRPr="00BD66EC">
        <w:rPr>
          <w:rFonts w:ascii="Times New Roman" w:hAnsi="Times New Roman" w:cs="Times New Roman"/>
          <w:i/>
          <w:sz w:val="24"/>
          <w:szCs w:val="24"/>
          <w:lang w:val="sv-SE"/>
        </w:rPr>
        <w:t>absolutio</w:t>
      </w:r>
      <w:r w:rsidR="00EA131B" w:rsidRPr="00506C0D">
        <w:rPr>
          <w:rFonts w:ascii="Times New Roman" w:hAnsi="Times New Roman" w:cs="Times New Roman"/>
          <w:sz w:val="24"/>
          <w:szCs w:val="24"/>
          <w:lang w:val="sv-SE"/>
        </w:rPr>
        <w:t xml:space="preserve">) og dispensation, som bagefter gav dem tilladelse til ægteskab på trods af forhindringen. </w:t>
      </w:r>
    </w:p>
    <w:p w14:paraId="189F2C0D" w14:textId="743A600F" w:rsidR="00B175FC" w:rsidRPr="00506C0D" w:rsidRDefault="00257531" w:rsidP="00AF2792">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Blandt de mange ansøgninger om tilladelse til ægteskab, som blev rettet til pønitentiariet, befinder der sig også mange </w:t>
      </w:r>
      <w:r w:rsidR="008553C6" w:rsidRPr="00506C0D">
        <w:rPr>
          <w:rFonts w:ascii="Times New Roman" w:hAnsi="Times New Roman" w:cs="Times New Roman"/>
          <w:sz w:val="24"/>
          <w:szCs w:val="24"/>
          <w:lang w:val="sv-SE"/>
        </w:rPr>
        <w:t>fra danske adelsslægter og medle</w:t>
      </w:r>
      <w:r w:rsidRPr="00506C0D">
        <w:rPr>
          <w:rFonts w:ascii="Times New Roman" w:hAnsi="Times New Roman" w:cs="Times New Roman"/>
          <w:sz w:val="24"/>
          <w:szCs w:val="24"/>
          <w:lang w:val="sv-SE"/>
        </w:rPr>
        <w:t xml:space="preserve">mmer af overklassen, som </w:t>
      </w:r>
      <w:r w:rsidR="00310D79">
        <w:rPr>
          <w:rFonts w:ascii="Times New Roman" w:hAnsi="Times New Roman" w:cs="Times New Roman"/>
          <w:sz w:val="24"/>
          <w:szCs w:val="24"/>
          <w:lang w:val="sv-SE"/>
        </w:rPr>
        <w:t xml:space="preserve">ikke </w:t>
      </w:r>
      <w:r w:rsidRPr="00506C0D">
        <w:rPr>
          <w:rFonts w:ascii="Times New Roman" w:hAnsi="Times New Roman" w:cs="Times New Roman"/>
          <w:sz w:val="24"/>
          <w:szCs w:val="24"/>
          <w:lang w:val="sv-SE"/>
        </w:rPr>
        <w:t xml:space="preserve">nødvendigvis er kendt fra andre kilder. I det </w:t>
      </w:r>
      <w:r w:rsidR="000E5C7E">
        <w:rPr>
          <w:rFonts w:ascii="Times New Roman" w:hAnsi="Times New Roman" w:cs="Times New Roman"/>
          <w:sz w:val="24"/>
          <w:szCs w:val="24"/>
          <w:lang w:val="sv-SE"/>
        </w:rPr>
        <w:t>efterfølgende</w:t>
      </w:r>
      <w:r w:rsidR="000E5C7E" w:rsidRPr="00506C0D">
        <w:rPr>
          <w:rFonts w:ascii="Times New Roman" w:hAnsi="Times New Roman" w:cs="Times New Roman"/>
          <w:sz w:val="24"/>
          <w:szCs w:val="24"/>
          <w:lang w:val="sv-SE"/>
        </w:rPr>
        <w:t xml:space="preserve"> </w:t>
      </w:r>
      <w:r w:rsidRPr="00506C0D">
        <w:rPr>
          <w:rFonts w:ascii="Times New Roman" w:hAnsi="Times New Roman" w:cs="Times New Roman"/>
          <w:sz w:val="24"/>
          <w:szCs w:val="24"/>
          <w:lang w:val="sv-SE"/>
        </w:rPr>
        <w:t>skema er opført navnene på de danskere, som henvendte sig til pønitentiariet i ægteskabssager, deres lokale stift, datoen når anmodningen er blevet indsendt, hvad forhindringen for deres ægteskab var, samt kildeh</w:t>
      </w:r>
      <w:r w:rsidR="008553C6" w:rsidRPr="00506C0D">
        <w:rPr>
          <w:rFonts w:ascii="Times New Roman" w:hAnsi="Times New Roman" w:cs="Times New Roman"/>
          <w:sz w:val="24"/>
          <w:szCs w:val="24"/>
          <w:lang w:val="sv-SE"/>
        </w:rPr>
        <w:t>envisning til bindnummer og folionummer</w:t>
      </w:r>
      <w:r w:rsidRPr="00506C0D">
        <w:rPr>
          <w:rFonts w:ascii="Times New Roman" w:hAnsi="Times New Roman" w:cs="Times New Roman"/>
          <w:sz w:val="24"/>
          <w:szCs w:val="24"/>
          <w:lang w:val="sv-SE"/>
        </w:rPr>
        <w:t xml:space="preserve"> i pønitentiariets arkiv. </w:t>
      </w:r>
      <w:r w:rsidR="00950683" w:rsidRPr="00506C0D">
        <w:rPr>
          <w:rFonts w:ascii="Times New Roman" w:hAnsi="Times New Roman" w:cs="Times New Roman"/>
          <w:sz w:val="24"/>
          <w:szCs w:val="24"/>
          <w:lang w:val="sv-SE"/>
        </w:rPr>
        <w:t>Oplysningerne er (med undtagelse af forhindringerne for ægteskab) taget fra en artikel af Per Ingesman, som blev trykt i 2003,</w:t>
      </w:r>
      <w:r w:rsidR="00304FD2" w:rsidRPr="00506C0D">
        <w:rPr>
          <w:rStyle w:val="FootnoteReference"/>
          <w:rFonts w:ascii="Times New Roman" w:hAnsi="Times New Roman" w:cs="Times New Roman"/>
          <w:sz w:val="24"/>
          <w:szCs w:val="24"/>
          <w:lang w:val="fi-FI"/>
        </w:rPr>
        <w:footnoteReference w:id="7"/>
      </w:r>
      <w:r w:rsidR="00950683" w:rsidRPr="00506C0D">
        <w:rPr>
          <w:rFonts w:ascii="Times New Roman" w:hAnsi="Times New Roman" w:cs="Times New Roman"/>
          <w:sz w:val="24"/>
          <w:szCs w:val="24"/>
          <w:lang w:val="sv-SE"/>
        </w:rPr>
        <w:t xml:space="preserve"> men korrigeret og suppleret fra </w:t>
      </w:r>
      <w:r w:rsidR="00822E80" w:rsidRPr="00506C0D">
        <w:rPr>
          <w:rFonts w:ascii="Times New Roman" w:hAnsi="Times New Roman" w:cs="Times New Roman"/>
          <w:sz w:val="24"/>
          <w:szCs w:val="24"/>
          <w:lang w:val="sv-SE"/>
        </w:rPr>
        <w:t>original</w:t>
      </w:r>
      <w:r w:rsidR="00950683" w:rsidRPr="00506C0D">
        <w:rPr>
          <w:rFonts w:ascii="Times New Roman" w:hAnsi="Times New Roman" w:cs="Times New Roman"/>
          <w:sz w:val="24"/>
          <w:szCs w:val="24"/>
          <w:lang w:val="sv-SE"/>
        </w:rPr>
        <w:t xml:space="preserve">kilderne. De par, som </w:t>
      </w:r>
      <w:r w:rsidR="00506C0D">
        <w:rPr>
          <w:rFonts w:ascii="Times New Roman" w:hAnsi="Times New Roman" w:cs="Times New Roman"/>
          <w:sz w:val="24"/>
          <w:szCs w:val="24"/>
          <w:lang w:val="sv-SE"/>
        </w:rPr>
        <w:t>er</w:t>
      </w:r>
      <w:r w:rsidR="00950683" w:rsidRPr="00506C0D">
        <w:rPr>
          <w:rFonts w:ascii="Times New Roman" w:hAnsi="Times New Roman" w:cs="Times New Roman"/>
          <w:sz w:val="24"/>
          <w:szCs w:val="24"/>
          <w:lang w:val="sv-SE"/>
        </w:rPr>
        <w:t xml:space="preserve"> identificeret med sikkerhed, er mærket med en asterix (*) ved navnet. Disse sikke</w:t>
      </w:r>
      <w:r w:rsidR="008553C6" w:rsidRPr="00506C0D">
        <w:rPr>
          <w:rFonts w:ascii="Times New Roman" w:hAnsi="Times New Roman" w:cs="Times New Roman"/>
          <w:sz w:val="24"/>
          <w:szCs w:val="24"/>
          <w:lang w:val="sv-SE"/>
        </w:rPr>
        <w:t>r</w:t>
      </w:r>
      <w:r w:rsidR="00950683" w:rsidRPr="00506C0D">
        <w:rPr>
          <w:rFonts w:ascii="Times New Roman" w:hAnsi="Times New Roman" w:cs="Times New Roman"/>
          <w:sz w:val="24"/>
          <w:szCs w:val="24"/>
          <w:lang w:val="sv-SE"/>
        </w:rPr>
        <w:t xml:space="preserve">t identificerede navne er blevet opført i den form, som de er angivet i </w:t>
      </w:r>
      <w:r w:rsidR="00260DEB">
        <w:rPr>
          <w:rFonts w:ascii="Times New Roman" w:hAnsi="Times New Roman" w:cs="Times New Roman"/>
          <w:sz w:val="24"/>
          <w:szCs w:val="24"/>
          <w:lang w:val="sv-SE"/>
        </w:rPr>
        <w:t>DAA</w:t>
      </w:r>
      <w:proofErr w:type="gramStart"/>
      <w:r w:rsidR="00260DEB">
        <w:rPr>
          <w:rFonts w:ascii="Times New Roman" w:hAnsi="Times New Roman" w:cs="Times New Roman"/>
          <w:sz w:val="24"/>
          <w:szCs w:val="24"/>
          <w:lang w:val="sv-SE"/>
        </w:rPr>
        <w:t xml:space="preserve"> (</w:t>
      </w:r>
      <w:r w:rsidR="000E5C7E">
        <w:rPr>
          <w:rFonts w:ascii="Times New Roman" w:hAnsi="Times New Roman" w:cs="Times New Roman"/>
          <w:sz w:val="24"/>
          <w:szCs w:val="24"/>
          <w:lang w:val="sv-SE"/>
        </w:rPr>
        <w:t>Danmarks</w:t>
      </w:r>
      <w:r w:rsidR="000E5C7E" w:rsidRPr="00506C0D">
        <w:rPr>
          <w:rFonts w:ascii="Times New Roman" w:hAnsi="Times New Roman" w:cs="Times New Roman"/>
          <w:sz w:val="24"/>
          <w:szCs w:val="24"/>
          <w:lang w:val="sv-SE"/>
        </w:rPr>
        <w:t xml:space="preserve"> </w:t>
      </w:r>
      <w:r w:rsidR="00506C0D">
        <w:rPr>
          <w:rFonts w:ascii="Times New Roman" w:hAnsi="Times New Roman" w:cs="Times New Roman"/>
          <w:sz w:val="24"/>
          <w:szCs w:val="24"/>
          <w:lang w:val="sv-SE"/>
        </w:rPr>
        <w:t xml:space="preserve">Adels </w:t>
      </w:r>
      <w:r w:rsidR="000E5C7E">
        <w:rPr>
          <w:rFonts w:ascii="Times New Roman" w:hAnsi="Times New Roman" w:cs="Times New Roman"/>
          <w:sz w:val="24"/>
          <w:szCs w:val="24"/>
          <w:lang w:val="sv-SE"/>
        </w:rPr>
        <w:lastRenderedPageBreak/>
        <w:t>Aarbog</w:t>
      </w:r>
      <w:r w:rsidR="000E5C7E" w:rsidRPr="00506C0D">
        <w:rPr>
          <w:rFonts w:ascii="Times New Roman" w:hAnsi="Times New Roman" w:cs="Times New Roman"/>
          <w:sz w:val="24"/>
          <w:szCs w:val="24"/>
          <w:lang w:val="sv-SE"/>
        </w:rPr>
        <w:t xml:space="preserve"> </w:t>
      </w:r>
      <w:r w:rsidR="00950683" w:rsidRPr="00506C0D">
        <w:rPr>
          <w:rFonts w:ascii="Times New Roman" w:hAnsi="Times New Roman" w:cs="Times New Roman"/>
          <w:sz w:val="24"/>
          <w:szCs w:val="24"/>
          <w:lang w:val="sv-SE"/>
        </w:rPr>
        <w:t>.</w:t>
      </w:r>
      <w:proofErr w:type="gramEnd"/>
      <w:r w:rsidR="00950683" w:rsidRPr="00506C0D">
        <w:rPr>
          <w:rFonts w:ascii="Times New Roman" w:hAnsi="Times New Roman" w:cs="Times New Roman"/>
          <w:sz w:val="24"/>
          <w:szCs w:val="24"/>
          <w:lang w:val="sv-SE"/>
        </w:rPr>
        <w:t xml:space="preserve"> De personer, som </w:t>
      </w:r>
      <w:r w:rsidR="008553C6" w:rsidRPr="00506C0D">
        <w:rPr>
          <w:rFonts w:ascii="Times New Roman" w:hAnsi="Times New Roman" w:cs="Times New Roman"/>
          <w:sz w:val="24"/>
          <w:szCs w:val="24"/>
          <w:lang w:val="sv-SE"/>
        </w:rPr>
        <w:t xml:space="preserve">ikke endnu er blevet </w:t>
      </w:r>
      <w:r w:rsidR="00950683" w:rsidRPr="00506C0D">
        <w:rPr>
          <w:rFonts w:ascii="Times New Roman" w:hAnsi="Times New Roman" w:cs="Times New Roman"/>
          <w:sz w:val="24"/>
          <w:szCs w:val="24"/>
          <w:lang w:val="sv-SE"/>
        </w:rPr>
        <w:t>identificere</w:t>
      </w:r>
      <w:r w:rsidR="008553C6" w:rsidRPr="00506C0D">
        <w:rPr>
          <w:rFonts w:ascii="Times New Roman" w:hAnsi="Times New Roman" w:cs="Times New Roman"/>
          <w:sz w:val="24"/>
          <w:szCs w:val="24"/>
          <w:lang w:val="sv-SE"/>
        </w:rPr>
        <w:t>t</w:t>
      </w:r>
      <w:r w:rsidR="00950683" w:rsidRPr="00506C0D">
        <w:rPr>
          <w:rFonts w:ascii="Times New Roman" w:hAnsi="Times New Roman" w:cs="Times New Roman"/>
          <w:sz w:val="24"/>
          <w:szCs w:val="24"/>
          <w:lang w:val="sv-SE"/>
        </w:rPr>
        <w:t xml:space="preserve">, </w:t>
      </w:r>
      <w:r w:rsidR="00B175FC" w:rsidRPr="00506C0D">
        <w:rPr>
          <w:rFonts w:ascii="Times New Roman" w:hAnsi="Times New Roman" w:cs="Times New Roman"/>
          <w:sz w:val="24"/>
          <w:szCs w:val="24"/>
          <w:lang w:val="sv-SE"/>
        </w:rPr>
        <w:t>e</w:t>
      </w:r>
      <w:r w:rsidR="008553C6" w:rsidRPr="00506C0D">
        <w:rPr>
          <w:rFonts w:ascii="Times New Roman" w:hAnsi="Times New Roman" w:cs="Times New Roman"/>
          <w:sz w:val="24"/>
          <w:szCs w:val="24"/>
          <w:lang w:val="sv-SE"/>
        </w:rPr>
        <w:t>r anført i kursiv og i</w:t>
      </w:r>
      <w:r w:rsidR="00B175FC" w:rsidRPr="00506C0D">
        <w:rPr>
          <w:rFonts w:ascii="Times New Roman" w:hAnsi="Times New Roman" w:cs="Times New Roman"/>
          <w:sz w:val="24"/>
          <w:szCs w:val="24"/>
          <w:lang w:val="sv-SE"/>
        </w:rPr>
        <w:t xml:space="preserve"> den l</w:t>
      </w:r>
      <w:r w:rsidR="00310D79">
        <w:rPr>
          <w:rFonts w:ascii="Times New Roman" w:hAnsi="Times New Roman" w:cs="Times New Roman"/>
          <w:sz w:val="24"/>
          <w:szCs w:val="24"/>
          <w:lang w:val="sv-SE"/>
        </w:rPr>
        <w:t>atinske form, som er blevet brugt</w:t>
      </w:r>
      <w:r w:rsidR="00B175FC" w:rsidRPr="00506C0D">
        <w:rPr>
          <w:rFonts w:ascii="Times New Roman" w:hAnsi="Times New Roman" w:cs="Times New Roman"/>
          <w:sz w:val="24"/>
          <w:szCs w:val="24"/>
          <w:lang w:val="sv-SE"/>
        </w:rPr>
        <w:t xml:space="preserve"> i kilderne.</w:t>
      </w:r>
    </w:p>
    <w:p w14:paraId="5FFE206C" w14:textId="5C849E3A" w:rsidR="004E6D0F" w:rsidRPr="00506C0D" w:rsidRDefault="00B175FC">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Pønitentiariet behandlede i alt 80 ansøgninger fra danskere om tilladelse til at indgå ægteskab på trods af ægteskabsbestemmelserne. Som det ses fra listen, optræder nogle par to gange, </w:t>
      </w:r>
      <w:r w:rsidR="008C5029" w:rsidRPr="00506C0D">
        <w:rPr>
          <w:rFonts w:ascii="Times New Roman" w:hAnsi="Times New Roman" w:cs="Times New Roman"/>
          <w:sz w:val="24"/>
          <w:szCs w:val="24"/>
          <w:lang w:val="sv-SE"/>
        </w:rPr>
        <w:t>som eksempel</w:t>
      </w:r>
      <w:r w:rsidR="001D25DA" w:rsidRPr="00506C0D">
        <w:rPr>
          <w:rFonts w:ascii="Times New Roman" w:hAnsi="Times New Roman" w:cs="Times New Roman"/>
          <w:sz w:val="24"/>
          <w:szCs w:val="24"/>
          <w:lang w:val="sv-SE"/>
        </w:rPr>
        <w:t xml:space="preserve"> Sivert Brockdorff og Anna</w:t>
      </w:r>
      <w:r w:rsidRPr="00506C0D">
        <w:rPr>
          <w:rFonts w:ascii="Times New Roman" w:hAnsi="Times New Roman" w:cs="Times New Roman"/>
          <w:sz w:val="24"/>
          <w:szCs w:val="24"/>
          <w:lang w:val="sv-SE"/>
        </w:rPr>
        <w:t xml:space="preserve"> von Buchwald</w:t>
      </w:r>
      <w:r w:rsidR="001D25DA" w:rsidRPr="00506C0D">
        <w:rPr>
          <w:rStyle w:val="FootnoteReference"/>
          <w:rFonts w:ascii="Times New Roman" w:hAnsi="Times New Roman" w:cs="Times New Roman"/>
          <w:sz w:val="24"/>
          <w:szCs w:val="24"/>
          <w:lang w:val="sv-SE"/>
        </w:rPr>
        <w:footnoteReference w:id="8"/>
      </w:r>
      <w:r w:rsidRPr="00506C0D">
        <w:rPr>
          <w:rFonts w:ascii="Times New Roman" w:hAnsi="Times New Roman" w:cs="Times New Roman"/>
          <w:sz w:val="24"/>
          <w:szCs w:val="24"/>
          <w:lang w:val="sv-SE"/>
        </w:rPr>
        <w:t xml:space="preserve"> (nr</w:t>
      </w:r>
      <w:r w:rsidR="001C0966">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10 og 11) samt Aage Brahe og Johanne Henriksdatter Sparre</w:t>
      </w:r>
      <w:r w:rsidR="00260DEB">
        <w:rPr>
          <w:rFonts w:ascii="Times New Roman" w:hAnsi="Times New Roman" w:cs="Times New Roman"/>
          <w:sz w:val="24"/>
          <w:szCs w:val="24"/>
          <w:lang w:val="sv-SE"/>
        </w:rPr>
        <w:t xml:space="preserve"> [af Skåne]</w:t>
      </w:r>
      <w:r w:rsidR="001D25DA" w:rsidRPr="00506C0D">
        <w:rPr>
          <w:rStyle w:val="FootnoteReference"/>
          <w:rFonts w:ascii="Times New Roman" w:hAnsi="Times New Roman" w:cs="Times New Roman"/>
          <w:sz w:val="24"/>
          <w:szCs w:val="24"/>
          <w:lang w:val="sv-SE"/>
        </w:rPr>
        <w:footnoteReference w:id="9"/>
      </w:r>
      <w:r w:rsidRPr="00506C0D">
        <w:rPr>
          <w:rFonts w:ascii="Times New Roman" w:hAnsi="Times New Roman" w:cs="Times New Roman"/>
          <w:sz w:val="24"/>
          <w:szCs w:val="24"/>
          <w:lang w:val="sv-SE"/>
        </w:rPr>
        <w:t xml:space="preserve"> (nr</w:t>
      </w:r>
      <w:r w:rsidR="001C0966">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76 og 77).</w:t>
      </w:r>
      <w:r w:rsidR="004E6D0F" w:rsidRPr="00506C0D">
        <w:rPr>
          <w:rFonts w:ascii="Times New Roman" w:hAnsi="Times New Roman" w:cs="Times New Roman"/>
          <w:sz w:val="24"/>
          <w:szCs w:val="24"/>
          <w:lang w:val="sv-SE"/>
        </w:rPr>
        <w:t xml:space="preserve"> I sådanne tilfælde er der normalt tale om, at der har været en </w:t>
      </w:r>
      <w:r w:rsidR="008C5029" w:rsidRPr="00506C0D">
        <w:rPr>
          <w:rFonts w:ascii="Times New Roman" w:hAnsi="Times New Roman" w:cs="Times New Roman"/>
          <w:sz w:val="24"/>
          <w:szCs w:val="24"/>
          <w:lang w:val="sv-SE"/>
        </w:rPr>
        <w:t>forkert oplysning</w:t>
      </w:r>
      <w:r w:rsidR="00310D79">
        <w:rPr>
          <w:rFonts w:ascii="Times New Roman" w:hAnsi="Times New Roman" w:cs="Times New Roman"/>
          <w:sz w:val="24"/>
          <w:szCs w:val="24"/>
          <w:lang w:val="sv-SE"/>
        </w:rPr>
        <w:t xml:space="preserve"> i den første ansøgning</w:t>
      </w:r>
      <w:r w:rsidR="008C5029" w:rsidRPr="00506C0D">
        <w:rPr>
          <w:rFonts w:ascii="Times New Roman" w:hAnsi="Times New Roman" w:cs="Times New Roman"/>
          <w:sz w:val="24"/>
          <w:szCs w:val="24"/>
          <w:lang w:val="sv-SE"/>
        </w:rPr>
        <w:t xml:space="preserve">, som senere har gjort den første beslutning ugyldig, </w:t>
      </w:r>
      <w:r w:rsidR="004E6D0F" w:rsidRPr="00506C0D">
        <w:rPr>
          <w:rFonts w:ascii="Times New Roman" w:hAnsi="Times New Roman" w:cs="Times New Roman"/>
          <w:sz w:val="24"/>
          <w:szCs w:val="24"/>
          <w:lang w:val="sv-SE"/>
        </w:rPr>
        <w:t>og derfor har parret været nødt til at henvende sig til Pønitentiariet på ny.</w:t>
      </w:r>
      <w:r w:rsidR="00754443" w:rsidRPr="00506C0D">
        <w:rPr>
          <w:rStyle w:val="FootnoteReference"/>
          <w:rFonts w:ascii="Times New Roman" w:hAnsi="Times New Roman" w:cs="Times New Roman"/>
          <w:sz w:val="24"/>
          <w:szCs w:val="24"/>
          <w:lang w:val="fi-FI"/>
        </w:rPr>
        <w:footnoteReference w:id="10"/>
      </w:r>
      <w:r w:rsidR="00754443" w:rsidRPr="00506C0D">
        <w:rPr>
          <w:rFonts w:ascii="Times New Roman" w:hAnsi="Times New Roman" w:cs="Times New Roman"/>
          <w:sz w:val="24"/>
          <w:szCs w:val="24"/>
          <w:lang w:val="sv-SE"/>
        </w:rPr>
        <w:t xml:space="preserve"> </w:t>
      </w:r>
    </w:p>
    <w:p w14:paraId="332EC805" w14:textId="7E841F46" w:rsidR="004E6D0F" w:rsidRPr="00506C0D" w:rsidRDefault="004E6D0F">
      <w:pPr>
        <w:rPr>
          <w:rFonts w:ascii="Times New Roman" w:hAnsi="Times New Roman" w:cs="Times New Roman"/>
          <w:sz w:val="24"/>
          <w:szCs w:val="24"/>
          <w:lang w:val="sv-SE"/>
        </w:rPr>
      </w:pPr>
      <w:r w:rsidRPr="00506C0D">
        <w:rPr>
          <w:rFonts w:ascii="Times New Roman" w:hAnsi="Times New Roman" w:cs="Times New Roman"/>
          <w:sz w:val="24"/>
          <w:szCs w:val="24"/>
          <w:lang w:val="sv-SE"/>
        </w:rPr>
        <w:t>Denne artikel er for kort</w:t>
      </w:r>
      <w:r w:rsidR="00310D79">
        <w:rPr>
          <w:rFonts w:ascii="Times New Roman" w:hAnsi="Times New Roman" w:cs="Times New Roman"/>
          <w:sz w:val="24"/>
          <w:szCs w:val="24"/>
          <w:lang w:val="sv-SE"/>
        </w:rPr>
        <w:t xml:space="preserve"> til detaljeret at </w:t>
      </w:r>
      <w:r w:rsidRPr="00506C0D">
        <w:rPr>
          <w:rFonts w:ascii="Times New Roman" w:hAnsi="Times New Roman" w:cs="Times New Roman"/>
          <w:sz w:val="24"/>
          <w:szCs w:val="24"/>
          <w:lang w:val="sv-SE"/>
        </w:rPr>
        <w:t xml:space="preserve">behandle hver enkelt ansøgning og de personer, som er omtalt i den. Fordi ægteskabsansøgningerne uden tvivl er </w:t>
      </w:r>
      <w:r w:rsidR="008406F3" w:rsidRPr="00506C0D">
        <w:rPr>
          <w:rFonts w:ascii="Times New Roman" w:hAnsi="Times New Roman" w:cs="Times New Roman"/>
          <w:sz w:val="24"/>
          <w:szCs w:val="24"/>
          <w:lang w:val="sv-SE"/>
        </w:rPr>
        <w:t xml:space="preserve">de mest interessante for dem, der studerer adelen, vil </w:t>
      </w:r>
      <w:r w:rsidR="00360703">
        <w:rPr>
          <w:rFonts w:ascii="Times New Roman" w:hAnsi="Times New Roman" w:cs="Times New Roman"/>
          <w:sz w:val="24"/>
          <w:szCs w:val="24"/>
          <w:lang w:val="sv-SE"/>
        </w:rPr>
        <w:t xml:space="preserve">der </w:t>
      </w:r>
      <w:r w:rsidR="008406F3" w:rsidRPr="00506C0D">
        <w:rPr>
          <w:rFonts w:ascii="Times New Roman" w:hAnsi="Times New Roman" w:cs="Times New Roman"/>
          <w:sz w:val="24"/>
          <w:szCs w:val="24"/>
          <w:lang w:val="sv-SE"/>
        </w:rPr>
        <w:t xml:space="preserve">i det følgende </w:t>
      </w:r>
      <w:r w:rsidR="00360703">
        <w:rPr>
          <w:rFonts w:ascii="Times New Roman" w:hAnsi="Times New Roman" w:cs="Times New Roman"/>
          <w:sz w:val="24"/>
          <w:szCs w:val="24"/>
          <w:lang w:val="sv-SE"/>
        </w:rPr>
        <w:t xml:space="preserve">blive </w:t>
      </w:r>
      <w:r w:rsidR="008406F3" w:rsidRPr="00506C0D">
        <w:rPr>
          <w:rFonts w:ascii="Times New Roman" w:hAnsi="Times New Roman" w:cs="Times New Roman"/>
          <w:sz w:val="24"/>
          <w:szCs w:val="24"/>
          <w:lang w:val="sv-SE"/>
        </w:rPr>
        <w:t>give</w:t>
      </w:r>
      <w:r w:rsidR="00360703">
        <w:rPr>
          <w:rFonts w:ascii="Times New Roman" w:hAnsi="Times New Roman" w:cs="Times New Roman"/>
          <w:sz w:val="24"/>
          <w:szCs w:val="24"/>
          <w:lang w:val="sv-SE"/>
        </w:rPr>
        <w:t>t</w:t>
      </w:r>
      <w:r w:rsidR="008406F3" w:rsidRPr="00506C0D">
        <w:rPr>
          <w:rFonts w:ascii="Times New Roman" w:hAnsi="Times New Roman" w:cs="Times New Roman"/>
          <w:sz w:val="24"/>
          <w:szCs w:val="24"/>
          <w:lang w:val="sv-SE"/>
        </w:rPr>
        <w:t xml:space="preserve"> forskellige eksempler på, </w:t>
      </w:r>
      <w:proofErr w:type="gramStart"/>
      <w:r w:rsidR="008406F3" w:rsidRPr="00506C0D">
        <w:rPr>
          <w:rFonts w:ascii="Times New Roman" w:hAnsi="Times New Roman" w:cs="Times New Roman"/>
          <w:sz w:val="24"/>
          <w:szCs w:val="24"/>
          <w:lang w:val="sv-SE"/>
        </w:rPr>
        <w:t>hv</w:t>
      </w:r>
      <w:r w:rsidR="00570D57" w:rsidRPr="00506C0D">
        <w:rPr>
          <w:rFonts w:ascii="Times New Roman" w:hAnsi="Times New Roman" w:cs="Times New Roman"/>
          <w:sz w:val="24"/>
          <w:szCs w:val="24"/>
          <w:lang w:val="sv-SE"/>
        </w:rPr>
        <w:t>ilket</w:t>
      </w:r>
      <w:proofErr w:type="gramEnd"/>
      <w:r w:rsidR="00570D57" w:rsidRPr="00506C0D">
        <w:rPr>
          <w:rFonts w:ascii="Times New Roman" w:hAnsi="Times New Roman" w:cs="Times New Roman"/>
          <w:sz w:val="24"/>
          <w:szCs w:val="24"/>
          <w:lang w:val="sv-SE"/>
        </w:rPr>
        <w:t xml:space="preserve"> materiale man kan få frem </w:t>
      </w:r>
      <w:r w:rsidR="008406F3" w:rsidRPr="00506C0D">
        <w:rPr>
          <w:rFonts w:ascii="Times New Roman" w:hAnsi="Times New Roman" w:cs="Times New Roman"/>
          <w:sz w:val="24"/>
          <w:szCs w:val="24"/>
          <w:lang w:val="sv-SE"/>
        </w:rPr>
        <w:t>i forbindelse med slægtsforskning.</w:t>
      </w:r>
    </w:p>
    <w:p w14:paraId="06783450" w14:textId="50708C15" w:rsidR="00E14FFE" w:rsidRPr="00506C0D" w:rsidRDefault="00570D57">
      <w:pPr>
        <w:rPr>
          <w:rFonts w:ascii="Times New Roman" w:hAnsi="Times New Roman" w:cs="Times New Roman"/>
          <w:sz w:val="24"/>
          <w:szCs w:val="24"/>
          <w:lang w:val="sv-SE"/>
        </w:rPr>
      </w:pPr>
      <w:r w:rsidRPr="00506C0D">
        <w:rPr>
          <w:rFonts w:ascii="Times New Roman" w:hAnsi="Times New Roman" w:cs="Times New Roman"/>
          <w:sz w:val="24"/>
          <w:szCs w:val="24"/>
          <w:lang w:val="sv-SE"/>
        </w:rPr>
        <w:t>For eksempel fremgår det af et af dokumenterne</w:t>
      </w:r>
      <w:r w:rsidR="008406F3" w:rsidRPr="00506C0D">
        <w:rPr>
          <w:rFonts w:ascii="Times New Roman" w:hAnsi="Times New Roman" w:cs="Times New Roman"/>
          <w:sz w:val="24"/>
          <w:szCs w:val="24"/>
          <w:lang w:val="sv-SE"/>
        </w:rPr>
        <w:t>, at Predbjørn Podebusk</w:t>
      </w:r>
      <w:r w:rsidRPr="00506C0D">
        <w:rPr>
          <w:rFonts w:ascii="Times New Roman" w:hAnsi="Times New Roman" w:cs="Times New Roman"/>
          <w:sz w:val="24"/>
          <w:szCs w:val="24"/>
          <w:lang w:val="sv-SE"/>
        </w:rPr>
        <w:t>s</w:t>
      </w:r>
      <w:r w:rsidR="006F457A" w:rsidRPr="00506C0D">
        <w:rPr>
          <w:rFonts w:ascii="Times New Roman" w:hAnsi="Times New Roman" w:cs="Times New Roman"/>
          <w:sz w:val="24"/>
          <w:szCs w:val="24"/>
          <w:lang w:val="sv-SE"/>
        </w:rPr>
        <w:t xml:space="preserve"> og Anne Mourid</w:t>
      </w:r>
      <w:r w:rsidR="008406F3" w:rsidRPr="00506C0D">
        <w:rPr>
          <w:rFonts w:ascii="Times New Roman" w:hAnsi="Times New Roman" w:cs="Times New Roman"/>
          <w:sz w:val="24"/>
          <w:szCs w:val="24"/>
          <w:lang w:val="sv-SE"/>
        </w:rPr>
        <w:t>sdatter</w:t>
      </w:r>
      <w:r w:rsidR="00260DEB">
        <w:rPr>
          <w:rFonts w:ascii="Times New Roman" w:hAnsi="Times New Roman" w:cs="Times New Roman"/>
          <w:sz w:val="24"/>
          <w:szCs w:val="24"/>
          <w:lang w:val="sv-SE"/>
        </w:rPr>
        <w:t>s</w:t>
      </w:r>
      <w:r w:rsidR="008406F3" w:rsidRPr="00506C0D">
        <w:rPr>
          <w:rFonts w:ascii="Times New Roman" w:hAnsi="Times New Roman" w:cs="Times New Roman"/>
          <w:sz w:val="24"/>
          <w:szCs w:val="24"/>
          <w:lang w:val="sv-SE"/>
        </w:rPr>
        <w:t xml:space="preserve"> </w:t>
      </w:r>
      <w:r w:rsidR="00260DEB">
        <w:rPr>
          <w:rFonts w:ascii="Times New Roman" w:hAnsi="Times New Roman" w:cs="Times New Roman"/>
          <w:sz w:val="24"/>
          <w:szCs w:val="24"/>
          <w:lang w:val="sv-SE"/>
        </w:rPr>
        <w:t>[</w:t>
      </w:r>
      <w:r w:rsidR="008406F3" w:rsidRPr="00506C0D">
        <w:rPr>
          <w:rFonts w:ascii="Times New Roman" w:hAnsi="Times New Roman" w:cs="Times New Roman"/>
          <w:sz w:val="24"/>
          <w:szCs w:val="24"/>
          <w:lang w:val="sv-SE"/>
        </w:rPr>
        <w:t>Gylde</w:t>
      </w:r>
      <w:r w:rsidR="006F457A" w:rsidRPr="00506C0D">
        <w:rPr>
          <w:rFonts w:ascii="Times New Roman" w:hAnsi="Times New Roman" w:cs="Times New Roman"/>
          <w:sz w:val="24"/>
          <w:szCs w:val="24"/>
          <w:lang w:val="sv-SE"/>
        </w:rPr>
        <w:t>nsti</w:t>
      </w:r>
      <w:r w:rsidR="008406F3" w:rsidRPr="00506C0D">
        <w:rPr>
          <w:rFonts w:ascii="Times New Roman" w:hAnsi="Times New Roman" w:cs="Times New Roman"/>
          <w:sz w:val="24"/>
          <w:szCs w:val="24"/>
          <w:lang w:val="sv-SE"/>
        </w:rPr>
        <w:t>erne</w:t>
      </w:r>
      <w:r w:rsidR="00260DEB">
        <w:rPr>
          <w:rFonts w:ascii="Times New Roman" w:hAnsi="Times New Roman" w:cs="Times New Roman"/>
          <w:sz w:val="24"/>
          <w:szCs w:val="24"/>
          <w:lang w:val="sv-SE"/>
        </w:rPr>
        <w:t>]</w:t>
      </w:r>
      <w:r w:rsidR="008406F3" w:rsidRPr="00506C0D">
        <w:rPr>
          <w:rFonts w:ascii="Times New Roman" w:hAnsi="Times New Roman" w:cs="Times New Roman"/>
          <w:sz w:val="24"/>
          <w:szCs w:val="24"/>
          <w:lang w:val="sv-SE"/>
        </w:rPr>
        <w:t xml:space="preserve"> ansøgning om </w:t>
      </w:r>
      <w:r w:rsidR="001319AA" w:rsidRPr="00506C0D">
        <w:rPr>
          <w:rFonts w:ascii="Times New Roman" w:hAnsi="Times New Roman" w:cs="Times New Roman"/>
          <w:sz w:val="24"/>
          <w:szCs w:val="24"/>
          <w:lang w:val="sv-SE"/>
        </w:rPr>
        <w:t xml:space="preserve">at indgå </w:t>
      </w:r>
      <w:r w:rsidR="008406F3" w:rsidRPr="00506C0D">
        <w:rPr>
          <w:rFonts w:ascii="Times New Roman" w:hAnsi="Times New Roman" w:cs="Times New Roman"/>
          <w:sz w:val="24"/>
          <w:szCs w:val="24"/>
          <w:lang w:val="sv-SE"/>
        </w:rPr>
        <w:t>æg</w:t>
      </w:r>
      <w:r w:rsidRPr="00506C0D">
        <w:rPr>
          <w:rFonts w:ascii="Times New Roman" w:hAnsi="Times New Roman" w:cs="Times New Roman"/>
          <w:sz w:val="24"/>
          <w:szCs w:val="24"/>
          <w:lang w:val="sv-SE"/>
        </w:rPr>
        <w:t>teskab (skemaets nr</w:t>
      </w:r>
      <w:r w:rsidR="001C0966">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5</w:t>
      </w:r>
      <w:r w:rsidR="000E5C7E">
        <w:rPr>
          <w:rFonts w:ascii="Times New Roman" w:hAnsi="Times New Roman" w:cs="Times New Roman"/>
          <w:sz w:val="24"/>
          <w:szCs w:val="24"/>
          <w:lang w:val="sv-SE"/>
        </w:rPr>
        <w:t>2</w:t>
      </w:r>
      <w:r w:rsidRPr="00506C0D">
        <w:rPr>
          <w:rFonts w:ascii="Times New Roman" w:hAnsi="Times New Roman" w:cs="Times New Roman"/>
          <w:sz w:val="24"/>
          <w:szCs w:val="24"/>
          <w:lang w:val="sv-SE"/>
        </w:rPr>
        <w:t>) blev behandlet af</w:t>
      </w:r>
      <w:r w:rsidR="008406F3" w:rsidRPr="00506C0D">
        <w:rPr>
          <w:rFonts w:ascii="Times New Roman" w:hAnsi="Times New Roman" w:cs="Times New Roman"/>
          <w:sz w:val="24"/>
          <w:szCs w:val="24"/>
          <w:lang w:val="sv-SE"/>
        </w:rPr>
        <w:t xml:space="preserve"> Pønitentiariet i december 1507</w:t>
      </w:r>
      <w:r w:rsidR="001319AA" w:rsidRPr="00506C0D">
        <w:rPr>
          <w:rFonts w:ascii="Times New Roman" w:hAnsi="Times New Roman" w:cs="Times New Roman"/>
          <w:sz w:val="24"/>
          <w:szCs w:val="24"/>
          <w:lang w:val="sv-SE"/>
        </w:rPr>
        <w:t>.</w:t>
      </w:r>
      <w:r w:rsidR="008406F3" w:rsidRPr="00506C0D">
        <w:rPr>
          <w:rFonts w:ascii="Times New Roman" w:hAnsi="Times New Roman" w:cs="Times New Roman"/>
          <w:sz w:val="24"/>
          <w:szCs w:val="24"/>
          <w:lang w:val="sv-SE"/>
        </w:rPr>
        <w:t xml:space="preserve"> Indtil nu har de hidtil kendte kilder ikke kunnet afsløre, hvornår de var blevet gift, og </w:t>
      </w:r>
      <w:r w:rsidR="0092376E" w:rsidRPr="00506C0D">
        <w:rPr>
          <w:rFonts w:ascii="Times New Roman" w:hAnsi="Times New Roman" w:cs="Times New Roman"/>
          <w:sz w:val="24"/>
          <w:szCs w:val="24"/>
          <w:lang w:val="sv-SE"/>
        </w:rPr>
        <w:t>DA</w:t>
      </w:r>
      <w:r w:rsidR="000E5C7E">
        <w:rPr>
          <w:rFonts w:ascii="Times New Roman" w:hAnsi="Times New Roman" w:cs="Times New Roman"/>
          <w:sz w:val="24"/>
          <w:szCs w:val="24"/>
          <w:lang w:val="sv-SE"/>
        </w:rPr>
        <w:t>A</w:t>
      </w:r>
      <w:r w:rsidR="00212F3B">
        <w:rPr>
          <w:rFonts w:ascii="Times New Roman" w:hAnsi="Times New Roman" w:cs="Times New Roman"/>
          <w:sz w:val="24"/>
          <w:szCs w:val="24"/>
          <w:lang w:val="sv-SE"/>
        </w:rPr>
        <w:t xml:space="preserve"> skriver blot at de blev ”</w:t>
      </w:r>
      <w:r w:rsidR="008406F3" w:rsidRPr="00506C0D">
        <w:rPr>
          <w:rFonts w:ascii="Times New Roman" w:hAnsi="Times New Roman" w:cs="Times New Roman"/>
          <w:sz w:val="24"/>
          <w:szCs w:val="24"/>
          <w:lang w:val="sv-SE"/>
        </w:rPr>
        <w:t xml:space="preserve">gift </w:t>
      </w:r>
      <w:r w:rsidR="0092376E" w:rsidRPr="00506C0D">
        <w:rPr>
          <w:rFonts w:ascii="Times New Roman" w:hAnsi="Times New Roman" w:cs="Times New Roman"/>
          <w:sz w:val="24"/>
          <w:szCs w:val="24"/>
          <w:lang w:val="sv-SE"/>
        </w:rPr>
        <w:t>før</w:t>
      </w:r>
      <w:r w:rsidR="008406F3" w:rsidRPr="00506C0D">
        <w:rPr>
          <w:rFonts w:ascii="Times New Roman" w:hAnsi="Times New Roman" w:cs="Times New Roman"/>
          <w:sz w:val="24"/>
          <w:szCs w:val="24"/>
          <w:lang w:val="sv-SE"/>
        </w:rPr>
        <w:t xml:space="preserve"> 1513</w:t>
      </w:r>
      <w:r w:rsidR="00212F3B">
        <w:rPr>
          <w:rFonts w:ascii="Times New Roman" w:hAnsi="Times New Roman" w:cs="Times New Roman"/>
          <w:sz w:val="24"/>
          <w:szCs w:val="24"/>
          <w:lang w:val="sv-SE"/>
        </w:rPr>
        <w:t>”</w:t>
      </w:r>
      <w:r w:rsidR="008406F3" w:rsidRPr="00506C0D">
        <w:rPr>
          <w:rFonts w:ascii="Times New Roman" w:hAnsi="Times New Roman" w:cs="Times New Roman"/>
          <w:sz w:val="24"/>
          <w:szCs w:val="24"/>
          <w:lang w:val="sv-SE"/>
        </w:rPr>
        <w:t>.</w:t>
      </w:r>
      <w:r w:rsidR="0092376E" w:rsidRPr="00506C0D">
        <w:rPr>
          <w:rStyle w:val="FootnoteReference"/>
          <w:rFonts w:ascii="Times New Roman" w:hAnsi="Times New Roman" w:cs="Times New Roman"/>
          <w:sz w:val="24"/>
          <w:szCs w:val="24"/>
          <w:lang w:val="sv-SE"/>
        </w:rPr>
        <w:footnoteReference w:id="11"/>
      </w:r>
      <w:r w:rsidR="008406F3" w:rsidRPr="00506C0D">
        <w:rPr>
          <w:rFonts w:ascii="Times New Roman" w:hAnsi="Times New Roman" w:cs="Times New Roman"/>
          <w:sz w:val="24"/>
          <w:szCs w:val="24"/>
          <w:lang w:val="sv-SE"/>
        </w:rPr>
        <w:t xml:space="preserve"> Dokumentet fra Pønitentiariet giver </w:t>
      </w:r>
      <w:r w:rsidRPr="00506C0D">
        <w:rPr>
          <w:rFonts w:ascii="Times New Roman" w:hAnsi="Times New Roman" w:cs="Times New Roman"/>
          <w:sz w:val="24"/>
          <w:szCs w:val="24"/>
          <w:lang w:val="sv-SE"/>
        </w:rPr>
        <w:t xml:space="preserve">altså </w:t>
      </w:r>
      <w:r w:rsidR="00C459C4">
        <w:rPr>
          <w:rFonts w:ascii="Times New Roman" w:hAnsi="Times New Roman" w:cs="Times New Roman"/>
          <w:sz w:val="24"/>
          <w:szCs w:val="24"/>
          <w:lang w:val="sv-SE"/>
        </w:rPr>
        <w:t xml:space="preserve">en </w:t>
      </w:r>
      <w:r w:rsidR="008406F3" w:rsidRPr="00506C0D">
        <w:rPr>
          <w:rFonts w:ascii="Times New Roman" w:hAnsi="Times New Roman" w:cs="Times New Roman"/>
          <w:sz w:val="24"/>
          <w:szCs w:val="24"/>
          <w:lang w:val="sv-SE"/>
        </w:rPr>
        <w:t>ny</w:t>
      </w:r>
      <w:r w:rsidRPr="00506C0D">
        <w:rPr>
          <w:rFonts w:ascii="Times New Roman" w:hAnsi="Times New Roman" w:cs="Times New Roman"/>
          <w:sz w:val="24"/>
          <w:szCs w:val="24"/>
          <w:lang w:val="sv-SE"/>
        </w:rPr>
        <w:t xml:space="preserve"> oplysning om deres</w:t>
      </w:r>
      <w:r w:rsidR="008406F3" w:rsidRPr="00506C0D">
        <w:rPr>
          <w:rFonts w:ascii="Times New Roman" w:hAnsi="Times New Roman" w:cs="Times New Roman"/>
          <w:sz w:val="24"/>
          <w:szCs w:val="24"/>
          <w:lang w:val="sv-SE"/>
        </w:rPr>
        <w:t xml:space="preserve"> ægteskab. På den anden side er det vigtigt at huske, at </w:t>
      </w:r>
      <w:r w:rsidR="00E14FFE" w:rsidRPr="00506C0D">
        <w:rPr>
          <w:rFonts w:ascii="Times New Roman" w:hAnsi="Times New Roman" w:cs="Times New Roman"/>
          <w:sz w:val="24"/>
          <w:szCs w:val="24"/>
          <w:lang w:val="sv-SE"/>
        </w:rPr>
        <w:t xml:space="preserve">ansøgninger til Pønitentiariet somme tider blev </w:t>
      </w:r>
      <w:r w:rsidR="00C459C4">
        <w:rPr>
          <w:rFonts w:ascii="Times New Roman" w:hAnsi="Times New Roman" w:cs="Times New Roman"/>
          <w:sz w:val="24"/>
          <w:szCs w:val="24"/>
          <w:lang w:val="sv-SE"/>
        </w:rPr>
        <w:t>udfærdiget</w:t>
      </w:r>
      <w:r w:rsidR="00E14FFE" w:rsidRPr="00506C0D">
        <w:rPr>
          <w:rFonts w:ascii="Times New Roman" w:hAnsi="Times New Roman" w:cs="Times New Roman"/>
          <w:sz w:val="24"/>
          <w:szCs w:val="24"/>
          <w:lang w:val="sv-SE"/>
        </w:rPr>
        <w:t xml:space="preserve"> rigtig lang tid i forvejen. For eksempel behandlede Pønitentiariet Oluf Nielsen Rosenkran</w:t>
      </w:r>
      <w:r w:rsidR="0092376E" w:rsidRPr="00506C0D">
        <w:rPr>
          <w:rFonts w:ascii="Times New Roman" w:hAnsi="Times New Roman" w:cs="Times New Roman"/>
          <w:sz w:val="24"/>
          <w:szCs w:val="24"/>
          <w:lang w:val="sv-SE"/>
        </w:rPr>
        <w:t>t</w:t>
      </w:r>
      <w:r w:rsidR="007D6765">
        <w:rPr>
          <w:rFonts w:ascii="Times New Roman" w:hAnsi="Times New Roman" w:cs="Times New Roman"/>
          <w:sz w:val="24"/>
          <w:szCs w:val="24"/>
          <w:lang w:val="sv-SE"/>
        </w:rPr>
        <w:t>z’</w:t>
      </w:r>
      <w:r w:rsidR="00E14FFE" w:rsidRPr="00506C0D">
        <w:rPr>
          <w:rFonts w:ascii="Times New Roman" w:hAnsi="Times New Roman" w:cs="Times New Roman"/>
          <w:sz w:val="24"/>
          <w:szCs w:val="24"/>
          <w:lang w:val="sv-SE"/>
        </w:rPr>
        <w:t>s og Id</w:t>
      </w:r>
      <w:r w:rsidR="0092376E" w:rsidRPr="00506C0D">
        <w:rPr>
          <w:rFonts w:ascii="Times New Roman" w:hAnsi="Times New Roman" w:cs="Times New Roman"/>
          <w:sz w:val="24"/>
          <w:szCs w:val="24"/>
          <w:lang w:val="sv-SE"/>
        </w:rPr>
        <w:t>e</w:t>
      </w:r>
      <w:r w:rsidR="00E14FFE" w:rsidRPr="00506C0D">
        <w:rPr>
          <w:rFonts w:ascii="Times New Roman" w:hAnsi="Times New Roman" w:cs="Times New Roman"/>
          <w:sz w:val="24"/>
          <w:szCs w:val="24"/>
          <w:lang w:val="sv-SE"/>
        </w:rPr>
        <w:t xml:space="preserve"> Mogensdatter Munks</w:t>
      </w:r>
      <w:r w:rsidR="00260DEB">
        <w:rPr>
          <w:rFonts w:ascii="Times New Roman" w:hAnsi="Times New Roman" w:cs="Times New Roman"/>
          <w:sz w:val="24"/>
          <w:szCs w:val="24"/>
          <w:lang w:val="sv-SE"/>
        </w:rPr>
        <w:t xml:space="preserve"> [Lange]</w:t>
      </w:r>
      <w:r w:rsidR="00E14FFE" w:rsidRPr="00506C0D">
        <w:rPr>
          <w:rFonts w:ascii="Times New Roman" w:hAnsi="Times New Roman" w:cs="Times New Roman"/>
          <w:sz w:val="24"/>
          <w:szCs w:val="24"/>
          <w:lang w:val="sv-SE"/>
        </w:rPr>
        <w:t xml:space="preserve"> ansøgning </w:t>
      </w:r>
      <w:r w:rsidR="0092376E" w:rsidRPr="00506C0D">
        <w:rPr>
          <w:rFonts w:ascii="Times New Roman" w:hAnsi="Times New Roman" w:cs="Times New Roman"/>
          <w:sz w:val="24"/>
          <w:szCs w:val="24"/>
          <w:lang w:val="sv-SE"/>
        </w:rPr>
        <w:t>(nr</w:t>
      </w:r>
      <w:r w:rsidR="001C0966">
        <w:rPr>
          <w:rFonts w:ascii="Times New Roman" w:hAnsi="Times New Roman" w:cs="Times New Roman"/>
          <w:sz w:val="24"/>
          <w:szCs w:val="24"/>
          <w:lang w:val="sv-SE"/>
        </w:rPr>
        <w:t>.</w:t>
      </w:r>
      <w:r w:rsidR="0092376E" w:rsidRPr="00506C0D">
        <w:rPr>
          <w:rFonts w:ascii="Times New Roman" w:hAnsi="Times New Roman" w:cs="Times New Roman"/>
          <w:sz w:val="24"/>
          <w:szCs w:val="24"/>
          <w:lang w:val="sv-SE"/>
        </w:rPr>
        <w:t xml:space="preserve"> 78) i oktober 1524, mens DA</w:t>
      </w:r>
      <w:r w:rsidR="000E5C7E">
        <w:rPr>
          <w:rFonts w:ascii="Times New Roman" w:hAnsi="Times New Roman" w:cs="Times New Roman"/>
          <w:sz w:val="24"/>
          <w:szCs w:val="24"/>
          <w:lang w:val="sv-SE"/>
        </w:rPr>
        <w:t>A</w:t>
      </w:r>
      <w:r w:rsidR="00E14FFE" w:rsidRPr="00506C0D">
        <w:rPr>
          <w:rFonts w:ascii="Times New Roman" w:hAnsi="Times New Roman" w:cs="Times New Roman"/>
          <w:sz w:val="24"/>
          <w:szCs w:val="24"/>
          <w:lang w:val="sv-SE"/>
        </w:rPr>
        <w:t xml:space="preserve"> oplyser at deres ægteskab ikke blev indgået før end i februar 1529.</w:t>
      </w:r>
      <w:r w:rsidR="0092376E" w:rsidRPr="00506C0D">
        <w:rPr>
          <w:rStyle w:val="FootnoteReference"/>
          <w:rFonts w:ascii="Times New Roman" w:hAnsi="Times New Roman" w:cs="Times New Roman"/>
          <w:sz w:val="24"/>
          <w:szCs w:val="24"/>
          <w:lang w:val="sv-SE"/>
        </w:rPr>
        <w:footnoteReference w:id="12"/>
      </w:r>
    </w:p>
    <w:p w14:paraId="0338322D" w14:textId="6F94A826" w:rsidR="00E14FFE" w:rsidRPr="00506C0D" w:rsidRDefault="00E14FFE">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I Pønitentiariets dokumenter kan man også finde personer, som ikke tidligere har været kendt af genealoger. </w:t>
      </w:r>
      <w:r w:rsidR="009079D3" w:rsidRPr="00506C0D">
        <w:rPr>
          <w:rFonts w:ascii="Times New Roman" w:hAnsi="Times New Roman" w:cs="Times New Roman"/>
          <w:sz w:val="24"/>
          <w:szCs w:val="24"/>
          <w:lang w:val="sv-SE"/>
        </w:rPr>
        <w:t>DA</w:t>
      </w:r>
      <w:r w:rsidR="000E5C7E">
        <w:rPr>
          <w:rFonts w:ascii="Times New Roman" w:hAnsi="Times New Roman" w:cs="Times New Roman"/>
          <w:sz w:val="24"/>
          <w:szCs w:val="24"/>
          <w:lang w:val="sv-SE"/>
        </w:rPr>
        <w:t>A</w:t>
      </w:r>
      <w:r w:rsidR="001D377A" w:rsidRPr="00506C0D">
        <w:rPr>
          <w:rFonts w:ascii="Times New Roman" w:hAnsi="Times New Roman" w:cs="Times New Roman"/>
          <w:sz w:val="24"/>
          <w:szCs w:val="24"/>
          <w:lang w:val="sv-SE"/>
        </w:rPr>
        <w:t xml:space="preserve"> </w:t>
      </w:r>
      <w:r w:rsidR="00310D79">
        <w:rPr>
          <w:rFonts w:ascii="Times New Roman" w:hAnsi="Times New Roman" w:cs="Times New Roman"/>
          <w:sz w:val="24"/>
          <w:szCs w:val="24"/>
          <w:lang w:val="sv-SE"/>
        </w:rPr>
        <w:t xml:space="preserve">nævner </w:t>
      </w:r>
      <w:r w:rsidR="001D377A" w:rsidRPr="00506C0D">
        <w:rPr>
          <w:rFonts w:ascii="Times New Roman" w:hAnsi="Times New Roman" w:cs="Times New Roman"/>
          <w:sz w:val="24"/>
          <w:szCs w:val="24"/>
          <w:lang w:val="sv-SE"/>
        </w:rPr>
        <w:t>ikke noget om Vo</w:t>
      </w:r>
      <w:r w:rsidRPr="00506C0D">
        <w:rPr>
          <w:rFonts w:ascii="Times New Roman" w:hAnsi="Times New Roman" w:cs="Times New Roman"/>
          <w:sz w:val="24"/>
          <w:szCs w:val="24"/>
          <w:lang w:val="sv-SE"/>
        </w:rPr>
        <w:t xml:space="preserve">lf </w:t>
      </w:r>
      <w:r w:rsidR="00212F3B">
        <w:rPr>
          <w:rFonts w:ascii="Times New Roman" w:hAnsi="Times New Roman" w:cs="Times New Roman"/>
          <w:sz w:val="24"/>
          <w:szCs w:val="24"/>
          <w:lang w:val="sv-SE"/>
        </w:rPr>
        <w:t xml:space="preserve">Bertramsen </w:t>
      </w:r>
      <w:r w:rsidRPr="00506C0D">
        <w:rPr>
          <w:rFonts w:ascii="Times New Roman" w:hAnsi="Times New Roman" w:cs="Times New Roman"/>
          <w:sz w:val="24"/>
          <w:szCs w:val="24"/>
          <w:lang w:val="sv-SE"/>
        </w:rPr>
        <w:t xml:space="preserve">Pogwischs ægteskab med Katharina Nielsdatter </w:t>
      </w:r>
      <w:r w:rsidR="00212F3B">
        <w:rPr>
          <w:rFonts w:ascii="Times New Roman" w:hAnsi="Times New Roman" w:cs="Times New Roman"/>
          <w:sz w:val="24"/>
          <w:szCs w:val="24"/>
          <w:lang w:val="sv-SE"/>
        </w:rPr>
        <w:t xml:space="preserve">von </w:t>
      </w:r>
      <w:r w:rsidRPr="00506C0D">
        <w:rPr>
          <w:rFonts w:ascii="Times New Roman" w:hAnsi="Times New Roman" w:cs="Times New Roman"/>
          <w:sz w:val="24"/>
          <w:szCs w:val="24"/>
          <w:lang w:val="sv-SE"/>
        </w:rPr>
        <w:t>Ahlefe</w:t>
      </w:r>
      <w:r w:rsidR="00BD7AFE" w:rsidRPr="00506C0D">
        <w:rPr>
          <w:rFonts w:ascii="Times New Roman" w:hAnsi="Times New Roman" w:cs="Times New Roman"/>
          <w:sz w:val="24"/>
          <w:szCs w:val="24"/>
          <w:lang w:val="sv-SE"/>
        </w:rPr>
        <w:t>ldt (nr</w:t>
      </w:r>
      <w:r w:rsidR="001C0966">
        <w:rPr>
          <w:rFonts w:ascii="Times New Roman" w:hAnsi="Times New Roman" w:cs="Times New Roman"/>
          <w:sz w:val="24"/>
          <w:szCs w:val="24"/>
          <w:lang w:val="sv-SE"/>
        </w:rPr>
        <w:t>.</w:t>
      </w:r>
      <w:r w:rsidR="00BD7AFE" w:rsidRPr="00506C0D">
        <w:rPr>
          <w:rFonts w:ascii="Times New Roman" w:hAnsi="Times New Roman" w:cs="Times New Roman"/>
          <w:sz w:val="24"/>
          <w:szCs w:val="24"/>
          <w:lang w:val="sv-SE"/>
        </w:rPr>
        <w:t xml:space="preserve"> 38</w:t>
      </w:r>
      <w:r w:rsidR="003C727B" w:rsidRPr="00506C0D">
        <w:rPr>
          <w:rFonts w:ascii="Times New Roman" w:hAnsi="Times New Roman" w:cs="Times New Roman"/>
          <w:sz w:val="24"/>
          <w:szCs w:val="24"/>
          <w:lang w:val="sv-SE"/>
        </w:rPr>
        <w:t xml:space="preserve">, </w:t>
      </w:r>
      <w:r w:rsidR="000A720E">
        <w:rPr>
          <w:rFonts w:ascii="Times New Roman" w:hAnsi="Times New Roman" w:cs="Times New Roman"/>
          <w:sz w:val="24"/>
          <w:szCs w:val="24"/>
          <w:lang w:val="sv-SE"/>
        </w:rPr>
        <w:t>49</w:t>
      </w:r>
      <w:r w:rsidR="00BD7AFE" w:rsidRPr="00506C0D">
        <w:rPr>
          <w:rFonts w:ascii="Times New Roman" w:hAnsi="Times New Roman" w:cs="Times New Roman"/>
          <w:sz w:val="24"/>
          <w:szCs w:val="24"/>
          <w:lang w:val="sv-SE"/>
        </w:rPr>
        <w:t>)</w:t>
      </w:r>
      <w:r w:rsidRPr="00506C0D">
        <w:rPr>
          <w:rFonts w:ascii="Times New Roman" w:hAnsi="Times New Roman" w:cs="Times New Roman"/>
          <w:sz w:val="24"/>
          <w:szCs w:val="24"/>
          <w:lang w:val="sv-SE"/>
        </w:rPr>
        <w:t>.</w:t>
      </w:r>
      <w:r w:rsidR="009079D3" w:rsidRPr="00506C0D">
        <w:rPr>
          <w:rStyle w:val="FootnoteReference"/>
          <w:rFonts w:ascii="Times New Roman" w:hAnsi="Times New Roman" w:cs="Times New Roman"/>
          <w:sz w:val="24"/>
          <w:szCs w:val="24"/>
          <w:lang w:val="sv-SE"/>
        </w:rPr>
        <w:footnoteReference w:id="13"/>
      </w:r>
      <w:r w:rsidRPr="00506C0D">
        <w:rPr>
          <w:rFonts w:ascii="Times New Roman" w:hAnsi="Times New Roman" w:cs="Times New Roman"/>
          <w:sz w:val="24"/>
          <w:szCs w:val="24"/>
          <w:lang w:val="sv-SE"/>
        </w:rPr>
        <w:t xml:space="preserve"> På samme måde nævner et Pønitentiari</w:t>
      </w:r>
      <w:r w:rsidR="00310D79">
        <w:rPr>
          <w:rFonts w:ascii="Times New Roman" w:hAnsi="Times New Roman" w:cs="Times New Roman"/>
          <w:sz w:val="24"/>
          <w:szCs w:val="24"/>
          <w:lang w:val="sv-SE"/>
        </w:rPr>
        <w:t>e</w:t>
      </w:r>
      <w:r w:rsidRPr="00506C0D">
        <w:rPr>
          <w:rFonts w:ascii="Times New Roman" w:hAnsi="Times New Roman" w:cs="Times New Roman"/>
          <w:sz w:val="24"/>
          <w:szCs w:val="24"/>
          <w:lang w:val="sv-SE"/>
        </w:rPr>
        <w:t>dokument</w:t>
      </w:r>
      <w:r w:rsidR="00B453A3" w:rsidRPr="00506C0D">
        <w:rPr>
          <w:rFonts w:ascii="Times New Roman" w:hAnsi="Times New Roman" w:cs="Times New Roman"/>
          <w:sz w:val="24"/>
          <w:szCs w:val="24"/>
          <w:lang w:val="sv-SE"/>
        </w:rPr>
        <w:t xml:space="preserve"> (nr</w:t>
      </w:r>
      <w:r w:rsidR="001C0966">
        <w:rPr>
          <w:rFonts w:ascii="Times New Roman" w:hAnsi="Times New Roman" w:cs="Times New Roman"/>
          <w:sz w:val="24"/>
          <w:szCs w:val="24"/>
          <w:lang w:val="sv-SE"/>
        </w:rPr>
        <w:t>.</w:t>
      </w:r>
      <w:r w:rsidR="00B453A3" w:rsidRPr="00506C0D">
        <w:rPr>
          <w:rFonts w:ascii="Times New Roman" w:hAnsi="Times New Roman" w:cs="Times New Roman"/>
          <w:sz w:val="24"/>
          <w:szCs w:val="24"/>
          <w:lang w:val="sv-SE"/>
        </w:rPr>
        <w:t xml:space="preserve"> 33)</w:t>
      </w:r>
      <w:r w:rsidRPr="00506C0D">
        <w:rPr>
          <w:rFonts w:ascii="Times New Roman" w:hAnsi="Times New Roman" w:cs="Times New Roman"/>
          <w:sz w:val="24"/>
          <w:szCs w:val="24"/>
          <w:lang w:val="sv-SE"/>
        </w:rPr>
        <w:t xml:space="preserve">, at Anna </w:t>
      </w:r>
      <w:r w:rsidR="00FB6F67" w:rsidRPr="00506C0D">
        <w:rPr>
          <w:rFonts w:ascii="Times New Roman" w:hAnsi="Times New Roman" w:cs="Times New Roman"/>
          <w:sz w:val="24"/>
          <w:szCs w:val="24"/>
          <w:lang w:val="sv-SE"/>
        </w:rPr>
        <w:t xml:space="preserve">von Ahlefeldt </w:t>
      </w:r>
      <w:r w:rsidRPr="00506C0D">
        <w:rPr>
          <w:rFonts w:ascii="Times New Roman" w:hAnsi="Times New Roman" w:cs="Times New Roman"/>
          <w:sz w:val="24"/>
          <w:szCs w:val="24"/>
          <w:lang w:val="sv-SE"/>
        </w:rPr>
        <w:t>i maj 1494 fik tilladelse til at gifte sig med Siver</w:t>
      </w:r>
      <w:r w:rsidR="00B453A3" w:rsidRPr="00506C0D">
        <w:rPr>
          <w:rFonts w:ascii="Times New Roman" w:hAnsi="Times New Roman" w:cs="Times New Roman"/>
          <w:sz w:val="24"/>
          <w:szCs w:val="24"/>
          <w:lang w:val="sv-SE"/>
        </w:rPr>
        <w:t>t</w:t>
      </w:r>
      <w:r w:rsidRPr="00506C0D">
        <w:rPr>
          <w:rFonts w:ascii="Times New Roman" w:hAnsi="Times New Roman" w:cs="Times New Roman"/>
          <w:sz w:val="24"/>
          <w:szCs w:val="24"/>
          <w:lang w:val="sv-SE"/>
        </w:rPr>
        <w:t xml:space="preserve"> von der Wisch. </w:t>
      </w:r>
      <w:r w:rsidR="00B453A3" w:rsidRPr="00506C0D">
        <w:rPr>
          <w:rFonts w:ascii="Times New Roman" w:hAnsi="Times New Roman" w:cs="Times New Roman"/>
          <w:sz w:val="24"/>
          <w:szCs w:val="24"/>
          <w:lang w:val="sv-SE"/>
        </w:rPr>
        <w:t>If</w:t>
      </w:r>
      <w:r w:rsidRPr="00506C0D">
        <w:rPr>
          <w:rFonts w:ascii="Times New Roman" w:hAnsi="Times New Roman" w:cs="Times New Roman"/>
          <w:sz w:val="24"/>
          <w:szCs w:val="24"/>
          <w:lang w:val="sv-SE"/>
        </w:rPr>
        <w:t xml:space="preserve">ølge </w:t>
      </w:r>
      <w:r w:rsidR="00B453A3" w:rsidRPr="00506C0D">
        <w:rPr>
          <w:rFonts w:ascii="Times New Roman" w:hAnsi="Times New Roman" w:cs="Times New Roman"/>
          <w:sz w:val="24"/>
          <w:szCs w:val="24"/>
          <w:lang w:val="sv-SE"/>
        </w:rPr>
        <w:t>DA</w:t>
      </w:r>
      <w:r w:rsidR="000E5C7E">
        <w:rPr>
          <w:rFonts w:ascii="Times New Roman" w:hAnsi="Times New Roman" w:cs="Times New Roman"/>
          <w:sz w:val="24"/>
          <w:szCs w:val="24"/>
          <w:lang w:val="sv-SE"/>
        </w:rPr>
        <w:t>A</w:t>
      </w:r>
      <w:r w:rsidR="00B453A3" w:rsidRPr="00506C0D">
        <w:rPr>
          <w:rFonts w:ascii="Times New Roman" w:hAnsi="Times New Roman" w:cs="Times New Roman"/>
          <w:sz w:val="24"/>
          <w:szCs w:val="24"/>
          <w:lang w:val="sv-SE"/>
        </w:rPr>
        <w:t xml:space="preserve"> blev parret gift ”før 1514”.</w:t>
      </w:r>
      <w:r w:rsidR="00B453A3" w:rsidRPr="00506C0D">
        <w:rPr>
          <w:rStyle w:val="FootnoteReference"/>
          <w:rFonts w:ascii="Times New Roman" w:hAnsi="Times New Roman" w:cs="Times New Roman"/>
          <w:sz w:val="24"/>
          <w:szCs w:val="24"/>
          <w:lang w:val="sv-SE"/>
        </w:rPr>
        <w:footnoteReference w:id="14"/>
      </w:r>
      <w:r w:rsidR="00B453A3" w:rsidRPr="00506C0D">
        <w:rPr>
          <w:rFonts w:ascii="Times New Roman" w:hAnsi="Times New Roman" w:cs="Times New Roman"/>
          <w:sz w:val="24"/>
          <w:szCs w:val="24"/>
          <w:lang w:val="sv-SE"/>
        </w:rPr>
        <w:t xml:space="preserve"> </w:t>
      </w:r>
      <w:r w:rsidR="00310D79">
        <w:rPr>
          <w:rFonts w:ascii="Times New Roman" w:hAnsi="Times New Roman" w:cs="Times New Roman"/>
          <w:sz w:val="24"/>
          <w:szCs w:val="24"/>
          <w:lang w:val="sv-SE"/>
        </w:rPr>
        <w:t xml:space="preserve">Ifølge </w:t>
      </w:r>
      <w:r w:rsidR="00593D77" w:rsidRPr="00506C0D">
        <w:rPr>
          <w:rFonts w:ascii="Times New Roman" w:hAnsi="Times New Roman" w:cs="Times New Roman"/>
          <w:sz w:val="24"/>
          <w:szCs w:val="24"/>
          <w:lang w:val="sv-SE"/>
        </w:rPr>
        <w:t xml:space="preserve">DBL </w:t>
      </w:r>
      <w:r w:rsidR="00D55C46">
        <w:rPr>
          <w:rFonts w:ascii="Times New Roman" w:hAnsi="Times New Roman" w:cs="Times New Roman"/>
          <w:sz w:val="24"/>
          <w:szCs w:val="24"/>
          <w:lang w:val="sv-SE"/>
        </w:rPr>
        <w:t xml:space="preserve">(Dansk Biografisk Leksikon) </w:t>
      </w:r>
      <w:r w:rsidR="00EC0ED5" w:rsidRPr="00506C0D">
        <w:rPr>
          <w:rFonts w:ascii="Times New Roman" w:hAnsi="Times New Roman" w:cs="Times New Roman"/>
          <w:sz w:val="24"/>
          <w:szCs w:val="24"/>
          <w:lang w:val="sv-SE"/>
        </w:rPr>
        <w:t>var Anna blevet enke lidt tidligere, da hendes første mand, Hans Pogwisch, død</w:t>
      </w:r>
      <w:r w:rsidR="00C459C4">
        <w:rPr>
          <w:rFonts w:ascii="Times New Roman" w:hAnsi="Times New Roman" w:cs="Times New Roman"/>
          <w:sz w:val="24"/>
          <w:szCs w:val="24"/>
          <w:lang w:val="sv-SE"/>
        </w:rPr>
        <w:t>e</w:t>
      </w:r>
      <w:r w:rsidR="00EC0ED5" w:rsidRPr="00506C0D">
        <w:rPr>
          <w:rFonts w:ascii="Times New Roman" w:hAnsi="Times New Roman" w:cs="Times New Roman"/>
          <w:sz w:val="24"/>
          <w:szCs w:val="24"/>
          <w:lang w:val="sv-SE"/>
        </w:rPr>
        <w:t xml:space="preserve"> i 1494.</w:t>
      </w:r>
      <w:r w:rsidR="009079D3" w:rsidRPr="00506C0D">
        <w:rPr>
          <w:rStyle w:val="FootnoteReference"/>
          <w:rFonts w:ascii="Times New Roman" w:hAnsi="Times New Roman" w:cs="Times New Roman"/>
          <w:sz w:val="24"/>
          <w:szCs w:val="24"/>
          <w:lang w:val="sv-SE"/>
        </w:rPr>
        <w:footnoteReference w:id="15"/>
      </w:r>
    </w:p>
    <w:p w14:paraId="12EF0136" w14:textId="64233165" w:rsidR="00EC0ED5" w:rsidRPr="00506C0D" w:rsidRDefault="00EC0ED5">
      <w:pPr>
        <w:rPr>
          <w:rFonts w:ascii="Times New Roman" w:hAnsi="Times New Roman" w:cs="Times New Roman"/>
          <w:sz w:val="24"/>
          <w:szCs w:val="24"/>
          <w:lang w:val="sv-SE"/>
        </w:rPr>
      </w:pPr>
      <w:r w:rsidRPr="00506C0D">
        <w:rPr>
          <w:rFonts w:ascii="Times New Roman" w:hAnsi="Times New Roman" w:cs="Times New Roman"/>
          <w:sz w:val="24"/>
          <w:szCs w:val="24"/>
          <w:lang w:val="sv-SE"/>
        </w:rPr>
        <w:t>Oplysningerne om Erik Eriksen Banners ægteskaber er også af interesse (nr</w:t>
      </w:r>
      <w:r w:rsidR="001C0966">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59 og 66). D</w:t>
      </w:r>
      <w:r w:rsidR="007657BC" w:rsidRPr="00506C0D">
        <w:rPr>
          <w:rFonts w:ascii="Times New Roman" w:hAnsi="Times New Roman" w:cs="Times New Roman"/>
          <w:sz w:val="24"/>
          <w:szCs w:val="24"/>
          <w:lang w:val="sv-SE"/>
        </w:rPr>
        <w:t>A</w:t>
      </w:r>
      <w:r w:rsidR="000E5C7E">
        <w:rPr>
          <w:rFonts w:ascii="Times New Roman" w:hAnsi="Times New Roman" w:cs="Times New Roman"/>
          <w:sz w:val="24"/>
          <w:szCs w:val="24"/>
          <w:lang w:val="sv-SE"/>
        </w:rPr>
        <w:t>A</w:t>
      </w:r>
      <w:r w:rsidRPr="00506C0D">
        <w:rPr>
          <w:rFonts w:ascii="Times New Roman" w:hAnsi="Times New Roman" w:cs="Times New Roman"/>
          <w:sz w:val="24"/>
          <w:szCs w:val="24"/>
          <w:lang w:val="sv-SE"/>
        </w:rPr>
        <w:t xml:space="preserve"> oplyser, at Erik var gift med Mette Nielsdatter Rosenkran</w:t>
      </w:r>
      <w:r w:rsidR="007657BC" w:rsidRPr="00506C0D">
        <w:rPr>
          <w:rFonts w:ascii="Times New Roman" w:hAnsi="Times New Roman" w:cs="Times New Roman"/>
          <w:sz w:val="24"/>
          <w:szCs w:val="24"/>
          <w:lang w:val="sv-SE"/>
        </w:rPr>
        <w:t>t</w:t>
      </w:r>
      <w:r w:rsidRPr="00506C0D">
        <w:rPr>
          <w:rFonts w:ascii="Times New Roman" w:hAnsi="Times New Roman" w:cs="Times New Roman"/>
          <w:sz w:val="24"/>
          <w:szCs w:val="24"/>
          <w:lang w:val="sv-SE"/>
        </w:rPr>
        <w:t xml:space="preserve">z, </w:t>
      </w:r>
      <w:r w:rsidR="007657BC" w:rsidRPr="00506C0D">
        <w:rPr>
          <w:rFonts w:ascii="Times New Roman" w:hAnsi="Times New Roman" w:cs="Times New Roman"/>
          <w:sz w:val="24"/>
          <w:szCs w:val="24"/>
          <w:lang w:val="sv-SE"/>
        </w:rPr>
        <w:t>og at Erik ”var først forlovet med (Mettes søster) Karen, der døde før brylluppet”</w:t>
      </w:r>
      <w:r w:rsidRPr="00506C0D">
        <w:rPr>
          <w:rFonts w:ascii="Times New Roman" w:hAnsi="Times New Roman" w:cs="Times New Roman"/>
          <w:sz w:val="24"/>
          <w:szCs w:val="24"/>
          <w:lang w:val="sv-SE"/>
        </w:rPr>
        <w:t>.</w:t>
      </w:r>
      <w:r w:rsidR="007657BC" w:rsidRPr="00506C0D">
        <w:rPr>
          <w:rStyle w:val="FootnoteReference"/>
          <w:rFonts w:ascii="Times New Roman" w:hAnsi="Times New Roman" w:cs="Times New Roman"/>
          <w:sz w:val="24"/>
          <w:szCs w:val="24"/>
          <w:lang w:val="sv-SE"/>
        </w:rPr>
        <w:footnoteReference w:id="16"/>
      </w:r>
      <w:r w:rsidRPr="00506C0D">
        <w:rPr>
          <w:rFonts w:ascii="Times New Roman" w:hAnsi="Times New Roman" w:cs="Times New Roman"/>
          <w:sz w:val="24"/>
          <w:szCs w:val="24"/>
          <w:lang w:val="sv-SE"/>
        </w:rPr>
        <w:t xml:space="preserve"> </w:t>
      </w:r>
      <w:r w:rsidR="007657BC" w:rsidRPr="00506C0D">
        <w:rPr>
          <w:rFonts w:ascii="Times New Roman" w:hAnsi="Times New Roman" w:cs="Times New Roman"/>
          <w:sz w:val="24"/>
          <w:szCs w:val="24"/>
          <w:lang w:val="sv-SE"/>
        </w:rPr>
        <w:t xml:space="preserve">Men </w:t>
      </w:r>
      <w:r w:rsidRPr="00506C0D">
        <w:rPr>
          <w:rFonts w:ascii="Times New Roman" w:hAnsi="Times New Roman" w:cs="Times New Roman"/>
          <w:sz w:val="24"/>
          <w:szCs w:val="24"/>
          <w:lang w:val="sv-SE"/>
        </w:rPr>
        <w:t xml:space="preserve">den ansøgning, som Erik og Mette gjorde til Pønitentiariet i april 1517, </w:t>
      </w:r>
      <w:r w:rsidR="007657BC" w:rsidRPr="00506C0D">
        <w:rPr>
          <w:rFonts w:ascii="Times New Roman" w:hAnsi="Times New Roman" w:cs="Times New Roman"/>
          <w:sz w:val="24"/>
          <w:szCs w:val="24"/>
          <w:lang w:val="sv-SE"/>
        </w:rPr>
        <w:t xml:space="preserve">fortæller at Erik og Karen faktisk var gift med </w:t>
      </w:r>
      <w:r w:rsidR="007657BC" w:rsidRPr="00506C0D">
        <w:rPr>
          <w:rFonts w:ascii="Times New Roman" w:hAnsi="Times New Roman" w:cs="Times New Roman"/>
          <w:sz w:val="24"/>
          <w:szCs w:val="24"/>
          <w:lang w:val="sv-SE"/>
        </w:rPr>
        <w:lastRenderedPageBreak/>
        <w:t>hinanden. Erik og Mette fortæller i deres ansøgning (nr</w:t>
      </w:r>
      <w:r w:rsidR="001C0966">
        <w:rPr>
          <w:rFonts w:ascii="Times New Roman" w:hAnsi="Times New Roman" w:cs="Times New Roman"/>
          <w:sz w:val="24"/>
          <w:szCs w:val="24"/>
          <w:lang w:val="sv-SE"/>
        </w:rPr>
        <w:t>.</w:t>
      </w:r>
      <w:r w:rsidR="007657BC" w:rsidRPr="00506C0D">
        <w:rPr>
          <w:rFonts w:ascii="Times New Roman" w:hAnsi="Times New Roman" w:cs="Times New Roman"/>
          <w:sz w:val="24"/>
          <w:szCs w:val="24"/>
          <w:lang w:val="sv-SE"/>
        </w:rPr>
        <w:t xml:space="preserve"> 66)</w:t>
      </w:r>
      <w:r w:rsidRPr="00506C0D">
        <w:rPr>
          <w:rFonts w:ascii="Times New Roman" w:hAnsi="Times New Roman" w:cs="Times New Roman"/>
          <w:sz w:val="24"/>
          <w:szCs w:val="24"/>
          <w:lang w:val="sv-SE"/>
        </w:rPr>
        <w:t>, at der</w:t>
      </w:r>
      <w:r w:rsidR="00593D77" w:rsidRPr="00506C0D">
        <w:rPr>
          <w:rFonts w:ascii="Times New Roman" w:hAnsi="Times New Roman" w:cs="Times New Roman"/>
          <w:sz w:val="24"/>
          <w:szCs w:val="24"/>
          <w:lang w:val="sv-SE"/>
        </w:rPr>
        <w:t xml:space="preserve"> var en forhindring mellem </w:t>
      </w:r>
      <w:r w:rsidR="007657BC" w:rsidRPr="00506C0D">
        <w:rPr>
          <w:rFonts w:ascii="Times New Roman" w:hAnsi="Times New Roman" w:cs="Times New Roman"/>
          <w:sz w:val="24"/>
          <w:szCs w:val="24"/>
          <w:lang w:val="sv-SE"/>
        </w:rPr>
        <w:t>dem</w:t>
      </w:r>
      <w:r w:rsidRPr="00506C0D">
        <w:rPr>
          <w:rFonts w:ascii="Times New Roman" w:hAnsi="Times New Roman" w:cs="Times New Roman"/>
          <w:sz w:val="24"/>
          <w:szCs w:val="24"/>
          <w:lang w:val="sv-SE"/>
        </w:rPr>
        <w:t xml:space="preserve">, fordi Erik tidligere havde været gift med Mettes søster </w:t>
      </w:r>
      <w:r w:rsidR="007657BC" w:rsidRPr="00506C0D">
        <w:rPr>
          <w:rFonts w:ascii="Times New Roman" w:hAnsi="Times New Roman" w:cs="Times New Roman"/>
          <w:sz w:val="24"/>
          <w:szCs w:val="24"/>
          <w:lang w:val="sv-SE"/>
        </w:rPr>
        <w:t>Karen</w:t>
      </w:r>
      <w:r w:rsidRPr="00506C0D">
        <w:rPr>
          <w:rFonts w:ascii="Times New Roman" w:hAnsi="Times New Roman" w:cs="Times New Roman"/>
          <w:sz w:val="24"/>
          <w:szCs w:val="24"/>
          <w:lang w:val="sv-SE"/>
        </w:rPr>
        <w:t>. Det var anden gang</w:t>
      </w:r>
      <w:r w:rsidR="00310D79">
        <w:rPr>
          <w:rFonts w:ascii="Times New Roman" w:hAnsi="Times New Roman" w:cs="Times New Roman"/>
          <w:sz w:val="24"/>
          <w:szCs w:val="24"/>
          <w:lang w:val="sv-SE"/>
        </w:rPr>
        <w:t>, at</w:t>
      </w:r>
      <w:r w:rsidRPr="00506C0D">
        <w:rPr>
          <w:rFonts w:ascii="Times New Roman" w:hAnsi="Times New Roman" w:cs="Times New Roman"/>
          <w:sz w:val="24"/>
          <w:szCs w:val="24"/>
          <w:lang w:val="sv-SE"/>
        </w:rPr>
        <w:t xml:space="preserve"> Erik henvendte sig til Pønitentiariet</w:t>
      </w:r>
      <w:r w:rsidR="002A4A6A" w:rsidRPr="00506C0D">
        <w:rPr>
          <w:rFonts w:ascii="Times New Roman" w:hAnsi="Times New Roman" w:cs="Times New Roman"/>
          <w:sz w:val="24"/>
          <w:szCs w:val="24"/>
          <w:lang w:val="sv-SE"/>
        </w:rPr>
        <w:t xml:space="preserve">, for kontoret havde tidligere udstedt en tilladelse til ægteskab mellem Erik og </w:t>
      </w:r>
      <w:r w:rsidR="00B73683">
        <w:rPr>
          <w:rFonts w:ascii="Times New Roman" w:hAnsi="Times New Roman" w:cs="Times New Roman"/>
          <w:sz w:val="24"/>
          <w:szCs w:val="24"/>
          <w:lang w:val="sv-SE"/>
        </w:rPr>
        <w:t>”</w:t>
      </w:r>
      <w:r w:rsidR="002A4A6A" w:rsidRPr="00506C0D">
        <w:rPr>
          <w:rFonts w:ascii="Times New Roman" w:hAnsi="Times New Roman" w:cs="Times New Roman"/>
          <w:sz w:val="24"/>
          <w:szCs w:val="24"/>
          <w:lang w:val="sv-SE"/>
        </w:rPr>
        <w:t xml:space="preserve">Niels </w:t>
      </w:r>
      <w:r w:rsidR="00212F3B">
        <w:rPr>
          <w:rFonts w:ascii="Times New Roman" w:hAnsi="Times New Roman" w:cs="Times New Roman"/>
          <w:sz w:val="24"/>
          <w:szCs w:val="24"/>
          <w:lang w:val="sv-SE"/>
        </w:rPr>
        <w:t>Rosenkranz’</w:t>
      </w:r>
      <w:r w:rsidR="002A4A6A" w:rsidRPr="00506C0D">
        <w:rPr>
          <w:rFonts w:ascii="Times New Roman" w:hAnsi="Times New Roman" w:cs="Times New Roman"/>
          <w:sz w:val="24"/>
          <w:szCs w:val="24"/>
          <w:lang w:val="sv-SE"/>
        </w:rPr>
        <w:t xml:space="preserve"> datter</w:t>
      </w:r>
      <w:r w:rsidR="00B73683">
        <w:rPr>
          <w:rFonts w:ascii="Times New Roman" w:hAnsi="Times New Roman" w:cs="Times New Roman"/>
          <w:sz w:val="24"/>
          <w:szCs w:val="24"/>
          <w:lang w:val="sv-SE"/>
        </w:rPr>
        <w:t>”</w:t>
      </w:r>
      <w:r w:rsidR="007657BC" w:rsidRPr="00506C0D">
        <w:rPr>
          <w:rFonts w:ascii="Times New Roman" w:hAnsi="Times New Roman" w:cs="Times New Roman"/>
          <w:sz w:val="24"/>
          <w:szCs w:val="24"/>
          <w:lang w:val="sv-SE"/>
        </w:rPr>
        <w:t xml:space="preserve"> (nr</w:t>
      </w:r>
      <w:r w:rsidR="001C0966">
        <w:rPr>
          <w:rFonts w:ascii="Times New Roman" w:hAnsi="Times New Roman" w:cs="Times New Roman"/>
          <w:sz w:val="24"/>
          <w:szCs w:val="24"/>
          <w:lang w:val="sv-SE"/>
        </w:rPr>
        <w:t>.</w:t>
      </w:r>
      <w:r w:rsidR="007657BC" w:rsidRPr="00506C0D">
        <w:rPr>
          <w:rFonts w:ascii="Times New Roman" w:hAnsi="Times New Roman" w:cs="Times New Roman"/>
          <w:sz w:val="24"/>
          <w:szCs w:val="24"/>
          <w:lang w:val="sv-SE"/>
        </w:rPr>
        <w:t xml:space="preserve"> 59)</w:t>
      </w:r>
      <w:r w:rsidR="002A4A6A" w:rsidRPr="00506C0D">
        <w:rPr>
          <w:rFonts w:ascii="Times New Roman" w:hAnsi="Times New Roman" w:cs="Times New Roman"/>
          <w:sz w:val="24"/>
          <w:szCs w:val="24"/>
          <w:lang w:val="sv-SE"/>
        </w:rPr>
        <w:t xml:space="preserve"> </w:t>
      </w:r>
      <w:r w:rsidR="007657BC" w:rsidRPr="00506C0D">
        <w:rPr>
          <w:rFonts w:ascii="Times New Roman" w:hAnsi="Times New Roman" w:cs="Times New Roman"/>
          <w:sz w:val="24"/>
          <w:szCs w:val="24"/>
          <w:lang w:val="sv-SE"/>
        </w:rPr>
        <w:t>–</w:t>
      </w:r>
      <w:r w:rsidR="002A4A6A" w:rsidRPr="00506C0D">
        <w:rPr>
          <w:rFonts w:ascii="Times New Roman" w:hAnsi="Times New Roman" w:cs="Times New Roman"/>
          <w:sz w:val="24"/>
          <w:szCs w:val="24"/>
          <w:lang w:val="sv-SE"/>
        </w:rPr>
        <w:t xml:space="preserve"> hendes navn er ikke nævnt i dokumentet, men det </w:t>
      </w:r>
      <w:r w:rsidR="00310D79">
        <w:rPr>
          <w:rFonts w:ascii="Times New Roman" w:hAnsi="Times New Roman" w:cs="Times New Roman"/>
          <w:sz w:val="24"/>
          <w:szCs w:val="24"/>
          <w:lang w:val="sv-SE"/>
        </w:rPr>
        <w:t xml:space="preserve">må dreje sig om </w:t>
      </w:r>
      <w:r w:rsidR="002A4A6A" w:rsidRPr="00506C0D">
        <w:rPr>
          <w:rFonts w:ascii="Times New Roman" w:hAnsi="Times New Roman" w:cs="Times New Roman"/>
          <w:sz w:val="24"/>
          <w:szCs w:val="24"/>
          <w:lang w:val="sv-SE"/>
        </w:rPr>
        <w:t xml:space="preserve">den </w:t>
      </w:r>
      <w:r w:rsidR="007657BC" w:rsidRPr="00506C0D">
        <w:rPr>
          <w:rFonts w:ascii="Times New Roman" w:hAnsi="Times New Roman" w:cs="Times New Roman"/>
          <w:sz w:val="24"/>
          <w:szCs w:val="24"/>
          <w:lang w:val="sv-SE"/>
        </w:rPr>
        <w:t>Karen</w:t>
      </w:r>
      <w:r w:rsidR="002A4A6A" w:rsidRPr="00506C0D">
        <w:rPr>
          <w:rFonts w:ascii="Times New Roman" w:hAnsi="Times New Roman" w:cs="Times New Roman"/>
          <w:sz w:val="24"/>
          <w:szCs w:val="24"/>
          <w:lang w:val="sv-SE"/>
        </w:rPr>
        <w:t xml:space="preserve">, som nævnes i det senere dokument. De to </w:t>
      </w:r>
      <w:r w:rsidR="00731741" w:rsidRPr="00506C0D">
        <w:rPr>
          <w:rFonts w:ascii="Times New Roman" w:hAnsi="Times New Roman" w:cs="Times New Roman"/>
          <w:sz w:val="24"/>
          <w:szCs w:val="24"/>
          <w:lang w:val="sv-SE"/>
        </w:rPr>
        <w:t xml:space="preserve">ville gifte sig </w:t>
      </w:r>
      <w:r w:rsidR="00310D79">
        <w:rPr>
          <w:rFonts w:ascii="Times New Roman" w:hAnsi="Times New Roman" w:cs="Times New Roman"/>
          <w:sz w:val="24"/>
          <w:szCs w:val="24"/>
          <w:lang w:val="sv-SE"/>
        </w:rPr>
        <w:t xml:space="preserve">på </w:t>
      </w:r>
      <w:r w:rsidR="00731741" w:rsidRPr="00506C0D">
        <w:rPr>
          <w:rFonts w:ascii="Times New Roman" w:hAnsi="Times New Roman" w:cs="Times New Roman"/>
          <w:sz w:val="24"/>
          <w:szCs w:val="24"/>
          <w:lang w:val="sv-SE"/>
        </w:rPr>
        <w:t>trods</w:t>
      </w:r>
      <w:r w:rsidR="00310D79">
        <w:rPr>
          <w:rFonts w:ascii="Times New Roman" w:hAnsi="Times New Roman" w:cs="Times New Roman"/>
          <w:sz w:val="24"/>
          <w:szCs w:val="24"/>
          <w:lang w:val="sv-SE"/>
        </w:rPr>
        <w:t xml:space="preserve"> af,</w:t>
      </w:r>
      <w:r w:rsidR="00731741" w:rsidRPr="00506C0D">
        <w:rPr>
          <w:rFonts w:ascii="Times New Roman" w:hAnsi="Times New Roman" w:cs="Times New Roman"/>
          <w:sz w:val="24"/>
          <w:szCs w:val="24"/>
          <w:lang w:val="sv-SE"/>
        </w:rPr>
        <w:t xml:space="preserve"> at de </w:t>
      </w:r>
      <w:r w:rsidR="002A4A6A" w:rsidRPr="00506C0D">
        <w:rPr>
          <w:rFonts w:ascii="Times New Roman" w:hAnsi="Times New Roman" w:cs="Times New Roman"/>
          <w:sz w:val="24"/>
          <w:szCs w:val="24"/>
          <w:lang w:val="sv-SE"/>
        </w:rPr>
        <w:t>var for nært beslægtede</w:t>
      </w:r>
      <w:r w:rsidR="00731741" w:rsidRPr="00506C0D">
        <w:rPr>
          <w:rFonts w:ascii="Times New Roman" w:hAnsi="Times New Roman" w:cs="Times New Roman"/>
          <w:sz w:val="24"/>
          <w:szCs w:val="24"/>
          <w:lang w:val="sv-SE"/>
        </w:rPr>
        <w:t xml:space="preserve"> –</w:t>
      </w:r>
      <w:r w:rsidR="002A4A6A" w:rsidRPr="00506C0D">
        <w:rPr>
          <w:rFonts w:ascii="Times New Roman" w:hAnsi="Times New Roman" w:cs="Times New Roman"/>
          <w:sz w:val="24"/>
          <w:szCs w:val="24"/>
          <w:lang w:val="sv-SE"/>
        </w:rPr>
        <w:t xml:space="preserve"> Eriks mor havde været </w:t>
      </w:r>
      <w:r w:rsidR="00731741" w:rsidRPr="00506C0D">
        <w:rPr>
          <w:rFonts w:ascii="Times New Roman" w:hAnsi="Times New Roman" w:cs="Times New Roman"/>
          <w:sz w:val="24"/>
          <w:szCs w:val="24"/>
          <w:lang w:val="sv-SE"/>
        </w:rPr>
        <w:t>Karens</w:t>
      </w:r>
      <w:r w:rsidR="00FD289F" w:rsidRPr="00506C0D">
        <w:rPr>
          <w:rFonts w:ascii="Times New Roman" w:hAnsi="Times New Roman" w:cs="Times New Roman"/>
          <w:sz w:val="24"/>
          <w:szCs w:val="24"/>
          <w:lang w:val="sv-SE"/>
        </w:rPr>
        <w:t xml:space="preserve"> </w:t>
      </w:r>
      <w:r w:rsidR="002A4A6A" w:rsidRPr="00506C0D">
        <w:rPr>
          <w:rFonts w:ascii="Times New Roman" w:hAnsi="Times New Roman" w:cs="Times New Roman"/>
          <w:sz w:val="24"/>
          <w:szCs w:val="24"/>
          <w:lang w:val="sv-SE"/>
        </w:rPr>
        <w:t>gudmoder</w:t>
      </w:r>
      <w:r w:rsidR="001319AA" w:rsidRPr="00506C0D">
        <w:rPr>
          <w:rFonts w:ascii="Times New Roman" w:hAnsi="Times New Roman" w:cs="Times New Roman"/>
          <w:sz w:val="24"/>
          <w:szCs w:val="24"/>
          <w:lang w:val="sv-SE"/>
        </w:rPr>
        <w:t>.</w:t>
      </w:r>
    </w:p>
    <w:p w14:paraId="5D799068" w14:textId="77777777" w:rsidR="00AF2792" w:rsidRPr="00506C0D" w:rsidRDefault="00AF2792">
      <w:pPr>
        <w:rPr>
          <w:rFonts w:ascii="Times New Roman" w:hAnsi="Times New Roman" w:cs="Times New Roman"/>
          <w:sz w:val="24"/>
          <w:szCs w:val="24"/>
          <w:lang w:val="sv-SE"/>
        </w:rPr>
      </w:pPr>
    </w:p>
    <w:p w14:paraId="1BA5D8B9" w14:textId="5B581963" w:rsidR="00F02B9B" w:rsidRPr="00506C0D" w:rsidRDefault="000E5C7E" w:rsidP="00F02B9B">
      <w:pPr>
        <w:pStyle w:val="Heading2"/>
        <w:rPr>
          <w:rFonts w:ascii="Times New Roman" w:hAnsi="Times New Roman" w:cs="Times New Roman"/>
          <w:sz w:val="24"/>
          <w:szCs w:val="24"/>
          <w:lang w:val="sv-SE"/>
        </w:rPr>
      </w:pPr>
      <w:r>
        <w:rPr>
          <w:rFonts w:ascii="Times New Roman" w:hAnsi="Times New Roman" w:cs="Times New Roman"/>
          <w:sz w:val="24"/>
          <w:szCs w:val="24"/>
          <w:lang w:val="sv-SE"/>
        </w:rPr>
        <w:t xml:space="preserve">2. </w:t>
      </w:r>
      <w:r w:rsidR="00F02B9B" w:rsidRPr="00506C0D">
        <w:rPr>
          <w:rFonts w:ascii="Times New Roman" w:hAnsi="Times New Roman" w:cs="Times New Roman"/>
          <w:sz w:val="24"/>
          <w:szCs w:val="24"/>
          <w:lang w:val="sv-SE"/>
        </w:rPr>
        <w:t>De diversis formis</w:t>
      </w:r>
    </w:p>
    <w:p w14:paraId="46DCF1D9" w14:textId="77777777" w:rsidR="002A4A6A" w:rsidRPr="00506C0D" w:rsidRDefault="002A4A6A">
      <w:pPr>
        <w:rPr>
          <w:rFonts w:ascii="Times New Roman" w:hAnsi="Times New Roman" w:cs="Times New Roman"/>
          <w:sz w:val="24"/>
          <w:szCs w:val="24"/>
          <w:lang w:val="sv-SE"/>
        </w:rPr>
      </w:pPr>
    </w:p>
    <w:p w14:paraId="41BD307B" w14:textId="479E9FC4" w:rsidR="005B7BEB" w:rsidRPr="00506C0D" w:rsidRDefault="002A4A6A"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Afdelingen </w:t>
      </w:r>
      <w:r w:rsidRPr="00506C0D">
        <w:rPr>
          <w:rFonts w:ascii="Times New Roman" w:hAnsi="Times New Roman" w:cs="Times New Roman"/>
          <w:i/>
          <w:sz w:val="24"/>
          <w:szCs w:val="24"/>
          <w:lang w:val="sv-SE"/>
        </w:rPr>
        <w:t>de diversis formis</w:t>
      </w:r>
      <w:r w:rsidRPr="00506C0D">
        <w:rPr>
          <w:rFonts w:ascii="Times New Roman" w:hAnsi="Times New Roman" w:cs="Times New Roman"/>
          <w:sz w:val="24"/>
          <w:szCs w:val="24"/>
          <w:lang w:val="sv-SE"/>
        </w:rPr>
        <w:t xml:space="preserve"> indehol</w:t>
      </w:r>
      <w:r w:rsidR="00593D77" w:rsidRPr="00506C0D">
        <w:rPr>
          <w:rFonts w:ascii="Times New Roman" w:hAnsi="Times New Roman" w:cs="Times New Roman"/>
          <w:sz w:val="24"/>
          <w:szCs w:val="24"/>
          <w:lang w:val="sv-SE"/>
        </w:rPr>
        <w:t>der forskellige former for nådes</w:t>
      </w:r>
      <w:r w:rsidRPr="00506C0D">
        <w:rPr>
          <w:rFonts w:ascii="Times New Roman" w:hAnsi="Times New Roman" w:cs="Times New Roman"/>
          <w:sz w:val="24"/>
          <w:szCs w:val="24"/>
          <w:lang w:val="sv-SE"/>
        </w:rPr>
        <w:t xml:space="preserve">bevisninger </w:t>
      </w:r>
      <w:r w:rsidR="00731741" w:rsidRPr="00506C0D">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forladelser, dispensationer, tilladelser </w:t>
      </w:r>
      <w:r w:rsidR="00731741" w:rsidRPr="00506C0D">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som alle drejede sig om handlinger, </w:t>
      </w:r>
      <w:r w:rsidR="00310D79">
        <w:rPr>
          <w:rFonts w:ascii="Times New Roman" w:hAnsi="Times New Roman" w:cs="Times New Roman"/>
          <w:sz w:val="24"/>
          <w:szCs w:val="24"/>
          <w:lang w:val="sv-SE"/>
        </w:rPr>
        <w:t>der</w:t>
      </w:r>
      <w:r w:rsidRPr="00506C0D">
        <w:rPr>
          <w:rFonts w:ascii="Times New Roman" w:hAnsi="Times New Roman" w:cs="Times New Roman"/>
          <w:sz w:val="24"/>
          <w:szCs w:val="24"/>
          <w:lang w:val="sv-SE"/>
        </w:rPr>
        <w:t xml:space="preserve"> var mod Kirkerettens bestemmelser. En af de største grupper drejer sig om vold: mord, manddrab eller overfald, som en præst var involveret i, enten som offer eller gerningsmand. Mange af forbryderne i disse ansøgninger var ikke adelige, men Pønitentiariet indeholder </w:t>
      </w:r>
      <w:r w:rsidR="00310D79">
        <w:rPr>
          <w:rFonts w:ascii="Times New Roman" w:hAnsi="Times New Roman" w:cs="Times New Roman"/>
          <w:sz w:val="24"/>
          <w:szCs w:val="24"/>
          <w:lang w:val="sv-SE"/>
        </w:rPr>
        <w:t>dog</w:t>
      </w:r>
      <w:r w:rsidRPr="00506C0D">
        <w:rPr>
          <w:rFonts w:ascii="Times New Roman" w:hAnsi="Times New Roman" w:cs="Times New Roman"/>
          <w:sz w:val="24"/>
          <w:szCs w:val="24"/>
          <w:lang w:val="sv-SE"/>
        </w:rPr>
        <w:t xml:space="preserve"> en håndfuld dokumenter om voldssager, som adelige havde været indblandet i. For eksempel fortalte </w:t>
      </w:r>
      <w:r w:rsidR="00731741" w:rsidRPr="00506C0D">
        <w:rPr>
          <w:rFonts w:ascii="Times New Roman" w:hAnsi="Times New Roman" w:cs="Times New Roman"/>
          <w:sz w:val="24"/>
          <w:szCs w:val="24"/>
          <w:lang w:val="sv-SE"/>
        </w:rPr>
        <w:t xml:space="preserve">en </w:t>
      </w:r>
      <w:r w:rsidRPr="00506C0D">
        <w:rPr>
          <w:rFonts w:ascii="Times New Roman" w:hAnsi="Times New Roman" w:cs="Times New Roman"/>
          <w:i/>
          <w:sz w:val="24"/>
          <w:szCs w:val="24"/>
          <w:lang w:val="sv-SE"/>
        </w:rPr>
        <w:t>Joachim Crassow</w:t>
      </w:r>
      <w:r w:rsidRPr="00506C0D">
        <w:rPr>
          <w:rFonts w:ascii="Times New Roman" w:hAnsi="Times New Roman" w:cs="Times New Roman"/>
          <w:sz w:val="24"/>
          <w:szCs w:val="24"/>
          <w:lang w:val="sv-SE"/>
        </w:rPr>
        <w:t xml:space="preserve"> </w:t>
      </w:r>
      <w:r w:rsidR="00731741" w:rsidRPr="00506C0D">
        <w:rPr>
          <w:rFonts w:ascii="Times New Roman" w:hAnsi="Times New Roman" w:cs="Times New Roman"/>
          <w:sz w:val="24"/>
          <w:szCs w:val="24"/>
          <w:lang w:val="sv-SE"/>
        </w:rPr>
        <w:t>(</w:t>
      </w:r>
      <w:r w:rsidR="000E5C7E">
        <w:rPr>
          <w:rFonts w:ascii="Times New Roman" w:hAnsi="Times New Roman" w:cs="Times New Roman"/>
          <w:sz w:val="24"/>
          <w:szCs w:val="24"/>
          <w:lang w:val="sv-SE"/>
        </w:rPr>
        <w:t>måske af</w:t>
      </w:r>
      <w:r w:rsidR="000E5C7E" w:rsidRPr="00506C0D">
        <w:rPr>
          <w:rFonts w:ascii="Times New Roman" w:hAnsi="Times New Roman" w:cs="Times New Roman"/>
          <w:sz w:val="24"/>
          <w:szCs w:val="24"/>
          <w:lang w:val="sv-SE"/>
        </w:rPr>
        <w:t xml:space="preserve"> </w:t>
      </w:r>
      <w:r w:rsidR="00731741" w:rsidRPr="00506C0D">
        <w:rPr>
          <w:rFonts w:ascii="Times New Roman" w:hAnsi="Times New Roman" w:cs="Times New Roman"/>
          <w:sz w:val="24"/>
          <w:szCs w:val="24"/>
          <w:lang w:val="sv-SE"/>
        </w:rPr>
        <w:t>Krafse</w:t>
      </w:r>
      <w:r w:rsidR="000E5C7E">
        <w:rPr>
          <w:rFonts w:ascii="Times New Roman" w:hAnsi="Times New Roman" w:cs="Times New Roman"/>
          <w:sz w:val="24"/>
          <w:szCs w:val="24"/>
          <w:lang w:val="sv-SE"/>
        </w:rPr>
        <w:t>-slægten</w:t>
      </w:r>
      <w:r w:rsidR="00731741" w:rsidRPr="00506C0D">
        <w:rPr>
          <w:rFonts w:ascii="Times New Roman" w:hAnsi="Times New Roman" w:cs="Times New Roman"/>
          <w:sz w:val="24"/>
          <w:szCs w:val="24"/>
          <w:lang w:val="sv-SE"/>
        </w:rPr>
        <w:t>?</w:t>
      </w:r>
      <w:r w:rsidR="007F6A44" w:rsidRPr="00506C0D">
        <w:rPr>
          <w:rStyle w:val="FootnoteReference"/>
          <w:rFonts w:ascii="Times New Roman" w:hAnsi="Times New Roman" w:cs="Times New Roman"/>
          <w:sz w:val="24"/>
          <w:szCs w:val="24"/>
          <w:lang w:val="sv-SE"/>
        </w:rPr>
        <w:footnoteReference w:id="17"/>
      </w:r>
      <w:r w:rsidR="00731741" w:rsidRPr="00506C0D">
        <w:rPr>
          <w:rFonts w:ascii="Times New Roman" w:hAnsi="Times New Roman" w:cs="Times New Roman"/>
          <w:sz w:val="24"/>
          <w:szCs w:val="24"/>
          <w:lang w:val="sv-SE"/>
        </w:rPr>
        <w:t xml:space="preserve">) </w:t>
      </w:r>
      <w:r w:rsidRPr="00506C0D">
        <w:rPr>
          <w:rFonts w:ascii="Times New Roman" w:hAnsi="Times New Roman" w:cs="Times New Roman"/>
          <w:sz w:val="24"/>
          <w:szCs w:val="24"/>
          <w:lang w:val="sv-SE"/>
        </w:rPr>
        <w:t>til Pønitentiariet i januar 1501, at hans far sammen med mange andre havde været til stede, da en præst blev dræbt. Sønner af mænd, som havde deltaget i drabet p</w:t>
      </w:r>
      <w:r w:rsidR="00593D77" w:rsidRPr="00506C0D">
        <w:rPr>
          <w:rFonts w:ascii="Times New Roman" w:hAnsi="Times New Roman" w:cs="Times New Roman"/>
          <w:sz w:val="24"/>
          <w:szCs w:val="24"/>
          <w:lang w:val="sv-SE"/>
        </w:rPr>
        <w:t xml:space="preserve">å en gejstlig, kunne ikke blive </w:t>
      </w:r>
      <w:r w:rsidRPr="00506C0D">
        <w:rPr>
          <w:rFonts w:ascii="Times New Roman" w:hAnsi="Times New Roman" w:cs="Times New Roman"/>
          <w:sz w:val="24"/>
          <w:szCs w:val="24"/>
          <w:lang w:val="sv-SE"/>
        </w:rPr>
        <w:t>præster uden en særl</w:t>
      </w:r>
      <w:r w:rsidR="00310D79">
        <w:rPr>
          <w:rFonts w:ascii="Times New Roman" w:hAnsi="Times New Roman" w:cs="Times New Roman"/>
          <w:sz w:val="24"/>
          <w:szCs w:val="24"/>
          <w:lang w:val="sv-SE"/>
        </w:rPr>
        <w:t>ig dispensation. D</w:t>
      </w:r>
      <w:r w:rsidRPr="00506C0D">
        <w:rPr>
          <w:rFonts w:ascii="Times New Roman" w:hAnsi="Times New Roman" w:cs="Times New Roman"/>
          <w:sz w:val="24"/>
          <w:szCs w:val="24"/>
          <w:lang w:val="sv-SE"/>
        </w:rPr>
        <w:t>erfor bad Joachim nu om et sådant dokument, og det fik han.</w:t>
      </w:r>
      <w:r w:rsidR="00802A03" w:rsidRPr="00506C0D">
        <w:rPr>
          <w:rStyle w:val="FootnoteReference"/>
          <w:rFonts w:ascii="Times New Roman" w:hAnsi="Times New Roman" w:cs="Times New Roman"/>
          <w:sz w:val="24"/>
          <w:szCs w:val="24"/>
        </w:rPr>
        <w:footnoteReference w:id="18"/>
      </w:r>
    </w:p>
    <w:p w14:paraId="078D9D1D" w14:textId="77777777" w:rsidR="00B73683" w:rsidRDefault="005B7BEB"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En anden stor gruppe af sager i denne afdeling drejer sig om klosterlivet: syndsforladelse</w:t>
      </w:r>
      <w:r w:rsidR="00593D77" w:rsidRPr="00506C0D">
        <w:rPr>
          <w:rFonts w:ascii="Times New Roman" w:hAnsi="Times New Roman" w:cs="Times New Roman"/>
          <w:sz w:val="24"/>
          <w:szCs w:val="24"/>
          <w:lang w:val="sv-SE"/>
        </w:rPr>
        <w:t xml:space="preserve"> for</w:t>
      </w:r>
      <w:r w:rsidRPr="00506C0D">
        <w:rPr>
          <w:rFonts w:ascii="Times New Roman" w:hAnsi="Times New Roman" w:cs="Times New Roman"/>
          <w:sz w:val="24"/>
          <w:szCs w:val="24"/>
          <w:lang w:val="sv-SE"/>
        </w:rPr>
        <w:t xml:space="preserve"> at forlade sin orden eller tilladelse til</w:t>
      </w:r>
      <w:r w:rsidR="00593D77" w:rsidRPr="00506C0D">
        <w:rPr>
          <w:rFonts w:ascii="Times New Roman" w:hAnsi="Times New Roman" w:cs="Times New Roman"/>
          <w:sz w:val="24"/>
          <w:szCs w:val="24"/>
          <w:lang w:val="sv-SE"/>
        </w:rPr>
        <w:t xml:space="preserve"> at blive</w:t>
      </w:r>
      <w:r w:rsidRPr="00506C0D">
        <w:rPr>
          <w:rFonts w:ascii="Times New Roman" w:hAnsi="Times New Roman" w:cs="Times New Roman"/>
          <w:sz w:val="24"/>
          <w:szCs w:val="24"/>
          <w:lang w:val="sv-SE"/>
        </w:rPr>
        <w:t xml:space="preserve"> overført fra en klosterorden til en </w:t>
      </w:r>
      <w:proofErr w:type="gramStart"/>
      <w:r w:rsidRPr="00506C0D">
        <w:rPr>
          <w:rFonts w:ascii="Times New Roman" w:hAnsi="Times New Roman" w:cs="Times New Roman"/>
          <w:sz w:val="24"/>
          <w:szCs w:val="24"/>
          <w:lang w:val="sv-SE"/>
        </w:rPr>
        <w:t>anden</w:t>
      </w:r>
      <w:proofErr w:type="gramEnd"/>
      <w:r w:rsidRPr="00506C0D">
        <w:rPr>
          <w:rFonts w:ascii="Times New Roman" w:hAnsi="Times New Roman" w:cs="Times New Roman"/>
          <w:sz w:val="24"/>
          <w:szCs w:val="24"/>
          <w:lang w:val="sv-SE"/>
        </w:rPr>
        <w:t>. Et interessant eksemp</w:t>
      </w:r>
      <w:r w:rsidR="00593D77" w:rsidRPr="00506C0D">
        <w:rPr>
          <w:rFonts w:ascii="Times New Roman" w:hAnsi="Times New Roman" w:cs="Times New Roman"/>
          <w:sz w:val="24"/>
          <w:szCs w:val="24"/>
          <w:lang w:val="sv-SE"/>
        </w:rPr>
        <w:t xml:space="preserve">el er ansøgningen fra </w:t>
      </w:r>
      <w:r w:rsidR="00593D77" w:rsidRPr="00506C0D">
        <w:rPr>
          <w:rFonts w:ascii="Times New Roman" w:hAnsi="Times New Roman" w:cs="Times New Roman"/>
          <w:i/>
          <w:sz w:val="24"/>
          <w:szCs w:val="24"/>
          <w:lang w:val="sv-SE"/>
        </w:rPr>
        <w:t>Margarita</w:t>
      </w:r>
      <w:r w:rsidRPr="00506C0D">
        <w:rPr>
          <w:rFonts w:ascii="Times New Roman" w:hAnsi="Times New Roman" w:cs="Times New Roman"/>
          <w:i/>
          <w:sz w:val="24"/>
          <w:szCs w:val="24"/>
          <w:lang w:val="sv-SE"/>
        </w:rPr>
        <w:t xml:space="preserve"> Nebs</w:t>
      </w:r>
      <w:r w:rsidR="007F6A44" w:rsidRPr="00506C0D">
        <w:rPr>
          <w:rStyle w:val="FootnoteReference"/>
          <w:rFonts w:ascii="Times New Roman" w:hAnsi="Times New Roman" w:cs="Times New Roman"/>
          <w:sz w:val="24"/>
          <w:szCs w:val="24"/>
          <w:lang w:val="sv-SE"/>
        </w:rPr>
        <w:footnoteReference w:id="19"/>
      </w:r>
      <w:r w:rsidRPr="00506C0D">
        <w:rPr>
          <w:rFonts w:ascii="Times New Roman" w:hAnsi="Times New Roman" w:cs="Times New Roman"/>
          <w:sz w:val="24"/>
          <w:szCs w:val="24"/>
          <w:lang w:val="sv-SE"/>
        </w:rPr>
        <w:t xml:space="preserve"> og </w:t>
      </w:r>
      <w:r w:rsidRPr="00212F3B">
        <w:rPr>
          <w:rFonts w:ascii="Times New Roman" w:hAnsi="Times New Roman" w:cs="Times New Roman"/>
          <w:i/>
          <w:sz w:val="24"/>
          <w:szCs w:val="24"/>
          <w:lang w:val="sv-SE"/>
        </w:rPr>
        <w:t xml:space="preserve">Elisabeth </w:t>
      </w:r>
      <w:r w:rsidR="00C22925" w:rsidRPr="00212F3B">
        <w:rPr>
          <w:rFonts w:ascii="Times New Roman" w:hAnsi="Times New Roman" w:cs="Times New Roman"/>
          <w:i/>
          <w:sz w:val="24"/>
          <w:szCs w:val="24"/>
          <w:lang w:val="sv-SE"/>
        </w:rPr>
        <w:t>Absolonis</w:t>
      </w:r>
      <w:r w:rsidR="00C22925" w:rsidRPr="00506C0D">
        <w:rPr>
          <w:rFonts w:ascii="Times New Roman" w:hAnsi="Times New Roman" w:cs="Times New Roman"/>
          <w:sz w:val="24"/>
          <w:szCs w:val="24"/>
          <w:lang w:val="sv-SE"/>
        </w:rPr>
        <w:t xml:space="preserve"> (= Axelsdatter)</w:t>
      </w:r>
      <w:r w:rsidRPr="00506C0D">
        <w:rPr>
          <w:rFonts w:ascii="Times New Roman" w:hAnsi="Times New Roman" w:cs="Times New Roman"/>
          <w:sz w:val="24"/>
          <w:szCs w:val="24"/>
          <w:lang w:val="sv-SE"/>
        </w:rPr>
        <w:t xml:space="preserve"> om, at de kunne </w:t>
      </w:r>
      <w:r w:rsidR="00C73277" w:rsidRPr="00506C0D">
        <w:rPr>
          <w:rFonts w:ascii="Times New Roman" w:hAnsi="Times New Roman" w:cs="Times New Roman"/>
          <w:sz w:val="24"/>
          <w:szCs w:val="24"/>
          <w:lang w:val="sv-SE"/>
        </w:rPr>
        <w:t xml:space="preserve">blive optaget i </w:t>
      </w:r>
      <w:r w:rsidRPr="00506C0D">
        <w:rPr>
          <w:rFonts w:ascii="Times New Roman" w:hAnsi="Times New Roman" w:cs="Times New Roman"/>
          <w:sz w:val="24"/>
          <w:szCs w:val="24"/>
          <w:lang w:val="sv-SE"/>
        </w:rPr>
        <w:t>et Birgit</w:t>
      </w:r>
      <w:r w:rsidR="00310D79">
        <w:rPr>
          <w:rFonts w:ascii="Times New Roman" w:hAnsi="Times New Roman" w:cs="Times New Roman"/>
          <w:sz w:val="24"/>
          <w:szCs w:val="24"/>
          <w:lang w:val="sv-SE"/>
        </w:rPr>
        <w:t>t</w:t>
      </w:r>
      <w:r w:rsidRPr="00506C0D">
        <w:rPr>
          <w:rFonts w:ascii="Times New Roman" w:hAnsi="Times New Roman" w:cs="Times New Roman"/>
          <w:sz w:val="24"/>
          <w:szCs w:val="24"/>
          <w:lang w:val="sv-SE"/>
        </w:rPr>
        <w:t>inerkloster som 16-årige, selv om klosterets regler sagde, at søstrene skulle være mindst 18 år gamle.</w:t>
      </w:r>
      <w:r w:rsidR="00C73277" w:rsidRPr="00506C0D">
        <w:rPr>
          <w:rStyle w:val="FootnoteReference"/>
          <w:rFonts w:ascii="Times New Roman" w:hAnsi="Times New Roman" w:cs="Times New Roman"/>
          <w:sz w:val="24"/>
          <w:szCs w:val="24"/>
          <w:lang w:val="fi-FI"/>
        </w:rPr>
        <w:footnoteReference w:id="20"/>
      </w:r>
      <w:r w:rsidRPr="00506C0D">
        <w:rPr>
          <w:rFonts w:ascii="Times New Roman" w:hAnsi="Times New Roman" w:cs="Times New Roman"/>
          <w:sz w:val="24"/>
          <w:szCs w:val="24"/>
          <w:lang w:val="sv-SE"/>
        </w:rPr>
        <w:t xml:space="preserve"> </w:t>
      </w:r>
    </w:p>
    <w:p w14:paraId="4ECC4108" w14:textId="5ED11BE7" w:rsidR="005B7BEB" w:rsidRPr="00506C0D" w:rsidRDefault="005B7BEB"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Desuden indeholder </w:t>
      </w:r>
      <w:r w:rsidRPr="00506C0D">
        <w:rPr>
          <w:rFonts w:ascii="Times New Roman" w:hAnsi="Times New Roman" w:cs="Times New Roman"/>
          <w:i/>
          <w:sz w:val="24"/>
          <w:szCs w:val="24"/>
          <w:lang w:val="sv-SE"/>
        </w:rPr>
        <w:t>de diversis formis</w:t>
      </w:r>
      <w:r w:rsidRPr="00506C0D">
        <w:rPr>
          <w:rFonts w:ascii="Times New Roman" w:hAnsi="Times New Roman" w:cs="Times New Roman"/>
          <w:sz w:val="24"/>
          <w:szCs w:val="24"/>
          <w:lang w:val="sv-SE"/>
        </w:rPr>
        <w:t xml:space="preserve"> sagerne ansøgninger om forladelse eller dispensationer til personer, som var skyldige i simoni, helligbrøde, seksuelle forbrydelser, eller som havde brudt deres ed eller deres religiøse løfte. De danske adelige ser ikke ud til at have begået den slags forbrydelser, i det mindste er der intet spor af dem i Pønitentiariets arkiver. Den eneste dansker, vi møder i den sammenhæng, er </w:t>
      </w:r>
      <w:r w:rsidR="007D12E0" w:rsidRPr="00506C0D">
        <w:rPr>
          <w:rFonts w:ascii="Times New Roman" w:hAnsi="Times New Roman" w:cs="Times New Roman"/>
          <w:sz w:val="24"/>
          <w:szCs w:val="24"/>
          <w:lang w:val="sv-SE"/>
        </w:rPr>
        <w:t>Hans von Ahlefeldt til Tørning (</w:t>
      </w:r>
      <w:r w:rsidRPr="00506C0D">
        <w:rPr>
          <w:rFonts w:ascii="Times New Roman" w:hAnsi="Times New Roman" w:cs="Times New Roman"/>
          <w:i/>
          <w:sz w:val="24"/>
          <w:szCs w:val="24"/>
          <w:lang w:val="sv-SE"/>
        </w:rPr>
        <w:t>Johannes Ahlefeldt i Dortinge</w:t>
      </w:r>
      <w:r w:rsidR="007D12E0" w:rsidRPr="00506C0D">
        <w:rPr>
          <w:rFonts w:ascii="Times New Roman" w:hAnsi="Times New Roman" w:cs="Times New Roman"/>
          <w:sz w:val="24"/>
          <w:szCs w:val="24"/>
          <w:lang w:val="sv-SE"/>
        </w:rPr>
        <w:t>)</w:t>
      </w:r>
      <w:r w:rsidRPr="00506C0D">
        <w:rPr>
          <w:rFonts w:ascii="Times New Roman" w:hAnsi="Times New Roman" w:cs="Times New Roman"/>
          <w:sz w:val="24"/>
          <w:szCs w:val="24"/>
          <w:lang w:val="sv-SE"/>
        </w:rPr>
        <w:t>, som på grund af alvorlig sygdom ikke var i stand til at opfylde sit løfte om at tage på pilgrimsfærd til det Hellige Land og derfor i maj 1484 bad om at få sit løfte afløst af noget andet.</w:t>
      </w:r>
      <w:r w:rsidR="00D62A39" w:rsidRPr="00506C0D">
        <w:rPr>
          <w:rStyle w:val="FootnoteReference"/>
          <w:rFonts w:ascii="Times New Roman" w:hAnsi="Times New Roman" w:cs="Times New Roman"/>
          <w:sz w:val="24"/>
          <w:szCs w:val="24"/>
        </w:rPr>
        <w:footnoteReference w:id="21"/>
      </w:r>
    </w:p>
    <w:p w14:paraId="0630BD88" w14:textId="2B80BDE6" w:rsidR="00394211" w:rsidRPr="00506C0D" w:rsidRDefault="005B7BEB"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lastRenderedPageBreak/>
        <w:t xml:space="preserve">Diversesagerne omfatter også en stor mængde ansøgninger om forskellige former for tilladelser til fromme personer, som af gode og gyldige grunde </w:t>
      </w:r>
      <w:r w:rsidR="00394211" w:rsidRPr="00506C0D">
        <w:rPr>
          <w:rFonts w:ascii="Times New Roman" w:hAnsi="Times New Roman" w:cs="Times New Roman"/>
          <w:sz w:val="24"/>
          <w:szCs w:val="24"/>
          <w:lang w:val="sv-SE"/>
        </w:rPr>
        <w:t xml:space="preserve">ønskede at spise kød og mælkeprodukter i fastetiden eller ville gøre en pilgrimsrejse til områder, som var kontrolleret af muslimer. Danske adelige har ikke søgt om tilladelse til at tage på pilgrimsrejser, men Pønitentiariet gav flere tilladelser til at afvige fra fastereglerne, for eksempel til dronning Dorothea, til Niels </w:t>
      </w:r>
      <w:r w:rsidR="003002D7">
        <w:rPr>
          <w:rFonts w:ascii="Times New Roman" w:hAnsi="Times New Roman" w:cs="Times New Roman"/>
          <w:sz w:val="24"/>
          <w:szCs w:val="24"/>
          <w:lang w:val="sv-SE"/>
        </w:rPr>
        <w:t xml:space="preserve">von </w:t>
      </w:r>
      <w:r w:rsidR="00394211" w:rsidRPr="00506C0D">
        <w:rPr>
          <w:rFonts w:ascii="Times New Roman" w:hAnsi="Times New Roman" w:cs="Times New Roman"/>
          <w:sz w:val="24"/>
          <w:szCs w:val="24"/>
          <w:lang w:val="sv-SE"/>
        </w:rPr>
        <w:t>Ahlefeldt og hans hustru Birgitta, til Henrik Rantzaws enke Margarita Rønnow og til Johannes Rantzaw.</w:t>
      </w:r>
      <w:r w:rsidR="00D62A39" w:rsidRPr="00506C0D">
        <w:rPr>
          <w:rStyle w:val="FootnoteReference"/>
          <w:rFonts w:ascii="Times New Roman" w:hAnsi="Times New Roman" w:cs="Times New Roman"/>
          <w:sz w:val="24"/>
          <w:szCs w:val="24"/>
        </w:rPr>
        <w:footnoteReference w:id="22"/>
      </w:r>
    </w:p>
    <w:p w14:paraId="25061B43" w14:textId="2B63F41A" w:rsidR="00394211" w:rsidRPr="00506C0D" w:rsidRDefault="00394211">
      <w:pPr>
        <w:rPr>
          <w:rFonts w:ascii="Times New Roman" w:hAnsi="Times New Roman" w:cs="Times New Roman"/>
          <w:sz w:val="24"/>
          <w:szCs w:val="24"/>
          <w:lang w:val="sv-SE"/>
        </w:rPr>
      </w:pPr>
      <w:r w:rsidRPr="00506C0D">
        <w:rPr>
          <w:rFonts w:ascii="Times New Roman" w:hAnsi="Times New Roman" w:cs="Times New Roman"/>
          <w:sz w:val="24"/>
          <w:szCs w:val="24"/>
          <w:lang w:val="sv-SE"/>
        </w:rPr>
        <w:t>Den mest almindelige form for ansøgning fra adelige i denne afdeling drejer si</w:t>
      </w:r>
      <w:r w:rsidR="00A72E79">
        <w:rPr>
          <w:rFonts w:ascii="Times New Roman" w:hAnsi="Times New Roman" w:cs="Times New Roman"/>
          <w:sz w:val="24"/>
          <w:szCs w:val="24"/>
          <w:lang w:val="sv-SE"/>
        </w:rPr>
        <w:t>g om tilladelse til at bru</w:t>
      </w:r>
      <w:r w:rsidRPr="00506C0D">
        <w:rPr>
          <w:rFonts w:ascii="Times New Roman" w:hAnsi="Times New Roman" w:cs="Times New Roman"/>
          <w:sz w:val="24"/>
          <w:szCs w:val="24"/>
          <w:lang w:val="sv-SE"/>
        </w:rPr>
        <w:t>ge et transportabelt alter. Næste 20 danske adelige ansøgere fik tilladelse til at medbringe et transportabelt alter, for eksempel Anders Munk, Mogens G</w:t>
      </w:r>
      <w:r w:rsidR="003002D7" w:rsidRPr="003002D7">
        <w:rPr>
          <w:rFonts w:ascii="Times New Roman" w:hAnsi="Times New Roman" w:cs="Times New Roman"/>
          <w:sz w:val="24"/>
          <w:szCs w:val="24"/>
          <w:lang w:val="sv-SE"/>
        </w:rPr>
        <w:t>ø</w:t>
      </w:r>
      <w:r w:rsidRPr="00506C0D">
        <w:rPr>
          <w:rFonts w:ascii="Times New Roman" w:hAnsi="Times New Roman" w:cs="Times New Roman"/>
          <w:sz w:val="24"/>
          <w:szCs w:val="24"/>
          <w:lang w:val="sv-SE"/>
        </w:rPr>
        <w:t>ye, Sten Bille, Poul Laxman</w:t>
      </w:r>
      <w:r w:rsidR="00A3460F">
        <w:rPr>
          <w:rFonts w:ascii="Times New Roman" w:hAnsi="Times New Roman" w:cs="Times New Roman"/>
          <w:sz w:val="24"/>
          <w:szCs w:val="24"/>
          <w:lang w:val="sv-SE"/>
        </w:rPr>
        <w:t>d</w:t>
      </w:r>
      <w:r w:rsidRPr="00506C0D">
        <w:rPr>
          <w:rFonts w:ascii="Times New Roman" w:hAnsi="Times New Roman" w:cs="Times New Roman"/>
          <w:sz w:val="24"/>
          <w:szCs w:val="24"/>
          <w:lang w:val="sv-SE"/>
        </w:rPr>
        <w:t xml:space="preserve"> og Johannes Walkendorfs kone Ingeborg.</w:t>
      </w:r>
      <w:r w:rsidR="00C73277" w:rsidRPr="00506C0D">
        <w:rPr>
          <w:rStyle w:val="FootnoteReference"/>
          <w:rFonts w:ascii="Times New Roman" w:hAnsi="Times New Roman" w:cs="Times New Roman"/>
          <w:sz w:val="24"/>
          <w:szCs w:val="24"/>
        </w:rPr>
        <w:footnoteReference w:id="23"/>
      </w:r>
      <w:r w:rsidRPr="00506C0D">
        <w:rPr>
          <w:rFonts w:ascii="Times New Roman" w:hAnsi="Times New Roman" w:cs="Times New Roman"/>
          <w:sz w:val="24"/>
          <w:szCs w:val="24"/>
          <w:lang w:val="sv-SE"/>
        </w:rPr>
        <w:t xml:space="preserve"> Det mest interessante eksempel er det danske par, som beskedent kalder sig selv for adelige (</w:t>
      </w:r>
      <w:r w:rsidRPr="00B73683">
        <w:rPr>
          <w:rFonts w:ascii="Times New Roman" w:hAnsi="Times New Roman" w:cs="Times New Roman"/>
          <w:i/>
          <w:sz w:val="24"/>
          <w:szCs w:val="24"/>
          <w:lang w:val="sv-SE"/>
        </w:rPr>
        <w:t>nobilis</w:t>
      </w:r>
      <w:r w:rsidRPr="00506C0D">
        <w:rPr>
          <w:rFonts w:ascii="Times New Roman" w:hAnsi="Times New Roman" w:cs="Times New Roman"/>
          <w:sz w:val="24"/>
          <w:szCs w:val="24"/>
          <w:lang w:val="sv-SE"/>
        </w:rPr>
        <w:t xml:space="preserve">), nemlig </w:t>
      </w:r>
      <w:r w:rsidRPr="00506C0D">
        <w:rPr>
          <w:rFonts w:ascii="Times New Roman" w:hAnsi="Times New Roman" w:cs="Times New Roman"/>
          <w:i/>
          <w:sz w:val="24"/>
          <w:szCs w:val="24"/>
          <w:lang w:val="sv-SE"/>
        </w:rPr>
        <w:t>Cristiernus van Haffen et Dorothea eius uxor</w:t>
      </w:r>
      <w:r w:rsidRPr="00506C0D">
        <w:rPr>
          <w:rFonts w:ascii="Times New Roman" w:hAnsi="Times New Roman" w:cs="Times New Roman"/>
          <w:sz w:val="24"/>
          <w:szCs w:val="24"/>
          <w:lang w:val="sv-SE"/>
        </w:rPr>
        <w:t xml:space="preserve">, som fik deres tilladelse i november 1500. </w:t>
      </w:r>
      <w:proofErr w:type="gramStart"/>
      <w:r w:rsidRPr="00506C0D">
        <w:rPr>
          <w:rFonts w:ascii="Times New Roman" w:hAnsi="Times New Roman" w:cs="Times New Roman"/>
          <w:sz w:val="24"/>
          <w:szCs w:val="24"/>
          <w:lang w:val="sv-SE"/>
        </w:rPr>
        <w:t xml:space="preserve">At kalde sig selv </w:t>
      </w:r>
      <w:r w:rsidR="00506C0D">
        <w:rPr>
          <w:rFonts w:ascii="Times New Roman" w:hAnsi="Times New Roman" w:cs="Times New Roman"/>
          <w:sz w:val="24"/>
          <w:szCs w:val="24"/>
          <w:lang w:val="sv-SE"/>
        </w:rPr>
        <w:t>’adelige’</w:t>
      </w:r>
      <w:proofErr w:type="gramEnd"/>
      <w:r w:rsidRPr="00506C0D">
        <w:rPr>
          <w:rFonts w:ascii="Times New Roman" w:hAnsi="Times New Roman" w:cs="Times New Roman"/>
          <w:sz w:val="24"/>
          <w:szCs w:val="24"/>
          <w:lang w:val="sv-SE"/>
        </w:rPr>
        <w:t xml:space="preserve"> er noget af en underdrivelse, for der er tale om kong Christian </w:t>
      </w:r>
      <w:r w:rsidR="00765451">
        <w:rPr>
          <w:rFonts w:ascii="Times New Roman" w:hAnsi="Times New Roman" w:cs="Times New Roman"/>
          <w:sz w:val="24"/>
          <w:szCs w:val="24"/>
          <w:lang w:val="sv-SE"/>
        </w:rPr>
        <w:t>I</w:t>
      </w:r>
      <w:r w:rsidRPr="00506C0D">
        <w:rPr>
          <w:rFonts w:ascii="Times New Roman" w:hAnsi="Times New Roman" w:cs="Times New Roman"/>
          <w:sz w:val="24"/>
          <w:szCs w:val="24"/>
          <w:lang w:val="sv-SE"/>
        </w:rPr>
        <w:t xml:space="preserve"> og dronning Dorothea.</w:t>
      </w:r>
      <w:r w:rsidR="00D62A39" w:rsidRPr="00506C0D">
        <w:rPr>
          <w:rStyle w:val="FootnoteReference"/>
          <w:rFonts w:ascii="Times New Roman" w:hAnsi="Times New Roman" w:cs="Times New Roman"/>
          <w:sz w:val="24"/>
          <w:szCs w:val="24"/>
        </w:rPr>
        <w:footnoteReference w:id="24"/>
      </w:r>
    </w:p>
    <w:p w14:paraId="5C766284" w14:textId="1EBCB2FE" w:rsidR="00F02B9B" w:rsidRPr="00506C0D" w:rsidRDefault="00394211">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Derudover bliver flere danske præster, som var medlemmer af adelsfamilier, nævnt i </w:t>
      </w:r>
      <w:r w:rsidR="00A72E79">
        <w:rPr>
          <w:rFonts w:ascii="Times New Roman" w:hAnsi="Times New Roman" w:cs="Times New Roman"/>
          <w:sz w:val="24"/>
          <w:szCs w:val="24"/>
          <w:lang w:val="sv-SE"/>
        </w:rPr>
        <w:t>forskellige</w:t>
      </w:r>
      <w:r w:rsidRPr="00506C0D">
        <w:rPr>
          <w:rFonts w:ascii="Times New Roman" w:hAnsi="Times New Roman" w:cs="Times New Roman"/>
          <w:sz w:val="24"/>
          <w:szCs w:val="24"/>
          <w:lang w:val="sv-SE"/>
        </w:rPr>
        <w:t xml:space="preserve"> sammenhænge. Roskildekanniken Lage Urne fik for eksempel </w:t>
      </w:r>
      <w:r w:rsidR="00C73277" w:rsidRPr="00506C0D">
        <w:rPr>
          <w:rFonts w:ascii="Times New Roman" w:hAnsi="Times New Roman" w:cs="Times New Roman"/>
          <w:sz w:val="24"/>
          <w:szCs w:val="24"/>
          <w:lang w:val="sv-SE"/>
        </w:rPr>
        <w:t xml:space="preserve">i december 1499 syndsforladelse efter den bandlysning, han var ifaldet </w:t>
      </w:r>
      <w:r w:rsidR="009E4C64" w:rsidRPr="00506C0D">
        <w:rPr>
          <w:rFonts w:ascii="Times New Roman" w:hAnsi="Times New Roman" w:cs="Times New Roman"/>
          <w:sz w:val="24"/>
          <w:szCs w:val="24"/>
          <w:lang w:val="sv-SE"/>
        </w:rPr>
        <w:t>for ikke at have betalt sine kreditorer.</w:t>
      </w:r>
      <w:r w:rsidR="009224F7" w:rsidRPr="00506C0D">
        <w:rPr>
          <w:rStyle w:val="FootnoteReference"/>
          <w:rFonts w:ascii="Times New Roman" w:hAnsi="Times New Roman" w:cs="Times New Roman"/>
          <w:sz w:val="24"/>
          <w:szCs w:val="24"/>
          <w:lang w:val="fi-FI"/>
        </w:rPr>
        <w:footnoteReference w:id="25"/>
      </w:r>
    </w:p>
    <w:p w14:paraId="44AE3FB0" w14:textId="77777777" w:rsidR="00F02B9B" w:rsidRPr="00506C0D" w:rsidRDefault="00F02B9B">
      <w:pPr>
        <w:rPr>
          <w:rFonts w:ascii="Times New Roman" w:hAnsi="Times New Roman" w:cs="Times New Roman"/>
          <w:sz w:val="24"/>
          <w:szCs w:val="24"/>
          <w:lang w:val="sv-SE"/>
        </w:rPr>
      </w:pPr>
    </w:p>
    <w:p w14:paraId="6BCE25B1" w14:textId="7194FD0B" w:rsidR="00F02B9B" w:rsidRPr="00506C0D" w:rsidRDefault="00D30D2D" w:rsidP="00F02B9B">
      <w:pPr>
        <w:pStyle w:val="Heading2"/>
        <w:rPr>
          <w:rFonts w:ascii="Times New Roman" w:hAnsi="Times New Roman" w:cs="Times New Roman"/>
          <w:sz w:val="24"/>
          <w:szCs w:val="24"/>
          <w:lang w:val="sv-SE"/>
        </w:rPr>
      </w:pPr>
      <w:r>
        <w:rPr>
          <w:rFonts w:ascii="Times New Roman" w:hAnsi="Times New Roman" w:cs="Times New Roman"/>
          <w:sz w:val="24"/>
          <w:szCs w:val="24"/>
          <w:lang w:val="sv-SE"/>
        </w:rPr>
        <w:t xml:space="preserve">3. </w:t>
      </w:r>
      <w:r w:rsidR="00F02B9B" w:rsidRPr="00506C0D">
        <w:rPr>
          <w:rFonts w:ascii="Times New Roman" w:hAnsi="Times New Roman" w:cs="Times New Roman"/>
          <w:sz w:val="24"/>
          <w:szCs w:val="24"/>
          <w:lang w:val="sv-SE"/>
        </w:rPr>
        <w:t>De declaratoriis</w:t>
      </w:r>
    </w:p>
    <w:p w14:paraId="16969F60" w14:textId="77777777" w:rsidR="009E4C64" w:rsidRPr="00506C0D" w:rsidRDefault="009E4C64">
      <w:pPr>
        <w:rPr>
          <w:rFonts w:ascii="Times New Roman" w:hAnsi="Times New Roman" w:cs="Times New Roman"/>
          <w:sz w:val="24"/>
          <w:szCs w:val="24"/>
          <w:lang w:val="sv-SE"/>
        </w:rPr>
      </w:pPr>
    </w:p>
    <w:p w14:paraId="6EAAC94D" w14:textId="45746C8B" w:rsidR="009E4C64" w:rsidRPr="00506C0D" w:rsidRDefault="009E4C64"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Ansøgninger til Pønitentiariet om at udstede officielle erklæring</w:t>
      </w:r>
      <w:r w:rsidR="00506C0D">
        <w:rPr>
          <w:rFonts w:ascii="Times New Roman" w:hAnsi="Times New Roman" w:cs="Times New Roman"/>
          <w:sz w:val="24"/>
          <w:szCs w:val="24"/>
          <w:lang w:val="sv-SE"/>
        </w:rPr>
        <w:t>er er registreret i afdelingen ’om erklæringer’</w:t>
      </w:r>
      <w:r w:rsidRPr="00506C0D">
        <w:rPr>
          <w:rFonts w:ascii="Times New Roman" w:hAnsi="Times New Roman" w:cs="Times New Roman"/>
          <w:sz w:val="24"/>
          <w:szCs w:val="24"/>
          <w:lang w:val="sv-SE"/>
        </w:rPr>
        <w:t xml:space="preserve">, </w:t>
      </w:r>
      <w:r w:rsidRPr="00506C0D">
        <w:rPr>
          <w:rFonts w:ascii="Times New Roman" w:hAnsi="Times New Roman" w:cs="Times New Roman"/>
          <w:i/>
          <w:sz w:val="24"/>
          <w:szCs w:val="24"/>
          <w:lang w:val="sv-SE"/>
        </w:rPr>
        <w:t>de declaratoriis.</w:t>
      </w:r>
      <w:r w:rsidRPr="00506C0D">
        <w:rPr>
          <w:rFonts w:ascii="Times New Roman" w:hAnsi="Times New Roman" w:cs="Times New Roman"/>
          <w:sz w:val="24"/>
          <w:szCs w:val="24"/>
          <w:lang w:val="sv-SE"/>
        </w:rPr>
        <w:t xml:space="preserve"> De fleste af ansøgerne var gejstlige, som bad om en erklæring om, at de </w:t>
      </w:r>
      <w:r w:rsidR="00B81295" w:rsidRPr="00506C0D">
        <w:rPr>
          <w:rFonts w:ascii="Times New Roman" w:hAnsi="Times New Roman" w:cs="Times New Roman"/>
          <w:sz w:val="24"/>
          <w:szCs w:val="24"/>
          <w:lang w:val="sv-SE"/>
        </w:rPr>
        <w:t xml:space="preserve">er </w:t>
      </w:r>
      <w:r w:rsidRPr="00506C0D">
        <w:rPr>
          <w:rFonts w:ascii="Times New Roman" w:hAnsi="Times New Roman" w:cs="Times New Roman"/>
          <w:sz w:val="24"/>
          <w:szCs w:val="24"/>
          <w:lang w:val="sv-SE"/>
        </w:rPr>
        <w:t xml:space="preserve">ikke skyldige i mord og derfor kunne fortsætte deres gejstlige karriere uden problemer, også selv om de skulle have deltaget </w:t>
      </w:r>
      <w:r w:rsidR="003C67C8" w:rsidRPr="00506C0D">
        <w:rPr>
          <w:rFonts w:ascii="Times New Roman" w:hAnsi="Times New Roman" w:cs="Times New Roman"/>
          <w:sz w:val="24"/>
          <w:szCs w:val="24"/>
          <w:lang w:val="sv-SE"/>
        </w:rPr>
        <w:t xml:space="preserve">i handlinger, som var endt med </w:t>
      </w:r>
      <w:r w:rsidRPr="00506C0D">
        <w:rPr>
          <w:rFonts w:ascii="Times New Roman" w:hAnsi="Times New Roman" w:cs="Times New Roman"/>
          <w:sz w:val="24"/>
          <w:szCs w:val="24"/>
          <w:lang w:val="sv-SE"/>
        </w:rPr>
        <w:t>nogen død.</w:t>
      </w:r>
      <w:r w:rsidR="00BE715C" w:rsidRPr="00506C0D">
        <w:rPr>
          <w:rFonts w:ascii="Times New Roman" w:hAnsi="Times New Roman" w:cs="Times New Roman"/>
          <w:sz w:val="24"/>
          <w:szCs w:val="24"/>
          <w:lang w:val="sv-SE"/>
        </w:rPr>
        <w:t xml:space="preserve"> Ifølge kirkeretten var det nemlig umuligt for nogen at fungere som præst, hvis han skyldig i nogens død. </w:t>
      </w:r>
      <w:r w:rsidR="00B81295" w:rsidRPr="00506C0D">
        <w:rPr>
          <w:rFonts w:ascii="Times New Roman" w:hAnsi="Times New Roman" w:cs="Times New Roman"/>
          <w:sz w:val="24"/>
          <w:szCs w:val="24"/>
          <w:lang w:val="sv-SE"/>
        </w:rPr>
        <w:t>I erklærin</w:t>
      </w:r>
      <w:r w:rsidR="00BE715C" w:rsidRPr="00506C0D">
        <w:rPr>
          <w:rFonts w:ascii="Times New Roman" w:hAnsi="Times New Roman" w:cs="Times New Roman"/>
          <w:sz w:val="24"/>
          <w:szCs w:val="24"/>
          <w:lang w:val="sv-SE"/>
        </w:rPr>
        <w:t>g</w:t>
      </w:r>
      <w:r w:rsidR="00B81295" w:rsidRPr="00506C0D">
        <w:rPr>
          <w:rFonts w:ascii="Times New Roman" w:hAnsi="Times New Roman" w:cs="Times New Roman"/>
          <w:sz w:val="24"/>
          <w:szCs w:val="24"/>
          <w:lang w:val="sv-SE"/>
        </w:rPr>
        <w:t>s</w:t>
      </w:r>
      <w:r w:rsidRPr="00506C0D">
        <w:rPr>
          <w:rFonts w:ascii="Times New Roman" w:hAnsi="Times New Roman" w:cs="Times New Roman"/>
          <w:sz w:val="24"/>
          <w:szCs w:val="24"/>
          <w:lang w:val="sv-SE"/>
        </w:rPr>
        <w:t>sager var spørgsmålet, om personer havde dræbt i selvforsvar eller ved et uheld, for det blev ikke anset for en forhindring f</w:t>
      </w:r>
      <w:r w:rsidR="00A72E79">
        <w:rPr>
          <w:rFonts w:ascii="Times New Roman" w:hAnsi="Times New Roman" w:cs="Times New Roman"/>
          <w:sz w:val="24"/>
          <w:szCs w:val="24"/>
          <w:lang w:val="sv-SE"/>
        </w:rPr>
        <w:t>or en gejstlig karriere ifølge k</w:t>
      </w:r>
      <w:r w:rsidRPr="00506C0D">
        <w:rPr>
          <w:rFonts w:ascii="Times New Roman" w:hAnsi="Times New Roman" w:cs="Times New Roman"/>
          <w:sz w:val="24"/>
          <w:szCs w:val="24"/>
          <w:lang w:val="sv-SE"/>
        </w:rPr>
        <w:t xml:space="preserve">irkeretten. En af de danske adelige, som henvendte sig til Pønitentiariet i sådan en sag, var </w:t>
      </w:r>
      <w:r w:rsidR="00B81295" w:rsidRPr="00506C0D">
        <w:rPr>
          <w:rFonts w:ascii="Times New Roman" w:hAnsi="Times New Roman" w:cs="Times New Roman"/>
          <w:sz w:val="24"/>
          <w:szCs w:val="24"/>
          <w:lang w:val="sv-SE"/>
        </w:rPr>
        <w:t>kanniken Jens Rosengaard fra Ros</w:t>
      </w:r>
      <w:r w:rsidRPr="00506C0D">
        <w:rPr>
          <w:rFonts w:ascii="Times New Roman" w:hAnsi="Times New Roman" w:cs="Times New Roman"/>
          <w:sz w:val="24"/>
          <w:szCs w:val="24"/>
          <w:lang w:val="sv-SE"/>
        </w:rPr>
        <w:t>kilde, som var skyldig i at have dræbt sin bror Jørgen. Drabet skete i apri</w:t>
      </w:r>
      <w:r w:rsidR="00B81295" w:rsidRPr="00506C0D">
        <w:rPr>
          <w:rFonts w:ascii="Times New Roman" w:hAnsi="Times New Roman" w:cs="Times New Roman"/>
          <w:sz w:val="24"/>
          <w:szCs w:val="24"/>
          <w:lang w:val="sv-SE"/>
        </w:rPr>
        <w:t>l 1532, men det varede</w:t>
      </w:r>
      <w:r w:rsidR="00BE715C" w:rsidRPr="00506C0D">
        <w:rPr>
          <w:rFonts w:ascii="Times New Roman" w:hAnsi="Times New Roman" w:cs="Times New Roman"/>
          <w:sz w:val="24"/>
          <w:szCs w:val="24"/>
          <w:lang w:val="sv-SE"/>
        </w:rPr>
        <w:t xml:space="preserve"> mere end et</w:t>
      </w:r>
      <w:r w:rsidR="00B81295" w:rsidRPr="00506C0D">
        <w:rPr>
          <w:rFonts w:ascii="Times New Roman" w:hAnsi="Times New Roman" w:cs="Times New Roman"/>
          <w:sz w:val="24"/>
          <w:szCs w:val="24"/>
          <w:lang w:val="sv-SE"/>
        </w:rPr>
        <w:t xml:space="preserve"> </w:t>
      </w:r>
      <w:r w:rsidRPr="00506C0D">
        <w:rPr>
          <w:rFonts w:ascii="Times New Roman" w:hAnsi="Times New Roman" w:cs="Times New Roman"/>
          <w:sz w:val="24"/>
          <w:szCs w:val="24"/>
          <w:lang w:val="sv-SE"/>
        </w:rPr>
        <w:t>år, før Jens henvendte sig til Pønitentiariet med sin ansøgning. Han bad om en erklæring om, at han var uskyldig i sin bror</w:t>
      </w:r>
      <w:r w:rsidR="006324D8" w:rsidRPr="00506C0D">
        <w:rPr>
          <w:rFonts w:ascii="Times New Roman" w:hAnsi="Times New Roman" w:cs="Times New Roman"/>
          <w:sz w:val="24"/>
          <w:szCs w:val="24"/>
          <w:lang w:val="sv-SE"/>
        </w:rPr>
        <w:t>s</w:t>
      </w:r>
      <w:r w:rsidRPr="00506C0D">
        <w:rPr>
          <w:rFonts w:ascii="Times New Roman" w:hAnsi="Times New Roman" w:cs="Times New Roman"/>
          <w:sz w:val="24"/>
          <w:szCs w:val="24"/>
          <w:lang w:val="sv-SE"/>
        </w:rPr>
        <w:t xml:space="preserve"> død, fordi drabet var sket i selvforsvar. Ifølge ansøgningen var der sket det, at Jørgen havde angrebet ham først, slået ham hårdt i hovedet med en sølvskål </w:t>
      </w:r>
      <w:r w:rsidRPr="00506C0D">
        <w:rPr>
          <w:rFonts w:ascii="Times New Roman" w:hAnsi="Times New Roman" w:cs="Times New Roman"/>
          <w:i/>
          <w:sz w:val="24"/>
          <w:szCs w:val="24"/>
          <w:lang w:val="sv-SE"/>
        </w:rPr>
        <w:t>(vasa argentea)</w:t>
      </w:r>
      <w:r w:rsidRPr="00506C0D">
        <w:rPr>
          <w:rFonts w:ascii="Times New Roman" w:hAnsi="Times New Roman" w:cs="Times New Roman"/>
          <w:sz w:val="24"/>
          <w:szCs w:val="24"/>
          <w:lang w:val="sv-SE"/>
        </w:rPr>
        <w:t xml:space="preserve"> og </w:t>
      </w:r>
      <w:r w:rsidRPr="00506C0D">
        <w:rPr>
          <w:rFonts w:ascii="Times New Roman" w:hAnsi="Times New Roman" w:cs="Times New Roman"/>
          <w:sz w:val="24"/>
          <w:szCs w:val="24"/>
          <w:lang w:val="sv-SE"/>
        </w:rPr>
        <w:lastRenderedPageBreak/>
        <w:t>derefter angrebet ham med et sværd. I denne situation kunne Jens ikke g</w:t>
      </w:r>
      <w:r w:rsidR="00E6267B" w:rsidRPr="00506C0D">
        <w:rPr>
          <w:rFonts w:ascii="Times New Roman" w:hAnsi="Times New Roman" w:cs="Times New Roman"/>
          <w:sz w:val="24"/>
          <w:szCs w:val="24"/>
          <w:lang w:val="sv-SE"/>
        </w:rPr>
        <w:t xml:space="preserve">øre andet end at forsvare sig, </w:t>
      </w:r>
      <w:r w:rsidRPr="00506C0D">
        <w:rPr>
          <w:rFonts w:ascii="Times New Roman" w:hAnsi="Times New Roman" w:cs="Times New Roman"/>
          <w:sz w:val="24"/>
          <w:szCs w:val="24"/>
          <w:lang w:val="sv-SE"/>
        </w:rPr>
        <w:t>og han sårede sin bror, som øjeblikkelig døde.</w:t>
      </w:r>
    </w:p>
    <w:p w14:paraId="441C492F" w14:textId="54AFD6D7" w:rsidR="007412ED" w:rsidRPr="00506C0D" w:rsidRDefault="009E4C64"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Fordi der var tale om selvforsvar i overhæng</w:t>
      </w:r>
      <w:r w:rsidR="00A72E79">
        <w:rPr>
          <w:rFonts w:ascii="Times New Roman" w:hAnsi="Times New Roman" w:cs="Times New Roman"/>
          <w:sz w:val="24"/>
          <w:szCs w:val="24"/>
          <w:lang w:val="sv-SE"/>
        </w:rPr>
        <w:t>ende livsfare, var Jens ifølge k</w:t>
      </w:r>
      <w:r w:rsidRPr="00506C0D">
        <w:rPr>
          <w:rFonts w:ascii="Times New Roman" w:hAnsi="Times New Roman" w:cs="Times New Roman"/>
          <w:sz w:val="24"/>
          <w:szCs w:val="24"/>
          <w:lang w:val="sv-SE"/>
        </w:rPr>
        <w:t>irkerettens regler ikke skyld</w:t>
      </w:r>
      <w:r w:rsidR="00A72E79">
        <w:rPr>
          <w:rFonts w:ascii="Times New Roman" w:hAnsi="Times New Roman" w:cs="Times New Roman"/>
          <w:sz w:val="24"/>
          <w:szCs w:val="24"/>
          <w:lang w:val="sv-SE"/>
        </w:rPr>
        <w:t xml:space="preserve">ig i mord. </w:t>
      </w:r>
      <w:r w:rsidR="006324D8" w:rsidRPr="00506C0D">
        <w:rPr>
          <w:rFonts w:ascii="Times New Roman" w:hAnsi="Times New Roman" w:cs="Times New Roman"/>
          <w:sz w:val="24"/>
          <w:szCs w:val="24"/>
          <w:lang w:val="sv-SE"/>
        </w:rPr>
        <w:t>Pønitentiariet beviljede</w:t>
      </w:r>
      <w:r w:rsidRPr="00506C0D">
        <w:rPr>
          <w:rFonts w:ascii="Times New Roman" w:hAnsi="Times New Roman" w:cs="Times New Roman"/>
          <w:sz w:val="24"/>
          <w:szCs w:val="24"/>
          <w:lang w:val="sv-SE"/>
        </w:rPr>
        <w:t xml:space="preserve"> ham den ønskede erklæring om, at han var uskyldig. Erklæringen garanterede, at Jens kunne fortsætte i sit gejstlige kald, hvad der har været ekstremt vigtigt </w:t>
      </w:r>
      <w:r w:rsidR="00BB103F">
        <w:rPr>
          <w:rFonts w:ascii="Times New Roman" w:hAnsi="Times New Roman" w:cs="Times New Roman"/>
          <w:sz w:val="24"/>
          <w:szCs w:val="24"/>
          <w:lang w:val="sv-SE"/>
        </w:rPr>
        <w:t xml:space="preserve">ikke kun </w:t>
      </w:r>
      <w:r w:rsidRPr="00506C0D">
        <w:rPr>
          <w:rFonts w:ascii="Times New Roman" w:hAnsi="Times New Roman" w:cs="Times New Roman"/>
          <w:sz w:val="24"/>
          <w:szCs w:val="24"/>
          <w:lang w:val="sv-SE"/>
        </w:rPr>
        <w:t xml:space="preserve">for </w:t>
      </w:r>
      <w:r w:rsidR="00BB103F">
        <w:rPr>
          <w:rFonts w:ascii="Times New Roman" w:hAnsi="Times New Roman" w:cs="Times New Roman"/>
          <w:sz w:val="24"/>
          <w:szCs w:val="24"/>
          <w:lang w:val="sv-SE"/>
        </w:rPr>
        <w:t xml:space="preserve">kanniken selv men og også for hans morbror Lage Urne, som var </w:t>
      </w:r>
      <w:r w:rsidRPr="00506C0D">
        <w:rPr>
          <w:rFonts w:ascii="Times New Roman" w:hAnsi="Times New Roman" w:cs="Times New Roman"/>
          <w:sz w:val="24"/>
          <w:szCs w:val="24"/>
          <w:lang w:val="sv-SE"/>
        </w:rPr>
        <w:t xml:space="preserve">biskop af Roskilde. I det mindste rejste </w:t>
      </w:r>
      <w:r w:rsidR="00BB103F">
        <w:rPr>
          <w:rFonts w:ascii="Times New Roman" w:hAnsi="Times New Roman" w:cs="Times New Roman"/>
          <w:sz w:val="24"/>
          <w:szCs w:val="24"/>
          <w:lang w:val="sv-SE"/>
        </w:rPr>
        <w:t>Jens</w:t>
      </w:r>
      <w:r w:rsidR="00BB103F" w:rsidRPr="00506C0D">
        <w:rPr>
          <w:rFonts w:ascii="Times New Roman" w:hAnsi="Times New Roman" w:cs="Times New Roman"/>
          <w:sz w:val="24"/>
          <w:szCs w:val="24"/>
          <w:lang w:val="sv-SE"/>
        </w:rPr>
        <w:t xml:space="preserve"> </w:t>
      </w:r>
      <w:r w:rsidRPr="00506C0D">
        <w:rPr>
          <w:rFonts w:ascii="Times New Roman" w:hAnsi="Times New Roman" w:cs="Times New Roman"/>
          <w:sz w:val="24"/>
          <w:szCs w:val="24"/>
          <w:lang w:val="sv-SE"/>
        </w:rPr>
        <w:t xml:space="preserve">personligt til Rom for at søge om erklæringen. Det fremgår af dokumentet i Pønitentiariet, at sagen var blevet overdraget til en af de </w:t>
      </w:r>
      <w:r w:rsidR="006324D8" w:rsidRPr="00506C0D">
        <w:rPr>
          <w:rFonts w:ascii="Times New Roman" w:hAnsi="Times New Roman" w:cs="Times New Roman"/>
          <w:sz w:val="24"/>
          <w:szCs w:val="24"/>
          <w:lang w:val="sv-SE"/>
        </w:rPr>
        <w:t>pønitentiarer i Peterskirke</w:t>
      </w:r>
      <w:r w:rsidR="002A17D8" w:rsidRPr="00506C0D">
        <w:rPr>
          <w:rFonts w:ascii="Times New Roman" w:hAnsi="Times New Roman" w:cs="Times New Roman"/>
          <w:sz w:val="24"/>
          <w:szCs w:val="24"/>
          <w:lang w:val="sv-SE"/>
        </w:rPr>
        <w:t>, fordi Jens var mødt op personligt ved den romerske kurie og havde medbragt al nødvendig dokumentation for sin sag.</w:t>
      </w:r>
      <w:r w:rsidR="00182E4B" w:rsidRPr="00506C0D">
        <w:rPr>
          <w:rStyle w:val="FootnoteReference"/>
          <w:rFonts w:ascii="Times New Roman" w:hAnsi="Times New Roman" w:cs="Times New Roman"/>
          <w:sz w:val="24"/>
          <w:szCs w:val="24"/>
        </w:rPr>
        <w:footnoteReference w:id="26"/>
      </w:r>
      <w:r w:rsidR="00B95B0E" w:rsidRPr="00506C0D">
        <w:rPr>
          <w:rFonts w:ascii="Times New Roman" w:hAnsi="Times New Roman" w:cs="Times New Roman"/>
          <w:sz w:val="24"/>
          <w:szCs w:val="24"/>
          <w:lang w:val="sv-SE"/>
        </w:rPr>
        <w:t xml:space="preserve"> </w:t>
      </w:r>
    </w:p>
    <w:p w14:paraId="0C306B7D" w14:textId="0AF9AEC2" w:rsidR="005A57F2" w:rsidRPr="00506C0D" w:rsidRDefault="00822E80"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Afdelingen </w:t>
      </w:r>
      <w:r w:rsidRPr="00317009">
        <w:rPr>
          <w:rFonts w:ascii="Times New Roman" w:hAnsi="Times New Roman" w:cs="Times New Roman"/>
          <w:i/>
          <w:sz w:val="24"/>
          <w:szCs w:val="24"/>
          <w:lang w:val="sv-SE"/>
        </w:rPr>
        <w:t>de declaratoriis</w:t>
      </w:r>
      <w:r w:rsidRPr="00506C0D">
        <w:rPr>
          <w:rFonts w:ascii="Times New Roman" w:hAnsi="Times New Roman" w:cs="Times New Roman"/>
          <w:sz w:val="24"/>
          <w:szCs w:val="24"/>
          <w:lang w:val="sv-SE"/>
        </w:rPr>
        <w:t xml:space="preserve"> indeholder også ansøgninger om at få en officiel erklæring, at ansøgeren ikke var munk eller nonne, selv om de havde levet i et kloster i længere tid, eller om at </w:t>
      </w:r>
      <w:r w:rsidR="00A72E79">
        <w:rPr>
          <w:rFonts w:ascii="Times New Roman" w:hAnsi="Times New Roman" w:cs="Times New Roman"/>
          <w:sz w:val="24"/>
          <w:szCs w:val="24"/>
          <w:lang w:val="sv-SE"/>
        </w:rPr>
        <w:t>ansøgernes</w:t>
      </w:r>
      <w:r w:rsidRPr="00506C0D">
        <w:rPr>
          <w:rFonts w:ascii="Times New Roman" w:hAnsi="Times New Roman" w:cs="Times New Roman"/>
          <w:sz w:val="24"/>
          <w:szCs w:val="24"/>
          <w:lang w:val="sv-SE"/>
        </w:rPr>
        <w:t xml:space="preserve"> ægteskab ikke var gyldigt. </w:t>
      </w:r>
      <w:r w:rsidR="00972F84">
        <w:rPr>
          <w:rFonts w:ascii="Times New Roman" w:hAnsi="Times New Roman" w:cs="Times New Roman"/>
          <w:sz w:val="24"/>
          <w:szCs w:val="24"/>
          <w:lang w:val="sv-SE"/>
        </w:rPr>
        <w:t>H</w:t>
      </w:r>
      <w:r w:rsidRPr="00506C0D">
        <w:rPr>
          <w:rFonts w:ascii="Times New Roman" w:hAnsi="Times New Roman" w:cs="Times New Roman"/>
          <w:sz w:val="24"/>
          <w:szCs w:val="24"/>
          <w:lang w:val="sv-SE"/>
        </w:rPr>
        <w:t>vis nogen va</w:t>
      </w:r>
      <w:r w:rsidR="00972F84">
        <w:rPr>
          <w:rFonts w:ascii="Times New Roman" w:hAnsi="Times New Roman" w:cs="Times New Roman"/>
          <w:sz w:val="24"/>
          <w:szCs w:val="24"/>
          <w:lang w:val="sv-SE"/>
        </w:rPr>
        <w:t>r gået ind i kloster eller i ægt</w:t>
      </w:r>
      <w:r w:rsidRPr="00506C0D">
        <w:rPr>
          <w:rFonts w:ascii="Times New Roman" w:hAnsi="Times New Roman" w:cs="Times New Roman"/>
          <w:sz w:val="24"/>
          <w:szCs w:val="24"/>
          <w:lang w:val="sv-SE"/>
        </w:rPr>
        <w:t xml:space="preserve">eskab under tvang, var det </w:t>
      </w:r>
      <w:r w:rsidR="00972F84">
        <w:rPr>
          <w:rFonts w:ascii="Times New Roman" w:hAnsi="Times New Roman" w:cs="Times New Roman"/>
          <w:sz w:val="24"/>
          <w:szCs w:val="24"/>
          <w:lang w:val="sv-SE"/>
        </w:rPr>
        <w:t xml:space="preserve">ifølge kirkeretten </w:t>
      </w:r>
      <w:r w:rsidRPr="00506C0D">
        <w:rPr>
          <w:rFonts w:ascii="Times New Roman" w:hAnsi="Times New Roman" w:cs="Times New Roman"/>
          <w:sz w:val="24"/>
          <w:szCs w:val="24"/>
          <w:lang w:val="sv-SE"/>
        </w:rPr>
        <w:t xml:space="preserve">ikke gyldigt. </w:t>
      </w:r>
      <w:r w:rsidR="00972F84">
        <w:rPr>
          <w:rFonts w:ascii="Times New Roman" w:hAnsi="Times New Roman" w:cs="Times New Roman"/>
          <w:sz w:val="24"/>
          <w:szCs w:val="24"/>
          <w:lang w:val="sv-SE"/>
        </w:rPr>
        <w:t>Hvis nogen</w:t>
      </w:r>
      <w:r w:rsidRPr="00506C0D">
        <w:rPr>
          <w:rFonts w:ascii="Times New Roman" w:hAnsi="Times New Roman" w:cs="Times New Roman"/>
          <w:sz w:val="24"/>
          <w:szCs w:val="24"/>
          <w:lang w:val="sv-SE"/>
        </w:rPr>
        <w:t xml:space="preserve"> kunne bevise, at de </w:t>
      </w:r>
      <w:r w:rsidR="00972F84">
        <w:rPr>
          <w:rFonts w:ascii="Times New Roman" w:hAnsi="Times New Roman" w:cs="Times New Roman"/>
          <w:sz w:val="24"/>
          <w:szCs w:val="24"/>
          <w:lang w:val="sv-SE"/>
        </w:rPr>
        <w:t>var blevet</w:t>
      </w:r>
      <w:r w:rsidRPr="00506C0D">
        <w:rPr>
          <w:rFonts w:ascii="Times New Roman" w:hAnsi="Times New Roman" w:cs="Times New Roman"/>
          <w:sz w:val="24"/>
          <w:szCs w:val="24"/>
          <w:lang w:val="sv-SE"/>
        </w:rPr>
        <w:t xml:space="preserve"> tvunget</w:t>
      </w:r>
      <w:r w:rsidR="00E6267B" w:rsidRPr="00506C0D">
        <w:rPr>
          <w:rFonts w:ascii="Times New Roman" w:hAnsi="Times New Roman" w:cs="Times New Roman"/>
          <w:sz w:val="24"/>
          <w:szCs w:val="24"/>
          <w:lang w:val="sv-SE"/>
        </w:rPr>
        <w:t xml:space="preserve"> ind i</w:t>
      </w:r>
      <w:r w:rsidR="000F7CC1" w:rsidRPr="00506C0D">
        <w:rPr>
          <w:rFonts w:ascii="Times New Roman" w:hAnsi="Times New Roman" w:cs="Times New Roman"/>
          <w:sz w:val="24"/>
          <w:szCs w:val="24"/>
          <w:lang w:val="sv-SE"/>
        </w:rPr>
        <w:t xml:space="preserve"> kloster eller ægteskab, kunne </w:t>
      </w:r>
      <w:r w:rsidR="00972F84">
        <w:rPr>
          <w:rFonts w:ascii="Times New Roman" w:hAnsi="Times New Roman" w:cs="Times New Roman"/>
          <w:sz w:val="24"/>
          <w:szCs w:val="24"/>
          <w:lang w:val="sv-SE"/>
        </w:rPr>
        <w:t xml:space="preserve">de </w:t>
      </w:r>
      <w:r w:rsidR="000F7CC1" w:rsidRPr="00506C0D">
        <w:rPr>
          <w:rFonts w:ascii="Times New Roman" w:hAnsi="Times New Roman" w:cs="Times New Roman"/>
          <w:sz w:val="24"/>
          <w:szCs w:val="24"/>
          <w:lang w:val="sv-SE"/>
        </w:rPr>
        <w:t>genvinde deres tidligere status ved at få en erklæring</w:t>
      </w:r>
      <w:r w:rsidR="00972F84">
        <w:rPr>
          <w:rFonts w:ascii="Times New Roman" w:hAnsi="Times New Roman" w:cs="Times New Roman"/>
          <w:sz w:val="24"/>
          <w:szCs w:val="24"/>
          <w:lang w:val="sv-SE"/>
        </w:rPr>
        <w:t xml:space="preserve"> om</w:t>
      </w:r>
      <w:r w:rsidR="000F7CC1" w:rsidRPr="00506C0D">
        <w:rPr>
          <w:rFonts w:ascii="Times New Roman" w:hAnsi="Times New Roman" w:cs="Times New Roman"/>
          <w:sz w:val="24"/>
          <w:szCs w:val="24"/>
          <w:lang w:val="sv-SE"/>
        </w:rPr>
        <w:t xml:space="preserve">, at de ikke var munke, nonner, eller gifte. Et eksempel på sådan en sag er historien om </w:t>
      </w:r>
      <w:r w:rsidR="000F7CC1" w:rsidRPr="00317009">
        <w:rPr>
          <w:rFonts w:ascii="Times New Roman" w:hAnsi="Times New Roman" w:cs="Times New Roman"/>
          <w:i/>
          <w:sz w:val="24"/>
          <w:szCs w:val="24"/>
          <w:lang w:val="sv-SE"/>
        </w:rPr>
        <w:t>Johannes Friis</w:t>
      </w:r>
      <w:r w:rsidR="000F7CC1" w:rsidRPr="00506C0D">
        <w:rPr>
          <w:rFonts w:ascii="Times New Roman" w:hAnsi="Times New Roman" w:cs="Times New Roman"/>
          <w:sz w:val="24"/>
          <w:szCs w:val="24"/>
          <w:lang w:val="sv-SE"/>
        </w:rPr>
        <w:t xml:space="preserve"> fra Børglum stift. Han fortalte til Pønitentariet i april 1499, at han var blevet enig med en Johannes Svendsen om at gifte sig med hans datter </w:t>
      </w:r>
      <w:r w:rsidR="006324D8" w:rsidRPr="003002D7">
        <w:rPr>
          <w:rFonts w:ascii="Times New Roman" w:hAnsi="Times New Roman" w:cs="Times New Roman"/>
          <w:i/>
          <w:sz w:val="24"/>
          <w:szCs w:val="24"/>
          <w:lang w:val="sv-SE"/>
        </w:rPr>
        <w:t>Botilda</w:t>
      </w:r>
      <w:r w:rsidR="003002D7">
        <w:rPr>
          <w:rFonts w:ascii="Times New Roman" w:hAnsi="Times New Roman" w:cs="Times New Roman"/>
          <w:sz w:val="24"/>
          <w:szCs w:val="24"/>
          <w:lang w:val="sv-SE"/>
        </w:rPr>
        <w:t xml:space="preserve"> (=Bodil)</w:t>
      </w:r>
      <w:r w:rsidR="000F7CC1" w:rsidRPr="00506C0D">
        <w:rPr>
          <w:rFonts w:ascii="Times New Roman" w:hAnsi="Times New Roman" w:cs="Times New Roman"/>
          <w:sz w:val="24"/>
          <w:szCs w:val="24"/>
          <w:lang w:val="sv-SE"/>
        </w:rPr>
        <w:t>, som han troede var jomfru. Bo</w:t>
      </w:r>
      <w:r w:rsidR="003002D7">
        <w:rPr>
          <w:rFonts w:ascii="Times New Roman" w:hAnsi="Times New Roman" w:cs="Times New Roman"/>
          <w:sz w:val="24"/>
          <w:szCs w:val="24"/>
          <w:lang w:val="sv-SE"/>
        </w:rPr>
        <w:t>dil</w:t>
      </w:r>
      <w:r w:rsidR="000F7CC1" w:rsidRPr="00506C0D">
        <w:rPr>
          <w:rFonts w:ascii="Times New Roman" w:hAnsi="Times New Roman" w:cs="Times New Roman"/>
          <w:sz w:val="24"/>
          <w:szCs w:val="24"/>
          <w:lang w:val="sv-SE"/>
        </w:rPr>
        <w:t xml:space="preserve"> protestered</w:t>
      </w:r>
      <w:r w:rsidR="00E6267B" w:rsidRPr="00506C0D">
        <w:rPr>
          <w:rFonts w:ascii="Times New Roman" w:hAnsi="Times New Roman" w:cs="Times New Roman"/>
          <w:sz w:val="24"/>
          <w:szCs w:val="24"/>
          <w:lang w:val="sv-SE"/>
        </w:rPr>
        <w:t xml:space="preserve">e og ville ikke gifte sig med Johannes, </w:t>
      </w:r>
      <w:r w:rsidR="000F7CC1" w:rsidRPr="00506C0D">
        <w:rPr>
          <w:rFonts w:ascii="Times New Roman" w:hAnsi="Times New Roman" w:cs="Times New Roman"/>
          <w:sz w:val="24"/>
          <w:szCs w:val="24"/>
          <w:lang w:val="sv-SE"/>
        </w:rPr>
        <w:t xml:space="preserve">men gift blev de alligevel. Ægteskabet blev aldrig fuldbyrdet seksuelt, men alligevel fødte </w:t>
      </w:r>
      <w:r w:rsidR="003002D7">
        <w:rPr>
          <w:rFonts w:ascii="Times New Roman" w:hAnsi="Times New Roman" w:cs="Times New Roman"/>
          <w:sz w:val="24"/>
          <w:szCs w:val="24"/>
          <w:lang w:val="sv-SE"/>
        </w:rPr>
        <w:t>Bodil</w:t>
      </w:r>
      <w:r w:rsidR="000F7CC1" w:rsidRPr="00506C0D">
        <w:rPr>
          <w:rFonts w:ascii="Times New Roman" w:hAnsi="Times New Roman" w:cs="Times New Roman"/>
          <w:sz w:val="24"/>
          <w:szCs w:val="24"/>
          <w:lang w:val="sv-SE"/>
        </w:rPr>
        <w:t xml:space="preserve"> efter et stykke tid en søn, som um</w:t>
      </w:r>
      <w:r w:rsidR="00506C0D">
        <w:rPr>
          <w:rFonts w:ascii="Times New Roman" w:hAnsi="Times New Roman" w:cs="Times New Roman"/>
          <w:sz w:val="24"/>
          <w:szCs w:val="24"/>
          <w:lang w:val="sv-SE"/>
        </w:rPr>
        <w:t>uligt kunne være Johannes Friis’</w:t>
      </w:r>
      <w:r w:rsidR="000F7CC1" w:rsidRPr="00506C0D">
        <w:rPr>
          <w:rFonts w:ascii="Times New Roman" w:hAnsi="Times New Roman" w:cs="Times New Roman"/>
          <w:sz w:val="24"/>
          <w:szCs w:val="24"/>
          <w:lang w:val="sv-SE"/>
        </w:rPr>
        <w:t xml:space="preserve">. Johannes følte sig snydt og vendte sig til Pønitentiariet og ansøgte om en erklæring, at ægteskabet var indgået under falske forudsætninger og derfor var ugyldigt, </w:t>
      </w:r>
      <w:r w:rsidR="00E6267B" w:rsidRPr="00506C0D">
        <w:rPr>
          <w:rFonts w:ascii="Times New Roman" w:hAnsi="Times New Roman" w:cs="Times New Roman"/>
          <w:sz w:val="24"/>
          <w:szCs w:val="24"/>
          <w:lang w:val="sv-SE"/>
        </w:rPr>
        <w:t xml:space="preserve">og dermed </w:t>
      </w:r>
      <w:r w:rsidR="000F7CC1" w:rsidRPr="00506C0D">
        <w:rPr>
          <w:rFonts w:ascii="Times New Roman" w:hAnsi="Times New Roman" w:cs="Times New Roman"/>
          <w:sz w:val="24"/>
          <w:szCs w:val="24"/>
          <w:lang w:val="sv-SE"/>
        </w:rPr>
        <w:t>han kunne gifte sig med en anden kvinde.</w:t>
      </w:r>
      <w:r w:rsidR="006D0B6B" w:rsidRPr="00506C0D">
        <w:rPr>
          <w:rStyle w:val="FootnoteReference"/>
          <w:rFonts w:ascii="Times New Roman" w:hAnsi="Times New Roman" w:cs="Times New Roman"/>
          <w:sz w:val="24"/>
          <w:szCs w:val="24"/>
        </w:rPr>
        <w:footnoteReference w:id="27"/>
      </w:r>
    </w:p>
    <w:p w14:paraId="389864F7" w14:textId="77777777" w:rsidR="00F02B9B" w:rsidRPr="00506C0D" w:rsidRDefault="00F02B9B">
      <w:pPr>
        <w:rPr>
          <w:rFonts w:ascii="Times New Roman" w:hAnsi="Times New Roman" w:cs="Times New Roman"/>
          <w:sz w:val="24"/>
          <w:szCs w:val="24"/>
          <w:lang w:val="sv-SE"/>
        </w:rPr>
      </w:pPr>
    </w:p>
    <w:p w14:paraId="4966274E" w14:textId="2B417AEE" w:rsidR="00F02B9B" w:rsidRPr="00506C0D" w:rsidRDefault="00D30D2D" w:rsidP="00F02B9B">
      <w:pPr>
        <w:pStyle w:val="Heading2"/>
        <w:rPr>
          <w:rFonts w:ascii="Times New Roman" w:hAnsi="Times New Roman" w:cs="Times New Roman"/>
          <w:sz w:val="24"/>
          <w:szCs w:val="24"/>
          <w:lang w:val="sv-SE"/>
        </w:rPr>
      </w:pPr>
      <w:r>
        <w:rPr>
          <w:rFonts w:ascii="Times New Roman" w:hAnsi="Times New Roman" w:cs="Times New Roman"/>
          <w:sz w:val="24"/>
          <w:szCs w:val="24"/>
          <w:lang w:val="sv-SE"/>
        </w:rPr>
        <w:t xml:space="preserve">4. </w:t>
      </w:r>
      <w:r w:rsidR="00F02B9B" w:rsidRPr="00506C0D">
        <w:rPr>
          <w:rFonts w:ascii="Times New Roman" w:hAnsi="Times New Roman" w:cs="Times New Roman"/>
          <w:sz w:val="24"/>
          <w:szCs w:val="24"/>
          <w:lang w:val="sv-SE"/>
        </w:rPr>
        <w:t>De promotis et promovendis</w:t>
      </w:r>
    </w:p>
    <w:p w14:paraId="6FFF585A" w14:textId="77777777" w:rsidR="000F7CC1" w:rsidRPr="00506C0D" w:rsidRDefault="000F7CC1">
      <w:pPr>
        <w:rPr>
          <w:rFonts w:ascii="Times New Roman" w:hAnsi="Times New Roman" w:cs="Times New Roman"/>
          <w:sz w:val="24"/>
          <w:szCs w:val="24"/>
          <w:lang w:val="sv-SE"/>
        </w:rPr>
      </w:pPr>
    </w:p>
    <w:p w14:paraId="1F6D12D6" w14:textId="2F818A53" w:rsidR="00F641CD" w:rsidRPr="00506C0D" w:rsidRDefault="00F641CD">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Ansøgninger om indvielser til præst og om at blive forfremmet inden for de gejstlige grader kan findes i afdelingen </w:t>
      </w:r>
      <w:r w:rsidRPr="00506C0D">
        <w:rPr>
          <w:rFonts w:ascii="Times New Roman" w:hAnsi="Times New Roman" w:cs="Times New Roman"/>
          <w:i/>
          <w:sz w:val="24"/>
          <w:szCs w:val="24"/>
          <w:lang w:val="sv-SE"/>
        </w:rPr>
        <w:t>de promotis et promovendis.</w:t>
      </w:r>
      <w:r w:rsidRPr="00506C0D">
        <w:rPr>
          <w:rFonts w:ascii="Times New Roman" w:hAnsi="Times New Roman" w:cs="Times New Roman"/>
          <w:sz w:val="24"/>
          <w:szCs w:val="24"/>
          <w:lang w:val="sv-SE"/>
        </w:rPr>
        <w:t xml:space="preserve"> Baggrunden </w:t>
      </w:r>
      <w:r w:rsidR="00972F84">
        <w:rPr>
          <w:rFonts w:ascii="Times New Roman" w:hAnsi="Times New Roman" w:cs="Times New Roman"/>
          <w:sz w:val="24"/>
          <w:szCs w:val="24"/>
          <w:lang w:val="sv-SE"/>
        </w:rPr>
        <w:t>er k</w:t>
      </w:r>
      <w:r w:rsidR="008007C3" w:rsidRPr="00506C0D">
        <w:rPr>
          <w:rFonts w:ascii="Times New Roman" w:hAnsi="Times New Roman" w:cs="Times New Roman"/>
          <w:sz w:val="24"/>
          <w:szCs w:val="24"/>
          <w:lang w:val="sv-SE"/>
        </w:rPr>
        <w:t>irkerettens strikte regler vedrørende indvielsens sakramente: krav til dem som søgte en gejstlig karr</w:t>
      </w:r>
      <w:r w:rsidR="006324D8" w:rsidRPr="00506C0D">
        <w:rPr>
          <w:rFonts w:ascii="Times New Roman" w:hAnsi="Times New Roman" w:cs="Times New Roman"/>
          <w:sz w:val="24"/>
          <w:szCs w:val="24"/>
          <w:lang w:val="sv-SE"/>
        </w:rPr>
        <w:t>iere, hvem der kunne indvie dem</w:t>
      </w:r>
      <w:r w:rsidR="008007C3" w:rsidRPr="00506C0D">
        <w:rPr>
          <w:rFonts w:ascii="Times New Roman" w:hAnsi="Times New Roman" w:cs="Times New Roman"/>
          <w:sz w:val="24"/>
          <w:szCs w:val="24"/>
          <w:lang w:val="sv-SE"/>
        </w:rPr>
        <w:t xml:space="preserve"> og </w:t>
      </w:r>
      <w:r w:rsidR="006324D8" w:rsidRPr="00506C0D">
        <w:rPr>
          <w:rFonts w:ascii="Times New Roman" w:hAnsi="Times New Roman" w:cs="Times New Roman"/>
          <w:sz w:val="24"/>
          <w:szCs w:val="24"/>
          <w:lang w:val="sv-SE"/>
        </w:rPr>
        <w:t>hvornår</w:t>
      </w:r>
      <w:r w:rsidR="008007C3" w:rsidRPr="00506C0D">
        <w:rPr>
          <w:rFonts w:ascii="Times New Roman" w:hAnsi="Times New Roman" w:cs="Times New Roman"/>
          <w:sz w:val="24"/>
          <w:szCs w:val="24"/>
          <w:lang w:val="sv-SE"/>
        </w:rPr>
        <w:t xml:space="preserve">. </w:t>
      </w:r>
      <w:r w:rsidR="007C3A7A" w:rsidRPr="00506C0D">
        <w:rPr>
          <w:rFonts w:ascii="Times New Roman" w:hAnsi="Times New Roman" w:cs="Times New Roman"/>
          <w:sz w:val="24"/>
          <w:szCs w:val="24"/>
          <w:lang w:val="sv-SE"/>
        </w:rPr>
        <w:t xml:space="preserve">De der ønskede at blive indviet i den højeste gejstlige grad </w:t>
      </w:r>
      <w:r w:rsidR="00506C0D">
        <w:rPr>
          <w:rFonts w:ascii="Times New Roman" w:hAnsi="Times New Roman" w:cs="Times New Roman"/>
          <w:sz w:val="24"/>
          <w:szCs w:val="24"/>
          <w:lang w:val="sv-SE"/>
        </w:rPr>
        <w:t>–</w:t>
      </w:r>
      <w:r w:rsidR="007C3A7A" w:rsidRPr="00506C0D">
        <w:rPr>
          <w:rFonts w:ascii="Times New Roman" w:hAnsi="Times New Roman" w:cs="Times New Roman"/>
          <w:sz w:val="24"/>
          <w:szCs w:val="24"/>
          <w:lang w:val="sv-SE"/>
        </w:rPr>
        <w:t xml:space="preserve"> som præst</w:t>
      </w:r>
      <w:r w:rsidR="00317009">
        <w:rPr>
          <w:rFonts w:ascii="Times New Roman" w:hAnsi="Times New Roman" w:cs="Times New Roman"/>
          <w:sz w:val="24"/>
          <w:szCs w:val="24"/>
          <w:lang w:val="sv-SE"/>
        </w:rPr>
        <w:t xml:space="preserve">, </w:t>
      </w:r>
      <w:r w:rsidR="00317009" w:rsidRPr="00317009">
        <w:rPr>
          <w:rFonts w:ascii="Times New Roman" w:hAnsi="Times New Roman" w:cs="Times New Roman"/>
          <w:i/>
          <w:sz w:val="24"/>
          <w:szCs w:val="24"/>
          <w:lang w:val="sv-SE"/>
        </w:rPr>
        <w:t>presbyter</w:t>
      </w:r>
      <w:r w:rsidR="007C3A7A" w:rsidRPr="00506C0D">
        <w:rPr>
          <w:rFonts w:ascii="Times New Roman" w:hAnsi="Times New Roman" w:cs="Times New Roman"/>
          <w:sz w:val="24"/>
          <w:szCs w:val="24"/>
          <w:lang w:val="sv-SE"/>
        </w:rPr>
        <w:t xml:space="preserve"> </w:t>
      </w:r>
      <w:r w:rsidR="00506C0D">
        <w:rPr>
          <w:rFonts w:ascii="Times New Roman" w:hAnsi="Times New Roman" w:cs="Times New Roman"/>
          <w:sz w:val="24"/>
          <w:szCs w:val="24"/>
          <w:lang w:val="sv-SE"/>
        </w:rPr>
        <w:t>–</w:t>
      </w:r>
      <w:r w:rsidR="007C3A7A" w:rsidRPr="00506C0D">
        <w:rPr>
          <w:rFonts w:ascii="Times New Roman" w:hAnsi="Times New Roman" w:cs="Times New Roman"/>
          <w:sz w:val="24"/>
          <w:szCs w:val="24"/>
          <w:lang w:val="sv-SE"/>
        </w:rPr>
        <w:t xml:space="preserve"> skulle være mindst 25 år gamle, af legitim fødsel, og uden fysiske defekter som for eksempel at halte eller dårligt</w:t>
      </w:r>
      <w:r w:rsidR="00D30D2D">
        <w:rPr>
          <w:rFonts w:ascii="Times New Roman" w:hAnsi="Times New Roman" w:cs="Times New Roman"/>
          <w:sz w:val="24"/>
          <w:szCs w:val="24"/>
          <w:lang w:val="sv-SE"/>
        </w:rPr>
        <w:t xml:space="preserve"> syn</w:t>
      </w:r>
      <w:r w:rsidR="007C3A7A" w:rsidRPr="00506C0D">
        <w:rPr>
          <w:rFonts w:ascii="Times New Roman" w:hAnsi="Times New Roman" w:cs="Times New Roman"/>
          <w:sz w:val="24"/>
          <w:szCs w:val="24"/>
          <w:lang w:val="sv-SE"/>
        </w:rPr>
        <w:t xml:space="preserve">. Kirkeretten regulerede også selve indvielseshandlingen. Den skulle forestås af den lokale </w:t>
      </w:r>
      <w:proofErr w:type="gramStart"/>
      <w:r w:rsidR="007C3A7A" w:rsidRPr="00506C0D">
        <w:rPr>
          <w:rFonts w:ascii="Times New Roman" w:hAnsi="Times New Roman" w:cs="Times New Roman"/>
          <w:sz w:val="24"/>
          <w:szCs w:val="24"/>
          <w:lang w:val="sv-SE"/>
        </w:rPr>
        <w:t>biskop</w:t>
      </w:r>
      <w:proofErr w:type="gramEnd"/>
      <w:r w:rsidR="007C3A7A" w:rsidRPr="00506C0D">
        <w:rPr>
          <w:rFonts w:ascii="Times New Roman" w:hAnsi="Times New Roman" w:cs="Times New Roman"/>
          <w:sz w:val="24"/>
          <w:szCs w:val="24"/>
          <w:lang w:val="sv-SE"/>
        </w:rPr>
        <w:t xml:space="preserve"> på årets officielle indvielsesdag. </w:t>
      </w:r>
    </w:p>
    <w:p w14:paraId="7ACE3689" w14:textId="6154D2B3" w:rsidR="007C3A7A" w:rsidRPr="00506C0D" w:rsidRDefault="007C3A7A"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Hvis en kandidat ikke levede op til kravene, eller hvis reglerne for selve indvielseshandlingen ikke kunne overholdes, kunne han ikke blive indviet </w:t>
      </w:r>
      <w:r w:rsidR="003002D7">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undtagen hvis han fik en pavelige dispensation. Hvis han var blevet indviet, men nogle af betingelserne ikke havde været </w:t>
      </w:r>
      <w:r w:rsidRPr="00506C0D">
        <w:rPr>
          <w:rFonts w:ascii="Times New Roman" w:hAnsi="Times New Roman" w:cs="Times New Roman"/>
          <w:sz w:val="24"/>
          <w:szCs w:val="24"/>
          <w:lang w:val="sv-SE"/>
        </w:rPr>
        <w:lastRenderedPageBreak/>
        <w:t>opfyldt, kunne den pågældende person alligevel fortsætte med at fungere i sin tjeneste, hvis han fik en pavelig tilgivelse og dispensation, som gjorde den skete skade god igen.</w:t>
      </w:r>
    </w:p>
    <w:p w14:paraId="49E14357" w14:textId="2D40326F" w:rsidR="00F02B9B" w:rsidRPr="00506C0D" w:rsidRDefault="00A45C81">
      <w:pPr>
        <w:rPr>
          <w:rFonts w:ascii="Times New Roman" w:hAnsi="Times New Roman" w:cs="Times New Roman"/>
          <w:sz w:val="24"/>
          <w:szCs w:val="24"/>
          <w:lang w:val="sv-SE"/>
        </w:rPr>
      </w:pPr>
      <w:r w:rsidRPr="00506C0D">
        <w:rPr>
          <w:rFonts w:ascii="Times New Roman" w:hAnsi="Times New Roman" w:cs="Times New Roman"/>
          <w:sz w:val="24"/>
          <w:szCs w:val="24"/>
          <w:lang w:val="sv-SE"/>
        </w:rPr>
        <w:t>En af de danske adelige i en gejstlig position, som havde brug for sådan en nådesbevisning</w:t>
      </w:r>
      <w:r w:rsidR="00972F84">
        <w:rPr>
          <w:rFonts w:ascii="Times New Roman" w:hAnsi="Times New Roman" w:cs="Times New Roman"/>
          <w:sz w:val="24"/>
          <w:szCs w:val="24"/>
          <w:lang w:val="sv-SE"/>
        </w:rPr>
        <w:t>, var klerken Carl Rønnow. I</w:t>
      </w:r>
      <w:r w:rsidRPr="00506C0D">
        <w:rPr>
          <w:rFonts w:ascii="Times New Roman" w:hAnsi="Times New Roman" w:cs="Times New Roman"/>
          <w:sz w:val="24"/>
          <w:szCs w:val="24"/>
          <w:lang w:val="sv-SE"/>
        </w:rPr>
        <w:t xml:space="preserve"> april 1474 henvendte </w:t>
      </w:r>
      <w:r w:rsidR="00972F84">
        <w:rPr>
          <w:rFonts w:ascii="Times New Roman" w:hAnsi="Times New Roman" w:cs="Times New Roman"/>
          <w:sz w:val="24"/>
          <w:szCs w:val="24"/>
          <w:lang w:val="sv-SE"/>
        </w:rPr>
        <w:t xml:space="preserve">han </w:t>
      </w:r>
      <w:r w:rsidRPr="00506C0D">
        <w:rPr>
          <w:rFonts w:ascii="Times New Roman" w:hAnsi="Times New Roman" w:cs="Times New Roman"/>
          <w:sz w:val="24"/>
          <w:szCs w:val="24"/>
          <w:lang w:val="sv-SE"/>
        </w:rPr>
        <w:t xml:space="preserve">sig til Pønitentiariet og ansøgte om dispensation til at blive forfremmet til præst, selv om hans syn på højre øje ikke var helt perfekt. </w:t>
      </w:r>
      <w:r w:rsidR="006322D0" w:rsidRPr="00506C0D">
        <w:rPr>
          <w:rFonts w:ascii="Times New Roman" w:hAnsi="Times New Roman" w:cs="Times New Roman"/>
          <w:sz w:val="24"/>
          <w:szCs w:val="24"/>
          <w:lang w:val="sv-SE"/>
        </w:rPr>
        <w:t>Han fortalte, at han kunne se noget med øjet, og Pønitentariet bevilgede ham den ansøgte dispensation. Det blev afgørende for hans karriere, for hvis han ikke var blevet præsteviet, ville han aldrig være blevet biskop af Odense</w:t>
      </w:r>
      <w:r w:rsidR="003C7306">
        <w:rPr>
          <w:rFonts w:ascii="Times New Roman" w:hAnsi="Times New Roman" w:cs="Times New Roman"/>
          <w:sz w:val="24"/>
          <w:szCs w:val="24"/>
          <w:lang w:val="sv-SE"/>
        </w:rPr>
        <w:t>, hvilket han blev i marts 1475</w:t>
      </w:r>
      <w:r w:rsidR="006322D0" w:rsidRPr="00506C0D">
        <w:rPr>
          <w:rFonts w:ascii="Times New Roman" w:hAnsi="Times New Roman" w:cs="Times New Roman"/>
          <w:sz w:val="24"/>
          <w:szCs w:val="24"/>
          <w:lang w:val="sv-SE"/>
        </w:rPr>
        <w:t>.</w:t>
      </w:r>
      <w:r w:rsidR="00387E9E" w:rsidRPr="00506C0D">
        <w:rPr>
          <w:rStyle w:val="FootnoteReference"/>
          <w:rFonts w:ascii="Times New Roman" w:hAnsi="Times New Roman" w:cs="Times New Roman"/>
          <w:sz w:val="24"/>
          <w:szCs w:val="24"/>
        </w:rPr>
        <w:footnoteReference w:id="28"/>
      </w:r>
    </w:p>
    <w:p w14:paraId="61E142FC" w14:textId="77777777" w:rsidR="00F02B9B" w:rsidRPr="00506C0D" w:rsidRDefault="00F02B9B">
      <w:pPr>
        <w:rPr>
          <w:rFonts w:ascii="Times New Roman" w:hAnsi="Times New Roman" w:cs="Times New Roman"/>
          <w:sz w:val="24"/>
          <w:szCs w:val="24"/>
          <w:lang w:val="sv-SE"/>
        </w:rPr>
      </w:pPr>
    </w:p>
    <w:p w14:paraId="19D3AA58" w14:textId="4DFC5D94" w:rsidR="00F02B9B" w:rsidRPr="00506C0D" w:rsidRDefault="00E94EB4" w:rsidP="00F02B9B">
      <w:pPr>
        <w:pStyle w:val="Heading2"/>
        <w:rPr>
          <w:rFonts w:ascii="Times New Roman" w:hAnsi="Times New Roman" w:cs="Times New Roman"/>
          <w:sz w:val="24"/>
          <w:szCs w:val="24"/>
          <w:lang w:val="sv-SE"/>
        </w:rPr>
      </w:pPr>
      <w:r>
        <w:rPr>
          <w:rFonts w:ascii="Times New Roman" w:hAnsi="Times New Roman" w:cs="Times New Roman"/>
          <w:sz w:val="24"/>
          <w:szCs w:val="24"/>
          <w:lang w:val="sv-SE"/>
        </w:rPr>
        <w:t xml:space="preserve">5. </w:t>
      </w:r>
      <w:r w:rsidR="00F02B9B" w:rsidRPr="00506C0D">
        <w:rPr>
          <w:rFonts w:ascii="Times New Roman" w:hAnsi="Times New Roman" w:cs="Times New Roman"/>
          <w:sz w:val="24"/>
          <w:szCs w:val="24"/>
          <w:lang w:val="sv-SE"/>
        </w:rPr>
        <w:t>De defectu natalium &amp; De uberiori</w:t>
      </w:r>
    </w:p>
    <w:p w14:paraId="4D3DB152" w14:textId="77777777" w:rsidR="00885D6D" w:rsidRPr="00506C0D" w:rsidRDefault="00885D6D">
      <w:pPr>
        <w:rPr>
          <w:rFonts w:ascii="Times New Roman" w:hAnsi="Times New Roman" w:cs="Times New Roman"/>
          <w:sz w:val="24"/>
          <w:szCs w:val="24"/>
          <w:lang w:val="sv-SE"/>
        </w:rPr>
      </w:pPr>
    </w:p>
    <w:p w14:paraId="312E26F1" w14:textId="17A45391" w:rsidR="005A57F2" w:rsidRPr="00CD3174" w:rsidRDefault="003002D7" w:rsidP="005A57F2">
      <w:pPr>
        <w:rPr>
          <w:rFonts w:ascii="Times New Roman" w:hAnsi="Times New Roman" w:cs="Times New Roman"/>
          <w:sz w:val="24"/>
          <w:szCs w:val="24"/>
          <w:lang w:val="da-DK"/>
        </w:rPr>
      </w:pPr>
      <w:r>
        <w:rPr>
          <w:rFonts w:ascii="Times New Roman" w:hAnsi="Times New Roman" w:cs="Times New Roman"/>
          <w:sz w:val="24"/>
          <w:szCs w:val="24"/>
          <w:lang w:val="sv-SE"/>
        </w:rPr>
        <w:t>Afdelingen ’om fødselsfejl’</w:t>
      </w:r>
      <w:r w:rsidR="00F87827" w:rsidRPr="00506C0D">
        <w:rPr>
          <w:rFonts w:ascii="Times New Roman" w:hAnsi="Times New Roman" w:cs="Times New Roman"/>
          <w:sz w:val="24"/>
          <w:szCs w:val="24"/>
          <w:lang w:val="sv-SE"/>
        </w:rPr>
        <w:t xml:space="preserve"> </w:t>
      </w:r>
      <w:r>
        <w:rPr>
          <w:rFonts w:ascii="Times New Roman" w:hAnsi="Times New Roman" w:cs="Times New Roman"/>
          <w:sz w:val="24"/>
          <w:szCs w:val="24"/>
          <w:lang w:val="sv-SE"/>
        </w:rPr>
        <w:t>–</w:t>
      </w:r>
      <w:r w:rsidR="00F87827" w:rsidRPr="00506C0D">
        <w:rPr>
          <w:rFonts w:ascii="Times New Roman" w:hAnsi="Times New Roman" w:cs="Times New Roman"/>
          <w:sz w:val="24"/>
          <w:szCs w:val="24"/>
          <w:lang w:val="sv-SE"/>
        </w:rPr>
        <w:t xml:space="preserve"> </w:t>
      </w:r>
      <w:r w:rsidR="00F87827" w:rsidRPr="003002D7">
        <w:rPr>
          <w:rFonts w:ascii="Times New Roman" w:hAnsi="Times New Roman" w:cs="Times New Roman"/>
          <w:i/>
          <w:sz w:val="24"/>
          <w:szCs w:val="24"/>
          <w:lang w:val="sv-SE"/>
        </w:rPr>
        <w:t>de defectu natalium</w:t>
      </w:r>
      <w:r w:rsidR="00F87827" w:rsidRPr="00506C0D">
        <w:rPr>
          <w:rFonts w:ascii="Times New Roman" w:hAnsi="Times New Roman" w:cs="Times New Roman"/>
          <w:sz w:val="24"/>
          <w:szCs w:val="24"/>
          <w:lang w:val="sv-SE"/>
        </w:rPr>
        <w:t xml:space="preserve"> </w:t>
      </w:r>
      <w:r>
        <w:rPr>
          <w:rFonts w:ascii="Times New Roman" w:hAnsi="Times New Roman" w:cs="Times New Roman"/>
          <w:sz w:val="24"/>
          <w:szCs w:val="24"/>
          <w:lang w:val="sv-SE"/>
        </w:rPr>
        <w:t>–</w:t>
      </w:r>
      <w:r w:rsidR="00F87827" w:rsidRPr="00506C0D">
        <w:rPr>
          <w:rFonts w:ascii="Times New Roman" w:hAnsi="Times New Roman" w:cs="Times New Roman"/>
          <w:sz w:val="24"/>
          <w:szCs w:val="24"/>
          <w:lang w:val="sv-SE"/>
        </w:rPr>
        <w:t xml:space="preserve"> indeholder ansøgninger fra børn, som er født uden for ægteskabet, men som alligevel ønskede at blive præst, selv om uægte fødsel gjorde en perso</w:t>
      </w:r>
      <w:r w:rsidR="00E6267B" w:rsidRPr="00506C0D">
        <w:rPr>
          <w:rFonts w:ascii="Times New Roman" w:hAnsi="Times New Roman" w:cs="Times New Roman"/>
          <w:sz w:val="24"/>
          <w:szCs w:val="24"/>
          <w:lang w:val="sv-SE"/>
        </w:rPr>
        <w:t xml:space="preserve">n </w:t>
      </w:r>
      <w:r w:rsidR="00506C0D">
        <w:rPr>
          <w:rFonts w:ascii="Times New Roman" w:hAnsi="Times New Roman" w:cs="Times New Roman"/>
          <w:sz w:val="24"/>
          <w:szCs w:val="24"/>
          <w:lang w:val="sv-SE"/>
        </w:rPr>
        <w:t>’uegnet’</w:t>
      </w:r>
      <w:r w:rsidR="00E6267B" w:rsidRPr="00506C0D">
        <w:rPr>
          <w:rFonts w:ascii="Times New Roman" w:hAnsi="Times New Roman" w:cs="Times New Roman"/>
          <w:sz w:val="24"/>
          <w:szCs w:val="24"/>
          <w:lang w:val="sv-SE"/>
        </w:rPr>
        <w:t xml:space="preserve">, </w:t>
      </w:r>
      <w:r w:rsidR="00E6267B" w:rsidRPr="00506C0D">
        <w:rPr>
          <w:rFonts w:ascii="Times New Roman" w:hAnsi="Times New Roman" w:cs="Times New Roman"/>
          <w:i/>
          <w:sz w:val="24"/>
          <w:szCs w:val="24"/>
          <w:lang w:val="sv-SE"/>
        </w:rPr>
        <w:t>irregularis</w:t>
      </w:r>
      <w:r w:rsidR="00E6267B" w:rsidRPr="00317009">
        <w:rPr>
          <w:rFonts w:ascii="Times New Roman" w:hAnsi="Times New Roman" w:cs="Times New Roman"/>
          <w:sz w:val="24"/>
          <w:szCs w:val="24"/>
          <w:lang w:val="sv-SE"/>
        </w:rPr>
        <w:t>,</w:t>
      </w:r>
      <w:r w:rsidR="00E6267B" w:rsidRPr="00506C0D">
        <w:rPr>
          <w:rFonts w:ascii="Times New Roman" w:hAnsi="Times New Roman" w:cs="Times New Roman"/>
          <w:sz w:val="24"/>
          <w:szCs w:val="24"/>
          <w:lang w:val="sv-SE"/>
        </w:rPr>
        <w:t xml:space="preserve"> </w:t>
      </w:r>
      <w:r w:rsidR="00972F84">
        <w:rPr>
          <w:rFonts w:ascii="Times New Roman" w:hAnsi="Times New Roman" w:cs="Times New Roman"/>
          <w:sz w:val="24"/>
          <w:szCs w:val="24"/>
          <w:lang w:val="sv-SE"/>
        </w:rPr>
        <w:t>til</w:t>
      </w:r>
      <w:r w:rsidR="00F87827" w:rsidRPr="00506C0D">
        <w:rPr>
          <w:rFonts w:ascii="Times New Roman" w:hAnsi="Times New Roman" w:cs="Times New Roman"/>
          <w:sz w:val="24"/>
          <w:szCs w:val="24"/>
          <w:lang w:val="sv-SE"/>
        </w:rPr>
        <w:t xml:space="preserve"> en gejstlig karriere.</w:t>
      </w:r>
      <w:r w:rsidR="006568CA" w:rsidRPr="00506C0D">
        <w:rPr>
          <w:rFonts w:ascii="Times New Roman" w:hAnsi="Times New Roman" w:cs="Times New Roman"/>
          <w:sz w:val="24"/>
          <w:szCs w:val="24"/>
          <w:lang w:val="sv-SE"/>
        </w:rPr>
        <w:t xml:space="preserve"> Men kirken havde brug for veluddannede unge mænd, og pave Gregor </w:t>
      </w:r>
      <w:r w:rsidR="00E94EB4">
        <w:rPr>
          <w:rFonts w:ascii="Times New Roman" w:hAnsi="Times New Roman" w:cs="Times New Roman"/>
          <w:sz w:val="24"/>
          <w:szCs w:val="24"/>
          <w:lang w:val="sv-SE"/>
        </w:rPr>
        <w:t>IX</w:t>
      </w:r>
      <w:r w:rsidR="006568CA" w:rsidRPr="00506C0D">
        <w:rPr>
          <w:rFonts w:ascii="Times New Roman" w:hAnsi="Times New Roman" w:cs="Times New Roman"/>
          <w:sz w:val="24"/>
          <w:szCs w:val="24"/>
          <w:lang w:val="sv-SE"/>
        </w:rPr>
        <w:t xml:space="preserve"> (1227</w:t>
      </w:r>
      <w:r>
        <w:rPr>
          <w:rFonts w:ascii="Times New Roman" w:hAnsi="Times New Roman" w:cs="Times New Roman"/>
          <w:sz w:val="24"/>
          <w:szCs w:val="24"/>
          <w:lang w:val="sv-SE"/>
        </w:rPr>
        <w:t>–</w:t>
      </w:r>
      <w:r w:rsidR="006568CA" w:rsidRPr="00506C0D">
        <w:rPr>
          <w:rFonts w:ascii="Times New Roman" w:hAnsi="Times New Roman" w:cs="Times New Roman"/>
          <w:sz w:val="24"/>
          <w:szCs w:val="24"/>
          <w:lang w:val="sv-SE"/>
        </w:rPr>
        <w:t xml:space="preserve">1241) bestemte, at uægte fødsel kunne ophæves ved en pavelig dispensation. Allerede fra hans tid havde Pønitentariet kompetence til at dispensere for en persons uægte fødsel. </w:t>
      </w:r>
      <w:r w:rsidR="005D56CB" w:rsidRPr="00506C0D">
        <w:rPr>
          <w:rFonts w:ascii="Times New Roman" w:hAnsi="Times New Roman" w:cs="Times New Roman"/>
          <w:sz w:val="24"/>
          <w:szCs w:val="24"/>
          <w:lang w:val="sv-SE"/>
        </w:rPr>
        <w:t>Fra slutningen a</w:t>
      </w:r>
      <w:r w:rsidR="00885D6D" w:rsidRPr="00506C0D">
        <w:rPr>
          <w:rFonts w:ascii="Times New Roman" w:hAnsi="Times New Roman" w:cs="Times New Roman"/>
          <w:sz w:val="24"/>
          <w:szCs w:val="24"/>
          <w:lang w:val="sv-SE"/>
        </w:rPr>
        <w:t xml:space="preserve">f 1200-tallet kunne kontoret også give uægte børn dispensation fra reglen om, at en præst kun kunne beklæde et enkelt gejstligt hverv ad gangen. Ansøgninger om det findes i </w:t>
      </w:r>
      <w:r w:rsidR="00885D6D" w:rsidRPr="00972F84">
        <w:rPr>
          <w:rFonts w:ascii="Times New Roman" w:hAnsi="Times New Roman" w:cs="Times New Roman"/>
          <w:i/>
          <w:sz w:val="24"/>
          <w:szCs w:val="24"/>
          <w:lang w:val="sv-SE"/>
        </w:rPr>
        <w:t>de uberiori</w:t>
      </w:r>
      <w:r w:rsidR="00885D6D" w:rsidRPr="00506C0D">
        <w:rPr>
          <w:rFonts w:ascii="Times New Roman" w:hAnsi="Times New Roman" w:cs="Times New Roman"/>
          <w:sz w:val="24"/>
          <w:szCs w:val="24"/>
          <w:lang w:val="sv-SE"/>
        </w:rPr>
        <w:t>-afdelingen. Ansøgninger om dispensation fra uægte fødsel var umådelig almindelig i middelalderen</w:t>
      </w:r>
      <w:r w:rsidR="004D7C7E" w:rsidRPr="00506C0D">
        <w:rPr>
          <w:rFonts w:ascii="Times New Roman" w:hAnsi="Times New Roman" w:cs="Times New Roman"/>
          <w:sz w:val="24"/>
          <w:szCs w:val="24"/>
          <w:lang w:val="sv-SE"/>
        </w:rPr>
        <w:t>.</w:t>
      </w:r>
      <w:r w:rsidR="00885D6D" w:rsidRPr="00506C0D">
        <w:rPr>
          <w:rFonts w:ascii="Times New Roman" w:hAnsi="Times New Roman" w:cs="Times New Roman"/>
          <w:sz w:val="24"/>
          <w:szCs w:val="24"/>
          <w:lang w:val="sv-SE"/>
        </w:rPr>
        <w:t xml:space="preserve"> Ludwig Schmugge har opgjort, at Pønitentiaret mellem </w:t>
      </w:r>
      <w:r w:rsidR="00506C0D">
        <w:rPr>
          <w:rFonts w:ascii="Times New Roman" w:hAnsi="Times New Roman" w:cs="Times New Roman"/>
          <w:sz w:val="24"/>
          <w:szCs w:val="24"/>
          <w:lang w:val="sv-SE"/>
        </w:rPr>
        <w:t>1339 og 1533 udstedte næsten 38</w:t>
      </w:r>
      <w:r w:rsidR="00885D6D" w:rsidRPr="00506C0D">
        <w:rPr>
          <w:rFonts w:ascii="Times New Roman" w:hAnsi="Times New Roman" w:cs="Times New Roman"/>
          <w:sz w:val="24"/>
          <w:szCs w:val="24"/>
          <w:lang w:val="sv-SE"/>
        </w:rPr>
        <w:t>000 dispensationer for uægte fødsel.</w:t>
      </w:r>
      <w:r w:rsidR="005A57F2" w:rsidRPr="00506C0D">
        <w:rPr>
          <w:rFonts w:ascii="Times New Roman" w:hAnsi="Times New Roman" w:cs="Times New Roman"/>
          <w:sz w:val="24"/>
          <w:szCs w:val="24"/>
          <w:vertAlign w:val="superscript"/>
        </w:rPr>
        <w:footnoteReference w:id="29"/>
      </w:r>
    </w:p>
    <w:p w14:paraId="2CC08FB1" w14:textId="35A1163E" w:rsidR="00885D6D" w:rsidRPr="00506C0D" w:rsidRDefault="00885D6D"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De dispensationer</w:t>
      </w:r>
      <w:r w:rsidR="004D7C7E" w:rsidRPr="00506C0D">
        <w:rPr>
          <w:rFonts w:ascii="Times New Roman" w:hAnsi="Times New Roman" w:cs="Times New Roman"/>
          <w:sz w:val="24"/>
          <w:szCs w:val="24"/>
          <w:lang w:val="sv-SE"/>
        </w:rPr>
        <w:t xml:space="preserve"> for uægte fødsel</w:t>
      </w:r>
      <w:r w:rsidRPr="00506C0D">
        <w:rPr>
          <w:rFonts w:ascii="Times New Roman" w:hAnsi="Times New Roman" w:cs="Times New Roman"/>
          <w:sz w:val="24"/>
          <w:szCs w:val="24"/>
          <w:lang w:val="sv-SE"/>
        </w:rPr>
        <w:t xml:space="preserve">, som Pønitentiariet udstedte, er optegnet i kontorets registre, men i meget forkortet form. Hver optegnelse giver kun navn og hjemmestift på ansøgeren, hans </w:t>
      </w:r>
      <w:r w:rsidR="00E6267B" w:rsidRPr="00506C0D">
        <w:rPr>
          <w:rFonts w:ascii="Times New Roman" w:hAnsi="Times New Roman" w:cs="Times New Roman"/>
          <w:sz w:val="24"/>
          <w:szCs w:val="24"/>
          <w:lang w:val="sv-SE"/>
        </w:rPr>
        <w:t>gejstlige grad</w:t>
      </w:r>
      <w:r w:rsidRPr="00506C0D">
        <w:rPr>
          <w:rFonts w:ascii="Times New Roman" w:hAnsi="Times New Roman" w:cs="Times New Roman"/>
          <w:sz w:val="24"/>
          <w:szCs w:val="24"/>
          <w:lang w:val="sv-SE"/>
        </w:rPr>
        <w:t xml:space="preserve"> (for eksempel om han </w:t>
      </w:r>
      <w:r w:rsidR="00E6267B" w:rsidRPr="00506C0D">
        <w:rPr>
          <w:rFonts w:ascii="Times New Roman" w:hAnsi="Times New Roman" w:cs="Times New Roman"/>
          <w:sz w:val="24"/>
          <w:szCs w:val="24"/>
          <w:lang w:val="sv-SE"/>
        </w:rPr>
        <w:t>studerede ved domkirkeskolerne eller andetsteds (</w:t>
      </w:r>
      <w:r w:rsidR="00E6267B" w:rsidRPr="00506C0D">
        <w:rPr>
          <w:rFonts w:ascii="Times New Roman" w:hAnsi="Times New Roman" w:cs="Times New Roman"/>
          <w:i/>
          <w:sz w:val="24"/>
          <w:szCs w:val="24"/>
          <w:lang w:val="sv-SE"/>
        </w:rPr>
        <w:t>scolaris</w:t>
      </w:r>
      <w:r w:rsidR="00E6267B" w:rsidRPr="00506C0D">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eller var blevet indviet i en af de mindre gejstlige grader</w:t>
      </w:r>
      <w:r w:rsidR="007E0CDD" w:rsidRPr="00506C0D">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samt grunden til, at han var uægte </w:t>
      </w:r>
      <w:r w:rsidR="00506C0D">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for eksempel at han var barn af en præst og en ugift mor eller af en ugift far og en gift mor. Ansøgerne er typisk anført med fornavn og patronym o</w:t>
      </w:r>
      <w:r w:rsidR="007E0CDD" w:rsidRPr="00506C0D">
        <w:rPr>
          <w:rFonts w:ascii="Times New Roman" w:hAnsi="Times New Roman" w:cs="Times New Roman"/>
          <w:sz w:val="24"/>
          <w:szCs w:val="24"/>
          <w:lang w:val="sv-SE"/>
        </w:rPr>
        <w:t>g uden at angive, om de var af adelig slægt</w:t>
      </w:r>
      <w:r w:rsidRPr="00506C0D">
        <w:rPr>
          <w:rFonts w:ascii="Times New Roman" w:hAnsi="Times New Roman" w:cs="Times New Roman"/>
          <w:sz w:val="24"/>
          <w:szCs w:val="24"/>
          <w:lang w:val="sv-SE"/>
        </w:rPr>
        <w:t>. Alligevel er der nogle ansøgere i det danske Pønitentiar</w:t>
      </w:r>
      <w:r w:rsidR="00972F84">
        <w:rPr>
          <w:rFonts w:ascii="Times New Roman" w:hAnsi="Times New Roman" w:cs="Times New Roman"/>
          <w:sz w:val="24"/>
          <w:szCs w:val="24"/>
          <w:lang w:val="sv-SE"/>
        </w:rPr>
        <w:t>ie</w:t>
      </w:r>
      <w:r w:rsidRPr="00506C0D">
        <w:rPr>
          <w:rFonts w:ascii="Times New Roman" w:hAnsi="Times New Roman" w:cs="Times New Roman"/>
          <w:sz w:val="24"/>
          <w:szCs w:val="24"/>
          <w:lang w:val="sv-SE"/>
        </w:rPr>
        <w:t>materiale, som tydeligvis tilhører adelen.</w:t>
      </w:r>
    </w:p>
    <w:p w14:paraId="551FD627" w14:textId="7FDF1818" w:rsidR="008D67E0" w:rsidRPr="00506C0D" w:rsidRDefault="008D67E0">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Blandt ansøgerne finder vi for eksempel skolaren </w:t>
      </w:r>
      <w:r w:rsidR="00F61E31">
        <w:rPr>
          <w:rFonts w:ascii="Times New Roman" w:hAnsi="Times New Roman" w:cs="Times New Roman"/>
          <w:i/>
          <w:sz w:val="24"/>
          <w:szCs w:val="24"/>
          <w:lang w:val="sv-SE"/>
        </w:rPr>
        <w:t>Benedictus Petri alias Raw</w:t>
      </w:r>
      <w:r w:rsidRPr="003002D7">
        <w:rPr>
          <w:rFonts w:ascii="Times New Roman" w:hAnsi="Times New Roman" w:cs="Times New Roman"/>
          <w:i/>
          <w:sz w:val="24"/>
          <w:szCs w:val="24"/>
          <w:lang w:val="sv-SE"/>
        </w:rPr>
        <w:t>n</w:t>
      </w:r>
      <w:r w:rsidRPr="00506C0D">
        <w:rPr>
          <w:rFonts w:ascii="Times New Roman" w:hAnsi="Times New Roman" w:cs="Times New Roman"/>
          <w:sz w:val="24"/>
          <w:szCs w:val="24"/>
          <w:lang w:val="sv-SE"/>
        </w:rPr>
        <w:t xml:space="preserve"> fra Lund, præsten </w:t>
      </w:r>
      <w:r w:rsidRPr="003002D7">
        <w:rPr>
          <w:rFonts w:ascii="Times New Roman" w:hAnsi="Times New Roman" w:cs="Times New Roman"/>
          <w:i/>
          <w:sz w:val="24"/>
          <w:szCs w:val="24"/>
          <w:lang w:val="sv-SE"/>
        </w:rPr>
        <w:t>Johannes Nicolai alias Frost</w:t>
      </w:r>
      <w:r w:rsidRPr="00506C0D">
        <w:rPr>
          <w:rFonts w:ascii="Times New Roman" w:hAnsi="Times New Roman" w:cs="Times New Roman"/>
          <w:sz w:val="24"/>
          <w:szCs w:val="24"/>
          <w:lang w:val="sv-SE"/>
        </w:rPr>
        <w:t xml:space="preserve"> fra Odense, den gejstlige </w:t>
      </w:r>
      <w:r w:rsidRPr="003002D7">
        <w:rPr>
          <w:rFonts w:ascii="Times New Roman" w:hAnsi="Times New Roman" w:cs="Times New Roman"/>
          <w:i/>
          <w:sz w:val="24"/>
          <w:szCs w:val="24"/>
          <w:lang w:val="sv-SE"/>
        </w:rPr>
        <w:t>Mathias Johannis alias Brun</w:t>
      </w:r>
      <w:r w:rsidRPr="00506C0D">
        <w:rPr>
          <w:rFonts w:ascii="Times New Roman" w:hAnsi="Times New Roman" w:cs="Times New Roman"/>
          <w:sz w:val="24"/>
          <w:szCs w:val="24"/>
          <w:lang w:val="sv-SE"/>
        </w:rPr>
        <w:t xml:space="preserve"> fra Odense og skolaren </w:t>
      </w:r>
      <w:r w:rsidRPr="003002D7">
        <w:rPr>
          <w:rFonts w:ascii="Times New Roman" w:hAnsi="Times New Roman" w:cs="Times New Roman"/>
          <w:i/>
          <w:sz w:val="24"/>
          <w:szCs w:val="24"/>
          <w:lang w:val="sv-SE"/>
        </w:rPr>
        <w:t>Johannes Petri Hwith</w:t>
      </w:r>
      <w:r w:rsidRPr="00506C0D">
        <w:rPr>
          <w:rFonts w:ascii="Times New Roman" w:hAnsi="Times New Roman" w:cs="Times New Roman"/>
          <w:sz w:val="24"/>
          <w:szCs w:val="24"/>
          <w:lang w:val="sv-SE"/>
        </w:rPr>
        <w:t xml:space="preserve"> fra Roskilde.</w:t>
      </w:r>
      <w:r w:rsidR="004D7C7E" w:rsidRPr="00506C0D">
        <w:rPr>
          <w:rStyle w:val="FootnoteReference"/>
          <w:rFonts w:ascii="Times New Roman" w:hAnsi="Times New Roman" w:cs="Times New Roman"/>
          <w:sz w:val="24"/>
          <w:szCs w:val="24"/>
        </w:rPr>
        <w:footnoteReference w:id="30"/>
      </w:r>
      <w:r w:rsidR="007E0CDD" w:rsidRPr="00506C0D">
        <w:rPr>
          <w:rFonts w:ascii="Times New Roman" w:hAnsi="Times New Roman" w:cs="Times New Roman"/>
          <w:sz w:val="24"/>
          <w:szCs w:val="24"/>
          <w:lang w:val="sv-SE"/>
        </w:rPr>
        <w:t xml:space="preserve"> Deres forældre havde ikke været gift, og Benedikts far havde endda været præst.</w:t>
      </w:r>
      <w:r w:rsidRPr="00506C0D">
        <w:rPr>
          <w:rFonts w:ascii="Times New Roman" w:hAnsi="Times New Roman" w:cs="Times New Roman"/>
          <w:sz w:val="24"/>
          <w:szCs w:val="24"/>
          <w:lang w:val="sv-SE"/>
        </w:rPr>
        <w:t xml:space="preserve"> Disse dokumenter fortæller os ikke mere om </w:t>
      </w:r>
      <w:r w:rsidRPr="00506C0D">
        <w:rPr>
          <w:rFonts w:ascii="Times New Roman" w:hAnsi="Times New Roman" w:cs="Times New Roman"/>
          <w:sz w:val="24"/>
          <w:szCs w:val="24"/>
          <w:lang w:val="sv-SE"/>
        </w:rPr>
        <w:lastRenderedPageBreak/>
        <w:t xml:space="preserve">fædrenes baggrund, men Pønitentiariet indeholder en enkelt ansøgning, som fortæller lidt mere om </w:t>
      </w:r>
      <w:r w:rsidR="00972F84">
        <w:rPr>
          <w:rFonts w:ascii="Times New Roman" w:hAnsi="Times New Roman" w:cs="Times New Roman"/>
          <w:sz w:val="24"/>
          <w:szCs w:val="24"/>
          <w:lang w:val="sv-SE"/>
        </w:rPr>
        <w:t xml:space="preserve">den </w:t>
      </w:r>
      <w:r w:rsidRPr="00506C0D">
        <w:rPr>
          <w:rFonts w:ascii="Times New Roman" w:hAnsi="Times New Roman" w:cs="Times New Roman"/>
          <w:sz w:val="24"/>
          <w:szCs w:val="24"/>
          <w:lang w:val="sv-SE"/>
        </w:rPr>
        <w:t>høje sociale stilling hos en af fædrene til en uægte ansøger.</w:t>
      </w:r>
      <w:r w:rsidR="009462C3" w:rsidRPr="00506C0D">
        <w:rPr>
          <w:rFonts w:ascii="Times New Roman" w:hAnsi="Times New Roman" w:cs="Times New Roman"/>
          <w:sz w:val="24"/>
          <w:szCs w:val="24"/>
          <w:lang w:val="sv-SE"/>
        </w:rPr>
        <w:t xml:space="preserve"> </w:t>
      </w:r>
    </w:p>
    <w:p w14:paraId="4AD093E1" w14:textId="1626AB1C" w:rsidR="005B636C" w:rsidRPr="00506C0D" w:rsidRDefault="008D67E0">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I </w:t>
      </w:r>
      <w:r w:rsidR="00276F58">
        <w:rPr>
          <w:rFonts w:ascii="Times New Roman" w:hAnsi="Times New Roman" w:cs="Times New Roman"/>
          <w:sz w:val="24"/>
          <w:szCs w:val="24"/>
          <w:lang w:val="sv-SE"/>
        </w:rPr>
        <w:t xml:space="preserve">januar måned </w:t>
      </w:r>
      <w:r w:rsidRPr="00506C0D">
        <w:rPr>
          <w:rFonts w:ascii="Times New Roman" w:hAnsi="Times New Roman" w:cs="Times New Roman"/>
          <w:sz w:val="24"/>
          <w:szCs w:val="24"/>
          <w:lang w:val="sv-SE"/>
        </w:rPr>
        <w:t>14</w:t>
      </w:r>
      <w:r w:rsidR="00276F58">
        <w:rPr>
          <w:rFonts w:ascii="Times New Roman" w:hAnsi="Times New Roman" w:cs="Times New Roman"/>
          <w:sz w:val="24"/>
          <w:szCs w:val="24"/>
          <w:lang w:val="sv-SE"/>
        </w:rPr>
        <w:t>84</w:t>
      </w:r>
      <w:r w:rsidRPr="00506C0D">
        <w:rPr>
          <w:rFonts w:ascii="Times New Roman" w:hAnsi="Times New Roman" w:cs="Times New Roman"/>
          <w:sz w:val="24"/>
          <w:szCs w:val="24"/>
          <w:lang w:val="sv-SE"/>
        </w:rPr>
        <w:t xml:space="preserve"> ansøgte en vis </w:t>
      </w:r>
      <w:r w:rsidR="003973B2" w:rsidRPr="00276F58">
        <w:rPr>
          <w:rFonts w:ascii="Times New Roman" w:hAnsi="Times New Roman" w:cs="Times New Roman"/>
          <w:i/>
          <w:sz w:val="24"/>
          <w:szCs w:val="24"/>
          <w:lang w:val="sv-SE"/>
        </w:rPr>
        <w:t xml:space="preserve">Petrus </w:t>
      </w:r>
      <w:r w:rsidRPr="00276F58">
        <w:rPr>
          <w:rFonts w:ascii="Times New Roman" w:hAnsi="Times New Roman" w:cs="Times New Roman"/>
          <w:i/>
          <w:sz w:val="24"/>
          <w:szCs w:val="24"/>
          <w:lang w:val="sv-SE"/>
        </w:rPr>
        <w:t>Johannis</w:t>
      </w:r>
      <w:r w:rsidRPr="00506C0D">
        <w:rPr>
          <w:rFonts w:ascii="Times New Roman" w:hAnsi="Times New Roman" w:cs="Times New Roman"/>
          <w:sz w:val="24"/>
          <w:szCs w:val="24"/>
          <w:lang w:val="sv-SE"/>
        </w:rPr>
        <w:t xml:space="preserve"> fra Århus stift om dispensation for uægte fødsel og angav, at hans far var en biskop og hans mor en ugift kvinde. </w:t>
      </w:r>
      <w:r w:rsidR="003973B2">
        <w:rPr>
          <w:rFonts w:ascii="Times New Roman" w:hAnsi="Times New Roman" w:cs="Times New Roman"/>
          <w:sz w:val="24"/>
          <w:szCs w:val="24"/>
          <w:lang w:val="sv-SE"/>
        </w:rPr>
        <w:t xml:space="preserve">Petrus’ </w:t>
      </w:r>
      <w:r w:rsidRPr="00506C0D">
        <w:rPr>
          <w:rFonts w:ascii="Times New Roman" w:hAnsi="Times New Roman" w:cs="Times New Roman"/>
          <w:sz w:val="24"/>
          <w:szCs w:val="24"/>
          <w:lang w:val="sv-SE"/>
        </w:rPr>
        <w:t>far kan ikke have været andre end biskop Jens Iversen Lange fra Århus.</w:t>
      </w:r>
      <w:r w:rsidR="009462C3" w:rsidRPr="00506C0D">
        <w:rPr>
          <w:rStyle w:val="FootnoteReference"/>
          <w:rFonts w:ascii="Times New Roman" w:hAnsi="Times New Roman" w:cs="Times New Roman"/>
          <w:sz w:val="24"/>
          <w:szCs w:val="24"/>
        </w:rPr>
        <w:footnoteReference w:id="31"/>
      </w:r>
      <w:r w:rsidR="00AB1E63" w:rsidRPr="00506C0D">
        <w:rPr>
          <w:rFonts w:ascii="Times New Roman" w:hAnsi="Times New Roman" w:cs="Times New Roman"/>
          <w:sz w:val="24"/>
          <w:szCs w:val="24"/>
          <w:lang w:val="sv-SE"/>
        </w:rPr>
        <w:t xml:space="preserve"> DA</w:t>
      </w:r>
      <w:r w:rsidR="00E94EB4">
        <w:rPr>
          <w:rFonts w:ascii="Times New Roman" w:hAnsi="Times New Roman" w:cs="Times New Roman"/>
          <w:sz w:val="24"/>
          <w:szCs w:val="24"/>
          <w:lang w:val="sv-SE"/>
        </w:rPr>
        <w:t>A</w:t>
      </w:r>
      <w:r w:rsidR="00AB1E63" w:rsidRPr="00506C0D">
        <w:rPr>
          <w:rFonts w:ascii="Times New Roman" w:hAnsi="Times New Roman" w:cs="Times New Roman"/>
          <w:sz w:val="24"/>
          <w:szCs w:val="24"/>
          <w:lang w:val="sv-SE"/>
        </w:rPr>
        <w:t xml:space="preserve"> </w:t>
      </w:r>
      <w:r w:rsidR="00972F84">
        <w:rPr>
          <w:rFonts w:ascii="Times New Roman" w:hAnsi="Times New Roman" w:cs="Times New Roman"/>
          <w:sz w:val="24"/>
          <w:szCs w:val="24"/>
          <w:lang w:val="sv-SE"/>
        </w:rPr>
        <w:t>kender ikke til, at han skulle have haft en søn</w:t>
      </w:r>
      <w:r w:rsidR="007C1148" w:rsidRPr="00506C0D">
        <w:rPr>
          <w:rFonts w:ascii="Times New Roman" w:hAnsi="Times New Roman" w:cs="Times New Roman"/>
          <w:sz w:val="24"/>
          <w:szCs w:val="24"/>
          <w:lang w:val="sv-SE"/>
        </w:rPr>
        <w:t>.</w:t>
      </w:r>
      <w:r w:rsidR="007C1148" w:rsidRPr="00506C0D">
        <w:rPr>
          <w:rStyle w:val="FootnoteReference"/>
          <w:rFonts w:ascii="Times New Roman" w:hAnsi="Times New Roman" w:cs="Times New Roman"/>
          <w:sz w:val="24"/>
          <w:szCs w:val="24"/>
          <w:lang w:val="sv-SE"/>
        </w:rPr>
        <w:footnoteReference w:id="32"/>
      </w:r>
    </w:p>
    <w:p w14:paraId="3EC5EEFD" w14:textId="77777777" w:rsidR="00F02B9B" w:rsidRPr="00506C0D" w:rsidRDefault="00F02B9B">
      <w:pPr>
        <w:rPr>
          <w:rFonts w:ascii="Times New Roman" w:hAnsi="Times New Roman" w:cs="Times New Roman"/>
          <w:sz w:val="24"/>
          <w:szCs w:val="24"/>
          <w:lang w:val="sv-SE"/>
        </w:rPr>
      </w:pPr>
    </w:p>
    <w:p w14:paraId="4A6E27FE" w14:textId="1952BE83" w:rsidR="00F02B9B" w:rsidRPr="00506C0D" w:rsidRDefault="00E94EB4" w:rsidP="00F02B9B">
      <w:pPr>
        <w:pStyle w:val="Heading2"/>
        <w:rPr>
          <w:rFonts w:ascii="Times New Roman" w:hAnsi="Times New Roman" w:cs="Times New Roman"/>
          <w:sz w:val="24"/>
          <w:szCs w:val="24"/>
          <w:lang w:val="sv-SE"/>
        </w:rPr>
      </w:pPr>
      <w:r>
        <w:rPr>
          <w:rFonts w:ascii="Times New Roman" w:hAnsi="Times New Roman" w:cs="Times New Roman"/>
          <w:sz w:val="24"/>
          <w:szCs w:val="24"/>
          <w:lang w:val="sv-SE"/>
        </w:rPr>
        <w:t xml:space="preserve">6. </w:t>
      </w:r>
      <w:r w:rsidR="00F02B9B" w:rsidRPr="00506C0D">
        <w:rPr>
          <w:rFonts w:ascii="Times New Roman" w:hAnsi="Times New Roman" w:cs="Times New Roman"/>
          <w:sz w:val="24"/>
          <w:szCs w:val="24"/>
          <w:lang w:val="sv-SE"/>
        </w:rPr>
        <w:t>De confessionalibus</w:t>
      </w:r>
    </w:p>
    <w:p w14:paraId="7F010B12" w14:textId="77777777" w:rsidR="00F02B9B" w:rsidRPr="00506C0D" w:rsidRDefault="00F02B9B">
      <w:pPr>
        <w:rPr>
          <w:rFonts w:ascii="Times New Roman" w:hAnsi="Times New Roman" w:cs="Times New Roman"/>
          <w:sz w:val="24"/>
          <w:szCs w:val="24"/>
          <w:lang w:val="sv-SE"/>
        </w:rPr>
      </w:pPr>
    </w:p>
    <w:p w14:paraId="66129C89" w14:textId="3D441503" w:rsidR="005A57F2" w:rsidRPr="00506C0D" w:rsidRDefault="008D67E0"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Ifølge paragraf 21 </w:t>
      </w:r>
      <w:r w:rsidR="00212F3B">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kendt som </w:t>
      </w:r>
      <w:r w:rsidRPr="00212F3B">
        <w:rPr>
          <w:rFonts w:ascii="Times New Roman" w:hAnsi="Times New Roman" w:cs="Times New Roman"/>
          <w:i/>
          <w:sz w:val="24"/>
          <w:szCs w:val="24"/>
          <w:lang w:val="sv-SE"/>
        </w:rPr>
        <w:t>Omnis utriusque sexus</w:t>
      </w:r>
      <w:r w:rsidRPr="00506C0D">
        <w:rPr>
          <w:rFonts w:ascii="Times New Roman" w:hAnsi="Times New Roman" w:cs="Times New Roman"/>
          <w:sz w:val="24"/>
          <w:szCs w:val="24"/>
          <w:lang w:val="sv-SE"/>
        </w:rPr>
        <w:t xml:space="preserve"> </w:t>
      </w:r>
      <w:r w:rsidR="00212F3B">
        <w:rPr>
          <w:rFonts w:ascii="Times New Roman" w:hAnsi="Times New Roman" w:cs="Times New Roman"/>
          <w:sz w:val="24"/>
          <w:szCs w:val="24"/>
          <w:lang w:val="sv-SE"/>
        </w:rPr>
        <w:t>–</w:t>
      </w:r>
      <w:r w:rsidRPr="00506C0D">
        <w:rPr>
          <w:rFonts w:ascii="Times New Roman" w:hAnsi="Times New Roman" w:cs="Times New Roman"/>
          <w:sz w:val="24"/>
          <w:szCs w:val="24"/>
          <w:lang w:val="sv-SE"/>
        </w:rPr>
        <w:t xml:space="preserve"> fra det </w:t>
      </w:r>
      <w:r w:rsidR="00F61E31" w:rsidRPr="00506C0D">
        <w:rPr>
          <w:rFonts w:ascii="Times New Roman" w:hAnsi="Times New Roman" w:cs="Times New Roman"/>
          <w:sz w:val="24"/>
          <w:szCs w:val="24"/>
          <w:lang w:val="sv-SE"/>
        </w:rPr>
        <w:t xml:space="preserve">Fjerde Laterankoncil i Rom i året 1215 </w:t>
      </w:r>
      <w:r w:rsidRPr="00506C0D">
        <w:rPr>
          <w:rFonts w:ascii="Times New Roman" w:hAnsi="Times New Roman" w:cs="Times New Roman"/>
          <w:sz w:val="24"/>
          <w:szCs w:val="24"/>
          <w:lang w:val="sv-SE"/>
        </w:rPr>
        <w:t>skulle alle kristne skrifte deres synder i</w:t>
      </w:r>
      <w:r w:rsidR="00504B08">
        <w:rPr>
          <w:rFonts w:ascii="Times New Roman" w:hAnsi="Times New Roman" w:cs="Times New Roman"/>
          <w:sz w:val="24"/>
          <w:szCs w:val="24"/>
          <w:lang w:val="sv-SE"/>
        </w:rPr>
        <w:t xml:space="preserve"> det mindste en gang om året for</w:t>
      </w:r>
      <w:r w:rsidRPr="00506C0D">
        <w:rPr>
          <w:rFonts w:ascii="Times New Roman" w:hAnsi="Times New Roman" w:cs="Times New Roman"/>
          <w:sz w:val="24"/>
          <w:szCs w:val="24"/>
          <w:lang w:val="sv-SE"/>
        </w:rPr>
        <w:t xml:space="preserve"> deres lokale sognepræst. </w:t>
      </w:r>
      <w:proofErr w:type="gramStart"/>
      <w:r w:rsidRPr="00506C0D">
        <w:rPr>
          <w:rFonts w:ascii="Times New Roman" w:hAnsi="Times New Roman" w:cs="Times New Roman"/>
          <w:sz w:val="24"/>
          <w:szCs w:val="24"/>
          <w:lang w:val="sv-SE"/>
        </w:rPr>
        <w:t>H</w:t>
      </w:r>
      <w:r w:rsidR="00504B08">
        <w:rPr>
          <w:rFonts w:ascii="Times New Roman" w:hAnsi="Times New Roman" w:cs="Times New Roman"/>
          <w:sz w:val="24"/>
          <w:szCs w:val="24"/>
          <w:lang w:val="sv-SE"/>
        </w:rPr>
        <w:t>vis nogen ønskede at skrifte for</w:t>
      </w:r>
      <w:r w:rsidRPr="00506C0D">
        <w:rPr>
          <w:rFonts w:ascii="Times New Roman" w:hAnsi="Times New Roman" w:cs="Times New Roman"/>
          <w:sz w:val="24"/>
          <w:szCs w:val="24"/>
          <w:lang w:val="sv-SE"/>
        </w:rPr>
        <w:t xml:space="preserve"> en anden præst, var d</w:t>
      </w:r>
      <w:r w:rsidR="00506C0D">
        <w:rPr>
          <w:rFonts w:ascii="Times New Roman" w:hAnsi="Times New Roman" w:cs="Times New Roman"/>
          <w:sz w:val="24"/>
          <w:szCs w:val="24"/>
          <w:lang w:val="sv-SE"/>
        </w:rPr>
        <w:t>et ikke muligt uden et såkaldt ’skriftebrev’</w:t>
      </w:r>
      <w:proofErr w:type="gramEnd"/>
      <w:r w:rsidR="00972F84">
        <w:rPr>
          <w:rFonts w:ascii="Times New Roman" w:hAnsi="Times New Roman" w:cs="Times New Roman"/>
          <w:sz w:val="24"/>
          <w:szCs w:val="24"/>
          <w:lang w:val="sv-SE"/>
        </w:rPr>
        <w:t>, som tillod</w:t>
      </w:r>
      <w:r w:rsidRPr="00506C0D">
        <w:rPr>
          <w:rFonts w:ascii="Times New Roman" w:hAnsi="Times New Roman" w:cs="Times New Roman"/>
          <w:sz w:val="24"/>
          <w:szCs w:val="24"/>
          <w:lang w:val="sv-SE"/>
        </w:rPr>
        <w:t xml:space="preserve"> </w:t>
      </w:r>
      <w:r w:rsidR="00972F84">
        <w:rPr>
          <w:rFonts w:ascii="Times New Roman" w:hAnsi="Times New Roman" w:cs="Times New Roman"/>
          <w:sz w:val="24"/>
          <w:szCs w:val="24"/>
          <w:lang w:val="sv-SE"/>
        </w:rPr>
        <w:t xml:space="preserve">personen </w:t>
      </w:r>
      <w:r w:rsidRPr="00506C0D">
        <w:rPr>
          <w:rFonts w:ascii="Times New Roman" w:hAnsi="Times New Roman" w:cs="Times New Roman"/>
          <w:sz w:val="24"/>
          <w:szCs w:val="24"/>
          <w:lang w:val="sv-SE"/>
        </w:rPr>
        <w:t>at gå til skrifte hos hvem han eller hun ønskede. Hvis en kristen havde en god grund til at ville skrifte til en anden</w:t>
      </w:r>
      <w:r w:rsidR="004D7C7E" w:rsidRPr="00506C0D">
        <w:rPr>
          <w:rFonts w:ascii="Times New Roman" w:hAnsi="Times New Roman" w:cs="Times New Roman"/>
          <w:sz w:val="24"/>
          <w:szCs w:val="24"/>
          <w:lang w:val="sv-SE"/>
        </w:rPr>
        <w:t xml:space="preserve"> end </w:t>
      </w:r>
      <w:r w:rsidR="00972F84">
        <w:rPr>
          <w:rFonts w:ascii="Times New Roman" w:hAnsi="Times New Roman" w:cs="Times New Roman"/>
          <w:sz w:val="24"/>
          <w:szCs w:val="24"/>
          <w:lang w:val="sv-SE"/>
        </w:rPr>
        <w:t>sin</w:t>
      </w:r>
      <w:r w:rsidR="004D7C7E" w:rsidRPr="00506C0D">
        <w:rPr>
          <w:rFonts w:ascii="Times New Roman" w:hAnsi="Times New Roman" w:cs="Times New Roman"/>
          <w:sz w:val="24"/>
          <w:szCs w:val="24"/>
          <w:lang w:val="sv-SE"/>
        </w:rPr>
        <w:t xml:space="preserve"> sognepræst</w:t>
      </w:r>
      <w:r w:rsidRPr="00506C0D">
        <w:rPr>
          <w:rFonts w:ascii="Times New Roman" w:hAnsi="Times New Roman" w:cs="Times New Roman"/>
          <w:sz w:val="24"/>
          <w:szCs w:val="24"/>
          <w:lang w:val="sv-SE"/>
        </w:rPr>
        <w:t xml:space="preserve">, for eksempel </w:t>
      </w:r>
      <w:r w:rsidR="006736C9" w:rsidRPr="00506C0D">
        <w:rPr>
          <w:rFonts w:ascii="Times New Roman" w:hAnsi="Times New Roman" w:cs="Times New Roman"/>
          <w:sz w:val="24"/>
          <w:szCs w:val="24"/>
          <w:lang w:val="sv-SE"/>
        </w:rPr>
        <w:t xml:space="preserve">fordi han i længere tid skulle være væk fra sit hjemsogn eller havde </w:t>
      </w:r>
      <w:r w:rsidR="007E0CDD" w:rsidRPr="00506C0D">
        <w:rPr>
          <w:rFonts w:ascii="Times New Roman" w:hAnsi="Times New Roman" w:cs="Times New Roman"/>
          <w:sz w:val="24"/>
          <w:szCs w:val="24"/>
          <w:lang w:val="sv-SE"/>
        </w:rPr>
        <w:t>særlig behov</w:t>
      </w:r>
      <w:r w:rsidR="006736C9" w:rsidRPr="00506C0D">
        <w:rPr>
          <w:rFonts w:ascii="Times New Roman" w:hAnsi="Times New Roman" w:cs="Times New Roman"/>
          <w:sz w:val="24"/>
          <w:szCs w:val="24"/>
          <w:lang w:val="sv-SE"/>
        </w:rPr>
        <w:t xml:space="preserve"> for en personlig skriftefar, var det muligt at få et skriftebrev fra den pavelige kurie. Det var først og fremmest Pønitentiariet, som kunne give </w:t>
      </w:r>
      <w:r w:rsidR="00972F84">
        <w:rPr>
          <w:rFonts w:ascii="Times New Roman" w:hAnsi="Times New Roman" w:cs="Times New Roman"/>
          <w:sz w:val="24"/>
          <w:szCs w:val="24"/>
          <w:lang w:val="sv-SE"/>
        </w:rPr>
        <w:t>denne</w:t>
      </w:r>
      <w:r w:rsidR="006736C9" w:rsidRPr="00506C0D">
        <w:rPr>
          <w:rFonts w:ascii="Times New Roman" w:hAnsi="Times New Roman" w:cs="Times New Roman"/>
          <w:sz w:val="24"/>
          <w:szCs w:val="24"/>
          <w:lang w:val="sv-SE"/>
        </w:rPr>
        <w:t xml:space="preserve"> nådesbevisning. Afdelingen</w:t>
      </w:r>
      <w:r w:rsidR="00506C0D">
        <w:rPr>
          <w:rFonts w:ascii="Times New Roman" w:hAnsi="Times New Roman" w:cs="Times New Roman"/>
          <w:sz w:val="24"/>
          <w:szCs w:val="24"/>
          <w:lang w:val="sv-SE"/>
        </w:rPr>
        <w:t xml:space="preserve"> ’om skriftemål’</w:t>
      </w:r>
      <w:r w:rsidR="006736C9" w:rsidRPr="00506C0D">
        <w:rPr>
          <w:rFonts w:ascii="Times New Roman" w:hAnsi="Times New Roman" w:cs="Times New Roman"/>
          <w:sz w:val="24"/>
          <w:szCs w:val="24"/>
          <w:lang w:val="sv-SE"/>
        </w:rPr>
        <w:t xml:space="preserve"> </w:t>
      </w:r>
      <w:r w:rsidR="00506C0D">
        <w:rPr>
          <w:rFonts w:ascii="Times New Roman" w:hAnsi="Times New Roman" w:cs="Times New Roman"/>
          <w:sz w:val="24"/>
          <w:szCs w:val="24"/>
          <w:lang w:val="sv-SE"/>
        </w:rPr>
        <w:t>–</w:t>
      </w:r>
      <w:r w:rsidR="006736C9" w:rsidRPr="00506C0D">
        <w:rPr>
          <w:rFonts w:ascii="Times New Roman" w:hAnsi="Times New Roman" w:cs="Times New Roman"/>
          <w:sz w:val="24"/>
          <w:szCs w:val="24"/>
          <w:lang w:val="sv-SE"/>
        </w:rPr>
        <w:t xml:space="preserve"> </w:t>
      </w:r>
      <w:r w:rsidR="006736C9" w:rsidRPr="00506C0D">
        <w:rPr>
          <w:rFonts w:ascii="Times New Roman" w:hAnsi="Times New Roman" w:cs="Times New Roman"/>
          <w:i/>
          <w:sz w:val="24"/>
          <w:szCs w:val="24"/>
          <w:lang w:val="sv-SE"/>
        </w:rPr>
        <w:t>de confessionalibus</w:t>
      </w:r>
      <w:r w:rsidR="006736C9" w:rsidRPr="00506C0D">
        <w:rPr>
          <w:rFonts w:ascii="Times New Roman" w:hAnsi="Times New Roman" w:cs="Times New Roman"/>
          <w:sz w:val="24"/>
          <w:szCs w:val="24"/>
          <w:lang w:val="sv-SE"/>
        </w:rPr>
        <w:t xml:space="preserve"> </w:t>
      </w:r>
      <w:r w:rsidR="00506C0D">
        <w:rPr>
          <w:rFonts w:ascii="Times New Roman" w:hAnsi="Times New Roman" w:cs="Times New Roman"/>
          <w:sz w:val="24"/>
          <w:szCs w:val="24"/>
          <w:lang w:val="sv-SE"/>
        </w:rPr>
        <w:t>–</w:t>
      </w:r>
      <w:r w:rsidR="006736C9" w:rsidRPr="00506C0D">
        <w:rPr>
          <w:rFonts w:ascii="Times New Roman" w:hAnsi="Times New Roman" w:cs="Times New Roman"/>
          <w:sz w:val="24"/>
          <w:szCs w:val="24"/>
          <w:lang w:val="sv-SE"/>
        </w:rPr>
        <w:t xml:space="preserve"> i Pønitentiariets register indeholde ansøgninger om sådanne breve.</w:t>
      </w:r>
      <w:r w:rsidR="005A57F2" w:rsidRPr="00506C0D">
        <w:rPr>
          <w:rFonts w:ascii="Times New Roman" w:hAnsi="Times New Roman" w:cs="Times New Roman"/>
          <w:sz w:val="24"/>
          <w:szCs w:val="24"/>
          <w:vertAlign w:val="superscript"/>
        </w:rPr>
        <w:footnoteReference w:id="33"/>
      </w:r>
      <w:r w:rsidR="005A57F2" w:rsidRPr="00506C0D">
        <w:rPr>
          <w:rFonts w:ascii="Times New Roman" w:hAnsi="Times New Roman" w:cs="Times New Roman"/>
          <w:sz w:val="24"/>
          <w:szCs w:val="24"/>
          <w:lang w:val="sv-SE"/>
        </w:rPr>
        <w:t xml:space="preserve"> </w:t>
      </w:r>
    </w:p>
    <w:p w14:paraId="4E759E64" w14:textId="3D5FD3E3" w:rsidR="002A17D8" w:rsidRPr="00506C0D" w:rsidRDefault="002A17D8" w:rsidP="005A57F2">
      <w:pPr>
        <w:rPr>
          <w:rFonts w:ascii="Times New Roman" w:hAnsi="Times New Roman" w:cs="Times New Roman"/>
          <w:sz w:val="24"/>
          <w:szCs w:val="24"/>
          <w:lang w:val="sv-SE"/>
        </w:rPr>
      </w:pPr>
      <w:r w:rsidRPr="00506C0D">
        <w:rPr>
          <w:rFonts w:ascii="Times New Roman" w:hAnsi="Times New Roman" w:cs="Times New Roman"/>
          <w:sz w:val="24"/>
          <w:szCs w:val="24"/>
          <w:lang w:val="sv-SE"/>
        </w:rPr>
        <w:t>Adelige og overklassen</w:t>
      </w:r>
      <w:r w:rsidR="007E0CDD" w:rsidRPr="00506C0D">
        <w:rPr>
          <w:rFonts w:ascii="Times New Roman" w:hAnsi="Times New Roman" w:cs="Times New Roman"/>
          <w:sz w:val="24"/>
          <w:szCs w:val="24"/>
          <w:lang w:val="sv-SE"/>
        </w:rPr>
        <w:t xml:space="preserve"> havde brug for</w:t>
      </w:r>
      <w:r w:rsidRPr="00506C0D">
        <w:rPr>
          <w:rFonts w:ascii="Times New Roman" w:hAnsi="Times New Roman" w:cs="Times New Roman"/>
          <w:sz w:val="24"/>
          <w:szCs w:val="24"/>
          <w:lang w:val="sv-SE"/>
        </w:rPr>
        <w:t xml:space="preserve"> mange af den slags tilladelser, fordi mange af de</w:t>
      </w:r>
      <w:r w:rsidR="007E0CDD" w:rsidRPr="00506C0D">
        <w:rPr>
          <w:rFonts w:ascii="Times New Roman" w:hAnsi="Times New Roman" w:cs="Times New Roman"/>
          <w:sz w:val="24"/>
          <w:szCs w:val="24"/>
          <w:lang w:val="sv-SE"/>
        </w:rPr>
        <w:t xml:space="preserve">m rejste meget og ikke altid opholdt sig </w:t>
      </w:r>
      <w:r w:rsidRPr="00506C0D">
        <w:rPr>
          <w:rFonts w:ascii="Times New Roman" w:hAnsi="Times New Roman" w:cs="Times New Roman"/>
          <w:sz w:val="24"/>
          <w:szCs w:val="24"/>
          <w:lang w:val="sv-SE"/>
        </w:rPr>
        <w:t>i deres eget sogn. Tilladelserne hænger også ofte sammen med, at mange adelige havde deres personlige præst i deres tjenste</w:t>
      </w:r>
      <w:r w:rsidR="00972F84">
        <w:rPr>
          <w:rFonts w:ascii="Times New Roman" w:hAnsi="Times New Roman" w:cs="Times New Roman"/>
          <w:sz w:val="24"/>
          <w:szCs w:val="24"/>
          <w:lang w:val="sv-SE"/>
        </w:rPr>
        <w:t xml:space="preserve">, og det var nødvendigt </w:t>
      </w:r>
      <w:r w:rsidRPr="00506C0D">
        <w:rPr>
          <w:rFonts w:ascii="Times New Roman" w:hAnsi="Times New Roman" w:cs="Times New Roman"/>
          <w:sz w:val="24"/>
          <w:szCs w:val="24"/>
          <w:lang w:val="sv-SE"/>
        </w:rPr>
        <w:t xml:space="preserve">at få en </w:t>
      </w:r>
      <w:r w:rsidR="00972F84">
        <w:rPr>
          <w:rFonts w:ascii="Times New Roman" w:hAnsi="Times New Roman" w:cs="Times New Roman"/>
          <w:sz w:val="24"/>
          <w:szCs w:val="24"/>
          <w:lang w:val="sv-SE"/>
        </w:rPr>
        <w:t xml:space="preserve">særlig </w:t>
      </w:r>
      <w:r w:rsidRPr="00506C0D">
        <w:rPr>
          <w:rFonts w:ascii="Times New Roman" w:hAnsi="Times New Roman" w:cs="Times New Roman"/>
          <w:sz w:val="24"/>
          <w:szCs w:val="24"/>
          <w:lang w:val="sv-SE"/>
        </w:rPr>
        <w:t>tilladelse, hvis de ville bekende deres synder for ham.</w:t>
      </w:r>
    </w:p>
    <w:p w14:paraId="32A651FF" w14:textId="647F04F2" w:rsidR="00202EC2" w:rsidRPr="00506C0D" w:rsidRDefault="006736C9">
      <w:pPr>
        <w:rPr>
          <w:rFonts w:ascii="Times New Roman" w:hAnsi="Times New Roman" w:cs="Times New Roman"/>
          <w:sz w:val="24"/>
          <w:szCs w:val="24"/>
          <w:lang w:val="sv-SE"/>
        </w:rPr>
      </w:pPr>
      <w:r w:rsidRPr="00506C0D">
        <w:rPr>
          <w:rFonts w:ascii="Times New Roman" w:hAnsi="Times New Roman" w:cs="Times New Roman"/>
          <w:sz w:val="24"/>
          <w:szCs w:val="24"/>
          <w:lang w:val="sv-SE"/>
        </w:rPr>
        <w:t>Listen er lang over danske adelige mænd og kvinder, som har ansøgt om et skriftebrev. Den omfatter for eksempel riddere</w:t>
      </w:r>
      <w:r w:rsidR="00317009">
        <w:rPr>
          <w:rFonts w:ascii="Times New Roman" w:hAnsi="Times New Roman" w:cs="Times New Roman"/>
          <w:sz w:val="24"/>
          <w:szCs w:val="24"/>
          <w:lang w:val="sv-SE"/>
        </w:rPr>
        <w:t>r</w:t>
      </w:r>
      <w:r w:rsidRPr="00506C0D">
        <w:rPr>
          <w:rFonts w:ascii="Times New Roman" w:hAnsi="Times New Roman" w:cs="Times New Roman"/>
          <w:sz w:val="24"/>
          <w:szCs w:val="24"/>
          <w:lang w:val="sv-SE"/>
        </w:rPr>
        <w:t xml:space="preserve"> </w:t>
      </w:r>
      <w:r w:rsidR="003C67C8" w:rsidRPr="00506C0D">
        <w:rPr>
          <w:rFonts w:ascii="Times New Roman" w:hAnsi="Times New Roman" w:cs="Times New Roman"/>
          <w:sz w:val="24"/>
          <w:szCs w:val="24"/>
          <w:lang w:val="sv-SE"/>
        </w:rPr>
        <w:t>(</w:t>
      </w:r>
      <w:r w:rsidR="003C67C8" w:rsidRPr="00506C0D">
        <w:rPr>
          <w:rFonts w:ascii="Times New Roman" w:hAnsi="Times New Roman" w:cs="Times New Roman"/>
          <w:i/>
          <w:sz w:val="24"/>
          <w:szCs w:val="24"/>
          <w:lang w:val="sv-SE"/>
        </w:rPr>
        <w:t>miles</w:t>
      </w:r>
      <w:r w:rsidR="003C67C8" w:rsidRPr="00506C0D">
        <w:rPr>
          <w:rFonts w:ascii="Times New Roman" w:hAnsi="Times New Roman" w:cs="Times New Roman"/>
          <w:sz w:val="24"/>
          <w:szCs w:val="24"/>
          <w:lang w:val="sv-SE"/>
        </w:rPr>
        <w:t xml:space="preserve">) </w:t>
      </w:r>
      <w:r w:rsidR="00F61E31">
        <w:rPr>
          <w:rFonts w:ascii="Times New Roman" w:hAnsi="Times New Roman" w:cs="Times New Roman"/>
          <w:i/>
          <w:sz w:val="24"/>
          <w:szCs w:val="24"/>
          <w:lang w:val="sv-SE"/>
        </w:rPr>
        <w:t>Andreas Jacobi de Steu</w:t>
      </w:r>
      <w:r w:rsidRPr="00F61E31">
        <w:rPr>
          <w:rFonts w:ascii="Times New Roman" w:hAnsi="Times New Roman" w:cs="Times New Roman"/>
          <w:i/>
          <w:sz w:val="24"/>
          <w:szCs w:val="24"/>
          <w:lang w:val="sv-SE"/>
        </w:rPr>
        <w:t>alth</w:t>
      </w:r>
      <w:r w:rsidR="00F61E31">
        <w:rPr>
          <w:rFonts w:ascii="Times New Roman" w:hAnsi="Times New Roman" w:cs="Times New Roman"/>
          <w:sz w:val="24"/>
          <w:szCs w:val="24"/>
          <w:lang w:val="sv-SE"/>
        </w:rPr>
        <w:t xml:space="preserve"> med konen</w:t>
      </w:r>
      <w:r w:rsidRPr="00506C0D">
        <w:rPr>
          <w:rFonts w:ascii="Times New Roman" w:hAnsi="Times New Roman" w:cs="Times New Roman"/>
          <w:sz w:val="24"/>
          <w:szCs w:val="24"/>
          <w:lang w:val="sv-SE"/>
        </w:rPr>
        <w:t xml:space="preserve">, </w:t>
      </w:r>
      <w:r w:rsidRPr="00F61E31">
        <w:rPr>
          <w:rFonts w:ascii="Times New Roman" w:hAnsi="Times New Roman" w:cs="Times New Roman"/>
          <w:i/>
          <w:sz w:val="24"/>
          <w:szCs w:val="24"/>
          <w:lang w:val="sv-SE"/>
        </w:rPr>
        <w:t>Henricus Octavis</w:t>
      </w:r>
      <w:r w:rsidRPr="00506C0D">
        <w:rPr>
          <w:rFonts w:ascii="Times New Roman" w:hAnsi="Times New Roman" w:cs="Times New Roman"/>
          <w:sz w:val="24"/>
          <w:szCs w:val="24"/>
          <w:lang w:val="sv-SE"/>
        </w:rPr>
        <w:t xml:space="preserve">, </w:t>
      </w:r>
      <w:r w:rsidRPr="00F61E31">
        <w:rPr>
          <w:rFonts w:ascii="Times New Roman" w:hAnsi="Times New Roman" w:cs="Times New Roman"/>
          <w:i/>
          <w:sz w:val="24"/>
          <w:szCs w:val="24"/>
          <w:lang w:val="sv-SE"/>
        </w:rPr>
        <w:t>Andreas Nicolai</w:t>
      </w:r>
      <w:r w:rsidRPr="00506C0D">
        <w:rPr>
          <w:rFonts w:ascii="Times New Roman" w:hAnsi="Times New Roman" w:cs="Times New Roman"/>
          <w:sz w:val="24"/>
          <w:szCs w:val="24"/>
          <w:lang w:val="sv-SE"/>
        </w:rPr>
        <w:t xml:space="preserve"> </w:t>
      </w:r>
      <w:r w:rsidR="00F61E31">
        <w:rPr>
          <w:rFonts w:ascii="Times New Roman" w:hAnsi="Times New Roman" w:cs="Times New Roman"/>
          <w:sz w:val="24"/>
          <w:szCs w:val="24"/>
          <w:lang w:val="sv-SE"/>
        </w:rPr>
        <w:t>med konen</w:t>
      </w:r>
      <w:r w:rsidRPr="00506C0D">
        <w:rPr>
          <w:rFonts w:ascii="Times New Roman" w:hAnsi="Times New Roman" w:cs="Times New Roman"/>
          <w:sz w:val="24"/>
          <w:szCs w:val="24"/>
          <w:lang w:val="sv-SE"/>
        </w:rPr>
        <w:t xml:space="preserve"> </w:t>
      </w:r>
      <w:r w:rsidRPr="00F61E31">
        <w:rPr>
          <w:rFonts w:ascii="Times New Roman" w:hAnsi="Times New Roman" w:cs="Times New Roman"/>
          <w:i/>
          <w:sz w:val="24"/>
          <w:szCs w:val="24"/>
          <w:lang w:val="sv-SE"/>
        </w:rPr>
        <w:t>Cristina</w:t>
      </w:r>
      <w:r w:rsidRPr="00506C0D">
        <w:rPr>
          <w:rFonts w:ascii="Times New Roman" w:hAnsi="Times New Roman" w:cs="Times New Roman"/>
          <w:sz w:val="24"/>
          <w:szCs w:val="24"/>
          <w:lang w:val="sv-SE"/>
        </w:rPr>
        <w:t xml:space="preserve">, </w:t>
      </w:r>
      <w:r w:rsidRPr="00F61E31">
        <w:rPr>
          <w:rFonts w:ascii="Times New Roman" w:hAnsi="Times New Roman" w:cs="Times New Roman"/>
          <w:i/>
          <w:sz w:val="24"/>
          <w:szCs w:val="24"/>
          <w:lang w:val="sv-SE"/>
        </w:rPr>
        <w:t>Petrus Howenskald</w:t>
      </w:r>
      <w:r w:rsidRPr="00506C0D">
        <w:rPr>
          <w:rFonts w:ascii="Times New Roman" w:hAnsi="Times New Roman" w:cs="Times New Roman"/>
          <w:sz w:val="24"/>
          <w:szCs w:val="24"/>
          <w:lang w:val="sv-SE"/>
        </w:rPr>
        <w:t xml:space="preserve"> </w:t>
      </w:r>
      <w:r w:rsidR="00F61E31">
        <w:rPr>
          <w:rFonts w:ascii="Times New Roman" w:hAnsi="Times New Roman" w:cs="Times New Roman"/>
          <w:sz w:val="24"/>
          <w:szCs w:val="24"/>
          <w:lang w:val="sv-SE"/>
        </w:rPr>
        <w:t xml:space="preserve">med konen </w:t>
      </w:r>
      <w:r w:rsidRPr="00F61E31">
        <w:rPr>
          <w:rFonts w:ascii="Times New Roman" w:hAnsi="Times New Roman" w:cs="Times New Roman"/>
          <w:i/>
          <w:sz w:val="24"/>
          <w:szCs w:val="24"/>
          <w:lang w:val="sv-SE"/>
        </w:rPr>
        <w:t>Cecilia</w:t>
      </w:r>
      <w:r w:rsidRPr="00506C0D">
        <w:rPr>
          <w:rFonts w:ascii="Times New Roman" w:hAnsi="Times New Roman" w:cs="Times New Roman"/>
          <w:sz w:val="24"/>
          <w:szCs w:val="24"/>
          <w:lang w:val="sv-SE"/>
        </w:rPr>
        <w:t xml:space="preserve">, </w:t>
      </w:r>
      <w:r w:rsidRPr="00F61E31">
        <w:rPr>
          <w:rFonts w:ascii="Times New Roman" w:hAnsi="Times New Roman" w:cs="Times New Roman"/>
          <w:i/>
          <w:sz w:val="24"/>
          <w:szCs w:val="24"/>
          <w:lang w:val="sv-SE"/>
        </w:rPr>
        <w:t>Johannes Oxe</w:t>
      </w:r>
      <w:r w:rsidRPr="00506C0D">
        <w:rPr>
          <w:rFonts w:ascii="Times New Roman" w:hAnsi="Times New Roman" w:cs="Times New Roman"/>
          <w:sz w:val="24"/>
          <w:szCs w:val="24"/>
          <w:lang w:val="sv-SE"/>
        </w:rPr>
        <w:t xml:space="preserve"> og </w:t>
      </w:r>
      <w:r w:rsidRPr="00F61E31">
        <w:rPr>
          <w:rFonts w:ascii="Times New Roman" w:hAnsi="Times New Roman" w:cs="Times New Roman"/>
          <w:i/>
          <w:sz w:val="24"/>
          <w:szCs w:val="24"/>
          <w:lang w:val="sv-SE"/>
        </w:rPr>
        <w:t>Ben</w:t>
      </w:r>
      <w:r w:rsidR="007C1148" w:rsidRPr="00F61E31">
        <w:rPr>
          <w:rFonts w:ascii="Times New Roman" w:hAnsi="Times New Roman" w:cs="Times New Roman"/>
          <w:i/>
          <w:sz w:val="24"/>
          <w:szCs w:val="24"/>
          <w:lang w:val="sv-SE"/>
        </w:rPr>
        <w:t>e</w:t>
      </w:r>
      <w:r w:rsidR="00F61E31">
        <w:rPr>
          <w:rFonts w:ascii="Times New Roman" w:hAnsi="Times New Roman" w:cs="Times New Roman"/>
          <w:i/>
          <w:sz w:val="24"/>
          <w:szCs w:val="24"/>
          <w:lang w:val="sv-SE"/>
        </w:rPr>
        <w:t>dictus Aleu</w:t>
      </w:r>
      <w:r w:rsidRPr="00F61E31">
        <w:rPr>
          <w:rFonts w:ascii="Times New Roman" w:hAnsi="Times New Roman" w:cs="Times New Roman"/>
          <w:i/>
          <w:sz w:val="24"/>
          <w:szCs w:val="24"/>
          <w:lang w:val="sv-SE"/>
        </w:rPr>
        <w:t>elde</w:t>
      </w:r>
      <w:r w:rsidRPr="00506C0D">
        <w:rPr>
          <w:rFonts w:ascii="Times New Roman" w:hAnsi="Times New Roman" w:cs="Times New Roman"/>
          <w:sz w:val="24"/>
          <w:szCs w:val="24"/>
          <w:lang w:val="sv-SE"/>
        </w:rPr>
        <w:t>.</w:t>
      </w:r>
      <w:r w:rsidR="00304FD2" w:rsidRPr="00506C0D">
        <w:rPr>
          <w:rStyle w:val="FootnoteReference"/>
          <w:rFonts w:ascii="Times New Roman" w:hAnsi="Times New Roman" w:cs="Times New Roman"/>
          <w:sz w:val="24"/>
          <w:szCs w:val="24"/>
        </w:rPr>
        <w:footnoteReference w:id="34"/>
      </w:r>
      <w:r w:rsidRPr="00506C0D">
        <w:rPr>
          <w:rFonts w:ascii="Times New Roman" w:hAnsi="Times New Roman" w:cs="Times New Roman"/>
          <w:sz w:val="24"/>
          <w:szCs w:val="24"/>
          <w:lang w:val="sv-SE"/>
        </w:rPr>
        <w:t xml:space="preserve"> I samme gruppe </w:t>
      </w:r>
      <w:r w:rsidR="00504B08">
        <w:rPr>
          <w:rFonts w:ascii="Times New Roman" w:hAnsi="Times New Roman" w:cs="Times New Roman"/>
          <w:sz w:val="24"/>
          <w:szCs w:val="24"/>
          <w:lang w:val="sv-SE"/>
        </w:rPr>
        <w:t>af ansøgninger finder vi også nogle</w:t>
      </w:r>
      <w:r w:rsidRPr="00506C0D">
        <w:rPr>
          <w:rFonts w:ascii="Times New Roman" w:hAnsi="Times New Roman" w:cs="Times New Roman"/>
          <w:sz w:val="24"/>
          <w:szCs w:val="24"/>
          <w:lang w:val="sv-SE"/>
        </w:rPr>
        <w:t xml:space="preserve"> adelige, som havde nået de højeste kirkelige stillinger: Jens Brostrup, ærkebiskop af Lund,</w:t>
      </w:r>
      <w:r w:rsidR="00304FD2" w:rsidRPr="00506C0D">
        <w:rPr>
          <w:rStyle w:val="FootnoteReference"/>
          <w:rFonts w:ascii="Times New Roman" w:hAnsi="Times New Roman" w:cs="Times New Roman"/>
          <w:sz w:val="24"/>
          <w:szCs w:val="24"/>
        </w:rPr>
        <w:footnoteReference w:id="35"/>
      </w:r>
      <w:r w:rsidRPr="00506C0D">
        <w:rPr>
          <w:rFonts w:ascii="Times New Roman" w:hAnsi="Times New Roman" w:cs="Times New Roman"/>
          <w:sz w:val="24"/>
          <w:szCs w:val="24"/>
          <w:lang w:val="sv-SE"/>
        </w:rPr>
        <w:t xml:space="preserve"> Mogens Krafse, biskop af Odense,</w:t>
      </w:r>
      <w:r w:rsidR="00304FD2" w:rsidRPr="00506C0D">
        <w:rPr>
          <w:rStyle w:val="FootnoteReference"/>
          <w:rFonts w:ascii="Times New Roman" w:hAnsi="Times New Roman" w:cs="Times New Roman"/>
          <w:sz w:val="24"/>
          <w:szCs w:val="24"/>
        </w:rPr>
        <w:footnoteReference w:id="36"/>
      </w:r>
      <w:r w:rsidRPr="00506C0D">
        <w:rPr>
          <w:rFonts w:ascii="Times New Roman" w:hAnsi="Times New Roman" w:cs="Times New Roman"/>
          <w:sz w:val="24"/>
          <w:szCs w:val="24"/>
          <w:lang w:val="sv-SE"/>
        </w:rPr>
        <w:t xml:space="preserve"> o</w:t>
      </w:r>
      <w:r w:rsidR="00304FD2" w:rsidRPr="00506C0D">
        <w:rPr>
          <w:rFonts w:ascii="Times New Roman" w:hAnsi="Times New Roman" w:cs="Times New Roman"/>
          <w:sz w:val="24"/>
          <w:szCs w:val="24"/>
          <w:lang w:val="sv-SE"/>
        </w:rPr>
        <w:t xml:space="preserve">g </w:t>
      </w:r>
      <w:r w:rsidR="00E94EB4" w:rsidRPr="00506C0D">
        <w:rPr>
          <w:rFonts w:ascii="Times New Roman" w:hAnsi="Times New Roman" w:cs="Times New Roman"/>
          <w:sz w:val="24"/>
          <w:szCs w:val="24"/>
          <w:lang w:val="sv-SE"/>
        </w:rPr>
        <w:t>Hartvi</w:t>
      </w:r>
      <w:r w:rsidR="00E94EB4">
        <w:rPr>
          <w:rFonts w:ascii="Times New Roman" w:hAnsi="Times New Roman" w:cs="Times New Roman"/>
          <w:sz w:val="24"/>
          <w:szCs w:val="24"/>
          <w:lang w:val="sv-SE"/>
        </w:rPr>
        <w:t>g</w:t>
      </w:r>
      <w:r w:rsidR="00E94EB4" w:rsidRPr="00506C0D">
        <w:rPr>
          <w:rFonts w:ascii="Times New Roman" w:hAnsi="Times New Roman" w:cs="Times New Roman"/>
          <w:sz w:val="24"/>
          <w:szCs w:val="24"/>
          <w:lang w:val="sv-SE"/>
        </w:rPr>
        <w:t xml:space="preserve"> </w:t>
      </w:r>
      <w:r w:rsidR="00304FD2" w:rsidRPr="00506C0D">
        <w:rPr>
          <w:rFonts w:ascii="Times New Roman" w:hAnsi="Times New Roman" w:cs="Times New Roman"/>
          <w:sz w:val="24"/>
          <w:szCs w:val="24"/>
          <w:lang w:val="sv-SE"/>
        </w:rPr>
        <w:t>Juul, kannik i Viborg</w:t>
      </w:r>
      <w:r w:rsidR="00C821EE" w:rsidRPr="00506C0D">
        <w:rPr>
          <w:rStyle w:val="FootnoteReference"/>
          <w:rFonts w:ascii="Times New Roman" w:hAnsi="Times New Roman" w:cs="Times New Roman"/>
          <w:sz w:val="24"/>
          <w:szCs w:val="24"/>
        </w:rPr>
        <w:footnoteReference w:id="37"/>
      </w:r>
      <w:r w:rsidR="00202EC2" w:rsidRPr="00506C0D">
        <w:rPr>
          <w:rFonts w:ascii="Times New Roman" w:hAnsi="Times New Roman" w:cs="Times New Roman"/>
          <w:sz w:val="24"/>
          <w:szCs w:val="24"/>
          <w:lang w:val="sv-SE"/>
        </w:rPr>
        <w:t>.</w:t>
      </w:r>
    </w:p>
    <w:p w14:paraId="31A47B14" w14:textId="77777777" w:rsidR="00F02B9B" w:rsidRPr="00506C0D" w:rsidRDefault="00F02B9B">
      <w:pPr>
        <w:rPr>
          <w:rFonts w:ascii="Times New Roman" w:hAnsi="Times New Roman" w:cs="Times New Roman"/>
          <w:sz w:val="24"/>
          <w:szCs w:val="24"/>
          <w:lang w:val="sv-SE"/>
        </w:rPr>
      </w:pPr>
    </w:p>
    <w:p w14:paraId="0E128722" w14:textId="77777777" w:rsidR="002C5308" w:rsidRPr="00506C0D" w:rsidRDefault="00195E07" w:rsidP="00195E07">
      <w:pPr>
        <w:pStyle w:val="Heading2"/>
        <w:rPr>
          <w:rFonts w:ascii="Times New Roman" w:hAnsi="Times New Roman" w:cs="Times New Roman"/>
          <w:sz w:val="24"/>
          <w:szCs w:val="24"/>
          <w:lang w:val="sv-SE"/>
        </w:rPr>
      </w:pPr>
      <w:r w:rsidRPr="00506C0D">
        <w:rPr>
          <w:rFonts w:ascii="Times New Roman" w:hAnsi="Times New Roman" w:cs="Times New Roman"/>
          <w:sz w:val="24"/>
          <w:szCs w:val="24"/>
          <w:lang w:val="sv-SE"/>
        </w:rPr>
        <w:lastRenderedPageBreak/>
        <w:t>Til slut</w:t>
      </w:r>
    </w:p>
    <w:p w14:paraId="77D6E729" w14:textId="77777777" w:rsidR="00195E07" w:rsidRPr="00506C0D" w:rsidRDefault="00195E07">
      <w:pPr>
        <w:rPr>
          <w:rFonts w:ascii="Times New Roman" w:hAnsi="Times New Roman" w:cs="Times New Roman"/>
          <w:sz w:val="24"/>
          <w:szCs w:val="24"/>
          <w:lang w:val="sv-SE"/>
        </w:rPr>
      </w:pPr>
    </w:p>
    <w:p w14:paraId="4D395F56" w14:textId="78D1E034" w:rsidR="00442EBC" w:rsidRPr="00506C0D" w:rsidRDefault="002A17D8">
      <w:pPr>
        <w:rPr>
          <w:rFonts w:ascii="Times New Roman" w:hAnsi="Times New Roman" w:cs="Times New Roman"/>
          <w:sz w:val="24"/>
          <w:szCs w:val="24"/>
          <w:highlight w:val="yellow"/>
          <w:lang w:val="sv-SE"/>
        </w:rPr>
      </w:pPr>
      <w:r w:rsidRPr="00506C0D">
        <w:rPr>
          <w:rFonts w:ascii="Times New Roman" w:hAnsi="Times New Roman" w:cs="Times New Roman"/>
          <w:sz w:val="24"/>
          <w:szCs w:val="24"/>
          <w:lang w:val="sv-SE"/>
        </w:rPr>
        <w:t xml:space="preserve">Som eksemplerne ovenfor har vist, er arkivmaterialet i Pønitentiariet en sand skattekiste for dem, som er interesseret i adelens historie, </w:t>
      </w:r>
      <w:r w:rsidR="00504B08">
        <w:rPr>
          <w:rFonts w:ascii="Times New Roman" w:hAnsi="Times New Roman" w:cs="Times New Roman"/>
          <w:sz w:val="24"/>
          <w:szCs w:val="24"/>
          <w:lang w:val="sv-SE"/>
        </w:rPr>
        <w:t>for</w:t>
      </w:r>
      <w:r w:rsidRPr="00506C0D">
        <w:rPr>
          <w:rFonts w:ascii="Times New Roman" w:hAnsi="Times New Roman" w:cs="Times New Roman"/>
          <w:sz w:val="24"/>
          <w:szCs w:val="24"/>
          <w:lang w:val="sv-SE"/>
        </w:rPr>
        <w:t xml:space="preserve"> de danske adelige kan findes i alle kategorier af ansøgninger</w:t>
      </w:r>
      <w:r w:rsidR="00504B08">
        <w:rPr>
          <w:rFonts w:ascii="Times New Roman" w:hAnsi="Times New Roman" w:cs="Times New Roman"/>
          <w:sz w:val="24"/>
          <w:szCs w:val="24"/>
          <w:lang w:val="sv-SE"/>
        </w:rPr>
        <w:t xml:space="preserve"> til Pønitentiariet. I det materiale</w:t>
      </w:r>
      <w:r w:rsidRPr="00506C0D">
        <w:rPr>
          <w:rFonts w:ascii="Times New Roman" w:hAnsi="Times New Roman" w:cs="Times New Roman"/>
          <w:sz w:val="24"/>
          <w:szCs w:val="24"/>
          <w:lang w:val="sv-SE"/>
        </w:rPr>
        <w:t xml:space="preserve"> kan </w:t>
      </w:r>
      <w:r w:rsidR="00504B08">
        <w:rPr>
          <w:rFonts w:ascii="Times New Roman" w:hAnsi="Times New Roman" w:cs="Times New Roman"/>
          <w:sz w:val="24"/>
          <w:szCs w:val="24"/>
          <w:lang w:val="sv-SE"/>
        </w:rPr>
        <w:t xml:space="preserve">der </w:t>
      </w:r>
      <w:r w:rsidRPr="00506C0D">
        <w:rPr>
          <w:rFonts w:ascii="Times New Roman" w:hAnsi="Times New Roman" w:cs="Times New Roman"/>
          <w:sz w:val="24"/>
          <w:szCs w:val="24"/>
          <w:lang w:val="sv-SE"/>
        </w:rPr>
        <w:t xml:space="preserve">findes ny viden </w:t>
      </w:r>
      <w:proofErr w:type="gramStart"/>
      <w:r w:rsidRPr="00506C0D">
        <w:rPr>
          <w:rFonts w:ascii="Times New Roman" w:hAnsi="Times New Roman" w:cs="Times New Roman"/>
          <w:sz w:val="24"/>
          <w:szCs w:val="24"/>
          <w:lang w:val="sv-SE"/>
        </w:rPr>
        <w:t>for</w:t>
      </w:r>
      <w:proofErr w:type="gramEnd"/>
      <w:r w:rsidRPr="00506C0D">
        <w:rPr>
          <w:rFonts w:ascii="Times New Roman" w:hAnsi="Times New Roman" w:cs="Times New Roman"/>
          <w:sz w:val="24"/>
          <w:szCs w:val="24"/>
          <w:lang w:val="sv-SE"/>
        </w:rPr>
        <w:t xml:space="preserve"> dem, som studerer genealogi, men det drejer sig også om små hændelser i forbindelse med hverdagslivet og om </w:t>
      </w:r>
      <w:r w:rsidR="002D0CDB" w:rsidRPr="00506C0D">
        <w:rPr>
          <w:rFonts w:ascii="Times New Roman" w:hAnsi="Times New Roman" w:cs="Times New Roman"/>
          <w:sz w:val="24"/>
          <w:szCs w:val="24"/>
          <w:lang w:val="sv-SE"/>
        </w:rPr>
        <w:t>de adeliges gerninger</w:t>
      </w:r>
      <w:r w:rsidR="00442EBC" w:rsidRPr="00506C0D">
        <w:rPr>
          <w:rFonts w:ascii="Times New Roman" w:hAnsi="Times New Roman" w:cs="Times New Roman"/>
          <w:sz w:val="24"/>
          <w:szCs w:val="24"/>
          <w:lang w:val="sv-SE"/>
        </w:rPr>
        <w:t>. For eksempel præsentere</w:t>
      </w:r>
      <w:r w:rsidR="00317009">
        <w:rPr>
          <w:rFonts w:ascii="Times New Roman" w:hAnsi="Times New Roman" w:cs="Times New Roman"/>
          <w:sz w:val="24"/>
          <w:szCs w:val="24"/>
          <w:lang w:val="sv-SE"/>
        </w:rPr>
        <w:t>r</w:t>
      </w:r>
      <w:r w:rsidR="00442EBC" w:rsidRPr="00506C0D">
        <w:rPr>
          <w:rFonts w:ascii="Times New Roman" w:hAnsi="Times New Roman" w:cs="Times New Roman"/>
          <w:sz w:val="24"/>
          <w:szCs w:val="24"/>
          <w:lang w:val="sv-SE"/>
        </w:rPr>
        <w:t xml:space="preserve"> </w:t>
      </w:r>
      <w:r w:rsidR="00BB103F">
        <w:rPr>
          <w:rFonts w:ascii="Times New Roman" w:hAnsi="Times New Roman" w:cs="Times New Roman"/>
          <w:sz w:val="24"/>
          <w:szCs w:val="24"/>
          <w:lang w:val="sv-SE"/>
        </w:rPr>
        <w:t>kannik</w:t>
      </w:r>
      <w:r w:rsidR="00BB103F" w:rsidRPr="00506C0D">
        <w:rPr>
          <w:rFonts w:ascii="Times New Roman" w:hAnsi="Times New Roman" w:cs="Times New Roman"/>
          <w:sz w:val="24"/>
          <w:szCs w:val="24"/>
          <w:lang w:val="sv-SE"/>
        </w:rPr>
        <w:t xml:space="preserve"> </w:t>
      </w:r>
      <w:r w:rsidR="00442EBC" w:rsidRPr="00506C0D">
        <w:rPr>
          <w:rFonts w:ascii="Times New Roman" w:hAnsi="Times New Roman" w:cs="Times New Roman"/>
          <w:sz w:val="24"/>
          <w:szCs w:val="24"/>
          <w:lang w:val="sv-SE"/>
        </w:rPr>
        <w:t>Jens Rosengaards gravsten en forskønnet version af, hvordan han kom til at dræbe sin bror, men fra Pønitentiariet ved vi, hvordan det rigtig gik for sig.</w:t>
      </w:r>
    </w:p>
    <w:p w14:paraId="5DFAA6F2" w14:textId="7A7FE1B7" w:rsidR="004B0CDE" w:rsidRDefault="002D0CDB" w:rsidP="00FD11C6">
      <w:pPr>
        <w:rPr>
          <w:rFonts w:ascii="Times New Roman" w:hAnsi="Times New Roman" w:cs="Times New Roman"/>
          <w:sz w:val="24"/>
          <w:szCs w:val="24"/>
          <w:lang w:val="sv-SE"/>
        </w:rPr>
      </w:pPr>
      <w:r w:rsidRPr="00506C0D">
        <w:rPr>
          <w:rFonts w:ascii="Times New Roman" w:hAnsi="Times New Roman" w:cs="Times New Roman"/>
          <w:sz w:val="24"/>
          <w:szCs w:val="24"/>
          <w:lang w:val="sv-SE"/>
        </w:rPr>
        <w:t xml:space="preserve">Materialet kan ikke give et dækkende indtryk af den danske adels liv i middelalderen, for </w:t>
      </w:r>
      <w:r w:rsidR="00504B08">
        <w:rPr>
          <w:rFonts w:ascii="Times New Roman" w:hAnsi="Times New Roman" w:cs="Times New Roman"/>
          <w:sz w:val="24"/>
          <w:szCs w:val="24"/>
          <w:lang w:val="sv-SE"/>
        </w:rPr>
        <w:t xml:space="preserve">adelen henvendte sig kun </w:t>
      </w:r>
      <w:r w:rsidRPr="00506C0D">
        <w:rPr>
          <w:rFonts w:ascii="Times New Roman" w:hAnsi="Times New Roman" w:cs="Times New Roman"/>
          <w:sz w:val="24"/>
          <w:szCs w:val="24"/>
          <w:lang w:val="sv-SE"/>
        </w:rPr>
        <w:t>til Pøni</w:t>
      </w:r>
      <w:r w:rsidR="00504B08">
        <w:rPr>
          <w:rFonts w:ascii="Times New Roman" w:hAnsi="Times New Roman" w:cs="Times New Roman"/>
          <w:sz w:val="24"/>
          <w:szCs w:val="24"/>
          <w:lang w:val="sv-SE"/>
        </w:rPr>
        <w:t>tentiariet</w:t>
      </w:r>
      <w:r w:rsidRPr="00506C0D">
        <w:rPr>
          <w:rFonts w:ascii="Times New Roman" w:hAnsi="Times New Roman" w:cs="Times New Roman"/>
          <w:sz w:val="24"/>
          <w:szCs w:val="24"/>
          <w:lang w:val="sv-SE"/>
        </w:rPr>
        <w:t xml:space="preserve"> i de forbindelser (ofte negative), hvor der var brug for et</w:t>
      </w:r>
      <w:r w:rsidR="00506C0D">
        <w:rPr>
          <w:rFonts w:ascii="Times New Roman" w:hAnsi="Times New Roman" w:cs="Times New Roman"/>
          <w:sz w:val="24"/>
          <w:szCs w:val="24"/>
          <w:lang w:val="sv-SE"/>
        </w:rPr>
        <w:t xml:space="preserve"> paveligt ’nådesbrev’</w:t>
      </w:r>
      <w:r w:rsidRPr="00506C0D">
        <w:rPr>
          <w:rFonts w:ascii="Times New Roman" w:hAnsi="Times New Roman" w:cs="Times New Roman"/>
          <w:sz w:val="24"/>
          <w:szCs w:val="24"/>
          <w:lang w:val="sv-SE"/>
        </w:rPr>
        <w:t xml:space="preserve">. Størstedelen af adelen levede ifølge normerne og havde ikke brug for Pønitentiariets tjenester. På den anden side er det vigtigt at huske på, at selvom </w:t>
      </w:r>
      <w:r w:rsidR="00504B08" w:rsidRPr="00506C0D">
        <w:rPr>
          <w:rFonts w:ascii="Times New Roman" w:hAnsi="Times New Roman" w:cs="Times New Roman"/>
          <w:sz w:val="24"/>
          <w:szCs w:val="24"/>
          <w:lang w:val="sv-SE"/>
        </w:rPr>
        <w:t xml:space="preserve">Pønitentiariets </w:t>
      </w:r>
      <w:r w:rsidRPr="00506C0D">
        <w:rPr>
          <w:rFonts w:ascii="Times New Roman" w:hAnsi="Times New Roman" w:cs="Times New Roman"/>
          <w:sz w:val="24"/>
          <w:szCs w:val="24"/>
          <w:lang w:val="sv-SE"/>
        </w:rPr>
        <w:t xml:space="preserve">materialet fortæller om forskellige </w:t>
      </w:r>
      <w:r w:rsidR="00504B08">
        <w:rPr>
          <w:rFonts w:ascii="Times New Roman" w:hAnsi="Times New Roman" w:cs="Times New Roman"/>
          <w:sz w:val="24"/>
          <w:szCs w:val="24"/>
          <w:lang w:val="sv-SE"/>
        </w:rPr>
        <w:t xml:space="preserve">former for </w:t>
      </w:r>
      <w:r w:rsidRPr="00506C0D">
        <w:rPr>
          <w:rFonts w:ascii="Times New Roman" w:hAnsi="Times New Roman" w:cs="Times New Roman"/>
          <w:sz w:val="24"/>
          <w:szCs w:val="24"/>
          <w:lang w:val="sv-SE"/>
        </w:rPr>
        <w:t xml:space="preserve">forbrydelser, </w:t>
      </w:r>
      <w:r w:rsidR="00011294" w:rsidRPr="00506C0D">
        <w:rPr>
          <w:rFonts w:ascii="Times New Roman" w:hAnsi="Times New Roman" w:cs="Times New Roman"/>
          <w:sz w:val="24"/>
          <w:szCs w:val="24"/>
          <w:lang w:val="sv-SE"/>
        </w:rPr>
        <w:t xml:space="preserve">er det ikke ensbetydende med, at den skyldige nødvendigvis var ond </w:t>
      </w:r>
      <w:r w:rsidR="00506C0D">
        <w:rPr>
          <w:rFonts w:ascii="Times New Roman" w:hAnsi="Times New Roman" w:cs="Times New Roman"/>
          <w:sz w:val="24"/>
          <w:szCs w:val="24"/>
          <w:lang w:val="sv-SE"/>
        </w:rPr>
        <w:t>–</w:t>
      </w:r>
      <w:r w:rsidR="00011294" w:rsidRPr="00506C0D">
        <w:rPr>
          <w:rFonts w:ascii="Times New Roman" w:hAnsi="Times New Roman" w:cs="Times New Roman"/>
          <w:sz w:val="24"/>
          <w:szCs w:val="24"/>
          <w:lang w:val="sv-SE"/>
        </w:rPr>
        <w:t xml:space="preserve"> i virkeligheden tværtom. </w:t>
      </w:r>
      <w:r w:rsidR="00504B08">
        <w:rPr>
          <w:rFonts w:ascii="Times New Roman" w:hAnsi="Times New Roman" w:cs="Times New Roman"/>
          <w:sz w:val="24"/>
          <w:szCs w:val="24"/>
          <w:lang w:val="sv-SE"/>
        </w:rPr>
        <w:t>Når</w:t>
      </w:r>
      <w:r w:rsidR="00011294" w:rsidRPr="00506C0D">
        <w:rPr>
          <w:rFonts w:ascii="Times New Roman" w:hAnsi="Times New Roman" w:cs="Times New Roman"/>
          <w:sz w:val="24"/>
          <w:szCs w:val="24"/>
          <w:lang w:val="sv-SE"/>
        </w:rPr>
        <w:t xml:space="preserve"> person</w:t>
      </w:r>
      <w:r w:rsidR="00504B08">
        <w:rPr>
          <w:rFonts w:ascii="Times New Roman" w:hAnsi="Times New Roman" w:cs="Times New Roman"/>
          <w:sz w:val="24"/>
          <w:szCs w:val="24"/>
          <w:lang w:val="sv-SE"/>
        </w:rPr>
        <w:t>er</w:t>
      </w:r>
      <w:r w:rsidR="00011294" w:rsidRPr="00506C0D">
        <w:rPr>
          <w:rFonts w:ascii="Times New Roman" w:hAnsi="Times New Roman" w:cs="Times New Roman"/>
          <w:sz w:val="24"/>
          <w:szCs w:val="24"/>
          <w:lang w:val="sv-SE"/>
        </w:rPr>
        <w:t xml:space="preserve"> henvendt</w:t>
      </w:r>
      <w:r w:rsidR="00504B08">
        <w:rPr>
          <w:rFonts w:ascii="Times New Roman" w:hAnsi="Times New Roman" w:cs="Times New Roman"/>
          <w:sz w:val="24"/>
          <w:szCs w:val="24"/>
          <w:lang w:val="sv-SE"/>
        </w:rPr>
        <w:t>e</w:t>
      </w:r>
      <w:r w:rsidR="00011294" w:rsidRPr="00506C0D">
        <w:rPr>
          <w:rFonts w:ascii="Times New Roman" w:hAnsi="Times New Roman" w:cs="Times New Roman"/>
          <w:sz w:val="24"/>
          <w:szCs w:val="24"/>
          <w:lang w:val="sv-SE"/>
        </w:rPr>
        <w:t xml:space="preserve"> sig til Pønitentiariet efter at ha</w:t>
      </w:r>
      <w:r w:rsidR="00504B08">
        <w:rPr>
          <w:rFonts w:ascii="Times New Roman" w:hAnsi="Times New Roman" w:cs="Times New Roman"/>
          <w:sz w:val="24"/>
          <w:szCs w:val="24"/>
          <w:lang w:val="sv-SE"/>
        </w:rPr>
        <w:t>ve begået en forbrydelse, viser det,</w:t>
      </w:r>
      <w:r w:rsidR="00011294" w:rsidRPr="00506C0D">
        <w:rPr>
          <w:rFonts w:ascii="Times New Roman" w:hAnsi="Times New Roman" w:cs="Times New Roman"/>
          <w:sz w:val="24"/>
          <w:szCs w:val="24"/>
          <w:lang w:val="sv-SE"/>
        </w:rPr>
        <w:t xml:space="preserve"> at </w:t>
      </w:r>
      <w:r w:rsidR="00504B08">
        <w:rPr>
          <w:rFonts w:ascii="Times New Roman" w:hAnsi="Times New Roman" w:cs="Times New Roman"/>
          <w:sz w:val="24"/>
          <w:szCs w:val="24"/>
          <w:lang w:val="sv-SE"/>
        </w:rPr>
        <w:t>de</w:t>
      </w:r>
      <w:r w:rsidR="00011294" w:rsidRPr="00506C0D">
        <w:rPr>
          <w:rFonts w:ascii="Times New Roman" w:hAnsi="Times New Roman" w:cs="Times New Roman"/>
          <w:sz w:val="24"/>
          <w:szCs w:val="24"/>
          <w:lang w:val="sv-SE"/>
        </w:rPr>
        <w:t xml:space="preserve"> alvorligt </w:t>
      </w:r>
      <w:r w:rsidR="00504B08">
        <w:rPr>
          <w:rFonts w:ascii="Times New Roman" w:hAnsi="Times New Roman" w:cs="Times New Roman"/>
          <w:sz w:val="24"/>
          <w:szCs w:val="24"/>
          <w:lang w:val="sv-SE"/>
        </w:rPr>
        <w:t xml:space="preserve">havde </w:t>
      </w:r>
      <w:r w:rsidR="00011294" w:rsidRPr="00506C0D">
        <w:rPr>
          <w:rFonts w:ascii="Times New Roman" w:hAnsi="Times New Roman" w:cs="Times New Roman"/>
          <w:sz w:val="24"/>
          <w:szCs w:val="24"/>
          <w:lang w:val="sv-SE"/>
        </w:rPr>
        <w:t xml:space="preserve">fortrudt </w:t>
      </w:r>
      <w:r w:rsidR="00504B08">
        <w:rPr>
          <w:rFonts w:ascii="Times New Roman" w:hAnsi="Times New Roman" w:cs="Times New Roman"/>
          <w:sz w:val="24"/>
          <w:szCs w:val="24"/>
          <w:lang w:val="sv-SE"/>
        </w:rPr>
        <w:t>deres</w:t>
      </w:r>
      <w:r w:rsidR="00011294" w:rsidRPr="00506C0D">
        <w:rPr>
          <w:rFonts w:ascii="Times New Roman" w:hAnsi="Times New Roman" w:cs="Times New Roman"/>
          <w:sz w:val="24"/>
          <w:szCs w:val="24"/>
          <w:lang w:val="sv-SE"/>
        </w:rPr>
        <w:t xml:space="preserve"> gerning</w:t>
      </w:r>
      <w:r w:rsidR="00504B08">
        <w:rPr>
          <w:rFonts w:ascii="Times New Roman" w:hAnsi="Times New Roman" w:cs="Times New Roman"/>
          <w:sz w:val="24"/>
          <w:szCs w:val="24"/>
          <w:lang w:val="sv-SE"/>
        </w:rPr>
        <w:t>er</w:t>
      </w:r>
      <w:r w:rsidR="00011294" w:rsidRPr="00506C0D">
        <w:rPr>
          <w:rFonts w:ascii="Times New Roman" w:hAnsi="Times New Roman" w:cs="Times New Roman"/>
          <w:sz w:val="24"/>
          <w:szCs w:val="24"/>
          <w:lang w:val="sv-SE"/>
        </w:rPr>
        <w:t xml:space="preserve">, og ifølge Pønitentiariets afgørelser var de nu </w:t>
      </w:r>
      <w:r w:rsidR="00506C0D">
        <w:rPr>
          <w:rFonts w:ascii="Times New Roman" w:hAnsi="Times New Roman" w:cs="Times New Roman"/>
          <w:sz w:val="24"/>
          <w:szCs w:val="24"/>
          <w:lang w:val="sv-SE"/>
        </w:rPr>
        <w:t>igen blevet ordentlige kristne.</w:t>
      </w:r>
    </w:p>
    <w:p w14:paraId="17031CF3" w14:textId="6D7A464E" w:rsidR="004B0CDE" w:rsidRDefault="004B0CDE" w:rsidP="00FD11C6">
      <w:pPr>
        <w:rPr>
          <w:rFonts w:ascii="Times New Roman" w:hAnsi="Times New Roman" w:cs="Times New Roman"/>
          <w:sz w:val="24"/>
          <w:szCs w:val="24"/>
          <w:lang w:val="sv-SE"/>
        </w:rPr>
      </w:pPr>
    </w:p>
    <w:tbl>
      <w:tblPr>
        <w:tblW w:w="10270" w:type="dxa"/>
        <w:tblInd w:w="55" w:type="dxa"/>
        <w:tblCellMar>
          <w:left w:w="70" w:type="dxa"/>
          <w:right w:w="70" w:type="dxa"/>
        </w:tblCellMar>
        <w:tblLook w:val="04A0" w:firstRow="1" w:lastRow="0" w:firstColumn="1" w:lastColumn="0" w:noHBand="0" w:noVBand="1"/>
      </w:tblPr>
      <w:tblGrid>
        <w:gridCol w:w="402"/>
        <w:gridCol w:w="1098"/>
        <w:gridCol w:w="4677"/>
        <w:gridCol w:w="896"/>
        <w:gridCol w:w="1231"/>
        <w:gridCol w:w="1116"/>
        <w:gridCol w:w="850"/>
      </w:tblGrid>
      <w:tr w:rsidR="004B0CDE" w:rsidRPr="004B0CDE" w14:paraId="422B320C" w14:textId="77777777" w:rsidTr="004B0CDE">
        <w:trPr>
          <w:trHeight w:val="300"/>
        </w:trPr>
        <w:tc>
          <w:tcPr>
            <w:tcW w:w="4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A3EB71" w14:textId="28727A8B"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Pr>
                <w:rFonts w:ascii="Times New Roman" w:eastAsia="Times New Roman" w:hAnsi="Times New Roman" w:cs="Times New Roman"/>
                <w:color w:val="000000"/>
                <w:sz w:val="20"/>
                <w:szCs w:val="20"/>
                <w:lang w:val="fi-FI" w:eastAsia="fi-FI"/>
              </w:rPr>
              <w:t>Nr</w:t>
            </w:r>
            <w:r w:rsidRPr="004B0CDE">
              <w:rPr>
                <w:rFonts w:ascii="Times New Roman" w:eastAsia="Times New Roman" w:hAnsi="Times New Roman" w:cs="Times New Roman"/>
                <w:color w:val="000000"/>
                <w:sz w:val="20"/>
                <w:szCs w:val="20"/>
                <w:lang w:val="fi-FI" w:eastAsia="fi-FI"/>
              </w:rPr>
              <w:t>.</w:t>
            </w:r>
          </w:p>
        </w:tc>
        <w:tc>
          <w:tcPr>
            <w:tcW w:w="1098" w:type="dxa"/>
            <w:tcBorders>
              <w:top w:val="single" w:sz="4" w:space="0" w:color="auto"/>
              <w:left w:val="nil"/>
              <w:bottom w:val="single" w:sz="4" w:space="0" w:color="auto"/>
              <w:right w:val="single" w:sz="4" w:space="0" w:color="auto"/>
            </w:tcBorders>
            <w:shd w:val="clear" w:color="auto" w:fill="auto"/>
            <w:noWrap/>
            <w:vAlign w:val="bottom"/>
            <w:hideMark/>
          </w:tcPr>
          <w:p w14:paraId="418C0B0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Dato</w:t>
            </w:r>
          </w:p>
        </w:tc>
        <w:tc>
          <w:tcPr>
            <w:tcW w:w="4677" w:type="dxa"/>
            <w:tcBorders>
              <w:top w:val="single" w:sz="4" w:space="0" w:color="auto"/>
              <w:left w:val="nil"/>
              <w:bottom w:val="single" w:sz="4" w:space="0" w:color="auto"/>
              <w:right w:val="single" w:sz="4" w:space="0" w:color="auto"/>
            </w:tcBorders>
            <w:shd w:val="clear" w:color="auto" w:fill="auto"/>
            <w:noWrap/>
            <w:vAlign w:val="bottom"/>
            <w:hideMark/>
          </w:tcPr>
          <w:p w14:paraId="3490794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Supplikanternes navne</w:t>
            </w:r>
          </w:p>
        </w:tc>
        <w:tc>
          <w:tcPr>
            <w:tcW w:w="896" w:type="dxa"/>
            <w:tcBorders>
              <w:top w:val="single" w:sz="4" w:space="0" w:color="auto"/>
              <w:left w:val="nil"/>
              <w:bottom w:val="single" w:sz="4" w:space="0" w:color="auto"/>
              <w:right w:val="single" w:sz="4" w:space="0" w:color="auto"/>
            </w:tcBorders>
            <w:shd w:val="clear" w:color="auto" w:fill="auto"/>
            <w:noWrap/>
            <w:vAlign w:val="bottom"/>
            <w:hideMark/>
          </w:tcPr>
          <w:p w14:paraId="2589F2F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Hjemstift</w:t>
            </w:r>
          </w:p>
        </w:tc>
        <w:tc>
          <w:tcPr>
            <w:tcW w:w="1231" w:type="dxa"/>
            <w:tcBorders>
              <w:top w:val="single" w:sz="4" w:space="0" w:color="auto"/>
              <w:left w:val="nil"/>
              <w:bottom w:val="single" w:sz="4" w:space="0" w:color="auto"/>
              <w:right w:val="single" w:sz="4" w:space="0" w:color="auto"/>
            </w:tcBorders>
            <w:vAlign w:val="bottom"/>
          </w:tcPr>
          <w:p w14:paraId="383B84F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Impediment</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69B6C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Gift</w:t>
            </w:r>
          </w:p>
        </w:tc>
        <w:tc>
          <w:tcPr>
            <w:tcW w:w="85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95B41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Kilde</w:t>
            </w:r>
          </w:p>
        </w:tc>
      </w:tr>
      <w:tr w:rsidR="004B0CDE" w:rsidRPr="004B0CDE" w14:paraId="4DF6EEAA"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E2BBFB8"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w:t>
            </w:r>
          </w:p>
        </w:tc>
        <w:tc>
          <w:tcPr>
            <w:tcW w:w="1098" w:type="dxa"/>
            <w:tcBorders>
              <w:top w:val="nil"/>
              <w:left w:val="nil"/>
              <w:bottom w:val="single" w:sz="4" w:space="0" w:color="auto"/>
              <w:right w:val="single" w:sz="4" w:space="0" w:color="auto"/>
            </w:tcBorders>
            <w:shd w:val="clear" w:color="auto" w:fill="auto"/>
            <w:noWrap/>
            <w:vAlign w:val="bottom"/>
            <w:hideMark/>
          </w:tcPr>
          <w:p w14:paraId="3F66A2A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1455-09-10</w:t>
            </w:r>
          </w:p>
        </w:tc>
        <w:tc>
          <w:tcPr>
            <w:tcW w:w="4677" w:type="dxa"/>
            <w:tcBorders>
              <w:top w:val="nil"/>
              <w:left w:val="nil"/>
              <w:bottom w:val="single" w:sz="4" w:space="0" w:color="auto"/>
              <w:right w:val="single" w:sz="4" w:space="0" w:color="auto"/>
            </w:tcBorders>
            <w:shd w:val="clear" w:color="auto" w:fill="auto"/>
            <w:noWrap/>
            <w:vAlign w:val="bottom"/>
            <w:hideMark/>
          </w:tcPr>
          <w:p w14:paraId="5F7AABF8"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Tammes Malxson &amp; K</w:t>
            </w:r>
            <w:r w:rsidRPr="004B0CDE">
              <w:rPr>
                <w:rFonts w:ascii="Times New Roman" w:eastAsia="Times New Roman" w:hAnsi="Times New Roman" w:cs="Times New Roman"/>
                <w:color w:val="000000"/>
                <w:sz w:val="20"/>
                <w:szCs w:val="20"/>
                <w:lang w:val="fi-FI" w:eastAsia="fi-FI"/>
              </w:rPr>
              <w:t>[a]</w:t>
            </w:r>
            <w:r w:rsidRPr="004B0CDE">
              <w:rPr>
                <w:rFonts w:ascii="Times New Roman" w:eastAsia="Times New Roman" w:hAnsi="Times New Roman" w:cs="Times New Roman"/>
                <w:i/>
                <w:color w:val="000000"/>
                <w:sz w:val="20"/>
                <w:szCs w:val="20"/>
                <w:lang w:val="fi-FI" w:eastAsia="fi-FI"/>
              </w:rPr>
              <w:t>terina Nannekens</w:t>
            </w:r>
          </w:p>
        </w:tc>
        <w:tc>
          <w:tcPr>
            <w:tcW w:w="896" w:type="dxa"/>
            <w:tcBorders>
              <w:top w:val="nil"/>
              <w:left w:val="nil"/>
              <w:bottom w:val="single" w:sz="4" w:space="0" w:color="auto"/>
              <w:right w:val="single" w:sz="4" w:space="0" w:color="auto"/>
            </w:tcBorders>
            <w:shd w:val="clear" w:color="auto" w:fill="auto"/>
            <w:noWrap/>
            <w:vAlign w:val="bottom"/>
            <w:hideMark/>
          </w:tcPr>
          <w:p w14:paraId="002437F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0884B82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99A8C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FEDB9A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 195r</w:t>
            </w:r>
          </w:p>
        </w:tc>
      </w:tr>
      <w:tr w:rsidR="004B0CDE" w:rsidRPr="004B0CDE" w14:paraId="0577CB1E"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52ECACC"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w:t>
            </w:r>
          </w:p>
        </w:tc>
        <w:tc>
          <w:tcPr>
            <w:tcW w:w="1098" w:type="dxa"/>
            <w:tcBorders>
              <w:top w:val="nil"/>
              <w:left w:val="nil"/>
              <w:bottom w:val="single" w:sz="4" w:space="0" w:color="auto"/>
              <w:right w:val="single" w:sz="4" w:space="0" w:color="auto"/>
            </w:tcBorders>
            <w:shd w:val="clear" w:color="auto" w:fill="auto"/>
            <w:noWrap/>
            <w:vAlign w:val="bottom"/>
            <w:hideMark/>
          </w:tcPr>
          <w:p w14:paraId="3F26C22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1457-04-29</w:t>
            </w:r>
          </w:p>
        </w:tc>
        <w:tc>
          <w:tcPr>
            <w:tcW w:w="4677" w:type="dxa"/>
            <w:tcBorders>
              <w:top w:val="nil"/>
              <w:left w:val="nil"/>
              <w:bottom w:val="single" w:sz="4" w:space="0" w:color="auto"/>
              <w:right w:val="single" w:sz="4" w:space="0" w:color="auto"/>
            </w:tcBorders>
            <w:shd w:val="clear" w:color="auto" w:fill="auto"/>
            <w:noWrap/>
            <w:vAlign w:val="bottom"/>
            <w:hideMark/>
          </w:tcPr>
          <w:p w14:paraId="4CF4694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Henricus Melbessen &amp; Syga relicta Theoderici Tetensen</w:t>
            </w:r>
          </w:p>
        </w:tc>
        <w:tc>
          <w:tcPr>
            <w:tcW w:w="896" w:type="dxa"/>
            <w:tcBorders>
              <w:top w:val="nil"/>
              <w:left w:val="nil"/>
              <w:bottom w:val="single" w:sz="4" w:space="0" w:color="auto"/>
              <w:right w:val="single" w:sz="4" w:space="0" w:color="auto"/>
            </w:tcBorders>
            <w:shd w:val="clear" w:color="auto" w:fill="auto"/>
            <w:noWrap/>
            <w:vAlign w:val="bottom"/>
            <w:hideMark/>
          </w:tcPr>
          <w:p w14:paraId="5776B6D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0050E98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1B222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1AFA0AA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 305v</w:t>
            </w:r>
          </w:p>
        </w:tc>
      </w:tr>
      <w:tr w:rsidR="004B0CDE" w:rsidRPr="004B0CDE" w14:paraId="092B1A06"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FB7E99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w:t>
            </w:r>
          </w:p>
        </w:tc>
        <w:tc>
          <w:tcPr>
            <w:tcW w:w="1098" w:type="dxa"/>
            <w:tcBorders>
              <w:top w:val="nil"/>
              <w:left w:val="nil"/>
              <w:bottom w:val="single" w:sz="4" w:space="0" w:color="auto"/>
              <w:right w:val="single" w:sz="4" w:space="0" w:color="auto"/>
            </w:tcBorders>
            <w:shd w:val="clear" w:color="auto" w:fill="auto"/>
            <w:noWrap/>
            <w:vAlign w:val="bottom"/>
            <w:hideMark/>
          </w:tcPr>
          <w:p w14:paraId="2D88CF0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1457-02-13</w:t>
            </w:r>
          </w:p>
        </w:tc>
        <w:tc>
          <w:tcPr>
            <w:tcW w:w="4677" w:type="dxa"/>
            <w:tcBorders>
              <w:top w:val="nil"/>
              <w:left w:val="nil"/>
              <w:bottom w:val="single" w:sz="4" w:space="0" w:color="auto"/>
              <w:right w:val="single" w:sz="4" w:space="0" w:color="auto"/>
            </w:tcBorders>
            <w:shd w:val="clear" w:color="auto" w:fill="auto"/>
            <w:noWrap/>
            <w:vAlign w:val="bottom"/>
            <w:hideMark/>
          </w:tcPr>
          <w:p w14:paraId="7479EC9E"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Ingwer Zwenssen &amp; Lena filia Leuonis Ingwers</w:t>
            </w:r>
          </w:p>
        </w:tc>
        <w:tc>
          <w:tcPr>
            <w:tcW w:w="896" w:type="dxa"/>
            <w:tcBorders>
              <w:top w:val="nil"/>
              <w:left w:val="nil"/>
              <w:bottom w:val="single" w:sz="4" w:space="0" w:color="auto"/>
              <w:right w:val="single" w:sz="4" w:space="0" w:color="auto"/>
            </w:tcBorders>
            <w:shd w:val="clear" w:color="auto" w:fill="auto"/>
            <w:noWrap/>
            <w:vAlign w:val="bottom"/>
            <w:hideMark/>
          </w:tcPr>
          <w:p w14:paraId="04775D6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72467FB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9DBC9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5F598AB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 293r</w:t>
            </w:r>
          </w:p>
        </w:tc>
      </w:tr>
      <w:tr w:rsidR="004B0CDE" w:rsidRPr="004B0CDE" w14:paraId="11A88557"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5920A9B"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w:t>
            </w:r>
          </w:p>
        </w:tc>
        <w:tc>
          <w:tcPr>
            <w:tcW w:w="1098" w:type="dxa"/>
            <w:tcBorders>
              <w:top w:val="nil"/>
              <w:left w:val="nil"/>
              <w:bottom w:val="single" w:sz="4" w:space="0" w:color="auto"/>
              <w:right w:val="single" w:sz="4" w:space="0" w:color="auto"/>
            </w:tcBorders>
            <w:shd w:val="clear" w:color="auto" w:fill="auto"/>
            <w:noWrap/>
            <w:vAlign w:val="bottom"/>
            <w:hideMark/>
          </w:tcPr>
          <w:p w14:paraId="5EADBF8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1458-10-01</w:t>
            </w:r>
          </w:p>
        </w:tc>
        <w:tc>
          <w:tcPr>
            <w:tcW w:w="4677" w:type="dxa"/>
            <w:tcBorders>
              <w:top w:val="nil"/>
              <w:left w:val="nil"/>
              <w:bottom w:val="single" w:sz="4" w:space="0" w:color="auto"/>
              <w:right w:val="single" w:sz="4" w:space="0" w:color="auto"/>
            </w:tcBorders>
            <w:shd w:val="clear" w:color="auto" w:fill="auto"/>
            <w:noWrap/>
            <w:vAlign w:val="bottom"/>
            <w:hideMark/>
          </w:tcPr>
          <w:p w14:paraId="4A98F14F"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Iwer Hunerssen &amp; Wabe</w:t>
            </w:r>
          </w:p>
        </w:tc>
        <w:tc>
          <w:tcPr>
            <w:tcW w:w="896" w:type="dxa"/>
            <w:tcBorders>
              <w:top w:val="nil"/>
              <w:left w:val="nil"/>
              <w:bottom w:val="single" w:sz="4" w:space="0" w:color="auto"/>
              <w:right w:val="single" w:sz="4" w:space="0" w:color="auto"/>
            </w:tcBorders>
            <w:shd w:val="clear" w:color="auto" w:fill="auto"/>
            <w:noWrap/>
            <w:vAlign w:val="bottom"/>
            <w:hideMark/>
          </w:tcPr>
          <w:p w14:paraId="686E530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6B74A3B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4B876D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3B4297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 70r-v</w:t>
            </w:r>
          </w:p>
        </w:tc>
      </w:tr>
      <w:tr w:rsidR="004B0CDE" w:rsidRPr="004B0CDE" w14:paraId="0966D109"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91027C9"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w:t>
            </w:r>
          </w:p>
        </w:tc>
        <w:tc>
          <w:tcPr>
            <w:tcW w:w="1098" w:type="dxa"/>
            <w:tcBorders>
              <w:top w:val="nil"/>
              <w:left w:val="nil"/>
              <w:bottom w:val="single" w:sz="4" w:space="0" w:color="auto"/>
              <w:right w:val="single" w:sz="4" w:space="0" w:color="auto"/>
            </w:tcBorders>
            <w:shd w:val="clear" w:color="auto" w:fill="auto"/>
            <w:noWrap/>
            <w:vAlign w:val="bottom"/>
            <w:hideMark/>
          </w:tcPr>
          <w:p w14:paraId="4BD300F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1459-05-29</w:t>
            </w:r>
          </w:p>
        </w:tc>
        <w:tc>
          <w:tcPr>
            <w:tcW w:w="4677" w:type="dxa"/>
            <w:tcBorders>
              <w:top w:val="nil"/>
              <w:left w:val="nil"/>
              <w:bottom w:val="single" w:sz="4" w:space="0" w:color="auto"/>
              <w:right w:val="single" w:sz="4" w:space="0" w:color="auto"/>
            </w:tcBorders>
            <w:shd w:val="clear" w:color="auto" w:fill="auto"/>
            <w:noWrap/>
            <w:vAlign w:val="bottom"/>
            <w:hideMark/>
          </w:tcPr>
          <w:p w14:paraId="78D7FCDB"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Johannes Lucka &amp; Cyba Mathie</w:t>
            </w:r>
          </w:p>
        </w:tc>
        <w:tc>
          <w:tcPr>
            <w:tcW w:w="896" w:type="dxa"/>
            <w:tcBorders>
              <w:top w:val="nil"/>
              <w:left w:val="nil"/>
              <w:bottom w:val="single" w:sz="4" w:space="0" w:color="auto"/>
              <w:right w:val="single" w:sz="4" w:space="0" w:color="auto"/>
            </w:tcBorders>
            <w:shd w:val="clear" w:color="auto" w:fill="auto"/>
            <w:noWrap/>
            <w:vAlign w:val="bottom"/>
            <w:hideMark/>
          </w:tcPr>
          <w:p w14:paraId="110C5F9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Århus &amp; Børglum</w:t>
            </w:r>
          </w:p>
        </w:tc>
        <w:tc>
          <w:tcPr>
            <w:tcW w:w="1231" w:type="dxa"/>
            <w:tcBorders>
              <w:top w:val="nil"/>
              <w:left w:val="nil"/>
              <w:bottom w:val="single" w:sz="4" w:space="0" w:color="auto"/>
              <w:right w:val="single" w:sz="4" w:space="0" w:color="auto"/>
            </w:tcBorders>
            <w:vAlign w:val="bottom"/>
          </w:tcPr>
          <w:p w14:paraId="22BAD07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DCEF3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DD2572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 18v</w:t>
            </w:r>
          </w:p>
        </w:tc>
      </w:tr>
      <w:tr w:rsidR="004B0CDE" w:rsidRPr="004B0CDE" w14:paraId="26823762"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486DF39A"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w:t>
            </w:r>
          </w:p>
        </w:tc>
        <w:tc>
          <w:tcPr>
            <w:tcW w:w="1098" w:type="dxa"/>
            <w:tcBorders>
              <w:top w:val="nil"/>
              <w:left w:val="nil"/>
              <w:bottom w:val="single" w:sz="4" w:space="0" w:color="auto"/>
              <w:right w:val="single" w:sz="4" w:space="0" w:color="auto"/>
            </w:tcBorders>
            <w:shd w:val="clear" w:color="auto" w:fill="auto"/>
            <w:noWrap/>
            <w:vAlign w:val="bottom"/>
            <w:hideMark/>
          </w:tcPr>
          <w:p w14:paraId="3D2730A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1461-05-29</w:t>
            </w:r>
          </w:p>
        </w:tc>
        <w:tc>
          <w:tcPr>
            <w:tcW w:w="4677" w:type="dxa"/>
            <w:tcBorders>
              <w:top w:val="nil"/>
              <w:left w:val="nil"/>
              <w:bottom w:val="single" w:sz="4" w:space="0" w:color="auto"/>
              <w:right w:val="single" w:sz="4" w:space="0" w:color="auto"/>
            </w:tcBorders>
            <w:shd w:val="clear" w:color="auto" w:fill="auto"/>
            <w:noWrap/>
            <w:vAlign w:val="bottom"/>
            <w:hideMark/>
          </w:tcPr>
          <w:p w14:paraId="2382BBCE"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Hermekinus Heye &amp; Heyna</w:t>
            </w:r>
          </w:p>
        </w:tc>
        <w:tc>
          <w:tcPr>
            <w:tcW w:w="896" w:type="dxa"/>
            <w:tcBorders>
              <w:top w:val="nil"/>
              <w:left w:val="nil"/>
              <w:bottom w:val="single" w:sz="4" w:space="0" w:color="auto"/>
              <w:right w:val="single" w:sz="4" w:space="0" w:color="auto"/>
            </w:tcBorders>
            <w:shd w:val="clear" w:color="auto" w:fill="auto"/>
            <w:noWrap/>
            <w:vAlign w:val="bottom"/>
            <w:hideMark/>
          </w:tcPr>
          <w:p w14:paraId="696BA3B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6174105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A5008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1110F3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10, 62r</w:t>
            </w:r>
          </w:p>
        </w:tc>
      </w:tr>
      <w:tr w:rsidR="004B0CDE" w:rsidRPr="004B0CDE" w14:paraId="55FE6243"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C93621F"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w:t>
            </w:r>
          </w:p>
        </w:tc>
        <w:tc>
          <w:tcPr>
            <w:tcW w:w="1098" w:type="dxa"/>
            <w:tcBorders>
              <w:top w:val="nil"/>
              <w:left w:val="nil"/>
              <w:bottom w:val="single" w:sz="4" w:space="0" w:color="auto"/>
              <w:right w:val="single" w:sz="4" w:space="0" w:color="auto"/>
            </w:tcBorders>
            <w:shd w:val="clear" w:color="auto" w:fill="auto"/>
            <w:noWrap/>
            <w:vAlign w:val="bottom"/>
            <w:hideMark/>
          </w:tcPr>
          <w:p w14:paraId="6D282FF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1462-09-17</w:t>
            </w:r>
          </w:p>
        </w:tc>
        <w:tc>
          <w:tcPr>
            <w:tcW w:w="4677" w:type="dxa"/>
            <w:tcBorders>
              <w:top w:val="nil"/>
              <w:left w:val="nil"/>
              <w:bottom w:val="single" w:sz="4" w:space="0" w:color="auto"/>
              <w:right w:val="single" w:sz="4" w:space="0" w:color="auto"/>
            </w:tcBorders>
            <w:shd w:val="clear" w:color="auto" w:fill="auto"/>
            <w:noWrap/>
            <w:vAlign w:val="bottom"/>
            <w:hideMark/>
          </w:tcPr>
          <w:p w14:paraId="39C484AC"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Junghe Luke &amp; Cobeka Nicolai</w:t>
            </w:r>
          </w:p>
        </w:tc>
        <w:tc>
          <w:tcPr>
            <w:tcW w:w="896" w:type="dxa"/>
            <w:tcBorders>
              <w:top w:val="nil"/>
              <w:left w:val="nil"/>
              <w:bottom w:val="single" w:sz="4" w:space="0" w:color="auto"/>
              <w:right w:val="single" w:sz="4" w:space="0" w:color="auto"/>
            </w:tcBorders>
            <w:shd w:val="clear" w:color="auto" w:fill="auto"/>
            <w:noWrap/>
            <w:vAlign w:val="bottom"/>
            <w:hideMark/>
          </w:tcPr>
          <w:p w14:paraId="43229D0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21EE76D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451445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CB850B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11, 108r</w:t>
            </w:r>
          </w:p>
        </w:tc>
      </w:tr>
      <w:tr w:rsidR="004B0CDE" w:rsidRPr="004B0CDE" w14:paraId="76F1F51F"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B0C8AFF"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8</w:t>
            </w:r>
          </w:p>
        </w:tc>
        <w:tc>
          <w:tcPr>
            <w:tcW w:w="1098" w:type="dxa"/>
            <w:tcBorders>
              <w:top w:val="nil"/>
              <w:left w:val="nil"/>
              <w:bottom w:val="single" w:sz="4" w:space="0" w:color="auto"/>
              <w:right w:val="single" w:sz="4" w:space="0" w:color="auto"/>
            </w:tcBorders>
            <w:shd w:val="clear" w:color="auto" w:fill="auto"/>
            <w:noWrap/>
            <w:vAlign w:val="bottom"/>
            <w:hideMark/>
          </w:tcPr>
          <w:p w14:paraId="4B3D064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1464-02-02</w:t>
            </w:r>
          </w:p>
        </w:tc>
        <w:tc>
          <w:tcPr>
            <w:tcW w:w="4677" w:type="dxa"/>
            <w:tcBorders>
              <w:top w:val="nil"/>
              <w:left w:val="nil"/>
              <w:bottom w:val="single" w:sz="4" w:space="0" w:color="auto"/>
              <w:right w:val="single" w:sz="4" w:space="0" w:color="auto"/>
            </w:tcBorders>
            <w:shd w:val="clear" w:color="auto" w:fill="auto"/>
            <w:noWrap/>
            <w:vAlign w:val="bottom"/>
            <w:hideMark/>
          </w:tcPr>
          <w:p w14:paraId="7F26504A"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Kanutus Theokilli &amp; Owidha Hanssdochter</w:t>
            </w:r>
          </w:p>
        </w:tc>
        <w:tc>
          <w:tcPr>
            <w:tcW w:w="896" w:type="dxa"/>
            <w:tcBorders>
              <w:top w:val="nil"/>
              <w:left w:val="nil"/>
              <w:bottom w:val="single" w:sz="4" w:space="0" w:color="auto"/>
              <w:right w:val="single" w:sz="4" w:space="0" w:color="auto"/>
            </w:tcBorders>
            <w:shd w:val="clear" w:color="auto" w:fill="auto"/>
            <w:noWrap/>
            <w:vAlign w:val="bottom"/>
            <w:hideMark/>
          </w:tcPr>
          <w:p w14:paraId="7BE3352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Ribe</w:t>
            </w:r>
          </w:p>
        </w:tc>
        <w:tc>
          <w:tcPr>
            <w:tcW w:w="1231" w:type="dxa"/>
            <w:tcBorders>
              <w:top w:val="nil"/>
              <w:left w:val="nil"/>
              <w:bottom w:val="single" w:sz="4" w:space="0" w:color="auto"/>
              <w:right w:val="single" w:sz="4" w:space="0" w:color="auto"/>
            </w:tcBorders>
            <w:vAlign w:val="bottom"/>
          </w:tcPr>
          <w:p w14:paraId="567BB06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2C1E8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519C5EE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13, 8v</w:t>
            </w:r>
          </w:p>
        </w:tc>
      </w:tr>
      <w:tr w:rsidR="004B0CDE" w:rsidRPr="004B0CDE" w14:paraId="66AB53B3"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3B55965B"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9</w:t>
            </w:r>
          </w:p>
        </w:tc>
        <w:tc>
          <w:tcPr>
            <w:tcW w:w="1098" w:type="dxa"/>
            <w:tcBorders>
              <w:top w:val="nil"/>
              <w:left w:val="nil"/>
              <w:bottom w:val="single" w:sz="4" w:space="0" w:color="auto"/>
              <w:right w:val="single" w:sz="4" w:space="0" w:color="auto"/>
            </w:tcBorders>
            <w:shd w:val="clear" w:color="auto" w:fill="auto"/>
            <w:noWrap/>
            <w:vAlign w:val="bottom"/>
            <w:hideMark/>
          </w:tcPr>
          <w:p w14:paraId="5D75F0B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1465-06-05</w:t>
            </w:r>
          </w:p>
        </w:tc>
        <w:tc>
          <w:tcPr>
            <w:tcW w:w="4677" w:type="dxa"/>
            <w:tcBorders>
              <w:top w:val="nil"/>
              <w:left w:val="nil"/>
              <w:bottom w:val="single" w:sz="4" w:space="0" w:color="auto"/>
              <w:right w:val="single" w:sz="4" w:space="0" w:color="auto"/>
            </w:tcBorders>
            <w:shd w:val="clear" w:color="auto" w:fill="auto"/>
            <w:noWrap/>
            <w:vAlign w:val="bottom"/>
            <w:hideMark/>
          </w:tcPr>
          <w:p w14:paraId="10A02CD1"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Inguaris Buncke de Opido &amp; Cecilia Laurenssesdocter</w:t>
            </w:r>
          </w:p>
        </w:tc>
        <w:tc>
          <w:tcPr>
            <w:tcW w:w="896" w:type="dxa"/>
            <w:tcBorders>
              <w:top w:val="nil"/>
              <w:left w:val="nil"/>
              <w:bottom w:val="single" w:sz="4" w:space="0" w:color="auto"/>
              <w:right w:val="single" w:sz="4" w:space="0" w:color="auto"/>
            </w:tcBorders>
            <w:shd w:val="clear" w:color="auto" w:fill="auto"/>
            <w:noWrap/>
            <w:vAlign w:val="bottom"/>
            <w:hideMark/>
          </w:tcPr>
          <w:p w14:paraId="6BE4185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2886368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FE6444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FD698A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12, 18r</w:t>
            </w:r>
          </w:p>
        </w:tc>
      </w:tr>
      <w:tr w:rsidR="004B0CDE" w:rsidRPr="004B0CDE" w14:paraId="1941AF64"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5B6DECE"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10</w:t>
            </w:r>
          </w:p>
        </w:tc>
        <w:tc>
          <w:tcPr>
            <w:tcW w:w="1098" w:type="dxa"/>
            <w:tcBorders>
              <w:top w:val="nil"/>
              <w:left w:val="nil"/>
              <w:bottom w:val="single" w:sz="4" w:space="0" w:color="auto"/>
              <w:right w:val="single" w:sz="4" w:space="0" w:color="auto"/>
            </w:tcBorders>
            <w:shd w:val="clear" w:color="auto" w:fill="auto"/>
            <w:noWrap/>
            <w:vAlign w:val="bottom"/>
            <w:hideMark/>
          </w:tcPr>
          <w:p w14:paraId="638E6A7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1466-02-19</w:t>
            </w:r>
          </w:p>
        </w:tc>
        <w:tc>
          <w:tcPr>
            <w:tcW w:w="4677" w:type="dxa"/>
            <w:tcBorders>
              <w:top w:val="nil"/>
              <w:left w:val="nil"/>
              <w:bottom w:val="single" w:sz="4" w:space="0" w:color="auto"/>
              <w:right w:val="single" w:sz="4" w:space="0" w:color="auto"/>
            </w:tcBorders>
            <w:shd w:val="clear" w:color="auto" w:fill="auto"/>
            <w:noWrap/>
            <w:vAlign w:val="bottom"/>
            <w:hideMark/>
          </w:tcPr>
          <w:p w14:paraId="6996303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*Sivert Brockdorff &amp; Anna von Buchwald</w:t>
            </w:r>
          </w:p>
        </w:tc>
        <w:tc>
          <w:tcPr>
            <w:tcW w:w="896" w:type="dxa"/>
            <w:tcBorders>
              <w:top w:val="nil"/>
              <w:left w:val="nil"/>
              <w:bottom w:val="single" w:sz="4" w:space="0" w:color="auto"/>
              <w:right w:val="single" w:sz="4" w:space="0" w:color="auto"/>
            </w:tcBorders>
            <w:shd w:val="clear" w:color="auto" w:fill="auto"/>
            <w:noWrap/>
            <w:vAlign w:val="bottom"/>
            <w:hideMark/>
          </w:tcPr>
          <w:p w14:paraId="41C48C8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2C506CD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6B49D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2FDAF7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 20v</w:t>
            </w:r>
          </w:p>
        </w:tc>
      </w:tr>
      <w:tr w:rsidR="004B0CDE" w:rsidRPr="004B0CDE" w14:paraId="66290425"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7F26187"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11</w:t>
            </w:r>
          </w:p>
        </w:tc>
        <w:tc>
          <w:tcPr>
            <w:tcW w:w="1098" w:type="dxa"/>
            <w:tcBorders>
              <w:top w:val="nil"/>
              <w:left w:val="nil"/>
              <w:bottom w:val="single" w:sz="4" w:space="0" w:color="auto"/>
              <w:right w:val="single" w:sz="4" w:space="0" w:color="auto"/>
            </w:tcBorders>
            <w:shd w:val="clear" w:color="auto" w:fill="auto"/>
            <w:noWrap/>
            <w:vAlign w:val="bottom"/>
            <w:hideMark/>
          </w:tcPr>
          <w:p w14:paraId="7894357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1467-01-02</w:t>
            </w:r>
          </w:p>
        </w:tc>
        <w:tc>
          <w:tcPr>
            <w:tcW w:w="4677" w:type="dxa"/>
            <w:tcBorders>
              <w:top w:val="nil"/>
              <w:left w:val="nil"/>
              <w:bottom w:val="single" w:sz="4" w:space="0" w:color="auto"/>
              <w:right w:val="single" w:sz="4" w:space="0" w:color="auto"/>
            </w:tcBorders>
            <w:shd w:val="clear" w:color="auto" w:fill="auto"/>
            <w:noWrap/>
            <w:vAlign w:val="bottom"/>
            <w:hideMark/>
          </w:tcPr>
          <w:p w14:paraId="68D4ADC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*Sivert Brockdorff &amp; Anna (von Buchwald)</w:t>
            </w:r>
          </w:p>
        </w:tc>
        <w:tc>
          <w:tcPr>
            <w:tcW w:w="896" w:type="dxa"/>
            <w:tcBorders>
              <w:top w:val="nil"/>
              <w:left w:val="nil"/>
              <w:bottom w:val="single" w:sz="4" w:space="0" w:color="auto"/>
              <w:right w:val="single" w:sz="4" w:space="0" w:color="auto"/>
            </w:tcBorders>
            <w:shd w:val="clear" w:color="auto" w:fill="auto"/>
            <w:noWrap/>
            <w:vAlign w:val="bottom"/>
            <w:hideMark/>
          </w:tcPr>
          <w:p w14:paraId="421BECD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4459880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9C4A73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850FDE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 15r</w:t>
            </w:r>
          </w:p>
        </w:tc>
      </w:tr>
      <w:tr w:rsidR="004B0CDE" w:rsidRPr="004B0CDE" w14:paraId="18A0D052"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4E90E3FF"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12</w:t>
            </w:r>
          </w:p>
        </w:tc>
        <w:tc>
          <w:tcPr>
            <w:tcW w:w="1098" w:type="dxa"/>
            <w:tcBorders>
              <w:top w:val="nil"/>
              <w:left w:val="nil"/>
              <w:bottom w:val="single" w:sz="4" w:space="0" w:color="auto"/>
              <w:right w:val="single" w:sz="4" w:space="0" w:color="auto"/>
            </w:tcBorders>
            <w:shd w:val="clear" w:color="auto" w:fill="auto"/>
            <w:noWrap/>
            <w:vAlign w:val="bottom"/>
            <w:hideMark/>
          </w:tcPr>
          <w:p w14:paraId="27877E5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1467-11-23</w:t>
            </w:r>
          </w:p>
        </w:tc>
        <w:tc>
          <w:tcPr>
            <w:tcW w:w="4677" w:type="dxa"/>
            <w:tcBorders>
              <w:top w:val="nil"/>
              <w:left w:val="nil"/>
              <w:bottom w:val="single" w:sz="4" w:space="0" w:color="auto"/>
              <w:right w:val="single" w:sz="4" w:space="0" w:color="auto"/>
            </w:tcBorders>
            <w:shd w:val="clear" w:color="auto" w:fill="auto"/>
            <w:noWrap/>
            <w:vAlign w:val="bottom"/>
            <w:hideMark/>
          </w:tcPr>
          <w:p w14:paraId="140674C6"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Nicolaus Tukonis &amp; Anna Xaxon</w:t>
            </w:r>
          </w:p>
        </w:tc>
        <w:tc>
          <w:tcPr>
            <w:tcW w:w="896" w:type="dxa"/>
            <w:tcBorders>
              <w:top w:val="nil"/>
              <w:left w:val="nil"/>
              <w:bottom w:val="single" w:sz="4" w:space="0" w:color="auto"/>
              <w:right w:val="single" w:sz="4" w:space="0" w:color="auto"/>
            </w:tcBorders>
            <w:shd w:val="clear" w:color="auto" w:fill="auto"/>
            <w:noWrap/>
            <w:vAlign w:val="bottom"/>
            <w:hideMark/>
          </w:tcPr>
          <w:p w14:paraId="56BA870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4CD9F83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1155C4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B82165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 74v</w:t>
            </w:r>
          </w:p>
        </w:tc>
      </w:tr>
      <w:tr w:rsidR="004B0CDE" w:rsidRPr="004B0CDE" w14:paraId="2CB5B381"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C6487CB"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13</w:t>
            </w:r>
          </w:p>
        </w:tc>
        <w:tc>
          <w:tcPr>
            <w:tcW w:w="1098" w:type="dxa"/>
            <w:tcBorders>
              <w:top w:val="nil"/>
              <w:left w:val="nil"/>
              <w:bottom w:val="single" w:sz="4" w:space="0" w:color="auto"/>
              <w:right w:val="single" w:sz="4" w:space="0" w:color="auto"/>
            </w:tcBorders>
            <w:shd w:val="clear" w:color="auto" w:fill="auto"/>
            <w:noWrap/>
            <w:vAlign w:val="bottom"/>
            <w:hideMark/>
          </w:tcPr>
          <w:p w14:paraId="67BA64D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1468-08-28</w:t>
            </w:r>
          </w:p>
        </w:tc>
        <w:tc>
          <w:tcPr>
            <w:tcW w:w="4677" w:type="dxa"/>
            <w:tcBorders>
              <w:top w:val="nil"/>
              <w:left w:val="nil"/>
              <w:bottom w:val="single" w:sz="4" w:space="0" w:color="auto"/>
              <w:right w:val="single" w:sz="4" w:space="0" w:color="auto"/>
            </w:tcBorders>
            <w:shd w:val="clear" w:color="auto" w:fill="auto"/>
            <w:noWrap/>
            <w:vAlign w:val="bottom"/>
            <w:hideMark/>
          </w:tcPr>
          <w:p w14:paraId="74BA7951"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Suenonus Trugilli &amp; Margareta filia Fiellersach</w:t>
            </w:r>
          </w:p>
        </w:tc>
        <w:tc>
          <w:tcPr>
            <w:tcW w:w="896" w:type="dxa"/>
            <w:tcBorders>
              <w:top w:val="nil"/>
              <w:left w:val="nil"/>
              <w:bottom w:val="single" w:sz="4" w:space="0" w:color="auto"/>
              <w:right w:val="single" w:sz="4" w:space="0" w:color="auto"/>
            </w:tcBorders>
            <w:shd w:val="clear" w:color="auto" w:fill="auto"/>
            <w:noWrap/>
            <w:vAlign w:val="bottom"/>
            <w:hideMark/>
          </w:tcPr>
          <w:p w14:paraId="30CD1F0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482AFF2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8BE8F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6761FF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16, 45r</w:t>
            </w:r>
          </w:p>
        </w:tc>
      </w:tr>
      <w:tr w:rsidR="004B0CDE" w:rsidRPr="004B0CDE" w14:paraId="7FCDB9C8"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1B4351A"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w:t>
            </w:r>
          </w:p>
        </w:tc>
        <w:tc>
          <w:tcPr>
            <w:tcW w:w="1098" w:type="dxa"/>
            <w:tcBorders>
              <w:top w:val="nil"/>
              <w:left w:val="nil"/>
              <w:bottom w:val="single" w:sz="4" w:space="0" w:color="auto"/>
              <w:right w:val="single" w:sz="4" w:space="0" w:color="auto"/>
            </w:tcBorders>
            <w:shd w:val="clear" w:color="auto" w:fill="auto"/>
            <w:noWrap/>
            <w:vAlign w:val="bottom"/>
            <w:hideMark/>
          </w:tcPr>
          <w:p w14:paraId="09660D1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1468-11-19</w:t>
            </w:r>
          </w:p>
        </w:tc>
        <w:tc>
          <w:tcPr>
            <w:tcW w:w="4677" w:type="dxa"/>
            <w:tcBorders>
              <w:top w:val="nil"/>
              <w:left w:val="nil"/>
              <w:bottom w:val="single" w:sz="4" w:space="0" w:color="auto"/>
              <w:right w:val="single" w:sz="4" w:space="0" w:color="auto"/>
            </w:tcBorders>
            <w:shd w:val="clear" w:color="auto" w:fill="auto"/>
            <w:noWrap/>
            <w:vAlign w:val="bottom"/>
            <w:hideMark/>
          </w:tcPr>
          <w:p w14:paraId="2B114C14"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Georgius Johannis &amp; Johanna Jacobi</w:t>
            </w:r>
          </w:p>
        </w:tc>
        <w:tc>
          <w:tcPr>
            <w:tcW w:w="896" w:type="dxa"/>
            <w:tcBorders>
              <w:top w:val="nil"/>
              <w:left w:val="nil"/>
              <w:bottom w:val="single" w:sz="4" w:space="0" w:color="auto"/>
              <w:right w:val="single" w:sz="4" w:space="0" w:color="auto"/>
            </w:tcBorders>
            <w:shd w:val="clear" w:color="auto" w:fill="auto"/>
            <w:noWrap/>
            <w:vAlign w:val="bottom"/>
            <w:hideMark/>
          </w:tcPr>
          <w:p w14:paraId="51A0667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Odense</w:t>
            </w:r>
          </w:p>
        </w:tc>
        <w:tc>
          <w:tcPr>
            <w:tcW w:w="1231" w:type="dxa"/>
            <w:tcBorders>
              <w:top w:val="nil"/>
              <w:left w:val="nil"/>
              <w:bottom w:val="single" w:sz="4" w:space="0" w:color="auto"/>
              <w:right w:val="single" w:sz="4" w:space="0" w:color="auto"/>
            </w:tcBorders>
            <w:vAlign w:val="bottom"/>
          </w:tcPr>
          <w:p w14:paraId="1188D7B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C7C56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FEC859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16, 55r</w:t>
            </w:r>
          </w:p>
        </w:tc>
      </w:tr>
      <w:tr w:rsidR="004B0CDE" w:rsidRPr="004B0CDE" w14:paraId="0F4A120F"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25D3C3F"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w:t>
            </w:r>
          </w:p>
        </w:tc>
        <w:tc>
          <w:tcPr>
            <w:tcW w:w="1098" w:type="dxa"/>
            <w:tcBorders>
              <w:top w:val="nil"/>
              <w:left w:val="nil"/>
              <w:bottom w:val="single" w:sz="4" w:space="0" w:color="auto"/>
              <w:right w:val="single" w:sz="4" w:space="0" w:color="auto"/>
            </w:tcBorders>
            <w:shd w:val="clear" w:color="auto" w:fill="auto"/>
            <w:noWrap/>
            <w:vAlign w:val="bottom"/>
            <w:hideMark/>
          </w:tcPr>
          <w:p w14:paraId="1DDD09D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1471-04-19</w:t>
            </w:r>
          </w:p>
        </w:tc>
        <w:tc>
          <w:tcPr>
            <w:tcW w:w="4677" w:type="dxa"/>
            <w:tcBorders>
              <w:top w:val="nil"/>
              <w:left w:val="nil"/>
              <w:bottom w:val="single" w:sz="4" w:space="0" w:color="auto"/>
              <w:right w:val="single" w:sz="4" w:space="0" w:color="auto"/>
            </w:tcBorders>
            <w:shd w:val="clear" w:color="auto" w:fill="auto"/>
            <w:noWrap/>
            <w:vAlign w:val="bottom"/>
            <w:hideMark/>
          </w:tcPr>
          <w:p w14:paraId="43CF457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*Jep Bild &amp; Kirsten Johansdatter Skinkel</w:t>
            </w:r>
          </w:p>
        </w:tc>
        <w:tc>
          <w:tcPr>
            <w:tcW w:w="896" w:type="dxa"/>
            <w:tcBorders>
              <w:top w:val="nil"/>
              <w:left w:val="nil"/>
              <w:bottom w:val="single" w:sz="4" w:space="0" w:color="auto"/>
              <w:right w:val="single" w:sz="4" w:space="0" w:color="auto"/>
            </w:tcBorders>
            <w:shd w:val="clear" w:color="auto" w:fill="auto"/>
            <w:noWrap/>
            <w:vAlign w:val="bottom"/>
            <w:hideMark/>
          </w:tcPr>
          <w:p w14:paraId="01A991B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Odense</w:t>
            </w:r>
          </w:p>
        </w:tc>
        <w:tc>
          <w:tcPr>
            <w:tcW w:w="1231" w:type="dxa"/>
            <w:tcBorders>
              <w:top w:val="nil"/>
              <w:left w:val="nil"/>
              <w:bottom w:val="single" w:sz="4" w:space="0" w:color="auto"/>
              <w:right w:val="single" w:sz="4" w:space="0" w:color="auto"/>
            </w:tcBorders>
            <w:vAlign w:val="bottom"/>
          </w:tcPr>
          <w:p w14:paraId="61481A5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Publ. hon. iust.</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627FF1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771AEC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19, 19r</w:t>
            </w:r>
          </w:p>
        </w:tc>
      </w:tr>
      <w:tr w:rsidR="004B0CDE" w:rsidRPr="004B0CDE" w14:paraId="2F08E750"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27A38B2A"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16</w:t>
            </w:r>
          </w:p>
        </w:tc>
        <w:tc>
          <w:tcPr>
            <w:tcW w:w="1098" w:type="dxa"/>
            <w:tcBorders>
              <w:top w:val="nil"/>
              <w:left w:val="nil"/>
              <w:bottom w:val="single" w:sz="4" w:space="0" w:color="auto"/>
              <w:right w:val="single" w:sz="4" w:space="0" w:color="auto"/>
            </w:tcBorders>
            <w:shd w:val="clear" w:color="auto" w:fill="auto"/>
            <w:noWrap/>
            <w:vAlign w:val="bottom"/>
            <w:hideMark/>
          </w:tcPr>
          <w:p w14:paraId="481E893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1472-10-13</w:t>
            </w:r>
          </w:p>
        </w:tc>
        <w:tc>
          <w:tcPr>
            <w:tcW w:w="4677" w:type="dxa"/>
            <w:tcBorders>
              <w:top w:val="nil"/>
              <w:left w:val="nil"/>
              <w:bottom w:val="single" w:sz="4" w:space="0" w:color="auto"/>
              <w:right w:val="single" w:sz="4" w:space="0" w:color="auto"/>
            </w:tcBorders>
            <w:shd w:val="clear" w:color="auto" w:fill="auto"/>
            <w:noWrap/>
            <w:vAlign w:val="bottom"/>
            <w:hideMark/>
          </w:tcPr>
          <w:p w14:paraId="5682332E"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Johannes Eddessen &amp; Elisabeth Luddens</w:t>
            </w:r>
          </w:p>
        </w:tc>
        <w:tc>
          <w:tcPr>
            <w:tcW w:w="896" w:type="dxa"/>
            <w:tcBorders>
              <w:top w:val="nil"/>
              <w:left w:val="nil"/>
              <w:bottom w:val="single" w:sz="4" w:space="0" w:color="auto"/>
              <w:right w:val="single" w:sz="4" w:space="0" w:color="auto"/>
            </w:tcBorders>
            <w:shd w:val="clear" w:color="auto" w:fill="auto"/>
            <w:noWrap/>
            <w:vAlign w:val="bottom"/>
            <w:hideMark/>
          </w:tcPr>
          <w:p w14:paraId="5BF25AC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Slesvig</w:t>
            </w:r>
          </w:p>
        </w:tc>
        <w:tc>
          <w:tcPr>
            <w:tcW w:w="1231" w:type="dxa"/>
            <w:tcBorders>
              <w:top w:val="nil"/>
              <w:left w:val="nil"/>
              <w:bottom w:val="single" w:sz="4" w:space="0" w:color="auto"/>
              <w:right w:val="single" w:sz="4" w:space="0" w:color="auto"/>
            </w:tcBorders>
            <w:vAlign w:val="bottom"/>
          </w:tcPr>
          <w:p w14:paraId="7B907F4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17050A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CD268B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21, 9r</w:t>
            </w:r>
          </w:p>
        </w:tc>
      </w:tr>
      <w:tr w:rsidR="004B0CDE" w:rsidRPr="004B0CDE" w14:paraId="26976101"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39EBB0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17</w:t>
            </w:r>
          </w:p>
        </w:tc>
        <w:tc>
          <w:tcPr>
            <w:tcW w:w="1098" w:type="dxa"/>
            <w:tcBorders>
              <w:top w:val="nil"/>
              <w:left w:val="nil"/>
              <w:bottom w:val="single" w:sz="4" w:space="0" w:color="auto"/>
              <w:right w:val="single" w:sz="4" w:space="0" w:color="auto"/>
            </w:tcBorders>
            <w:shd w:val="clear" w:color="auto" w:fill="auto"/>
            <w:noWrap/>
            <w:vAlign w:val="bottom"/>
            <w:hideMark/>
          </w:tcPr>
          <w:p w14:paraId="7B79187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1474-05-16</w:t>
            </w:r>
          </w:p>
        </w:tc>
        <w:tc>
          <w:tcPr>
            <w:tcW w:w="4677" w:type="dxa"/>
            <w:tcBorders>
              <w:top w:val="nil"/>
              <w:left w:val="nil"/>
              <w:bottom w:val="single" w:sz="4" w:space="0" w:color="auto"/>
              <w:right w:val="single" w:sz="4" w:space="0" w:color="auto"/>
            </w:tcBorders>
            <w:shd w:val="clear" w:color="auto" w:fill="auto"/>
            <w:noWrap/>
            <w:vAlign w:val="bottom"/>
            <w:hideMark/>
          </w:tcPr>
          <w:p w14:paraId="6FAD484D"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Boya Hanssen &amp; Gunnelt relicta Eddoleff Leuessen</w:t>
            </w:r>
          </w:p>
        </w:tc>
        <w:tc>
          <w:tcPr>
            <w:tcW w:w="896" w:type="dxa"/>
            <w:tcBorders>
              <w:top w:val="nil"/>
              <w:left w:val="nil"/>
              <w:bottom w:val="single" w:sz="4" w:space="0" w:color="auto"/>
              <w:right w:val="single" w:sz="4" w:space="0" w:color="auto"/>
            </w:tcBorders>
            <w:shd w:val="clear" w:color="auto" w:fill="auto"/>
            <w:noWrap/>
            <w:vAlign w:val="bottom"/>
            <w:hideMark/>
          </w:tcPr>
          <w:p w14:paraId="65BBAA8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6B8A074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9465A3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B0053B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22, 66r</w:t>
            </w:r>
          </w:p>
        </w:tc>
      </w:tr>
      <w:tr w:rsidR="004B0CDE" w:rsidRPr="004B0CDE" w14:paraId="7AC4DB5F"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871239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18</w:t>
            </w:r>
          </w:p>
        </w:tc>
        <w:tc>
          <w:tcPr>
            <w:tcW w:w="1098" w:type="dxa"/>
            <w:tcBorders>
              <w:top w:val="nil"/>
              <w:left w:val="nil"/>
              <w:bottom w:val="single" w:sz="4" w:space="0" w:color="auto"/>
              <w:right w:val="single" w:sz="4" w:space="0" w:color="auto"/>
            </w:tcBorders>
            <w:shd w:val="clear" w:color="auto" w:fill="auto"/>
            <w:noWrap/>
            <w:vAlign w:val="bottom"/>
            <w:hideMark/>
          </w:tcPr>
          <w:p w14:paraId="476EB1C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1476-05-30</w:t>
            </w:r>
          </w:p>
        </w:tc>
        <w:tc>
          <w:tcPr>
            <w:tcW w:w="4677" w:type="dxa"/>
            <w:tcBorders>
              <w:top w:val="nil"/>
              <w:left w:val="nil"/>
              <w:bottom w:val="single" w:sz="4" w:space="0" w:color="auto"/>
              <w:right w:val="single" w:sz="4" w:space="0" w:color="auto"/>
            </w:tcBorders>
            <w:shd w:val="clear" w:color="auto" w:fill="auto"/>
            <w:noWrap/>
            <w:vAlign w:val="bottom"/>
            <w:hideMark/>
          </w:tcPr>
          <w:p w14:paraId="7CA78817"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Arfest Fedderson &amp; Caterina Arfest</w:t>
            </w:r>
          </w:p>
        </w:tc>
        <w:tc>
          <w:tcPr>
            <w:tcW w:w="896" w:type="dxa"/>
            <w:tcBorders>
              <w:top w:val="nil"/>
              <w:left w:val="nil"/>
              <w:bottom w:val="single" w:sz="4" w:space="0" w:color="auto"/>
              <w:right w:val="single" w:sz="4" w:space="0" w:color="auto"/>
            </w:tcBorders>
            <w:shd w:val="clear" w:color="auto" w:fill="auto"/>
            <w:noWrap/>
            <w:vAlign w:val="bottom"/>
            <w:hideMark/>
          </w:tcPr>
          <w:p w14:paraId="421CE84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6A077A1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E42BE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3B74614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24, 68v</w:t>
            </w:r>
          </w:p>
        </w:tc>
      </w:tr>
      <w:tr w:rsidR="004B0CDE" w:rsidRPr="004B0CDE" w14:paraId="0236D46F"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D20D201"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19</w:t>
            </w:r>
          </w:p>
        </w:tc>
        <w:tc>
          <w:tcPr>
            <w:tcW w:w="1098" w:type="dxa"/>
            <w:tcBorders>
              <w:top w:val="nil"/>
              <w:left w:val="nil"/>
              <w:bottom w:val="single" w:sz="4" w:space="0" w:color="auto"/>
              <w:right w:val="single" w:sz="4" w:space="0" w:color="auto"/>
            </w:tcBorders>
            <w:shd w:val="clear" w:color="auto" w:fill="auto"/>
            <w:noWrap/>
            <w:vAlign w:val="bottom"/>
            <w:hideMark/>
          </w:tcPr>
          <w:p w14:paraId="1F25725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1477-04-15</w:t>
            </w:r>
          </w:p>
        </w:tc>
        <w:tc>
          <w:tcPr>
            <w:tcW w:w="4677" w:type="dxa"/>
            <w:tcBorders>
              <w:top w:val="nil"/>
              <w:left w:val="nil"/>
              <w:bottom w:val="single" w:sz="4" w:space="0" w:color="auto"/>
              <w:right w:val="single" w:sz="4" w:space="0" w:color="auto"/>
            </w:tcBorders>
            <w:shd w:val="clear" w:color="auto" w:fill="auto"/>
            <w:noWrap/>
            <w:vAlign w:val="bottom"/>
            <w:hideMark/>
          </w:tcPr>
          <w:p w14:paraId="7AA13951"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Arfasa in Strand &amp; Katharina in Strand</w:t>
            </w:r>
          </w:p>
        </w:tc>
        <w:tc>
          <w:tcPr>
            <w:tcW w:w="896" w:type="dxa"/>
            <w:tcBorders>
              <w:top w:val="nil"/>
              <w:left w:val="nil"/>
              <w:bottom w:val="single" w:sz="4" w:space="0" w:color="auto"/>
              <w:right w:val="single" w:sz="4" w:space="0" w:color="auto"/>
            </w:tcBorders>
            <w:shd w:val="clear" w:color="auto" w:fill="auto"/>
            <w:noWrap/>
            <w:vAlign w:val="bottom"/>
            <w:hideMark/>
          </w:tcPr>
          <w:p w14:paraId="1620C8F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02CAA55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335CCE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3201982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25, 40v</w:t>
            </w:r>
          </w:p>
        </w:tc>
      </w:tr>
      <w:tr w:rsidR="004B0CDE" w:rsidRPr="004B0CDE" w14:paraId="629EA8B4"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C8045A6"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20</w:t>
            </w:r>
          </w:p>
        </w:tc>
        <w:tc>
          <w:tcPr>
            <w:tcW w:w="1098" w:type="dxa"/>
            <w:tcBorders>
              <w:top w:val="nil"/>
              <w:left w:val="nil"/>
              <w:bottom w:val="single" w:sz="4" w:space="0" w:color="auto"/>
              <w:right w:val="single" w:sz="4" w:space="0" w:color="auto"/>
            </w:tcBorders>
            <w:shd w:val="clear" w:color="auto" w:fill="auto"/>
            <w:noWrap/>
            <w:vAlign w:val="bottom"/>
            <w:hideMark/>
          </w:tcPr>
          <w:p w14:paraId="2FFCA1F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1477-10-20</w:t>
            </w:r>
          </w:p>
        </w:tc>
        <w:tc>
          <w:tcPr>
            <w:tcW w:w="4677" w:type="dxa"/>
            <w:tcBorders>
              <w:top w:val="nil"/>
              <w:left w:val="nil"/>
              <w:bottom w:val="single" w:sz="4" w:space="0" w:color="auto"/>
              <w:right w:val="single" w:sz="4" w:space="0" w:color="auto"/>
            </w:tcBorders>
            <w:shd w:val="clear" w:color="auto" w:fill="auto"/>
            <w:noWrap/>
            <w:vAlign w:val="bottom"/>
            <w:hideMark/>
          </w:tcPr>
          <w:p w14:paraId="09DD3A3D"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Rawert Frijden &amp; Anna</w:t>
            </w:r>
          </w:p>
        </w:tc>
        <w:tc>
          <w:tcPr>
            <w:tcW w:w="896" w:type="dxa"/>
            <w:tcBorders>
              <w:top w:val="nil"/>
              <w:left w:val="nil"/>
              <w:bottom w:val="single" w:sz="4" w:space="0" w:color="auto"/>
              <w:right w:val="single" w:sz="4" w:space="0" w:color="auto"/>
            </w:tcBorders>
            <w:shd w:val="clear" w:color="auto" w:fill="auto"/>
            <w:noWrap/>
            <w:vAlign w:val="bottom"/>
            <w:hideMark/>
          </w:tcPr>
          <w:p w14:paraId="070FFA6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0B0556F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6E6C76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3E7D291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26, 12v</w:t>
            </w:r>
          </w:p>
        </w:tc>
      </w:tr>
      <w:tr w:rsidR="004B0CDE" w:rsidRPr="004B0CDE" w14:paraId="6037A468"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7BBAEE8F"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lastRenderedPageBreak/>
              <w:t>21</w:t>
            </w:r>
          </w:p>
        </w:tc>
        <w:tc>
          <w:tcPr>
            <w:tcW w:w="1098" w:type="dxa"/>
            <w:tcBorders>
              <w:top w:val="nil"/>
              <w:left w:val="nil"/>
              <w:bottom w:val="single" w:sz="4" w:space="0" w:color="auto"/>
              <w:right w:val="single" w:sz="4" w:space="0" w:color="auto"/>
            </w:tcBorders>
            <w:shd w:val="clear" w:color="auto" w:fill="auto"/>
            <w:noWrap/>
            <w:vAlign w:val="bottom"/>
            <w:hideMark/>
          </w:tcPr>
          <w:p w14:paraId="4D5ED6B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1478-08-24</w:t>
            </w:r>
          </w:p>
        </w:tc>
        <w:tc>
          <w:tcPr>
            <w:tcW w:w="4677" w:type="dxa"/>
            <w:tcBorders>
              <w:top w:val="nil"/>
              <w:left w:val="nil"/>
              <w:bottom w:val="single" w:sz="4" w:space="0" w:color="auto"/>
              <w:right w:val="single" w:sz="4" w:space="0" w:color="auto"/>
            </w:tcBorders>
            <w:shd w:val="clear" w:color="auto" w:fill="auto"/>
            <w:noWrap/>
            <w:vAlign w:val="bottom"/>
            <w:hideMark/>
          </w:tcPr>
          <w:p w14:paraId="4A60F4FD"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Johannes Andree &amp; Elizabeth Henrici</w:t>
            </w:r>
          </w:p>
        </w:tc>
        <w:tc>
          <w:tcPr>
            <w:tcW w:w="896" w:type="dxa"/>
            <w:tcBorders>
              <w:top w:val="nil"/>
              <w:left w:val="nil"/>
              <w:bottom w:val="single" w:sz="4" w:space="0" w:color="auto"/>
              <w:right w:val="single" w:sz="4" w:space="0" w:color="auto"/>
            </w:tcBorders>
            <w:shd w:val="clear" w:color="auto" w:fill="auto"/>
            <w:noWrap/>
            <w:vAlign w:val="bottom"/>
            <w:hideMark/>
          </w:tcPr>
          <w:p w14:paraId="04A3701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Odense</w:t>
            </w:r>
          </w:p>
        </w:tc>
        <w:tc>
          <w:tcPr>
            <w:tcW w:w="1231" w:type="dxa"/>
            <w:tcBorders>
              <w:top w:val="nil"/>
              <w:left w:val="nil"/>
              <w:bottom w:val="single" w:sz="4" w:space="0" w:color="auto"/>
              <w:right w:val="single" w:sz="4" w:space="0" w:color="auto"/>
            </w:tcBorders>
            <w:vAlign w:val="bottom"/>
          </w:tcPr>
          <w:p w14:paraId="0D0F141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681AC7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7C308D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26, 93v</w:t>
            </w:r>
          </w:p>
        </w:tc>
      </w:tr>
      <w:tr w:rsidR="004B0CDE" w:rsidRPr="004B0CDE" w14:paraId="08324BAF"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1AB045E"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22</w:t>
            </w:r>
          </w:p>
        </w:tc>
        <w:tc>
          <w:tcPr>
            <w:tcW w:w="1098" w:type="dxa"/>
            <w:tcBorders>
              <w:top w:val="nil"/>
              <w:left w:val="nil"/>
              <w:bottom w:val="single" w:sz="4" w:space="0" w:color="auto"/>
              <w:right w:val="single" w:sz="4" w:space="0" w:color="auto"/>
            </w:tcBorders>
            <w:shd w:val="clear" w:color="auto" w:fill="auto"/>
            <w:noWrap/>
            <w:vAlign w:val="bottom"/>
            <w:hideMark/>
          </w:tcPr>
          <w:p w14:paraId="28D37B2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1479-04-11</w:t>
            </w:r>
          </w:p>
        </w:tc>
        <w:tc>
          <w:tcPr>
            <w:tcW w:w="4677" w:type="dxa"/>
            <w:tcBorders>
              <w:top w:val="nil"/>
              <w:left w:val="nil"/>
              <w:bottom w:val="single" w:sz="4" w:space="0" w:color="auto"/>
              <w:right w:val="single" w:sz="4" w:space="0" w:color="auto"/>
            </w:tcBorders>
            <w:shd w:val="clear" w:color="auto" w:fill="auto"/>
            <w:noWrap/>
            <w:vAlign w:val="bottom"/>
            <w:hideMark/>
          </w:tcPr>
          <w:p w14:paraId="5427EA9F"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Olawo Suigoti &amp; Gertruda Canuti</w:t>
            </w:r>
          </w:p>
        </w:tc>
        <w:tc>
          <w:tcPr>
            <w:tcW w:w="896" w:type="dxa"/>
            <w:tcBorders>
              <w:top w:val="nil"/>
              <w:left w:val="nil"/>
              <w:bottom w:val="single" w:sz="4" w:space="0" w:color="auto"/>
              <w:right w:val="single" w:sz="4" w:space="0" w:color="auto"/>
            </w:tcBorders>
            <w:shd w:val="clear" w:color="auto" w:fill="auto"/>
            <w:noWrap/>
            <w:vAlign w:val="bottom"/>
            <w:hideMark/>
          </w:tcPr>
          <w:p w14:paraId="1A60A7B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090FA63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867B04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CE2145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28, 76r</w:t>
            </w:r>
          </w:p>
        </w:tc>
      </w:tr>
      <w:tr w:rsidR="004B0CDE" w:rsidRPr="004B0CDE" w14:paraId="39EB4FEF"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C8E2D8D"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23</w:t>
            </w:r>
          </w:p>
        </w:tc>
        <w:tc>
          <w:tcPr>
            <w:tcW w:w="1098" w:type="dxa"/>
            <w:tcBorders>
              <w:top w:val="nil"/>
              <w:left w:val="nil"/>
              <w:bottom w:val="single" w:sz="4" w:space="0" w:color="auto"/>
              <w:right w:val="single" w:sz="4" w:space="0" w:color="auto"/>
            </w:tcBorders>
            <w:shd w:val="clear" w:color="auto" w:fill="auto"/>
            <w:noWrap/>
            <w:vAlign w:val="bottom"/>
            <w:hideMark/>
          </w:tcPr>
          <w:p w14:paraId="45763DC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1479-06-03</w:t>
            </w:r>
          </w:p>
        </w:tc>
        <w:tc>
          <w:tcPr>
            <w:tcW w:w="4677" w:type="dxa"/>
            <w:tcBorders>
              <w:top w:val="nil"/>
              <w:left w:val="nil"/>
              <w:bottom w:val="single" w:sz="4" w:space="0" w:color="auto"/>
              <w:right w:val="single" w:sz="4" w:space="0" w:color="auto"/>
            </w:tcBorders>
            <w:shd w:val="clear" w:color="auto" w:fill="auto"/>
            <w:noWrap/>
            <w:vAlign w:val="bottom"/>
            <w:hideMark/>
          </w:tcPr>
          <w:p w14:paraId="642E01E4"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r-FR" w:eastAsia="fi-FI"/>
              </w:rPr>
            </w:pPr>
            <w:r w:rsidRPr="004B0CDE">
              <w:rPr>
                <w:rFonts w:ascii="Times New Roman" w:eastAsia="Times New Roman" w:hAnsi="Times New Roman" w:cs="Times New Roman"/>
                <w:i/>
                <w:color w:val="000000"/>
                <w:sz w:val="20"/>
                <w:szCs w:val="20"/>
                <w:lang w:val="fr-FR" w:eastAsia="fi-FI"/>
              </w:rPr>
              <w:t>Petrus Nicolai &amp; Froweken de Vuelfbul</w:t>
            </w:r>
          </w:p>
        </w:tc>
        <w:tc>
          <w:tcPr>
            <w:tcW w:w="896" w:type="dxa"/>
            <w:tcBorders>
              <w:top w:val="nil"/>
              <w:left w:val="nil"/>
              <w:bottom w:val="single" w:sz="4" w:space="0" w:color="auto"/>
              <w:right w:val="single" w:sz="4" w:space="0" w:color="auto"/>
            </w:tcBorders>
            <w:shd w:val="clear" w:color="auto" w:fill="auto"/>
            <w:noWrap/>
            <w:vAlign w:val="bottom"/>
            <w:hideMark/>
          </w:tcPr>
          <w:p w14:paraId="540B83E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58D053B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&amp; 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27832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5DFE89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28, 101r</w:t>
            </w:r>
          </w:p>
        </w:tc>
      </w:tr>
      <w:tr w:rsidR="004B0CDE" w:rsidRPr="004B0CDE" w14:paraId="10DF8E48"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366648F"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24</w:t>
            </w:r>
          </w:p>
        </w:tc>
        <w:tc>
          <w:tcPr>
            <w:tcW w:w="1098" w:type="dxa"/>
            <w:tcBorders>
              <w:top w:val="nil"/>
              <w:left w:val="nil"/>
              <w:bottom w:val="single" w:sz="4" w:space="0" w:color="auto"/>
              <w:right w:val="single" w:sz="4" w:space="0" w:color="auto"/>
            </w:tcBorders>
            <w:shd w:val="clear" w:color="auto" w:fill="auto"/>
            <w:noWrap/>
            <w:vAlign w:val="bottom"/>
            <w:hideMark/>
          </w:tcPr>
          <w:p w14:paraId="5A2C888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1481-04-18</w:t>
            </w:r>
          </w:p>
        </w:tc>
        <w:tc>
          <w:tcPr>
            <w:tcW w:w="4677" w:type="dxa"/>
            <w:tcBorders>
              <w:top w:val="nil"/>
              <w:left w:val="nil"/>
              <w:bottom w:val="single" w:sz="4" w:space="0" w:color="auto"/>
              <w:right w:val="single" w:sz="4" w:space="0" w:color="auto"/>
            </w:tcBorders>
            <w:shd w:val="clear" w:color="auto" w:fill="auto"/>
            <w:noWrap/>
            <w:vAlign w:val="bottom"/>
            <w:hideMark/>
          </w:tcPr>
          <w:p w14:paraId="797EA74A"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Olauius Johannis &amp; Marina filia Andree Nicolai</w:t>
            </w:r>
          </w:p>
        </w:tc>
        <w:tc>
          <w:tcPr>
            <w:tcW w:w="896" w:type="dxa"/>
            <w:tcBorders>
              <w:top w:val="nil"/>
              <w:left w:val="nil"/>
              <w:bottom w:val="single" w:sz="4" w:space="0" w:color="auto"/>
              <w:right w:val="single" w:sz="4" w:space="0" w:color="auto"/>
            </w:tcBorders>
            <w:shd w:val="clear" w:color="auto" w:fill="auto"/>
            <w:noWrap/>
            <w:vAlign w:val="bottom"/>
            <w:hideMark/>
          </w:tcPr>
          <w:p w14:paraId="0AE4B29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Århus</w:t>
            </w:r>
          </w:p>
        </w:tc>
        <w:tc>
          <w:tcPr>
            <w:tcW w:w="1231" w:type="dxa"/>
            <w:tcBorders>
              <w:top w:val="nil"/>
              <w:left w:val="nil"/>
              <w:bottom w:val="single" w:sz="4" w:space="0" w:color="auto"/>
              <w:right w:val="single" w:sz="4" w:space="0" w:color="auto"/>
            </w:tcBorders>
            <w:vAlign w:val="bottom"/>
          </w:tcPr>
          <w:p w14:paraId="02A3927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cogn. spir.</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8358EC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19B35C1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30, 91v</w:t>
            </w:r>
          </w:p>
        </w:tc>
      </w:tr>
      <w:tr w:rsidR="004B0CDE" w:rsidRPr="004B0CDE" w14:paraId="23C0029C"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B622A09"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25</w:t>
            </w:r>
          </w:p>
        </w:tc>
        <w:tc>
          <w:tcPr>
            <w:tcW w:w="1098" w:type="dxa"/>
            <w:tcBorders>
              <w:top w:val="nil"/>
              <w:left w:val="nil"/>
              <w:bottom w:val="single" w:sz="4" w:space="0" w:color="auto"/>
              <w:right w:val="single" w:sz="4" w:space="0" w:color="auto"/>
            </w:tcBorders>
            <w:shd w:val="clear" w:color="auto" w:fill="auto"/>
            <w:noWrap/>
            <w:vAlign w:val="bottom"/>
            <w:hideMark/>
          </w:tcPr>
          <w:p w14:paraId="2FF378D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1486-11-28</w:t>
            </w:r>
          </w:p>
        </w:tc>
        <w:tc>
          <w:tcPr>
            <w:tcW w:w="4677" w:type="dxa"/>
            <w:tcBorders>
              <w:top w:val="nil"/>
              <w:left w:val="nil"/>
              <w:bottom w:val="single" w:sz="4" w:space="0" w:color="auto"/>
              <w:right w:val="single" w:sz="4" w:space="0" w:color="auto"/>
            </w:tcBorders>
            <w:shd w:val="clear" w:color="auto" w:fill="auto"/>
            <w:noWrap/>
            <w:vAlign w:val="bottom"/>
            <w:hideMark/>
          </w:tcPr>
          <w:p w14:paraId="2A703E74"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Hayke Laurentii &amp; uxor</w:t>
            </w:r>
          </w:p>
        </w:tc>
        <w:tc>
          <w:tcPr>
            <w:tcW w:w="896" w:type="dxa"/>
            <w:tcBorders>
              <w:top w:val="nil"/>
              <w:left w:val="nil"/>
              <w:bottom w:val="single" w:sz="4" w:space="0" w:color="auto"/>
              <w:right w:val="single" w:sz="4" w:space="0" w:color="auto"/>
            </w:tcBorders>
            <w:shd w:val="clear" w:color="auto" w:fill="auto"/>
            <w:noWrap/>
            <w:vAlign w:val="bottom"/>
            <w:hideMark/>
          </w:tcPr>
          <w:p w14:paraId="2F18BA4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62AE792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&amp; 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A6B8F3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B61D89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36, 22r</w:t>
            </w:r>
          </w:p>
        </w:tc>
      </w:tr>
      <w:tr w:rsidR="004B0CDE" w:rsidRPr="004B0CDE" w14:paraId="3EF59095"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830F30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26</w:t>
            </w:r>
          </w:p>
        </w:tc>
        <w:tc>
          <w:tcPr>
            <w:tcW w:w="1098" w:type="dxa"/>
            <w:tcBorders>
              <w:top w:val="nil"/>
              <w:left w:val="nil"/>
              <w:bottom w:val="single" w:sz="4" w:space="0" w:color="auto"/>
              <w:right w:val="single" w:sz="4" w:space="0" w:color="auto"/>
            </w:tcBorders>
            <w:shd w:val="clear" w:color="auto" w:fill="auto"/>
            <w:noWrap/>
            <w:vAlign w:val="bottom"/>
            <w:hideMark/>
          </w:tcPr>
          <w:p w14:paraId="28E799D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1487-07-10</w:t>
            </w:r>
          </w:p>
        </w:tc>
        <w:tc>
          <w:tcPr>
            <w:tcW w:w="4677" w:type="dxa"/>
            <w:tcBorders>
              <w:top w:val="nil"/>
              <w:left w:val="nil"/>
              <w:bottom w:val="single" w:sz="4" w:space="0" w:color="auto"/>
              <w:right w:val="single" w:sz="4" w:space="0" w:color="auto"/>
            </w:tcBorders>
            <w:shd w:val="clear" w:color="auto" w:fill="auto"/>
            <w:noWrap/>
            <w:vAlign w:val="bottom"/>
            <w:hideMark/>
          </w:tcPr>
          <w:p w14:paraId="5805F8EA"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Nicolaus Mauenssen &amp; Margarita</w:t>
            </w:r>
          </w:p>
        </w:tc>
        <w:tc>
          <w:tcPr>
            <w:tcW w:w="896" w:type="dxa"/>
            <w:tcBorders>
              <w:top w:val="nil"/>
              <w:left w:val="nil"/>
              <w:bottom w:val="single" w:sz="4" w:space="0" w:color="auto"/>
              <w:right w:val="single" w:sz="4" w:space="0" w:color="auto"/>
            </w:tcBorders>
            <w:shd w:val="clear" w:color="auto" w:fill="auto"/>
            <w:noWrap/>
            <w:vAlign w:val="bottom"/>
            <w:hideMark/>
          </w:tcPr>
          <w:p w14:paraId="782B161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27FBCF4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4B4C3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1DB835D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36, 108v</w:t>
            </w:r>
          </w:p>
        </w:tc>
      </w:tr>
      <w:tr w:rsidR="004B0CDE" w:rsidRPr="004B0CDE" w14:paraId="26A1EE26"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DB8860F"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27</w:t>
            </w:r>
          </w:p>
        </w:tc>
        <w:tc>
          <w:tcPr>
            <w:tcW w:w="1098" w:type="dxa"/>
            <w:tcBorders>
              <w:top w:val="nil"/>
              <w:left w:val="nil"/>
              <w:bottom w:val="single" w:sz="4" w:space="0" w:color="auto"/>
              <w:right w:val="single" w:sz="4" w:space="0" w:color="auto"/>
            </w:tcBorders>
            <w:shd w:val="clear" w:color="auto" w:fill="auto"/>
            <w:noWrap/>
            <w:vAlign w:val="bottom"/>
            <w:hideMark/>
          </w:tcPr>
          <w:p w14:paraId="5AFBD6C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1488-05-10</w:t>
            </w:r>
          </w:p>
        </w:tc>
        <w:tc>
          <w:tcPr>
            <w:tcW w:w="4677" w:type="dxa"/>
            <w:tcBorders>
              <w:top w:val="nil"/>
              <w:left w:val="nil"/>
              <w:bottom w:val="single" w:sz="4" w:space="0" w:color="auto"/>
              <w:right w:val="single" w:sz="4" w:space="0" w:color="auto"/>
            </w:tcBorders>
            <w:shd w:val="clear" w:color="auto" w:fill="auto"/>
            <w:noWrap/>
            <w:vAlign w:val="bottom"/>
            <w:hideMark/>
          </w:tcPr>
          <w:p w14:paraId="0A6C38F0"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Heningus vom Rade &amp; Margareta Preczen</w:t>
            </w:r>
          </w:p>
        </w:tc>
        <w:tc>
          <w:tcPr>
            <w:tcW w:w="896" w:type="dxa"/>
            <w:tcBorders>
              <w:top w:val="nil"/>
              <w:left w:val="nil"/>
              <w:bottom w:val="single" w:sz="4" w:space="0" w:color="auto"/>
              <w:right w:val="single" w:sz="4" w:space="0" w:color="auto"/>
            </w:tcBorders>
            <w:shd w:val="clear" w:color="auto" w:fill="auto"/>
            <w:noWrap/>
            <w:vAlign w:val="bottom"/>
            <w:hideMark/>
          </w:tcPr>
          <w:p w14:paraId="74D1071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12099DC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 vel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F78DF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550E74C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37, 99r</w:t>
            </w:r>
          </w:p>
        </w:tc>
      </w:tr>
      <w:tr w:rsidR="004B0CDE" w:rsidRPr="004B0CDE" w14:paraId="0D6B0B8F"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2D3A0012"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28</w:t>
            </w:r>
          </w:p>
        </w:tc>
        <w:tc>
          <w:tcPr>
            <w:tcW w:w="1098" w:type="dxa"/>
            <w:tcBorders>
              <w:top w:val="nil"/>
              <w:left w:val="nil"/>
              <w:bottom w:val="single" w:sz="4" w:space="0" w:color="auto"/>
              <w:right w:val="single" w:sz="4" w:space="0" w:color="auto"/>
            </w:tcBorders>
            <w:shd w:val="clear" w:color="auto" w:fill="auto"/>
            <w:noWrap/>
            <w:vAlign w:val="bottom"/>
            <w:hideMark/>
          </w:tcPr>
          <w:p w14:paraId="25218B5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1489-08-14</w:t>
            </w:r>
          </w:p>
        </w:tc>
        <w:tc>
          <w:tcPr>
            <w:tcW w:w="4677" w:type="dxa"/>
            <w:tcBorders>
              <w:top w:val="nil"/>
              <w:left w:val="nil"/>
              <w:bottom w:val="single" w:sz="4" w:space="0" w:color="auto"/>
              <w:right w:val="single" w:sz="4" w:space="0" w:color="auto"/>
            </w:tcBorders>
            <w:shd w:val="clear" w:color="auto" w:fill="auto"/>
            <w:noWrap/>
            <w:vAlign w:val="bottom"/>
            <w:hideMark/>
          </w:tcPr>
          <w:p w14:paraId="12EAF8B9"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Nicolaus Ekens &amp; Anna Anders</w:t>
            </w:r>
          </w:p>
        </w:tc>
        <w:tc>
          <w:tcPr>
            <w:tcW w:w="896" w:type="dxa"/>
            <w:tcBorders>
              <w:top w:val="nil"/>
              <w:left w:val="nil"/>
              <w:bottom w:val="single" w:sz="4" w:space="0" w:color="auto"/>
              <w:right w:val="single" w:sz="4" w:space="0" w:color="auto"/>
            </w:tcBorders>
            <w:shd w:val="clear" w:color="auto" w:fill="auto"/>
            <w:noWrap/>
            <w:vAlign w:val="bottom"/>
            <w:hideMark/>
          </w:tcPr>
          <w:p w14:paraId="5B54979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57475EA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80729B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5D87E1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38, 156v</w:t>
            </w:r>
          </w:p>
        </w:tc>
      </w:tr>
      <w:tr w:rsidR="004B0CDE" w:rsidRPr="004B0CDE" w14:paraId="78AEB525"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EA72B8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29</w:t>
            </w:r>
          </w:p>
        </w:tc>
        <w:tc>
          <w:tcPr>
            <w:tcW w:w="1098" w:type="dxa"/>
            <w:tcBorders>
              <w:top w:val="nil"/>
              <w:left w:val="nil"/>
              <w:bottom w:val="single" w:sz="4" w:space="0" w:color="auto"/>
              <w:right w:val="single" w:sz="4" w:space="0" w:color="auto"/>
            </w:tcBorders>
            <w:shd w:val="clear" w:color="auto" w:fill="auto"/>
            <w:noWrap/>
            <w:vAlign w:val="bottom"/>
            <w:hideMark/>
          </w:tcPr>
          <w:p w14:paraId="4E3D342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1489-11-05</w:t>
            </w:r>
          </w:p>
        </w:tc>
        <w:tc>
          <w:tcPr>
            <w:tcW w:w="4677" w:type="dxa"/>
            <w:tcBorders>
              <w:top w:val="nil"/>
              <w:left w:val="nil"/>
              <w:bottom w:val="single" w:sz="4" w:space="0" w:color="auto"/>
              <w:right w:val="single" w:sz="4" w:space="0" w:color="auto"/>
            </w:tcBorders>
            <w:shd w:val="clear" w:color="auto" w:fill="auto"/>
            <w:noWrap/>
            <w:vAlign w:val="bottom"/>
            <w:hideMark/>
          </w:tcPr>
          <w:p w14:paraId="1D05B34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*Oluf Stigsen (Krognos) &amp; </w:t>
            </w:r>
          </w:p>
          <w:p w14:paraId="7EBB63B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Anne Mouridsdatter (Gyldenstierne)</w:t>
            </w:r>
          </w:p>
        </w:tc>
        <w:tc>
          <w:tcPr>
            <w:tcW w:w="896" w:type="dxa"/>
            <w:tcBorders>
              <w:top w:val="nil"/>
              <w:left w:val="nil"/>
              <w:bottom w:val="single" w:sz="4" w:space="0" w:color="auto"/>
              <w:right w:val="single" w:sz="4" w:space="0" w:color="auto"/>
            </w:tcBorders>
            <w:shd w:val="clear" w:color="auto" w:fill="auto"/>
            <w:noWrap/>
            <w:vAlign w:val="bottom"/>
            <w:hideMark/>
          </w:tcPr>
          <w:p w14:paraId="75EE254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4C19B42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 &amp; 3.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120B9B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F80BBB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39, 14v</w:t>
            </w:r>
          </w:p>
        </w:tc>
      </w:tr>
      <w:tr w:rsidR="004B0CDE" w:rsidRPr="004B0CDE" w14:paraId="0CFB629D"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1683FD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30</w:t>
            </w:r>
          </w:p>
        </w:tc>
        <w:tc>
          <w:tcPr>
            <w:tcW w:w="1098" w:type="dxa"/>
            <w:tcBorders>
              <w:top w:val="nil"/>
              <w:left w:val="nil"/>
              <w:bottom w:val="single" w:sz="4" w:space="0" w:color="auto"/>
              <w:right w:val="single" w:sz="4" w:space="0" w:color="auto"/>
            </w:tcBorders>
            <w:shd w:val="clear" w:color="auto" w:fill="auto"/>
            <w:noWrap/>
            <w:vAlign w:val="bottom"/>
            <w:hideMark/>
          </w:tcPr>
          <w:p w14:paraId="77659DB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1492-05-12</w:t>
            </w:r>
          </w:p>
        </w:tc>
        <w:tc>
          <w:tcPr>
            <w:tcW w:w="4677" w:type="dxa"/>
            <w:tcBorders>
              <w:top w:val="nil"/>
              <w:left w:val="nil"/>
              <w:bottom w:val="single" w:sz="4" w:space="0" w:color="auto"/>
              <w:right w:val="single" w:sz="4" w:space="0" w:color="auto"/>
            </w:tcBorders>
            <w:shd w:val="clear" w:color="auto" w:fill="auto"/>
            <w:noWrap/>
            <w:vAlign w:val="bottom"/>
            <w:hideMark/>
          </w:tcPr>
          <w:p w14:paraId="1060D020"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Ghunne Thyes &amp; Ghunna Petters</w:t>
            </w:r>
          </w:p>
        </w:tc>
        <w:tc>
          <w:tcPr>
            <w:tcW w:w="896" w:type="dxa"/>
            <w:tcBorders>
              <w:top w:val="nil"/>
              <w:left w:val="nil"/>
              <w:bottom w:val="single" w:sz="4" w:space="0" w:color="auto"/>
              <w:right w:val="single" w:sz="4" w:space="0" w:color="auto"/>
            </w:tcBorders>
            <w:shd w:val="clear" w:color="auto" w:fill="auto"/>
            <w:noWrap/>
            <w:vAlign w:val="bottom"/>
            <w:hideMark/>
          </w:tcPr>
          <w:p w14:paraId="6D1D104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0F07280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cogn. spir.</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09838B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AC39A1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41, 103v</w:t>
            </w:r>
          </w:p>
        </w:tc>
      </w:tr>
      <w:tr w:rsidR="004B0CDE" w:rsidRPr="004B0CDE" w14:paraId="38A59224"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2302D6FC"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31</w:t>
            </w:r>
          </w:p>
        </w:tc>
        <w:tc>
          <w:tcPr>
            <w:tcW w:w="1098" w:type="dxa"/>
            <w:tcBorders>
              <w:top w:val="nil"/>
              <w:left w:val="nil"/>
              <w:bottom w:val="single" w:sz="4" w:space="0" w:color="auto"/>
              <w:right w:val="single" w:sz="4" w:space="0" w:color="auto"/>
            </w:tcBorders>
            <w:shd w:val="clear" w:color="auto" w:fill="auto"/>
            <w:noWrap/>
            <w:vAlign w:val="bottom"/>
            <w:hideMark/>
          </w:tcPr>
          <w:p w14:paraId="3EFE52F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1492-06-01</w:t>
            </w:r>
          </w:p>
        </w:tc>
        <w:tc>
          <w:tcPr>
            <w:tcW w:w="4677" w:type="dxa"/>
            <w:tcBorders>
              <w:top w:val="nil"/>
              <w:left w:val="nil"/>
              <w:bottom w:val="single" w:sz="4" w:space="0" w:color="auto"/>
              <w:right w:val="single" w:sz="4" w:space="0" w:color="auto"/>
            </w:tcBorders>
            <w:shd w:val="clear" w:color="auto" w:fill="auto"/>
            <w:noWrap/>
            <w:vAlign w:val="bottom"/>
            <w:hideMark/>
          </w:tcPr>
          <w:p w14:paraId="3DC2C51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*Mogens Munk &amp; </w:t>
            </w:r>
          </w:p>
          <w:p w14:paraId="741110D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N.N. (=Karen) Ludvigsdatter (Rosenkrantz)</w:t>
            </w:r>
          </w:p>
        </w:tc>
        <w:tc>
          <w:tcPr>
            <w:tcW w:w="896" w:type="dxa"/>
            <w:tcBorders>
              <w:top w:val="nil"/>
              <w:left w:val="nil"/>
              <w:bottom w:val="single" w:sz="4" w:space="0" w:color="auto"/>
              <w:right w:val="single" w:sz="4" w:space="0" w:color="auto"/>
            </w:tcBorders>
            <w:shd w:val="clear" w:color="auto" w:fill="auto"/>
            <w:noWrap/>
            <w:vAlign w:val="bottom"/>
            <w:hideMark/>
          </w:tcPr>
          <w:p w14:paraId="4DC045D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Ribe &amp; Århus</w:t>
            </w:r>
          </w:p>
        </w:tc>
        <w:tc>
          <w:tcPr>
            <w:tcW w:w="1231" w:type="dxa"/>
            <w:tcBorders>
              <w:top w:val="nil"/>
              <w:left w:val="nil"/>
              <w:bottom w:val="single" w:sz="4" w:space="0" w:color="auto"/>
              <w:right w:val="single" w:sz="4" w:space="0" w:color="auto"/>
            </w:tcBorders>
            <w:vAlign w:val="bottom"/>
          </w:tcPr>
          <w:p w14:paraId="6443863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D7FFE2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245539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41, 121v</w:t>
            </w:r>
          </w:p>
        </w:tc>
      </w:tr>
      <w:tr w:rsidR="004B0CDE" w:rsidRPr="004B0CDE" w14:paraId="3943A205"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42E43C55"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32</w:t>
            </w:r>
          </w:p>
        </w:tc>
        <w:tc>
          <w:tcPr>
            <w:tcW w:w="1098" w:type="dxa"/>
            <w:tcBorders>
              <w:top w:val="nil"/>
              <w:left w:val="nil"/>
              <w:bottom w:val="single" w:sz="4" w:space="0" w:color="auto"/>
              <w:right w:val="single" w:sz="4" w:space="0" w:color="auto"/>
            </w:tcBorders>
            <w:shd w:val="clear" w:color="auto" w:fill="auto"/>
            <w:noWrap/>
            <w:vAlign w:val="bottom"/>
            <w:hideMark/>
          </w:tcPr>
          <w:p w14:paraId="48EB5DC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1492-08-29</w:t>
            </w:r>
          </w:p>
        </w:tc>
        <w:tc>
          <w:tcPr>
            <w:tcW w:w="4677" w:type="dxa"/>
            <w:tcBorders>
              <w:top w:val="nil"/>
              <w:left w:val="nil"/>
              <w:bottom w:val="single" w:sz="4" w:space="0" w:color="auto"/>
              <w:right w:val="single" w:sz="4" w:space="0" w:color="auto"/>
            </w:tcBorders>
            <w:shd w:val="clear" w:color="auto" w:fill="auto"/>
            <w:noWrap/>
            <w:vAlign w:val="bottom"/>
            <w:hideMark/>
          </w:tcPr>
          <w:p w14:paraId="0879470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*Henrik Krummedige &amp; Anne Jørgensdatter Rud</w:t>
            </w:r>
          </w:p>
        </w:tc>
        <w:tc>
          <w:tcPr>
            <w:tcW w:w="896" w:type="dxa"/>
            <w:tcBorders>
              <w:top w:val="nil"/>
              <w:left w:val="nil"/>
              <w:bottom w:val="single" w:sz="4" w:space="0" w:color="auto"/>
              <w:right w:val="single" w:sz="4" w:space="0" w:color="auto"/>
            </w:tcBorders>
            <w:shd w:val="clear" w:color="auto" w:fill="auto"/>
            <w:noWrap/>
            <w:vAlign w:val="bottom"/>
            <w:hideMark/>
          </w:tcPr>
          <w:p w14:paraId="2FA79A8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4BE13BD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&amp; 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C0689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278398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42, 5v</w:t>
            </w:r>
          </w:p>
        </w:tc>
      </w:tr>
      <w:tr w:rsidR="004B0CDE" w:rsidRPr="004B0CDE" w14:paraId="58EE2204"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72AB7992"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33</w:t>
            </w:r>
          </w:p>
        </w:tc>
        <w:tc>
          <w:tcPr>
            <w:tcW w:w="1098" w:type="dxa"/>
            <w:tcBorders>
              <w:top w:val="nil"/>
              <w:left w:val="nil"/>
              <w:bottom w:val="single" w:sz="4" w:space="0" w:color="auto"/>
              <w:right w:val="single" w:sz="4" w:space="0" w:color="auto"/>
            </w:tcBorders>
            <w:shd w:val="clear" w:color="auto" w:fill="auto"/>
            <w:noWrap/>
            <w:vAlign w:val="bottom"/>
            <w:hideMark/>
          </w:tcPr>
          <w:p w14:paraId="3763DB7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1494-05-06</w:t>
            </w:r>
          </w:p>
        </w:tc>
        <w:tc>
          <w:tcPr>
            <w:tcW w:w="4677" w:type="dxa"/>
            <w:tcBorders>
              <w:top w:val="nil"/>
              <w:left w:val="nil"/>
              <w:bottom w:val="single" w:sz="4" w:space="0" w:color="auto"/>
              <w:right w:val="single" w:sz="4" w:space="0" w:color="auto"/>
            </w:tcBorders>
            <w:shd w:val="clear" w:color="auto" w:fill="auto"/>
            <w:noWrap/>
            <w:vAlign w:val="bottom"/>
            <w:hideMark/>
          </w:tcPr>
          <w:p w14:paraId="0CE8113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*Sivert von der Wisch &amp; Anna von Ahlefeldt</w:t>
            </w:r>
          </w:p>
        </w:tc>
        <w:tc>
          <w:tcPr>
            <w:tcW w:w="896" w:type="dxa"/>
            <w:tcBorders>
              <w:top w:val="nil"/>
              <w:left w:val="nil"/>
              <w:bottom w:val="single" w:sz="4" w:space="0" w:color="auto"/>
              <w:right w:val="single" w:sz="4" w:space="0" w:color="auto"/>
            </w:tcBorders>
            <w:shd w:val="clear" w:color="auto" w:fill="auto"/>
            <w:noWrap/>
            <w:vAlign w:val="bottom"/>
            <w:hideMark/>
          </w:tcPr>
          <w:p w14:paraId="3DE95DC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3CBF32E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E105D5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4D9F73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43, 109r</w:t>
            </w:r>
          </w:p>
        </w:tc>
      </w:tr>
      <w:tr w:rsidR="004B0CDE" w:rsidRPr="004B0CDE" w14:paraId="5CB1322B"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429BEB4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34</w:t>
            </w:r>
          </w:p>
        </w:tc>
        <w:tc>
          <w:tcPr>
            <w:tcW w:w="1098" w:type="dxa"/>
            <w:tcBorders>
              <w:top w:val="nil"/>
              <w:left w:val="nil"/>
              <w:bottom w:val="single" w:sz="4" w:space="0" w:color="auto"/>
              <w:right w:val="single" w:sz="4" w:space="0" w:color="auto"/>
            </w:tcBorders>
            <w:shd w:val="clear" w:color="auto" w:fill="auto"/>
            <w:noWrap/>
            <w:vAlign w:val="bottom"/>
            <w:hideMark/>
          </w:tcPr>
          <w:p w14:paraId="729D542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1495-07-03</w:t>
            </w:r>
          </w:p>
        </w:tc>
        <w:tc>
          <w:tcPr>
            <w:tcW w:w="4677" w:type="dxa"/>
            <w:tcBorders>
              <w:top w:val="nil"/>
              <w:left w:val="nil"/>
              <w:bottom w:val="single" w:sz="4" w:space="0" w:color="auto"/>
              <w:right w:val="single" w:sz="4" w:space="0" w:color="auto"/>
            </w:tcBorders>
            <w:shd w:val="clear" w:color="auto" w:fill="auto"/>
            <w:noWrap/>
            <w:vAlign w:val="bottom"/>
            <w:hideMark/>
          </w:tcPr>
          <w:p w14:paraId="18B3900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*Mogens Gøye &amp; Mette Albrechtsdatter (Bydelsbak)</w:t>
            </w:r>
          </w:p>
        </w:tc>
        <w:tc>
          <w:tcPr>
            <w:tcW w:w="896" w:type="dxa"/>
            <w:tcBorders>
              <w:top w:val="nil"/>
              <w:left w:val="nil"/>
              <w:bottom w:val="single" w:sz="4" w:space="0" w:color="auto"/>
              <w:right w:val="single" w:sz="4" w:space="0" w:color="auto"/>
            </w:tcBorders>
            <w:shd w:val="clear" w:color="auto" w:fill="auto"/>
            <w:noWrap/>
            <w:vAlign w:val="bottom"/>
            <w:hideMark/>
          </w:tcPr>
          <w:p w14:paraId="3BA9273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6353796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650BE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386928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44, 126v</w:t>
            </w:r>
          </w:p>
        </w:tc>
      </w:tr>
      <w:tr w:rsidR="004B0CDE" w:rsidRPr="004B0CDE" w14:paraId="12ABB5A7"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4DE7AA2"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35</w:t>
            </w:r>
          </w:p>
        </w:tc>
        <w:tc>
          <w:tcPr>
            <w:tcW w:w="1098" w:type="dxa"/>
            <w:tcBorders>
              <w:top w:val="nil"/>
              <w:left w:val="nil"/>
              <w:bottom w:val="single" w:sz="4" w:space="0" w:color="auto"/>
              <w:right w:val="single" w:sz="4" w:space="0" w:color="auto"/>
            </w:tcBorders>
            <w:shd w:val="clear" w:color="auto" w:fill="auto"/>
            <w:noWrap/>
            <w:vAlign w:val="bottom"/>
            <w:hideMark/>
          </w:tcPr>
          <w:p w14:paraId="3613589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1495-11-26</w:t>
            </w:r>
          </w:p>
        </w:tc>
        <w:tc>
          <w:tcPr>
            <w:tcW w:w="4677" w:type="dxa"/>
            <w:tcBorders>
              <w:top w:val="nil"/>
              <w:left w:val="nil"/>
              <w:bottom w:val="single" w:sz="4" w:space="0" w:color="auto"/>
              <w:right w:val="single" w:sz="4" w:space="0" w:color="auto"/>
            </w:tcBorders>
            <w:shd w:val="clear" w:color="auto" w:fill="auto"/>
            <w:noWrap/>
            <w:vAlign w:val="bottom"/>
            <w:hideMark/>
          </w:tcPr>
          <w:p w14:paraId="1F3B6EFB"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Fridericus Azens &amp; Herdis Diderriches</w:t>
            </w:r>
          </w:p>
        </w:tc>
        <w:tc>
          <w:tcPr>
            <w:tcW w:w="896" w:type="dxa"/>
            <w:tcBorders>
              <w:top w:val="nil"/>
              <w:left w:val="nil"/>
              <w:bottom w:val="single" w:sz="4" w:space="0" w:color="auto"/>
              <w:right w:val="single" w:sz="4" w:space="0" w:color="auto"/>
            </w:tcBorders>
            <w:shd w:val="clear" w:color="auto" w:fill="auto"/>
            <w:noWrap/>
            <w:vAlign w:val="bottom"/>
            <w:hideMark/>
          </w:tcPr>
          <w:p w14:paraId="461D54E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6E4EBA7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cogn. spir.</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5563C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FE22B8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45, 51v</w:t>
            </w:r>
          </w:p>
        </w:tc>
      </w:tr>
      <w:tr w:rsidR="004B0CDE" w:rsidRPr="004B0CDE" w14:paraId="64BEDD86"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0648D9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36</w:t>
            </w:r>
          </w:p>
        </w:tc>
        <w:tc>
          <w:tcPr>
            <w:tcW w:w="1098" w:type="dxa"/>
            <w:tcBorders>
              <w:top w:val="nil"/>
              <w:left w:val="nil"/>
              <w:bottom w:val="single" w:sz="4" w:space="0" w:color="auto"/>
              <w:right w:val="single" w:sz="4" w:space="0" w:color="auto"/>
            </w:tcBorders>
            <w:shd w:val="clear" w:color="auto" w:fill="auto"/>
            <w:noWrap/>
            <w:vAlign w:val="bottom"/>
            <w:hideMark/>
          </w:tcPr>
          <w:p w14:paraId="0C982C4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1495-11-26</w:t>
            </w:r>
          </w:p>
        </w:tc>
        <w:tc>
          <w:tcPr>
            <w:tcW w:w="4677" w:type="dxa"/>
            <w:tcBorders>
              <w:top w:val="nil"/>
              <w:left w:val="nil"/>
              <w:bottom w:val="single" w:sz="4" w:space="0" w:color="auto"/>
              <w:right w:val="single" w:sz="4" w:space="0" w:color="auto"/>
            </w:tcBorders>
            <w:shd w:val="clear" w:color="auto" w:fill="auto"/>
            <w:noWrap/>
            <w:vAlign w:val="bottom"/>
            <w:hideMark/>
          </w:tcPr>
          <w:p w14:paraId="44E84F07"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Johannes Ekens &amp; Margareta Eddeleues</w:t>
            </w:r>
          </w:p>
        </w:tc>
        <w:tc>
          <w:tcPr>
            <w:tcW w:w="896" w:type="dxa"/>
            <w:tcBorders>
              <w:top w:val="nil"/>
              <w:left w:val="nil"/>
              <w:bottom w:val="single" w:sz="4" w:space="0" w:color="auto"/>
              <w:right w:val="single" w:sz="4" w:space="0" w:color="auto"/>
            </w:tcBorders>
            <w:shd w:val="clear" w:color="auto" w:fill="auto"/>
            <w:noWrap/>
            <w:vAlign w:val="bottom"/>
            <w:hideMark/>
          </w:tcPr>
          <w:p w14:paraId="1F2C9D3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0D97AFA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cogn. spir.</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3B6D3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5DAC4D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45, 51v</w:t>
            </w:r>
          </w:p>
        </w:tc>
      </w:tr>
      <w:tr w:rsidR="004B0CDE" w:rsidRPr="004B0CDE" w14:paraId="10163C8D"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945411D"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37</w:t>
            </w:r>
          </w:p>
        </w:tc>
        <w:tc>
          <w:tcPr>
            <w:tcW w:w="1098" w:type="dxa"/>
            <w:tcBorders>
              <w:top w:val="nil"/>
              <w:left w:val="nil"/>
              <w:bottom w:val="single" w:sz="4" w:space="0" w:color="auto"/>
              <w:right w:val="single" w:sz="4" w:space="0" w:color="auto"/>
            </w:tcBorders>
            <w:shd w:val="clear" w:color="auto" w:fill="auto"/>
            <w:noWrap/>
            <w:vAlign w:val="bottom"/>
            <w:hideMark/>
          </w:tcPr>
          <w:p w14:paraId="40DFAA6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1495-11-26</w:t>
            </w:r>
          </w:p>
        </w:tc>
        <w:tc>
          <w:tcPr>
            <w:tcW w:w="4677" w:type="dxa"/>
            <w:tcBorders>
              <w:top w:val="nil"/>
              <w:left w:val="nil"/>
              <w:bottom w:val="single" w:sz="4" w:space="0" w:color="auto"/>
              <w:right w:val="single" w:sz="4" w:space="0" w:color="auto"/>
            </w:tcBorders>
            <w:shd w:val="clear" w:color="auto" w:fill="auto"/>
            <w:noWrap/>
            <w:vAlign w:val="bottom"/>
            <w:hideMark/>
          </w:tcPr>
          <w:p w14:paraId="5F9A474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*Henrik Blome &amp; Drude Petersdatter Rantzau</w:t>
            </w:r>
          </w:p>
        </w:tc>
        <w:tc>
          <w:tcPr>
            <w:tcW w:w="896" w:type="dxa"/>
            <w:tcBorders>
              <w:top w:val="nil"/>
              <w:left w:val="nil"/>
              <w:bottom w:val="single" w:sz="4" w:space="0" w:color="auto"/>
              <w:right w:val="single" w:sz="4" w:space="0" w:color="auto"/>
            </w:tcBorders>
            <w:shd w:val="clear" w:color="auto" w:fill="auto"/>
            <w:noWrap/>
            <w:vAlign w:val="bottom"/>
            <w:hideMark/>
          </w:tcPr>
          <w:p w14:paraId="3CAE532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06B8D48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BBD7B2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F2A980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45, 52v</w:t>
            </w:r>
          </w:p>
        </w:tc>
      </w:tr>
      <w:tr w:rsidR="004B0CDE" w:rsidRPr="004B0CDE" w14:paraId="7F5EF9B6"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401DAD10"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38</w:t>
            </w:r>
          </w:p>
        </w:tc>
        <w:tc>
          <w:tcPr>
            <w:tcW w:w="1098" w:type="dxa"/>
            <w:tcBorders>
              <w:top w:val="nil"/>
              <w:left w:val="nil"/>
              <w:bottom w:val="single" w:sz="4" w:space="0" w:color="auto"/>
              <w:right w:val="single" w:sz="4" w:space="0" w:color="auto"/>
            </w:tcBorders>
            <w:shd w:val="clear" w:color="auto" w:fill="auto"/>
            <w:noWrap/>
            <w:vAlign w:val="bottom"/>
            <w:hideMark/>
          </w:tcPr>
          <w:p w14:paraId="4D850F5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1498-05-12</w:t>
            </w:r>
          </w:p>
        </w:tc>
        <w:tc>
          <w:tcPr>
            <w:tcW w:w="4677" w:type="dxa"/>
            <w:tcBorders>
              <w:top w:val="nil"/>
              <w:left w:val="nil"/>
              <w:bottom w:val="single" w:sz="4" w:space="0" w:color="auto"/>
              <w:right w:val="single" w:sz="4" w:space="0" w:color="auto"/>
            </w:tcBorders>
            <w:shd w:val="clear" w:color="auto" w:fill="auto"/>
            <w:noWrap/>
            <w:vAlign w:val="bottom"/>
            <w:hideMark/>
          </w:tcPr>
          <w:p w14:paraId="04AB206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*Vulf Bertramsen Pogwisch &amp; </w:t>
            </w:r>
          </w:p>
          <w:p w14:paraId="3405E88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Katharina Nielsdatter von Ahlefeldt</w:t>
            </w:r>
          </w:p>
        </w:tc>
        <w:tc>
          <w:tcPr>
            <w:tcW w:w="896" w:type="dxa"/>
            <w:tcBorders>
              <w:top w:val="nil"/>
              <w:left w:val="nil"/>
              <w:bottom w:val="single" w:sz="4" w:space="0" w:color="auto"/>
              <w:right w:val="single" w:sz="4" w:space="0" w:color="auto"/>
            </w:tcBorders>
            <w:shd w:val="clear" w:color="auto" w:fill="auto"/>
            <w:noWrap/>
            <w:vAlign w:val="bottom"/>
            <w:hideMark/>
          </w:tcPr>
          <w:p w14:paraId="61B755B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Lübeck &amp; Slesvig</w:t>
            </w:r>
          </w:p>
        </w:tc>
        <w:tc>
          <w:tcPr>
            <w:tcW w:w="1231" w:type="dxa"/>
            <w:tcBorders>
              <w:top w:val="nil"/>
              <w:left w:val="nil"/>
              <w:bottom w:val="single" w:sz="4" w:space="0" w:color="auto"/>
              <w:right w:val="single" w:sz="4" w:space="0" w:color="auto"/>
            </w:tcBorders>
            <w:vAlign w:val="bottom"/>
          </w:tcPr>
          <w:p w14:paraId="51604E4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A8033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6900D6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46, 106r</w:t>
            </w:r>
          </w:p>
        </w:tc>
      </w:tr>
      <w:tr w:rsidR="004B0CDE" w:rsidRPr="004B0CDE" w14:paraId="56F337C7"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799EBE6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39</w:t>
            </w:r>
          </w:p>
        </w:tc>
        <w:tc>
          <w:tcPr>
            <w:tcW w:w="1098" w:type="dxa"/>
            <w:tcBorders>
              <w:top w:val="nil"/>
              <w:left w:val="nil"/>
              <w:bottom w:val="single" w:sz="4" w:space="0" w:color="auto"/>
              <w:right w:val="single" w:sz="4" w:space="0" w:color="auto"/>
            </w:tcBorders>
            <w:shd w:val="clear" w:color="auto" w:fill="auto"/>
            <w:noWrap/>
            <w:vAlign w:val="bottom"/>
            <w:hideMark/>
          </w:tcPr>
          <w:p w14:paraId="59FAE52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1499-01-14</w:t>
            </w:r>
          </w:p>
        </w:tc>
        <w:tc>
          <w:tcPr>
            <w:tcW w:w="4677" w:type="dxa"/>
            <w:tcBorders>
              <w:top w:val="nil"/>
              <w:left w:val="nil"/>
              <w:bottom w:val="single" w:sz="4" w:space="0" w:color="auto"/>
              <w:right w:val="single" w:sz="4" w:space="0" w:color="auto"/>
            </w:tcBorders>
            <w:shd w:val="clear" w:color="auto" w:fill="auto"/>
            <w:noWrap/>
            <w:vAlign w:val="bottom"/>
            <w:hideMark/>
          </w:tcPr>
          <w:p w14:paraId="09361FDA"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Nempna Jurgens &amp; Osa Hackens</w:t>
            </w:r>
          </w:p>
        </w:tc>
        <w:tc>
          <w:tcPr>
            <w:tcW w:w="896" w:type="dxa"/>
            <w:tcBorders>
              <w:top w:val="nil"/>
              <w:left w:val="nil"/>
              <w:bottom w:val="single" w:sz="4" w:space="0" w:color="auto"/>
              <w:right w:val="single" w:sz="4" w:space="0" w:color="auto"/>
            </w:tcBorders>
            <w:shd w:val="clear" w:color="auto" w:fill="auto"/>
            <w:noWrap/>
            <w:vAlign w:val="bottom"/>
            <w:hideMark/>
          </w:tcPr>
          <w:p w14:paraId="7C70AC6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099222A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6489F5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B1670D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47, 62r</w:t>
            </w:r>
          </w:p>
        </w:tc>
      </w:tr>
      <w:tr w:rsidR="004B0CDE" w:rsidRPr="004B0CDE" w14:paraId="52065759"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4BAFA12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40</w:t>
            </w:r>
          </w:p>
        </w:tc>
        <w:tc>
          <w:tcPr>
            <w:tcW w:w="1098" w:type="dxa"/>
            <w:tcBorders>
              <w:top w:val="nil"/>
              <w:left w:val="nil"/>
              <w:bottom w:val="single" w:sz="4" w:space="0" w:color="auto"/>
              <w:right w:val="single" w:sz="4" w:space="0" w:color="auto"/>
            </w:tcBorders>
            <w:shd w:val="clear" w:color="auto" w:fill="auto"/>
            <w:noWrap/>
            <w:vAlign w:val="bottom"/>
            <w:hideMark/>
          </w:tcPr>
          <w:p w14:paraId="2BC59F5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1499-02-16</w:t>
            </w:r>
          </w:p>
        </w:tc>
        <w:tc>
          <w:tcPr>
            <w:tcW w:w="4677" w:type="dxa"/>
            <w:tcBorders>
              <w:top w:val="nil"/>
              <w:left w:val="nil"/>
              <w:bottom w:val="single" w:sz="4" w:space="0" w:color="auto"/>
              <w:right w:val="single" w:sz="4" w:space="0" w:color="auto"/>
            </w:tcBorders>
            <w:shd w:val="clear" w:color="auto" w:fill="auto"/>
            <w:noWrap/>
            <w:vAlign w:val="bottom"/>
            <w:hideMark/>
          </w:tcPr>
          <w:p w14:paraId="577FC951"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Elere Sibberum &amp; Tzilen Scheoders</w:t>
            </w:r>
          </w:p>
        </w:tc>
        <w:tc>
          <w:tcPr>
            <w:tcW w:w="896" w:type="dxa"/>
            <w:tcBorders>
              <w:top w:val="nil"/>
              <w:left w:val="nil"/>
              <w:bottom w:val="single" w:sz="4" w:space="0" w:color="auto"/>
              <w:right w:val="single" w:sz="4" w:space="0" w:color="auto"/>
            </w:tcBorders>
            <w:shd w:val="clear" w:color="auto" w:fill="auto"/>
            <w:noWrap/>
            <w:vAlign w:val="bottom"/>
            <w:hideMark/>
          </w:tcPr>
          <w:p w14:paraId="5C5AFF0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29F721F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8DDBEF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3DF3EE3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47, 77r</w:t>
            </w:r>
          </w:p>
        </w:tc>
      </w:tr>
      <w:tr w:rsidR="004B0CDE" w:rsidRPr="004B0CDE" w14:paraId="18048E8D"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851C0FB"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41</w:t>
            </w:r>
          </w:p>
        </w:tc>
        <w:tc>
          <w:tcPr>
            <w:tcW w:w="1098" w:type="dxa"/>
            <w:tcBorders>
              <w:top w:val="nil"/>
              <w:left w:val="nil"/>
              <w:bottom w:val="single" w:sz="4" w:space="0" w:color="auto"/>
              <w:right w:val="single" w:sz="4" w:space="0" w:color="auto"/>
            </w:tcBorders>
            <w:shd w:val="clear" w:color="auto" w:fill="auto"/>
            <w:noWrap/>
            <w:vAlign w:val="bottom"/>
            <w:hideMark/>
          </w:tcPr>
          <w:p w14:paraId="53653A3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1499-04-19</w:t>
            </w:r>
          </w:p>
        </w:tc>
        <w:tc>
          <w:tcPr>
            <w:tcW w:w="4677" w:type="dxa"/>
            <w:tcBorders>
              <w:top w:val="nil"/>
              <w:left w:val="nil"/>
              <w:bottom w:val="single" w:sz="4" w:space="0" w:color="auto"/>
              <w:right w:val="single" w:sz="4" w:space="0" w:color="auto"/>
            </w:tcBorders>
            <w:shd w:val="clear" w:color="auto" w:fill="auto"/>
            <w:noWrap/>
            <w:vAlign w:val="bottom"/>
            <w:hideMark/>
          </w:tcPr>
          <w:p w14:paraId="6D784D4A"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Petrus Jacobi &amp; N.N.</w:t>
            </w:r>
          </w:p>
        </w:tc>
        <w:tc>
          <w:tcPr>
            <w:tcW w:w="896" w:type="dxa"/>
            <w:tcBorders>
              <w:top w:val="nil"/>
              <w:left w:val="nil"/>
              <w:bottom w:val="single" w:sz="4" w:space="0" w:color="auto"/>
              <w:right w:val="single" w:sz="4" w:space="0" w:color="auto"/>
            </w:tcBorders>
            <w:shd w:val="clear" w:color="auto" w:fill="auto"/>
            <w:noWrap/>
            <w:vAlign w:val="bottom"/>
            <w:hideMark/>
          </w:tcPr>
          <w:p w14:paraId="3B39F7E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Ribe</w:t>
            </w:r>
          </w:p>
        </w:tc>
        <w:tc>
          <w:tcPr>
            <w:tcW w:w="1231" w:type="dxa"/>
            <w:tcBorders>
              <w:top w:val="nil"/>
              <w:left w:val="nil"/>
              <w:bottom w:val="single" w:sz="4" w:space="0" w:color="auto"/>
              <w:right w:val="single" w:sz="4" w:space="0" w:color="auto"/>
            </w:tcBorders>
            <w:vAlign w:val="bottom"/>
          </w:tcPr>
          <w:p w14:paraId="39E7777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FDDD17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BB98A8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47, 125r</w:t>
            </w:r>
          </w:p>
        </w:tc>
      </w:tr>
      <w:tr w:rsidR="004B0CDE" w:rsidRPr="004B0CDE" w14:paraId="23627B6D"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1DD768B"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42</w:t>
            </w:r>
          </w:p>
        </w:tc>
        <w:tc>
          <w:tcPr>
            <w:tcW w:w="1098" w:type="dxa"/>
            <w:tcBorders>
              <w:top w:val="nil"/>
              <w:left w:val="nil"/>
              <w:bottom w:val="single" w:sz="4" w:space="0" w:color="auto"/>
              <w:right w:val="single" w:sz="4" w:space="0" w:color="auto"/>
            </w:tcBorders>
            <w:shd w:val="clear" w:color="auto" w:fill="auto"/>
            <w:noWrap/>
            <w:vAlign w:val="bottom"/>
            <w:hideMark/>
          </w:tcPr>
          <w:p w14:paraId="2819524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1500-04-02</w:t>
            </w:r>
          </w:p>
        </w:tc>
        <w:tc>
          <w:tcPr>
            <w:tcW w:w="4677" w:type="dxa"/>
            <w:tcBorders>
              <w:top w:val="nil"/>
              <w:left w:val="nil"/>
              <w:bottom w:val="single" w:sz="4" w:space="0" w:color="auto"/>
              <w:right w:val="single" w:sz="4" w:space="0" w:color="auto"/>
            </w:tcBorders>
            <w:shd w:val="clear" w:color="auto" w:fill="auto"/>
            <w:noWrap/>
            <w:vAlign w:val="bottom"/>
            <w:hideMark/>
          </w:tcPr>
          <w:p w14:paraId="6E75D52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*Gotskalk von Ahlefeldt &amp; Elisabeth von Buchwald</w:t>
            </w:r>
          </w:p>
        </w:tc>
        <w:tc>
          <w:tcPr>
            <w:tcW w:w="896" w:type="dxa"/>
            <w:tcBorders>
              <w:top w:val="nil"/>
              <w:left w:val="nil"/>
              <w:bottom w:val="single" w:sz="4" w:space="0" w:color="auto"/>
              <w:right w:val="single" w:sz="4" w:space="0" w:color="auto"/>
            </w:tcBorders>
            <w:shd w:val="clear" w:color="auto" w:fill="auto"/>
            <w:noWrap/>
            <w:vAlign w:val="bottom"/>
            <w:hideMark/>
          </w:tcPr>
          <w:p w14:paraId="397EC02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 &amp; Lübeck</w:t>
            </w:r>
          </w:p>
        </w:tc>
        <w:tc>
          <w:tcPr>
            <w:tcW w:w="1231" w:type="dxa"/>
            <w:tcBorders>
              <w:top w:val="nil"/>
              <w:left w:val="nil"/>
              <w:bottom w:val="single" w:sz="4" w:space="0" w:color="auto"/>
              <w:right w:val="single" w:sz="4" w:space="0" w:color="auto"/>
            </w:tcBorders>
            <w:vAlign w:val="bottom"/>
          </w:tcPr>
          <w:p w14:paraId="4E9DD48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7EE583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DBC144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48, 166r</w:t>
            </w:r>
          </w:p>
        </w:tc>
      </w:tr>
      <w:tr w:rsidR="004B0CDE" w:rsidRPr="004B0CDE" w14:paraId="45D422BE"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425CEB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43</w:t>
            </w:r>
          </w:p>
        </w:tc>
        <w:tc>
          <w:tcPr>
            <w:tcW w:w="1098" w:type="dxa"/>
            <w:tcBorders>
              <w:top w:val="nil"/>
              <w:left w:val="nil"/>
              <w:bottom w:val="single" w:sz="4" w:space="0" w:color="auto"/>
              <w:right w:val="single" w:sz="4" w:space="0" w:color="auto"/>
            </w:tcBorders>
            <w:shd w:val="clear" w:color="auto" w:fill="auto"/>
            <w:noWrap/>
            <w:vAlign w:val="bottom"/>
            <w:hideMark/>
          </w:tcPr>
          <w:p w14:paraId="09779B8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1500-11-10</w:t>
            </w:r>
          </w:p>
        </w:tc>
        <w:tc>
          <w:tcPr>
            <w:tcW w:w="4677" w:type="dxa"/>
            <w:tcBorders>
              <w:top w:val="nil"/>
              <w:left w:val="nil"/>
              <w:bottom w:val="single" w:sz="4" w:space="0" w:color="auto"/>
              <w:right w:val="single" w:sz="4" w:space="0" w:color="auto"/>
            </w:tcBorders>
            <w:shd w:val="clear" w:color="auto" w:fill="auto"/>
            <w:noWrap/>
            <w:vAlign w:val="bottom"/>
            <w:hideMark/>
          </w:tcPr>
          <w:p w14:paraId="4C9605C6"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Mummon Eddensen &amp; Mada relicta Junghe Nomne</w:t>
            </w:r>
          </w:p>
        </w:tc>
        <w:tc>
          <w:tcPr>
            <w:tcW w:w="896" w:type="dxa"/>
            <w:tcBorders>
              <w:top w:val="nil"/>
              <w:left w:val="nil"/>
              <w:bottom w:val="single" w:sz="4" w:space="0" w:color="auto"/>
              <w:right w:val="single" w:sz="4" w:space="0" w:color="auto"/>
            </w:tcBorders>
            <w:shd w:val="clear" w:color="auto" w:fill="auto"/>
            <w:noWrap/>
            <w:vAlign w:val="bottom"/>
            <w:hideMark/>
          </w:tcPr>
          <w:p w14:paraId="3268493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65CD4CA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002405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16B20B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49, 62r</w:t>
            </w:r>
          </w:p>
        </w:tc>
      </w:tr>
      <w:tr w:rsidR="004B0CDE" w:rsidRPr="004B0CDE" w14:paraId="1D3DFC1E"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7645A751"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44</w:t>
            </w:r>
          </w:p>
        </w:tc>
        <w:tc>
          <w:tcPr>
            <w:tcW w:w="1098" w:type="dxa"/>
            <w:tcBorders>
              <w:top w:val="nil"/>
              <w:left w:val="nil"/>
              <w:bottom w:val="single" w:sz="4" w:space="0" w:color="auto"/>
              <w:right w:val="single" w:sz="4" w:space="0" w:color="auto"/>
            </w:tcBorders>
            <w:shd w:val="clear" w:color="auto" w:fill="auto"/>
            <w:noWrap/>
            <w:vAlign w:val="bottom"/>
            <w:hideMark/>
          </w:tcPr>
          <w:p w14:paraId="6930B58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1501-02-13</w:t>
            </w:r>
          </w:p>
        </w:tc>
        <w:tc>
          <w:tcPr>
            <w:tcW w:w="4677" w:type="dxa"/>
            <w:tcBorders>
              <w:top w:val="nil"/>
              <w:left w:val="nil"/>
              <w:bottom w:val="single" w:sz="4" w:space="0" w:color="auto"/>
              <w:right w:val="single" w:sz="4" w:space="0" w:color="auto"/>
            </w:tcBorders>
            <w:shd w:val="clear" w:color="auto" w:fill="auto"/>
            <w:noWrap/>
            <w:vAlign w:val="bottom"/>
            <w:hideMark/>
          </w:tcPr>
          <w:p w14:paraId="0CB0D37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*Tyge Brahe &amp; Magdalene Olufsdatter (Krognos)</w:t>
            </w:r>
          </w:p>
        </w:tc>
        <w:tc>
          <w:tcPr>
            <w:tcW w:w="896" w:type="dxa"/>
            <w:tcBorders>
              <w:top w:val="nil"/>
              <w:left w:val="nil"/>
              <w:bottom w:val="single" w:sz="4" w:space="0" w:color="auto"/>
              <w:right w:val="single" w:sz="4" w:space="0" w:color="auto"/>
            </w:tcBorders>
            <w:shd w:val="clear" w:color="auto" w:fill="auto"/>
            <w:noWrap/>
            <w:vAlign w:val="bottom"/>
            <w:hideMark/>
          </w:tcPr>
          <w:p w14:paraId="76AE14E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0F6518D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75F29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BE8CE4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49, 135v</w:t>
            </w:r>
          </w:p>
        </w:tc>
      </w:tr>
      <w:tr w:rsidR="004B0CDE" w:rsidRPr="004B0CDE" w14:paraId="3AEB2FA7"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DFDD69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45</w:t>
            </w:r>
          </w:p>
        </w:tc>
        <w:tc>
          <w:tcPr>
            <w:tcW w:w="1098" w:type="dxa"/>
            <w:tcBorders>
              <w:top w:val="nil"/>
              <w:left w:val="nil"/>
              <w:bottom w:val="single" w:sz="4" w:space="0" w:color="auto"/>
              <w:right w:val="single" w:sz="4" w:space="0" w:color="auto"/>
            </w:tcBorders>
            <w:shd w:val="clear" w:color="auto" w:fill="auto"/>
            <w:noWrap/>
            <w:vAlign w:val="bottom"/>
            <w:hideMark/>
          </w:tcPr>
          <w:p w14:paraId="3E1DB0C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1501-12-24</w:t>
            </w:r>
          </w:p>
        </w:tc>
        <w:tc>
          <w:tcPr>
            <w:tcW w:w="4677" w:type="dxa"/>
            <w:tcBorders>
              <w:top w:val="nil"/>
              <w:left w:val="nil"/>
              <w:bottom w:val="single" w:sz="4" w:space="0" w:color="auto"/>
              <w:right w:val="single" w:sz="4" w:space="0" w:color="auto"/>
            </w:tcBorders>
            <w:shd w:val="clear" w:color="auto" w:fill="auto"/>
            <w:noWrap/>
            <w:vAlign w:val="bottom"/>
            <w:hideMark/>
          </w:tcPr>
          <w:p w14:paraId="1413810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Johannes Petri de Helsingena &amp; </w:t>
            </w:r>
          </w:p>
          <w:p w14:paraId="4B4904D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Alhed Voltera de Haffnia</w:t>
            </w:r>
          </w:p>
        </w:tc>
        <w:tc>
          <w:tcPr>
            <w:tcW w:w="896" w:type="dxa"/>
            <w:tcBorders>
              <w:top w:val="nil"/>
              <w:left w:val="nil"/>
              <w:bottom w:val="single" w:sz="4" w:space="0" w:color="auto"/>
              <w:right w:val="single" w:sz="4" w:space="0" w:color="auto"/>
            </w:tcBorders>
            <w:shd w:val="clear" w:color="auto" w:fill="auto"/>
            <w:noWrap/>
            <w:vAlign w:val="bottom"/>
            <w:hideMark/>
          </w:tcPr>
          <w:p w14:paraId="4B4B812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2AA66ED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DF7E8E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3AADDC5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50, 195r</w:t>
            </w:r>
          </w:p>
        </w:tc>
      </w:tr>
      <w:tr w:rsidR="004B0CDE" w:rsidRPr="004B0CDE" w14:paraId="01B84271"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B8FF407"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46</w:t>
            </w:r>
          </w:p>
        </w:tc>
        <w:tc>
          <w:tcPr>
            <w:tcW w:w="1098" w:type="dxa"/>
            <w:tcBorders>
              <w:top w:val="nil"/>
              <w:left w:val="nil"/>
              <w:bottom w:val="single" w:sz="4" w:space="0" w:color="auto"/>
              <w:right w:val="single" w:sz="4" w:space="0" w:color="auto"/>
            </w:tcBorders>
            <w:shd w:val="clear" w:color="auto" w:fill="auto"/>
            <w:noWrap/>
            <w:vAlign w:val="bottom"/>
            <w:hideMark/>
          </w:tcPr>
          <w:p w14:paraId="0C91B2F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1502-01-11</w:t>
            </w:r>
          </w:p>
        </w:tc>
        <w:tc>
          <w:tcPr>
            <w:tcW w:w="4677" w:type="dxa"/>
            <w:tcBorders>
              <w:top w:val="nil"/>
              <w:left w:val="nil"/>
              <w:bottom w:val="single" w:sz="4" w:space="0" w:color="auto"/>
              <w:right w:val="single" w:sz="4" w:space="0" w:color="auto"/>
            </w:tcBorders>
            <w:shd w:val="clear" w:color="auto" w:fill="auto"/>
            <w:noWrap/>
            <w:vAlign w:val="bottom"/>
            <w:hideMark/>
          </w:tcPr>
          <w:p w14:paraId="4C8C9D4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*Knud Urne &amp; Inger Axelsdatter (Walkendorff)</w:t>
            </w:r>
          </w:p>
        </w:tc>
        <w:tc>
          <w:tcPr>
            <w:tcW w:w="896" w:type="dxa"/>
            <w:tcBorders>
              <w:top w:val="nil"/>
              <w:left w:val="nil"/>
              <w:bottom w:val="single" w:sz="4" w:space="0" w:color="auto"/>
              <w:right w:val="single" w:sz="4" w:space="0" w:color="auto"/>
            </w:tcBorders>
            <w:shd w:val="clear" w:color="auto" w:fill="auto"/>
            <w:noWrap/>
            <w:vAlign w:val="bottom"/>
            <w:hideMark/>
          </w:tcPr>
          <w:p w14:paraId="49799E6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Odense</w:t>
            </w:r>
          </w:p>
        </w:tc>
        <w:tc>
          <w:tcPr>
            <w:tcW w:w="1231" w:type="dxa"/>
            <w:tcBorders>
              <w:top w:val="nil"/>
              <w:left w:val="nil"/>
              <w:bottom w:val="single" w:sz="4" w:space="0" w:color="auto"/>
              <w:right w:val="single" w:sz="4" w:space="0" w:color="auto"/>
            </w:tcBorders>
            <w:vAlign w:val="bottom"/>
          </w:tcPr>
          <w:p w14:paraId="59BFB74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AE800E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177886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50, 202r</w:t>
            </w:r>
          </w:p>
        </w:tc>
      </w:tr>
      <w:tr w:rsidR="004B0CDE" w:rsidRPr="004B0CDE" w14:paraId="08A28C39"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4D9A1ED"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47</w:t>
            </w:r>
          </w:p>
        </w:tc>
        <w:tc>
          <w:tcPr>
            <w:tcW w:w="1098" w:type="dxa"/>
            <w:tcBorders>
              <w:top w:val="nil"/>
              <w:left w:val="nil"/>
              <w:bottom w:val="single" w:sz="4" w:space="0" w:color="auto"/>
              <w:right w:val="single" w:sz="4" w:space="0" w:color="auto"/>
            </w:tcBorders>
            <w:shd w:val="clear" w:color="auto" w:fill="auto"/>
            <w:noWrap/>
            <w:vAlign w:val="bottom"/>
            <w:hideMark/>
          </w:tcPr>
          <w:p w14:paraId="7C25AF6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1504-05-13</w:t>
            </w:r>
          </w:p>
        </w:tc>
        <w:tc>
          <w:tcPr>
            <w:tcW w:w="4677" w:type="dxa"/>
            <w:tcBorders>
              <w:top w:val="nil"/>
              <w:left w:val="nil"/>
              <w:bottom w:val="single" w:sz="4" w:space="0" w:color="auto"/>
              <w:right w:val="single" w:sz="4" w:space="0" w:color="auto"/>
            </w:tcBorders>
            <w:shd w:val="clear" w:color="auto" w:fill="auto"/>
            <w:noWrap/>
            <w:vAlign w:val="bottom"/>
            <w:hideMark/>
          </w:tcPr>
          <w:p w14:paraId="4CC6FD0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*Tyge Krabbe &amp; Anne Nielsdatter (Rosenkrantz)</w:t>
            </w:r>
          </w:p>
        </w:tc>
        <w:tc>
          <w:tcPr>
            <w:tcW w:w="896" w:type="dxa"/>
            <w:tcBorders>
              <w:top w:val="nil"/>
              <w:left w:val="nil"/>
              <w:bottom w:val="single" w:sz="4" w:space="0" w:color="auto"/>
              <w:right w:val="single" w:sz="4" w:space="0" w:color="auto"/>
            </w:tcBorders>
            <w:shd w:val="clear" w:color="auto" w:fill="auto"/>
            <w:noWrap/>
            <w:vAlign w:val="bottom"/>
            <w:hideMark/>
          </w:tcPr>
          <w:p w14:paraId="08E4C92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Viborg &amp; Ribe</w:t>
            </w:r>
          </w:p>
        </w:tc>
        <w:tc>
          <w:tcPr>
            <w:tcW w:w="1231" w:type="dxa"/>
            <w:tcBorders>
              <w:top w:val="nil"/>
              <w:left w:val="nil"/>
              <w:bottom w:val="single" w:sz="4" w:space="0" w:color="auto"/>
              <w:right w:val="single" w:sz="4" w:space="0" w:color="auto"/>
            </w:tcBorders>
            <w:vAlign w:val="bottom"/>
          </w:tcPr>
          <w:p w14:paraId="4C04F8E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&amp; 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5CE017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B1C52D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52, 39v</w:t>
            </w:r>
          </w:p>
        </w:tc>
      </w:tr>
      <w:tr w:rsidR="004B0CDE" w:rsidRPr="004B0CDE" w14:paraId="1421DBA8"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EEA2E4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48</w:t>
            </w:r>
          </w:p>
        </w:tc>
        <w:tc>
          <w:tcPr>
            <w:tcW w:w="1098" w:type="dxa"/>
            <w:tcBorders>
              <w:top w:val="nil"/>
              <w:left w:val="nil"/>
              <w:bottom w:val="single" w:sz="4" w:space="0" w:color="auto"/>
              <w:right w:val="single" w:sz="4" w:space="0" w:color="auto"/>
            </w:tcBorders>
            <w:shd w:val="clear" w:color="auto" w:fill="auto"/>
            <w:noWrap/>
            <w:vAlign w:val="bottom"/>
            <w:hideMark/>
          </w:tcPr>
          <w:p w14:paraId="58FDAC1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1504-08-11</w:t>
            </w:r>
          </w:p>
        </w:tc>
        <w:tc>
          <w:tcPr>
            <w:tcW w:w="4677" w:type="dxa"/>
            <w:tcBorders>
              <w:top w:val="nil"/>
              <w:left w:val="nil"/>
              <w:bottom w:val="single" w:sz="4" w:space="0" w:color="auto"/>
              <w:right w:val="single" w:sz="4" w:space="0" w:color="auto"/>
            </w:tcBorders>
            <w:shd w:val="clear" w:color="auto" w:fill="auto"/>
            <w:noWrap/>
            <w:vAlign w:val="bottom"/>
            <w:hideMark/>
          </w:tcPr>
          <w:p w14:paraId="16BFA97A"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eastAsia="fi-FI"/>
              </w:rPr>
            </w:pPr>
            <w:r w:rsidRPr="004B0CDE">
              <w:rPr>
                <w:rFonts w:ascii="Times New Roman" w:eastAsia="Times New Roman" w:hAnsi="Times New Roman" w:cs="Times New Roman"/>
                <w:i/>
                <w:color w:val="000000"/>
                <w:sz w:val="20"/>
                <w:szCs w:val="20"/>
                <w:lang w:eastAsia="fi-FI"/>
              </w:rPr>
              <w:t>Eschillus Gidor alias Gayo &amp; Cecilia Ebredi</w:t>
            </w:r>
          </w:p>
        </w:tc>
        <w:tc>
          <w:tcPr>
            <w:tcW w:w="896" w:type="dxa"/>
            <w:tcBorders>
              <w:top w:val="nil"/>
              <w:left w:val="nil"/>
              <w:bottom w:val="single" w:sz="4" w:space="0" w:color="auto"/>
              <w:right w:val="single" w:sz="4" w:space="0" w:color="auto"/>
            </w:tcBorders>
            <w:shd w:val="clear" w:color="auto" w:fill="auto"/>
            <w:noWrap/>
            <w:vAlign w:val="bottom"/>
            <w:hideMark/>
          </w:tcPr>
          <w:p w14:paraId="51D56CD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03BE0EF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D50C17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E19F03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52, 224v</w:t>
            </w:r>
          </w:p>
        </w:tc>
      </w:tr>
      <w:tr w:rsidR="004B0CDE" w:rsidRPr="004B0CDE" w14:paraId="4DB45C61"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71F475CC"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49</w:t>
            </w:r>
          </w:p>
        </w:tc>
        <w:tc>
          <w:tcPr>
            <w:tcW w:w="1098" w:type="dxa"/>
            <w:tcBorders>
              <w:top w:val="nil"/>
              <w:left w:val="nil"/>
              <w:bottom w:val="single" w:sz="4" w:space="0" w:color="auto"/>
              <w:right w:val="single" w:sz="4" w:space="0" w:color="auto"/>
            </w:tcBorders>
            <w:shd w:val="clear" w:color="auto" w:fill="auto"/>
            <w:noWrap/>
            <w:vAlign w:val="bottom"/>
            <w:hideMark/>
          </w:tcPr>
          <w:p w14:paraId="4A58150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1507-11-10</w:t>
            </w:r>
          </w:p>
        </w:tc>
        <w:tc>
          <w:tcPr>
            <w:tcW w:w="4677" w:type="dxa"/>
            <w:tcBorders>
              <w:top w:val="nil"/>
              <w:left w:val="nil"/>
              <w:bottom w:val="single" w:sz="4" w:space="0" w:color="auto"/>
              <w:right w:val="single" w:sz="4" w:space="0" w:color="auto"/>
            </w:tcBorders>
            <w:shd w:val="clear" w:color="auto" w:fill="auto"/>
            <w:noWrap/>
            <w:vAlign w:val="bottom"/>
            <w:hideMark/>
          </w:tcPr>
          <w:p w14:paraId="302BD2E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 xml:space="preserve">*Hinrich von Bülow &amp; </w:t>
            </w:r>
          </w:p>
          <w:p w14:paraId="1C4709E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Katharina, enke efter Vulf Pogwisch</w:t>
            </w:r>
          </w:p>
        </w:tc>
        <w:tc>
          <w:tcPr>
            <w:tcW w:w="896" w:type="dxa"/>
            <w:tcBorders>
              <w:top w:val="nil"/>
              <w:left w:val="nil"/>
              <w:bottom w:val="single" w:sz="4" w:space="0" w:color="auto"/>
              <w:right w:val="single" w:sz="4" w:space="0" w:color="auto"/>
            </w:tcBorders>
            <w:shd w:val="clear" w:color="auto" w:fill="auto"/>
            <w:noWrap/>
            <w:vAlign w:val="bottom"/>
            <w:hideMark/>
          </w:tcPr>
          <w:p w14:paraId="6C54249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730D3CE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E647A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657B47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53, 232v</w:t>
            </w:r>
          </w:p>
        </w:tc>
      </w:tr>
      <w:tr w:rsidR="004B0CDE" w:rsidRPr="004B0CDE" w14:paraId="7FEB34E7"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B48D2D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50</w:t>
            </w:r>
          </w:p>
        </w:tc>
        <w:tc>
          <w:tcPr>
            <w:tcW w:w="1098" w:type="dxa"/>
            <w:tcBorders>
              <w:top w:val="nil"/>
              <w:left w:val="nil"/>
              <w:bottom w:val="single" w:sz="4" w:space="0" w:color="auto"/>
              <w:right w:val="single" w:sz="4" w:space="0" w:color="auto"/>
            </w:tcBorders>
            <w:shd w:val="clear" w:color="auto" w:fill="auto"/>
            <w:noWrap/>
            <w:vAlign w:val="bottom"/>
            <w:hideMark/>
          </w:tcPr>
          <w:p w14:paraId="53CCBD7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1507-12-01</w:t>
            </w:r>
          </w:p>
        </w:tc>
        <w:tc>
          <w:tcPr>
            <w:tcW w:w="4677" w:type="dxa"/>
            <w:tcBorders>
              <w:top w:val="nil"/>
              <w:left w:val="nil"/>
              <w:bottom w:val="single" w:sz="4" w:space="0" w:color="auto"/>
              <w:right w:val="single" w:sz="4" w:space="0" w:color="auto"/>
            </w:tcBorders>
            <w:shd w:val="clear" w:color="auto" w:fill="auto"/>
            <w:noWrap/>
            <w:vAlign w:val="bottom"/>
            <w:hideMark/>
          </w:tcPr>
          <w:p w14:paraId="708D961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*Erik Bille &amp; Gertrud Tönnesdatter Parsperg</w:t>
            </w:r>
          </w:p>
        </w:tc>
        <w:tc>
          <w:tcPr>
            <w:tcW w:w="896" w:type="dxa"/>
            <w:tcBorders>
              <w:top w:val="nil"/>
              <w:left w:val="nil"/>
              <w:bottom w:val="single" w:sz="4" w:space="0" w:color="auto"/>
              <w:right w:val="single" w:sz="4" w:space="0" w:color="auto"/>
            </w:tcBorders>
            <w:shd w:val="clear" w:color="auto" w:fill="auto"/>
            <w:noWrap/>
            <w:vAlign w:val="bottom"/>
            <w:hideMark/>
          </w:tcPr>
          <w:p w14:paraId="02C4912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4A007AA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F6D2B9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A2DF3B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54, 366v</w:t>
            </w:r>
          </w:p>
        </w:tc>
      </w:tr>
      <w:tr w:rsidR="004B0CDE" w:rsidRPr="004B0CDE" w14:paraId="27644D79"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7D596D10"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51</w:t>
            </w:r>
          </w:p>
        </w:tc>
        <w:tc>
          <w:tcPr>
            <w:tcW w:w="1098" w:type="dxa"/>
            <w:tcBorders>
              <w:top w:val="nil"/>
              <w:left w:val="nil"/>
              <w:bottom w:val="single" w:sz="4" w:space="0" w:color="auto"/>
              <w:right w:val="single" w:sz="4" w:space="0" w:color="auto"/>
            </w:tcBorders>
            <w:shd w:val="clear" w:color="auto" w:fill="auto"/>
            <w:noWrap/>
            <w:vAlign w:val="bottom"/>
            <w:hideMark/>
          </w:tcPr>
          <w:p w14:paraId="6AB9F56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1507-12-01</w:t>
            </w:r>
          </w:p>
        </w:tc>
        <w:tc>
          <w:tcPr>
            <w:tcW w:w="4677" w:type="dxa"/>
            <w:tcBorders>
              <w:top w:val="nil"/>
              <w:left w:val="nil"/>
              <w:bottom w:val="single" w:sz="4" w:space="0" w:color="auto"/>
              <w:right w:val="single" w:sz="4" w:space="0" w:color="auto"/>
            </w:tcBorders>
            <w:shd w:val="clear" w:color="auto" w:fill="auto"/>
            <w:noWrap/>
            <w:vAlign w:val="bottom"/>
            <w:hideMark/>
          </w:tcPr>
          <w:p w14:paraId="7B091EC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 xml:space="preserve">*Emmike Nannesen (Quitzow) &amp; </w:t>
            </w:r>
          </w:p>
          <w:p w14:paraId="27EDA8E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Magdalene Clausdatter (Reberg)</w:t>
            </w:r>
          </w:p>
        </w:tc>
        <w:tc>
          <w:tcPr>
            <w:tcW w:w="896" w:type="dxa"/>
            <w:tcBorders>
              <w:top w:val="nil"/>
              <w:left w:val="nil"/>
              <w:bottom w:val="single" w:sz="4" w:space="0" w:color="auto"/>
              <w:right w:val="single" w:sz="4" w:space="0" w:color="auto"/>
            </w:tcBorders>
            <w:shd w:val="clear" w:color="auto" w:fill="auto"/>
            <w:noWrap/>
            <w:vAlign w:val="bottom"/>
            <w:hideMark/>
          </w:tcPr>
          <w:p w14:paraId="6374A6C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0D2E7DA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9832D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8E2FF2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54, 366v</w:t>
            </w:r>
          </w:p>
        </w:tc>
      </w:tr>
      <w:tr w:rsidR="004B0CDE" w:rsidRPr="004B0CDE" w14:paraId="405B3F85"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4DFCD28E"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52</w:t>
            </w:r>
          </w:p>
        </w:tc>
        <w:tc>
          <w:tcPr>
            <w:tcW w:w="1098" w:type="dxa"/>
            <w:tcBorders>
              <w:top w:val="nil"/>
              <w:left w:val="nil"/>
              <w:bottom w:val="single" w:sz="4" w:space="0" w:color="auto"/>
              <w:right w:val="single" w:sz="4" w:space="0" w:color="auto"/>
            </w:tcBorders>
            <w:shd w:val="clear" w:color="auto" w:fill="auto"/>
            <w:noWrap/>
            <w:vAlign w:val="bottom"/>
            <w:hideMark/>
          </w:tcPr>
          <w:p w14:paraId="772662E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1507-12-09</w:t>
            </w:r>
          </w:p>
        </w:tc>
        <w:tc>
          <w:tcPr>
            <w:tcW w:w="4677" w:type="dxa"/>
            <w:tcBorders>
              <w:top w:val="nil"/>
              <w:left w:val="nil"/>
              <w:bottom w:val="single" w:sz="4" w:space="0" w:color="auto"/>
              <w:right w:val="single" w:sz="4" w:space="0" w:color="auto"/>
            </w:tcBorders>
            <w:shd w:val="clear" w:color="auto" w:fill="auto"/>
            <w:noWrap/>
            <w:vAlign w:val="bottom"/>
            <w:hideMark/>
          </w:tcPr>
          <w:p w14:paraId="16AC550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*Predbjørn Podebusk &amp; </w:t>
            </w:r>
          </w:p>
          <w:p w14:paraId="6C4636E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Anne Mouritsdatter (Gyldenstierne)</w:t>
            </w:r>
          </w:p>
        </w:tc>
        <w:tc>
          <w:tcPr>
            <w:tcW w:w="896" w:type="dxa"/>
            <w:tcBorders>
              <w:top w:val="nil"/>
              <w:left w:val="nil"/>
              <w:bottom w:val="single" w:sz="4" w:space="0" w:color="auto"/>
              <w:right w:val="single" w:sz="4" w:space="0" w:color="auto"/>
            </w:tcBorders>
            <w:shd w:val="clear" w:color="auto" w:fill="auto"/>
            <w:noWrap/>
            <w:vAlign w:val="bottom"/>
            <w:hideMark/>
          </w:tcPr>
          <w:p w14:paraId="5CB5C59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Ribe &amp; Børglum</w:t>
            </w:r>
          </w:p>
        </w:tc>
        <w:tc>
          <w:tcPr>
            <w:tcW w:w="1231" w:type="dxa"/>
            <w:tcBorders>
              <w:top w:val="nil"/>
              <w:left w:val="nil"/>
              <w:bottom w:val="single" w:sz="4" w:space="0" w:color="auto"/>
              <w:right w:val="single" w:sz="4" w:space="0" w:color="auto"/>
            </w:tcBorders>
            <w:vAlign w:val="bottom"/>
          </w:tcPr>
          <w:p w14:paraId="446AF5C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63695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3ECC581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54, 371v</w:t>
            </w:r>
          </w:p>
        </w:tc>
      </w:tr>
      <w:tr w:rsidR="004B0CDE" w:rsidRPr="004B0CDE" w14:paraId="6E86ED39"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7A0A5C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53</w:t>
            </w:r>
          </w:p>
        </w:tc>
        <w:tc>
          <w:tcPr>
            <w:tcW w:w="1098" w:type="dxa"/>
            <w:tcBorders>
              <w:top w:val="nil"/>
              <w:left w:val="nil"/>
              <w:bottom w:val="single" w:sz="4" w:space="0" w:color="auto"/>
              <w:right w:val="single" w:sz="4" w:space="0" w:color="auto"/>
            </w:tcBorders>
            <w:shd w:val="clear" w:color="auto" w:fill="auto"/>
            <w:noWrap/>
            <w:vAlign w:val="bottom"/>
            <w:hideMark/>
          </w:tcPr>
          <w:p w14:paraId="3903F88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1508-08-22</w:t>
            </w:r>
          </w:p>
        </w:tc>
        <w:tc>
          <w:tcPr>
            <w:tcW w:w="4677" w:type="dxa"/>
            <w:tcBorders>
              <w:top w:val="nil"/>
              <w:left w:val="nil"/>
              <w:bottom w:val="single" w:sz="4" w:space="0" w:color="auto"/>
              <w:right w:val="single" w:sz="4" w:space="0" w:color="auto"/>
            </w:tcBorders>
            <w:shd w:val="clear" w:color="auto" w:fill="auto"/>
            <w:noWrap/>
            <w:vAlign w:val="bottom"/>
            <w:hideMark/>
          </w:tcPr>
          <w:p w14:paraId="6861AF2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*Knud Andersen Gøye &amp; Lene Nielsdatter Hak</w:t>
            </w:r>
          </w:p>
        </w:tc>
        <w:tc>
          <w:tcPr>
            <w:tcW w:w="896" w:type="dxa"/>
            <w:tcBorders>
              <w:top w:val="nil"/>
              <w:left w:val="nil"/>
              <w:bottom w:val="single" w:sz="4" w:space="0" w:color="auto"/>
              <w:right w:val="single" w:sz="4" w:space="0" w:color="auto"/>
            </w:tcBorders>
            <w:shd w:val="clear" w:color="auto" w:fill="auto"/>
            <w:noWrap/>
            <w:vAlign w:val="bottom"/>
            <w:hideMark/>
          </w:tcPr>
          <w:p w14:paraId="068944C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Odense &amp; Lund</w:t>
            </w:r>
          </w:p>
        </w:tc>
        <w:tc>
          <w:tcPr>
            <w:tcW w:w="1231" w:type="dxa"/>
            <w:tcBorders>
              <w:top w:val="nil"/>
              <w:left w:val="nil"/>
              <w:bottom w:val="single" w:sz="4" w:space="0" w:color="auto"/>
              <w:right w:val="single" w:sz="4" w:space="0" w:color="auto"/>
            </w:tcBorders>
            <w:vAlign w:val="bottom"/>
          </w:tcPr>
          <w:p w14:paraId="5B208FC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B38F7C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386340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54, 577v</w:t>
            </w:r>
          </w:p>
        </w:tc>
      </w:tr>
      <w:tr w:rsidR="004B0CDE" w:rsidRPr="004B0CDE" w14:paraId="2176E434"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4947872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54</w:t>
            </w:r>
          </w:p>
        </w:tc>
        <w:tc>
          <w:tcPr>
            <w:tcW w:w="1098" w:type="dxa"/>
            <w:tcBorders>
              <w:top w:val="nil"/>
              <w:left w:val="nil"/>
              <w:bottom w:val="single" w:sz="4" w:space="0" w:color="auto"/>
              <w:right w:val="single" w:sz="4" w:space="0" w:color="auto"/>
            </w:tcBorders>
            <w:shd w:val="clear" w:color="auto" w:fill="auto"/>
            <w:noWrap/>
            <w:vAlign w:val="bottom"/>
            <w:hideMark/>
          </w:tcPr>
          <w:p w14:paraId="5818250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1510-05-31</w:t>
            </w:r>
          </w:p>
        </w:tc>
        <w:tc>
          <w:tcPr>
            <w:tcW w:w="4677" w:type="dxa"/>
            <w:tcBorders>
              <w:top w:val="nil"/>
              <w:left w:val="nil"/>
              <w:bottom w:val="single" w:sz="4" w:space="0" w:color="auto"/>
              <w:right w:val="single" w:sz="4" w:space="0" w:color="auto"/>
            </w:tcBorders>
            <w:shd w:val="clear" w:color="auto" w:fill="auto"/>
            <w:noWrap/>
            <w:vAlign w:val="bottom"/>
            <w:hideMark/>
          </w:tcPr>
          <w:p w14:paraId="31524DA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*Tord Jepsen (Sparre) &amp; Berete (Johansdatter) Moltke</w:t>
            </w:r>
          </w:p>
        </w:tc>
        <w:tc>
          <w:tcPr>
            <w:tcW w:w="896" w:type="dxa"/>
            <w:tcBorders>
              <w:top w:val="nil"/>
              <w:left w:val="nil"/>
              <w:bottom w:val="single" w:sz="4" w:space="0" w:color="auto"/>
              <w:right w:val="single" w:sz="4" w:space="0" w:color="auto"/>
            </w:tcBorders>
            <w:shd w:val="clear" w:color="auto" w:fill="auto"/>
            <w:noWrap/>
            <w:vAlign w:val="bottom"/>
            <w:hideMark/>
          </w:tcPr>
          <w:p w14:paraId="3D7A932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226D216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FA84B0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ign.</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652619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55, 589v</w:t>
            </w:r>
          </w:p>
        </w:tc>
      </w:tr>
      <w:tr w:rsidR="004B0CDE" w:rsidRPr="004B0CDE" w14:paraId="024E28FD"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91D6C8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55</w:t>
            </w:r>
          </w:p>
        </w:tc>
        <w:tc>
          <w:tcPr>
            <w:tcW w:w="1098" w:type="dxa"/>
            <w:tcBorders>
              <w:top w:val="nil"/>
              <w:left w:val="nil"/>
              <w:bottom w:val="single" w:sz="4" w:space="0" w:color="auto"/>
              <w:right w:val="single" w:sz="4" w:space="0" w:color="auto"/>
            </w:tcBorders>
            <w:shd w:val="clear" w:color="auto" w:fill="auto"/>
            <w:noWrap/>
            <w:vAlign w:val="bottom"/>
            <w:hideMark/>
          </w:tcPr>
          <w:p w14:paraId="28D8E4B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1511-05-13</w:t>
            </w:r>
          </w:p>
        </w:tc>
        <w:tc>
          <w:tcPr>
            <w:tcW w:w="4677" w:type="dxa"/>
            <w:tcBorders>
              <w:top w:val="nil"/>
              <w:left w:val="nil"/>
              <w:bottom w:val="single" w:sz="4" w:space="0" w:color="auto"/>
              <w:right w:val="single" w:sz="4" w:space="0" w:color="auto"/>
            </w:tcBorders>
            <w:shd w:val="clear" w:color="auto" w:fill="auto"/>
            <w:noWrap/>
            <w:vAlign w:val="bottom"/>
            <w:hideMark/>
          </w:tcPr>
          <w:p w14:paraId="23C9FA8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 xml:space="preserve">*Claus von Ahlefeldt &amp; </w:t>
            </w:r>
          </w:p>
          <w:p w14:paraId="169C9E3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Ermegard, enke efter Claus Pogwisch</w:t>
            </w:r>
          </w:p>
        </w:tc>
        <w:tc>
          <w:tcPr>
            <w:tcW w:w="896" w:type="dxa"/>
            <w:tcBorders>
              <w:top w:val="nil"/>
              <w:left w:val="nil"/>
              <w:bottom w:val="single" w:sz="4" w:space="0" w:color="auto"/>
              <w:right w:val="single" w:sz="4" w:space="0" w:color="auto"/>
            </w:tcBorders>
            <w:shd w:val="clear" w:color="auto" w:fill="auto"/>
            <w:noWrap/>
            <w:vAlign w:val="bottom"/>
            <w:hideMark/>
          </w:tcPr>
          <w:p w14:paraId="116DFB3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Bremen &amp; Slesvig</w:t>
            </w:r>
          </w:p>
        </w:tc>
        <w:tc>
          <w:tcPr>
            <w:tcW w:w="1231" w:type="dxa"/>
            <w:tcBorders>
              <w:top w:val="nil"/>
              <w:left w:val="nil"/>
              <w:bottom w:val="single" w:sz="4" w:space="0" w:color="auto"/>
              <w:right w:val="single" w:sz="4" w:space="0" w:color="auto"/>
            </w:tcBorders>
            <w:vAlign w:val="bottom"/>
          </w:tcPr>
          <w:p w14:paraId="434B746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0BC695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1721AF4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56, 564r</w:t>
            </w:r>
          </w:p>
        </w:tc>
      </w:tr>
      <w:tr w:rsidR="004B0CDE" w:rsidRPr="004B0CDE" w14:paraId="468F5900"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B871E7F"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56</w:t>
            </w:r>
          </w:p>
        </w:tc>
        <w:tc>
          <w:tcPr>
            <w:tcW w:w="1098" w:type="dxa"/>
            <w:tcBorders>
              <w:top w:val="nil"/>
              <w:left w:val="nil"/>
              <w:bottom w:val="single" w:sz="4" w:space="0" w:color="auto"/>
              <w:right w:val="single" w:sz="4" w:space="0" w:color="auto"/>
            </w:tcBorders>
            <w:shd w:val="clear" w:color="auto" w:fill="auto"/>
            <w:noWrap/>
            <w:vAlign w:val="bottom"/>
            <w:hideMark/>
          </w:tcPr>
          <w:p w14:paraId="59A9A48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1511-05-13</w:t>
            </w:r>
          </w:p>
        </w:tc>
        <w:tc>
          <w:tcPr>
            <w:tcW w:w="4677" w:type="dxa"/>
            <w:tcBorders>
              <w:top w:val="nil"/>
              <w:left w:val="nil"/>
              <w:bottom w:val="single" w:sz="4" w:space="0" w:color="auto"/>
              <w:right w:val="single" w:sz="4" w:space="0" w:color="auto"/>
            </w:tcBorders>
            <w:shd w:val="clear" w:color="auto" w:fill="auto"/>
            <w:noWrap/>
            <w:vAlign w:val="bottom"/>
            <w:hideMark/>
          </w:tcPr>
          <w:p w14:paraId="5C1A07A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 xml:space="preserve">*Claus von Ahlefeldt &amp; </w:t>
            </w:r>
          </w:p>
          <w:p w14:paraId="6DA4982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Ermegard, enke efter Claus Pogwisch</w:t>
            </w:r>
          </w:p>
        </w:tc>
        <w:tc>
          <w:tcPr>
            <w:tcW w:w="896" w:type="dxa"/>
            <w:tcBorders>
              <w:top w:val="nil"/>
              <w:left w:val="nil"/>
              <w:bottom w:val="single" w:sz="4" w:space="0" w:color="auto"/>
              <w:right w:val="single" w:sz="4" w:space="0" w:color="auto"/>
            </w:tcBorders>
            <w:shd w:val="clear" w:color="auto" w:fill="auto"/>
            <w:noWrap/>
            <w:vAlign w:val="bottom"/>
            <w:hideMark/>
          </w:tcPr>
          <w:p w14:paraId="5E6E5ED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 xml:space="preserve">Bremen &amp; </w:t>
            </w:r>
            <w:r w:rsidRPr="004B0CDE">
              <w:rPr>
                <w:rFonts w:ascii="Times New Roman" w:eastAsia="Times New Roman" w:hAnsi="Times New Roman" w:cs="Times New Roman"/>
                <w:color w:val="000000"/>
                <w:sz w:val="20"/>
                <w:szCs w:val="20"/>
                <w:lang w:val="fi-FI" w:eastAsia="fi-FI"/>
              </w:rPr>
              <w:lastRenderedPageBreak/>
              <w:t>Slesvig</w:t>
            </w:r>
          </w:p>
        </w:tc>
        <w:tc>
          <w:tcPr>
            <w:tcW w:w="1231" w:type="dxa"/>
            <w:tcBorders>
              <w:top w:val="nil"/>
              <w:left w:val="nil"/>
              <w:bottom w:val="single" w:sz="4" w:space="0" w:color="auto"/>
              <w:right w:val="single" w:sz="4" w:space="0" w:color="auto"/>
            </w:tcBorders>
            <w:vAlign w:val="bottom"/>
          </w:tcPr>
          <w:p w14:paraId="4B3876E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lastRenderedPageBreak/>
              <w:t>3. &amp; 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0375DB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7139D8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56, 567r-v</w:t>
            </w:r>
          </w:p>
        </w:tc>
      </w:tr>
      <w:tr w:rsidR="004B0CDE" w:rsidRPr="004B0CDE" w14:paraId="6DC65569"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45632BD"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lastRenderedPageBreak/>
              <w:t>57</w:t>
            </w:r>
          </w:p>
        </w:tc>
        <w:tc>
          <w:tcPr>
            <w:tcW w:w="1098" w:type="dxa"/>
            <w:tcBorders>
              <w:top w:val="nil"/>
              <w:left w:val="nil"/>
              <w:bottom w:val="single" w:sz="4" w:space="0" w:color="auto"/>
              <w:right w:val="single" w:sz="4" w:space="0" w:color="auto"/>
            </w:tcBorders>
            <w:shd w:val="clear" w:color="auto" w:fill="auto"/>
            <w:noWrap/>
            <w:vAlign w:val="bottom"/>
            <w:hideMark/>
          </w:tcPr>
          <w:p w14:paraId="79E5390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1511-08-08</w:t>
            </w:r>
          </w:p>
        </w:tc>
        <w:tc>
          <w:tcPr>
            <w:tcW w:w="4677" w:type="dxa"/>
            <w:tcBorders>
              <w:top w:val="nil"/>
              <w:left w:val="nil"/>
              <w:bottom w:val="single" w:sz="4" w:space="0" w:color="auto"/>
              <w:right w:val="single" w:sz="4" w:space="0" w:color="auto"/>
            </w:tcBorders>
            <w:shd w:val="clear" w:color="auto" w:fill="auto"/>
            <w:noWrap/>
            <w:vAlign w:val="bottom"/>
            <w:hideMark/>
          </w:tcPr>
          <w:p w14:paraId="69CA90FF"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Jens Luddensen &amp; Agneta filia Nesse Brodasen</w:t>
            </w:r>
          </w:p>
        </w:tc>
        <w:tc>
          <w:tcPr>
            <w:tcW w:w="896" w:type="dxa"/>
            <w:tcBorders>
              <w:top w:val="nil"/>
              <w:left w:val="nil"/>
              <w:bottom w:val="single" w:sz="4" w:space="0" w:color="auto"/>
              <w:right w:val="single" w:sz="4" w:space="0" w:color="auto"/>
            </w:tcBorders>
            <w:shd w:val="clear" w:color="auto" w:fill="auto"/>
            <w:noWrap/>
            <w:vAlign w:val="bottom"/>
            <w:hideMark/>
          </w:tcPr>
          <w:p w14:paraId="1B29686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1E97AC4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 vel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BB9371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B82A37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56, 623v</w:t>
            </w:r>
          </w:p>
        </w:tc>
      </w:tr>
      <w:tr w:rsidR="004B0CDE" w:rsidRPr="004B0CDE" w14:paraId="5B920614"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CC79208"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58</w:t>
            </w:r>
          </w:p>
        </w:tc>
        <w:tc>
          <w:tcPr>
            <w:tcW w:w="1098" w:type="dxa"/>
            <w:tcBorders>
              <w:top w:val="nil"/>
              <w:left w:val="nil"/>
              <w:bottom w:val="single" w:sz="4" w:space="0" w:color="auto"/>
              <w:right w:val="single" w:sz="4" w:space="0" w:color="auto"/>
            </w:tcBorders>
            <w:shd w:val="clear" w:color="auto" w:fill="auto"/>
            <w:noWrap/>
            <w:vAlign w:val="bottom"/>
            <w:hideMark/>
          </w:tcPr>
          <w:p w14:paraId="3F3A248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1511-11-21</w:t>
            </w:r>
          </w:p>
        </w:tc>
        <w:tc>
          <w:tcPr>
            <w:tcW w:w="4677" w:type="dxa"/>
            <w:tcBorders>
              <w:top w:val="nil"/>
              <w:left w:val="nil"/>
              <w:bottom w:val="single" w:sz="4" w:space="0" w:color="auto"/>
              <w:right w:val="single" w:sz="4" w:space="0" w:color="auto"/>
            </w:tcBorders>
            <w:shd w:val="clear" w:color="auto" w:fill="auto"/>
            <w:noWrap/>
            <w:vAlign w:val="bottom"/>
            <w:hideMark/>
          </w:tcPr>
          <w:p w14:paraId="3498575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*Niels Jensen (Rotfeld) &amp; </w:t>
            </w:r>
          </w:p>
          <w:p w14:paraId="535B679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Anne Nielsdatter (Banner Høg)</w:t>
            </w:r>
          </w:p>
        </w:tc>
        <w:tc>
          <w:tcPr>
            <w:tcW w:w="896" w:type="dxa"/>
            <w:tcBorders>
              <w:top w:val="nil"/>
              <w:left w:val="nil"/>
              <w:bottom w:val="single" w:sz="4" w:space="0" w:color="auto"/>
              <w:right w:val="single" w:sz="4" w:space="0" w:color="auto"/>
            </w:tcBorders>
            <w:shd w:val="clear" w:color="auto" w:fill="auto"/>
            <w:noWrap/>
            <w:vAlign w:val="bottom"/>
            <w:hideMark/>
          </w:tcPr>
          <w:p w14:paraId="74A1F48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Børglum &amp; Lund</w:t>
            </w:r>
          </w:p>
        </w:tc>
        <w:tc>
          <w:tcPr>
            <w:tcW w:w="1231" w:type="dxa"/>
            <w:tcBorders>
              <w:top w:val="nil"/>
              <w:left w:val="nil"/>
              <w:bottom w:val="single" w:sz="4" w:space="0" w:color="auto"/>
              <w:right w:val="single" w:sz="4" w:space="0" w:color="auto"/>
            </w:tcBorders>
            <w:vAlign w:val="bottom"/>
          </w:tcPr>
          <w:p w14:paraId="042ED5B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3CA35F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F85D03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56, 700r</w:t>
            </w:r>
          </w:p>
        </w:tc>
      </w:tr>
      <w:tr w:rsidR="004B0CDE" w:rsidRPr="004B0CDE" w14:paraId="7C4F4A17"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C001246"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59</w:t>
            </w:r>
          </w:p>
        </w:tc>
        <w:tc>
          <w:tcPr>
            <w:tcW w:w="1098" w:type="dxa"/>
            <w:tcBorders>
              <w:top w:val="nil"/>
              <w:left w:val="nil"/>
              <w:bottom w:val="single" w:sz="4" w:space="0" w:color="auto"/>
              <w:right w:val="single" w:sz="4" w:space="0" w:color="auto"/>
            </w:tcBorders>
            <w:shd w:val="clear" w:color="auto" w:fill="auto"/>
            <w:noWrap/>
            <w:vAlign w:val="bottom"/>
            <w:hideMark/>
          </w:tcPr>
          <w:p w14:paraId="79C9B53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1511-11-21</w:t>
            </w:r>
          </w:p>
        </w:tc>
        <w:tc>
          <w:tcPr>
            <w:tcW w:w="4677" w:type="dxa"/>
            <w:tcBorders>
              <w:top w:val="nil"/>
              <w:left w:val="nil"/>
              <w:bottom w:val="single" w:sz="4" w:space="0" w:color="auto"/>
              <w:right w:val="single" w:sz="4" w:space="0" w:color="auto"/>
            </w:tcBorders>
            <w:shd w:val="clear" w:color="auto" w:fill="auto"/>
            <w:noWrap/>
            <w:vAlign w:val="bottom"/>
            <w:hideMark/>
          </w:tcPr>
          <w:p w14:paraId="4A39B1C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 xml:space="preserve">*Erik Eriksen (Banner) &amp; </w:t>
            </w:r>
          </w:p>
          <w:p w14:paraId="2266257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eastAsia="fi-FI"/>
              </w:rPr>
            </w:pPr>
            <w:r w:rsidRPr="004B0CDE">
              <w:rPr>
                <w:rFonts w:ascii="Times New Roman" w:eastAsia="Times New Roman" w:hAnsi="Times New Roman" w:cs="Times New Roman"/>
                <w:color w:val="000000"/>
                <w:sz w:val="20"/>
                <w:szCs w:val="20"/>
                <w:lang w:val="da-DK" w:eastAsia="fi-FI"/>
              </w:rPr>
              <w:t xml:space="preserve">N.N. (Catherine?) </w:t>
            </w:r>
            <w:r w:rsidRPr="004B0CDE">
              <w:rPr>
                <w:rFonts w:ascii="Times New Roman" w:eastAsia="Times New Roman" w:hAnsi="Times New Roman" w:cs="Times New Roman"/>
                <w:color w:val="000000"/>
                <w:sz w:val="20"/>
                <w:szCs w:val="20"/>
                <w:lang w:eastAsia="fi-FI"/>
              </w:rPr>
              <w:t>Nielsdatter (Rosenkranz)</w:t>
            </w:r>
          </w:p>
        </w:tc>
        <w:tc>
          <w:tcPr>
            <w:tcW w:w="896" w:type="dxa"/>
            <w:tcBorders>
              <w:top w:val="nil"/>
              <w:left w:val="nil"/>
              <w:bottom w:val="single" w:sz="4" w:space="0" w:color="auto"/>
              <w:right w:val="single" w:sz="4" w:space="0" w:color="auto"/>
            </w:tcBorders>
            <w:shd w:val="clear" w:color="auto" w:fill="auto"/>
            <w:noWrap/>
            <w:vAlign w:val="bottom"/>
            <w:hideMark/>
          </w:tcPr>
          <w:p w14:paraId="43B9127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Børglum &amp; Ribe</w:t>
            </w:r>
          </w:p>
        </w:tc>
        <w:tc>
          <w:tcPr>
            <w:tcW w:w="1231" w:type="dxa"/>
            <w:tcBorders>
              <w:top w:val="nil"/>
              <w:left w:val="nil"/>
              <w:bottom w:val="single" w:sz="4" w:space="0" w:color="auto"/>
              <w:right w:val="single" w:sz="4" w:space="0" w:color="auto"/>
            </w:tcBorders>
            <w:vAlign w:val="bottom"/>
          </w:tcPr>
          <w:p w14:paraId="2E0621D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cogn. spir.</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C4D214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6036BE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56, 701r</w:t>
            </w:r>
          </w:p>
        </w:tc>
      </w:tr>
      <w:tr w:rsidR="004B0CDE" w:rsidRPr="004B0CDE" w14:paraId="30766A9A"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8DA5828"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60</w:t>
            </w:r>
          </w:p>
        </w:tc>
        <w:tc>
          <w:tcPr>
            <w:tcW w:w="1098" w:type="dxa"/>
            <w:tcBorders>
              <w:top w:val="nil"/>
              <w:left w:val="nil"/>
              <w:bottom w:val="single" w:sz="4" w:space="0" w:color="auto"/>
              <w:right w:val="single" w:sz="4" w:space="0" w:color="auto"/>
            </w:tcBorders>
            <w:shd w:val="clear" w:color="auto" w:fill="auto"/>
            <w:noWrap/>
            <w:vAlign w:val="bottom"/>
            <w:hideMark/>
          </w:tcPr>
          <w:p w14:paraId="3B74BD7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1512-02-11</w:t>
            </w:r>
          </w:p>
        </w:tc>
        <w:tc>
          <w:tcPr>
            <w:tcW w:w="4677" w:type="dxa"/>
            <w:tcBorders>
              <w:top w:val="nil"/>
              <w:left w:val="nil"/>
              <w:bottom w:val="single" w:sz="4" w:space="0" w:color="auto"/>
              <w:right w:val="single" w:sz="4" w:space="0" w:color="auto"/>
            </w:tcBorders>
            <w:shd w:val="clear" w:color="auto" w:fill="auto"/>
            <w:noWrap/>
            <w:vAlign w:val="bottom"/>
            <w:hideMark/>
          </w:tcPr>
          <w:p w14:paraId="08963EC7"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Badyek Peter &amp; Mompna Swens</w:t>
            </w:r>
          </w:p>
        </w:tc>
        <w:tc>
          <w:tcPr>
            <w:tcW w:w="896" w:type="dxa"/>
            <w:tcBorders>
              <w:top w:val="nil"/>
              <w:left w:val="nil"/>
              <w:bottom w:val="single" w:sz="4" w:space="0" w:color="auto"/>
              <w:right w:val="single" w:sz="4" w:space="0" w:color="auto"/>
            </w:tcBorders>
            <w:shd w:val="clear" w:color="auto" w:fill="auto"/>
            <w:noWrap/>
            <w:vAlign w:val="bottom"/>
            <w:hideMark/>
          </w:tcPr>
          <w:p w14:paraId="06F30E0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356D925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94A44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C6EC48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57, 666r</w:t>
            </w:r>
          </w:p>
        </w:tc>
      </w:tr>
      <w:tr w:rsidR="004B0CDE" w:rsidRPr="004B0CDE" w14:paraId="3DCB3B95"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49E45D9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61</w:t>
            </w:r>
          </w:p>
        </w:tc>
        <w:tc>
          <w:tcPr>
            <w:tcW w:w="1098" w:type="dxa"/>
            <w:tcBorders>
              <w:top w:val="nil"/>
              <w:left w:val="nil"/>
              <w:bottom w:val="single" w:sz="4" w:space="0" w:color="auto"/>
              <w:right w:val="single" w:sz="4" w:space="0" w:color="auto"/>
            </w:tcBorders>
            <w:shd w:val="clear" w:color="auto" w:fill="auto"/>
            <w:noWrap/>
            <w:vAlign w:val="bottom"/>
            <w:hideMark/>
          </w:tcPr>
          <w:p w14:paraId="58E6C31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1512-02-11</w:t>
            </w:r>
          </w:p>
        </w:tc>
        <w:tc>
          <w:tcPr>
            <w:tcW w:w="4677" w:type="dxa"/>
            <w:tcBorders>
              <w:top w:val="nil"/>
              <w:left w:val="nil"/>
              <w:bottom w:val="single" w:sz="4" w:space="0" w:color="auto"/>
              <w:right w:val="single" w:sz="4" w:space="0" w:color="auto"/>
            </w:tcBorders>
            <w:shd w:val="clear" w:color="auto" w:fill="auto"/>
            <w:noWrap/>
            <w:vAlign w:val="bottom"/>
            <w:hideMark/>
          </w:tcPr>
          <w:p w14:paraId="27D83343"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Vedder Andersen &amp; Margarete filia Bo Arstzen</w:t>
            </w:r>
          </w:p>
        </w:tc>
        <w:tc>
          <w:tcPr>
            <w:tcW w:w="896" w:type="dxa"/>
            <w:tcBorders>
              <w:top w:val="nil"/>
              <w:left w:val="nil"/>
              <w:bottom w:val="single" w:sz="4" w:space="0" w:color="auto"/>
              <w:right w:val="single" w:sz="4" w:space="0" w:color="auto"/>
            </w:tcBorders>
            <w:shd w:val="clear" w:color="auto" w:fill="auto"/>
            <w:noWrap/>
            <w:vAlign w:val="bottom"/>
            <w:hideMark/>
          </w:tcPr>
          <w:p w14:paraId="2C33514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47C1022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7B8BD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8AFDD5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57, 666v</w:t>
            </w:r>
          </w:p>
        </w:tc>
      </w:tr>
      <w:tr w:rsidR="004B0CDE" w:rsidRPr="004B0CDE" w14:paraId="33413B48"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38B988F6"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62</w:t>
            </w:r>
          </w:p>
        </w:tc>
        <w:tc>
          <w:tcPr>
            <w:tcW w:w="1098" w:type="dxa"/>
            <w:tcBorders>
              <w:top w:val="nil"/>
              <w:left w:val="nil"/>
              <w:bottom w:val="single" w:sz="4" w:space="0" w:color="auto"/>
              <w:right w:val="single" w:sz="4" w:space="0" w:color="auto"/>
            </w:tcBorders>
            <w:shd w:val="clear" w:color="auto" w:fill="auto"/>
            <w:noWrap/>
            <w:vAlign w:val="bottom"/>
            <w:hideMark/>
          </w:tcPr>
          <w:p w14:paraId="40C82A4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1512-04-23</w:t>
            </w:r>
          </w:p>
        </w:tc>
        <w:tc>
          <w:tcPr>
            <w:tcW w:w="4677" w:type="dxa"/>
            <w:tcBorders>
              <w:top w:val="nil"/>
              <w:left w:val="nil"/>
              <w:bottom w:val="single" w:sz="4" w:space="0" w:color="auto"/>
              <w:right w:val="single" w:sz="4" w:space="0" w:color="auto"/>
            </w:tcBorders>
            <w:shd w:val="clear" w:color="auto" w:fill="auto"/>
            <w:noWrap/>
            <w:vAlign w:val="bottom"/>
            <w:hideMark/>
          </w:tcPr>
          <w:p w14:paraId="5A0B72C9"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Ovonus Titius &amp; Titta relicta Jacobi Ovens</w:t>
            </w:r>
          </w:p>
        </w:tc>
        <w:tc>
          <w:tcPr>
            <w:tcW w:w="896" w:type="dxa"/>
            <w:tcBorders>
              <w:top w:val="nil"/>
              <w:left w:val="nil"/>
              <w:bottom w:val="single" w:sz="4" w:space="0" w:color="auto"/>
              <w:right w:val="single" w:sz="4" w:space="0" w:color="auto"/>
            </w:tcBorders>
            <w:shd w:val="clear" w:color="auto" w:fill="auto"/>
            <w:noWrap/>
            <w:vAlign w:val="bottom"/>
            <w:hideMark/>
          </w:tcPr>
          <w:p w14:paraId="043F664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0F449DA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&amp; 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609E9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53B0733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57, 715r-v</w:t>
            </w:r>
          </w:p>
        </w:tc>
      </w:tr>
      <w:tr w:rsidR="004B0CDE" w:rsidRPr="004B0CDE" w14:paraId="3AA5C904"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88C105F"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63</w:t>
            </w:r>
          </w:p>
        </w:tc>
        <w:tc>
          <w:tcPr>
            <w:tcW w:w="1098" w:type="dxa"/>
            <w:tcBorders>
              <w:top w:val="nil"/>
              <w:left w:val="nil"/>
              <w:bottom w:val="single" w:sz="4" w:space="0" w:color="auto"/>
              <w:right w:val="single" w:sz="4" w:space="0" w:color="auto"/>
            </w:tcBorders>
            <w:shd w:val="clear" w:color="auto" w:fill="auto"/>
            <w:noWrap/>
            <w:vAlign w:val="bottom"/>
            <w:hideMark/>
          </w:tcPr>
          <w:p w14:paraId="605CF6D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1513-01-21</w:t>
            </w:r>
          </w:p>
        </w:tc>
        <w:tc>
          <w:tcPr>
            <w:tcW w:w="4677" w:type="dxa"/>
            <w:tcBorders>
              <w:top w:val="nil"/>
              <w:left w:val="nil"/>
              <w:bottom w:val="single" w:sz="4" w:space="0" w:color="auto"/>
              <w:right w:val="single" w:sz="4" w:space="0" w:color="auto"/>
            </w:tcBorders>
            <w:shd w:val="clear" w:color="auto" w:fill="auto"/>
            <w:noWrap/>
            <w:vAlign w:val="bottom"/>
            <w:hideMark/>
          </w:tcPr>
          <w:p w14:paraId="69763FEA"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Arst Bonsen &amp; Margareta filia Nesse Brodersen</w:t>
            </w:r>
          </w:p>
        </w:tc>
        <w:tc>
          <w:tcPr>
            <w:tcW w:w="896" w:type="dxa"/>
            <w:tcBorders>
              <w:top w:val="nil"/>
              <w:left w:val="nil"/>
              <w:bottom w:val="single" w:sz="4" w:space="0" w:color="auto"/>
              <w:right w:val="single" w:sz="4" w:space="0" w:color="auto"/>
            </w:tcBorders>
            <w:shd w:val="clear" w:color="auto" w:fill="auto"/>
            <w:noWrap/>
            <w:vAlign w:val="bottom"/>
            <w:hideMark/>
          </w:tcPr>
          <w:p w14:paraId="787EDB7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35B6F7F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53A95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F94CDB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58, 186v</w:t>
            </w:r>
          </w:p>
        </w:tc>
      </w:tr>
      <w:tr w:rsidR="004B0CDE" w:rsidRPr="004B0CDE" w14:paraId="046D0306"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51D73F3"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64</w:t>
            </w:r>
          </w:p>
        </w:tc>
        <w:tc>
          <w:tcPr>
            <w:tcW w:w="1098" w:type="dxa"/>
            <w:tcBorders>
              <w:top w:val="nil"/>
              <w:left w:val="nil"/>
              <w:bottom w:val="single" w:sz="4" w:space="0" w:color="auto"/>
              <w:right w:val="single" w:sz="4" w:space="0" w:color="auto"/>
            </w:tcBorders>
            <w:shd w:val="clear" w:color="auto" w:fill="auto"/>
            <w:noWrap/>
            <w:vAlign w:val="bottom"/>
            <w:hideMark/>
          </w:tcPr>
          <w:p w14:paraId="55F5EE6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1513-01-21</w:t>
            </w:r>
          </w:p>
        </w:tc>
        <w:tc>
          <w:tcPr>
            <w:tcW w:w="4677" w:type="dxa"/>
            <w:tcBorders>
              <w:top w:val="nil"/>
              <w:left w:val="nil"/>
              <w:bottom w:val="single" w:sz="4" w:space="0" w:color="auto"/>
              <w:right w:val="single" w:sz="4" w:space="0" w:color="auto"/>
            </w:tcBorders>
            <w:shd w:val="clear" w:color="auto" w:fill="auto"/>
            <w:noWrap/>
            <w:vAlign w:val="bottom"/>
            <w:hideMark/>
          </w:tcPr>
          <w:p w14:paraId="56C8611A"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sv-SE" w:eastAsia="fi-FI"/>
              </w:rPr>
              <w:t>Bodber Nyssen &amp; Herlich filia Bodber Arsens</w:t>
            </w:r>
          </w:p>
        </w:tc>
        <w:tc>
          <w:tcPr>
            <w:tcW w:w="896" w:type="dxa"/>
            <w:tcBorders>
              <w:top w:val="nil"/>
              <w:left w:val="nil"/>
              <w:bottom w:val="single" w:sz="4" w:space="0" w:color="auto"/>
              <w:right w:val="single" w:sz="4" w:space="0" w:color="auto"/>
            </w:tcBorders>
            <w:shd w:val="clear" w:color="auto" w:fill="auto"/>
            <w:noWrap/>
            <w:vAlign w:val="bottom"/>
            <w:hideMark/>
          </w:tcPr>
          <w:p w14:paraId="6042014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Slesvig</w:t>
            </w:r>
          </w:p>
        </w:tc>
        <w:tc>
          <w:tcPr>
            <w:tcW w:w="1231" w:type="dxa"/>
            <w:tcBorders>
              <w:top w:val="nil"/>
              <w:left w:val="nil"/>
              <w:bottom w:val="single" w:sz="4" w:space="0" w:color="auto"/>
              <w:right w:val="single" w:sz="4" w:space="0" w:color="auto"/>
            </w:tcBorders>
            <w:vAlign w:val="bottom"/>
          </w:tcPr>
          <w:p w14:paraId="5F38E58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4CA3DD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DB42E9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58, 186v</w:t>
            </w:r>
          </w:p>
        </w:tc>
      </w:tr>
      <w:tr w:rsidR="004B0CDE" w:rsidRPr="004B0CDE" w14:paraId="33C8A0B9"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6519A377"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65</w:t>
            </w:r>
          </w:p>
        </w:tc>
        <w:tc>
          <w:tcPr>
            <w:tcW w:w="1098" w:type="dxa"/>
            <w:tcBorders>
              <w:top w:val="nil"/>
              <w:left w:val="nil"/>
              <w:bottom w:val="single" w:sz="4" w:space="0" w:color="auto"/>
              <w:right w:val="single" w:sz="4" w:space="0" w:color="auto"/>
            </w:tcBorders>
            <w:shd w:val="clear" w:color="auto" w:fill="auto"/>
            <w:noWrap/>
            <w:vAlign w:val="bottom"/>
            <w:hideMark/>
          </w:tcPr>
          <w:p w14:paraId="23A1057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1516-10-27</w:t>
            </w:r>
          </w:p>
        </w:tc>
        <w:tc>
          <w:tcPr>
            <w:tcW w:w="4677" w:type="dxa"/>
            <w:tcBorders>
              <w:top w:val="nil"/>
              <w:left w:val="nil"/>
              <w:bottom w:val="single" w:sz="4" w:space="0" w:color="auto"/>
              <w:right w:val="single" w:sz="4" w:space="0" w:color="auto"/>
            </w:tcBorders>
            <w:shd w:val="clear" w:color="auto" w:fill="auto"/>
            <w:noWrap/>
            <w:vAlign w:val="bottom"/>
            <w:hideMark/>
          </w:tcPr>
          <w:p w14:paraId="735B7C0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*Johan Skeel &amp; Anne Flemmingsdatter (Fleming)</w:t>
            </w:r>
          </w:p>
        </w:tc>
        <w:tc>
          <w:tcPr>
            <w:tcW w:w="896" w:type="dxa"/>
            <w:tcBorders>
              <w:top w:val="nil"/>
              <w:left w:val="nil"/>
              <w:bottom w:val="single" w:sz="4" w:space="0" w:color="auto"/>
              <w:right w:val="single" w:sz="4" w:space="0" w:color="auto"/>
            </w:tcBorders>
            <w:shd w:val="clear" w:color="auto" w:fill="auto"/>
            <w:noWrap/>
            <w:vAlign w:val="bottom"/>
            <w:hideMark/>
          </w:tcPr>
          <w:p w14:paraId="17B1CB3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Ribe &amp; Viborg</w:t>
            </w:r>
          </w:p>
        </w:tc>
        <w:tc>
          <w:tcPr>
            <w:tcW w:w="1231" w:type="dxa"/>
            <w:tcBorders>
              <w:top w:val="nil"/>
              <w:left w:val="nil"/>
              <w:bottom w:val="single" w:sz="4" w:space="0" w:color="auto"/>
              <w:right w:val="single" w:sz="4" w:space="0" w:color="auto"/>
            </w:tcBorders>
            <w:vAlign w:val="bottom"/>
          </w:tcPr>
          <w:p w14:paraId="1ACD0EE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C1E10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3E1AD7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60, 114v</w:t>
            </w:r>
          </w:p>
        </w:tc>
      </w:tr>
      <w:tr w:rsidR="004B0CDE" w:rsidRPr="004B0CDE" w14:paraId="05933DE1"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32CAA1AA"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66</w:t>
            </w:r>
          </w:p>
        </w:tc>
        <w:tc>
          <w:tcPr>
            <w:tcW w:w="1098" w:type="dxa"/>
            <w:tcBorders>
              <w:top w:val="nil"/>
              <w:left w:val="nil"/>
              <w:bottom w:val="single" w:sz="4" w:space="0" w:color="auto"/>
              <w:right w:val="single" w:sz="4" w:space="0" w:color="auto"/>
            </w:tcBorders>
            <w:shd w:val="clear" w:color="auto" w:fill="auto"/>
            <w:noWrap/>
            <w:vAlign w:val="bottom"/>
            <w:hideMark/>
          </w:tcPr>
          <w:p w14:paraId="22A8C30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1517-04-24</w:t>
            </w:r>
          </w:p>
        </w:tc>
        <w:tc>
          <w:tcPr>
            <w:tcW w:w="4677" w:type="dxa"/>
            <w:tcBorders>
              <w:top w:val="nil"/>
              <w:left w:val="nil"/>
              <w:bottom w:val="single" w:sz="4" w:space="0" w:color="auto"/>
              <w:right w:val="single" w:sz="4" w:space="0" w:color="auto"/>
            </w:tcBorders>
            <w:shd w:val="clear" w:color="auto" w:fill="auto"/>
            <w:noWrap/>
            <w:vAlign w:val="bottom"/>
            <w:hideMark/>
          </w:tcPr>
          <w:p w14:paraId="3F4F06A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*Erik (Erikssen Banner) &amp; </w:t>
            </w:r>
          </w:p>
          <w:p w14:paraId="55BF6BC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Mette Nielsdatter (Rosenkranz)</w:t>
            </w:r>
          </w:p>
        </w:tc>
        <w:tc>
          <w:tcPr>
            <w:tcW w:w="896" w:type="dxa"/>
            <w:tcBorders>
              <w:top w:val="nil"/>
              <w:left w:val="nil"/>
              <w:bottom w:val="single" w:sz="4" w:space="0" w:color="auto"/>
              <w:right w:val="single" w:sz="4" w:space="0" w:color="auto"/>
            </w:tcBorders>
            <w:shd w:val="clear" w:color="auto" w:fill="auto"/>
            <w:noWrap/>
            <w:vAlign w:val="bottom"/>
            <w:hideMark/>
          </w:tcPr>
          <w:p w14:paraId="2B9721E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Børglum &amp; Ribe</w:t>
            </w:r>
          </w:p>
        </w:tc>
        <w:tc>
          <w:tcPr>
            <w:tcW w:w="1231" w:type="dxa"/>
            <w:tcBorders>
              <w:top w:val="nil"/>
              <w:left w:val="nil"/>
              <w:bottom w:val="single" w:sz="4" w:space="0" w:color="auto"/>
              <w:right w:val="single" w:sz="4" w:space="0" w:color="auto"/>
            </w:tcBorders>
            <w:vAlign w:val="bottom"/>
          </w:tcPr>
          <w:p w14:paraId="5FFBE4D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Publ. hon. iust.</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86209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forsan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7D9CDB3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61, 22r-v</w:t>
            </w:r>
          </w:p>
        </w:tc>
      </w:tr>
      <w:tr w:rsidR="004B0CDE" w:rsidRPr="004B0CDE" w14:paraId="571A70E4"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7CB99350"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67</w:t>
            </w:r>
          </w:p>
        </w:tc>
        <w:tc>
          <w:tcPr>
            <w:tcW w:w="1098" w:type="dxa"/>
            <w:tcBorders>
              <w:top w:val="nil"/>
              <w:left w:val="nil"/>
              <w:bottom w:val="single" w:sz="4" w:space="0" w:color="auto"/>
              <w:right w:val="single" w:sz="4" w:space="0" w:color="auto"/>
            </w:tcBorders>
            <w:shd w:val="clear" w:color="auto" w:fill="auto"/>
            <w:noWrap/>
            <w:vAlign w:val="bottom"/>
            <w:hideMark/>
          </w:tcPr>
          <w:p w14:paraId="7655553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1520-01-03</w:t>
            </w:r>
          </w:p>
        </w:tc>
        <w:tc>
          <w:tcPr>
            <w:tcW w:w="4677" w:type="dxa"/>
            <w:tcBorders>
              <w:top w:val="nil"/>
              <w:left w:val="nil"/>
              <w:bottom w:val="single" w:sz="4" w:space="0" w:color="auto"/>
              <w:right w:val="single" w:sz="4" w:space="0" w:color="auto"/>
            </w:tcBorders>
            <w:shd w:val="clear" w:color="auto" w:fill="auto"/>
            <w:noWrap/>
            <w:vAlign w:val="bottom"/>
            <w:hideMark/>
          </w:tcPr>
          <w:p w14:paraId="42B2908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*Johan Oxe &amp; Mette Mogensdatter Gøye</w:t>
            </w:r>
          </w:p>
        </w:tc>
        <w:tc>
          <w:tcPr>
            <w:tcW w:w="896" w:type="dxa"/>
            <w:tcBorders>
              <w:top w:val="nil"/>
              <w:left w:val="nil"/>
              <w:bottom w:val="single" w:sz="4" w:space="0" w:color="auto"/>
              <w:right w:val="single" w:sz="4" w:space="0" w:color="auto"/>
            </w:tcBorders>
            <w:shd w:val="clear" w:color="auto" w:fill="auto"/>
            <w:noWrap/>
            <w:vAlign w:val="bottom"/>
            <w:hideMark/>
          </w:tcPr>
          <w:p w14:paraId="575F160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Odense &amp; Århus</w:t>
            </w:r>
          </w:p>
        </w:tc>
        <w:tc>
          <w:tcPr>
            <w:tcW w:w="1231" w:type="dxa"/>
            <w:tcBorders>
              <w:top w:val="nil"/>
              <w:left w:val="nil"/>
              <w:bottom w:val="single" w:sz="4" w:space="0" w:color="auto"/>
              <w:right w:val="single" w:sz="4" w:space="0" w:color="auto"/>
            </w:tcBorders>
            <w:vAlign w:val="bottom"/>
          </w:tcPr>
          <w:p w14:paraId="75DE0BD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278775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2872EC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65, 126v-127r</w:t>
            </w:r>
          </w:p>
        </w:tc>
      </w:tr>
      <w:tr w:rsidR="004B0CDE" w:rsidRPr="004B0CDE" w14:paraId="7A61B937"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2C69CA8C"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68</w:t>
            </w:r>
          </w:p>
        </w:tc>
        <w:tc>
          <w:tcPr>
            <w:tcW w:w="1098" w:type="dxa"/>
            <w:tcBorders>
              <w:top w:val="nil"/>
              <w:left w:val="nil"/>
              <w:bottom w:val="single" w:sz="4" w:space="0" w:color="auto"/>
              <w:right w:val="single" w:sz="4" w:space="0" w:color="auto"/>
            </w:tcBorders>
            <w:shd w:val="clear" w:color="auto" w:fill="auto"/>
            <w:noWrap/>
            <w:vAlign w:val="bottom"/>
            <w:hideMark/>
          </w:tcPr>
          <w:p w14:paraId="718C300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1521-06-03</w:t>
            </w:r>
          </w:p>
        </w:tc>
        <w:tc>
          <w:tcPr>
            <w:tcW w:w="4677" w:type="dxa"/>
            <w:tcBorders>
              <w:top w:val="nil"/>
              <w:left w:val="nil"/>
              <w:bottom w:val="single" w:sz="4" w:space="0" w:color="auto"/>
              <w:right w:val="single" w:sz="4" w:space="0" w:color="auto"/>
            </w:tcBorders>
            <w:shd w:val="clear" w:color="auto" w:fill="auto"/>
            <w:noWrap/>
            <w:vAlign w:val="bottom"/>
            <w:hideMark/>
          </w:tcPr>
          <w:p w14:paraId="2A1B6E3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*Otte Krumpen &amp; Drude Krummedige</w:t>
            </w:r>
          </w:p>
        </w:tc>
        <w:tc>
          <w:tcPr>
            <w:tcW w:w="896" w:type="dxa"/>
            <w:tcBorders>
              <w:top w:val="nil"/>
              <w:left w:val="nil"/>
              <w:bottom w:val="single" w:sz="4" w:space="0" w:color="auto"/>
              <w:right w:val="single" w:sz="4" w:space="0" w:color="auto"/>
            </w:tcBorders>
            <w:shd w:val="clear" w:color="auto" w:fill="auto"/>
            <w:noWrap/>
            <w:vAlign w:val="bottom"/>
            <w:hideMark/>
          </w:tcPr>
          <w:p w14:paraId="795FD63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Ribe</w:t>
            </w:r>
          </w:p>
        </w:tc>
        <w:tc>
          <w:tcPr>
            <w:tcW w:w="1231" w:type="dxa"/>
            <w:tcBorders>
              <w:top w:val="nil"/>
              <w:left w:val="nil"/>
              <w:bottom w:val="single" w:sz="4" w:space="0" w:color="auto"/>
              <w:right w:val="single" w:sz="4" w:space="0" w:color="auto"/>
            </w:tcBorders>
            <w:vAlign w:val="bottom"/>
          </w:tcPr>
          <w:p w14:paraId="6CAA22E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60A85E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CBF1A5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67, 33r</w:t>
            </w:r>
          </w:p>
        </w:tc>
      </w:tr>
      <w:tr w:rsidR="004B0CDE" w:rsidRPr="004B0CDE" w14:paraId="64E4DAA0"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20B75E2"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69</w:t>
            </w:r>
          </w:p>
        </w:tc>
        <w:tc>
          <w:tcPr>
            <w:tcW w:w="1098" w:type="dxa"/>
            <w:tcBorders>
              <w:top w:val="nil"/>
              <w:left w:val="nil"/>
              <w:bottom w:val="single" w:sz="4" w:space="0" w:color="auto"/>
              <w:right w:val="single" w:sz="4" w:space="0" w:color="auto"/>
            </w:tcBorders>
            <w:shd w:val="clear" w:color="auto" w:fill="auto"/>
            <w:noWrap/>
            <w:vAlign w:val="bottom"/>
            <w:hideMark/>
          </w:tcPr>
          <w:p w14:paraId="5CB61F2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1521-10-14</w:t>
            </w:r>
          </w:p>
        </w:tc>
        <w:tc>
          <w:tcPr>
            <w:tcW w:w="4677" w:type="dxa"/>
            <w:tcBorders>
              <w:top w:val="nil"/>
              <w:left w:val="nil"/>
              <w:bottom w:val="single" w:sz="4" w:space="0" w:color="auto"/>
              <w:right w:val="single" w:sz="4" w:space="0" w:color="auto"/>
            </w:tcBorders>
            <w:shd w:val="clear" w:color="auto" w:fill="auto"/>
            <w:noWrap/>
            <w:vAlign w:val="bottom"/>
            <w:hideMark/>
          </w:tcPr>
          <w:p w14:paraId="51D673B6"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sv-SE" w:eastAsia="fi-FI"/>
              </w:rPr>
            </w:pPr>
            <w:r w:rsidRPr="004B0CDE">
              <w:rPr>
                <w:rFonts w:ascii="Times New Roman" w:eastAsia="Times New Roman" w:hAnsi="Times New Roman" w:cs="Times New Roman"/>
                <w:i/>
                <w:color w:val="000000"/>
                <w:sz w:val="20"/>
                <w:szCs w:val="20"/>
                <w:lang w:val="fr-FR" w:eastAsia="fi-FI"/>
              </w:rPr>
              <w:t>Ricardus alias Rickquen</w:t>
            </w:r>
            <w:r w:rsidRPr="004B0CDE">
              <w:rPr>
                <w:rFonts w:ascii="Times New Roman" w:eastAsia="Times New Roman" w:hAnsi="Times New Roman" w:cs="Times New Roman"/>
                <w:color w:val="000000"/>
                <w:sz w:val="20"/>
                <w:szCs w:val="20"/>
                <w:lang w:val="fr-FR" w:eastAsia="fi-FI"/>
              </w:rPr>
              <w:t xml:space="preserve"> (Rikman von der Lanken?) </w:t>
            </w:r>
            <w:r w:rsidRPr="004B0CDE">
              <w:rPr>
                <w:rFonts w:ascii="Times New Roman" w:eastAsia="Times New Roman" w:hAnsi="Times New Roman" w:cs="Times New Roman"/>
                <w:i/>
                <w:color w:val="000000"/>
                <w:sz w:val="20"/>
                <w:szCs w:val="20"/>
                <w:lang w:val="sv-SE" w:eastAsia="fi-FI"/>
              </w:rPr>
              <w:t xml:space="preserve">&amp; </w:t>
            </w:r>
          </w:p>
          <w:p w14:paraId="2B21E4B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eastAsia="fi-FI"/>
              </w:rPr>
            </w:pPr>
            <w:r w:rsidRPr="004B0CDE">
              <w:rPr>
                <w:rFonts w:ascii="Times New Roman" w:eastAsia="Times New Roman" w:hAnsi="Times New Roman" w:cs="Times New Roman"/>
                <w:i/>
                <w:color w:val="000000"/>
                <w:sz w:val="20"/>
                <w:szCs w:val="20"/>
                <w:lang w:eastAsia="fi-FI"/>
              </w:rPr>
              <w:t xml:space="preserve">Catherine filia Balthasaris van Jasmunde </w:t>
            </w:r>
          </w:p>
        </w:tc>
        <w:tc>
          <w:tcPr>
            <w:tcW w:w="896" w:type="dxa"/>
            <w:tcBorders>
              <w:top w:val="nil"/>
              <w:left w:val="nil"/>
              <w:bottom w:val="single" w:sz="4" w:space="0" w:color="auto"/>
              <w:right w:val="single" w:sz="4" w:space="0" w:color="auto"/>
            </w:tcBorders>
            <w:shd w:val="clear" w:color="auto" w:fill="auto"/>
            <w:noWrap/>
            <w:vAlign w:val="bottom"/>
            <w:hideMark/>
          </w:tcPr>
          <w:p w14:paraId="4E4FDA8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68805B8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F43C04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53532A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67, 72v</w:t>
            </w:r>
          </w:p>
        </w:tc>
      </w:tr>
      <w:tr w:rsidR="004B0CDE" w:rsidRPr="004B0CDE" w14:paraId="38447772" w14:textId="77777777" w:rsidTr="004B0CDE">
        <w:trPr>
          <w:trHeight w:val="333"/>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3AA4218A"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70</w:t>
            </w:r>
          </w:p>
        </w:tc>
        <w:tc>
          <w:tcPr>
            <w:tcW w:w="1098" w:type="dxa"/>
            <w:tcBorders>
              <w:top w:val="nil"/>
              <w:left w:val="nil"/>
              <w:bottom w:val="single" w:sz="4" w:space="0" w:color="auto"/>
              <w:right w:val="single" w:sz="4" w:space="0" w:color="auto"/>
            </w:tcBorders>
            <w:shd w:val="clear" w:color="auto" w:fill="auto"/>
            <w:noWrap/>
            <w:vAlign w:val="bottom"/>
            <w:hideMark/>
          </w:tcPr>
          <w:p w14:paraId="45A776C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1522-03-27</w:t>
            </w:r>
          </w:p>
        </w:tc>
        <w:tc>
          <w:tcPr>
            <w:tcW w:w="4677" w:type="dxa"/>
            <w:tcBorders>
              <w:top w:val="nil"/>
              <w:left w:val="nil"/>
              <w:bottom w:val="single" w:sz="4" w:space="0" w:color="auto"/>
              <w:right w:val="single" w:sz="4" w:space="0" w:color="auto"/>
            </w:tcBorders>
            <w:shd w:val="clear" w:color="auto" w:fill="auto"/>
            <w:noWrap/>
            <w:vAlign w:val="bottom"/>
            <w:hideMark/>
          </w:tcPr>
          <w:p w14:paraId="4485CE9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*Holger Gregersen (Ulfstand) &amp; N.N.</w:t>
            </w:r>
          </w:p>
        </w:tc>
        <w:tc>
          <w:tcPr>
            <w:tcW w:w="896" w:type="dxa"/>
            <w:tcBorders>
              <w:top w:val="nil"/>
              <w:left w:val="nil"/>
              <w:bottom w:val="single" w:sz="4" w:space="0" w:color="auto"/>
              <w:right w:val="single" w:sz="4" w:space="0" w:color="auto"/>
            </w:tcBorders>
            <w:shd w:val="clear" w:color="auto" w:fill="auto"/>
            <w:noWrap/>
            <w:vAlign w:val="bottom"/>
            <w:hideMark/>
          </w:tcPr>
          <w:p w14:paraId="5C529C0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6839262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 &amp; 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3790C3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5D7863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Arm. XXXII: 61, 638r</w:t>
            </w:r>
          </w:p>
        </w:tc>
      </w:tr>
      <w:tr w:rsidR="004B0CDE" w:rsidRPr="004B0CDE" w14:paraId="00A64CD7"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35A7223D"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71</w:t>
            </w:r>
          </w:p>
        </w:tc>
        <w:tc>
          <w:tcPr>
            <w:tcW w:w="1098" w:type="dxa"/>
            <w:tcBorders>
              <w:top w:val="nil"/>
              <w:left w:val="nil"/>
              <w:bottom w:val="single" w:sz="4" w:space="0" w:color="auto"/>
              <w:right w:val="single" w:sz="4" w:space="0" w:color="auto"/>
            </w:tcBorders>
            <w:shd w:val="clear" w:color="auto" w:fill="auto"/>
            <w:noWrap/>
            <w:vAlign w:val="bottom"/>
            <w:hideMark/>
          </w:tcPr>
          <w:p w14:paraId="67D93F1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1522-10-06</w:t>
            </w:r>
          </w:p>
        </w:tc>
        <w:tc>
          <w:tcPr>
            <w:tcW w:w="4677" w:type="dxa"/>
            <w:tcBorders>
              <w:top w:val="nil"/>
              <w:left w:val="nil"/>
              <w:bottom w:val="single" w:sz="4" w:space="0" w:color="auto"/>
              <w:right w:val="single" w:sz="4" w:space="0" w:color="auto"/>
            </w:tcBorders>
            <w:shd w:val="clear" w:color="auto" w:fill="auto"/>
            <w:noWrap/>
            <w:vAlign w:val="bottom"/>
            <w:hideMark/>
          </w:tcPr>
          <w:p w14:paraId="1457749C"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Barlich Smachteshagen &amp; Beate Barglasse</w:t>
            </w:r>
          </w:p>
        </w:tc>
        <w:tc>
          <w:tcPr>
            <w:tcW w:w="896" w:type="dxa"/>
            <w:tcBorders>
              <w:top w:val="nil"/>
              <w:left w:val="nil"/>
              <w:bottom w:val="single" w:sz="4" w:space="0" w:color="auto"/>
              <w:right w:val="single" w:sz="4" w:space="0" w:color="auto"/>
            </w:tcBorders>
            <w:shd w:val="clear" w:color="auto" w:fill="auto"/>
            <w:noWrap/>
            <w:vAlign w:val="bottom"/>
            <w:hideMark/>
          </w:tcPr>
          <w:p w14:paraId="7A21512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6B33F04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295D83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993A82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69, 16r</w:t>
            </w:r>
          </w:p>
        </w:tc>
      </w:tr>
      <w:tr w:rsidR="004B0CDE" w:rsidRPr="004B0CDE" w14:paraId="48095A10"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6DE8CD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72</w:t>
            </w:r>
          </w:p>
        </w:tc>
        <w:tc>
          <w:tcPr>
            <w:tcW w:w="1098" w:type="dxa"/>
            <w:tcBorders>
              <w:top w:val="nil"/>
              <w:left w:val="nil"/>
              <w:bottom w:val="single" w:sz="4" w:space="0" w:color="auto"/>
              <w:right w:val="single" w:sz="4" w:space="0" w:color="auto"/>
            </w:tcBorders>
            <w:shd w:val="clear" w:color="auto" w:fill="auto"/>
            <w:noWrap/>
            <w:vAlign w:val="bottom"/>
            <w:hideMark/>
          </w:tcPr>
          <w:p w14:paraId="22CD67C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1523-02-09</w:t>
            </w:r>
          </w:p>
        </w:tc>
        <w:tc>
          <w:tcPr>
            <w:tcW w:w="4677" w:type="dxa"/>
            <w:tcBorders>
              <w:top w:val="nil"/>
              <w:left w:val="nil"/>
              <w:bottom w:val="single" w:sz="4" w:space="0" w:color="auto"/>
              <w:right w:val="single" w:sz="4" w:space="0" w:color="auto"/>
            </w:tcBorders>
            <w:shd w:val="clear" w:color="auto" w:fill="auto"/>
            <w:noWrap/>
            <w:vAlign w:val="bottom"/>
            <w:hideMark/>
          </w:tcPr>
          <w:p w14:paraId="3D1201B6" w14:textId="77777777" w:rsidR="004B0CDE" w:rsidRPr="004B0CDE" w:rsidRDefault="004B0CDE" w:rsidP="004B0CDE">
            <w:pPr>
              <w:spacing w:after="0" w:line="240" w:lineRule="auto"/>
              <w:rPr>
                <w:rFonts w:ascii="Times New Roman" w:eastAsia="Times New Roman" w:hAnsi="Times New Roman" w:cs="Times New Roman"/>
                <w:i/>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Andreas Michelszen &amp; Marina Nyelssdotter</w:t>
            </w:r>
          </w:p>
        </w:tc>
        <w:tc>
          <w:tcPr>
            <w:tcW w:w="896" w:type="dxa"/>
            <w:tcBorders>
              <w:top w:val="nil"/>
              <w:left w:val="nil"/>
              <w:bottom w:val="single" w:sz="4" w:space="0" w:color="auto"/>
              <w:right w:val="single" w:sz="4" w:space="0" w:color="auto"/>
            </w:tcBorders>
            <w:shd w:val="clear" w:color="auto" w:fill="auto"/>
            <w:noWrap/>
            <w:vAlign w:val="bottom"/>
            <w:hideMark/>
          </w:tcPr>
          <w:p w14:paraId="76D873D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Ribe</w:t>
            </w:r>
          </w:p>
        </w:tc>
        <w:tc>
          <w:tcPr>
            <w:tcW w:w="1231" w:type="dxa"/>
            <w:tcBorders>
              <w:top w:val="nil"/>
              <w:left w:val="nil"/>
              <w:bottom w:val="single" w:sz="4" w:space="0" w:color="auto"/>
              <w:right w:val="single" w:sz="4" w:space="0" w:color="auto"/>
            </w:tcBorders>
            <w:vAlign w:val="bottom"/>
          </w:tcPr>
          <w:p w14:paraId="68E1545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cogn. spir.</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76DD8B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3C208E8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69, 64v</w:t>
            </w:r>
          </w:p>
        </w:tc>
      </w:tr>
      <w:tr w:rsidR="004B0CDE" w:rsidRPr="004B0CDE" w14:paraId="52A99FE1"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29D10369"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73</w:t>
            </w:r>
          </w:p>
        </w:tc>
        <w:tc>
          <w:tcPr>
            <w:tcW w:w="1098" w:type="dxa"/>
            <w:tcBorders>
              <w:top w:val="nil"/>
              <w:left w:val="nil"/>
              <w:bottom w:val="single" w:sz="4" w:space="0" w:color="auto"/>
              <w:right w:val="single" w:sz="4" w:space="0" w:color="auto"/>
            </w:tcBorders>
            <w:shd w:val="clear" w:color="auto" w:fill="auto"/>
            <w:noWrap/>
            <w:vAlign w:val="bottom"/>
            <w:hideMark/>
          </w:tcPr>
          <w:p w14:paraId="527CA6B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1523-04-24</w:t>
            </w:r>
          </w:p>
        </w:tc>
        <w:tc>
          <w:tcPr>
            <w:tcW w:w="4677" w:type="dxa"/>
            <w:tcBorders>
              <w:top w:val="nil"/>
              <w:left w:val="nil"/>
              <w:bottom w:val="single" w:sz="4" w:space="0" w:color="auto"/>
              <w:right w:val="single" w:sz="4" w:space="0" w:color="auto"/>
            </w:tcBorders>
            <w:shd w:val="clear" w:color="auto" w:fill="auto"/>
            <w:noWrap/>
            <w:vAlign w:val="bottom"/>
            <w:hideMark/>
          </w:tcPr>
          <w:p w14:paraId="13139C1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*Niels Brock &amp; Jytte Predbjørnsdatter Podebusk</w:t>
            </w:r>
          </w:p>
        </w:tc>
        <w:tc>
          <w:tcPr>
            <w:tcW w:w="896" w:type="dxa"/>
            <w:tcBorders>
              <w:top w:val="nil"/>
              <w:left w:val="nil"/>
              <w:bottom w:val="single" w:sz="4" w:space="0" w:color="auto"/>
              <w:right w:val="single" w:sz="4" w:space="0" w:color="auto"/>
            </w:tcBorders>
            <w:shd w:val="clear" w:color="auto" w:fill="auto"/>
            <w:noWrap/>
            <w:vAlign w:val="bottom"/>
            <w:hideMark/>
          </w:tcPr>
          <w:p w14:paraId="7257ABE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 &amp; Ribe</w:t>
            </w:r>
          </w:p>
        </w:tc>
        <w:tc>
          <w:tcPr>
            <w:tcW w:w="1231" w:type="dxa"/>
            <w:tcBorders>
              <w:top w:val="nil"/>
              <w:left w:val="nil"/>
              <w:bottom w:val="single" w:sz="4" w:space="0" w:color="auto"/>
              <w:right w:val="single" w:sz="4" w:space="0" w:color="auto"/>
            </w:tcBorders>
            <w:vAlign w:val="bottom"/>
          </w:tcPr>
          <w:p w14:paraId="286B2B7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70417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178B362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69, 133r</w:t>
            </w:r>
          </w:p>
        </w:tc>
      </w:tr>
      <w:tr w:rsidR="004B0CDE" w:rsidRPr="004B0CDE" w14:paraId="4DC6BFAE"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0676489"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74</w:t>
            </w:r>
          </w:p>
        </w:tc>
        <w:tc>
          <w:tcPr>
            <w:tcW w:w="1098" w:type="dxa"/>
            <w:tcBorders>
              <w:top w:val="nil"/>
              <w:left w:val="nil"/>
              <w:bottom w:val="single" w:sz="4" w:space="0" w:color="auto"/>
              <w:right w:val="single" w:sz="4" w:space="0" w:color="auto"/>
            </w:tcBorders>
            <w:shd w:val="clear" w:color="auto" w:fill="auto"/>
            <w:noWrap/>
            <w:vAlign w:val="bottom"/>
            <w:hideMark/>
          </w:tcPr>
          <w:p w14:paraId="2988C7E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1523-08-29</w:t>
            </w:r>
          </w:p>
        </w:tc>
        <w:tc>
          <w:tcPr>
            <w:tcW w:w="4677" w:type="dxa"/>
            <w:tcBorders>
              <w:top w:val="nil"/>
              <w:left w:val="nil"/>
              <w:bottom w:val="single" w:sz="4" w:space="0" w:color="auto"/>
              <w:right w:val="single" w:sz="4" w:space="0" w:color="auto"/>
            </w:tcBorders>
            <w:shd w:val="clear" w:color="auto" w:fill="auto"/>
            <w:noWrap/>
            <w:vAlign w:val="bottom"/>
            <w:hideMark/>
          </w:tcPr>
          <w:p w14:paraId="7F6953C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*Erik Krummedige &amp; </w:t>
            </w:r>
          </w:p>
          <w:p w14:paraId="06C03DA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Sidsel Timmesdatter (Rosenkrantz)</w:t>
            </w:r>
          </w:p>
        </w:tc>
        <w:tc>
          <w:tcPr>
            <w:tcW w:w="896" w:type="dxa"/>
            <w:tcBorders>
              <w:top w:val="nil"/>
              <w:left w:val="nil"/>
              <w:bottom w:val="single" w:sz="4" w:space="0" w:color="auto"/>
              <w:right w:val="single" w:sz="4" w:space="0" w:color="auto"/>
            </w:tcBorders>
            <w:shd w:val="clear" w:color="auto" w:fill="auto"/>
            <w:noWrap/>
            <w:vAlign w:val="bottom"/>
            <w:hideMark/>
          </w:tcPr>
          <w:p w14:paraId="180B193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Ribe &amp; Viborg</w:t>
            </w:r>
          </w:p>
        </w:tc>
        <w:tc>
          <w:tcPr>
            <w:tcW w:w="1231" w:type="dxa"/>
            <w:tcBorders>
              <w:top w:val="nil"/>
              <w:left w:val="nil"/>
              <w:bottom w:val="single" w:sz="4" w:space="0" w:color="auto"/>
              <w:right w:val="single" w:sz="4" w:space="0" w:color="auto"/>
            </w:tcBorders>
            <w:vAlign w:val="bottom"/>
          </w:tcPr>
          <w:p w14:paraId="7CD27CF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3. &amp; 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10D57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ADAFA7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69, 231v</w:t>
            </w:r>
          </w:p>
        </w:tc>
      </w:tr>
      <w:tr w:rsidR="004B0CDE" w:rsidRPr="004B0CDE" w14:paraId="74B8D3B5"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5CB44F00"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75</w:t>
            </w:r>
          </w:p>
        </w:tc>
        <w:tc>
          <w:tcPr>
            <w:tcW w:w="1098" w:type="dxa"/>
            <w:tcBorders>
              <w:top w:val="nil"/>
              <w:left w:val="nil"/>
              <w:bottom w:val="single" w:sz="4" w:space="0" w:color="auto"/>
              <w:right w:val="single" w:sz="4" w:space="0" w:color="auto"/>
            </w:tcBorders>
            <w:shd w:val="clear" w:color="auto" w:fill="auto"/>
            <w:noWrap/>
            <w:vAlign w:val="bottom"/>
            <w:hideMark/>
          </w:tcPr>
          <w:p w14:paraId="0C47963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1524-05-09</w:t>
            </w:r>
          </w:p>
        </w:tc>
        <w:tc>
          <w:tcPr>
            <w:tcW w:w="4677" w:type="dxa"/>
            <w:tcBorders>
              <w:top w:val="nil"/>
              <w:left w:val="nil"/>
              <w:bottom w:val="single" w:sz="4" w:space="0" w:color="auto"/>
              <w:right w:val="single" w:sz="4" w:space="0" w:color="auto"/>
            </w:tcBorders>
            <w:shd w:val="clear" w:color="auto" w:fill="auto"/>
            <w:noWrap/>
            <w:vAlign w:val="bottom"/>
            <w:hideMark/>
          </w:tcPr>
          <w:p w14:paraId="315A359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*Bertel Juel &amp; </w:t>
            </w:r>
          </w:p>
          <w:p w14:paraId="6CC7910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Elene Spensdatter (Spend), enke efter Christiern Gren</w:t>
            </w:r>
          </w:p>
        </w:tc>
        <w:tc>
          <w:tcPr>
            <w:tcW w:w="896" w:type="dxa"/>
            <w:tcBorders>
              <w:top w:val="nil"/>
              <w:left w:val="nil"/>
              <w:bottom w:val="single" w:sz="4" w:space="0" w:color="auto"/>
              <w:right w:val="single" w:sz="4" w:space="0" w:color="auto"/>
            </w:tcBorders>
            <w:shd w:val="clear" w:color="auto" w:fill="auto"/>
            <w:noWrap/>
            <w:vAlign w:val="bottom"/>
            <w:hideMark/>
          </w:tcPr>
          <w:p w14:paraId="3F131D25"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Ribe</w:t>
            </w:r>
          </w:p>
        </w:tc>
        <w:tc>
          <w:tcPr>
            <w:tcW w:w="1231" w:type="dxa"/>
            <w:tcBorders>
              <w:top w:val="nil"/>
              <w:left w:val="nil"/>
              <w:bottom w:val="single" w:sz="4" w:space="0" w:color="auto"/>
              <w:right w:val="single" w:sz="4" w:space="0" w:color="auto"/>
            </w:tcBorders>
            <w:vAlign w:val="bottom"/>
          </w:tcPr>
          <w:p w14:paraId="5B51F46C"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4. cons. vel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21AC73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Ja, forsan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0859B67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sv-SE" w:eastAsia="fi-FI"/>
              </w:rPr>
              <w:t xml:space="preserve">71, </w:t>
            </w:r>
            <w:r w:rsidRPr="004B0CDE">
              <w:rPr>
                <w:rFonts w:ascii="Times New Roman" w:eastAsia="Times New Roman" w:hAnsi="Times New Roman" w:cs="Times New Roman"/>
                <w:color w:val="000000"/>
                <w:sz w:val="20"/>
                <w:szCs w:val="20"/>
                <w:lang w:val="fi-FI" w:eastAsia="fi-FI"/>
              </w:rPr>
              <w:t>119r-v</w:t>
            </w:r>
          </w:p>
        </w:tc>
      </w:tr>
      <w:tr w:rsidR="004B0CDE" w:rsidRPr="004B0CDE" w14:paraId="4E185548"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719EAB9B"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76</w:t>
            </w:r>
          </w:p>
        </w:tc>
        <w:tc>
          <w:tcPr>
            <w:tcW w:w="1098" w:type="dxa"/>
            <w:tcBorders>
              <w:top w:val="nil"/>
              <w:left w:val="nil"/>
              <w:bottom w:val="single" w:sz="4" w:space="0" w:color="auto"/>
              <w:right w:val="single" w:sz="4" w:space="0" w:color="auto"/>
            </w:tcBorders>
            <w:shd w:val="clear" w:color="auto" w:fill="auto"/>
            <w:noWrap/>
            <w:vAlign w:val="bottom"/>
            <w:hideMark/>
          </w:tcPr>
          <w:p w14:paraId="6F2A460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1524-10-05</w:t>
            </w:r>
          </w:p>
        </w:tc>
        <w:tc>
          <w:tcPr>
            <w:tcW w:w="4677" w:type="dxa"/>
            <w:tcBorders>
              <w:top w:val="nil"/>
              <w:left w:val="nil"/>
              <w:bottom w:val="single" w:sz="4" w:space="0" w:color="auto"/>
              <w:right w:val="single" w:sz="4" w:space="0" w:color="auto"/>
            </w:tcBorders>
            <w:shd w:val="clear" w:color="auto" w:fill="auto"/>
            <w:noWrap/>
            <w:vAlign w:val="bottom"/>
            <w:hideMark/>
          </w:tcPr>
          <w:p w14:paraId="43CD69F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*Aage Brahe &amp; </w:t>
            </w:r>
          </w:p>
          <w:p w14:paraId="3A66E01A"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Johanne (Henriksdatter Sparre), enke efter Erik Bille</w:t>
            </w:r>
          </w:p>
        </w:tc>
        <w:tc>
          <w:tcPr>
            <w:tcW w:w="896" w:type="dxa"/>
            <w:tcBorders>
              <w:top w:val="nil"/>
              <w:left w:val="nil"/>
              <w:bottom w:val="single" w:sz="4" w:space="0" w:color="auto"/>
              <w:right w:val="single" w:sz="4" w:space="0" w:color="auto"/>
            </w:tcBorders>
            <w:shd w:val="clear" w:color="auto" w:fill="auto"/>
            <w:noWrap/>
            <w:vAlign w:val="bottom"/>
            <w:hideMark/>
          </w:tcPr>
          <w:p w14:paraId="17B0283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5C0315C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&amp; 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683B2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22B3282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71, 190r</w:t>
            </w:r>
          </w:p>
        </w:tc>
      </w:tr>
      <w:tr w:rsidR="004B0CDE" w:rsidRPr="004B0CDE" w14:paraId="2719351C"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68C8154"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77</w:t>
            </w:r>
          </w:p>
        </w:tc>
        <w:tc>
          <w:tcPr>
            <w:tcW w:w="1098" w:type="dxa"/>
            <w:tcBorders>
              <w:top w:val="nil"/>
              <w:left w:val="nil"/>
              <w:bottom w:val="single" w:sz="4" w:space="0" w:color="auto"/>
              <w:right w:val="single" w:sz="4" w:space="0" w:color="auto"/>
            </w:tcBorders>
            <w:shd w:val="clear" w:color="auto" w:fill="auto"/>
            <w:noWrap/>
            <w:vAlign w:val="bottom"/>
            <w:hideMark/>
          </w:tcPr>
          <w:p w14:paraId="274A22A6"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1524-10-05</w:t>
            </w:r>
          </w:p>
        </w:tc>
        <w:tc>
          <w:tcPr>
            <w:tcW w:w="4677" w:type="dxa"/>
            <w:tcBorders>
              <w:top w:val="nil"/>
              <w:left w:val="nil"/>
              <w:bottom w:val="single" w:sz="4" w:space="0" w:color="auto"/>
              <w:right w:val="single" w:sz="4" w:space="0" w:color="auto"/>
            </w:tcBorders>
            <w:shd w:val="clear" w:color="auto" w:fill="auto"/>
            <w:noWrap/>
            <w:vAlign w:val="bottom"/>
            <w:hideMark/>
          </w:tcPr>
          <w:p w14:paraId="621FF77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 xml:space="preserve">*Aage Brahe &amp; </w:t>
            </w:r>
          </w:p>
          <w:p w14:paraId="7F64B2A4"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Johanne (Henriksdatter Sparre), enke efter Erik Bille</w:t>
            </w:r>
          </w:p>
        </w:tc>
        <w:tc>
          <w:tcPr>
            <w:tcW w:w="896" w:type="dxa"/>
            <w:tcBorders>
              <w:top w:val="nil"/>
              <w:left w:val="nil"/>
              <w:bottom w:val="single" w:sz="4" w:space="0" w:color="auto"/>
              <w:right w:val="single" w:sz="4" w:space="0" w:color="auto"/>
            </w:tcBorders>
            <w:shd w:val="clear" w:color="auto" w:fill="auto"/>
            <w:noWrap/>
            <w:vAlign w:val="bottom"/>
            <w:hideMark/>
          </w:tcPr>
          <w:p w14:paraId="552642C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37DD8AD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&amp; 4. aff.</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9232D5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Ja, scient.</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658E81D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71, 226r</w:t>
            </w:r>
          </w:p>
        </w:tc>
      </w:tr>
      <w:tr w:rsidR="004B0CDE" w:rsidRPr="004B0CDE" w14:paraId="1303924F"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D1738A2"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78</w:t>
            </w:r>
          </w:p>
        </w:tc>
        <w:tc>
          <w:tcPr>
            <w:tcW w:w="1098" w:type="dxa"/>
            <w:tcBorders>
              <w:top w:val="nil"/>
              <w:left w:val="nil"/>
              <w:bottom w:val="single" w:sz="4" w:space="0" w:color="auto"/>
              <w:right w:val="single" w:sz="4" w:space="0" w:color="auto"/>
            </w:tcBorders>
            <w:shd w:val="clear" w:color="auto" w:fill="auto"/>
            <w:noWrap/>
            <w:vAlign w:val="bottom"/>
            <w:hideMark/>
          </w:tcPr>
          <w:p w14:paraId="4EE460F0"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1524-10-08</w:t>
            </w:r>
          </w:p>
        </w:tc>
        <w:tc>
          <w:tcPr>
            <w:tcW w:w="4677" w:type="dxa"/>
            <w:tcBorders>
              <w:top w:val="nil"/>
              <w:left w:val="nil"/>
              <w:bottom w:val="single" w:sz="4" w:space="0" w:color="auto"/>
              <w:right w:val="single" w:sz="4" w:space="0" w:color="auto"/>
            </w:tcBorders>
            <w:shd w:val="clear" w:color="auto" w:fill="auto"/>
            <w:noWrap/>
            <w:vAlign w:val="bottom"/>
            <w:hideMark/>
          </w:tcPr>
          <w:p w14:paraId="2A67B8F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 xml:space="preserve">*Oluf Nielsen (Rosenkranz) &amp; </w:t>
            </w:r>
          </w:p>
          <w:p w14:paraId="682FDD8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Ide Mogensdatter Munk</w:t>
            </w:r>
          </w:p>
        </w:tc>
        <w:tc>
          <w:tcPr>
            <w:tcW w:w="896" w:type="dxa"/>
            <w:tcBorders>
              <w:top w:val="nil"/>
              <w:left w:val="nil"/>
              <w:bottom w:val="single" w:sz="4" w:space="0" w:color="auto"/>
              <w:right w:val="single" w:sz="4" w:space="0" w:color="auto"/>
            </w:tcBorders>
            <w:shd w:val="clear" w:color="auto" w:fill="auto"/>
            <w:noWrap/>
            <w:vAlign w:val="bottom"/>
            <w:hideMark/>
          </w:tcPr>
          <w:p w14:paraId="0F518EC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Ribe</w:t>
            </w:r>
          </w:p>
        </w:tc>
        <w:tc>
          <w:tcPr>
            <w:tcW w:w="1231" w:type="dxa"/>
            <w:tcBorders>
              <w:top w:val="nil"/>
              <w:left w:val="nil"/>
              <w:bottom w:val="single" w:sz="4" w:space="0" w:color="auto"/>
              <w:right w:val="single" w:sz="4" w:space="0" w:color="auto"/>
            </w:tcBorders>
            <w:vAlign w:val="bottom"/>
          </w:tcPr>
          <w:p w14:paraId="46DF5E3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&amp; 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2ED38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5975B091"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71, 192r</w:t>
            </w:r>
          </w:p>
        </w:tc>
      </w:tr>
      <w:tr w:rsidR="004B0CDE" w:rsidRPr="004B0CDE" w14:paraId="64650FED"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0B108CD6"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79</w:t>
            </w:r>
          </w:p>
        </w:tc>
        <w:tc>
          <w:tcPr>
            <w:tcW w:w="1098" w:type="dxa"/>
            <w:tcBorders>
              <w:top w:val="nil"/>
              <w:left w:val="nil"/>
              <w:bottom w:val="single" w:sz="4" w:space="0" w:color="auto"/>
              <w:right w:val="single" w:sz="4" w:space="0" w:color="auto"/>
            </w:tcBorders>
            <w:shd w:val="clear" w:color="auto" w:fill="auto"/>
            <w:noWrap/>
            <w:vAlign w:val="bottom"/>
            <w:hideMark/>
          </w:tcPr>
          <w:p w14:paraId="14F7A0B2"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1528-08-20</w:t>
            </w:r>
          </w:p>
        </w:tc>
        <w:tc>
          <w:tcPr>
            <w:tcW w:w="4677" w:type="dxa"/>
            <w:tcBorders>
              <w:top w:val="nil"/>
              <w:left w:val="nil"/>
              <w:bottom w:val="single" w:sz="4" w:space="0" w:color="auto"/>
              <w:right w:val="single" w:sz="4" w:space="0" w:color="auto"/>
            </w:tcBorders>
            <w:shd w:val="clear" w:color="auto" w:fill="auto"/>
            <w:noWrap/>
            <w:vAlign w:val="bottom"/>
            <w:hideMark/>
          </w:tcPr>
          <w:p w14:paraId="7ADC93E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i/>
                <w:color w:val="000000"/>
                <w:sz w:val="20"/>
                <w:szCs w:val="20"/>
                <w:lang w:val="fi-FI" w:eastAsia="fi-FI"/>
              </w:rPr>
              <w:t>Johannes filius David</w:t>
            </w:r>
            <w:r w:rsidRPr="004B0CDE">
              <w:rPr>
                <w:rFonts w:ascii="Times New Roman" w:eastAsia="Times New Roman" w:hAnsi="Times New Roman" w:cs="Times New Roman"/>
                <w:color w:val="000000"/>
                <w:sz w:val="20"/>
                <w:szCs w:val="20"/>
                <w:lang w:val="fi-FI" w:eastAsia="fi-FI"/>
              </w:rPr>
              <w:t xml:space="preserve"> </w:t>
            </w:r>
            <w:r w:rsidRPr="004B0CDE">
              <w:rPr>
                <w:rFonts w:ascii="Times New Roman" w:eastAsia="Times New Roman" w:hAnsi="Times New Roman" w:cs="Times New Roman"/>
                <w:i/>
                <w:color w:val="000000"/>
                <w:sz w:val="20"/>
                <w:szCs w:val="20"/>
                <w:lang w:val="fi-FI" w:eastAsia="fi-FI"/>
              </w:rPr>
              <w:t>&amp; Margarite Johannis</w:t>
            </w:r>
          </w:p>
        </w:tc>
        <w:tc>
          <w:tcPr>
            <w:tcW w:w="896" w:type="dxa"/>
            <w:tcBorders>
              <w:top w:val="nil"/>
              <w:left w:val="nil"/>
              <w:bottom w:val="single" w:sz="4" w:space="0" w:color="auto"/>
              <w:right w:val="single" w:sz="4" w:space="0" w:color="auto"/>
            </w:tcBorders>
            <w:shd w:val="clear" w:color="auto" w:fill="auto"/>
            <w:noWrap/>
            <w:vAlign w:val="bottom"/>
            <w:hideMark/>
          </w:tcPr>
          <w:p w14:paraId="7B23949B"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Roskilde</w:t>
            </w:r>
          </w:p>
        </w:tc>
        <w:tc>
          <w:tcPr>
            <w:tcW w:w="1231" w:type="dxa"/>
            <w:tcBorders>
              <w:top w:val="nil"/>
              <w:left w:val="nil"/>
              <w:bottom w:val="single" w:sz="4" w:space="0" w:color="auto"/>
              <w:right w:val="single" w:sz="4" w:space="0" w:color="auto"/>
            </w:tcBorders>
            <w:vAlign w:val="bottom"/>
          </w:tcPr>
          <w:p w14:paraId="1F08F06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cogn. spir.</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4FC51A7"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4ED53528"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76, 135v</w:t>
            </w:r>
          </w:p>
        </w:tc>
      </w:tr>
      <w:tr w:rsidR="004B0CDE" w:rsidRPr="004B0CDE" w14:paraId="3455C6CB" w14:textId="77777777" w:rsidTr="004B0CDE">
        <w:trPr>
          <w:trHeight w:val="300"/>
        </w:trPr>
        <w:tc>
          <w:tcPr>
            <w:tcW w:w="402" w:type="dxa"/>
            <w:tcBorders>
              <w:top w:val="nil"/>
              <w:left w:val="single" w:sz="4" w:space="0" w:color="auto"/>
              <w:bottom w:val="single" w:sz="4" w:space="0" w:color="auto"/>
              <w:right w:val="single" w:sz="4" w:space="0" w:color="auto"/>
            </w:tcBorders>
            <w:shd w:val="clear" w:color="auto" w:fill="auto"/>
            <w:noWrap/>
            <w:vAlign w:val="bottom"/>
            <w:hideMark/>
          </w:tcPr>
          <w:p w14:paraId="1420F37B" w14:textId="77777777" w:rsidR="004B0CDE" w:rsidRPr="004B0CDE" w:rsidRDefault="004B0CDE" w:rsidP="004B0CDE">
            <w:pPr>
              <w:spacing w:after="0" w:line="240" w:lineRule="auto"/>
              <w:jc w:val="right"/>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80</w:t>
            </w:r>
          </w:p>
        </w:tc>
        <w:tc>
          <w:tcPr>
            <w:tcW w:w="1098" w:type="dxa"/>
            <w:tcBorders>
              <w:top w:val="nil"/>
              <w:left w:val="nil"/>
              <w:bottom w:val="single" w:sz="4" w:space="0" w:color="auto"/>
              <w:right w:val="single" w:sz="4" w:space="0" w:color="auto"/>
            </w:tcBorders>
            <w:shd w:val="clear" w:color="auto" w:fill="auto"/>
            <w:noWrap/>
            <w:vAlign w:val="bottom"/>
            <w:hideMark/>
          </w:tcPr>
          <w:p w14:paraId="4F297D3D"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1528-08-20</w:t>
            </w:r>
          </w:p>
        </w:tc>
        <w:tc>
          <w:tcPr>
            <w:tcW w:w="4677" w:type="dxa"/>
            <w:tcBorders>
              <w:top w:val="nil"/>
              <w:left w:val="nil"/>
              <w:bottom w:val="single" w:sz="4" w:space="0" w:color="auto"/>
              <w:right w:val="single" w:sz="4" w:space="0" w:color="auto"/>
            </w:tcBorders>
            <w:shd w:val="clear" w:color="auto" w:fill="auto"/>
            <w:noWrap/>
            <w:vAlign w:val="bottom"/>
            <w:hideMark/>
          </w:tcPr>
          <w:p w14:paraId="05B678E9"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sv-SE" w:eastAsia="fi-FI"/>
              </w:rPr>
            </w:pPr>
            <w:r w:rsidRPr="004B0CDE">
              <w:rPr>
                <w:rFonts w:ascii="Times New Roman" w:eastAsia="Times New Roman" w:hAnsi="Times New Roman" w:cs="Times New Roman"/>
                <w:color w:val="000000"/>
                <w:sz w:val="20"/>
                <w:szCs w:val="20"/>
                <w:lang w:val="sv-SE" w:eastAsia="fi-FI"/>
              </w:rPr>
              <w:t>*Axel Saxstrup &amp; Mette Aagesdatter (Ged)</w:t>
            </w:r>
          </w:p>
        </w:tc>
        <w:tc>
          <w:tcPr>
            <w:tcW w:w="896" w:type="dxa"/>
            <w:tcBorders>
              <w:top w:val="nil"/>
              <w:left w:val="nil"/>
              <w:bottom w:val="single" w:sz="4" w:space="0" w:color="auto"/>
              <w:right w:val="single" w:sz="4" w:space="0" w:color="auto"/>
            </w:tcBorders>
            <w:shd w:val="clear" w:color="auto" w:fill="auto"/>
            <w:noWrap/>
            <w:vAlign w:val="bottom"/>
            <w:hideMark/>
          </w:tcPr>
          <w:p w14:paraId="44493DC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Lund</w:t>
            </w:r>
          </w:p>
        </w:tc>
        <w:tc>
          <w:tcPr>
            <w:tcW w:w="1231" w:type="dxa"/>
            <w:tcBorders>
              <w:top w:val="nil"/>
              <w:left w:val="nil"/>
              <w:bottom w:val="single" w:sz="4" w:space="0" w:color="auto"/>
              <w:right w:val="single" w:sz="4" w:space="0" w:color="auto"/>
            </w:tcBorders>
            <w:vAlign w:val="bottom"/>
          </w:tcPr>
          <w:p w14:paraId="48D347BE"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3. &amp; 4. cons.</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741F0F"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Nej</w:t>
            </w:r>
          </w:p>
        </w:tc>
        <w:tc>
          <w:tcPr>
            <w:tcW w:w="850" w:type="dxa"/>
            <w:tcBorders>
              <w:top w:val="nil"/>
              <w:left w:val="single" w:sz="4" w:space="0" w:color="auto"/>
              <w:bottom w:val="single" w:sz="4" w:space="0" w:color="auto"/>
              <w:right w:val="single" w:sz="4" w:space="0" w:color="auto"/>
            </w:tcBorders>
            <w:shd w:val="clear" w:color="auto" w:fill="auto"/>
            <w:noWrap/>
            <w:vAlign w:val="bottom"/>
            <w:hideMark/>
          </w:tcPr>
          <w:p w14:paraId="3DD876E3" w14:textId="77777777" w:rsidR="004B0CDE" w:rsidRPr="004B0CDE" w:rsidRDefault="004B0CDE" w:rsidP="004B0CDE">
            <w:pPr>
              <w:spacing w:after="0" w:line="240" w:lineRule="auto"/>
              <w:rPr>
                <w:rFonts w:ascii="Times New Roman" w:eastAsia="Times New Roman" w:hAnsi="Times New Roman" w:cs="Times New Roman"/>
                <w:color w:val="000000"/>
                <w:sz w:val="20"/>
                <w:szCs w:val="20"/>
                <w:lang w:val="fi-FI" w:eastAsia="fi-FI"/>
              </w:rPr>
            </w:pPr>
            <w:r w:rsidRPr="004B0CDE">
              <w:rPr>
                <w:rFonts w:ascii="Times New Roman" w:eastAsia="Times New Roman" w:hAnsi="Times New Roman" w:cs="Times New Roman"/>
                <w:color w:val="000000"/>
                <w:sz w:val="20"/>
                <w:szCs w:val="20"/>
                <w:lang w:val="fi-FI" w:eastAsia="fi-FI"/>
              </w:rPr>
              <w:t>76, 135v</w:t>
            </w:r>
          </w:p>
        </w:tc>
      </w:tr>
    </w:tbl>
    <w:p w14:paraId="2B018B08" w14:textId="11FE225A" w:rsidR="00F546FB" w:rsidRDefault="00F546FB" w:rsidP="004B0CDE">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Kilde: </w:t>
      </w:r>
      <w:r w:rsidRPr="00F61E31">
        <w:rPr>
          <w:rFonts w:ascii="Times New Roman" w:hAnsi="Times New Roman" w:cs="Times New Roman"/>
        </w:rPr>
        <w:t xml:space="preserve">Per Ingesman, ’Danish Marriage Dispensations: Evidence of an Increasing Lay Use of Papal Letters in the Late Middle Ages’, i Kirsi Salonen &amp; Christian Krötzl (red.), </w:t>
      </w:r>
      <w:r w:rsidRPr="00F61E31">
        <w:rPr>
          <w:rFonts w:ascii="Times New Roman" w:hAnsi="Times New Roman" w:cs="Times New Roman"/>
          <w:i/>
        </w:rPr>
        <w:t xml:space="preserve">The Roman Curia, the Apostolic Penitentiary and </w:t>
      </w:r>
      <w:r w:rsidRPr="00506C0D">
        <w:rPr>
          <w:rFonts w:ascii="Times New Roman" w:hAnsi="Times New Roman" w:cs="Times New Roman"/>
          <w:i/>
        </w:rPr>
        <w:t>the Partes in the Later Middle Ages</w:t>
      </w:r>
      <w:r w:rsidRPr="00506C0D">
        <w:rPr>
          <w:rFonts w:ascii="Times New Roman" w:hAnsi="Times New Roman" w:cs="Times New Roman"/>
        </w:rPr>
        <w:t xml:space="preserve">. </w:t>
      </w:r>
      <w:r w:rsidRPr="00506C0D">
        <w:rPr>
          <w:rFonts w:ascii="Times New Roman" w:hAnsi="Times New Roman" w:cs="Times New Roman"/>
          <w:lang w:val="sv-SE"/>
        </w:rPr>
        <w:t xml:space="preserve">Acta </w:t>
      </w:r>
      <w:r>
        <w:rPr>
          <w:rFonts w:ascii="Times New Roman" w:hAnsi="Times New Roman" w:cs="Times New Roman"/>
          <w:lang w:val="sv-SE"/>
        </w:rPr>
        <w:t>Instituti Romani Finlandiae, 28</w:t>
      </w:r>
      <w:r w:rsidRPr="00506C0D">
        <w:rPr>
          <w:rFonts w:ascii="Times New Roman" w:hAnsi="Times New Roman" w:cs="Times New Roman"/>
          <w:lang w:val="sv-SE"/>
        </w:rPr>
        <w:t xml:space="preserve"> </w:t>
      </w:r>
      <w:r>
        <w:rPr>
          <w:rFonts w:ascii="Times New Roman" w:hAnsi="Times New Roman" w:cs="Times New Roman"/>
          <w:lang w:val="sv-SE"/>
        </w:rPr>
        <w:t>(</w:t>
      </w:r>
      <w:r w:rsidRPr="00506C0D">
        <w:rPr>
          <w:rFonts w:ascii="Times New Roman" w:hAnsi="Times New Roman" w:cs="Times New Roman"/>
          <w:lang w:val="sv-SE"/>
        </w:rPr>
        <w:t>Roma, 2003</w:t>
      </w:r>
      <w:r>
        <w:rPr>
          <w:rFonts w:ascii="Times New Roman" w:hAnsi="Times New Roman" w:cs="Times New Roman"/>
          <w:lang w:val="sv-SE"/>
        </w:rPr>
        <w:t>)</w:t>
      </w:r>
      <w:r w:rsidRPr="00506C0D">
        <w:rPr>
          <w:rFonts w:ascii="Times New Roman" w:hAnsi="Times New Roman" w:cs="Times New Roman"/>
          <w:lang w:val="sv-SE"/>
        </w:rPr>
        <w:t>, s. 152-155.</w:t>
      </w:r>
    </w:p>
    <w:p w14:paraId="0BDEE4D0" w14:textId="63927259" w:rsidR="004B0CDE" w:rsidRDefault="004B0CDE" w:rsidP="004B0CDE">
      <w:pPr>
        <w:spacing w:after="0" w:line="240" w:lineRule="auto"/>
        <w:rPr>
          <w:rFonts w:ascii="Times New Roman" w:hAnsi="Times New Roman" w:cs="Times New Roman"/>
          <w:sz w:val="24"/>
          <w:szCs w:val="24"/>
          <w:lang w:val="sv-SE"/>
        </w:rPr>
      </w:pPr>
      <w:r>
        <w:rPr>
          <w:rFonts w:ascii="Times New Roman" w:hAnsi="Times New Roman" w:cs="Times New Roman"/>
          <w:sz w:val="24"/>
          <w:szCs w:val="24"/>
        </w:rPr>
        <w:br/>
      </w:r>
      <w:r>
        <w:rPr>
          <w:rFonts w:ascii="Times New Roman" w:hAnsi="Times New Roman" w:cs="Times New Roman"/>
          <w:sz w:val="24"/>
          <w:szCs w:val="24"/>
          <w:lang w:val="sv-SE"/>
        </w:rPr>
        <w:t>Skemaet</w:t>
      </w:r>
      <w:r w:rsidRPr="004B0CDE">
        <w:rPr>
          <w:rFonts w:ascii="Times New Roman" w:hAnsi="Times New Roman" w:cs="Times New Roman"/>
          <w:sz w:val="24"/>
          <w:szCs w:val="24"/>
          <w:lang w:val="sv-SE"/>
        </w:rPr>
        <w:t xml:space="preserve"> har følgende forkortelser</w:t>
      </w:r>
      <w:r w:rsidR="002D5BF7">
        <w:rPr>
          <w:rFonts w:ascii="Times New Roman" w:hAnsi="Times New Roman" w:cs="Times New Roman"/>
          <w:sz w:val="24"/>
          <w:szCs w:val="24"/>
          <w:lang w:val="sv-SE"/>
        </w:rPr>
        <w:t xml:space="preserve"> som er n</w:t>
      </w:r>
      <w:r w:rsidR="002D5BF7" w:rsidRPr="002D5BF7">
        <w:rPr>
          <w:rFonts w:ascii="Times New Roman" w:hAnsi="Times New Roman" w:cs="Times New Roman"/>
          <w:sz w:val="24"/>
          <w:szCs w:val="24"/>
          <w:lang w:val="sv-SE"/>
        </w:rPr>
        <w:t>æ</w:t>
      </w:r>
      <w:r w:rsidR="002D5BF7">
        <w:rPr>
          <w:rFonts w:ascii="Times New Roman" w:hAnsi="Times New Roman" w:cs="Times New Roman"/>
          <w:sz w:val="24"/>
          <w:szCs w:val="24"/>
          <w:lang w:val="sv-SE"/>
        </w:rPr>
        <w:t xml:space="preserve">rmere </w:t>
      </w:r>
      <w:r w:rsidR="000A720E">
        <w:rPr>
          <w:rFonts w:ascii="Times New Roman" w:hAnsi="Times New Roman" w:cs="Times New Roman"/>
          <w:sz w:val="24"/>
          <w:szCs w:val="24"/>
          <w:lang w:val="sv-SE"/>
        </w:rPr>
        <w:t>forklaret</w:t>
      </w:r>
      <w:r w:rsidR="002D5BF7">
        <w:rPr>
          <w:rFonts w:ascii="Times New Roman" w:hAnsi="Times New Roman" w:cs="Times New Roman"/>
          <w:sz w:val="24"/>
          <w:szCs w:val="24"/>
          <w:lang w:val="sv-SE"/>
        </w:rPr>
        <w:t xml:space="preserve"> i teksten</w:t>
      </w:r>
      <w:r w:rsidRPr="004B0CDE">
        <w:rPr>
          <w:rFonts w:ascii="Times New Roman" w:hAnsi="Times New Roman" w:cs="Times New Roman"/>
          <w:sz w:val="24"/>
          <w:szCs w:val="24"/>
          <w:lang w:val="sv-SE"/>
        </w:rPr>
        <w:t>:</w:t>
      </w:r>
    </w:p>
    <w:p w14:paraId="2DD7B8CA" w14:textId="5241C8B9" w:rsidR="00F546FB" w:rsidRDefault="00F546FB" w:rsidP="004B0CDE">
      <w:pPr>
        <w:spacing w:after="0" w:line="240" w:lineRule="auto"/>
        <w:rPr>
          <w:rFonts w:ascii="Times New Roman" w:hAnsi="Times New Roman" w:cs="Times New Roman"/>
          <w:sz w:val="24"/>
          <w:szCs w:val="24"/>
          <w:lang w:val="sv-SE"/>
        </w:rPr>
      </w:pPr>
      <w:r>
        <w:rPr>
          <w:rFonts w:ascii="Times New Roman" w:hAnsi="Times New Roman" w:cs="Times New Roman"/>
          <w:sz w:val="24"/>
          <w:szCs w:val="24"/>
          <w:lang w:val="sv-SE"/>
        </w:rPr>
        <w:t>*: d</w:t>
      </w:r>
      <w:r w:rsidRPr="00506C0D">
        <w:rPr>
          <w:rFonts w:ascii="Times New Roman" w:hAnsi="Times New Roman" w:cs="Times New Roman"/>
          <w:sz w:val="24"/>
          <w:szCs w:val="24"/>
          <w:lang w:val="sv-SE"/>
        </w:rPr>
        <w:t xml:space="preserve">e par, som </w:t>
      </w:r>
      <w:r>
        <w:rPr>
          <w:rFonts w:ascii="Times New Roman" w:hAnsi="Times New Roman" w:cs="Times New Roman"/>
          <w:sz w:val="24"/>
          <w:szCs w:val="24"/>
          <w:lang w:val="sv-SE"/>
        </w:rPr>
        <w:t>er</w:t>
      </w:r>
      <w:r w:rsidRPr="00506C0D">
        <w:rPr>
          <w:rFonts w:ascii="Times New Roman" w:hAnsi="Times New Roman" w:cs="Times New Roman"/>
          <w:sz w:val="24"/>
          <w:szCs w:val="24"/>
          <w:lang w:val="sv-SE"/>
        </w:rPr>
        <w:t xml:space="preserve"> identificeret med sikkerhed </w:t>
      </w:r>
    </w:p>
    <w:p w14:paraId="5420D1B6" w14:textId="57F265AA" w:rsidR="00F546FB" w:rsidRDefault="00F546FB" w:rsidP="004B0CDE">
      <w:pPr>
        <w:spacing w:after="0" w:line="240" w:lineRule="auto"/>
        <w:rPr>
          <w:rFonts w:ascii="Times New Roman" w:hAnsi="Times New Roman" w:cs="Times New Roman"/>
          <w:sz w:val="24"/>
          <w:szCs w:val="24"/>
          <w:lang w:val="sv-SE"/>
        </w:rPr>
      </w:pPr>
      <w:r>
        <w:rPr>
          <w:rFonts w:ascii="Times New Roman" w:hAnsi="Times New Roman" w:cs="Times New Roman"/>
          <w:sz w:val="24"/>
          <w:szCs w:val="24"/>
          <w:lang w:val="sv-SE"/>
        </w:rPr>
        <w:t>Cons</w:t>
      </w:r>
      <w:proofErr w:type="gramStart"/>
      <w:r>
        <w:rPr>
          <w:rFonts w:ascii="Times New Roman" w:hAnsi="Times New Roman" w:cs="Times New Roman"/>
          <w:sz w:val="24"/>
          <w:szCs w:val="24"/>
          <w:lang w:val="sv-SE"/>
        </w:rPr>
        <w:t>.:</w:t>
      </w:r>
      <w:proofErr w:type="gramEnd"/>
      <w:r>
        <w:rPr>
          <w:rFonts w:ascii="Times New Roman" w:hAnsi="Times New Roman" w:cs="Times New Roman"/>
          <w:sz w:val="24"/>
          <w:szCs w:val="24"/>
          <w:lang w:val="sv-SE"/>
        </w:rPr>
        <w:t xml:space="preserve"> </w:t>
      </w:r>
      <w:r w:rsidR="002D5BF7" w:rsidRPr="002D5BF7">
        <w:rPr>
          <w:rFonts w:ascii="Times New Roman" w:hAnsi="Times New Roman" w:cs="Times New Roman"/>
          <w:i/>
          <w:sz w:val="24"/>
          <w:szCs w:val="24"/>
          <w:lang w:val="sv-SE"/>
        </w:rPr>
        <w:t>consanguinitas</w:t>
      </w:r>
      <w:r w:rsidR="002D5BF7">
        <w:rPr>
          <w:rFonts w:ascii="Times New Roman" w:hAnsi="Times New Roman" w:cs="Times New Roman"/>
          <w:sz w:val="24"/>
          <w:szCs w:val="24"/>
          <w:lang w:val="sv-SE"/>
        </w:rPr>
        <w:t>, b</w:t>
      </w:r>
      <w:r w:rsidR="002D5BF7" w:rsidRPr="00506C0D">
        <w:rPr>
          <w:rFonts w:ascii="Times New Roman" w:hAnsi="Times New Roman" w:cs="Times New Roman"/>
          <w:sz w:val="24"/>
          <w:szCs w:val="24"/>
          <w:lang w:val="sv-SE"/>
        </w:rPr>
        <w:t>lodsbeslægtethed</w:t>
      </w:r>
    </w:p>
    <w:p w14:paraId="0A1A14C1" w14:textId="2C2F5A11" w:rsidR="00F546FB" w:rsidRDefault="00F546FB" w:rsidP="004B0CDE">
      <w:pPr>
        <w:spacing w:after="0" w:line="240" w:lineRule="auto"/>
        <w:rPr>
          <w:rFonts w:ascii="Times New Roman" w:hAnsi="Times New Roman" w:cs="Times New Roman"/>
          <w:sz w:val="24"/>
          <w:szCs w:val="24"/>
          <w:lang w:val="sv-SE"/>
        </w:rPr>
      </w:pPr>
      <w:r>
        <w:rPr>
          <w:rFonts w:ascii="Times New Roman" w:hAnsi="Times New Roman" w:cs="Times New Roman"/>
          <w:sz w:val="24"/>
          <w:szCs w:val="24"/>
          <w:lang w:val="sv-SE"/>
        </w:rPr>
        <w:t>Aff</w:t>
      </w:r>
      <w:proofErr w:type="gramStart"/>
      <w:r>
        <w:rPr>
          <w:rFonts w:ascii="Times New Roman" w:hAnsi="Times New Roman" w:cs="Times New Roman"/>
          <w:sz w:val="24"/>
          <w:szCs w:val="24"/>
          <w:lang w:val="sv-SE"/>
        </w:rPr>
        <w:t>.:</w:t>
      </w:r>
      <w:proofErr w:type="gramEnd"/>
      <w:r>
        <w:rPr>
          <w:rFonts w:ascii="Times New Roman" w:hAnsi="Times New Roman" w:cs="Times New Roman"/>
          <w:sz w:val="24"/>
          <w:szCs w:val="24"/>
          <w:lang w:val="sv-SE"/>
        </w:rPr>
        <w:t xml:space="preserve"> </w:t>
      </w:r>
      <w:r w:rsidR="002D5BF7" w:rsidRPr="002D5BF7">
        <w:rPr>
          <w:rFonts w:ascii="Times New Roman" w:hAnsi="Times New Roman" w:cs="Times New Roman"/>
          <w:i/>
          <w:sz w:val="24"/>
          <w:szCs w:val="24"/>
          <w:lang w:val="sv-SE"/>
        </w:rPr>
        <w:t>affinitas</w:t>
      </w:r>
      <w:r w:rsidR="002D5BF7">
        <w:rPr>
          <w:rFonts w:ascii="Times New Roman" w:hAnsi="Times New Roman" w:cs="Times New Roman"/>
          <w:sz w:val="24"/>
          <w:szCs w:val="24"/>
          <w:lang w:val="sv-SE"/>
        </w:rPr>
        <w:t xml:space="preserve">, </w:t>
      </w:r>
      <w:r w:rsidR="002D5BF7" w:rsidRPr="00506C0D">
        <w:rPr>
          <w:rFonts w:ascii="Times New Roman" w:hAnsi="Times New Roman" w:cs="Times New Roman"/>
          <w:sz w:val="24"/>
          <w:szCs w:val="24"/>
          <w:lang w:val="sv-SE"/>
        </w:rPr>
        <w:t>beslægtethed</w:t>
      </w:r>
      <w:r w:rsidR="000A720E">
        <w:rPr>
          <w:rFonts w:ascii="Times New Roman" w:hAnsi="Times New Roman" w:cs="Times New Roman"/>
          <w:sz w:val="24"/>
          <w:szCs w:val="24"/>
          <w:lang w:val="sv-SE"/>
        </w:rPr>
        <w:t xml:space="preserve"> gennem seksuelle</w:t>
      </w:r>
      <w:r w:rsidR="002D5BF7">
        <w:rPr>
          <w:rFonts w:ascii="Times New Roman" w:hAnsi="Times New Roman" w:cs="Times New Roman"/>
          <w:sz w:val="24"/>
          <w:szCs w:val="24"/>
          <w:lang w:val="sv-SE"/>
        </w:rPr>
        <w:t xml:space="preserve"> forhold eller </w:t>
      </w:r>
      <w:r w:rsidR="002D5BF7" w:rsidRPr="00506C0D">
        <w:rPr>
          <w:rFonts w:ascii="Times New Roman" w:hAnsi="Times New Roman" w:cs="Times New Roman"/>
          <w:sz w:val="24"/>
          <w:szCs w:val="24"/>
          <w:lang w:val="sv-SE"/>
        </w:rPr>
        <w:t>svogerskab</w:t>
      </w:r>
    </w:p>
    <w:p w14:paraId="5545FD7B" w14:textId="05B1767C" w:rsidR="00F546FB" w:rsidRDefault="00F546FB" w:rsidP="004B0CDE">
      <w:pPr>
        <w:spacing w:after="0" w:line="240" w:lineRule="auto"/>
        <w:rPr>
          <w:rFonts w:ascii="Times New Roman" w:hAnsi="Times New Roman" w:cs="Times New Roman"/>
          <w:sz w:val="24"/>
          <w:szCs w:val="24"/>
          <w:lang w:val="sv-SE"/>
        </w:rPr>
      </w:pPr>
      <w:r>
        <w:rPr>
          <w:rFonts w:ascii="Times New Roman" w:hAnsi="Times New Roman" w:cs="Times New Roman"/>
          <w:sz w:val="24"/>
          <w:szCs w:val="24"/>
          <w:lang w:val="sv-SE"/>
        </w:rPr>
        <w:t>Cogn. spir</w:t>
      </w:r>
      <w:proofErr w:type="gramStart"/>
      <w:r>
        <w:rPr>
          <w:rFonts w:ascii="Times New Roman" w:hAnsi="Times New Roman" w:cs="Times New Roman"/>
          <w:sz w:val="24"/>
          <w:szCs w:val="24"/>
          <w:lang w:val="sv-SE"/>
        </w:rPr>
        <w:t>.:</w:t>
      </w:r>
      <w:proofErr w:type="gramEnd"/>
      <w:r>
        <w:rPr>
          <w:rFonts w:ascii="Times New Roman" w:hAnsi="Times New Roman" w:cs="Times New Roman"/>
          <w:sz w:val="24"/>
          <w:szCs w:val="24"/>
          <w:lang w:val="sv-SE"/>
        </w:rPr>
        <w:t xml:space="preserve"> </w:t>
      </w:r>
      <w:r w:rsidR="002D5BF7" w:rsidRPr="002D5BF7">
        <w:rPr>
          <w:rFonts w:ascii="Times New Roman" w:hAnsi="Times New Roman" w:cs="Times New Roman"/>
          <w:i/>
          <w:sz w:val="24"/>
          <w:szCs w:val="24"/>
          <w:lang w:val="sv-SE"/>
        </w:rPr>
        <w:t>cognatio spiritualis</w:t>
      </w:r>
      <w:r w:rsidR="002D5BF7">
        <w:rPr>
          <w:rFonts w:ascii="Times New Roman" w:hAnsi="Times New Roman" w:cs="Times New Roman"/>
          <w:sz w:val="24"/>
          <w:szCs w:val="24"/>
          <w:lang w:val="sv-SE"/>
        </w:rPr>
        <w:t>, åndeligt slægtskab</w:t>
      </w:r>
    </w:p>
    <w:p w14:paraId="7CF632D5" w14:textId="17FD43FA" w:rsidR="00F546FB" w:rsidRPr="004B0CDE" w:rsidRDefault="00F546FB" w:rsidP="004B0CDE">
      <w:pPr>
        <w:spacing w:after="0" w:line="240" w:lineRule="auto"/>
        <w:rPr>
          <w:rFonts w:ascii="Times New Roman" w:hAnsi="Times New Roman" w:cs="Times New Roman"/>
          <w:sz w:val="24"/>
          <w:szCs w:val="24"/>
          <w:lang w:val="sv-SE"/>
        </w:rPr>
      </w:pPr>
      <w:r>
        <w:rPr>
          <w:rFonts w:ascii="Times New Roman" w:hAnsi="Times New Roman" w:cs="Times New Roman"/>
          <w:sz w:val="24"/>
          <w:szCs w:val="24"/>
          <w:lang w:val="sv-SE"/>
        </w:rPr>
        <w:t>Publ. hon. iust</w:t>
      </w:r>
      <w:proofErr w:type="gramStart"/>
      <w:r>
        <w:rPr>
          <w:rFonts w:ascii="Times New Roman" w:hAnsi="Times New Roman" w:cs="Times New Roman"/>
          <w:sz w:val="24"/>
          <w:szCs w:val="24"/>
          <w:lang w:val="sv-SE"/>
        </w:rPr>
        <w:t>.:</w:t>
      </w:r>
      <w:proofErr w:type="gramEnd"/>
      <w:r>
        <w:rPr>
          <w:rFonts w:ascii="Times New Roman" w:hAnsi="Times New Roman" w:cs="Times New Roman"/>
          <w:sz w:val="24"/>
          <w:szCs w:val="24"/>
          <w:lang w:val="sv-SE"/>
        </w:rPr>
        <w:t xml:space="preserve"> </w:t>
      </w:r>
      <w:r w:rsidR="002D5BF7" w:rsidRPr="002D5BF7">
        <w:rPr>
          <w:rFonts w:ascii="Times New Roman" w:hAnsi="Times New Roman" w:cs="Times New Roman"/>
          <w:i/>
          <w:sz w:val="24"/>
          <w:szCs w:val="24"/>
          <w:lang w:val="sv-SE"/>
        </w:rPr>
        <w:t>impedimentum publicae honestatis iustitiae</w:t>
      </w:r>
      <w:r w:rsidR="002D5BF7">
        <w:rPr>
          <w:rFonts w:ascii="Times New Roman" w:hAnsi="Times New Roman" w:cs="Times New Roman"/>
          <w:sz w:val="24"/>
          <w:szCs w:val="24"/>
          <w:lang w:val="sv-SE"/>
        </w:rPr>
        <w:t>,’</w:t>
      </w:r>
      <w:r w:rsidR="002D5BF7" w:rsidRPr="00506C0D">
        <w:rPr>
          <w:rFonts w:ascii="Times New Roman" w:hAnsi="Times New Roman" w:cs="Times New Roman"/>
          <w:sz w:val="24"/>
          <w:szCs w:val="24"/>
          <w:lang w:val="sv-SE"/>
        </w:rPr>
        <w:t>krænkelse af den offentlige æresfølelse</w:t>
      </w:r>
      <w:r w:rsidR="002D5BF7">
        <w:rPr>
          <w:rFonts w:ascii="Times New Roman" w:hAnsi="Times New Roman" w:cs="Times New Roman"/>
          <w:sz w:val="24"/>
          <w:szCs w:val="24"/>
          <w:lang w:val="sv-SE"/>
        </w:rPr>
        <w:t>’</w:t>
      </w:r>
    </w:p>
    <w:p w14:paraId="00FCB584" w14:textId="77777777" w:rsidR="004B0CDE" w:rsidRPr="004B0CDE" w:rsidRDefault="004B0CDE" w:rsidP="004B0CDE">
      <w:pPr>
        <w:spacing w:after="0" w:line="240" w:lineRule="auto"/>
        <w:rPr>
          <w:rFonts w:ascii="Times New Roman" w:hAnsi="Times New Roman" w:cs="Times New Roman"/>
          <w:sz w:val="24"/>
          <w:szCs w:val="24"/>
          <w:lang w:val="sv-SE"/>
        </w:rPr>
      </w:pPr>
      <w:r w:rsidRPr="004B0CDE">
        <w:rPr>
          <w:rFonts w:ascii="Times New Roman" w:hAnsi="Times New Roman" w:cs="Times New Roman"/>
          <w:sz w:val="24"/>
          <w:szCs w:val="24"/>
          <w:lang w:val="sv-SE"/>
        </w:rPr>
        <w:lastRenderedPageBreak/>
        <w:t>Ja, ign</w:t>
      </w:r>
      <w:proofErr w:type="gramStart"/>
      <w:r w:rsidRPr="004B0CDE">
        <w:rPr>
          <w:rFonts w:ascii="Times New Roman" w:hAnsi="Times New Roman" w:cs="Times New Roman"/>
          <w:sz w:val="24"/>
          <w:szCs w:val="24"/>
          <w:lang w:val="sv-SE"/>
        </w:rPr>
        <w:t>.:</w:t>
      </w:r>
      <w:proofErr w:type="gramEnd"/>
      <w:r w:rsidRPr="004B0CDE">
        <w:rPr>
          <w:rFonts w:ascii="Times New Roman" w:hAnsi="Times New Roman" w:cs="Times New Roman"/>
          <w:sz w:val="24"/>
          <w:szCs w:val="24"/>
          <w:lang w:val="sv-SE"/>
        </w:rPr>
        <w:t xml:space="preserve"> parret er gift, men kendte ikke til forhindringerne for ægteskabet, da de blev gift.</w:t>
      </w:r>
    </w:p>
    <w:p w14:paraId="79CC3409" w14:textId="77777777" w:rsidR="004B0CDE" w:rsidRPr="004B0CDE" w:rsidRDefault="004B0CDE" w:rsidP="004B0CDE">
      <w:pPr>
        <w:spacing w:after="0" w:line="240" w:lineRule="auto"/>
        <w:rPr>
          <w:rFonts w:ascii="Times New Roman" w:hAnsi="Times New Roman" w:cs="Times New Roman"/>
          <w:sz w:val="24"/>
          <w:szCs w:val="24"/>
          <w:lang w:val="sv-SE"/>
        </w:rPr>
      </w:pPr>
      <w:r w:rsidRPr="004B0CDE">
        <w:rPr>
          <w:rFonts w:ascii="Times New Roman" w:hAnsi="Times New Roman" w:cs="Times New Roman"/>
          <w:sz w:val="24"/>
          <w:szCs w:val="24"/>
          <w:lang w:val="sv-SE"/>
        </w:rPr>
        <w:t>Ja, scient.: parret er gift og kendte til forhindringerne for ægteskabet, da de blev gift.</w:t>
      </w:r>
    </w:p>
    <w:p w14:paraId="29F5281F" w14:textId="77777777" w:rsidR="004B0CDE" w:rsidRPr="004B0CDE" w:rsidRDefault="004B0CDE" w:rsidP="004B0CDE">
      <w:pPr>
        <w:spacing w:after="0" w:line="240" w:lineRule="auto"/>
        <w:rPr>
          <w:rFonts w:ascii="Times New Roman" w:hAnsi="Times New Roman" w:cs="Times New Roman"/>
          <w:sz w:val="24"/>
          <w:szCs w:val="24"/>
          <w:lang w:val="sv-SE"/>
        </w:rPr>
      </w:pPr>
      <w:r w:rsidRPr="004B0CDE">
        <w:rPr>
          <w:rFonts w:ascii="Times New Roman" w:hAnsi="Times New Roman" w:cs="Times New Roman"/>
          <w:sz w:val="24"/>
          <w:szCs w:val="24"/>
          <w:lang w:val="sv-SE"/>
        </w:rPr>
        <w:t>Ja, forsan scient</w:t>
      </w:r>
      <w:proofErr w:type="gramStart"/>
      <w:r w:rsidRPr="004B0CDE">
        <w:rPr>
          <w:rFonts w:ascii="Times New Roman" w:hAnsi="Times New Roman" w:cs="Times New Roman"/>
          <w:sz w:val="24"/>
          <w:szCs w:val="24"/>
          <w:lang w:val="sv-SE"/>
        </w:rPr>
        <w:t>.:</w:t>
      </w:r>
      <w:proofErr w:type="gramEnd"/>
      <w:r w:rsidRPr="004B0CDE">
        <w:rPr>
          <w:rFonts w:ascii="Times New Roman" w:hAnsi="Times New Roman" w:cs="Times New Roman"/>
          <w:sz w:val="24"/>
          <w:szCs w:val="24"/>
          <w:lang w:val="sv-SE"/>
        </w:rPr>
        <w:t xml:space="preserve"> parret er gift, og ”måske kendte” til forhindringerne, da de blev gift (Denne formulering betyder formodentlig, at prokuratoren, som skrev ansøgningen, ikke var sikker på, om parret vidste det eller ej. Derfor valgte han en formulering, som kunne dække i begge fald). </w:t>
      </w:r>
    </w:p>
    <w:p w14:paraId="3D10ED07" w14:textId="77777777" w:rsidR="004B0CDE" w:rsidRPr="004B0CDE" w:rsidRDefault="004B0CDE" w:rsidP="004B0CDE">
      <w:pPr>
        <w:spacing w:after="0" w:line="240" w:lineRule="auto"/>
        <w:rPr>
          <w:rFonts w:ascii="Times New Roman" w:hAnsi="Times New Roman" w:cs="Times New Roman"/>
          <w:sz w:val="24"/>
          <w:szCs w:val="24"/>
          <w:lang w:val="sv-SE"/>
        </w:rPr>
      </w:pPr>
      <w:r w:rsidRPr="004B0CDE">
        <w:rPr>
          <w:rFonts w:ascii="Times New Roman" w:hAnsi="Times New Roman" w:cs="Times New Roman"/>
          <w:sz w:val="24"/>
          <w:szCs w:val="24"/>
          <w:lang w:val="sv-SE"/>
        </w:rPr>
        <w:t>Nej: parret ønsker at blive gift.</w:t>
      </w:r>
    </w:p>
    <w:p w14:paraId="06E808BD" w14:textId="03352622" w:rsidR="004B0CDE" w:rsidRPr="00506C0D" w:rsidRDefault="004B0CDE" w:rsidP="004B0CDE">
      <w:pPr>
        <w:spacing w:after="0" w:line="240" w:lineRule="auto"/>
        <w:rPr>
          <w:rFonts w:ascii="Times New Roman" w:hAnsi="Times New Roman" w:cs="Times New Roman"/>
          <w:sz w:val="24"/>
          <w:szCs w:val="24"/>
          <w:lang w:val="sv-SE"/>
        </w:rPr>
      </w:pPr>
      <w:r w:rsidRPr="004B0CDE">
        <w:rPr>
          <w:rFonts w:ascii="Times New Roman" w:hAnsi="Times New Roman" w:cs="Times New Roman"/>
          <w:sz w:val="24"/>
          <w:szCs w:val="24"/>
          <w:lang w:val="sv-SE"/>
        </w:rPr>
        <w:t>Kildehenvisning</w:t>
      </w:r>
      <w:r>
        <w:rPr>
          <w:rFonts w:ascii="Times New Roman" w:hAnsi="Times New Roman" w:cs="Times New Roman"/>
          <w:sz w:val="24"/>
          <w:szCs w:val="24"/>
          <w:lang w:val="sv-SE"/>
        </w:rPr>
        <w:t>erne er til bind og folio i APA</w:t>
      </w:r>
    </w:p>
    <w:sectPr w:rsidR="004B0CDE" w:rsidRPr="00506C0D"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4DC2380" w14:textId="77777777" w:rsidR="00672602" w:rsidRDefault="00672602" w:rsidP="00484D31">
      <w:pPr>
        <w:spacing w:after="0" w:line="240" w:lineRule="auto"/>
      </w:pPr>
      <w:r>
        <w:separator/>
      </w:r>
    </w:p>
  </w:endnote>
  <w:endnote w:type="continuationSeparator" w:id="0">
    <w:p w14:paraId="37C11F20" w14:textId="77777777" w:rsidR="00672602" w:rsidRDefault="00672602" w:rsidP="00484D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518A5CB" w14:textId="77777777" w:rsidR="00672602" w:rsidRDefault="00672602" w:rsidP="00484D31">
      <w:pPr>
        <w:spacing w:after="0" w:line="240" w:lineRule="auto"/>
      </w:pPr>
      <w:r>
        <w:separator/>
      </w:r>
    </w:p>
  </w:footnote>
  <w:footnote w:type="continuationSeparator" w:id="0">
    <w:p w14:paraId="0731FCE7" w14:textId="77777777" w:rsidR="00672602" w:rsidRDefault="00672602" w:rsidP="00484D31">
      <w:pPr>
        <w:spacing w:after="0" w:line="240" w:lineRule="auto"/>
      </w:pPr>
      <w:r>
        <w:continuationSeparator/>
      </w:r>
    </w:p>
  </w:footnote>
  <w:footnote w:id="1">
    <w:p w14:paraId="46DB3E6A" w14:textId="5AE81359" w:rsidR="00755136" w:rsidRPr="00F77B50" w:rsidRDefault="00755136">
      <w:pPr>
        <w:pStyle w:val="FootnoteText"/>
        <w:rPr>
          <w:lang w:val="sv-SE"/>
        </w:rPr>
      </w:pPr>
      <w:r>
        <w:rPr>
          <w:rStyle w:val="FootnoteReference"/>
        </w:rPr>
        <w:footnoteRef/>
      </w:r>
      <w:r w:rsidRPr="00CD3174">
        <w:rPr>
          <w:lang w:val="da-DK"/>
        </w:rPr>
        <w:t xml:space="preserve"> </w:t>
      </w:r>
      <w:r>
        <w:rPr>
          <w:rFonts w:ascii="Times New Roman" w:hAnsi="Times New Roman" w:cs="Times New Roman"/>
          <w:lang w:val="sv-SE"/>
        </w:rPr>
        <w:t>Denne artikel er o</w:t>
      </w:r>
      <w:r w:rsidRPr="00F77B50">
        <w:rPr>
          <w:rFonts w:ascii="Times New Roman" w:hAnsi="Times New Roman" w:cs="Times New Roman"/>
          <w:lang w:val="sv-SE"/>
        </w:rPr>
        <w:t xml:space="preserve">versat fra finsk af </w:t>
      </w:r>
      <w:r>
        <w:rPr>
          <w:rFonts w:ascii="Times New Roman" w:hAnsi="Times New Roman" w:cs="Times New Roman"/>
          <w:lang w:val="sv-SE"/>
        </w:rPr>
        <w:t xml:space="preserve">professor, dr.phil. </w:t>
      </w:r>
      <w:r w:rsidRPr="00F77B50">
        <w:rPr>
          <w:rFonts w:ascii="Times New Roman" w:hAnsi="Times New Roman" w:cs="Times New Roman"/>
          <w:lang w:val="sv-SE"/>
        </w:rPr>
        <w:t>Kurt Villads Jensen</w:t>
      </w:r>
      <w:r>
        <w:rPr>
          <w:rFonts w:ascii="Times New Roman" w:hAnsi="Times New Roman" w:cs="Times New Roman"/>
          <w:lang w:val="sv-SE"/>
        </w:rPr>
        <w:t>, Stockholms Universitet.</w:t>
      </w:r>
    </w:p>
  </w:footnote>
  <w:footnote w:id="2">
    <w:p w14:paraId="5F67DF8A" w14:textId="039E4E53" w:rsidR="00755136" w:rsidRPr="009C58B7" w:rsidRDefault="00755136">
      <w:pPr>
        <w:pStyle w:val="FootnoteText"/>
        <w:rPr>
          <w:rFonts w:ascii="Times New Roman" w:hAnsi="Times New Roman" w:cs="Times New Roman"/>
          <w:lang w:val="fi-FI"/>
        </w:rPr>
      </w:pPr>
      <w:r w:rsidRPr="009C58B7">
        <w:rPr>
          <w:rStyle w:val="FootnoteReference"/>
          <w:rFonts w:ascii="Times New Roman" w:hAnsi="Times New Roman" w:cs="Times New Roman"/>
        </w:rPr>
        <w:footnoteRef/>
      </w:r>
      <w:r w:rsidRPr="009C58B7">
        <w:rPr>
          <w:rFonts w:ascii="Times New Roman" w:hAnsi="Times New Roman" w:cs="Times New Roman"/>
          <w:lang w:val="fi-FI"/>
        </w:rPr>
        <w:t xml:space="preserve"> </w:t>
      </w:r>
      <w:r>
        <w:rPr>
          <w:rFonts w:ascii="Times New Roman" w:hAnsi="Times New Roman" w:cs="Times New Roman"/>
          <w:lang w:val="fi-FI"/>
        </w:rPr>
        <w:t xml:space="preserve">F.ex. </w:t>
      </w:r>
      <w:r w:rsidRPr="00EC4320">
        <w:rPr>
          <w:rFonts w:ascii="Times New Roman" w:hAnsi="Times New Roman" w:cs="Times New Roman"/>
          <w:lang w:val="fr-FR"/>
        </w:rPr>
        <w:t xml:space="preserve">Per Ingesman, </w:t>
      </w:r>
      <w:r>
        <w:rPr>
          <w:rFonts w:ascii="Times New Roman" w:hAnsi="Times New Roman" w:cs="Times New Roman"/>
          <w:lang w:val="en"/>
        </w:rPr>
        <w:t>’</w:t>
      </w:r>
      <w:r w:rsidRPr="00EC4320">
        <w:rPr>
          <w:rFonts w:ascii="Times New Roman" w:hAnsi="Times New Roman" w:cs="Times New Roman"/>
          <w:lang w:val="en"/>
        </w:rPr>
        <w:t>The Apostolic Penitentiary and the Nordic Countries. The Import</w:t>
      </w:r>
      <w:r>
        <w:rPr>
          <w:rFonts w:ascii="Times New Roman" w:hAnsi="Times New Roman" w:cs="Times New Roman"/>
          <w:lang w:val="en"/>
        </w:rPr>
        <w:t>ance of a New Source Material’</w:t>
      </w:r>
      <w:r w:rsidRPr="00EC4320">
        <w:rPr>
          <w:rFonts w:ascii="Times New Roman" w:hAnsi="Times New Roman" w:cs="Times New Roman"/>
          <w:lang w:val="fr-FR"/>
        </w:rPr>
        <w:t xml:space="preserve">, </w:t>
      </w:r>
      <w:r>
        <w:rPr>
          <w:rFonts w:ascii="Times New Roman" w:hAnsi="Times New Roman" w:cs="Times New Roman"/>
          <w:lang w:val="fr-FR"/>
        </w:rPr>
        <w:t>i</w:t>
      </w:r>
      <w:r w:rsidRPr="00EC4320">
        <w:rPr>
          <w:rFonts w:ascii="Times New Roman" w:hAnsi="Times New Roman" w:cs="Times New Roman"/>
          <w:lang w:val="fr-FR"/>
        </w:rPr>
        <w:t xml:space="preserve"> </w:t>
      </w:r>
      <w:r>
        <w:rPr>
          <w:rFonts w:ascii="Times New Roman" w:hAnsi="Times New Roman" w:cs="Times New Roman"/>
          <w:i/>
          <w:iCs/>
          <w:lang w:val="en"/>
        </w:rPr>
        <w:t>Itinéraires du savoir de l’</w:t>
      </w:r>
      <w:r w:rsidRPr="00EC4320">
        <w:rPr>
          <w:rFonts w:ascii="Times New Roman" w:hAnsi="Times New Roman" w:cs="Times New Roman"/>
          <w:i/>
          <w:iCs/>
          <w:lang w:val="en"/>
        </w:rPr>
        <w:t xml:space="preserve">Italie à la Scandinavie: </w:t>
      </w:r>
      <w:r>
        <w:rPr>
          <w:rFonts w:ascii="Times New Roman" w:hAnsi="Times New Roman" w:cs="Times New Roman"/>
          <w:i/>
          <w:iCs/>
          <w:lang w:val="en"/>
        </w:rPr>
        <w:t>(</w:t>
      </w:r>
      <w:r w:rsidRPr="00EC4320">
        <w:rPr>
          <w:rFonts w:ascii="Times New Roman" w:hAnsi="Times New Roman" w:cs="Times New Roman"/>
          <w:i/>
          <w:iCs/>
          <w:lang w:val="en"/>
        </w:rPr>
        <w:t>X</w:t>
      </w:r>
      <w:r w:rsidRPr="00EC4320">
        <w:rPr>
          <w:rFonts w:ascii="Times New Roman" w:hAnsi="Times New Roman" w:cs="Times New Roman"/>
          <w:i/>
          <w:iCs/>
          <w:vertAlign w:val="superscript"/>
          <w:lang w:val="en"/>
        </w:rPr>
        <w:t>e</w:t>
      </w:r>
      <w:r w:rsidRPr="00EC4320">
        <w:rPr>
          <w:rFonts w:ascii="Times New Roman" w:hAnsi="Times New Roman" w:cs="Times New Roman"/>
          <w:i/>
          <w:iCs/>
          <w:lang w:val="en"/>
        </w:rPr>
        <w:t>-XVI</w:t>
      </w:r>
      <w:r w:rsidRPr="00EC4320">
        <w:rPr>
          <w:rFonts w:ascii="Times New Roman" w:hAnsi="Times New Roman" w:cs="Times New Roman"/>
          <w:i/>
          <w:iCs/>
          <w:vertAlign w:val="superscript"/>
          <w:lang w:val="en"/>
        </w:rPr>
        <w:t>e</w:t>
      </w:r>
      <w:r w:rsidRPr="00EC4320">
        <w:rPr>
          <w:rFonts w:ascii="Times New Roman" w:hAnsi="Times New Roman" w:cs="Times New Roman"/>
          <w:i/>
          <w:iCs/>
          <w:lang w:val="en"/>
        </w:rPr>
        <w:t xml:space="preserve"> siècle</w:t>
      </w:r>
      <w:r>
        <w:rPr>
          <w:rFonts w:ascii="Times New Roman" w:hAnsi="Times New Roman" w:cs="Times New Roman"/>
          <w:i/>
          <w:iCs/>
          <w:lang w:val="en"/>
        </w:rPr>
        <w:t>)</w:t>
      </w:r>
      <w:r w:rsidRPr="00EC4320">
        <w:rPr>
          <w:rFonts w:ascii="Times New Roman" w:hAnsi="Times New Roman" w:cs="Times New Roman"/>
          <w:lang w:val="fr-FR"/>
        </w:rPr>
        <w:t xml:space="preserve">, </w:t>
      </w:r>
      <w:r w:rsidRPr="00EC4320">
        <w:rPr>
          <w:rFonts w:ascii="Times New Roman" w:hAnsi="Times New Roman" w:cs="Times New Roman"/>
          <w:bCs/>
        </w:rPr>
        <w:t>Études offertes à Elisabeth Mornet</w:t>
      </w:r>
      <w:r w:rsidRPr="00EC4320">
        <w:rPr>
          <w:rFonts w:ascii="Times New Roman" w:hAnsi="Times New Roman" w:cs="Times New Roman"/>
          <w:lang w:val="fr-FR"/>
        </w:rPr>
        <w:t xml:space="preserve"> </w:t>
      </w:r>
      <w:r>
        <w:rPr>
          <w:rFonts w:ascii="Times New Roman" w:hAnsi="Times New Roman" w:cs="Times New Roman"/>
          <w:lang w:val="fr-FR"/>
        </w:rPr>
        <w:t>(Paris</w:t>
      </w:r>
      <w:proofErr w:type="gramStart"/>
      <w:r w:rsidRPr="00EC4320">
        <w:rPr>
          <w:rFonts w:ascii="Times New Roman" w:hAnsi="Times New Roman" w:cs="Times New Roman"/>
          <w:lang w:val="fr-FR"/>
        </w:rPr>
        <w:t>,‎</w:t>
      </w:r>
      <w:proofErr w:type="gramEnd"/>
      <w:r w:rsidRPr="00EC4320">
        <w:rPr>
          <w:rFonts w:ascii="Times New Roman" w:hAnsi="Times New Roman" w:cs="Times New Roman"/>
          <w:lang w:val="fr-FR"/>
        </w:rPr>
        <w:t xml:space="preserve"> 2009</w:t>
      </w:r>
      <w:r>
        <w:rPr>
          <w:rFonts w:ascii="Times New Roman" w:hAnsi="Times New Roman" w:cs="Times New Roman"/>
          <w:lang w:val="fr-FR"/>
        </w:rPr>
        <w:t>)</w:t>
      </w:r>
      <w:r w:rsidRPr="00EC4320">
        <w:rPr>
          <w:rFonts w:ascii="Times New Roman" w:hAnsi="Times New Roman" w:cs="Times New Roman"/>
          <w:lang w:val="fr-FR"/>
        </w:rPr>
        <w:t xml:space="preserve">, </w:t>
      </w:r>
      <w:r>
        <w:rPr>
          <w:rFonts w:ascii="Times New Roman" w:hAnsi="Times New Roman" w:cs="Times New Roman"/>
          <w:lang w:val="fr-FR"/>
        </w:rPr>
        <w:t>s. 3</w:t>
      </w:r>
      <w:r w:rsidRPr="00EC4320">
        <w:rPr>
          <w:rFonts w:ascii="Times New Roman" w:hAnsi="Times New Roman" w:cs="Times New Roman"/>
          <w:lang w:val="fr-FR"/>
        </w:rPr>
        <w:t>3-</w:t>
      </w:r>
      <w:r>
        <w:rPr>
          <w:rFonts w:ascii="Times New Roman" w:hAnsi="Times New Roman" w:cs="Times New Roman"/>
          <w:lang w:val="fr-FR"/>
        </w:rPr>
        <w:t xml:space="preserve">49; </w:t>
      </w:r>
      <w:r w:rsidRPr="00EC4320">
        <w:rPr>
          <w:rFonts w:ascii="Times New Roman" w:hAnsi="Times New Roman" w:cs="Times New Roman"/>
          <w:i/>
          <w:lang w:val="fr-FR"/>
        </w:rPr>
        <w:t>id.</w:t>
      </w:r>
      <w:r>
        <w:rPr>
          <w:rFonts w:ascii="Times New Roman" w:hAnsi="Times New Roman" w:cs="Times New Roman"/>
          <w:lang w:val="fr-FR"/>
        </w:rPr>
        <w:t xml:space="preserve"> </w:t>
      </w:r>
      <w:r w:rsidRPr="00CD3174">
        <w:rPr>
          <w:rFonts w:ascii="Times New Roman" w:hAnsi="Times New Roman" w:cs="Times New Roman"/>
          <w:lang w:val="da-DK"/>
        </w:rPr>
        <w:t xml:space="preserve">’Begrebet ’irregularitet’ i den middelalderlige kirke’, </w:t>
      </w:r>
      <w:r w:rsidRPr="00CD3174">
        <w:rPr>
          <w:rFonts w:ascii="Times New Roman" w:hAnsi="Times New Roman" w:cs="Times New Roman"/>
          <w:i/>
          <w:lang w:val="da-DK"/>
        </w:rPr>
        <w:t>Religionsvidenskabeligt Tidsskrift</w:t>
      </w:r>
      <w:r w:rsidRPr="00CD3174">
        <w:rPr>
          <w:rFonts w:ascii="Times New Roman" w:hAnsi="Times New Roman" w:cs="Times New Roman"/>
          <w:lang w:val="da-DK"/>
        </w:rPr>
        <w:t xml:space="preserve"> 30 (1997), s. 95-111.</w:t>
      </w:r>
    </w:p>
  </w:footnote>
  <w:footnote w:id="3">
    <w:p w14:paraId="32137479" w14:textId="7940BFB0" w:rsidR="00755136" w:rsidRPr="00F61E31" w:rsidRDefault="00755136">
      <w:pPr>
        <w:pStyle w:val="FootnoteText"/>
        <w:rPr>
          <w:rFonts w:ascii="Times New Roman" w:hAnsi="Times New Roman" w:cs="Times New Roman"/>
        </w:rPr>
      </w:pPr>
      <w:r w:rsidRPr="009C58B7">
        <w:rPr>
          <w:rStyle w:val="FootnoteReference"/>
          <w:rFonts w:ascii="Times New Roman" w:hAnsi="Times New Roman" w:cs="Times New Roman"/>
        </w:rPr>
        <w:footnoteRef/>
      </w:r>
      <w:r>
        <w:rPr>
          <w:rFonts w:ascii="Times New Roman" w:hAnsi="Times New Roman" w:cs="Times New Roman"/>
          <w:lang w:val="fi-FI"/>
        </w:rPr>
        <w:t xml:space="preserve"> Om Det Apostolske Pønitentiaries historie</w:t>
      </w:r>
      <w:r w:rsidRPr="009C58B7">
        <w:rPr>
          <w:rFonts w:ascii="Times New Roman" w:hAnsi="Times New Roman" w:cs="Times New Roman"/>
          <w:lang w:val="fi-FI"/>
        </w:rPr>
        <w:t xml:space="preserve"> og funktion, se Emil Göller, </w:t>
      </w:r>
      <w:r w:rsidRPr="009C58B7">
        <w:rPr>
          <w:rFonts w:ascii="Times New Roman" w:hAnsi="Times New Roman" w:cs="Times New Roman"/>
          <w:i/>
          <w:lang w:val="fi-FI"/>
        </w:rPr>
        <w:t xml:space="preserve">Die päpstliche Pönitentiarie von ihrem </w:t>
      </w:r>
      <w:r w:rsidRPr="00F61E31">
        <w:rPr>
          <w:rFonts w:ascii="Times New Roman" w:hAnsi="Times New Roman" w:cs="Times New Roman"/>
          <w:i/>
          <w:lang w:val="fi-FI"/>
        </w:rPr>
        <w:t>Ursprung bis zu ihrer Umgestalltung unter Pius V.</w:t>
      </w:r>
      <w:r w:rsidRPr="00F61E31">
        <w:rPr>
          <w:rFonts w:ascii="Times New Roman" w:hAnsi="Times New Roman" w:cs="Times New Roman"/>
          <w:lang w:val="fi-FI"/>
        </w:rPr>
        <w:t>,</w:t>
      </w:r>
      <w:r w:rsidRPr="00F61E31">
        <w:rPr>
          <w:rFonts w:ascii="Times New Roman" w:hAnsi="Times New Roman" w:cs="Times New Roman"/>
          <w:i/>
          <w:lang w:val="fi-FI"/>
        </w:rPr>
        <w:t xml:space="preserve"> </w:t>
      </w:r>
      <w:r w:rsidRPr="00F61E31">
        <w:rPr>
          <w:rFonts w:ascii="Times New Roman" w:hAnsi="Times New Roman" w:cs="Times New Roman"/>
          <w:lang w:val="fi-FI"/>
        </w:rPr>
        <w:t>2 vols. (Rome, 1907 and 1911); Ludwig Schmugge, Patrick Hersperger</w:t>
      </w:r>
      <w:r>
        <w:rPr>
          <w:rFonts w:ascii="Times New Roman" w:hAnsi="Times New Roman" w:cs="Times New Roman"/>
          <w:lang w:val="fi-FI"/>
        </w:rPr>
        <w:t xml:space="preserve"> &amp;</w:t>
      </w:r>
      <w:r w:rsidRPr="00F61E31">
        <w:rPr>
          <w:rFonts w:ascii="Times New Roman" w:hAnsi="Times New Roman" w:cs="Times New Roman"/>
          <w:lang w:val="fi-FI"/>
        </w:rPr>
        <w:t xml:space="preserve"> Béatrice Wiggenhauser, </w:t>
      </w:r>
      <w:r w:rsidRPr="00F61E31">
        <w:rPr>
          <w:rFonts w:ascii="Times New Roman" w:hAnsi="Times New Roman" w:cs="Times New Roman"/>
          <w:i/>
          <w:lang w:val="fi-FI"/>
        </w:rPr>
        <w:t xml:space="preserve">Die Supplikenregister der päpstlichen Pönitentiarie aus der Zeit Pius’ II. </w:t>
      </w:r>
      <w:r w:rsidRPr="00F61E31">
        <w:rPr>
          <w:rFonts w:ascii="Times New Roman" w:hAnsi="Times New Roman" w:cs="Times New Roman"/>
          <w:i/>
          <w:lang w:val="en-GB"/>
        </w:rPr>
        <w:t>(1458-1464)</w:t>
      </w:r>
      <w:r w:rsidRPr="00F61E31">
        <w:rPr>
          <w:rFonts w:ascii="Times New Roman" w:hAnsi="Times New Roman" w:cs="Times New Roman"/>
          <w:lang w:val="en-GB"/>
        </w:rPr>
        <w:t xml:space="preserve"> (Tübingen, 1996); Kirsi Salonen </w:t>
      </w:r>
      <w:r w:rsidRPr="00F61E31">
        <w:rPr>
          <w:rFonts w:ascii="Times New Roman" w:hAnsi="Times New Roman" w:cs="Times New Roman"/>
          <w:i/>
          <w:lang w:val="en-GB"/>
        </w:rPr>
        <w:t>The</w:t>
      </w:r>
      <w:r w:rsidRPr="00F61E31">
        <w:rPr>
          <w:rFonts w:ascii="Times New Roman" w:hAnsi="Times New Roman" w:cs="Times New Roman"/>
          <w:lang w:val="en-GB"/>
        </w:rPr>
        <w:t xml:space="preserve"> </w:t>
      </w:r>
      <w:r w:rsidRPr="00F61E31">
        <w:rPr>
          <w:rFonts w:ascii="Times New Roman" w:hAnsi="Times New Roman" w:cs="Times New Roman"/>
          <w:i/>
          <w:lang w:val="en-GB"/>
        </w:rPr>
        <w:t>Penitentiary as a Well of Grace in the Late Middle Ages: The Example of the Province of Uppsala 1448-1527</w:t>
      </w:r>
      <w:r w:rsidRPr="00F61E31">
        <w:rPr>
          <w:rFonts w:ascii="Times New Roman" w:hAnsi="Times New Roman" w:cs="Times New Roman"/>
          <w:lang w:val="en-GB"/>
        </w:rPr>
        <w:t xml:space="preserve"> (Helsinki, 2001); Kirsi Salonen </w:t>
      </w:r>
      <w:r>
        <w:rPr>
          <w:rFonts w:ascii="Times New Roman" w:hAnsi="Times New Roman" w:cs="Times New Roman"/>
          <w:lang w:val="en-GB"/>
        </w:rPr>
        <w:t>&amp;</w:t>
      </w:r>
      <w:r w:rsidRPr="00F61E31">
        <w:rPr>
          <w:rFonts w:ascii="Times New Roman" w:hAnsi="Times New Roman" w:cs="Times New Roman"/>
          <w:lang w:val="en-GB"/>
        </w:rPr>
        <w:t xml:space="preserve"> Ludwig Schmugge, </w:t>
      </w:r>
      <w:r w:rsidRPr="00F61E31">
        <w:rPr>
          <w:rFonts w:ascii="Times New Roman" w:hAnsi="Times New Roman" w:cs="Times New Roman"/>
          <w:i/>
          <w:lang w:val="en-GB"/>
        </w:rPr>
        <w:t>A Sip from the “Well of Grace”: Medieval Texts from the Apostolic Penitentiary</w:t>
      </w:r>
      <w:r w:rsidRPr="00F61E31">
        <w:rPr>
          <w:rFonts w:ascii="Times New Roman" w:hAnsi="Times New Roman" w:cs="Times New Roman"/>
          <w:lang w:val="en-GB"/>
        </w:rPr>
        <w:t xml:space="preserve"> (Washington D.C., 2009).</w:t>
      </w:r>
    </w:p>
  </w:footnote>
  <w:footnote w:id="4">
    <w:p w14:paraId="159D85A9" w14:textId="77777777" w:rsidR="00755136" w:rsidRPr="00F61E31" w:rsidRDefault="00755136" w:rsidP="00F47571">
      <w:pPr>
        <w:pStyle w:val="FootnoteText"/>
        <w:rPr>
          <w:rFonts w:ascii="Times New Roman" w:hAnsi="Times New Roman" w:cs="Times New Roman"/>
          <w:lang w:val="fi-FI"/>
        </w:rPr>
      </w:pPr>
      <w:r w:rsidRPr="00F61E31">
        <w:rPr>
          <w:rStyle w:val="FootnoteReference"/>
          <w:rFonts w:ascii="Times New Roman" w:hAnsi="Times New Roman" w:cs="Times New Roman"/>
        </w:rPr>
        <w:footnoteRef/>
      </w:r>
      <w:r w:rsidRPr="00F61E31">
        <w:rPr>
          <w:rFonts w:ascii="Times New Roman" w:hAnsi="Times New Roman" w:cs="Times New Roman"/>
          <w:lang w:val="fi-FI"/>
        </w:rPr>
        <w:t xml:space="preserve"> Archivio della Penitenzieria Apostolica (=APA), </w:t>
      </w:r>
      <w:r w:rsidRPr="00F61E31">
        <w:rPr>
          <w:rFonts w:ascii="Times New Roman" w:hAnsi="Times New Roman" w:cs="Times New Roman"/>
          <w:i/>
          <w:lang w:val="fi-FI"/>
        </w:rPr>
        <w:t>Reg Matrim. et Div.</w:t>
      </w:r>
    </w:p>
  </w:footnote>
  <w:footnote w:id="5">
    <w:p w14:paraId="060F32E1" w14:textId="3B0FBE25" w:rsidR="00755136" w:rsidRPr="00F61E31" w:rsidRDefault="00755136" w:rsidP="00F47571">
      <w:pPr>
        <w:pStyle w:val="FootnoteText"/>
        <w:rPr>
          <w:rFonts w:ascii="Times New Roman" w:hAnsi="Times New Roman" w:cs="Times New Roman"/>
          <w:lang w:val="fr-FR"/>
        </w:rPr>
      </w:pPr>
      <w:r w:rsidRPr="00F61E31">
        <w:rPr>
          <w:rStyle w:val="FootnoteReference"/>
          <w:rFonts w:ascii="Times New Roman" w:hAnsi="Times New Roman" w:cs="Times New Roman"/>
        </w:rPr>
        <w:footnoteRef/>
      </w:r>
      <w:r w:rsidRPr="00F61E31">
        <w:rPr>
          <w:rFonts w:ascii="Times New Roman" w:hAnsi="Times New Roman" w:cs="Times New Roman"/>
          <w:lang w:val="fr-FR"/>
        </w:rPr>
        <w:t xml:space="preserve"> APA, </w:t>
      </w:r>
      <w:r w:rsidRPr="00F61E31">
        <w:rPr>
          <w:rFonts w:ascii="Times New Roman" w:hAnsi="Times New Roman" w:cs="Times New Roman"/>
          <w:i/>
          <w:lang w:val="fr-FR"/>
        </w:rPr>
        <w:t xml:space="preserve">Reg Matrim. </w:t>
      </w:r>
      <w:proofErr w:type="gramStart"/>
      <w:r w:rsidRPr="00F61E31">
        <w:rPr>
          <w:rFonts w:ascii="Times New Roman" w:hAnsi="Times New Roman" w:cs="Times New Roman"/>
          <w:i/>
          <w:lang w:val="fr-FR"/>
        </w:rPr>
        <w:t>et</w:t>
      </w:r>
      <w:proofErr w:type="gramEnd"/>
      <w:r w:rsidRPr="00F61E31">
        <w:rPr>
          <w:rFonts w:ascii="Times New Roman" w:hAnsi="Times New Roman" w:cs="Times New Roman"/>
          <w:i/>
          <w:lang w:val="fr-FR"/>
        </w:rPr>
        <w:t xml:space="preserve"> Div.</w:t>
      </w:r>
      <w:r w:rsidRPr="00F61E31">
        <w:rPr>
          <w:rFonts w:ascii="Times New Roman" w:hAnsi="Times New Roman" w:cs="Times New Roman"/>
          <w:lang w:val="fr-FR"/>
        </w:rPr>
        <w:t xml:space="preserve"> 1, 2 og 2bis.</w:t>
      </w:r>
    </w:p>
  </w:footnote>
  <w:footnote w:id="6">
    <w:p w14:paraId="1FB859F6" w14:textId="688D6C94" w:rsidR="00755136" w:rsidRPr="00F61E31" w:rsidRDefault="00755136">
      <w:pPr>
        <w:pStyle w:val="FootnoteText"/>
        <w:rPr>
          <w:rFonts w:ascii="Times New Roman" w:hAnsi="Times New Roman" w:cs="Times New Roman"/>
          <w:lang w:val="sv-SE"/>
        </w:rPr>
      </w:pPr>
      <w:r w:rsidRPr="00F61E31">
        <w:rPr>
          <w:rStyle w:val="FootnoteReference"/>
          <w:rFonts w:ascii="Times New Roman" w:hAnsi="Times New Roman" w:cs="Times New Roman"/>
        </w:rPr>
        <w:footnoteRef/>
      </w:r>
      <w:r w:rsidRPr="00F61E31">
        <w:rPr>
          <w:rFonts w:ascii="Times New Roman" w:hAnsi="Times New Roman" w:cs="Times New Roman"/>
          <w:lang w:val="sv-SE"/>
        </w:rPr>
        <w:t xml:space="preserve"> Om pønitentiariets kilder, se Salonen &amp; Schmugge 2009, s. 3-7, 17-20.</w:t>
      </w:r>
    </w:p>
  </w:footnote>
  <w:footnote w:id="7">
    <w:p w14:paraId="2D272ABC" w14:textId="3CD6F511" w:rsidR="00755136" w:rsidRPr="00506C0D" w:rsidRDefault="00755136" w:rsidP="00304FD2">
      <w:pPr>
        <w:pStyle w:val="FootnoteText"/>
        <w:rPr>
          <w:rFonts w:ascii="Times New Roman" w:hAnsi="Times New Roman" w:cs="Times New Roman"/>
          <w:lang w:val="sv-SE"/>
        </w:rPr>
      </w:pPr>
      <w:r w:rsidRPr="00F61E31">
        <w:rPr>
          <w:rStyle w:val="FootnoteReference"/>
          <w:rFonts w:ascii="Times New Roman" w:hAnsi="Times New Roman" w:cs="Times New Roman"/>
        </w:rPr>
        <w:footnoteRef/>
      </w:r>
      <w:r w:rsidRPr="00F61E31">
        <w:rPr>
          <w:rFonts w:ascii="Times New Roman" w:hAnsi="Times New Roman" w:cs="Times New Roman"/>
        </w:rPr>
        <w:t xml:space="preserve"> Per Ingesman, ’Danish Marriage Dispensations: Evidence of an Increasing Lay Use of Papal Letters in the Late Middle Ages’, i Kirsi Salonen &amp; Christian Krötzl (red.), </w:t>
      </w:r>
      <w:r w:rsidRPr="00F61E31">
        <w:rPr>
          <w:rFonts w:ascii="Times New Roman" w:hAnsi="Times New Roman" w:cs="Times New Roman"/>
          <w:i/>
        </w:rPr>
        <w:t xml:space="preserve">The Roman Curia, the Apostolic Penitentiary and </w:t>
      </w:r>
      <w:r w:rsidRPr="00506C0D">
        <w:rPr>
          <w:rFonts w:ascii="Times New Roman" w:hAnsi="Times New Roman" w:cs="Times New Roman"/>
          <w:i/>
        </w:rPr>
        <w:t>the Partes in the Later Middle Ages</w:t>
      </w:r>
      <w:r w:rsidRPr="00506C0D">
        <w:rPr>
          <w:rFonts w:ascii="Times New Roman" w:hAnsi="Times New Roman" w:cs="Times New Roman"/>
        </w:rPr>
        <w:t xml:space="preserve">. </w:t>
      </w:r>
      <w:r w:rsidRPr="00506C0D">
        <w:rPr>
          <w:rFonts w:ascii="Times New Roman" w:hAnsi="Times New Roman" w:cs="Times New Roman"/>
          <w:lang w:val="sv-SE"/>
        </w:rPr>
        <w:t xml:space="preserve">Acta </w:t>
      </w:r>
      <w:r>
        <w:rPr>
          <w:rFonts w:ascii="Times New Roman" w:hAnsi="Times New Roman" w:cs="Times New Roman"/>
          <w:lang w:val="sv-SE"/>
        </w:rPr>
        <w:t>Instituti Romani Finlandiae, 28</w:t>
      </w:r>
      <w:r w:rsidRPr="00506C0D">
        <w:rPr>
          <w:rFonts w:ascii="Times New Roman" w:hAnsi="Times New Roman" w:cs="Times New Roman"/>
          <w:lang w:val="sv-SE"/>
        </w:rPr>
        <w:t xml:space="preserve"> </w:t>
      </w:r>
      <w:r>
        <w:rPr>
          <w:rFonts w:ascii="Times New Roman" w:hAnsi="Times New Roman" w:cs="Times New Roman"/>
          <w:lang w:val="sv-SE"/>
        </w:rPr>
        <w:t>(</w:t>
      </w:r>
      <w:r w:rsidRPr="00506C0D">
        <w:rPr>
          <w:rFonts w:ascii="Times New Roman" w:hAnsi="Times New Roman" w:cs="Times New Roman"/>
          <w:lang w:val="sv-SE"/>
        </w:rPr>
        <w:t>Roma, 2003</w:t>
      </w:r>
      <w:r>
        <w:rPr>
          <w:rFonts w:ascii="Times New Roman" w:hAnsi="Times New Roman" w:cs="Times New Roman"/>
          <w:lang w:val="sv-SE"/>
        </w:rPr>
        <w:t>)</w:t>
      </w:r>
      <w:r w:rsidRPr="00506C0D">
        <w:rPr>
          <w:rFonts w:ascii="Times New Roman" w:hAnsi="Times New Roman" w:cs="Times New Roman"/>
          <w:lang w:val="sv-SE"/>
        </w:rPr>
        <w:t>, s. 129-157, særlig s. 152-155.</w:t>
      </w:r>
    </w:p>
  </w:footnote>
  <w:footnote w:id="8">
    <w:p w14:paraId="1D709DC8" w14:textId="72F168C5" w:rsidR="00755136" w:rsidRPr="00506C0D"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DA</w:t>
      </w:r>
      <w:r>
        <w:rPr>
          <w:rFonts w:ascii="Times New Roman" w:hAnsi="Times New Roman" w:cs="Times New Roman"/>
          <w:lang w:val="sv-SE"/>
        </w:rPr>
        <w:t>A</w:t>
      </w:r>
      <w:r w:rsidRPr="00506C0D">
        <w:rPr>
          <w:rFonts w:ascii="Times New Roman" w:hAnsi="Times New Roman" w:cs="Times New Roman"/>
          <w:lang w:val="sv-SE"/>
        </w:rPr>
        <w:t xml:space="preserve"> </w:t>
      </w:r>
      <w:proofErr w:type="gramStart"/>
      <w:r w:rsidRPr="00506C0D">
        <w:rPr>
          <w:rFonts w:ascii="Times New Roman" w:hAnsi="Times New Roman" w:cs="Times New Roman"/>
          <w:lang w:val="sv-SE"/>
        </w:rPr>
        <w:t>1936,8</w:t>
      </w:r>
      <w:proofErr w:type="gramEnd"/>
      <w:r w:rsidRPr="00506C0D">
        <w:rPr>
          <w:rFonts w:ascii="Times New Roman" w:hAnsi="Times New Roman" w:cs="Times New Roman"/>
          <w:lang w:val="sv-SE"/>
        </w:rPr>
        <w:t>.</w:t>
      </w:r>
    </w:p>
  </w:footnote>
  <w:footnote w:id="9">
    <w:p w14:paraId="161A96F0" w14:textId="592C21A4" w:rsidR="00755136" w:rsidRPr="00506C0D"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DA</w:t>
      </w:r>
      <w:r>
        <w:rPr>
          <w:rFonts w:ascii="Times New Roman" w:hAnsi="Times New Roman" w:cs="Times New Roman"/>
          <w:lang w:val="sv-SE"/>
        </w:rPr>
        <w:t>A</w:t>
      </w:r>
      <w:r w:rsidRPr="00506C0D">
        <w:rPr>
          <w:rFonts w:ascii="Times New Roman" w:hAnsi="Times New Roman" w:cs="Times New Roman"/>
          <w:lang w:val="sv-SE"/>
        </w:rPr>
        <w:t xml:space="preserve"> 1888,102.</w:t>
      </w:r>
    </w:p>
  </w:footnote>
  <w:footnote w:id="10">
    <w:p w14:paraId="3EE62D2D" w14:textId="5CDE710D" w:rsidR="00755136" w:rsidRPr="00CD3174" w:rsidRDefault="00755136">
      <w:pPr>
        <w:pStyle w:val="FootnoteText"/>
        <w:rPr>
          <w:rFonts w:ascii="Times New Roman" w:hAnsi="Times New Roman" w:cs="Times New Roman"/>
          <w:lang w:val="da-DK"/>
        </w:rPr>
      </w:pPr>
      <w:r w:rsidRPr="00506C0D">
        <w:rPr>
          <w:rStyle w:val="FootnoteReference"/>
          <w:rFonts w:ascii="Times New Roman" w:hAnsi="Times New Roman" w:cs="Times New Roman"/>
        </w:rPr>
        <w:footnoteRef/>
      </w:r>
      <w:r w:rsidRPr="00CD3174">
        <w:rPr>
          <w:rFonts w:ascii="Times New Roman" w:hAnsi="Times New Roman" w:cs="Times New Roman"/>
          <w:lang w:val="da-DK"/>
        </w:rPr>
        <w:t xml:space="preserve"> Salonen 2001, s. 261-264.</w:t>
      </w:r>
    </w:p>
  </w:footnote>
  <w:footnote w:id="11">
    <w:p w14:paraId="48F9B330" w14:textId="6EAD5F04" w:rsidR="00755136" w:rsidRPr="00506C0D"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DA</w:t>
      </w:r>
      <w:r>
        <w:rPr>
          <w:rFonts w:ascii="Times New Roman" w:hAnsi="Times New Roman" w:cs="Times New Roman"/>
          <w:lang w:val="sv-SE"/>
        </w:rPr>
        <w:t>A</w:t>
      </w:r>
      <w:r w:rsidRPr="00506C0D">
        <w:rPr>
          <w:rFonts w:ascii="Times New Roman" w:hAnsi="Times New Roman" w:cs="Times New Roman"/>
          <w:lang w:val="sv-SE"/>
        </w:rPr>
        <w:t xml:space="preserve"> 1908, 366-367.</w:t>
      </w:r>
      <w:r w:rsidR="000A54AB">
        <w:rPr>
          <w:rFonts w:ascii="Times New Roman" w:hAnsi="Times New Roman" w:cs="Times New Roman"/>
          <w:lang w:val="sv-SE"/>
        </w:rPr>
        <w:t xml:space="preserve"> </w:t>
      </w:r>
    </w:p>
  </w:footnote>
  <w:footnote w:id="12">
    <w:p w14:paraId="190FB59F" w14:textId="3609724A" w:rsidR="00755136" w:rsidRPr="00506C0D"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DA</w:t>
      </w:r>
      <w:r>
        <w:rPr>
          <w:rFonts w:ascii="Times New Roman" w:hAnsi="Times New Roman" w:cs="Times New Roman"/>
          <w:lang w:val="sv-SE"/>
        </w:rPr>
        <w:t>A</w:t>
      </w:r>
      <w:r w:rsidRPr="00506C0D">
        <w:rPr>
          <w:rFonts w:ascii="Times New Roman" w:hAnsi="Times New Roman" w:cs="Times New Roman"/>
          <w:lang w:val="sv-SE"/>
        </w:rPr>
        <w:t xml:space="preserve"> 1910, 376-377.</w:t>
      </w:r>
    </w:p>
  </w:footnote>
  <w:footnote w:id="13">
    <w:p w14:paraId="5F334FD8" w14:textId="23725EB2" w:rsidR="00755136" w:rsidRPr="00506C0D"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Pr>
          <w:rFonts w:ascii="Times New Roman" w:hAnsi="Times New Roman" w:cs="Times New Roman"/>
          <w:lang w:val="sv-SE"/>
        </w:rPr>
        <w:t xml:space="preserve"> DAA 1931</w:t>
      </w:r>
      <w:r w:rsidRPr="00506C0D">
        <w:rPr>
          <w:rFonts w:ascii="Times New Roman" w:hAnsi="Times New Roman" w:cs="Times New Roman"/>
          <w:lang w:val="sv-SE"/>
        </w:rPr>
        <w:t>.</w:t>
      </w:r>
    </w:p>
  </w:footnote>
  <w:footnote w:id="14">
    <w:p w14:paraId="2FFB73B3" w14:textId="39334955" w:rsidR="00755136" w:rsidRPr="00506C0D"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DA</w:t>
      </w:r>
      <w:r>
        <w:rPr>
          <w:rFonts w:ascii="Times New Roman" w:hAnsi="Times New Roman" w:cs="Times New Roman"/>
          <w:lang w:val="sv-SE"/>
        </w:rPr>
        <w:t>A</w:t>
      </w:r>
      <w:r w:rsidRPr="00506C0D">
        <w:rPr>
          <w:rFonts w:ascii="Times New Roman" w:hAnsi="Times New Roman" w:cs="Times New Roman"/>
          <w:lang w:val="sv-SE"/>
        </w:rPr>
        <w:t xml:space="preserve"> 1931, 107.</w:t>
      </w:r>
    </w:p>
  </w:footnote>
  <w:footnote w:id="15">
    <w:p w14:paraId="465C30C8" w14:textId="23726957" w:rsidR="00755136" w:rsidRPr="00506C0D"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DA</w:t>
      </w:r>
      <w:r>
        <w:rPr>
          <w:rFonts w:ascii="Times New Roman" w:hAnsi="Times New Roman" w:cs="Times New Roman"/>
          <w:lang w:val="sv-SE"/>
        </w:rPr>
        <w:t>A</w:t>
      </w:r>
      <w:r w:rsidRPr="00506C0D">
        <w:rPr>
          <w:rFonts w:ascii="Times New Roman" w:hAnsi="Times New Roman" w:cs="Times New Roman"/>
          <w:lang w:val="sv-SE"/>
        </w:rPr>
        <w:t xml:space="preserve"> </w:t>
      </w:r>
      <w:proofErr w:type="gramStart"/>
      <w:r w:rsidRPr="00506C0D">
        <w:rPr>
          <w:rFonts w:ascii="Times New Roman" w:hAnsi="Times New Roman" w:cs="Times New Roman"/>
          <w:lang w:val="sv-SE"/>
        </w:rPr>
        <w:t>1931,60-61</w:t>
      </w:r>
      <w:proofErr w:type="gramEnd"/>
      <w:r w:rsidRPr="00506C0D">
        <w:rPr>
          <w:rFonts w:ascii="Times New Roman" w:hAnsi="Times New Roman" w:cs="Times New Roman"/>
          <w:lang w:val="sv-SE"/>
        </w:rPr>
        <w:t>.</w:t>
      </w:r>
    </w:p>
  </w:footnote>
  <w:footnote w:id="16">
    <w:p w14:paraId="4EEDD24C" w14:textId="20D92108" w:rsidR="00755136" w:rsidRPr="002537EA"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DA</w:t>
      </w:r>
      <w:r>
        <w:rPr>
          <w:rFonts w:ascii="Times New Roman" w:hAnsi="Times New Roman" w:cs="Times New Roman"/>
          <w:lang w:val="sv-SE"/>
        </w:rPr>
        <w:t>A</w:t>
      </w:r>
      <w:r w:rsidRPr="00506C0D">
        <w:rPr>
          <w:rFonts w:ascii="Times New Roman" w:hAnsi="Times New Roman" w:cs="Times New Roman"/>
          <w:lang w:val="sv-SE"/>
        </w:rPr>
        <w:t xml:space="preserve"> 1885, 48.</w:t>
      </w:r>
    </w:p>
  </w:footnote>
  <w:footnote w:id="17">
    <w:p w14:paraId="20824C4E" w14:textId="2054E7F3" w:rsidR="00755136" w:rsidRPr="00506C0D"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w:t>
      </w:r>
      <w:r w:rsidRPr="003C7306">
        <w:rPr>
          <w:rFonts w:ascii="Times New Roman" w:hAnsi="Times New Roman" w:cs="Times New Roman"/>
          <w:lang w:val="sv-SE"/>
        </w:rPr>
        <w:t>DA</w:t>
      </w:r>
      <w:r>
        <w:rPr>
          <w:rFonts w:ascii="Times New Roman" w:hAnsi="Times New Roman" w:cs="Times New Roman"/>
          <w:lang w:val="sv-SE"/>
        </w:rPr>
        <w:t>A</w:t>
      </w:r>
      <w:r w:rsidRPr="003C7306">
        <w:rPr>
          <w:rFonts w:ascii="Times New Roman" w:hAnsi="Times New Roman" w:cs="Times New Roman"/>
          <w:lang w:val="sv-SE"/>
        </w:rPr>
        <w:t xml:space="preserve"> 1899, 252-255 – </w:t>
      </w:r>
      <w:r>
        <w:rPr>
          <w:rFonts w:ascii="Times New Roman" w:hAnsi="Times New Roman" w:cs="Times New Roman"/>
          <w:lang w:val="sv-SE"/>
        </w:rPr>
        <w:t>næ</w:t>
      </w:r>
      <w:r w:rsidRPr="00A72E79">
        <w:rPr>
          <w:rFonts w:ascii="Times New Roman" w:hAnsi="Times New Roman" w:cs="Times New Roman"/>
          <w:lang w:val="sv-SE"/>
        </w:rPr>
        <w:t>vner ikke en Joachim</w:t>
      </w:r>
      <w:r w:rsidRPr="00506C0D">
        <w:rPr>
          <w:rFonts w:ascii="Times New Roman" w:hAnsi="Times New Roman" w:cs="Times New Roman"/>
          <w:lang w:val="sv-SE"/>
        </w:rPr>
        <w:t>.</w:t>
      </w:r>
    </w:p>
  </w:footnote>
  <w:footnote w:id="18">
    <w:p w14:paraId="1F5FEF77" w14:textId="3EAE9F07" w:rsidR="00755136" w:rsidRPr="00506C0D" w:rsidRDefault="00755136">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506C0D">
        <w:rPr>
          <w:rFonts w:ascii="Times New Roman" w:hAnsi="Times New Roman" w:cs="Times New Roman"/>
          <w:lang w:val="fr-FR"/>
        </w:rPr>
        <w:t xml:space="preserve"> APA, </w:t>
      </w:r>
      <w:r>
        <w:rPr>
          <w:rFonts w:ascii="Times New Roman" w:hAnsi="Times New Roman" w:cs="Times New Roman"/>
          <w:i/>
          <w:lang w:val="fr-FR"/>
        </w:rPr>
        <w:t>Reg. Ma</w:t>
      </w:r>
      <w:r w:rsidRPr="00506C0D">
        <w:rPr>
          <w:rFonts w:ascii="Times New Roman" w:hAnsi="Times New Roman" w:cs="Times New Roman"/>
          <w:i/>
          <w:lang w:val="fr-FR"/>
        </w:rPr>
        <w:t xml:space="preserve">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49, </w:t>
      </w:r>
      <w:r>
        <w:rPr>
          <w:rFonts w:ascii="Times New Roman" w:hAnsi="Times New Roman" w:cs="Times New Roman"/>
          <w:lang w:val="fr-FR"/>
        </w:rPr>
        <w:t xml:space="preserve">fol. </w:t>
      </w:r>
      <w:r w:rsidRPr="00506C0D">
        <w:rPr>
          <w:rFonts w:ascii="Times New Roman" w:hAnsi="Times New Roman" w:cs="Times New Roman"/>
          <w:lang w:val="fr-FR"/>
        </w:rPr>
        <w:t>373v-374r.</w:t>
      </w:r>
    </w:p>
  </w:footnote>
  <w:footnote w:id="19">
    <w:p w14:paraId="4A0EACCC" w14:textId="292F44EB" w:rsidR="00755136" w:rsidRPr="00506C0D"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DA</w:t>
      </w:r>
      <w:r>
        <w:rPr>
          <w:rFonts w:ascii="Times New Roman" w:hAnsi="Times New Roman" w:cs="Times New Roman"/>
          <w:lang w:val="sv-SE"/>
        </w:rPr>
        <w:t>A</w:t>
      </w:r>
      <w:r w:rsidRPr="00506C0D">
        <w:rPr>
          <w:rFonts w:ascii="Times New Roman" w:hAnsi="Times New Roman" w:cs="Times New Roman"/>
          <w:lang w:val="sv-SE"/>
        </w:rPr>
        <w:t xml:space="preserve"> 1906, 300-306 </w:t>
      </w:r>
      <w:r w:rsidRPr="003C7306">
        <w:rPr>
          <w:rFonts w:ascii="Times New Roman" w:hAnsi="Times New Roman" w:cs="Times New Roman"/>
          <w:lang w:val="sv-SE"/>
        </w:rPr>
        <w:t>–</w:t>
      </w:r>
      <w:r w:rsidRPr="00A72E79">
        <w:rPr>
          <w:rFonts w:ascii="Times New Roman" w:hAnsi="Times New Roman" w:cs="Times New Roman"/>
          <w:lang w:val="sv-SE"/>
        </w:rPr>
        <w:t xml:space="preserve"> </w:t>
      </w:r>
      <w:r>
        <w:rPr>
          <w:rFonts w:ascii="Times New Roman" w:hAnsi="Times New Roman" w:cs="Times New Roman"/>
          <w:lang w:val="sv-SE"/>
        </w:rPr>
        <w:t>næ</w:t>
      </w:r>
      <w:r w:rsidRPr="00A72E79">
        <w:rPr>
          <w:rFonts w:ascii="Times New Roman" w:hAnsi="Times New Roman" w:cs="Times New Roman"/>
          <w:lang w:val="sv-SE"/>
        </w:rPr>
        <w:t>vner ikke en Margarita</w:t>
      </w:r>
      <w:r>
        <w:rPr>
          <w:rFonts w:ascii="Times New Roman" w:hAnsi="Times New Roman" w:cs="Times New Roman"/>
          <w:lang w:val="sv-SE"/>
        </w:rPr>
        <w:t xml:space="preserve"> Neb,</w:t>
      </w:r>
      <w:r w:rsidRPr="00A72E79">
        <w:rPr>
          <w:rFonts w:ascii="Times New Roman" w:hAnsi="Times New Roman" w:cs="Times New Roman"/>
          <w:lang w:val="sv-SE"/>
        </w:rPr>
        <w:t xml:space="preserve"> som var nonne</w:t>
      </w:r>
      <w:r>
        <w:rPr>
          <w:rFonts w:ascii="Times New Roman" w:hAnsi="Times New Roman" w:cs="Times New Roman"/>
          <w:lang w:val="sv-SE"/>
        </w:rPr>
        <w:t>. M</w:t>
      </w:r>
      <w:r w:rsidRPr="00A72E79">
        <w:rPr>
          <w:rFonts w:ascii="Times New Roman" w:hAnsi="Times New Roman" w:cs="Times New Roman"/>
          <w:lang w:val="sv-SE"/>
        </w:rPr>
        <w:t xml:space="preserve">en den Margrethe, </w:t>
      </w:r>
      <w:r>
        <w:rPr>
          <w:rFonts w:ascii="Times New Roman" w:hAnsi="Times New Roman" w:cs="Times New Roman"/>
          <w:lang w:val="sv-SE"/>
        </w:rPr>
        <w:t>som var datter til Claus Neb og</w:t>
      </w:r>
      <w:r w:rsidRPr="00A72E79">
        <w:rPr>
          <w:rFonts w:ascii="Times New Roman" w:hAnsi="Times New Roman" w:cs="Times New Roman"/>
          <w:lang w:val="sv-SE"/>
        </w:rPr>
        <w:t xml:space="preserve"> gift med Basse Christophersen (Basse)</w:t>
      </w:r>
      <w:r>
        <w:rPr>
          <w:rFonts w:ascii="Times New Roman" w:hAnsi="Times New Roman" w:cs="Times New Roman"/>
          <w:lang w:val="sv-SE"/>
        </w:rPr>
        <w:t>, er af nogenlunde samme a</w:t>
      </w:r>
      <w:r w:rsidRPr="00A72E79">
        <w:rPr>
          <w:rFonts w:ascii="Times New Roman" w:hAnsi="Times New Roman" w:cs="Times New Roman"/>
          <w:lang w:val="sv-SE"/>
        </w:rPr>
        <w:t xml:space="preserve">lder </w:t>
      </w:r>
      <w:r>
        <w:rPr>
          <w:rFonts w:ascii="Times New Roman" w:hAnsi="Times New Roman" w:cs="Times New Roman"/>
          <w:lang w:val="sv-SE"/>
        </w:rPr>
        <w:t>som den</w:t>
      </w:r>
      <w:r w:rsidRPr="00A72E79">
        <w:rPr>
          <w:rFonts w:ascii="Times New Roman" w:hAnsi="Times New Roman" w:cs="Times New Roman"/>
          <w:lang w:val="sv-SE"/>
        </w:rPr>
        <w:t xml:space="preserve"> </w:t>
      </w:r>
      <w:r w:rsidRPr="00A72E79">
        <w:rPr>
          <w:rFonts w:ascii="Times New Roman" w:hAnsi="Times New Roman" w:cs="Times New Roman"/>
          <w:i/>
          <w:lang w:val="sv-SE"/>
        </w:rPr>
        <w:t>Margarita Nebs</w:t>
      </w:r>
      <w:r>
        <w:rPr>
          <w:rFonts w:ascii="Times New Roman" w:hAnsi="Times New Roman" w:cs="Times New Roman"/>
          <w:i/>
          <w:lang w:val="sv-SE"/>
        </w:rPr>
        <w:t>,</w:t>
      </w:r>
      <w:r w:rsidRPr="00A72E79">
        <w:rPr>
          <w:rFonts w:ascii="Times New Roman" w:hAnsi="Times New Roman" w:cs="Times New Roman"/>
          <w:lang w:val="sv-SE"/>
        </w:rPr>
        <w:t xml:space="preserve"> </w:t>
      </w:r>
      <w:r>
        <w:rPr>
          <w:rFonts w:ascii="Times New Roman" w:hAnsi="Times New Roman" w:cs="Times New Roman"/>
          <w:lang w:val="sv-SE"/>
        </w:rPr>
        <w:t xml:space="preserve">der var 16 år i </w:t>
      </w:r>
      <w:r w:rsidRPr="00A72E79">
        <w:rPr>
          <w:rFonts w:ascii="Times New Roman" w:hAnsi="Times New Roman" w:cs="Times New Roman"/>
          <w:lang w:val="sv-SE"/>
        </w:rPr>
        <w:t xml:space="preserve">1500 </w:t>
      </w:r>
      <w:r>
        <w:rPr>
          <w:rFonts w:ascii="Times New Roman" w:hAnsi="Times New Roman" w:cs="Times New Roman"/>
          <w:lang w:val="sv-SE"/>
        </w:rPr>
        <w:t>og søgte om aldersdispens fra Pønitentiarie</w:t>
      </w:r>
      <w:r w:rsidRPr="00A72E79">
        <w:rPr>
          <w:rFonts w:ascii="Times New Roman" w:hAnsi="Times New Roman" w:cs="Times New Roman"/>
          <w:lang w:val="sv-SE"/>
        </w:rPr>
        <w:t>t.</w:t>
      </w:r>
    </w:p>
  </w:footnote>
  <w:footnote w:id="20">
    <w:p w14:paraId="4223F316" w14:textId="41D2B165" w:rsidR="00755136" w:rsidRPr="00506C0D" w:rsidRDefault="00755136" w:rsidP="00C73277">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APA, </w:t>
      </w:r>
      <w:r w:rsidRPr="00506C0D">
        <w:rPr>
          <w:rFonts w:ascii="Times New Roman" w:hAnsi="Times New Roman" w:cs="Times New Roman"/>
          <w:i/>
          <w:lang w:val="sv-SE"/>
        </w:rPr>
        <w:t>Reg. Matrim. et Div.</w:t>
      </w:r>
      <w:r w:rsidRPr="00506C0D">
        <w:rPr>
          <w:rFonts w:ascii="Times New Roman" w:hAnsi="Times New Roman" w:cs="Times New Roman"/>
          <w:lang w:val="sv-SE"/>
        </w:rPr>
        <w:t xml:space="preserve"> 48, </w:t>
      </w:r>
      <w:r>
        <w:rPr>
          <w:rFonts w:ascii="Times New Roman" w:hAnsi="Times New Roman" w:cs="Times New Roman"/>
          <w:lang w:val="sv-SE"/>
        </w:rPr>
        <w:t xml:space="preserve">fol. </w:t>
      </w:r>
      <w:r w:rsidRPr="00506C0D">
        <w:rPr>
          <w:rFonts w:ascii="Times New Roman" w:hAnsi="Times New Roman" w:cs="Times New Roman"/>
          <w:lang w:val="sv-SE"/>
        </w:rPr>
        <w:t xml:space="preserve">465v-466r (Margarita Nebs) og </w:t>
      </w:r>
      <w:r w:rsidRPr="00506C0D">
        <w:rPr>
          <w:rFonts w:ascii="Times New Roman" w:hAnsi="Times New Roman" w:cs="Times New Roman"/>
          <w:bCs/>
          <w:lang w:val="sv-SE"/>
        </w:rPr>
        <w:t xml:space="preserve">40, </w:t>
      </w:r>
      <w:r>
        <w:rPr>
          <w:rFonts w:ascii="Times New Roman" w:hAnsi="Times New Roman" w:cs="Times New Roman"/>
          <w:bCs/>
          <w:lang w:val="sv-SE"/>
        </w:rPr>
        <w:t xml:space="preserve">fol. </w:t>
      </w:r>
      <w:r w:rsidRPr="00506C0D">
        <w:rPr>
          <w:rFonts w:ascii="Times New Roman" w:hAnsi="Times New Roman" w:cs="Times New Roman"/>
          <w:bCs/>
          <w:lang w:val="sv-SE"/>
        </w:rPr>
        <w:t>293r-v (Elizabeth Absolonis)</w:t>
      </w:r>
      <w:r w:rsidRPr="00506C0D">
        <w:rPr>
          <w:rFonts w:ascii="Times New Roman" w:hAnsi="Times New Roman" w:cs="Times New Roman"/>
          <w:lang w:val="sv-SE"/>
        </w:rPr>
        <w:t>.</w:t>
      </w:r>
    </w:p>
  </w:footnote>
  <w:footnote w:id="21">
    <w:p w14:paraId="47B5D813" w14:textId="0205DCCF" w:rsidR="00755136" w:rsidRPr="003E2E8F"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3E2E8F">
        <w:rPr>
          <w:rFonts w:ascii="Times New Roman" w:hAnsi="Times New Roman" w:cs="Times New Roman"/>
          <w:lang w:val="sv-SE"/>
        </w:rPr>
        <w:t xml:space="preserve"> </w:t>
      </w:r>
      <w:r w:rsidRPr="003E2E8F">
        <w:rPr>
          <w:rFonts w:ascii="Times New Roman" w:hAnsi="Times New Roman" w:cs="Times New Roman"/>
          <w:bCs/>
          <w:lang w:val="sv-SE"/>
        </w:rPr>
        <w:t xml:space="preserve">APA, </w:t>
      </w:r>
      <w:r w:rsidRPr="003E2E8F">
        <w:rPr>
          <w:rFonts w:ascii="Times New Roman" w:hAnsi="Times New Roman" w:cs="Times New Roman"/>
          <w:bCs/>
          <w:i/>
          <w:lang w:val="sv-SE"/>
        </w:rPr>
        <w:t xml:space="preserve">Reg. </w:t>
      </w:r>
      <w:r w:rsidRPr="003E2E8F">
        <w:rPr>
          <w:rFonts w:ascii="Times New Roman" w:hAnsi="Times New Roman" w:cs="Times New Roman"/>
          <w:bCs/>
          <w:i/>
          <w:lang w:val="fr-FR"/>
        </w:rPr>
        <w:t xml:space="preserve">Matrim. </w:t>
      </w:r>
      <w:proofErr w:type="gramStart"/>
      <w:r w:rsidRPr="003E2E8F">
        <w:rPr>
          <w:rFonts w:ascii="Times New Roman" w:hAnsi="Times New Roman" w:cs="Times New Roman"/>
          <w:bCs/>
          <w:i/>
          <w:lang w:val="fr-FR"/>
        </w:rPr>
        <w:t>et</w:t>
      </w:r>
      <w:proofErr w:type="gramEnd"/>
      <w:r w:rsidRPr="003E2E8F">
        <w:rPr>
          <w:rFonts w:ascii="Times New Roman" w:hAnsi="Times New Roman" w:cs="Times New Roman"/>
          <w:bCs/>
          <w:i/>
          <w:lang w:val="fr-FR"/>
        </w:rPr>
        <w:t xml:space="preserve"> Div.</w:t>
      </w:r>
      <w:r w:rsidRPr="003E2E8F">
        <w:rPr>
          <w:rFonts w:ascii="Times New Roman" w:hAnsi="Times New Roman" w:cs="Times New Roman"/>
          <w:bCs/>
          <w:lang w:val="fr-FR"/>
        </w:rPr>
        <w:t xml:space="preserve"> 33, fol. 134r. </w:t>
      </w:r>
      <w:r w:rsidRPr="003E2E8F">
        <w:rPr>
          <w:rFonts w:ascii="Times New Roman" w:hAnsi="Times New Roman" w:cs="Times New Roman"/>
          <w:bCs/>
          <w:lang w:val="sv-SE"/>
        </w:rPr>
        <w:t>DA</w:t>
      </w:r>
      <w:r>
        <w:rPr>
          <w:rFonts w:ascii="Times New Roman" w:hAnsi="Times New Roman" w:cs="Times New Roman"/>
          <w:bCs/>
          <w:lang w:val="sv-SE"/>
        </w:rPr>
        <w:t>A</w:t>
      </w:r>
      <w:r w:rsidRPr="003E2E8F">
        <w:rPr>
          <w:rFonts w:ascii="Times New Roman" w:hAnsi="Times New Roman" w:cs="Times New Roman"/>
          <w:bCs/>
          <w:lang w:val="sv-SE"/>
        </w:rPr>
        <w:t>, 1929, 125.</w:t>
      </w:r>
    </w:p>
  </w:footnote>
  <w:footnote w:id="22">
    <w:p w14:paraId="262F3CE0" w14:textId="1D84667E" w:rsidR="00755136" w:rsidRPr="003E2E8F" w:rsidRDefault="00755136">
      <w:pPr>
        <w:pStyle w:val="FootnoteText"/>
        <w:rPr>
          <w:rFonts w:ascii="Times New Roman" w:hAnsi="Times New Roman" w:cs="Times New Roman"/>
          <w:lang w:val="sv-SE"/>
        </w:rPr>
      </w:pPr>
      <w:r w:rsidRPr="00506C0D">
        <w:rPr>
          <w:rStyle w:val="FootnoteReference"/>
          <w:rFonts w:ascii="Times New Roman" w:hAnsi="Times New Roman" w:cs="Times New Roman"/>
        </w:rPr>
        <w:footnoteRef/>
      </w:r>
      <w:r w:rsidRPr="003E2E8F">
        <w:rPr>
          <w:rFonts w:ascii="Times New Roman" w:hAnsi="Times New Roman" w:cs="Times New Roman"/>
          <w:lang w:val="sv-SE"/>
        </w:rPr>
        <w:t xml:space="preserve"> APA, </w:t>
      </w:r>
      <w:r w:rsidRPr="003E2E8F">
        <w:rPr>
          <w:rFonts w:ascii="Times New Roman" w:hAnsi="Times New Roman" w:cs="Times New Roman"/>
          <w:i/>
          <w:lang w:val="sv-SE"/>
        </w:rPr>
        <w:t>Reg. Matrim. et Div.</w:t>
      </w:r>
      <w:r w:rsidRPr="003E2E8F">
        <w:rPr>
          <w:rFonts w:ascii="Times New Roman" w:hAnsi="Times New Roman" w:cs="Times New Roman"/>
          <w:lang w:val="sv-SE"/>
        </w:rPr>
        <w:t xml:space="preserve"> 9, </w:t>
      </w:r>
      <w:r>
        <w:rPr>
          <w:rFonts w:ascii="Times New Roman" w:hAnsi="Times New Roman" w:cs="Times New Roman"/>
          <w:lang w:val="sv-SE"/>
        </w:rPr>
        <w:t xml:space="preserve">fol. </w:t>
      </w:r>
      <w:r w:rsidRPr="003E2E8F">
        <w:rPr>
          <w:rFonts w:ascii="Times New Roman" w:hAnsi="Times New Roman" w:cs="Times New Roman"/>
          <w:lang w:val="sv-SE"/>
        </w:rPr>
        <w:t xml:space="preserve">135r (Dorothea); 22, </w:t>
      </w:r>
      <w:r>
        <w:rPr>
          <w:rFonts w:ascii="Times New Roman" w:hAnsi="Times New Roman" w:cs="Times New Roman"/>
          <w:lang w:val="sv-SE"/>
        </w:rPr>
        <w:t xml:space="preserve">fol. </w:t>
      </w:r>
      <w:r w:rsidRPr="003E2E8F">
        <w:rPr>
          <w:rFonts w:ascii="Times New Roman" w:hAnsi="Times New Roman" w:cs="Times New Roman"/>
          <w:lang w:val="sv-SE"/>
        </w:rPr>
        <w:t xml:space="preserve">149v (Niels og Birgitta); 33, </w:t>
      </w:r>
      <w:r>
        <w:rPr>
          <w:rFonts w:ascii="Times New Roman" w:hAnsi="Times New Roman" w:cs="Times New Roman"/>
          <w:lang w:val="sv-SE"/>
        </w:rPr>
        <w:t xml:space="preserve">fol. </w:t>
      </w:r>
      <w:r w:rsidRPr="003E2E8F">
        <w:rPr>
          <w:rFonts w:ascii="Times New Roman" w:hAnsi="Times New Roman" w:cs="Times New Roman"/>
          <w:lang w:val="sv-SE"/>
        </w:rPr>
        <w:t xml:space="preserve">107v (Margarita); 33, </w:t>
      </w:r>
      <w:r>
        <w:rPr>
          <w:rFonts w:ascii="Times New Roman" w:hAnsi="Times New Roman" w:cs="Times New Roman"/>
          <w:lang w:val="sv-SE"/>
        </w:rPr>
        <w:t xml:space="preserve">fol. </w:t>
      </w:r>
      <w:r w:rsidRPr="003E2E8F">
        <w:rPr>
          <w:rFonts w:ascii="Times New Roman" w:hAnsi="Times New Roman" w:cs="Times New Roman"/>
          <w:lang w:val="sv-SE"/>
        </w:rPr>
        <w:t>132r</w:t>
      </w:r>
      <w:r>
        <w:rPr>
          <w:rFonts w:ascii="Times New Roman" w:hAnsi="Times New Roman" w:cs="Times New Roman"/>
          <w:lang w:val="sv-SE"/>
        </w:rPr>
        <w:t xml:space="preserve"> </w:t>
      </w:r>
      <w:r w:rsidRPr="003E2E8F">
        <w:rPr>
          <w:rFonts w:ascii="Times New Roman" w:hAnsi="Times New Roman" w:cs="Times New Roman"/>
          <w:lang w:val="sv-SE"/>
        </w:rPr>
        <w:t>(Johannes).</w:t>
      </w:r>
    </w:p>
  </w:footnote>
  <w:footnote w:id="23">
    <w:p w14:paraId="3B63E693" w14:textId="6597A34D" w:rsidR="00755136" w:rsidRPr="003E2E8F" w:rsidRDefault="00755136" w:rsidP="00C73277">
      <w:pPr>
        <w:pStyle w:val="FootnoteText"/>
        <w:rPr>
          <w:rFonts w:ascii="Times New Roman" w:hAnsi="Times New Roman" w:cs="Times New Roman"/>
          <w:u w:val="single"/>
          <w:lang w:val="sv-SE"/>
        </w:rPr>
      </w:pPr>
      <w:r w:rsidRPr="00506C0D">
        <w:rPr>
          <w:rStyle w:val="FootnoteReference"/>
          <w:rFonts w:ascii="Times New Roman" w:hAnsi="Times New Roman" w:cs="Times New Roman"/>
        </w:rPr>
        <w:footnoteRef/>
      </w:r>
      <w:r w:rsidRPr="003E2E8F">
        <w:rPr>
          <w:rFonts w:ascii="Times New Roman" w:hAnsi="Times New Roman" w:cs="Times New Roman"/>
          <w:lang w:val="sv-SE"/>
        </w:rPr>
        <w:t xml:space="preserve"> APA, </w:t>
      </w:r>
      <w:r w:rsidRPr="003E2E8F">
        <w:rPr>
          <w:rFonts w:ascii="Times New Roman" w:hAnsi="Times New Roman" w:cs="Times New Roman"/>
          <w:i/>
          <w:lang w:val="sv-SE"/>
        </w:rPr>
        <w:t>Reg. Matrim. et Div.</w:t>
      </w:r>
      <w:r w:rsidRPr="003E2E8F">
        <w:rPr>
          <w:rFonts w:ascii="Times New Roman" w:hAnsi="Times New Roman" w:cs="Times New Roman"/>
          <w:lang w:val="sv-SE"/>
        </w:rPr>
        <w:t xml:space="preserve"> 40, </w:t>
      </w:r>
      <w:r>
        <w:rPr>
          <w:rFonts w:ascii="Times New Roman" w:hAnsi="Times New Roman" w:cs="Times New Roman"/>
          <w:lang w:val="sv-SE"/>
        </w:rPr>
        <w:t xml:space="preserve">fol. </w:t>
      </w:r>
      <w:r w:rsidRPr="003E2E8F">
        <w:rPr>
          <w:rFonts w:ascii="Times New Roman" w:hAnsi="Times New Roman" w:cs="Times New Roman"/>
          <w:lang w:val="sv-SE"/>
        </w:rPr>
        <w:t>459v (Anders); 42,</w:t>
      </w:r>
      <w:r>
        <w:rPr>
          <w:rFonts w:ascii="Times New Roman" w:hAnsi="Times New Roman" w:cs="Times New Roman"/>
          <w:lang w:val="sv-SE"/>
        </w:rPr>
        <w:t xml:space="preserve"> fol.</w:t>
      </w:r>
      <w:r w:rsidRPr="003E2E8F">
        <w:rPr>
          <w:rFonts w:ascii="Times New Roman" w:hAnsi="Times New Roman" w:cs="Times New Roman"/>
          <w:lang w:val="sv-SE"/>
        </w:rPr>
        <w:t xml:space="preserve"> 314r (Ingeborg); 48, </w:t>
      </w:r>
      <w:r>
        <w:rPr>
          <w:rFonts w:ascii="Times New Roman" w:hAnsi="Times New Roman" w:cs="Times New Roman"/>
          <w:lang w:val="sv-SE"/>
        </w:rPr>
        <w:t xml:space="preserve">fol. </w:t>
      </w:r>
      <w:r w:rsidRPr="003E2E8F">
        <w:rPr>
          <w:rFonts w:ascii="Times New Roman" w:hAnsi="Times New Roman" w:cs="Times New Roman"/>
          <w:lang w:val="sv-SE"/>
        </w:rPr>
        <w:t xml:space="preserve">972r (Mogens); 49, </w:t>
      </w:r>
      <w:r>
        <w:rPr>
          <w:rFonts w:ascii="Times New Roman" w:hAnsi="Times New Roman" w:cs="Times New Roman"/>
          <w:lang w:val="sv-SE"/>
        </w:rPr>
        <w:t xml:space="preserve">fol. </w:t>
      </w:r>
      <w:r w:rsidRPr="003E2E8F">
        <w:rPr>
          <w:rFonts w:ascii="Times New Roman" w:hAnsi="Times New Roman" w:cs="Times New Roman"/>
          <w:lang w:val="sv-SE"/>
        </w:rPr>
        <w:t xml:space="preserve">797v (Sten); 49, </w:t>
      </w:r>
      <w:r>
        <w:rPr>
          <w:rFonts w:ascii="Times New Roman" w:hAnsi="Times New Roman" w:cs="Times New Roman"/>
          <w:lang w:val="sv-SE"/>
        </w:rPr>
        <w:t xml:space="preserve">fol. </w:t>
      </w:r>
      <w:r w:rsidRPr="003E2E8F">
        <w:rPr>
          <w:rFonts w:ascii="Times New Roman" w:hAnsi="Times New Roman" w:cs="Times New Roman"/>
          <w:lang w:val="sv-SE"/>
        </w:rPr>
        <w:t>798r (Poul).</w:t>
      </w:r>
    </w:p>
  </w:footnote>
  <w:footnote w:id="24">
    <w:p w14:paraId="7BBD7B97" w14:textId="2DE3FCEE" w:rsidR="00755136" w:rsidRPr="00506C0D" w:rsidRDefault="00755136">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3E2E8F">
        <w:rPr>
          <w:rFonts w:ascii="Times New Roman" w:hAnsi="Times New Roman" w:cs="Times New Roman"/>
          <w:lang w:val="sv-SE"/>
        </w:rPr>
        <w:t xml:space="preserve"> </w:t>
      </w:r>
      <w:r w:rsidRPr="00506C0D">
        <w:rPr>
          <w:rFonts w:ascii="Times New Roman" w:hAnsi="Times New Roman" w:cs="Times New Roman"/>
          <w:lang w:val="fr-FR"/>
        </w:rPr>
        <w:t xml:space="preserve">APA, </w:t>
      </w:r>
      <w:r w:rsidRPr="00506C0D">
        <w:rPr>
          <w:rFonts w:ascii="Times New Roman" w:hAnsi="Times New Roman" w:cs="Times New Roman"/>
          <w:i/>
          <w:lang w:val="fr-FR"/>
        </w:rPr>
        <w:t xml:space="preserve">Reg. Matrim.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49, </w:t>
      </w:r>
      <w:r>
        <w:rPr>
          <w:rFonts w:ascii="Times New Roman" w:hAnsi="Times New Roman" w:cs="Times New Roman"/>
          <w:lang w:val="fr-FR"/>
        </w:rPr>
        <w:t xml:space="preserve">fol. </w:t>
      </w:r>
      <w:r w:rsidRPr="00506C0D">
        <w:rPr>
          <w:rFonts w:ascii="Times New Roman" w:hAnsi="Times New Roman" w:cs="Times New Roman"/>
          <w:lang w:val="fr-FR"/>
        </w:rPr>
        <w:t>798r.</w:t>
      </w:r>
    </w:p>
  </w:footnote>
  <w:footnote w:id="25">
    <w:p w14:paraId="2F3B5275" w14:textId="1E6B07D6" w:rsidR="00755136" w:rsidRPr="00506C0D" w:rsidRDefault="00755136">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506C0D">
        <w:rPr>
          <w:rFonts w:ascii="Times New Roman" w:hAnsi="Times New Roman" w:cs="Times New Roman"/>
          <w:lang w:val="fr-FR"/>
        </w:rPr>
        <w:t xml:space="preserve"> APA, </w:t>
      </w:r>
      <w:r w:rsidRPr="00506C0D">
        <w:rPr>
          <w:rFonts w:ascii="Times New Roman" w:hAnsi="Times New Roman" w:cs="Times New Roman"/>
          <w:i/>
          <w:lang w:val="fr-FR"/>
        </w:rPr>
        <w:t xml:space="preserve">Reg. Matrim.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48, </w:t>
      </w:r>
      <w:r>
        <w:rPr>
          <w:rFonts w:ascii="Times New Roman" w:hAnsi="Times New Roman" w:cs="Times New Roman"/>
          <w:lang w:val="fr-FR"/>
        </w:rPr>
        <w:t xml:space="preserve">fol. </w:t>
      </w:r>
      <w:r w:rsidRPr="00506C0D">
        <w:rPr>
          <w:rFonts w:ascii="Times New Roman" w:hAnsi="Times New Roman" w:cs="Times New Roman"/>
          <w:lang w:val="fr-FR"/>
        </w:rPr>
        <w:t>402v.</w:t>
      </w:r>
    </w:p>
  </w:footnote>
  <w:footnote w:id="26">
    <w:p w14:paraId="11D71D10" w14:textId="0B1865C3" w:rsidR="00755136" w:rsidRPr="00506C0D" w:rsidRDefault="00755136">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506C0D">
        <w:rPr>
          <w:rFonts w:ascii="Times New Roman" w:hAnsi="Times New Roman" w:cs="Times New Roman"/>
          <w:lang w:val="fr-FR"/>
        </w:rPr>
        <w:t xml:space="preserve"> APA, </w:t>
      </w:r>
      <w:r w:rsidRPr="00506C0D">
        <w:rPr>
          <w:rFonts w:ascii="Times New Roman" w:hAnsi="Times New Roman" w:cs="Times New Roman"/>
          <w:i/>
          <w:lang w:val="fr-FR"/>
        </w:rPr>
        <w:t xml:space="preserve">Reg. Matrim.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81, </w:t>
      </w:r>
      <w:r>
        <w:rPr>
          <w:rFonts w:ascii="Times New Roman" w:hAnsi="Times New Roman" w:cs="Times New Roman"/>
          <w:lang w:val="fr-FR"/>
        </w:rPr>
        <w:t xml:space="preserve">fol. </w:t>
      </w:r>
      <w:r w:rsidRPr="00506C0D">
        <w:rPr>
          <w:rFonts w:ascii="Times New Roman" w:hAnsi="Times New Roman" w:cs="Times New Roman"/>
          <w:lang w:val="fr-FR"/>
        </w:rPr>
        <w:t xml:space="preserve">489v-490r. DAÅ 1912, s. 392-394. </w:t>
      </w:r>
    </w:p>
  </w:footnote>
  <w:footnote w:id="27">
    <w:p w14:paraId="04829807" w14:textId="1D2F5D43" w:rsidR="00755136" w:rsidRPr="00506C0D" w:rsidRDefault="00755136">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506C0D">
        <w:rPr>
          <w:rFonts w:ascii="Times New Roman" w:hAnsi="Times New Roman" w:cs="Times New Roman"/>
          <w:lang w:val="fr-FR"/>
        </w:rPr>
        <w:t xml:space="preserve"> APA, </w:t>
      </w:r>
      <w:r w:rsidRPr="00506C0D">
        <w:rPr>
          <w:rFonts w:ascii="Times New Roman" w:hAnsi="Times New Roman" w:cs="Times New Roman"/>
          <w:i/>
          <w:lang w:val="fr-FR"/>
        </w:rPr>
        <w:t xml:space="preserve">Reg. Matrim.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47,</w:t>
      </w:r>
      <w:r>
        <w:rPr>
          <w:rFonts w:ascii="Times New Roman" w:hAnsi="Times New Roman" w:cs="Times New Roman"/>
          <w:lang w:val="fr-FR"/>
        </w:rPr>
        <w:t xml:space="preserve"> fol.</w:t>
      </w:r>
      <w:r w:rsidRPr="00506C0D">
        <w:rPr>
          <w:rFonts w:ascii="Times New Roman" w:hAnsi="Times New Roman" w:cs="Times New Roman"/>
          <w:lang w:val="fr-FR"/>
        </w:rPr>
        <w:t xml:space="preserve"> 464r-v.</w:t>
      </w:r>
    </w:p>
  </w:footnote>
  <w:footnote w:id="28">
    <w:p w14:paraId="210EF446" w14:textId="023F367B" w:rsidR="00755136" w:rsidRPr="003E2E8F" w:rsidRDefault="00755136">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506C0D">
        <w:rPr>
          <w:rFonts w:ascii="Times New Roman" w:hAnsi="Times New Roman" w:cs="Times New Roman"/>
          <w:lang w:val="fr-FR"/>
        </w:rPr>
        <w:t xml:space="preserve"> APA, </w:t>
      </w:r>
      <w:r w:rsidRPr="00506C0D">
        <w:rPr>
          <w:rFonts w:ascii="Times New Roman" w:hAnsi="Times New Roman" w:cs="Times New Roman"/>
          <w:i/>
          <w:lang w:val="fr-FR"/>
        </w:rPr>
        <w:t xml:space="preserve">Reg. Matrim.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22, </w:t>
      </w:r>
      <w:r>
        <w:rPr>
          <w:rFonts w:ascii="Times New Roman" w:hAnsi="Times New Roman" w:cs="Times New Roman"/>
          <w:lang w:val="fr-FR"/>
        </w:rPr>
        <w:t xml:space="preserve">fol. </w:t>
      </w:r>
      <w:r w:rsidRPr="00506C0D">
        <w:rPr>
          <w:rFonts w:ascii="Times New Roman" w:hAnsi="Times New Roman" w:cs="Times New Roman"/>
          <w:lang w:val="fr-FR"/>
        </w:rPr>
        <w:t xml:space="preserve">184v. </w:t>
      </w:r>
      <w:r w:rsidRPr="003E2E8F">
        <w:rPr>
          <w:rFonts w:ascii="Times New Roman" w:hAnsi="Times New Roman" w:cs="Times New Roman"/>
          <w:lang w:val="fr-FR"/>
        </w:rPr>
        <w:t>DA</w:t>
      </w:r>
      <w:r>
        <w:rPr>
          <w:rFonts w:ascii="Times New Roman" w:hAnsi="Times New Roman" w:cs="Times New Roman"/>
          <w:lang w:val="fr-FR"/>
        </w:rPr>
        <w:t>A</w:t>
      </w:r>
      <w:r w:rsidRPr="003E2E8F">
        <w:rPr>
          <w:rFonts w:ascii="Times New Roman" w:hAnsi="Times New Roman" w:cs="Times New Roman"/>
          <w:lang w:val="fr-FR"/>
        </w:rPr>
        <w:t xml:space="preserve"> 1913, 484-485.</w:t>
      </w:r>
    </w:p>
  </w:footnote>
  <w:footnote w:id="29">
    <w:p w14:paraId="72AB4B44" w14:textId="694F7FD0" w:rsidR="00755136" w:rsidRPr="009C58B7" w:rsidRDefault="00755136" w:rsidP="00312B55">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3E2E8F">
        <w:rPr>
          <w:rFonts w:ascii="Times New Roman" w:hAnsi="Times New Roman" w:cs="Times New Roman"/>
          <w:lang w:val="fr-FR"/>
        </w:rPr>
        <w:t xml:space="preserve"> </w:t>
      </w:r>
      <w:r>
        <w:rPr>
          <w:rFonts w:ascii="Times New Roman" w:hAnsi="Times New Roman" w:cs="Times New Roman"/>
          <w:lang w:val="fr-FR"/>
        </w:rPr>
        <w:t xml:space="preserve">Ludwig </w:t>
      </w:r>
      <w:r w:rsidRPr="003E2E8F">
        <w:rPr>
          <w:rFonts w:ascii="Times New Roman" w:hAnsi="Times New Roman" w:cs="Times New Roman"/>
          <w:lang w:val="fr-FR"/>
        </w:rPr>
        <w:t>Sc</w:t>
      </w:r>
      <w:r w:rsidRPr="009C58B7">
        <w:rPr>
          <w:rFonts w:ascii="Times New Roman" w:hAnsi="Times New Roman" w:cs="Times New Roman"/>
          <w:lang w:val="fr-FR"/>
        </w:rPr>
        <w:t xml:space="preserve">hmugge, </w:t>
      </w:r>
      <w:r w:rsidRPr="009C58B7">
        <w:rPr>
          <w:rFonts w:ascii="Times New Roman" w:hAnsi="Times New Roman" w:cs="Times New Roman"/>
          <w:i/>
          <w:lang w:val="fr-FR"/>
        </w:rPr>
        <w:t>Kirche, Kinder, Karrieren: Päpstliche Dispense von der unehelichen Geburt im Spätmittelalter</w:t>
      </w:r>
      <w:r>
        <w:rPr>
          <w:rFonts w:ascii="Times New Roman" w:hAnsi="Times New Roman" w:cs="Times New Roman"/>
          <w:lang w:val="fr-FR"/>
        </w:rPr>
        <w:t xml:space="preserve"> (Zürich, 1995)</w:t>
      </w:r>
      <w:r w:rsidRPr="009C58B7">
        <w:rPr>
          <w:rFonts w:ascii="Times New Roman" w:hAnsi="Times New Roman" w:cs="Times New Roman"/>
          <w:lang w:val="fr-FR"/>
        </w:rPr>
        <w:t xml:space="preserve">; Kirsi Salonen &amp; Jussi Hanska, </w:t>
      </w:r>
      <w:r w:rsidRPr="009C58B7">
        <w:rPr>
          <w:rFonts w:ascii="Times New Roman" w:hAnsi="Times New Roman" w:cs="Times New Roman"/>
          <w:i/>
          <w:lang w:val="fr-FR"/>
        </w:rPr>
        <w:t>Entering a Clerical Career at the Roman Curia, 1458–1471</w:t>
      </w:r>
      <w:r w:rsidRPr="009C58B7">
        <w:rPr>
          <w:rFonts w:ascii="Times New Roman" w:hAnsi="Times New Roman" w:cs="Times New Roman"/>
          <w:lang w:val="fr-FR"/>
        </w:rPr>
        <w:t xml:space="preserve"> (Surrey: 2013).</w:t>
      </w:r>
    </w:p>
  </w:footnote>
  <w:footnote w:id="30">
    <w:p w14:paraId="239703A0" w14:textId="2DB8AF13" w:rsidR="00755136" w:rsidRPr="00506C0D" w:rsidRDefault="00755136" w:rsidP="004D7C7E">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506C0D">
        <w:rPr>
          <w:rFonts w:ascii="Times New Roman" w:hAnsi="Times New Roman" w:cs="Times New Roman"/>
          <w:lang w:val="fr-FR"/>
        </w:rPr>
        <w:t xml:space="preserve"> APA, </w:t>
      </w:r>
      <w:r w:rsidRPr="00506C0D">
        <w:rPr>
          <w:rFonts w:ascii="Times New Roman" w:hAnsi="Times New Roman" w:cs="Times New Roman"/>
          <w:i/>
          <w:lang w:val="fr-FR"/>
        </w:rPr>
        <w:t xml:space="preserve">Reg. Matrim.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9, </w:t>
      </w:r>
      <w:r>
        <w:rPr>
          <w:rFonts w:ascii="Times New Roman" w:hAnsi="Times New Roman" w:cs="Times New Roman"/>
          <w:lang w:val="fr-FR"/>
        </w:rPr>
        <w:t xml:space="preserve">fol. </w:t>
      </w:r>
      <w:r w:rsidRPr="00506C0D">
        <w:rPr>
          <w:rFonts w:ascii="Times New Roman" w:hAnsi="Times New Roman" w:cs="Times New Roman"/>
          <w:lang w:val="fr-FR"/>
        </w:rPr>
        <w:t xml:space="preserve">294r (Johannes Frost); 12, </w:t>
      </w:r>
      <w:r>
        <w:rPr>
          <w:rFonts w:ascii="Times New Roman" w:hAnsi="Times New Roman" w:cs="Times New Roman"/>
          <w:lang w:val="fr-FR"/>
        </w:rPr>
        <w:t xml:space="preserve">fol. </w:t>
      </w:r>
      <w:r w:rsidRPr="00506C0D">
        <w:rPr>
          <w:rFonts w:ascii="Times New Roman" w:hAnsi="Times New Roman" w:cs="Times New Roman"/>
          <w:lang w:val="fr-FR"/>
        </w:rPr>
        <w:t xml:space="preserve">151v (Mathias Brun); 33, </w:t>
      </w:r>
      <w:r>
        <w:rPr>
          <w:rFonts w:ascii="Times New Roman" w:hAnsi="Times New Roman" w:cs="Times New Roman"/>
          <w:lang w:val="fr-FR"/>
        </w:rPr>
        <w:t xml:space="preserve">fol. </w:t>
      </w:r>
      <w:r w:rsidRPr="00506C0D">
        <w:rPr>
          <w:rFonts w:ascii="Times New Roman" w:hAnsi="Times New Roman" w:cs="Times New Roman"/>
          <w:lang w:val="fr-FR"/>
        </w:rPr>
        <w:t xml:space="preserve">252v (Johannes Hvide); 39, </w:t>
      </w:r>
      <w:r>
        <w:rPr>
          <w:rFonts w:ascii="Times New Roman" w:hAnsi="Times New Roman" w:cs="Times New Roman"/>
          <w:lang w:val="fr-FR"/>
        </w:rPr>
        <w:t>fol. 411r (Benedictus Raw</w:t>
      </w:r>
      <w:r w:rsidRPr="00506C0D">
        <w:rPr>
          <w:rFonts w:ascii="Times New Roman" w:hAnsi="Times New Roman" w:cs="Times New Roman"/>
          <w:lang w:val="fr-FR"/>
        </w:rPr>
        <w:t>n).</w:t>
      </w:r>
    </w:p>
  </w:footnote>
  <w:footnote w:id="31">
    <w:p w14:paraId="530CBD7B" w14:textId="0D770581" w:rsidR="00755136" w:rsidRPr="00506C0D" w:rsidRDefault="00755136">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506C0D">
        <w:rPr>
          <w:rFonts w:ascii="Times New Roman" w:hAnsi="Times New Roman" w:cs="Times New Roman"/>
          <w:lang w:val="fr-FR"/>
        </w:rPr>
        <w:t xml:space="preserve"> APA, </w:t>
      </w:r>
      <w:r w:rsidRPr="00506C0D">
        <w:rPr>
          <w:rFonts w:ascii="Times New Roman" w:hAnsi="Times New Roman" w:cs="Times New Roman"/>
          <w:i/>
          <w:lang w:val="fr-FR"/>
        </w:rPr>
        <w:t xml:space="preserve">Reg. Matrim.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w:t>
      </w:r>
      <w:r>
        <w:rPr>
          <w:rFonts w:ascii="Times New Roman" w:hAnsi="Times New Roman" w:cs="Times New Roman"/>
          <w:lang w:val="fr-FR"/>
        </w:rPr>
        <w:t>33, fol. 255r.</w:t>
      </w:r>
    </w:p>
  </w:footnote>
  <w:footnote w:id="32">
    <w:p w14:paraId="36C2BF73" w14:textId="49C5FAE9" w:rsidR="00755136" w:rsidRPr="003E2E8F" w:rsidRDefault="00755136">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3E2E8F">
        <w:rPr>
          <w:rFonts w:ascii="Times New Roman" w:hAnsi="Times New Roman" w:cs="Times New Roman"/>
          <w:lang w:val="fr-FR"/>
        </w:rPr>
        <w:t xml:space="preserve"> DA</w:t>
      </w:r>
      <w:r>
        <w:rPr>
          <w:rFonts w:ascii="Times New Roman" w:hAnsi="Times New Roman" w:cs="Times New Roman"/>
          <w:lang w:val="fr-FR"/>
        </w:rPr>
        <w:t>A</w:t>
      </w:r>
      <w:r w:rsidRPr="003E2E8F">
        <w:rPr>
          <w:rFonts w:ascii="Times New Roman" w:hAnsi="Times New Roman" w:cs="Times New Roman"/>
          <w:lang w:val="fr-FR"/>
        </w:rPr>
        <w:t xml:space="preserve"> 1901,245.</w:t>
      </w:r>
    </w:p>
  </w:footnote>
  <w:footnote w:id="33">
    <w:p w14:paraId="38E59CCB" w14:textId="5778B7A6" w:rsidR="00755136" w:rsidRPr="00604154" w:rsidRDefault="00755136" w:rsidP="00312B55">
      <w:pPr>
        <w:pStyle w:val="FootnoteText"/>
        <w:rPr>
          <w:rFonts w:ascii="Times New Roman" w:hAnsi="Times New Roman" w:cs="Times New Roman"/>
          <w:lang w:val="da-DK"/>
        </w:rPr>
      </w:pPr>
      <w:r w:rsidRPr="00506C0D">
        <w:rPr>
          <w:rStyle w:val="FootnoteReference"/>
          <w:rFonts w:ascii="Times New Roman" w:hAnsi="Times New Roman" w:cs="Times New Roman"/>
        </w:rPr>
        <w:footnoteRef/>
      </w:r>
      <w:r w:rsidRPr="003E2E8F">
        <w:rPr>
          <w:rFonts w:ascii="Times New Roman" w:hAnsi="Times New Roman" w:cs="Times New Roman"/>
          <w:lang w:val="fr-FR"/>
        </w:rPr>
        <w:t xml:space="preserve"> Salonen &amp; Schmugge</w:t>
      </w:r>
      <w:r>
        <w:rPr>
          <w:rFonts w:ascii="Times New Roman" w:hAnsi="Times New Roman" w:cs="Times New Roman"/>
          <w:lang w:val="fr-FR"/>
        </w:rPr>
        <w:t xml:space="preserve"> 2009</w:t>
      </w:r>
      <w:r w:rsidRPr="003E2E8F">
        <w:rPr>
          <w:rFonts w:ascii="Times New Roman" w:hAnsi="Times New Roman" w:cs="Times New Roman"/>
          <w:lang w:val="fr-FR"/>
        </w:rPr>
        <w:t xml:space="preserve">, </w:t>
      </w:r>
      <w:r w:rsidRPr="00604154">
        <w:rPr>
          <w:rFonts w:ascii="Times New Roman" w:hAnsi="Times New Roman" w:cs="Times New Roman"/>
          <w:lang w:val="da-DK"/>
        </w:rPr>
        <w:t>s. 64-68.</w:t>
      </w:r>
    </w:p>
  </w:footnote>
  <w:footnote w:id="34">
    <w:p w14:paraId="540058DF" w14:textId="27BC3B0B" w:rsidR="00755136" w:rsidRPr="00604154" w:rsidRDefault="00755136" w:rsidP="00304FD2">
      <w:pPr>
        <w:pStyle w:val="FootnoteText"/>
        <w:rPr>
          <w:rFonts w:ascii="Times New Roman" w:hAnsi="Times New Roman" w:cs="Times New Roman"/>
        </w:rPr>
      </w:pPr>
      <w:r w:rsidRPr="00506C0D">
        <w:rPr>
          <w:rStyle w:val="FootnoteReference"/>
          <w:rFonts w:ascii="Times New Roman" w:hAnsi="Times New Roman" w:cs="Times New Roman"/>
        </w:rPr>
        <w:footnoteRef/>
      </w:r>
      <w:r w:rsidRPr="00604154">
        <w:rPr>
          <w:rFonts w:ascii="Times New Roman" w:hAnsi="Times New Roman" w:cs="Times New Roman"/>
        </w:rPr>
        <w:t xml:space="preserve"> APA, </w:t>
      </w:r>
      <w:r w:rsidRPr="00604154">
        <w:rPr>
          <w:rFonts w:ascii="Times New Roman" w:hAnsi="Times New Roman" w:cs="Times New Roman"/>
          <w:i/>
        </w:rPr>
        <w:t xml:space="preserve">Reg. Matrim. </w:t>
      </w:r>
      <w:proofErr w:type="gramStart"/>
      <w:r w:rsidRPr="00604154">
        <w:rPr>
          <w:rFonts w:ascii="Times New Roman" w:hAnsi="Times New Roman" w:cs="Times New Roman"/>
          <w:i/>
        </w:rPr>
        <w:t>et</w:t>
      </w:r>
      <w:proofErr w:type="gramEnd"/>
      <w:r w:rsidRPr="00604154">
        <w:rPr>
          <w:rFonts w:ascii="Times New Roman" w:hAnsi="Times New Roman" w:cs="Times New Roman"/>
          <w:i/>
        </w:rPr>
        <w:t xml:space="preserve"> Div.</w:t>
      </w:r>
      <w:r w:rsidRPr="00604154">
        <w:rPr>
          <w:rFonts w:ascii="Times New Roman" w:hAnsi="Times New Roman" w:cs="Times New Roman"/>
        </w:rPr>
        <w:t xml:space="preserve"> 6, fol. 30r (Benedictus Aleuelde); 14, 318v (Andreas Nicolai og Cristina); 20, fol. 297r (Petrus Howenskald og Cecilia); 23, fol. 284r (Johannes Oxe); 23, fol. 288r (Andreas Jacobi de Steualth); 48, fol. 972v (Henricus Octauis).</w:t>
      </w:r>
    </w:p>
  </w:footnote>
  <w:footnote w:id="35">
    <w:p w14:paraId="5ED3209C" w14:textId="2C1E31F0" w:rsidR="00755136" w:rsidRPr="00506C0D" w:rsidRDefault="00755136" w:rsidP="00304FD2">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DBL Jens Brostrup; APA, </w:t>
      </w:r>
      <w:r w:rsidRPr="00506C0D">
        <w:rPr>
          <w:rFonts w:ascii="Times New Roman" w:hAnsi="Times New Roman" w:cs="Times New Roman"/>
          <w:i/>
          <w:lang w:val="sv-SE"/>
        </w:rPr>
        <w:t xml:space="preserve">Reg. </w:t>
      </w:r>
      <w:r w:rsidRPr="00506C0D">
        <w:rPr>
          <w:rFonts w:ascii="Times New Roman" w:hAnsi="Times New Roman" w:cs="Times New Roman"/>
          <w:i/>
          <w:lang w:val="fr-FR"/>
        </w:rPr>
        <w:t xml:space="preserve">Matrim.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28, </w:t>
      </w:r>
      <w:r>
        <w:rPr>
          <w:rFonts w:ascii="Times New Roman" w:hAnsi="Times New Roman" w:cs="Times New Roman"/>
          <w:lang w:val="fr-FR"/>
        </w:rPr>
        <w:t xml:space="preserve">fol. </w:t>
      </w:r>
      <w:r w:rsidRPr="00506C0D">
        <w:rPr>
          <w:rFonts w:ascii="Times New Roman" w:hAnsi="Times New Roman" w:cs="Times New Roman"/>
          <w:lang w:val="fr-FR"/>
        </w:rPr>
        <w:t>284v.</w:t>
      </w:r>
    </w:p>
  </w:footnote>
  <w:footnote w:id="36">
    <w:p w14:paraId="234B82D7" w14:textId="2D4773B9" w:rsidR="00755136" w:rsidRPr="00506C0D" w:rsidRDefault="00755136" w:rsidP="00304FD2">
      <w:pPr>
        <w:pStyle w:val="FootnoteText"/>
        <w:rPr>
          <w:rFonts w:ascii="Times New Roman" w:hAnsi="Times New Roman" w:cs="Times New Roman"/>
          <w:lang w:val="da-DK"/>
        </w:rPr>
      </w:pPr>
      <w:r w:rsidRPr="00506C0D">
        <w:rPr>
          <w:rStyle w:val="FootnoteReference"/>
          <w:rFonts w:ascii="Times New Roman" w:hAnsi="Times New Roman" w:cs="Times New Roman"/>
        </w:rPr>
        <w:footnoteRef/>
      </w:r>
      <w:r w:rsidRPr="00506C0D">
        <w:rPr>
          <w:rFonts w:ascii="Times New Roman" w:hAnsi="Times New Roman" w:cs="Times New Roman"/>
          <w:lang w:val="sv-SE"/>
        </w:rPr>
        <w:t xml:space="preserve"> </w:t>
      </w:r>
      <w:r w:rsidRPr="00506C0D">
        <w:rPr>
          <w:rFonts w:ascii="Times New Roman" w:hAnsi="Times New Roman" w:cs="Times New Roman"/>
          <w:lang w:val="da-DK"/>
        </w:rPr>
        <w:t>DA</w:t>
      </w:r>
      <w:r>
        <w:rPr>
          <w:rFonts w:ascii="Times New Roman" w:hAnsi="Times New Roman" w:cs="Times New Roman"/>
          <w:lang w:val="da-DK"/>
        </w:rPr>
        <w:t xml:space="preserve">A </w:t>
      </w:r>
      <w:r w:rsidRPr="00506C0D">
        <w:rPr>
          <w:rFonts w:ascii="Times New Roman" w:hAnsi="Times New Roman" w:cs="Times New Roman"/>
          <w:lang w:val="da-DK"/>
        </w:rPr>
        <w:t>1899,</w:t>
      </w:r>
      <w:r>
        <w:rPr>
          <w:rFonts w:ascii="Times New Roman" w:hAnsi="Times New Roman" w:cs="Times New Roman"/>
          <w:lang w:val="da-DK"/>
        </w:rPr>
        <w:t xml:space="preserve"> 252-253</w:t>
      </w:r>
      <w:r w:rsidRPr="00506C0D">
        <w:rPr>
          <w:rFonts w:ascii="Times New Roman" w:hAnsi="Times New Roman" w:cs="Times New Roman"/>
          <w:lang w:val="da-DK"/>
        </w:rPr>
        <w:t xml:space="preserve">; DBL Mogens Krafse. APA, </w:t>
      </w:r>
      <w:r w:rsidRPr="00506C0D">
        <w:rPr>
          <w:rFonts w:ascii="Times New Roman" w:hAnsi="Times New Roman" w:cs="Times New Roman"/>
          <w:i/>
          <w:lang w:val="da-DK"/>
        </w:rPr>
        <w:t>Reg. Matrim. et Div.</w:t>
      </w:r>
      <w:r w:rsidRPr="00506C0D">
        <w:rPr>
          <w:rFonts w:ascii="Times New Roman" w:hAnsi="Times New Roman" w:cs="Times New Roman"/>
          <w:lang w:val="da-DK"/>
        </w:rPr>
        <w:t xml:space="preserve"> 16, </w:t>
      </w:r>
      <w:r>
        <w:rPr>
          <w:rFonts w:ascii="Times New Roman" w:hAnsi="Times New Roman" w:cs="Times New Roman"/>
          <w:lang w:val="da-DK"/>
        </w:rPr>
        <w:t xml:space="preserve">fol. </w:t>
      </w:r>
      <w:r w:rsidRPr="00506C0D">
        <w:rPr>
          <w:rFonts w:ascii="Times New Roman" w:hAnsi="Times New Roman" w:cs="Times New Roman"/>
          <w:lang w:val="da-DK"/>
        </w:rPr>
        <w:t>257v.</w:t>
      </w:r>
    </w:p>
  </w:footnote>
  <w:footnote w:id="37">
    <w:p w14:paraId="454DE20A" w14:textId="2C37D548" w:rsidR="00755136" w:rsidRPr="00506C0D" w:rsidRDefault="00755136">
      <w:pPr>
        <w:pStyle w:val="FootnoteText"/>
        <w:rPr>
          <w:rFonts w:ascii="Times New Roman" w:hAnsi="Times New Roman" w:cs="Times New Roman"/>
          <w:lang w:val="fr-FR"/>
        </w:rPr>
      </w:pPr>
      <w:r w:rsidRPr="00506C0D">
        <w:rPr>
          <w:rStyle w:val="FootnoteReference"/>
          <w:rFonts w:ascii="Times New Roman" w:hAnsi="Times New Roman" w:cs="Times New Roman"/>
        </w:rPr>
        <w:footnoteRef/>
      </w:r>
      <w:r w:rsidRPr="00506C0D">
        <w:rPr>
          <w:rFonts w:ascii="Times New Roman" w:hAnsi="Times New Roman" w:cs="Times New Roman"/>
          <w:lang w:val="fr-FR"/>
        </w:rPr>
        <w:t xml:space="preserve"> APA, </w:t>
      </w:r>
      <w:r w:rsidRPr="00506C0D">
        <w:rPr>
          <w:rFonts w:ascii="Times New Roman" w:hAnsi="Times New Roman" w:cs="Times New Roman"/>
          <w:i/>
          <w:lang w:val="fr-FR"/>
        </w:rPr>
        <w:t xml:space="preserve">Reg. Matrim. </w:t>
      </w:r>
      <w:proofErr w:type="gramStart"/>
      <w:r w:rsidRPr="00506C0D">
        <w:rPr>
          <w:rFonts w:ascii="Times New Roman" w:hAnsi="Times New Roman" w:cs="Times New Roman"/>
          <w:i/>
          <w:lang w:val="fr-FR"/>
        </w:rPr>
        <w:t>et</w:t>
      </w:r>
      <w:proofErr w:type="gramEnd"/>
      <w:r w:rsidRPr="00506C0D">
        <w:rPr>
          <w:rFonts w:ascii="Times New Roman" w:hAnsi="Times New Roman" w:cs="Times New Roman"/>
          <w:i/>
          <w:lang w:val="fr-FR"/>
        </w:rPr>
        <w:t xml:space="preserve"> Div.</w:t>
      </w:r>
      <w:r w:rsidRPr="00506C0D">
        <w:rPr>
          <w:rFonts w:ascii="Times New Roman" w:hAnsi="Times New Roman" w:cs="Times New Roman"/>
          <w:lang w:val="fr-FR"/>
        </w:rPr>
        <w:t xml:space="preserve"> 8, </w:t>
      </w:r>
      <w:r>
        <w:rPr>
          <w:rFonts w:ascii="Times New Roman" w:hAnsi="Times New Roman" w:cs="Times New Roman"/>
          <w:lang w:val="fr-FR"/>
        </w:rPr>
        <w:t xml:space="preserve">fol. </w:t>
      </w:r>
      <w:r w:rsidRPr="00506C0D">
        <w:rPr>
          <w:rFonts w:ascii="Times New Roman" w:hAnsi="Times New Roman" w:cs="Times New Roman"/>
          <w:lang w:val="fr-FR"/>
        </w:rPr>
        <w:t>362v.</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61926"/>
    <w:multiLevelType w:val="hybridMultilevel"/>
    <w:tmpl w:val="A8D46B5C"/>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308"/>
    <w:rsid w:val="00011294"/>
    <w:rsid w:val="000117E6"/>
    <w:rsid w:val="00022CC1"/>
    <w:rsid w:val="000268ED"/>
    <w:rsid w:val="00034715"/>
    <w:rsid w:val="0003755D"/>
    <w:rsid w:val="00043928"/>
    <w:rsid w:val="00063D9C"/>
    <w:rsid w:val="0006665E"/>
    <w:rsid w:val="00095995"/>
    <w:rsid w:val="000A54AB"/>
    <w:rsid w:val="000A720E"/>
    <w:rsid w:val="000B177F"/>
    <w:rsid w:val="000B19C2"/>
    <w:rsid w:val="000E5C7E"/>
    <w:rsid w:val="000F233D"/>
    <w:rsid w:val="000F7A6D"/>
    <w:rsid w:val="000F7CC1"/>
    <w:rsid w:val="00105E3F"/>
    <w:rsid w:val="001319AA"/>
    <w:rsid w:val="00141A14"/>
    <w:rsid w:val="00173A06"/>
    <w:rsid w:val="00182E4B"/>
    <w:rsid w:val="00195E07"/>
    <w:rsid w:val="0019736D"/>
    <w:rsid w:val="001B4D98"/>
    <w:rsid w:val="001B56A0"/>
    <w:rsid w:val="001C074F"/>
    <w:rsid w:val="001C0966"/>
    <w:rsid w:val="001C6F03"/>
    <w:rsid w:val="001D25DA"/>
    <w:rsid w:val="001D377A"/>
    <w:rsid w:val="001E4952"/>
    <w:rsid w:val="001F50B7"/>
    <w:rsid w:val="00202EC2"/>
    <w:rsid w:val="00212F3B"/>
    <w:rsid w:val="002334A3"/>
    <w:rsid w:val="0024668E"/>
    <w:rsid w:val="002537EA"/>
    <w:rsid w:val="00257531"/>
    <w:rsid w:val="00260DEB"/>
    <w:rsid w:val="002638DE"/>
    <w:rsid w:val="00276F58"/>
    <w:rsid w:val="002A17D8"/>
    <w:rsid w:val="002A3096"/>
    <w:rsid w:val="002A4A6A"/>
    <w:rsid w:val="002B7F71"/>
    <w:rsid w:val="002C5308"/>
    <w:rsid w:val="002D0CDB"/>
    <w:rsid w:val="002D5BF7"/>
    <w:rsid w:val="003002D7"/>
    <w:rsid w:val="00304FD2"/>
    <w:rsid w:val="00310D79"/>
    <w:rsid w:val="00312B55"/>
    <w:rsid w:val="00317009"/>
    <w:rsid w:val="0034154B"/>
    <w:rsid w:val="00360703"/>
    <w:rsid w:val="00362F69"/>
    <w:rsid w:val="0036698F"/>
    <w:rsid w:val="00381AB6"/>
    <w:rsid w:val="00387E9E"/>
    <w:rsid w:val="00392FF6"/>
    <w:rsid w:val="00394211"/>
    <w:rsid w:val="0039452F"/>
    <w:rsid w:val="003973B2"/>
    <w:rsid w:val="003A402C"/>
    <w:rsid w:val="003C26C7"/>
    <w:rsid w:val="003C67C8"/>
    <w:rsid w:val="003C727B"/>
    <w:rsid w:val="003C7306"/>
    <w:rsid w:val="003E2E8F"/>
    <w:rsid w:val="004157AE"/>
    <w:rsid w:val="00442EBC"/>
    <w:rsid w:val="0046413D"/>
    <w:rsid w:val="00471265"/>
    <w:rsid w:val="00472A81"/>
    <w:rsid w:val="00484079"/>
    <w:rsid w:val="00484D31"/>
    <w:rsid w:val="004B0CDE"/>
    <w:rsid w:val="004C4867"/>
    <w:rsid w:val="004D7C7E"/>
    <w:rsid w:val="004E1F4F"/>
    <w:rsid w:val="004E6D0F"/>
    <w:rsid w:val="004E7038"/>
    <w:rsid w:val="004F2CCB"/>
    <w:rsid w:val="00504B08"/>
    <w:rsid w:val="00506C0D"/>
    <w:rsid w:val="00522445"/>
    <w:rsid w:val="0053556F"/>
    <w:rsid w:val="00556AF9"/>
    <w:rsid w:val="00563568"/>
    <w:rsid w:val="00570D57"/>
    <w:rsid w:val="005744D0"/>
    <w:rsid w:val="00593D77"/>
    <w:rsid w:val="005A57F2"/>
    <w:rsid w:val="005B636C"/>
    <w:rsid w:val="005B7BEB"/>
    <w:rsid w:val="005C1498"/>
    <w:rsid w:val="005D56CB"/>
    <w:rsid w:val="005D7D72"/>
    <w:rsid w:val="005E5FB8"/>
    <w:rsid w:val="006029D2"/>
    <w:rsid w:val="00604154"/>
    <w:rsid w:val="006322D0"/>
    <w:rsid w:val="006324D8"/>
    <w:rsid w:val="00640DA7"/>
    <w:rsid w:val="00643EF7"/>
    <w:rsid w:val="00650B9D"/>
    <w:rsid w:val="006568CA"/>
    <w:rsid w:val="006622E1"/>
    <w:rsid w:val="00672602"/>
    <w:rsid w:val="006736C9"/>
    <w:rsid w:val="006859C4"/>
    <w:rsid w:val="006A1A84"/>
    <w:rsid w:val="006A77C4"/>
    <w:rsid w:val="006C63DC"/>
    <w:rsid w:val="006C789B"/>
    <w:rsid w:val="006D0B6B"/>
    <w:rsid w:val="006F457A"/>
    <w:rsid w:val="007216BF"/>
    <w:rsid w:val="00725518"/>
    <w:rsid w:val="00731741"/>
    <w:rsid w:val="007412ED"/>
    <w:rsid w:val="00754443"/>
    <w:rsid w:val="00755136"/>
    <w:rsid w:val="00765451"/>
    <w:rsid w:val="007657BC"/>
    <w:rsid w:val="007861F8"/>
    <w:rsid w:val="007A2089"/>
    <w:rsid w:val="007A29D3"/>
    <w:rsid w:val="007B6B60"/>
    <w:rsid w:val="007C1148"/>
    <w:rsid w:val="007C3A7A"/>
    <w:rsid w:val="007C5C51"/>
    <w:rsid w:val="007D12E0"/>
    <w:rsid w:val="007D6765"/>
    <w:rsid w:val="007E0CDD"/>
    <w:rsid w:val="007E3060"/>
    <w:rsid w:val="007E74B7"/>
    <w:rsid w:val="007F0FA8"/>
    <w:rsid w:val="007F1E34"/>
    <w:rsid w:val="007F6A44"/>
    <w:rsid w:val="007F75CA"/>
    <w:rsid w:val="008007C3"/>
    <w:rsid w:val="00802A03"/>
    <w:rsid w:val="00822E80"/>
    <w:rsid w:val="008406F3"/>
    <w:rsid w:val="00841E17"/>
    <w:rsid w:val="00854C64"/>
    <w:rsid w:val="008553C6"/>
    <w:rsid w:val="00864F0B"/>
    <w:rsid w:val="00885D6D"/>
    <w:rsid w:val="008A5728"/>
    <w:rsid w:val="008C5029"/>
    <w:rsid w:val="008D67E0"/>
    <w:rsid w:val="009079D3"/>
    <w:rsid w:val="00910F48"/>
    <w:rsid w:val="009224F7"/>
    <w:rsid w:val="0092376E"/>
    <w:rsid w:val="009268F6"/>
    <w:rsid w:val="009462C3"/>
    <w:rsid w:val="00950683"/>
    <w:rsid w:val="00951083"/>
    <w:rsid w:val="00966C14"/>
    <w:rsid w:val="00972F84"/>
    <w:rsid w:val="0098625B"/>
    <w:rsid w:val="00990CC6"/>
    <w:rsid w:val="009A69A9"/>
    <w:rsid w:val="009B6BA6"/>
    <w:rsid w:val="009C58B7"/>
    <w:rsid w:val="009D090D"/>
    <w:rsid w:val="009E4C64"/>
    <w:rsid w:val="00A2292F"/>
    <w:rsid w:val="00A3460F"/>
    <w:rsid w:val="00A35909"/>
    <w:rsid w:val="00A45C81"/>
    <w:rsid w:val="00A72E79"/>
    <w:rsid w:val="00A800FF"/>
    <w:rsid w:val="00A80F1D"/>
    <w:rsid w:val="00AB1ABB"/>
    <w:rsid w:val="00AB1E63"/>
    <w:rsid w:val="00AD1412"/>
    <w:rsid w:val="00AE17DD"/>
    <w:rsid w:val="00AE5E7C"/>
    <w:rsid w:val="00AF2792"/>
    <w:rsid w:val="00B02211"/>
    <w:rsid w:val="00B175FC"/>
    <w:rsid w:val="00B453A3"/>
    <w:rsid w:val="00B73683"/>
    <w:rsid w:val="00B74099"/>
    <w:rsid w:val="00B8115C"/>
    <w:rsid w:val="00B81295"/>
    <w:rsid w:val="00B95B0E"/>
    <w:rsid w:val="00BB103F"/>
    <w:rsid w:val="00BB7BBF"/>
    <w:rsid w:val="00BD66EC"/>
    <w:rsid w:val="00BD7AFE"/>
    <w:rsid w:val="00BE715C"/>
    <w:rsid w:val="00BF6697"/>
    <w:rsid w:val="00C05BE4"/>
    <w:rsid w:val="00C22925"/>
    <w:rsid w:val="00C448EB"/>
    <w:rsid w:val="00C459C4"/>
    <w:rsid w:val="00C64A32"/>
    <w:rsid w:val="00C73277"/>
    <w:rsid w:val="00C7384E"/>
    <w:rsid w:val="00C7782E"/>
    <w:rsid w:val="00C821EE"/>
    <w:rsid w:val="00C92948"/>
    <w:rsid w:val="00CB2182"/>
    <w:rsid w:val="00CD3174"/>
    <w:rsid w:val="00CD56C7"/>
    <w:rsid w:val="00CF343D"/>
    <w:rsid w:val="00D30D2D"/>
    <w:rsid w:val="00D40826"/>
    <w:rsid w:val="00D421A6"/>
    <w:rsid w:val="00D55C46"/>
    <w:rsid w:val="00D6076A"/>
    <w:rsid w:val="00D62A39"/>
    <w:rsid w:val="00D97F8D"/>
    <w:rsid w:val="00E14FFE"/>
    <w:rsid w:val="00E27B26"/>
    <w:rsid w:val="00E352C5"/>
    <w:rsid w:val="00E6267B"/>
    <w:rsid w:val="00E716BB"/>
    <w:rsid w:val="00E94EB4"/>
    <w:rsid w:val="00EA131B"/>
    <w:rsid w:val="00EC0ED5"/>
    <w:rsid w:val="00EC2075"/>
    <w:rsid w:val="00EC4320"/>
    <w:rsid w:val="00EF27B1"/>
    <w:rsid w:val="00F02B9B"/>
    <w:rsid w:val="00F113D6"/>
    <w:rsid w:val="00F20E90"/>
    <w:rsid w:val="00F214E9"/>
    <w:rsid w:val="00F2411D"/>
    <w:rsid w:val="00F25AD8"/>
    <w:rsid w:val="00F30AA6"/>
    <w:rsid w:val="00F47571"/>
    <w:rsid w:val="00F51AB2"/>
    <w:rsid w:val="00F546FB"/>
    <w:rsid w:val="00F61E31"/>
    <w:rsid w:val="00F641CD"/>
    <w:rsid w:val="00F66835"/>
    <w:rsid w:val="00F67B83"/>
    <w:rsid w:val="00F77B50"/>
    <w:rsid w:val="00F842D9"/>
    <w:rsid w:val="00F87827"/>
    <w:rsid w:val="00FB6F67"/>
    <w:rsid w:val="00FC2D5A"/>
    <w:rsid w:val="00FD11C6"/>
    <w:rsid w:val="00FD19D9"/>
    <w:rsid w:val="00FD289F"/>
    <w:rsid w:val="00FD5508"/>
    <w:rsid w:val="00FE6CD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309D2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95E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95E0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268F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5E0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95E07"/>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unhideWhenUsed/>
    <w:rsid w:val="00484D31"/>
    <w:pPr>
      <w:spacing w:after="0" w:line="240" w:lineRule="auto"/>
    </w:pPr>
    <w:rPr>
      <w:sz w:val="20"/>
      <w:szCs w:val="20"/>
    </w:rPr>
  </w:style>
  <w:style w:type="character" w:customStyle="1" w:styleId="FootnoteTextChar">
    <w:name w:val="Footnote Text Char"/>
    <w:basedOn w:val="DefaultParagraphFont"/>
    <w:link w:val="FootnoteText"/>
    <w:uiPriority w:val="99"/>
    <w:rsid w:val="00484D31"/>
    <w:rPr>
      <w:sz w:val="20"/>
      <w:szCs w:val="20"/>
    </w:rPr>
  </w:style>
  <w:style w:type="character" w:styleId="FootnoteReference">
    <w:name w:val="footnote reference"/>
    <w:basedOn w:val="DefaultParagraphFont"/>
    <w:uiPriority w:val="99"/>
    <w:unhideWhenUsed/>
    <w:rsid w:val="00484D31"/>
    <w:rPr>
      <w:vertAlign w:val="superscript"/>
    </w:rPr>
  </w:style>
  <w:style w:type="character" w:customStyle="1" w:styleId="Heading3Char">
    <w:name w:val="Heading 3 Char"/>
    <w:basedOn w:val="DefaultParagraphFont"/>
    <w:link w:val="Heading3"/>
    <w:uiPriority w:val="9"/>
    <w:rsid w:val="009268F6"/>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EC4320"/>
    <w:rPr>
      <w:color w:val="0000FF" w:themeColor="hyperlink"/>
      <w:u w:val="single"/>
    </w:rPr>
  </w:style>
  <w:style w:type="character" w:styleId="CommentReference">
    <w:name w:val="annotation reference"/>
    <w:basedOn w:val="DefaultParagraphFont"/>
    <w:uiPriority w:val="99"/>
    <w:semiHidden/>
    <w:unhideWhenUsed/>
    <w:rsid w:val="00F20E90"/>
    <w:rPr>
      <w:sz w:val="16"/>
      <w:szCs w:val="16"/>
    </w:rPr>
  </w:style>
  <w:style w:type="paragraph" w:styleId="CommentText">
    <w:name w:val="annotation text"/>
    <w:basedOn w:val="Normal"/>
    <w:link w:val="CommentTextChar"/>
    <w:uiPriority w:val="99"/>
    <w:semiHidden/>
    <w:unhideWhenUsed/>
    <w:rsid w:val="00F20E90"/>
    <w:pPr>
      <w:spacing w:line="240" w:lineRule="auto"/>
    </w:pPr>
    <w:rPr>
      <w:sz w:val="20"/>
      <w:szCs w:val="20"/>
    </w:rPr>
  </w:style>
  <w:style w:type="character" w:customStyle="1" w:styleId="CommentTextChar">
    <w:name w:val="Comment Text Char"/>
    <w:basedOn w:val="DefaultParagraphFont"/>
    <w:link w:val="CommentText"/>
    <w:uiPriority w:val="99"/>
    <w:semiHidden/>
    <w:rsid w:val="00F20E90"/>
    <w:rPr>
      <w:sz w:val="20"/>
      <w:szCs w:val="20"/>
    </w:rPr>
  </w:style>
  <w:style w:type="paragraph" w:styleId="CommentSubject">
    <w:name w:val="annotation subject"/>
    <w:basedOn w:val="CommentText"/>
    <w:next w:val="CommentText"/>
    <w:link w:val="CommentSubjectChar"/>
    <w:uiPriority w:val="99"/>
    <w:semiHidden/>
    <w:unhideWhenUsed/>
    <w:rsid w:val="00F20E90"/>
    <w:rPr>
      <w:b/>
      <w:bCs/>
    </w:rPr>
  </w:style>
  <w:style w:type="character" w:customStyle="1" w:styleId="CommentSubjectChar">
    <w:name w:val="Comment Subject Char"/>
    <w:basedOn w:val="CommentTextChar"/>
    <w:link w:val="CommentSubject"/>
    <w:uiPriority w:val="99"/>
    <w:semiHidden/>
    <w:rsid w:val="00F20E90"/>
    <w:rPr>
      <w:b/>
      <w:bCs/>
      <w:sz w:val="20"/>
      <w:szCs w:val="20"/>
    </w:rPr>
  </w:style>
  <w:style w:type="paragraph" w:styleId="Revision">
    <w:name w:val="Revision"/>
    <w:hidden/>
    <w:uiPriority w:val="99"/>
    <w:semiHidden/>
    <w:rsid w:val="00F20E90"/>
    <w:pPr>
      <w:spacing w:after="0" w:line="240" w:lineRule="auto"/>
    </w:pPr>
  </w:style>
  <w:style w:type="paragraph" w:styleId="BalloonText">
    <w:name w:val="Balloon Text"/>
    <w:basedOn w:val="Normal"/>
    <w:link w:val="BalloonTextChar"/>
    <w:uiPriority w:val="99"/>
    <w:semiHidden/>
    <w:unhideWhenUsed/>
    <w:rsid w:val="00F20E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0E90"/>
    <w:rPr>
      <w:rFonts w:ascii="Segoe UI" w:hAnsi="Segoe UI" w:cs="Segoe UI"/>
      <w:sz w:val="18"/>
      <w:szCs w:val="18"/>
    </w:rPr>
  </w:style>
  <w:style w:type="paragraph" w:styleId="Header">
    <w:name w:val="header"/>
    <w:basedOn w:val="Normal"/>
    <w:link w:val="HeaderChar"/>
    <w:uiPriority w:val="99"/>
    <w:unhideWhenUsed/>
    <w:rsid w:val="00FE6CD5"/>
    <w:pPr>
      <w:tabs>
        <w:tab w:val="center" w:pos="4819"/>
        <w:tab w:val="right" w:pos="9638"/>
      </w:tabs>
      <w:spacing w:after="0" w:line="240" w:lineRule="auto"/>
    </w:pPr>
  </w:style>
  <w:style w:type="character" w:customStyle="1" w:styleId="HeaderChar">
    <w:name w:val="Header Char"/>
    <w:basedOn w:val="DefaultParagraphFont"/>
    <w:link w:val="Header"/>
    <w:uiPriority w:val="99"/>
    <w:rsid w:val="00FE6CD5"/>
  </w:style>
  <w:style w:type="paragraph" w:styleId="Footer">
    <w:name w:val="footer"/>
    <w:basedOn w:val="Normal"/>
    <w:link w:val="FooterChar"/>
    <w:uiPriority w:val="99"/>
    <w:unhideWhenUsed/>
    <w:rsid w:val="00FE6CD5"/>
    <w:pPr>
      <w:tabs>
        <w:tab w:val="center" w:pos="4819"/>
        <w:tab w:val="right" w:pos="9638"/>
      </w:tabs>
      <w:spacing w:after="0" w:line="240" w:lineRule="auto"/>
    </w:pPr>
  </w:style>
  <w:style w:type="character" w:customStyle="1" w:styleId="FooterChar">
    <w:name w:val="Footer Char"/>
    <w:basedOn w:val="DefaultParagraphFont"/>
    <w:link w:val="Footer"/>
    <w:uiPriority w:val="99"/>
    <w:rsid w:val="00FE6CD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195E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95E0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9268F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95E0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95E07"/>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unhideWhenUsed/>
    <w:rsid w:val="00484D31"/>
    <w:pPr>
      <w:spacing w:after="0" w:line="240" w:lineRule="auto"/>
    </w:pPr>
    <w:rPr>
      <w:sz w:val="20"/>
      <w:szCs w:val="20"/>
    </w:rPr>
  </w:style>
  <w:style w:type="character" w:customStyle="1" w:styleId="FootnoteTextChar">
    <w:name w:val="Footnote Text Char"/>
    <w:basedOn w:val="DefaultParagraphFont"/>
    <w:link w:val="FootnoteText"/>
    <w:uiPriority w:val="99"/>
    <w:rsid w:val="00484D31"/>
    <w:rPr>
      <w:sz w:val="20"/>
      <w:szCs w:val="20"/>
    </w:rPr>
  </w:style>
  <w:style w:type="character" w:styleId="FootnoteReference">
    <w:name w:val="footnote reference"/>
    <w:basedOn w:val="DefaultParagraphFont"/>
    <w:uiPriority w:val="99"/>
    <w:unhideWhenUsed/>
    <w:rsid w:val="00484D31"/>
    <w:rPr>
      <w:vertAlign w:val="superscript"/>
    </w:rPr>
  </w:style>
  <w:style w:type="character" w:customStyle="1" w:styleId="Heading3Char">
    <w:name w:val="Heading 3 Char"/>
    <w:basedOn w:val="DefaultParagraphFont"/>
    <w:link w:val="Heading3"/>
    <w:uiPriority w:val="9"/>
    <w:rsid w:val="009268F6"/>
    <w:rPr>
      <w:rFonts w:asciiTheme="majorHAnsi" w:eastAsiaTheme="majorEastAsia" w:hAnsiTheme="majorHAnsi" w:cstheme="majorBidi"/>
      <w:b/>
      <w:bCs/>
      <w:color w:val="4F81BD" w:themeColor="accent1"/>
    </w:rPr>
  </w:style>
  <w:style w:type="character" w:styleId="Hyperlink">
    <w:name w:val="Hyperlink"/>
    <w:basedOn w:val="DefaultParagraphFont"/>
    <w:uiPriority w:val="99"/>
    <w:unhideWhenUsed/>
    <w:rsid w:val="00EC4320"/>
    <w:rPr>
      <w:color w:val="0000FF" w:themeColor="hyperlink"/>
      <w:u w:val="single"/>
    </w:rPr>
  </w:style>
  <w:style w:type="character" w:styleId="CommentReference">
    <w:name w:val="annotation reference"/>
    <w:basedOn w:val="DefaultParagraphFont"/>
    <w:uiPriority w:val="99"/>
    <w:semiHidden/>
    <w:unhideWhenUsed/>
    <w:rsid w:val="00F20E90"/>
    <w:rPr>
      <w:sz w:val="16"/>
      <w:szCs w:val="16"/>
    </w:rPr>
  </w:style>
  <w:style w:type="paragraph" w:styleId="CommentText">
    <w:name w:val="annotation text"/>
    <w:basedOn w:val="Normal"/>
    <w:link w:val="CommentTextChar"/>
    <w:uiPriority w:val="99"/>
    <w:semiHidden/>
    <w:unhideWhenUsed/>
    <w:rsid w:val="00F20E90"/>
    <w:pPr>
      <w:spacing w:line="240" w:lineRule="auto"/>
    </w:pPr>
    <w:rPr>
      <w:sz w:val="20"/>
      <w:szCs w:val="20"/>
    </w:rPr>
  </w:style>
  <w:style w:type="character" w:customStyle="1" w:styleId="CommentTextChar">
    <w:name w:val="Comment Text Char"/>
    <w:basedOn w:val="DefaultParagraphFont"/>
    <w:link w:val="CommentText"/>
    <w:uiPriority w:val="99"/>
    <w:semiHidden/>
    <w:rsid w:val="00F20E90"/>
    <w:rPr>
      <w:sz w:val="20"/>
      <w:szCs w:val="20"/>
    </w:rPr>
  </w:style>
  <w:style w:type="paragraph" w:styleId="CommentSubject">
    <w:name w:val="annotation subject"/>
    <w:basedOn w:val="CommentText"/>
    <w:next w:val="CommentText"/>
    <w:link w:val="CommentSubjectChar"/>
    <w:uiPriority w:val="99"/>
    <w:semiHidden/>
    <w:unhideWhenUsed/>
    <w:rsid w:val="00F20E90"/>
    <w:rPr>
      <w:b/>
      <w:bCs/>
    </w:rPr>
  </w:style>
  <w:style w:type="character" w:customStyle="1" w:styleId="CommentSubjectChar">
    <w:name w:val="Comment Subject Char"/>
    <w:basedOn w:val="CommentTextChar"/>
    <w:link w:val="CommentSubject"/>
    <w:uiPriority w:val="99"/>
    <w:semiHidden/>
    <w:rsid w:val="00F20E90"/>
    <w:rPr>
      <w:b/>
      <w:bCs/>
      <w:sz w:val="20"/>
      <w:szCs w:val="20"/>
    </w:rPr>
  </w:style>
  <w:style w:type="paragraph" w:styleId="Revision">
    <w:name w:val="Revision"/>
    <w:hidden/>
    <w:uiPriority w:val="99"/>
    <w:semiHidden/>
    <w:rsid w:val="00F20E90"/>
    <w:pPr>
      <w:spacing w:after="0" w:line="240" w:lineRule="auto"/>
    </w:pPr>
  </w:style>
  <w:style w:type="paragraph" w:styleId="BalloonText">
    <w:name w:val="Balloon Text"/>
    <w:basedOn w:val="Normal"/>
    <w:link w:val="BalloonTextChar"/>
    <w:uiPriority w:val="99"/>
    <w:semiHidden/>
    <w:unhideWhenUsed/>
    <w:rsid w:val="00F20E9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20E90"/>
    <w:rPr>
      <w:rFonts w:ascii="Segoe UI" w:hAnsi="Segoe UI" w:cs="Segoe UI"/>
      <w:sz w:val="18"/>
      <w:szCs w:val="18"/>
    </w:rPr>
  </w:style>
  <w:style w:type="paragraph" w:styleId="Header">
    <w:name w:val="header"/>
    <w:basedOn w:val="Normal"/>
    <w:link w:val="HeaderChar"/>
    <w:uiPriority w:val="99"/>
    <w:unhideWhenUsed/>
    <w:rsid w:val="00FE6CD5"/>
    <w:pPr>
      <w:tabs>
        <w:tab w:val="center" w:pos="4819"/>
        <w:tab w:val="right" w:pos="9638"/>
      </w:tabs>
      <w:spacing w:after="0" w:line="240" w:lineRule="auto"/>
    </w:pPr>
  </w:style>
  <w:style w:type="character" w:customStyle="1" w:styleId="HeaderChar">
    <w:name w:val="Header Char"/>
    <w:basedOn w:val="DefaultParagraphFont"/>
    <w:link w:val="Header"/>
    <w:uiPriority w:val="99"/>
    <w:rsid w:val="00FE6CD5"/>
  </w:style>
  <w:style w:type="paragraph" w:styleId="Footer">
    <w:name w:val="footer"/>
    <w:basedOn w:val="Normal"/>
    <w:link w:val="FooterChar"/>
    <w:uiPriority w:val="99"/>
    <w:unhideWhenUsed/>
    <w:rsid w:val="00FE6CD5"/>
    <w:pPr>
      <w:tabs>
        <w:tab w:val="center" w:pos="4819"/>
        <w:tab w:val="right" w:pos="9638"/>
      </w:tabs>
      <w:spacing w:after="0" w:line="240" w:lineRule="auto"/>
    </w:pPr>
  </w:style>
  <w:style w:type="character" w:customStyle="1" w:styleId="FooterChar">
    <w:name w:val="Footer Char"/>
    <w:basedOn w:val="DefaultParagraphFont"/>
    <w:link w:val="Footer"/>
    <w:uiPriority w:val="99"/>
    <w:rsid w:val="00FE6C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473321-DC7C-4FD0-A9CA-72253BAB6E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4061</Words>
  <Characters>32901</Characters>
  <Application>Microsoft Office Word</Application>
  <DocSecurity>0</DocSecurity>
  <Lines>274</Lines>
  <Paragraphs>73</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University of Turku</Company>
  <LinksUpToDate>false</LinksUpToDate>
  <CharactersWithSpaces>36889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Kirsi Salonen</dc:creator>
  <cp:lastModifiedBy>Kirsi Salonen</cp:lastModifiedBy>
  <cp:revision>3</cp:revision>
  <cp:lastPrinted>2015-02-05T10:34:00Z</cp:lastPrinted>
  <dcterms:created xsi:type="dcterms:W3CDTF">2017-07-29T11:46:00Z</dcterms:created>
  <dcterms:modified xsi:type="dcterms:W3CDTF">2018-09-13T07:42:00Z</dcterms:modified>
</cp:coreProperties>
</file>