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053C" w:rsidRPr="004A5310" w:rsidRDefault="0068053C" w:rsidP="0068053C">
      <w:pPr>
        <w:spacing w:after="120"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10 </w:t>
      </w:r>
      <w:r w:rsidRPr="004A5310">
        <w:rPr>
          <w:rFonts w:ascii="Times New Roman" w:hAnsi="Times New Roman" w:cs="Times New Roman"/>
          <w:sz w:val="24"/>
          <w:szCs w:val="24"/>
          <w:lang w:val="fi-FI"/>
        </w:rPr>
        <w:t>”</w:t>
      </w:r>
      <w:proofErr w:type="spellStart"/>
      <w:r w:rsidRPr="004A5310">
        <w:rPr>
          <w:rFonts w:ascii="Times New Roman" w:hAnsi="Times New Roman" w:cs="Times New Roman"/>
          <w:sz w:val="24"/>
          <w:szCs w:val="24"/>
          <w:lang w:val="fi-FI"/>
        </w:rPr>
        <w:t>Octav</w:t>
      </w:r>
      <w:proofErr w:type="spellEnd"/>
      <w:r w:rsidRPr="004A5310">
        <w:rPr>
          <w:rFonts w:ascii="Times New Roman" w:hAnsi="Times New Roman" w:cs="Times New Roman"/>
          <w:sz w:val="24"/>
          <w:szCs w:val="24"/>
          <w:lang w:val="fi-FI"/>
        </w:rPr>
        <w:t xml:space="preserve"> lypsää kuin elävä vasikka”</w:t>
      </w:r>
      <w:r>
        <w:rPr>
          <w:rFonts w:ascii="Times New Roman" w:hAnsi="Times New Roman" w:cs="Times New Roman"/>
          <w:sz w:val="24"/>
          <w:szCs w:val="24"/>
          <w:lang w:val="fi-FI"/>
        </w:rPr>
        <w:br/>
      </w:r>
      <w:r w:rsidRPr="004A5310">
        <w:rPr>
          <w:rFonts w:ascii="Times New Roman" w:hAnsi="Times New Roman" w:cs="Times New Roman"/>
          <w:sz w:val="24"/>
          <w:szCs w:val="24"/>
          <w:lang w:val="fi-FI"/>
        </w:rPr>
        <w:t>Monilajinen toimijuus ja sukupuoli lypsykoneen käyttöönotossa 1950–1970-luvuilla</w:t>
      </w:r>
      <w:r>
        <w:rPr>
          <w:rFonts w:ascii="Times New Roman" w:hAnsi="Times New Roman" w:cs="Times New Roman"/>
          <w:sz w:val="24"/>
          <w:szCs w:val="24"/>
          <w:lang w:val="fi-FI"/>
        </w:rPr>
        <w:br/>
      </w:r>
      <w:r w:rsidR="00471F6B" w:rsidRPr="00471F6B">
        <w:rPr>
          <w:rFonts w:ascii="Times New Roman" w:hAnsi="Times New Roman" w:cs="Times New Roman"/>
          <w:sz w:val="24"/>
          <w:szCs w:val="24"/>
          <w:lang w:val="fi-FI"/>
        </w:rPr>
        <w:t>Taija Kaarlenkaski</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Johdanto</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Nykyisin lypsykarjanhoito on monin tavoin koneistettua: ruokintaan, lypsyyn ja lannanpoistoon liittyvä raskas manuaalinen työ on paljolti korvattu automatisoidulla teknologialla. Suomessa karjanhoidon koneistuminen alkoi 1950-luvulla, ja yleensä ensimmäinen hankittu laite oli lypsykone. Suomalaiseen maatalouteen kytkeytyi pitkään myös sukupuolittunut työnjako: karjanhoito ja erityisesti lypsytyö oli naisten työtä, miehet puolestaan työskentelivät lähinnä metsissä ja pelloilla. Yleisen käsityksen mukaan juuri lypsykoneiden käyttöönotto sai miehetkin osallistumaan navettatöihin. 1950–1970-luvut olivat lypsykoneiden yleistymisen aikaa. Vuonna 1950 vajaalla kolmella prosentilla maitoa meijeriin lähettäneistä karjatiloista oli lypsykone. Vuosikymmenen lopussa lypsykoneellisten karjatilojen osuus oli kasvanut 9 prosenttiin ja vuonna 1969 28 prosenttiin. Vuonna 1983 lypsykone oli käytössä lähes 80 prosentilla lypsykarjatiloista.</w:t>
      </w:r>
      <w:r w:rsidRPr="004A5310">
        <w:rPr>
          <w:rStyle w:val="Alaviitteenviite"/>
          <w:rFonts w:ascii="Times New Roman" w:hAnsi="Times New Roman" w:cs="Times New Roman"/>
          <w:sz w:val="24"/>
          <w:szCs w:val="24"/>
        </w:rPr>
        <w:footnoteReference w:id="1"/>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Siitä huolimatta, että kannulypsykoneiden käyttöönotto muutti karjanhoidon käytäntöjä merkittävästi, tätä vaihetta on tutkittu yllättävän vähän sekä Suomessa että kansainvälisesti. Kirjallisuudessa aihe on usein ohitettu nopeasti toteamalla, että lypsykone helpotti karjanhoitotyötä ja toi miehetkin navettaan.</w:t>
      </w:r>
      <w:r w:rsidRPr="004A5310">
        <w:rPr>
          <w:rStyle w:val="Alaviitteenviite"/>
          <w:rFonts w:ascii="Times New Roman" w:hAnsi="Times New Roman" w:cs="Times New Roman"/>
          <w:sz w:val="24"/>
          <w:szCs w:val="24"/>
        </w:rPr>
        <w:footnoteReference w:id="2"/>
      </w:r>
      <w:r w:rsidRPr="004A5310">
        <w:rPr>
          <w:rFonts w:ascii="Times New Roman" w:hAnsi="Times New Roman" w:cs="Times New Roman"/>
          <w:sz w:val="24"/>
          <w:szCs w:val="24"/>
          <w:lang w:val="fi-FI"/>
        </w:rPr>
        <w:t xml:space="preserve"> Vaikka lypsykonetta on tarkasteltu muun muassa sen toimivaksi kehittämisen ja mainonnan näkökulmista, sen varsinaista käyttöönottoa karjatiloilla ei ole tutkittu juuri lainkaan ihmistieteiden näkökulmista.</w:t>
      </w:r>
      <w:r w:rsidRPr="004A5310">
        <w:rPr>
          <w:rStyle w:val="Alaviitteenviite"/>
          <w:rFonts w:ascii="Times New Roman" w:hAnsi="Times New Roman" w:cs="Times New Roman"/>
          <w:bCs/>
          <w:sz w:val="24"/>
          <w:szCs w:val="24"/>
        </w:rPr>
        <w:footnoteReference w:id="3"/>
      </w:r>
      <w:r w:rsidRPr="004A5310">
        <w:rPr>
          <w:rFonts w:ascii="Times New Roman" w:hAnsi="Times New Roman" w:cs="Times New Roman"/>
          <w:sz w:val="24"/>
          <w:szCs w:val="24"/>
          <w:lang w:val="fi-FI"/>
        </w:rPr>
        <w:t xml:space="preserve"> Viime vuosina on julkaistu useita laaja-alaisia teoksia, joissa maidon tuotantoa ja kulutusta tarkastellaan niin historiallisena, yhteiskunnallisena kuin materiaalisenakin ilmiönä, mutta ruohonjuuritason karjanhoitotyön ja lypsämisen näkökulma on jäänyt sivuun.</w:t>
      </w:r>
      <w:r w:rsidRPr="004A5310">
        <w:rPr>
          <w:rStyle w:val="Alaviitteenviite"/>
          <w:rFonts w:ascii="Times New Roman" w:hAnsi="Times New Roman" w:cs="Times New Roman"/>
          <w:sz w:val="24"/>
          <w:szCs w:val="24"/>
        </w:rPr>
        <w:footnoteReference w:id="4"/>
      </w:r>
      <w:r w:rsidRPr="004A5310">
        <w:rPr>
          <w:rFonts w:ascii="Times New Roman" w:hAnsi="Times New Roman" w:cs="Times New Roman"/>
          <w:sz w:val="24"/>
          <w:szCs w:val="24"/>
          <w:lang w:val="fi-FI"/>
        </w:rPr>
        <w:t xml:space="preserve"> Lehmä toki tunnustetaan keskeiseksi toimijaksi maidontuotantoprosessissa,</w:t>
      </w:r>
      <w:r w:rsidRPr="004A5310">
        <w:rPr>
          <w:rStyle w:val="Alaviitteenviite"/>
          <w:rFonts w:ascii="Times New Roman" w:hAnsi="Times New Roman" w:cs="Times New Roman"/>
          <w:sz w:val="24"/>
          <w:szCs w:val="24"/>
        </w:rPr>
        <w:footnoteReference w:id="5"/>
      </w:r>
      <w:r w:rsidRPr="004A5310">
        <w:rPr>
          <w:rFonts w:ascii="Times New Roman" w:hAnsi="Times New Roman" w:cs="Times New Roman"/>
          <w:sz w:val="24"/>
          <w:szCs w:val="24"/>
          <w:lang w:val="fi-FI"/>
        </w:rPr>
        <w:t xml:space="preserve"> mutta usein sen aktuaalinen toiminta ja ruumiillisuus jäävät lyhyiden mainintojen asteelle.</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bCs/>
          <w:sz w:val="24"/>
          <w:szCs w:val="24"/>
          <w:lang w:val="fi-FI"/>
        </w:rPr>
        <w:t>Tässä luvussa</w:t>
      </w:r>
      <w:r w:rsidRPr="004A5310">
        <w:rPr>
          <w:rFonts w:ascii="Times New Roman" w:hAnsi="Times New Roman" w:cs="Times New Roman"/>
          <w:sz w:val="24"/>
          <w:szCs w:val="24"/>
          <w:lang w:val="fi-FI"/>
        </w:rPr>
        <w:t xml:space="preserve"> tarkastelen lypsykoneen käyttöönottoa suomalaisilla karjatiloilla monilajisesta näkökulmasta: kysyn, miten karjanhoitajien, lehmien ja lypsykoneiden toimijuudet muotoutuivat koneistumisprosessin aikana 1950–1970-luvuilla. Kiinnitän erityistä huomiota sukupuolen esityksiin ja sukupuolittuneessa työnjaossa tapahtuneisiin muutoksiin. Tarkastelen karjanhoitoa ja lypsämistä työnä, johon osallistuvat sekä ihmiset että eläimet.</w:t>
      </w:r>
      <w:r w:rsidRPr="004A5310">
        <w:rPr>
          <w:rFonts w:ascii="Times New Roman" w:hAnsi="Times New Roman" w:cs="Times New Roman"/>
          <w:sz w:val="24"/>
          <w:szCs w:val="24"/>
          <w:vertAlign w:val="superscript"/>
        </w:rPr>
        <w:footnoteReference w:id="6"/>
      </w:r>
      <w:r w:rsidRPr="004A5310">
        <w:rPr>
          <w:rFonts w:ascii="Times New Roman" w:hAnsi="Times New Roman" w:cs="Times New Roman"/>
          <w:sz w:val="24"/>
          <w:szCs w:val="24"/>
          <w:vertAlign w:val="superscript"/>
          <w:lang w:val="fi-FI"/>
        </w:rPr>
        <w:t xml:space="preserve"> </w:t>
      </w:r>
      <w:r w:rsidRPr="004A5310">
        <w:rPr>
          <w:rFonts w:ascii="Times New Roman" w:hAnsi="Times New Roman" w:cs="Times New Roman"/>
          <w:sz w:val="24"/>
          <w:szCs w:val="24"/>
          <w:lang w:val="fi-FI"/>
        </w:rPr>
        <w:t>Aineistoina käytän etnografisiin kyselyihin tulleita vastauksia, karjatalouden ammattilehdissä 1950–1970-luvuilla julkaistuja lypsykonemainoksia ja kirjoituksia lypsykoneista sekä kahta konelypsyn opaskirjaa. Seuraavaksi esittelen tutkimukseni teoreettiset lähtökohdat, ja sen jälkeen kuvailen tutkimusaineistojani ja niiden tulkintatapaa sekä maataloushistoriallista kontekstia. Analyysiluvuista ensimmäinen tarkastelee lypsykoneen mahdollistamia uudenlaisia toimijuuksia ja toinen erityisesti lehmän ja lypsykoneen suhdetta. Lopuksi kokoan yhteen havaintojani ja tulkintojani.</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Näkökulmia eläinten ja teknologian toimijuuksiin</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Tarkastelen lypsykoneiden käyttöönotossa muodostuvia toimijuuksia uusmaterialististen teorioiden, ihmistieteellisen eläintutkimuksen sekä kulttuurisen teknologiantutkimuksen valossa. Uusmaterialistinen teoretisointi korostaa ihmisruumiiden osallisuutta ja yhteyttä materiaaliseen maailmaan. Materiaalisuutta tarkastellaan inhimillisen vuorovaikutuksen oleellisena osana.</w:t>
      </w:r>
      <w:r w:rsidRPr="004A5310">
        <w:rPr>
          <w:rFonts w:ascii="Times New Roman" w:hAnsi="Times New Roman" w:cs="Times New Roman"/>
          <w:sz w:val="24"/>
          <w:szCs w:val="24"/>
          <w:vertAlign w:val="superscript"/>
        </w:rPr>
        <w:footnoteReference w:id="7"/>
      </w:r>
      <w:r w:rsidRPr="004A5310">
        <w:rPr>
          <w:rFonts w:ascii="Times New Roman" w:hAnsi="Times New Roman" w:cs="Times New Roman"/>
          <w:sz w:val="24"/>
          <w:szCs w:val="24"/>
          <w:lang w:val="fi-FI"/>
        </w:rPr>
        <w:t xml:space="preserve"> Näenkin sukupuoleen, teknologiaan ja eläimiin kytkeytyvät merkitykset yhteen kietoutuneina ja toisiaan tuottavina prosesseina. Ymmärrän naudan Donna </w:t>
      </w:r>
      <w:proofErr w:type="spellStart"/>
      <w:r w:rsidRPr="004A5310">
        <w:rPr>
          <w:rFonts w:ascii="Times New Roman" w:hAnsi="Times New Roman" w:cs="Times New Roman"/>
          <w:sz w:val="24"/>
          <w:szCs w:val="24"/>
          <w:lang w:val="fi-FI"/>
        </w:rPr>
        <w:t>Harawayn</w:t>
      </w:r>
      <w:proofErr w:type="spellEnd"/>
      <w:r w:rsidRPr="004A5310">
        <w:rPr>
          <w:rFonts w:ascii="Times New Roman" w:hAnsi="Times New Roman" w:cs="Times New Roman"/>
          <w:sz w:val="24"/>
          <w:szCs w:val="24"/>
          <w:lang w:val="fi-FI"/>
        </w:rPr>
        <w:t xml:space="preserve"> muotoileman käsitteen mukaisesti kumppanilajina (</w:t>
      </w:r>
      <w:proofErr w:type="spellStart"/>
      <w:r w:rsidRPr="004A5310">
        <w:rPr>
          <w:rFonts w:ascii="Times New Roman" w:hAnsi="Times New Roman" w:cs="Times New Roman"/>
          <w:i/>
          <w:sz w:val="24"/>
          <w:szCs w:val="24"/>
          <w:lang w:val="fi-FI"/>
        </w:rPr>
        <w:t>companion</w:t>
      </w:r>
      <w:proofErr w:type="spellEnd"/>
      <w:r w:rsidRPr="004A5310">
        <w:rPr>
          <w:rFonts w:ascii="Times New Roman" w:hAnsi="Times New Roman" w:cs="Times New Roman"/>
          <w:i/>
          <w:sz w:val="24"/>
          <w:szCs w:val="24"/>
          <w:lang w:val="fi-FI"/>
        </w:rPr>
        <w:t xml:space="preserve"> </w:t>
      </w:r>
      <w:proofErr w:type="spellStart"/>
      <w:r w:rsidRPr="004A5310">
        <w:rPr>
          <w:rFonts w:ascii="Times New Roman" w:hAnsi="Times New Roman" w:cs="Times New Roman"/>
          <w:i/>
          <w:sz w:val="24"/>
          <w:szCs w:val="24"/>
          <w:lang w:val="fi-FI"/>
        </w:rPr>
        <w:t>species</w:t>
      </w:r>
      <w:proofErr w:type="spellEnd"/>
      <w:r w:rsidRPr="004A5310">
        <w:rPr>
          <w:rFonts w:ascii="Times New Roman" w:hAnsi="Times New Roman" w:cs="Times New Roman"/>
          <w:sz w:val="24"/>
          <w:szCs w:val="24"/>
          <w:lang w:val="fi-FI"/>
        </w:rPr>
        <w:t>),</w:t>
      </w:r>
      <w:r w:rsidRPr="004A5310">
        <w:rPr>
          <w:rFonts w:ascii="Times New Roman" w:hAnsi="Times New Roman" w:cs="Times New Roman"/>
          <w:sz w:val="24"/>
          <w:szCs w:val="24"/>
          <w:vertAlign w:val="superscript"/>
        </w:rPr>
        <w:footnoteReference w:id="8"/>
      </w:r>
      <w:r w:rsidRPr="004A5310">
        <w:rPr>
          <w:rFonts w:ascii="Times New Roman" w:hAnsi="Times New Roman" w:cs="Times New Roman"/>
          <w:sz w:val="24"/>
          <w:szCs w:val="24"/>
          <w:lang w:val="fi-FI"/>
        </w:rPr>
        <w:t xml:space="preserve"> koska se on vuosituhansien ajan elänyt vuorovaikutussuhteessa ihmisen kanssa ja osallistunut samalla myös tuon suhteen rakentamiseen. Kirjallisuuden- ja sukupuolentutkija </w:t>
      </w:r>
      <w:proofErr w:type="spellStart"/>
      <w:r w:rsidRPr="004A5310">
        <w:rPr>
          <w:rFonts w:ascii="Times New Roman" w:hAnsi="Times New Roman" w:cs="Times New Roman"/>
          <w:sz w:val="24"/>
          <w:szCs w:val="24"/>
          <w:lang w:val="fi-FI"/>
        </w:rPr>
        <w:t>Manuela</w:t>
      </w:r>
      <w:proofErr w:type="spellEnd"/>
      <w:r w:rsidRPr="004A5310">
        <w:rPr>
          <w:rFonts w:ascii="Times New Roman" w:hAnsi="Times New Roman" w:cs="Times New Roman"/>
          <w:sz w:val="24"/>
          <w:szCs w:val="24"/>
          <w:lang w:val="fi-FI"/>
        </w:rPr>
        <w:t xml:space="preserve"> </w:t>
      </w:r>
      <w:proofErr w:type="spellStart"/>
      <w:r w:rsidRPr="004A5310">
        <w:rPr>
          <w:rFonts w:ascii="Times New Roman" w:hAnsi="Times New Roman" w:cs="Times New Roman"/>
          <w:sz w:val="24"/>
          <w:szCs w:val="24"/>
          <w:lang w:val="fi-FI"/>
        </w:rPr>
        <w:t>Rossinin</w:t>
      </w:r>
      <w:proofErr w:type="spellEnd"/>
      <w:r w:rsidRPr="004A5310">
        <w:rPr>
          <w:rFonts w:ascii="Times New Roman" w:hAnsi="Times New Roman" w:cs="Times New Roman"/>
          <w:sz w:val="24"/>
          <w:szCs w:val="24"/>
          <w:lang w:val="fi-FI"/>
        </w:rPr>
        <w:t xml:space="preserve"> mukaan inhimilliset ja ei-inhimilliset ruumiit ovat jatkuvassa vuorovaikutuksessa toistensa ja ympäristönsä kanssa, ja ne muovaavat toisiaan suhteiden ja dynaamisten vaikutusten kautta.</w:t>
      </w:r>
      <w:r w:rsidRPr="004A5310">
        <w:rPr>
          <w:rFonts w:ascii="Times New Roman" w:hAnsi="Times New Roman" w:cs="Times New Roman"/>
          <w:sz w:val="24"/>
          <w:szCs w:val="24"/>
          <w:vertAlign w:val="superscript"/>
        </w:rPr>
        <w:footnoteReference w:id="9"/>
      </w:r>
      <w:r w:rsidRPr="004A5310">
        <w:rPr>
          <w:rFonts w:ascii="Times New Roman" w:hAnsi="Times New Roman" w:cs="Times New Roman"/>
          <w:sz w:val="24"/>
          <w:szCs w:val="24"/>
          <w:lang w:val="fi-FI"/>
        </w:rPr>
        <w:t xml:space="preserve"> </w:t>
      </w:r>
      <w:r w:rsidRPr="004A5310">
        <w:rPr>
          <w:rFonts w:ascii="Times New Roman" w:hAnsi="Times New Roman" w:cs="Times New Roman"/>
          <w:sz w:val="24"/>
          <w:szCs w:val="24"/>
          <w:lang w:val="fi-FI"/>
        </w:rPr>
        <w:lastRenderedPageBreak/>
        <w:t>Myös ihmisten ja nautojen on ollut välttämätöntä oppia toimimaan yhteisissä materiaalisissa ympäristöissä ja tulkitsemaan toinen toisiaan.</w:t>
      </w:r>
      <w:r w:rsidRPr="004A5310">
        <w:rPr>
          <w:rFonts w:ascii="Times New Roman" w:hAnsi="Times New Roman" w:cs="Times New Roman"/>
          <w:sz w:val="24"/>
          <w:szCs w:val="24"/>
          <w:vertAlign w:val="superscript"/>
        </w:rPr>
        <w:footnoteReference w:id="10"/>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Ymmärrän myös toimijuuden nimenomaan suhteissa rakentuvana. Tieteenfilosofi </w:t>
      </w:r>
      <w:proofErr w:type="spellStart"/>
      <w:r w:rsidRPr="004A5310">
        <w:rPr>
          <w:rFonts w:ascii="Times New Roman" w:hAnsi="Times New Roman" w:cs="Times New Roman"/>
          <w:sz w:val="24"/>
          <w:szCs w:val="24"/>
          <w:lang w:val="fi-FI"/>
        </w:rPr>
        <w:t>Vinciane</w:t>
      </w:r>
      <w:proofErr w:type="spellEnd"/>
      <w:r w:rsidRPr="004A5310">
        <w:rPr>
          <w:rFonts w:ascii="Times New Roman" w:hAnsi="Times New Roman" w:cs="Times New Roman"/>
          <w:sz w:val="24"/>
          <w:szCs w:val="24"/>
          <w:lang w:val="fi-FI"/>
        </w:rPr>
        <w:t xml:space="preserve"> </w:t>
      </w:r>
      <w:proofErr w:type="spellStart"/>
      <w:r w:rsidRPr="004A5310">
        <w:rPr>
          <w:rFonts w:ascii="Times New Roman" w:hAnsi="Times New Roman" w:cs="Times New Roman"/>
          <w:sz w:val="24"/>
          <w:szCs w:val="24"/>
          <w:lang w:val="fi-FI"/>
        </w:rPr>
        <w:t>Despret</w:t>
      </w:r>
      <w:proofErr w:type="spellEnd"/>
      <w:r w:rsidRPr="004A5310">
        <w:rPr>
          <w:rFonts w:ascii="Times New Roman" w:hAnsi="Times New Roman" w:cs="Times New Roman"/>
          <w:sz w:val="24"/>
          <w:szCs w:val="24"/>
          <w:lang w:val="fi-FI"/>
        </w:rPr>
        <w:t xml:space="preserve"> on esittänyt toimijuuden suhteissa muotoutuvana kykynä houkutella ja inspiroida toisia aktivoitumaan ja toimimaan: toimijuus on aina toimijuutta suhteessa johonkin. Hänen mukaansa toimijuus ilmenee voimien virtauksissa (</w:t>
      </w:r>
      <w:proofErr w:type="spellStart"/>
      <w:r w:rsidRPr="004A5310">
        <w:rPr>
          <w:rFonts w:ascii="Times New Roman" w:hAnsi="Times New Roman" w:cs="Times New Roman"/>
          <w:sz w:val="24"/>
          <w:szCs w:val="24"/>
          <w:lang w:val="fi-FI"/>
        </w:rPr>
        <w:t>flow</w:t>
      </w:r>
      <w:proofErr w:type="spellEnd"/>
      <w:r w:rsidRPr="004A5310">
        <w:rPr>
          <w:rFonts w:ascii="Times New Roman" w:hAnsi="Times New Roman" w:cs="Times New Roman"/>
          <w:sz w:val="24"/>
          <w:szCs w:val="24"/>
          <w:lang w:val="fi-FI"/>
        </w:rPr>
        <w:t xml:space="preserve"> of </w:t>
      </w:r>
      <w:proofErr w:type="spellStart"/>
      <w:r w:rsidRPr="004A5310">
        <w:rPr>
          <w:rFonts w:ascii="Times New Roman" w:hAnsi="Times New Roman" w:cs="Times New Roman"/>
          <w:sz w:val="24"/>
          <w:szCs w:val="24"/>
          <w:lang w:val="fi-FI"/>
        </w:rPr>
        <w:t>forces</w:t>
      </w:r>
      <w:proofErr w:type="spellEnd"/>
      <w:r w:rsidRPr="004A5310">
        <w:rPr>
          <w:rFonts w:ascii="Times New Roman" w:hAnsi="Times New Roman" w:cs="Times New Roman"/>
          <w:sz w:val="24"/>
          <w:szCs w:val="24"/>
          <w:lang w:val="fi-FI"/>
        </w:rPr>
        <w:t>), jotka koostuvat monisuuntaisista vaikutussuhteista. Toisiinsa kytkeytyvät osapuolet mahdollistavat näissä suhteissa toistensa tulemisen toimijoiksi.</w:t>
      </w:r>
      <w:r w:rsidRPr="004A5310">
        <w:rPr>
          <w:rFonts w:ascii="Times New Roman" w:hAnsi="Times New Roman" w:cs="Times New Roman"/>
          <w:sz w:val="24"/>
          <w:szCs w:val="24"/>
          <w:vertAlign w:val="superscript"/>
        </w:rPr>
        <w:footnoteReference w:id="11"/>
      </w:r>
      <w:r w:rsidRPr="004A5310">
        <w:rPr>
          <w:rFonts w:ascii="Times New Roman" w:hAnsi="Times New Roman" w:cs="Times New Roman"/>
          <w:sz w:val="24"/>
          <w:szCs w:val="24"/>
          <w:lang w:val="fi-FI"/>
        </w:rPr>
        <w:t xml:space="preserve"> Toimijuuden vuorovaikutteisuutta voi hahmottaa myös historiantutkija Tiina Männistö-Funkin kehittämän rykelmän</w:t>
      </w:r>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käsitteen avulla. Hän tarkoittaa rykelmillä ajallisesti paikantuvia esineiden, tilojen ja ruumiillisten olioiden yhteenliittymiä. Rykelmät tekevät näkyväksi inhimillisten ja ei-inhimillisten entiteettien keskinäisiä vaikutussuhteita ja toimijuutta.</w:t>
      </w:r>
      <w:r w:rsidRPr="004A5310">
        <w:rPr>
          <w:rFonts w:ascii="Times New Roman" w:hAnsi="Times New Roman" w:cs="Times New Roman"/>
          <w:sz w:val="24"/>
          <w:szCs w:val="24"/>
          <w:vertAlign w:val="superscript"/>
        </w:rPr>
        <w:footnoteReference w:id="12"/>
      </w:r>
      <w:r w:rsidRPr="004A5310">
        <w:rPr>
          <w:rFonts w:ascii="Times New Roman" w:hAnsi="Times New Roman" w:cs="Times New Roman"/>
          <w:sz w:val="24"/>
          <w:szCs w:val="24"/>
          <w:lang w:val="fi-FI"/>
        </w:rPr>
        <w:t xml:space="preserve"> </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Eläinten toimijuus voi ilmetä monin tavoin: riippuen eläinlajista ja elinolosuhteista ne voivat vaikuttaa ympäristöönsä esimerkiksi sallimalla tai estämällä historiallisia prosesseja tai toimimalla jossain määrin intentionaalisesti.</w:t>
      </w:r>
      <w:r w:rsidRPr="004A5310">
        <w:rPr>
          <w:rFonts w:ascii="Times New Roman" w:hAnsi="Times New Roman" w:cs="Times New Roman"/>
          <w:sz w:val="24"/>
          <w:szCs w:val="24"/>
          <w:vertAlign w:val="superscript"/>
        </w:rPr>
        <w:footnoteReference w:id="13"/>
      </w:r>
      <w:r w:rsidRPr="004A5310">
        <w:rPr>
          <w:rFonts w:ascii="Times New Roman" w:hAnsi="Times New Roman" w:cs="Times New Roman"/>
          <w:sz w:val="24"/>
          <w:szCs w:val="24"/>
          <w:lang w:val="fi-FI"/>
        </w:rPr>
        <w:t xml:space="preserve"> Toimijuuden voi nähdä eräänlaisena tekojen ja toimien (action) jatkumona, jolla niin inhimilliset kuin ei-inhimilliset olennot liikkuvat.</w:t>
      </w:r>
      <w:r w:rsidRPr="004A5310">
        <w:rPr>
          <w:rFonts w:ascii="Times New Roman" w:hAnsi="Times New Roman" w:cs="Times New Roman"/>
          <w:sz w:val="24"/>
          <w:szCs w:val="24"/>
          <w:vertAlign w:val="superscript"/>
        </w:rPr>
        <w:footnoteReference w:id="14"/>
      </w:r>
      <w:r w:rsidRPr="004A5310">
        <w:rPr>
          <w:rFonts w:ascii="Times New Roman" w:hAnsi="Times New Roman" w:cs="Times New Roman"/>
          <w:sz w:val="24"/>
          <w:szCs w:val="24"/>
          <w:lang w:val="fi-FI"/>
        </w:rPr>
        <w:t xml:space="preserve"> On esitetty, että eläinten toimijuus tulee näkyviin ensisijaisesti silloin, kun ne vastustavat sitä, mitä ihmiset haluavat niiden tekevän tai niille tehtävän.</w:t>
      </w:r>
      <w:r w:rsidRPr="004A5310">
        <w:rPr>
          <w:rFonts w:ascii="Times New Roman" w:hAnsi="Times New Roman" w:cs="Times New Roman"/>
          <w:sz w:val="24"/>
          <w:szCs w:val="24"/>
          <w:vertAlign w:val="superscript"/>
        </w:rPr>
        <w:footnoteReference w:id="15"/>
      </w:r>
      <w:r w:rsidRPr="004A5310">
        <w:rPr>
          <w:rFonts w:ascii="Times New Roman" w:hAnsi="Times New Roman" w:cs="Times New Roman"/>
          <w:sz w:val="24"/>
          <w:szCs w:val="24"/>
          <w:vertAlign w:val="superscript"/>
          <w:lang w:val="fi-FI"/>
        </w:rPr>
        <w:t xml:space="preserve"> </w:t>
      </w:r>
      <w:proofErr w:type="spellStart"/>
      <w:r w:rsidRPr="004A5310">
        <w:rPr>
          <w:rFonts w:ascii="Times New Roman" w:hAnsi="Times New Roman" w:cs="Times New Roman"/>
          <w:sz w:val="24"/>
          <w:szCs w:val="24"/>
          <w:lang w:val="fi-FI"/>
        </w:rPr>
        <w:t>Despret</w:t>
      </w:r>
      <w:proofErr w:type="spellEnd"/>
      <w:r w:rsidRPr="004A5310">
        <w:rPr>
          <w:rFonts w:ascii="Times New Roman" w:hAnsi="Times New Roman" w:cs="Times New Roman"/>
          <w:sz w:val="24"/>
          <w:szCs w:val="24"/>
          <w:lang w:val="fi-FI"/>
        </w:rPr>
        <w:t xml:space="preserve"> on kiinnittänyt huomiota siihen, että eläimen toimijuus jää tavallisesti näkymättömäksi silloin kun kaikki sujuu kuten ihmisen näkökulmasta on tarkoituskin. Kuitenkin tämäkin edellyttää hänen mukaansa eläimen aktiivista panostusta ja suostumusta.</w:t>
      </w:r>
      <w:r w:rsidRPr="004A5310">
        <w:rPr>
          <w:rFonts w:ascii="Times New Roman" w:hAnsi="Times New Roman" w:cs="Times New Roman"/>
          <w:sz w:val="24"/>
          <w:szCs w:val="24"/>
          <w:vertAlign w:val="superscript"/>
        </w:rPr>
        <w:footnoteReference w:id="16"/>
      </w:r>
      <w:r w:rsidRPr="004A5310">
        <w:rPr>
          <w:rFonts w:ascii="Times New Roman" w:hAnsi="Times New Roman" w:cs="Times New Roman"/>
          <w:sz w:val="24"/>
          <w:szCs w:val="24"/>
          <w:vertAlign w:val="superscript"/>
          <w:lang w:val="fi-FI"/>
        </w:rPr>
        <w:t xml:space="preserve"> </w:t>
      </w:r>
      <w:r w:rsidRPr="004A5310">
        <w:rPr>
          <w:rFonts w:ascii="Times New Roman" w:hAnsi="Times New Roman" w:cs="Times New Roman"/>
          <w:sz w:val="24"/>
          <w:szCs w:val="24"/>
          <w:lang w:val="fi-FI"/>
        </w:rPr>
        <w:t xml:space="preserve">Myös historiantutkija Chris </w:t>
      </w:r>
      <w:proofErr w:type="spellStart"/>
      <w:r w:rsidRPr="004A5310">
        <w:rPr>
          <w:rFonts w:ascii="Times New Roman" w:hAnsi="Times New Roman" w:cs="Times New Roman"/>
          <w:sz w:val="24"/>
          <w:szCs w:val="24"/>
          <w:lang w:val="fi-FI"/>
        </w:rPr>
        <w:t>Pearson</w:t>
      </w:r>
      <w:proofErr w:type="spellEnd"/>
      <w:r w:rsidRPr="004A5310">
        <w:rPr>
          <w:rFonts w:ascii="Times New Roman" w:hAnsi="Times New Roman" w:cs="Times New Roman"/>
          <w:sz w:val="24"/>
          <w:szCs w:val="24"/>
          <w:lang w:val="fi-FI"/>
        </w:rPr>
        <w:t xml:space="preserve"> on kritisoinut eläinten toimijuuden redusoimista vastustamiseen ja huomauttanut, että tämä luo tarpeetonta vastakkainasettelua eläinten ja ihmisten välille ja jättää huomiotta lajienvälisen vuorovaikutuksen sekä tilanteet, joissa eläimet ylläpitävät ihmisten toimintoja.</w:t>
      </w:r>
      <w:r w:rsidRPr="004A5310">
        <w:rPr>
          <w:rFonts w:ascii="Times New Roman" w:hAnsi="Times New Roman" w:cs="Times New Roman"/>
          <w:sz w:val="24"/>
          <w:szCs w:val="24"/>
          <w:vertAlign w:val="superscript"/>
        </w:rPr>
        <w:footnoteReference w:id="17"/>
      </w:r>
      <w:r w:rsidRPr="004A5310">
        <w:rPr>
          <w:rFonts w:ascii="Times New Roman" w:hAnsi="Times New Roman" w:cs="Times New Roman"/>
          <w:sz w:val="24"/>
          <w:szCs w:val="24"/>
          <w:vertAlign w:val="superscript"/>
          <w:lang w:val="fi-FI"/>
        </w:rPr>
        <w:t xml:space="preserve"> </w:t>
      </w:r>
      <w:r w:rsidRPr="004A5310">
        <w:rPr>
          <w:rFonts w:ascii="Times New Roman" w:hAnsi="Times New Roman" w:cs="Times New Roman"/>
          <w:sz w:val="24"/>
          <w:szCs w:val="24"/>
          <w:lang w:val="fi-FI"/>
        </w:rPr>
        <w:t xml:space="preserve">Pyrin </w:t>
      </w:r>
      <w:r w:rsidRPr="004A5310">
        <w:rPr>
          <w:rFonts w:ascii="Times New Roman" w:hAnsi="Times New Roman" w:cs="Times New Roman"/>
          <w:bCs/>
          <w:sz w:val="24"/>
          <w:szCs w:val="24"/>
          <w:lang w:val="fi-FI"/>
        </w:rPr>
        <w:t>tutkimuksessani</w:t>
      </w:r>
      <w:r w:rsidRPr="004A5310">
        <w:rPr>
          <w:rFonts w:ascii="Times New Roman" w:hAnsi="Times New Roman" w:cs="Times New Roman"/>
          <w:sz w:val="24"/>
          <w:szCs w:val="24"/>
          <w:lang w:val="fi-FI"/>
        </w:rPr>
        <w:t xml:space="preserve"> kiinnittämään huomiota erityisesti tähän näkökulmaan.</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Suhteissa rakentuvaan toimijuuteen keskittyvä tarkastelu ei kuitenkaan tarkoita sitä, että kaikki osapuolet – ihmiset, eläimet ja koneet – nähtäisiin keskenään samanlaisina tai tasa-</w:t>
      </w:r>
      <w:r w:rsidRPr="004A5310">
        <w:rPr>
          <w:rFonts w:ascii="Times New Roman" w:hAnsi="Times New Roman" w:cs="Times New Roman"/>
          <w:sz w:val="24"/>
          <w:szCs w:val="24"/>
          <w:lang w:val="fi-FI"/>
        </w:rPr>
        <w:lastRenderedPageBreak/>
        <w:t>arvoisina. Toimijuus, subjektiviteetti ja ruumiilliset kyvyt on syytä ymmärtää ennemminkin historiallisesti rakentuneiden suhdejoukkojen tuottamina kuin ennalta lukkoon lyötyinä olemuksina, jotka tuodaan suhteisiin valmiina.</w:t>
      </w:r>
      <w:r w:rsidRPr="004A5310">
        <w:rPr>
          <w:rFonts w:ascii="Times New Roman" w:hAnsi="Times New Roman" w:cs="Times New Roman"/>
          <w:sz w:val="24"/>
          <w:szCs w:val="24"/>
          <w:vertAlign w:val="superscript"/>
        </w:rPr>
        <w:footnoteReference w:id="18"/>
      </w:r>
      <w:r w:rsidRPr="004A5310">
        <w:rPr>
          <w:rFonts w:ascii="Times New Roman" w:hAnsi="Times New Roman" w:cs="Times New Roman"/>
          <w:sz w:val="24"/>
          <w:szCs w:val="24"/>
          <w:lang w:val="fi-FI"/>
        </w:rPr>
        <w:t xml:space="preserve"> Sosiologi </w:t>
      </w:r>
      <w:proofErr w:type="spellStart"/>
      <w:r w:rsidRPr="004A5310">
        <w:rPr>
          <w:rFonts w:ascii="Times New Roman" w:hAnsi="Times New Roman" w:cs="Times New Roman"/>
          <w:sz w:val="24"/>
          <w:szCs w:val="24"/>
          <w:lang w:val="fi-FI"/>
        </w:rPr>
        <w:t>Richie</w:t>
      </w:r>
      <w:proofErr w:type="spellEnd"/>
      <w:r w:rsidRPr="004A5310">
        <w:rPr>
          <w:rFonts w:ascii="Times New Roman" w:hAnsi="Times New Roman" w:cs="Times New Roman"/>
          <w:sz w:val="24"/>
          <w:szCs w:val="24"/>
          <w:lang w:val="fi-FI"/>
        </w:rPr>
        <w:t xml:space="preserve"> </w:t>
      </w:r>
      <w:proofErr w:type="spellStart"/>
      <w:r w:rsidRPr="004A5310">
        <w:rPr>
          <w:rFonts w:ascii="Times New Roman" w:hAnsi="Times New Roman" w:cs="Times New Roman"/>
          <w:sz w:val="24"/>
          <w:szCs w:val="24"/>
          <w:lang w:val="fi-FI"/>
        </w:rPr>
        <w:t>Nimmo</w:t>
      </w:r>
      <w:proofErr w:type="spellEnd"/>
      <w:r w:rsidRPr="004A5310">
        <w:rPr>
          <w:rFonts w:ascii="Times New Roman" w:hAnsi="Times New Roman" w:cs="Times New Roman"/>
          <w:sz w:val="24"/>
          <w:szCs w:val="24"/>
          <w:lang w:val="fi-FI"/>
        </w:rPr>
        <w:t xml:space="preserve"> on huomauttanut, että toisin kuin koneet, eläimet eivät ole ihmisten rakentamia, vaikka ne monissa tapauksissa ovatkin osallisina samassa kulttuurisessa ympäristössä, ja ihmiset ovat myös pyrkineet muokkaamaan niiden ominaisuuksia jalostuksen avulla.</w:t>
      </w:r>
      <w:r w:rsidRPr="004A5310">
        <w:rPr>
          <w:rFonts w:ascii="Times New Roman" w:hAnsi="Times New Roman" w:cs="Times New Roman"/>
          <w:sz w:val="24"/>
          <w:szCs w:val="24"/>
          <w:vertAlign w:val="superscript"/>
        </w:rPr>
        <w:footnoteReference w:id="19"/>
      </w:r>
      <w:r w:rsidRPr="004A5310">
        <w:rPr>
          <w:rFonts w:ascii="Times New Roman" w:hAnsi="Times New Roman" w:cs="Times New Roman"/>
          <w:sz w:val="24"/>
          <w:szCs w:val="24"/>
          <w:lang w:val="fi-FI"/>
        </w:rPr>
        <w:t xml:space="preserve"> Koneiden taas voidaan katsoa sisältävän inhimillistä toimijuutta, tarkoituksia ja aikomuksia siinä mielessä, että ne ovat ihmisten tekemiä.</w:t>
      </w:r>
      <w:r w:rsidRPr="004A5310">
        <w:rPr>
          <w:rFonts w:ascii="Times New Roman" w:hAnsi="Times New Roman" w:cs="Times New Roman"/>
          <w:sz w:val="24"/>
          <w:szCs w:val="24"/>
          <w:vertAlign w:val="superscript"/>
        </w:rPr>
        <w:footnoteReference w:id="20"/>
      </w:r>
      <w:r w:rsidRPr="004A5310">
        <w:rPr>
          <w:rFonts w:ascii="Times New Roman" w:hAnsi="Times New Roman" w:cs="Times New Roman"/>
          <w:sz w:val="24"/>
          <w:szCs w:val="24"/>
          <w:lang w:val="fi-FI"/>
        </w:rPr>
        <w:t xml:space="preserve"> </w:t>
      </w:r>
      <w:proofErr w:type="spellStart"/>
      <w:r w:rsidRPr="004A5310">
        <w:rPr>
          <w:rFonts w:ascii="Times New Roman" w:hAnsi="Times New Roman" w:cs="Times New Roman"/>
          <w:sz w:val="24"/>
          <w:szCs w:val="24"/>
          <w:lang w:val="fi-FI"/>
        </w:rPr>
        <w:t>Nimmo</w:t>
      </w:r>
      <w:proofErr w:type="spellEnd"/>
      <w:r w:rsidRPr="004A5310">
        <w:rPr>
          <w:rFonts w:ascii="Times New Roman" w:hAnsi="Times New Roman" w:cs="Times New Roman"/>
          <w:sz w:val="24"/>
          <w:szCs w:val="24"/>
          <w:lang w:val="fi-FI"/>
        </w:rPr>
        <w:t xml:space="preserve"> on tarkastellut lypsykoneen kehittelyprosessia uusmaterialistisesta näkökulmasta. Hänen lähtökohtansa on selvittää ilman ennakko-oletuksia, miten lehmän ruumis on kietoutunut muihin suhde- ja voimakenttiin, ja jäljittää niitä hankauspintoja ja resonansseja, joita muodostuu näiden kohtaamisissa. Hän kritisoi yksinkertaistavaa näkemystä teknologiasta lajisorron, patriarkaalisen vallankäytön tai biopoliittisen </w:t>
      </w:r>
      <w:proofErr w:type="spellStart"/>
      <w:r w:rsidRPr="004A5310">
        <w:rPr>
          <w:rFonts w:ascii="Times New Roman" w:hAnsi="Times New Roman" w:cs="Times New Roman"/>
          <w:sz w:val="24"/>
          <w:szCs w:val="24"/>
          <w:lang w:val="fi-FI"/>
        </w:rPr>
        <w:t>subjektifikaation</w:t>
      </w:r>
      <w:proofErr w:type="spellEnd"/>
      <w:r w:rsidRPr="004A5310">
        <w:rPr>
          <w:rFonts w:ascii="Times New Roman" w:hAnsi="Times New Roman" w:cs="Times New Roman"/>
          <w:sz w:val="24"/>
          <w:szCs w:val="24"/>
          <w:lang w:val="fi-FI"/>
        </w:rPr>
        <w:t xml:space="preserve"> välineenä. Sen sijaan hän pyrkii näkemään teknologiat sosiomateriaalisina laitteina, jotka välittävät niiden inhimillisten ja ei-inhimillisten olentojen, organismien, aineiden ja voiminen suhteita, joihin ne ovat kietoutuneita.</w:t>
      </w:r>
      <w:r w:rsidRPr="004A5310">
        <w:rPr>
          <w:rFonts w:ascii="Times New Roman" w:hAnsi="Times New Roman" w:cs="Times New Roman"/>
          <w:sz w:val="24"/>
          <w:szCs w:val="24"/>
          <w:vertAlign w:val="superscript"/>
        </w:rPr>
        <w:footnoteReference w:id="21"/>
      </w:r>
      <w:r w:rsidRPr="004A5310">
        <w:rPr>
          <w:rFonts w:ascii="Times New Roman" w:hAnsi="Times New Roman" w:cs="Times New Roman"/>
          <w:sz w:val="24"/>
          <w:szCs w:val="24"/>
          <w:lang w:val="fi-FI"/>
        </w:rPr>
        <w:t xml:space="preserve"> Tavoitteeni on tässä </w:t>
      </w:r>
      <w:r w:rsidRPr="004A5310">
        <w:rPr>
          <w:rFonts w:ascii="Times New Roman" w:hAnsi="Times New Roman" w:cs="Times New Roman"/>
          <w:bCs/>
          <w:sz w:val="24"/>
          <w:szCs w:val="24"/>
          <w:lang w:val="fi-FI"/>
        </w:rPr>
        <w:t>luvussa</w:t>
      </w:r>
      <w:r w:rsidRPr="004A5310">
        <w:rPr>
          <w:rFonts w:ascii="Times New Roman" w:hAnsi="Times New Roman" w:cs="Times New Roman"/>
          <w:sz w:val="24"/>
          <w:szCs w:val="24"/>
          <w:lang w:val="fi-FI"/>
        </w:rPr>
        <w:t xml:space="preserve"> jatkaa samojen teoreettisten suuntaviivojen mukaisesti lypsykoneen käyttöönoton tarkastelua.</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Keskeinen ongelma lypsykoneiden kehittämisessä oli se, miten elävien olentojen fyysisten piirteiden vaihtelevuus ja monimutkaisuus ja toisaalta koneiden standardisoituneisuus voitaisiin sovittaa yhteen.</w:t>
      </w:r>
      <w:r w:rsidRPr="004A5310">
        <w:rPr>
          <w:rFonts w:ascii="Times New Roman" w:hAnsi="Times New Roman" w:cs="Times New Roman"/>
          <w:sz w:val="24"/>
          <w:szCs w:val="24"/>
          <w:vertAlign w:val="superscript"/>
        </w:rPr>
        <w:footnoteReference w:id="22"/>
      </w:r>
      <w:r w:rsidRPr="004A5310">
        <w:rPr>
          <w:rFonts w:ascii="Times New Roman" w:hAnsi="Times New Roman" w:cs="Times New Roman"/>
          <w:sz w:val="24"/>
          <w:szCs w:val="24"/>
          <w:lang w:val="fi-FI"/>
        </w:rPr>
        <w:t xml:space="preserve"> 1800-luvun alkupuolelta lähtien lypsykonetta kehiteltiin yhtäaikaisesti monissa maissa. Useita menetelmiä utareen tyhjentämiseksi kokeiltiin: esimerkiksi </w:t>
      </w:r>
      <w:proofErr w:type="spellStart"/>
      <w:r w:rsidRPr="004A5310">
        <w:rPr>
          <w:rFonts w:ascii="Times New Roman" w:hAnsi="Times New Roman" w:cs="Times New Roman"/>
          <w:sz w:val="24"/>
          <w:szCs w:val="24"/>
          <w:lang w:val="fi-FI"/>
        </w:rPr>
        <w:t>nännitiehyeeseen</w:t>
      </w:r>
      <w:proofErr w:type="spellEnd"/>
      <w:r w:rsidRPr="004A5310">
        <w:rPr>
          <w:rFonts w:ascii="Times New Roman" w:hAnsi="Times New Roman" w:cs="Times New Roman"/>
          <w:sz w:val="24"/>
          <w:szCs w:val="24"/>
          <w:lang w:val="fi-FI"/>
        </w:rPr>
        <w:t xml:space="preserve"> asetettavaa ohutta putkea, jatkuvaa imua ja käsinlypsyn jäljittelemistä painamalla nännejä määrätyssä tahdissa erityisillä puristuslevyillä. Kaikki nämä keinot osoittautuivat teholtaan heikoiksi, minkä lisäksi nännit vioittuivat ja lehmät altistuivat utaresairauksille. Lehmien vastahakoiset ruumiit siis vaikuttivat lypsykoneiden kehittämiseen.</w:t>
      </w:r>
      <w:r w:rsidRPr="004A5310">
        <w:rPr>
          <w:rFonts w:ascii="Times New Roman" w:hAnsi="Times New Roman" w:cs="Times New Roman"/>
          <w:sz w:val="24"/>
          <w:szCs w:val="24"/>
          <w:vertAlign w:val="superscript"/>
        </w:rPr>
        <w:footnoteReference w:id="23"/>
      </w:r>
      <w:r w:rsidRPr="004A5310">
        <w:rPr>
          <w:rFonts w:ascii="Times New Roman" w:hAnsi="Times New Roman" w:cs="Times New Roman"/>
          <w:sz w:val="24"/>
          <w:szCs w:val="24"/>
          <w:lang w:val="fi-FI"/>
        </w:rPr>
        <w:t xml:space="preserve"> Toimivaksi osoittautui kone, jossa käytettiin alipaineen ja normaalin ilmanpaineen vaihtelulla aikaansaatua jaksoittaista imua. Tällä pyritään jäljittelemään vasikan imemistä. Ratkaisevaa oli ali- ja normaalipaineen vaihtelunopeutta eli tykytystahtia säätelevän </w:t>
      </w:r>
      <w:proofErr w:type="spellStart"/>
      <w:r w:rsidRPr="004A5310">
        <w:rPr>
          <w:rFonts w:ascii="Times New Roman" w:hAnsi="Times New Roman" w:cs="Times New Roman"/>
          <w:sz w:val="24"/>
          <w:szCs w:val="24"/>
          <w:lang w:val="fi-FI"/>
        </w:rPr>
        <w:t>tykyttimen</w:t>
      </w:r>
      <w:proofErr w:type="spellEnd"/>
      <w:r w:rsidRPr="004A5310">
        <w:rPr>
          <w:rFonts w:ascii="Times New Roman" w:hAnsi="Times New Roman" w:cs="Times New Roman"/>
          <w:sz w:val="24"/>
          <w:szCs w:val="24"/>
          <w:lang w:val="fi-FI"/>
        </w:rPr>
        <w:t xml:space="preserve"> keksiminen vuonna 1895. Lypsykoneissa käytetään edelleen tätä </w:t>
      </w:r>
      <w:r w:rsidRPr="004A5310">
        <w:rPr>
          <w:rFonts w:ascii="Times New Roman" w:hAnsi="Times New Roman" w:cs="Times New Roman"/>
          <w:sz w:val="24"/>
          <w:szCs w:val="24"/>
          <w:lang w:val="fi-FI"/>
        </w:rPr>
        <w:lastRenderedPageBreak/>
        <w:t>samaa toimintaperiaatetta.</w:t>
      </w:r>
      <w:r w:rsidRPr="004A5310">
        <w:rPr>
          <w:rFonts w:ascii="Times New Roman" w:hAnsi="Times New Roman" w:cs="Times New Roman"/>
          <w:sz w:val="24"/>
          <w:szCs w:val="24"/>
          <w:vertAlign w:val="superscript"/>
        </w:rPr>
        <w:footnoteReference w:id="24"/>
      </w:r>
      <w:r w:rsidRPr="004A5310">
        <w:rPr>
          <w:rFonts w:ascii="Times New Roman" w:hAnsi="Times New Roman" w:cs="Times New Roman"/>
          <w:sz w:val="24"/>
          <w:szCs w:val="24"/>
          <w:lang w:val="fi-FI"/>
        </w:rPr>
        <w:t xml:space="preserve"> Lypsykone onkin erityisen kiinnostava teknologia, sillä se on suunniteltu simuloimaan luontoa, vasikan imemistä. Naudan fysiologia oli välttämätöntä ottaa huomioon koneen suunnittelussa, jotta se olisi käyttökelpoinen.</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Teknologiaan kytkeytyy myös sukupuolittuneita toimijuuksia. Länsimaisissa kulttuurisissa käsityksissä maskuliinisuus ja teknologia kytkeytyvät toisiinsa: miehet mielletään usein itsestään selvästi kiinnostuneiksi koneista, niiden käytöstä ja korjaamisesta. Niinpä naisten toimiminen teknologian parissa on voinut olla hankalaa ja naiset itsekin haluttomia teknologiseen työhön, joka voi leimata tekijänsä maskuliiniseksi.</w:t>
      </w:r>
      <w:r w:rsidRPr="004A5310">
        <w:rPr>
          <w:rFonts w:ascii="Times New Roman" w:hAnsi="Times New Roman" w:cs="Times New Roman"/>
          <w:sz w:val="24"/>
          <w:szCs w:val="24"/>
          <w:vertAlign w:val="superscript"/>
        </w:rPr>
        <w:footnoteReference w:id="25"/>
      </w:r>
      <w:r w:rsidRPr="004A5310">
        <w:rPr>
          <w:rFonts w:ascii="Times New Roman" w:hAnsi="Times New Roman" w:cs="Times New Roman"/>
          <w:sz w:val="24"/>
          <w:szCs w:val="24"/>
          <w:lang w:val="fi-FI"/>
        </w:rPr>
        <w:t xml:space="preserve"> Myös teknologian suunnittelua pidetään maskuliinisena toimintana: esimerkiksi lypsykonetta kehittivät lähinnä miehet, vaikka käytännön käsinlypsytyö oli pitkälti naisten tekemää.</w:t>
      </w:r>
      <w:r w:rsidRPr="004A5310">
        <w:rPr>
          <w:rFonts w:ascii="Times New Roman" w:hAnsi="Times New Roman" w:cs="Times New Roman"/>
          <w:sz w:val="24"/>
          <w:szCs w:val="24"/>
          <w:vertAlign w:val="superscript"/>
        </w:rPr>
        <w:footnoteReference w:id="26"/>
      </w:r>
      <w:r w:rsidRPr="004A5310">
        <w:rPr>
          <w:rFonts w:ascii="Times New Roman" w:hAnsi="Times New Roman" w:cs="Times New Roman"/>
          <w:sz w:val="24"/>
          <w:szCs w:val="24"/>
          <w:lang w:val="fi-FI"/>
        </w:rPr>
        <w:t xml:space="preserve"> Kuitenkin teknologiatkin voivat olla eri tavoin sukupuolittuneita.</w:t>
      </w:r>
      <w:r w:rsidRPr="004A5310">
        <w:rPr>
          <w:rFonts w:ascii="Times New Roman" w:hAnsi="Times New Roman" w:cs="Times New Roman"/>
          <w:sz w:val="24"/>
          <w:szCs w:val="24"/>
          <w:vertAlign w:val="superscript"/>
        </w:rPr>
        <w:footnoteReference w:id="27"/>
      </w:r>
      <w:r w:rsidRPr="004A5310">
        <w:rPr>
          <w:rFonts w:ascii="Times New Roman" w:hAnsi="Times New Roman" w:cs="Times New Roman"/>
          <w:sz w:val="24"/>
          <w:szCs w:val="24"/>
          <w:lang w:val="fi-FI"/>
        </w:rPr>
        <w:t xml:space="preserve"> Aiemmassa tutkimuksessani havaitsin, että lypsykoneeseen kytkeytyivät sekä feminiinisen kodinkoneen helppokäyttöisyys että maskuliinisen maatalouskoneen monimutkainen teknologia.</w:t>
      </w:r>
      <w:r w:rsidRPr="004A5310">
        <w:rPr>
          <w:rFonts w:ascii="Times New Roman" w:hAnsi="Times New Roman" w:cs="Times New Roman"/>
          <w:sz w:val="24"/>
          <w:szCs w:val="24"/>
          <w:vertAlign w:val="superscript"/>
        </w:rPr>
        <w:footnoteReference w:id="28"/>
      </w:r>
      <w:r w:rsidRPr="004A5310">
        <w:rPr>
          <w:rFonts w:ascii="Times New Roman" w:hAnsi="Times New Roman" w:cs="Times New Roman"/>
          <w:sz w:val="24"/>
          <w:szCs w:val="24"/>
          <w:lang w:val="fi-FI"/>
        </w:rPr>
        <w:t xml:space="preserve"> Maidontuotantoa ja lypsämistä voi pitää sukupuolittuneena toimintana myös siinä mielessä, että se kohdistuu pelkästään naarasnautoihin. Tosin välilliset vaikutukset ulottuvat myös vasikoihin sukupuoleen katsomatta, sillä ne erotetaan emoistaan pian syntymän jälkeen lypsämisen mahdollistamiseksi.</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Tutkimusaineistot ja niiden luenta</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Keskeisimmät aineistoni koostuvat kahteen kansatieteelliseen kyselyyn tulleista vastauksista. Ensimmäisen kyselyn (</w:t>
      </w:r>
      <w:r w:rsidRPr="004A5310">
        <w:rPr>
          <w:rFonts w:ascii="Times New Roman" w:hAnsi="Times New Roman" w:cs="Times New Roman"/>
          <w:i/>
          <w:sz w:val="24"/>
          <w:szCs w:val="24"/>
          <w:lang w:val="fi-FI"/>
        </w:rPr>
        <w:t xml:space="preserve">Maatalouden koneistuminen II, </w:t>
      </w:r>
      <w:r w:rsidRPr="004A5310">
        <w:rPr>
          <w:rFonts w:ascii="Times New Roman" w:hAnsi="Times New Roman" w:cs="Times New Roman"/>
          <w:sz w:val="24"/>
          <w:szCs w:val="24"/>
          <w:lang w:val="fi-FI"/>
        </w:rPr>
        <w:t>1969) järjesti Turun yliopiston kansatieteen oppiaine, ja toisen (</w:t>
      </w:r>
      <w:r w:rsidRPr="004A5310">
        <w:rPr>
          <w:rFonts w:ascii="Times New Roman" w:hAnsi="Times New Roman" w:cs="Times New Roman"/>
          <w:i/>
          <w:sz w:val="24"/>
          <w:szCs w:val="24"/>
          <w:lang w:val="fi-FI"/>
        </w:rPr>
        <w:t>Muuttuva maatalous,</w:t>
      </w:r>
      <w:r w:rsidRPr="004A5310">
        <w:rPr>
          <w:rFonts w:ascii="Times New Roman" w:hAnsi="Times New Roman" w:cs="Times New Roman"/>
          <w:sz w:val="24"/>
          <w:szCs w:val="24"/>
          <w:lang w:val="fi-FI"/>
        </w:rPr>
        <w:t xml:space="preserve"> 1992)</w:t>
      </w:r>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 xml:space="preserve">Museovirasto. </w:t>
      </w:r>
      <w:r w:rsidRPr="004A5310">
        <w:rPr>
          <w:rFonts w:ascii="Times New Roman" w:hAnsi="Times New Roman" w:cs="Times New Roman"/>
          <w:i/>
          <w:sz w:val="24"/>
          <w:szCs w:val="24"/>
          <w:lang w:val="fi-FI"/>
        </w:rPr>
        <w:t xml:space="preserve">Maatalouden koneistuminen II </w:t>
      </w:r>
      <w:r w:rsidRPr="004A5310">
        <w:rPr>
          <w:rFonts w:ascii="Times New Roman" w:hAnsi="Times New Roman" w:cs="Times New Roman"/>
          <w:i/>
          <w:sz w:val="24"/>
          <w:szCs w:val="24"/>
          <w:lang w:val="fi-FI"/>
        </w:rPr>
        <w:softHyphen/>
      </w:r>
      <w:r w:rsidRPr="004A5310">
        <w:rPr>
          <w:rFonts w:ascii="Times New Roman" w:hAnsi="Times New Roman" w:cs="Times New Roman"/>
          <w:sz w:val="24"/>
          <w:szCs w:val="24"/>
          <w:lang w:val="fi-FI"/>
        </w:rPr>
        <w:t>-kyselyssä painotettiin kansatieteellisten kyselyjen perinteen mukaisesti kollektiivista, yleistävää näkökulmaa:</w:t>
      </w:r>
      <w:r w:rsidRPr="004A5310">
        <w:rPr>
          <w:rFonts w:ascii="Times New Roman" w:hAnsi="Times New Roman" w:cs="Times New Roman"/>
          <w:sz w:val="24"/>
          <w:szCs w:val="24"/>
          <w:vertAlign w:val="superscript"/>
        </w:rPr>
        <w:footnoteReference w:id="29"/>
      </w:r>
      <w:r w:rsidRPr="004A5310">
        <w:rPr>
          <w:rFonts w:ascii="Times New Roman" w:hAnsi="Times New Roman" w:cs="Times New Roman"/>
          <w:sz w:val="24"/>
          <w:szCs w:val="24"/>
          <w:lang w:val="fi-FI"/>
        </w:rPr>
        <w:t xml:space="preserve"> haluttiin tietää uusien maatalouskoneiden yleistymisestä vastaajien kotiseudulla. Lypsykoneesta kysyttiin lyhyesti: ”Milloin lypsykone tuli käytäntöön? Kuinka yleinen se on nykyisin erisuuruisissa taloissa?”</w:t>
      </w:r>
      <w:r w:rsidRPr="004A5310">
        <w:rPr>
          <w:rFonts w:ascii="Times New Roman" w:hAnsi="Times New Roman" w:cs="Times New Roman"/>
          <w:sz w:val="24"/>
          <w:szCs w:val="24"/>
          <w:vertAlign w:val="superscript"/>
        </w:rPr>
        <w:footnoteReference w:id="30"/>
      </w:r>
      <w:r w:rsidRPr="004A5310">
        <w:rPr>
          <w:rFonts w:ascii="Times New Roman" w:hAnsi="Times New Roman" w:cs="Times New Roman"/>
          <w:sz w:val="24"/>
          <w:szCs w:val="24"/>
          <w:lang w:val="fi-FI"/>
        </w:rPr>
        <w:t xml:space="preserve"> Kyselyyn tuli 261 </w:t>
      </w:r>
      <w:r w:rsidRPr="004A5310">
        <w:rPr>
          <w:rFonts w:ascii="Times New Roman" w:hAnsi="Times New Roman" w:cs="Times New Roman"/>
          <w:sz w:val="24"/>
          <w:szCs w:val="24"/>
          <w:lang w:val="fi-FI"/>
        </w:rPr>
        <w:lastRenderedPageBreak/>
        <w:t>vastausta, ja olen lukenut niistä kaikki lypsykonetta koskevat kohdat sekä silmäillyt vastauksia muihin kysymyksiin.</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Museoviraston </w:t>
      </w:r>
      <w:r w:rsidRPr="004A5310">
        <w:rPr>
          <w:rFonts w:ascii="Times New Roman" w:hAnsi="Times New Roman" w:cs="Times New Roman"/>
          <w:i/>
          <w:sz w:val="24"/>
          <w:szCs w:val="24"/>
          <w:lang w:val="fi-FI"/>
        </w:rPr>
        <w:t>Muuttuva maatalous</w:t>
      </w:r>
      <w:r w:rsidRPr="004A5310">
        <w:rPr>
          <w:rFonts w:ascii="Times New Roman" w:hAnsi="Times New Roman" w:cs="Times New Roman"/>
          <w:sz w:val="24"/>
          <w:szCs w:val="24"/>
          <w:lang w:val="fi-FI"/>
        </w:rPr>
        <w:t xml:space="preserve"> -kysely oli suunnattu niin pienillä kuin suurilla maatiloilla työskenteleville maanviljelijöille ja heidän perheenjäsenilleen. Vastausten toivottiin olevan omakohtaisia.</w:t>
      </w:r>
      <w:r w:rsidRPr="004A5310">
        <w:rPr>
          <w:rFonts w:ascii="Times New Roman" w:hAnsi="Times New Roman" w:cs="Times New Roman"/>
          <w:sz w:val="24"/>
          <w:szCs w:val="24"/>
          <w:vertAlign w:val="superscript"/>
        </w:rPr>
        <w:footnoteReference w:id="31"/>
      </w:r>
      <w:r w:rsidRPr="004A5310">
        <w:rPr>
          <w:rFonts w:ascii="Times New Roman" w:hAnsi="Times New Roman" w:cs="Times New Roman"/>
          <w:sz w:val="24"/>
          <w:szCs w:val="24"/>
          <w:vertAlign w:val="superscript"/>
          <w:lang w:val="fi-FI"/>
        </w:rPr>
        <w:t xml:space="preserve"> </w:t>
      </w:r>
      <w:r w:rsidRPr="004A5310">
        <w:rPr>
          <w:rFonts w:ascii="Times New Roman" w:hAnsi="Times New Roman" w:cs="Times New Roman"/>
          <w:sz w:val="24"/>
          <w:szCs w:val="24"/>
          <w:lang w:val="fi-FI"/>
        </w:rPr>
        <w:t>Koko kyselylehti sisälsi peräti 104 kysymystä, ja suurin osa niistä vielä useita alakysymyksiä. Tutkimukseni kannalta keskeisimmät ovat</w:t>
      </w:r>
      <w:r>
        <w:rPr>
          <w:rFonts w:ascii="Times New Roman" w:hAnsi="Times New Roman" w:cs="Times New Roman"/>
          <w:sz w:val="24"/>
          <w:szCs w:val="24"/>
          <w:lang w:val="fi-FI"/>
        </w:rPr>
        <w:t xml:space="preserve"> otsikon</w:t>
      </w:r>
      <w:r w:rsidRPr="004A5310">
        <w:rPr>
          <w:rFonts w:ascii="Times New Roman" w:hAnsi="Times New Roman" w:cs="Times New Roman"/>
          <w:sz w:val="24"/>
          <w:szCs w:val="24"/>
          <w:lang w:val="fi-FI"/>
        </w:rPr>
        <w:t xml:space="preserve"> maitotalous alle sijoitetut kaksi kysymyskokonaisuutta, joissa kysyttiin muun muassa lypsykoneen hankkimisajankohtaa, kenen aloitteesta se hankittiin sekä miten se muutti lehmien käsittelyä ja lypsyyn käytettyä aikaa. Lisäksi haluttiin tietää, kenelle karjahoitotyöt tilalla kuuluvat tai ovat kuuluneet, onko työnjaossa tapahtunut muutoksia, millaisia ja mistä syystä.</w:t>
      </w:r>
      <w:r w:rsidRPr="004A5310">
        <w:rPr>
          <w:rFonts w:ascii="Times New Roman" w:hAnsi="Times New Roman" w:cs="Times New Roman"/>
          <w:sz w:val="24"/>
          <w:szCs w:val="24"/>
          <w:vertAlign w:val="superscript"/>
        </w:rPr>
        <w:footnoteReference w:id="32"/>
      </w:r>
      <w:r w:rsidRPr="004A5310">
        <w:rPr>
          <w:rFonts w:ascii="Times New Roman" w:hAnsi="Times New Roman" w:cs="Times New Roman"/>
          <w:sz w:val="24"/>
          <w:szCs w:val="24"/>
          <w:lang w:val="fi-FI"/>
        </w:rPr>
        <w:t xml:space="preserve"> Keruuseen lähetettiin kaiken kaikkiaan yli 850 vastausta.</w:t>
      </w:r>
      <w:r w:rsidRPr="004A5310">
        <w:rPr>
          <w:rFonts w:ascii="Times New Roman" w:hAnsi="Times New Roman" w:cs="Times New Roman"/>
          <w:sz w:val="24"/>
          <w:szCs w:val="24"/>
          <w:vertAlign w:val="superscript"/>
        </w:rPr>
        <w:footnoteReference w:id="33"/>
      </w:r>
      <w:r w:rsidRPr="004A5310">
        <w:rPr>
          <w:rFonts w:ascii="Times New Roman" w:hAnsi="Times New Roman" w:cs="Times New Roman"/>
          <w:sz w:val="24"/>
          <w:szCs w:val="24"/>
          <w:lang w:val="fi-FI"/>
        </w:rPr>
        <w:t xml:space="preserve"> Olen käynyt läpi aineistosta noin puolet siten, että olen lukenut tarkasti vastaukset edellä mainittuihin kysymyksiin ja lisäksi olen käynyt kursorisemmin läpi koneistumista sekä päätöksentekoa ja työnjakoa koskevia kysymyksiä. Näin ollen olen lukenut karkeasti arvioiden yhteensä lähes 700 kyselyvastausta, minkä pohjalta olen saanut varsin kattavan kuvan lypsykoneen käyttöönottoon liittyvistä käsityksistä. Tosin suuri osa vastaajista on kansatieteellisille kyselyvastauksille tyypilliseen tapaan kuvaillut kysyttyjä aiheita varsin lyhyesti, esimerkiksi kertomalla vain lypsykoneen hankintavuoden omalla tilallaan, kenties lisäten maininnan siitä, että kone helpotti lypsytyötä. Toimijuuteen ja kokemuksiin keskittyvän tutkimuksen onneksi monet kirjoittajat ovat kuvailleet kokemuksiaan myös seikkaperäisemmin.</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Saadakseni aiheeseen toisenlaista näkökulmaa tarkastelen myös karjatalouden ammattilehdissä 1950–1970-luvuilla julkaistuja lypsykonemainoksia ja kirjoituksia lypsykoneista sekä kahta konelypsyn opaskirjaa.</w:t>
      </w:r>
      <w:r w:rsidRPr="004A5310">
        <w:rPr>
          <w:rFonts w:ascii="Times New Roman" w:hAnsi="Times New Roman" w:cs="Times New Roman"/>
          <w:sz w:val="24"/>
          <w:szCs w:val="24"/>
          <w:vertAlign w:val="superscript"/>
        </w:rPr>
        <w:footnoteReference w:id="34"/>
      </w:r>
      <w:r w:rsidRPr="004A5310">
        <w:rPr>
          <w:rFonts w:ascii="Times New Roman" w:hAnsi="Times New Roman" w:cs="Times New Roman"/>
          <w:sz w:val="24"/>
          <w:szCs w:val="24"/>
          <w:lang w:val="fi-FI"/>
        </w:rPr>
        <w:t xml:space="preserve"> Ammattilehdillä on ollut merkittävä rooli maatalouden uusista innovaatioista tiedottamisessa,</w:t>
      </w:r>
      <w:r w:rsidRPr="004A5310">
        <w:rPr>
          <w:rFonts w:ascii="Times New Roman" w:hAnsi="Times New Roman" w:cs="Times New Roman"/>
          <w:sz w:val="24"/>
          <w:szCs w:val="24"/>
          <w:vertAlign w:val="superscript"/>
        </w:rPr>
        <w:footnoteReference w:id="35"/>
      </w:r>
      <w:r w:rsidRPr="004A5310">
        <w:rPr>
          <w:rFonts w:ascii="Times New Roman" w:hAnsi="Times New Roman" w:cs="Times New Roman"/>
          <w:sz w:val="24"/>
          <w:szCs w:val="24"/>
          <w:lang w:val="fi-FI"/>
        </w:rPr>
        <w:t xml:space="preserve"> joten niiden avulla voi selvittää, miten lypsykonetta markkinoitiin potentiaalisille käyttäjille. Olen käynyt läpi kaikki </w:t>
      </w:r>
      <w:r w:rsidRPr="004A5310">
        <w:rPr>
          <w:rFonts w:ascii="Times New Roman" w:hAnsi="Times New Roman" w:cs="Times New Roman"/>
          <w:i/>
          <w:sz w:val="24"/>
          <w:szCs w:val="24"/>
          <w:lang w:val="fi-FI"/>
        </w:rPr>
        <w:t xml:space="preserve">Suomen </w:t>
      </w:r>
      <w:proofErr w:type="spellStart"/>
      <w:r w:rsidRPr="004A5310">
        <w:rPr>
          <w:rFonts w:ascii="Times New Roman" w:hAnsi="Times New Roman" w:cs="Times New Roman"/>
          <w:i/>
          <w:sz w:val="24"/>
          <w:szCs w:val="24"/>
          <w:lang w:val="fi-FI"/>
        </w:rPr>
        <w:t>ayrshirekarjan</w:t>
      </w:r>
      <w:proofErr w:type="spellEnd"/>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 xml:space="preserve">ja </w:t>
      </w:r>
      <w:r w:rsidRPr="004A5310">
        <w:rPr>
          <w:rFonts w:ascii="Times New Roman" w:hAnsi="Times New Roman" w:cs="Times New Roman"/>
          <w:i/>
          <w:sz w:val="24"/>
          <w:szCs w:val="24"/>
          <w:lang w:val="fi-FI"/>
        </w:rPr>
        <w:t xml:space="preserve">Suomen karjan </w:t>
      </w:r>
      <w:r w:rsidRPr="004A5310">
        <w:rPr>
          <w:rFonts w:ascii="Times New Roman" w:hAnsi="Times New Roman" w:cs="Times New Roman"/>
          <w:sz w:val="24"/>
          <w:szCs w:val="24"/>
          <w:lang w:val="fi-FI"/>
        </w:rPr>
        <w:t xml:space="preserve">vuosina 1950–1970 ilmestyneet numerot sekä </w:t>
      </w:r>
      <w:r w:rsidRPr="004A5310">
        <w:rPr>
          <w:rFonts w:ascii="Times New Roman" w:hAnsi="Times New Roman" w:cs="Times New Roman"/>
          <w:i/>
          <w:sz w:val="24"/>
          <w:szCs w:val="24"/>
          <w:lang w:val="fi-FI"/>
        </w:rPr>
        <w:t>Nauta</w:t>
      </w:r>
      <w:r w:rsidRPr="004A5310">
        <w:rPr>
          <w:rFonts w:ascii="Times New Roman" w:hAnsi="Times New Roman" w:cs="Times New Roman"/>
          <w:i/>
          <w:sz w:val="24"/>
          <w:szCs w:val="24"/>
          <w:lang w:val="fi-FI"/>
        </w:rPr>
        <w:softHyphen/>
        <w:t>karja</w:t>
      </w:r>
      <w:r w:rsidRPr="004A5310">
        <w:rPr>
          <w:rFonts w:ascii="Times New Roman" w:hAnsi="Times New Roman" w:cs="Times New Roman"/>
          <w:sz w:val="24"/>
          <w:szCs w:val="24"/>
          <w:lang w:val="fi-FI"/>
        </w:rPr>
        <w:t>-lehden numerot vuosilta 1971–1979.</w:t>
      </w:r>
      <w:r w:rsidRPr="004A5310">
        <w:rPr>
          <w:rFonts w:ascii="Times New Roman" w:hAnsi="Times New Roman" w:cs="Times New Roman"/>
          <w:sz w:val="24"/>
          <w:szCs w:val="24"/>
          <w:vertAlign w:val="superscript"/>
        </w:rPr>
        <w:footnoteReference w:id="36"/>
      </w:r>
      <w:r w:rsidRPr="004A5310">
        <w:rPr>
          <w:rFonts w:ascii="Times New Roman" w:hAnsi="Times New Roman" w:cs="Times New Roman"/>
          <w:sz w:val="24"/>
          <w:szCs w:val="24"/>
          <w:lang w:val="fi-FI"/>
        </w:rPr>
        <w:t xml:space="preserve"> Kaikki olivat karjanjalostusyhdistysten jäsenlehtiä. </w:t>
      </w:r>
      <w:r w:rsidRPr="004A5310">
        <w:rPr>
          <w:rFonts w:ascii="Times New Roman" w:hAnsi="Times New Roman" w:cs="Times New Roman"/>
          <w:sz w:val="24"/>
          <w:szCs w:val="24"/>
          <w:lang w:val="fi-FI"/>
        </w:rPr>
        <w:lastRenderedPageBreak/>
        <w:t xml:space="preserve">Suomen alkuperäiskarjan ja </w:t>
      </w:r>
      <w:proofErr w:type="spellStart"/>
      <w:r w:rsidRPr="004A5310">
        <w:rPr>
          <w:rFonts w:ascii="Times New Roman" w:hAnsi="Times New Roman" w:cs="Times New Roman"/>
          <w:sz w:val="24"/>
          <w:szCs w:val="24"/>
          <w:lang w:val="fi-FI"/>
        </w:rPr>
        <w:t>ayrshire</w:t>
      </w:r>
      <w:proofErr w:type="spellEnd"/>
      <w:r w:rsidRPr="004A5310">
        <w:rPr>
          <w:rFonts w:ascii="Times New Roman" w:hAnsi="Times New Roman" w:cs="Times New Roman"/>
          <w:sz w:val="24"/>
          <w:szCs w:val="24"/>
          <w:lang w:val="fi-FI"/>
        </w:rPr>
        <w:t xml:space="preserve">-karjan jalostajien kiistan takia molemmilla oli omat yhdistykset vuoteen 1971 saakka, jolloin ne yhdistyivät Suomen Kotieläinjalostusyhdistykseksi. Uusi yhdistys alkoi julkaista </w:t>
      </w:r>
      <w:r w:rsidRPr="004A5310">
        <w:rPr>
          <w:rFonts w:ascii="Times New Roman" w:hAnsi="Times New Roman" w:cs="Times New Roman"/>
          <w:i/>
          <w:sz w:val="24"/>
          <w:szCs w:val="24"/>
          <w:lang w:val="fi-FI"/>
        </w:rPr>
        <w:t>Nautakarja</w:t>
      </w:r>
      <w:r w:rsidRPr="004A5310">
        <w:rPr>
          <w:rFonts w:ascii="Times New Roman" w:hAnsi="Times New Roman" w:cs="Times New Roman"/>
          <w:sz w:val="24"/>
          <w:szCs w:val="24"/>
          <w:lang w:val="fi-FI"/>
        </w:rPr>
        <w:t>-lehteä.</w:t>
      </w:r>
      <w:r w:rsidRPr="004A5310">
        <w:rPr>
          <w:rFonts w:ascii="Times New Roman" w:hAnsi="Times New Roman" w:cs="Times New Roman"/>
          <w:sz w:val="24"/>
          <w:szCs w:val="24"/>
          <w:vertAlign w:val="superscript"/>
        </w:rPr>
        <w:footnoteReference w:id="37"/>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Olen poiminut lehtien numeroista ne artikkelit ja muut kirjoitukset, joissa käsitellään lypsämistä tai lypsykonetta ja sen käyttöä tai karjanhoidon työnjakoa ja työvoimaongelmia. Tällaisia tekstejä oli yhteensä 27. Lisäksi olen koonnut lehdissä ilmestyneet lypsykonemainokset, joita oli 182 kappaletta. Monet mainoksista tosin julkaistiin useampaan kertaan. Ammattilehtien artikkelit ja mainokset sekä opaskirjat olivat osa lypsykarjanhoitoon liittyvää valistusta, joskin niillä oli erilaiset lähtökohdat: maatalouspolitiikkaan kytkeytyvä ohjaus tai tuotteiden markkinointi. Olen jäsentänyt aineistoja teoriaohjaavan temaattisen analyysi</w:t>
      </w:r>
      <w:r>
        <w:rPr>
          <w:rFonts w:ascii="Times New Roman" w:hAnsi="Times New Roman" w:cs="Times New Roman"/>
          <w:sz w:val="24"/>
          <w:szCs w:val="24"/>
          <w:lang w:val="fi-FI"/>
        </w:rPr>
        <w:t xml:space="preserve">n avulla, eli olen käynyt läpi </w:t>
      </w:r>
      <w:r w:rsidRPr="004A5310">
        <w:rPr>
          <w:rFonts w:ascii="Times New Roman" w:hAnsi="Times New Roman" w:cs="Times New Roman"/>
          <w:sz w:val="24"/>
          <w:szCs w:val="24"/>
          <w:lang w:val="fi-FI"/>
        </w:rPr>
        <w:t>aineistoa ja muodostanut siitä teemoja kiinnittäen erityistä huomiota toimijuuden ja sukupuolen esityksiin.</w:t>
      </w:r>
      <w:r w:rsidRPr="004A5310">
        <w:rPr>
          <w:rStyle w:val="Alaviitteenviite"/>
          <w:rFonts w:ascii="Times New Roman" w:hAnsi="Times New Roman" w:cs="Times New Roman"/>
          <w:sz w:val="24"/>
          <w:szCs w:val="24"/>
        </w:rPr>
        <w:footnoteReference w:id="38"/>
      </w:r>
      <w:r w:rsidRPr="004A5310">
        <w:rPr>
          <w:rFonts w:ascii="Times New Roman" w:hAnsi="Times New Roman" w:cs="Times New Roman"/>
          <w:sz w:val="24"/>
          <w:szCs w:val="24"/>
          <w:lang w:val="fi-FI"/>
        </w:rPr>
        <w:t xml:space="preserve"> Kuitenkin olen pyrkinyt välttämään ennakko-oletuksia siitä, millaista esimerkiksi eläinten tai teknologian toimijuus on ja antamaan tilaa aineistojen muotoiluille.</w:t>
      </w:r>
      <w:r w:rsidRPr="004A5310">
        <w:rPr>
          <w:rFonts w:ascii="Times New Roman" w:hAnsi="Times New Roman" w:cs="Times New Roman"/>
          <w:sz w:val="24"/>
          <w:szCs w:val="24"/>
          <w:vertAlign w:val="superscript"/>
        </w:rPr>
        <w:footnoteReference w:id="39"/>
      </w:r>
      <w:r w:rsidRPr="004A5310">
        <w:rPr>
          <w:rFonts w:ascii="Times New Roman" w:hAnsi="Times New Roman" w:cs="Times New Roman"/>
          <w:sz w:val="24"/>
          <w:szCs w:val="24"/>
          <w:lang w:val="fi-FI"/>
        </w:rPr>
        <w:t xml:space="preserve"> Tulkintatapaani voi luonnehtia materiaalis-diskursiiviseksi luennaksi, jonka tavoitteena on selvittää materiaalisuuden, eläinten ja ihmisten sekä näihin liittyvien ajattelutapojen kytköksiä.</w:t>
      </w:r>
      <w:r w:rsidRPr="004A5310">
        <w:rPr>
          <w:rFonts w:ascii="Times New Roman" w:hAnsi="Times New Roman" w:cs="Times New Roman"/>
          <w:sz w:val="24"/>
          <w:szCs w:val="24"/>
          <w:vertAlign w:val="superscript"/>
        </w:rPr>
        <w:footnoteReference w:id="40"/>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Maatalouden rakennemuutos ja sukupuolittunut työnjako</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Lypsykoneiden yleistyminen Suomessa ajoittuu voimakkaaseen maatalouden murrosvaiheeseen. 1940-luvun lopulla ja 1950-luvun aikana maidontuotanto kasvoi huomattavasti, mihin vaikuttivat karjan hoidon ja ruokinnan paraneminen, neuvonnan tehostuminen sekä valtion lisääntyneet tukitoimet. Lypsykoneiden lisäksi monet muut tekniset uudistukset, kuten traktori ja siihen liitettävät laitteet sekä tilatankki ja tilavammat navetat tehostivat tuotantoa ja helpottivat työtä.</w:t>
      </w:r>
      <w:r w:rsidRPr="004A5310">
        <w:rPr>
          <w:rFonts w:ascii="Times New Roman" w:hAnsi="Times New Roman" w:cs="Times New Roman"/>
          <w:sz w:val="24"/>
          <w:szCs w:val="24"/>
          <w:vertAlign w:val="superscript"/>
        </w:rPr>
        <w:footnoteReference w:id="41"/>
      </w:r>
      <w:r w:rsidRPr="004A5310">
        <w:rPr>
          <w:rFonts w:ascii="Times New Roman" w:hAnsi="Times New Roman" w:cs="Times New Roman"/>
          <w:sz w:val="24"/>
          <w:szCs w:val="24"/>
          <w:lang w:val="fi-FI"/>
        </w:rPr>
        <w:t xml:space="preserve"> Tuotannon nopean kasvun ansiosta Suomi oli jo 1950-luvulla omavarainen kotieläintuotteiden osalta. Pian erityisesti voista ja kananmunista oli ylituotantoa. Niinpä 1960–1970-luvuilla tuotantoa pyrittiin rajoittamaan poliittisilla toimenpiteillä, kuten pellonvarausjärjestelmällä (ns. pakettipellot) ja lehmien </w:t>
      </w:r>
      <w:r w:rsidRPr="004A5310">
        <w:rPr>
          <w:rFonts w:ascii="Times New Roman" w:hAnsi="Times New Roman" w:cs="Times New Roman"/>
          <w:sz w:val="24"/>
          <w:szCs w:val="24"/>
          <w:lang w:val="fi-FI"/>
        </w:rPr>
        <w:lastRenderedPageBreak/>
        <w:t>teurastuspalkkiolla. Maatalouden rakennemuutos ja maaltapako oli kuitenkin käynnistynyt jo aiemmin, kun maatalouden työntekijät ja avustavat perheenjäsenet olivat alkaneet siirtyä muihin elinkeinoihin. Vuoden 1960 jälkeen maatalousväestön osuus suomalaisista putosi 15 vuodessa lähes kolmasosasta reiluun kymmenesosaan.</w:t>
      </w:r>
      <w:r w:rsidRPr="004A5310">
        <w:rPr>
          <w:rFonts w:ascii="Times New Roman" w:hAnsi="Times New Roman" w:cs="Times New Roman"/>
          <w:sz w:val="24"/>
          <w:szCs w:val="24"/>
          <w:vertAlign w:val="superscript"/>
        </w:rPr>
        <w:footnoteReference w:id="42"/>
      </w:r>
      <w:r w:rsidRPr="004A5310">
        <w:rPr>
          <w:rFonts w:ascii="Times New Roman" w:hAnsi="Times New Roman" w:cs="Times New Roman"/>
          <w:sz w:val="24"/>
          <w:szCs w:val="24"/>
          <w:lang w:val="fi-FI"/>
        </w:rPr>
        <w:t xml:space="preserve"> Rakennemuutoksen seurauksena 1960- ja 1970-luvuilla yleistyi erikoistuminen vain yhteen tuotannonalaan, kuten maidontuotantoon. Myös maatilojen määrä supistui jatkuvasti, ja erityisen nopeasti tapahtui lypsykarjasta luopuminen. Vielä vuonna 1969 lypsykarjatiloja oli 204 000, mutta 20 vuotta myöhemmin vain 48 000.</w:t>
      </w:r>
      <w:r w:rsidRPr="004A5310">
        <w:rPr>
          <w:rFonts w:ascii="Times New Roman" w:hAnsi="Times New Roman" w:cs="Times New Roman"/>
          <w:sz w:val="24"/>
          <w:szCs w:val="24"/>
          <w:vertAlign w:val="superscript"/>
        </w:rPr>
        <w:footnoteReference w:id="43"/>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Uudistusten ja rakennemuutoksen myötä myös maatalouden sukupuolittunut työnjako muuttui. Perinteisessä maataloudessa naisten työalaan olivat kuuluneet kotitaloustyöt, lasten ja vanhusten hoivaaminen sekä karjanhoito. Miehet puolestaan työskentelivät metsissä ja pelloilla, joskin esimerkiksi sadonkorjuuseen osallistuivat sekä miehet että naiset. Työnjako oli periaatteessa jyrkkä, mutta käytännössä joustava, lähinnä kuitenkin siten, että naiset saattoivat tehdä miesten töitä.</w:t>
      </w:r>
      <w:r w:rsidRPr="004A5310">
        <w:rPr>
          <w:rFonts w:ascii="Times New Roman" w:hAnsi="Times New Roman" w:cs="Times New Roman"/>
          <w:sz w:val="24"/>
          <w:szCs w:val="24"/>
          <w:vertAlign w:val="superscript"/>
        </w:rPr>
        <w:footnoteReference w:id="44"/>
      </w:r>
      <w:r w:rsidRPr="004A5310">
        <w:rPr>
          <w:rFonts w:ascii="Times New Roman" w:hAnsi="Times New Roman" w:cs="Times New Roman"/>
          <w:sz w:val="24"/>
          <w:szCs w:val="24"/>
          <w:vertAlign w:val="superscript"/>
          <w:lang w:val="fi-FI"/>
        </w:rPr>
        <w:t xml:space="preserve"> </w:t>
      </w:r>
      <w:r w:rsidRPr="004A5310">
        <w:rPr>
          <w:rFonts w:ascii="Times New Roman" w:hAnsi="Times New Roman" w:cs="Times New Roman"/>
          <w:sz w:val="24"/>
          <w:szCs w:val="24"/>
          <w:lang w:val="fi-FI"/>
        </w:rPr>
        <w:t>Samankaltainen työnjako säilyi pienillä perheviljelmillä 1950–1960-luvuille asti.</w:t>
      </w:r>
      <w:r w:rsidRPr="004A5310">
        <w:rPr>
          <w:rFonts w:ascii="Times New Roman" w:hAnsi="Times New Roman" w:cs="Times New Roman"/>
          <w:sz w:val="24"/>
          <w:szCs w:val="24"/>
          <w:vertAlign w:val="superscript"/>
        </w:rPr>
        <w:footnoteReference w:id="45"/>
      </w:r>
      <w:r w:rsidRPr="004A5310">
        <w:rPr>
          <w:rFonts w:ascii="Times New Roman" w:hAnsi="Times New Roman" w:cs="Times New Roman"/>
          <w:sz w:val="24"/>
          <w:szCs w:val="24"/>
          <w:lang w:val="fi-FI"/>
        </w:rPr>
        <w:t xml:space="preserve"> 1960-luvulta alkaen pienviljelijä-metsätyömiehetkin alkoivat panostaa maa- ja karjataloustuotannon kehittämiseen ja osallistua myös navettatöihin.</w:t>
      </w:r>
      <w:r w:rsidRPr="004A5310">
        <w:rPr>
          <w:rFonts w:ascii="Times New Roman" w:hAnsi="Times New Roman" w:cs="Times New Roman"/>
          <w:sz w:val="24"/>
          <w:szCs w:val="24"/>
          <w:vertAlign w:val="superscript"/>
        </w:rPr>
        <w:footnoteReference w:id="46"/>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1970-luvulta lähtien yleistyi uudenlainen työnjaon malli, jota voi nimittää maatilalla työskentelevien puolisoiden yrittäjäkumppanuudeksi. Isännän ja emännän oli selvittävä tilan töistä kahdestaan avustavien perheenjäsenten ja palkkatyövoiman vähennyttyä. Suuremmat karjat edellyttivät kahden ihmisen työpanosta, ja karjanhoidosta tuli pariskunnan yhteistä työtä.</w:t>
      </w:r>
      <w:r w:rsidRPr="004A5310">
        <w:rPr>
          <w:rFonts w:ascii="Times New Roman" w:hAnsi="Times New Roman" w:cs="Times New Roman"/>
          <w:sz w:val="24"/>
          <w:szCs w:val="24"/>
          <w:vertAlign w:val="superscript"/>
        </w:rPr>
        <w:footnoteReference w:id="47"/>
      </w:r>
      <w:r w:rsidRPr="004A5310">
        <w:rPr>
          <w:rFonts w:ascii="Times New Roman" w:hAnsi="Times New Roman" w:cs="Times New Roman"/>
          <w:sz w:val="24"/>
          <w:szCs w:val="24"/>
          <w:vertAlign w:val="superscript"/>
          <w:lang w:val="fi-FI"/>
        </w:rPr>
        <w:t xml:space="preserve"> </w:t>
      </w:r>
      <w:r w:rsidRPr="004A5310">
        <w:rPr>
          <w:rFonts w:ascii="Times New Roman" w:hAnsi="Times New Roman" w:cs="Times New Roman"/>
          <w:sz w:val="24"/>
          <w:szCs w:val="24"/>
          <w:lang w:val="fi-FI"/>
        </w:rPr>
        <w:t>Kuitenkin vielä 1980-luvun alussakin iäkkäiden viljelijäpuolisoiden omistamilla ja koneistamattomilla lypsykarjatiloilla pääasiallisena karjanhoitajana toimi emäntä. Myös Itä- ja Pohjois-Suomessa perinteinen työnjako väistyi hitaasti.</w:t>
      </w:r>
      <w:r w:rsidRPr="004A5310">
        <w:rPr>
          <w:rFonts w:ascii="Times New Roman" w:hAnsi="Times New Roman" w:cs="Times New Roman"/>
          <w:sz w:val="24"/>
          <w:szCs w:val="24"/>
          <w:vertAlign w:val="superscript"/>
        </w:rPr>
        <w:footnoteReference w:id="48"/>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Lypsykoneteknologia ja uudenlaiset toimijuudet</w:t>
      </w:r>
    </w:p>
    <w:p w:rsidR="0068053C" w:rsidRPr="004A5310" w:rsidRDefault="0068053C" w:rsidP="0068053C">
      <w:pPr>
        <w:spacing w:after="120" w:line="360" w:lineRule="auto"/>
        <w:rPr>
          <w:rFonts w:ascii="Times New Roman" w:hAnsi="Times New Roman" w:cs="Times New Roman"/>
          <w:i/>
          <w:sz w:val="24"/>
          <w:szCs w:val="24"/>
          <w:lang w:val="fi-FI"/>
        </w:rPr>
      </w:pPr>
    </w:p>
    <w:p w:rsidR="0068053C" w:rsidRPr="004A5310" w:rsidRDefault="0068053C" w:rsidP="0068053C">
      <w:pPr>
        <w:spacing w:after="120" w:line="360" w:lineRule="auto"/>
        <w:rPr>
          <w:rFonts w:ascii="Times New Roman" w:hAnsi="Times New Roman" w:cs="Times New Roman"/>
          <w:i/>
          <w:sz w:val="24"/>
          <w:szCs w:val="24"/>
          <w:lang w:val="fi-FI"/>
        </w:rPr>
      </w:pPr>
      <w:r w:rsidRPr="004A5310">
        <w:rPr>
          <w:rFonts w:ascii="Times New Roman" w:hAnsi="Times New Roman" w:cs="Times New Roman"/>
          <w:i/>
          <w:sz w:val="24"/>
          <w:szCs w:val="24"/>
          <w:lang w:val="fi-FI"/>
        </w:rPr>
        <w:t>Koneistumisen sukupuolittuneet kytkökset</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Kyselyaineistoissa useimmin mainittu syy lypsykoneen hankkimiselle oli naispuolisten (käsin)lypsäjien puute. Kun erityisesti naiset alkoivat siirtyä kaupunkien työmarkkinoille, naisten palkat maataloustöissäkin nousivat. Työvoiman kallistuessa lypsykoneen hankkiminen tuli kannattavaksi.</w:t>
      </w:r>
      <w:r w:rsidRPr="004A5310">
        <w:rPr>
          <w:rFonts w:ascii="Times New Roman" w:hAnsi="Times New Roman" w:cs="Times New Roman"/>
          <w:sz w:val="24"/>
          <w:szCs w:val="24"/>
          <w:vertAlign w:val="superscript"/>
        </w:rPr>
        <w:footnoteReference w:id="49"/>
      </w:r>
      <w:r w:rsidRPr="004A5310">
        <w:rPr>
          <w:rFonts w:ascii="Times New Roman" w:hAnsi="Times New Roman" w:cs="Times New Roman"/>
          <w:sz w:val="24"/>
          <w:szCs w:val="24"/>
          <w:lang w:val="fi-FI"/>
        </w:rPr>
        <w:t xml:space="preserve"> Erityisesti suurilla maatiloilla ihmistyövoimaa alettiin korvata koneilla näistä syistä. Pienillä karjatiloilla lypsykoneen ostaminen liittyi usein siihen, että emäntä ei pystynyt lypsämään sairastumisen, synnyttämisen tai ikääntymisen mukanaan tuoman voimien vähenemisen myötä. Vastauksissa kerrotaan, että isäntä ei tällaisissa tilanteissa välttämättä suostunut lypsämään lainkaan,</w:t>
      </w:r>
      <w:r w:rsidRPr="004A5310">
        <w:rPr>
          <w:rFonts w:ascii="Times New Roman" w:hAnsi="Times New Roman" w:cs="Times New Roman"/>
          <w:sz w:val="24"/>
          <w:szCs w:val="24"/>
          <w:vertAlign w:val="superscript"/>
        </w:rPr>
        <w:footnoteReference w:id="50"/>
      </w:r>
      <w:r w:rsidRPr="004A5310">
        <w:rPr>
          <w:rFonts w:ascii="Times New Roman" w:hAnsi="Times New Roman" w:cs="Times New Roman"/>
          <w:sz w:val="24"/>
          <w:szCs w:val="24"/>
          <w:lang w:val="fi-FI"/>
        </w:rPr>
        <w:t xml:space="preserve"> tai että kokeiltuaan käsinlypsyä totesi sen niin raskaaksi tai vaikeaksi, että päätyi lypsykoneen hankintaan. Näissä tapauksissa luutuneen sukupuolittuneen työnjaon rajoja ei pystytty ylittämään, vaan tarvittiin teknologiaa, jonka avulla lypsämisestä tuli myös miehelle sopivaa työtä. Tällaiset ”pakkotilanteet” eivät kuitenkaan olleet ainoita syitä lypsykoneen hankkimiseen, vaan monissa vastauksissa kerrottiin, että isäntä ja emäntä pohtivat koneen ostamista yhdessä. Lisäksi lehmät saattoivat myötävaikuttaa koneistamiseen: kun maitotuotokset nousivat, käsinlypsy kävi yhä raskaammaksi. Myös joitakin yksittäisiä lehmiä mainittiin koneen hankinnan jouduttajina: ”Lypsykone hankittiin 1969. Lypsykoneen ostoa </w:t>
      </w:r>
      <w:proofErr w:type="gramStart"/>
      <w:r w:rsidRPr="004A5310">
        <w:rPr>
          <w:rFonts w:ascii="Times New Roman" w:hAnsi="Times New Roman" w:cs="Times New Roman"/>
          <w:sz w:val="24"/>
          <w:szCs w:val="24"/>
          <w:lang w:val="fi-FI"/>
        </w:rPr>
        <w:t>vauhditti yksi hieho joka oli</w:t>
      </w:r>
      <w:proofErr w:type="gramEnd"/>
      <w:r w:rsidRPr="004A5310">
        <w:rPr>
          <w:rFonts w:ascii="Times New Roman" w:hAnsi="Times New Roman" w:cs="Times New Roman"/>
          <w:sz w:val="24"/>
          <w:szCs w:val="24"/>
          <w:lang w:val="fi-FI"/>
        </w:rPr>
        <w:t xml:space="preserve"> niin kiinteä lypsää että en millään meinannut jaksaa sitä käsin lypsää. Se olikin suuri helpotus kun opittiin koneella lypsämään.”</w:t>
      </w:r>
      <w:r w:rsidRPr="004A5310">
        <w:rPr>
          <w:rFonts w:ascii="Times New Roman" w:hAnsi="Times New Roman" w:cs="Times New Roman"/>
          <w:sz w:val="24"/>
          <w:szCs w:val="24"/>
          <w:vertAlign w:val="superscript"/>
        </w:rPr>
        <w:footnoteReference w:id="51"/>
      </w:r>
      <w:r w:rsidRPr="004A5310">
        <w:rPr>
          <w:rFonts w:ascii="Times New Roman" w:hAnsi="Times New Roman" w:cs="Times New Roman"/>
          <w:sz w:val="24"/>
          <w:szCs w:val="24"/>
          <w:lang w:val="fi-FI"/>
        </w:rPr>
        <w:t xml:space="preserve"> Lypsykoneiden yleistymisen keskeinen materiaalinen edellytys oli sähköjen saaminen maaseudulle. Hyvin monet vastaajat kytkivätkin lypsykoneen hankkimisen kotikylän sähköistämiseen.</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Käsin lypsäminen oli ruumiillista työtä, joka vaati harjaantumista ja läheistä fyysistä kontaktia lehmien kanssa. Ennen lypsykoneiden yleistymistä käsinlypsyä pidettiin taitona, joka kaikkien maalaisnaisten tulisi osata.</w:t>
      </w:r>
      <w:r w:rsidRPr="004A5310">
        <w:rPr>
          <w:rFonts w:ascii="Times New Roman" w:hAnsi="Times New Roman" w:cs="Times New Roman"/>
          <w:sz w:val="24"/>
          <w:szCs w:val="24"/>
          <w:vertAlign w:val="superscript"/>
        </w:rPr>
        <w:footnoteReference w:id="52"/>
      </w:r>
      <w:r w:rsidRPr="004A5310">
        <w:rPr>
          <w:rFonts w:ascii="Times New Roman" w:hAnsi="Times New Roman" w:cs="Times New Roman"/>
          <w:sz w:val="24"/>
          <w:szCs w:val="24"/>
          <w:lang w:val="fi-FI"/>
        </w:rPr>
        <w:t xml:space="preserve"> Lypsykoneeseen teknisenä laitteena taas kytkeytyi maskuliinisia merkityksiä</w:t>
      </w:r>
      <w:r w:rsidRPr="004A5310">
        <w:rPr>
          <w:rFonts w:ascii="Times New Roman" w:hAnsi="Times New Roman" w:cs="Times New Roman"/>
          <w:bCs/>
          <w:sz w:val="24"/>
          <w:szCs w:val="24"/>
          <w:lang w:val="fi-FI"/>
        </w:rPr>
        <w:t>.</w:t>
      </w:r>
      <w:r w:rsidRPr="004A5310">
        <w:rPr>
          <w:rFonts w:ascii="Times New Roman" w:hAnsi="Times New Roman" w:cs="Times New Roman"/>
          <w:sz w:val="24"/>
          <w:szCs w:val="24"/>
          <w:lang w:val="fi-FI"/>
        </w:rPr>
        <w:t xml:space="preserve"> Kyselyvastauksissa miesten ja teknologian yhteys näyttäytyi itsestään selvänä: ”Konelypsy on miehekkäämpää kuin käsinlypsy jota on pidetty naisten työnä”.</w:t>
      </w:r>
      <w:r w:rsidRPr="004A5310">
        <w:rPr>
          <w:rFonts w:ascii="Times New Roman" w:hAnsi="Times New Roman" w:cs="Times New Roman"/>
          <w:sz w:val="24"/>
          <w:szCs w:val="24"/>
          <w:vertAlign w:val="superscript"/>
        </w:rPr>
        <w:footnoteReference w:id="53"/>
      </w:r>
      <w:r w:rsidRPr="004A5310">
        <w:rPr>
          <w:rFonts w:ascii="Times New Roman" w:hAnsi="Times New Roman" w:cs="Times New Roman"/>
          <w:sz w:val="24"/>
          <w:szCs w:val="24"/>
          <w:lang w:val="fi-FI"/>
        </w:rPr>
        <w:t xml:space="preserve"> ”Kun lypsykone on kone, niin toki miesten kiinnostuksen ymmärsi”.</w:t>
      </w:r>
      <w:r w:rsidRPr="004A5310">
        <w:rPr>
          <w:rFonts w:ascii="Times New Roman" w:hAnsi="Times New Roman" w:cs="Times New Roman"/>
          <w:sz w:val="24"/>
          <w:szCs w:val="24"/>
          <w:vertAlign w:val="superscript"/>
        </w:rPr>
        <w:footnoteReference w:id="54"/>
      </w:r>
      <w:r w:rsidRPr="004A5310">
        <w:rPr>
          <w:rFonts w:ascii="Times New Roman" w:hAnsi="Times New Roman" w:cs="Times New Roman"/>
          <w:sz w:val="24"/>
          <w:szCs w:val="24"/>
          <w:lang w:val="fi-FI"/>
        </w:rPr>
        <w:t xml:space="preserve"> Muutamat </w:t>
      </w:r>
      <w:r w:rsidRPr="004A5310">
        <w:rPr>
          <w:rFonts w:ascii="Times New Roman" w:hAnsi="Times New Roman" w:cs="Times New Roman"/>
          <w:sz w:val="24"/>
          <w:szCs w:val="24"/>
          <w:lang w:val="fi-FI"/>
        </w:rPr>
        <w:lastRenderedPageBreak/>
        <w:t>vastaajat kertoivat isäntien viivytelleen lypsykoneen ostoa, koska he olisivat sen myötä joutuneet navettatöihin. Koneen käyttö esitettiin diskursiivisesti väistämättömänä miehen ”kohtalona”. Tähän liittyi myös se, että naisten kirjoitettiin hallinneen lypsykoneen käytön ainakin aluksi huonosti, joten miestä ”tarvittiin” navetassa. Toisin kuin käsinlypsy, koneiden käyttö miellettiin luontevaksi osaksi maalaismiesten identiteettiä.</w:t>
      </w:r>
      <w:r w:rsidRPr="004A5310">
        <w:rPr>
          <w:rFonts w:ascii="Times New Roman" w:hAnsi="Times New Roman" w:cs="Times New Roman"/>
          <w:sz w:val="24"/>
          <w:szCs w:val="24"/>
          <w:vertAlign w:val="superscript"/>
        </w:rPr>
        <w:footnoteReference w:id="55"/>
      </w:r>
      <w:r w:rsidRPr="004A5310">
        <w:rPr>
          <w:rFonts w:ascii="Times New Roman" w:hAnsi="Times New Roman" w:cs="Times New Roman"/>
          <w:bCs/>
          <w:sz w:val="24"/>
          <w:szCs w:val="24"/>
          <w:lang w:val="fi-FI"/>
        </w:rPr>
        <w:t xml:space="preserve"> </w:t>
      </w:r>
      <w:r w:rsidRPr="004A5310">
        <w:rPr>
          <w:rFonts w:ascii="Times New Roman" w:hAnsi="Times New Roman" w:cs="Times New Roman"/>
          <w:sz w:val="24"/>
          <w:szCs w:val="24"/>
          <w:lang w:val="fi-FI"/>
        </w:rPr>
        <w:t>Suurin osa kyselyvastauksista toistaa tätä kyseenalaistamatonta teknologian maskuliinisuuden puhetapaa. Kuitenkin aineistoista löytyy myös luonnehdintoja, joiden avulla on mahdollista tarkastella tarkemmin teknologian ja sukupuolittuneiden toimijuuksien suhdetta</w:t>
      </w:r>
      <w:r w:rsidRPr="004A5310">
        <w:rPr>
          <w:rFonts w:ascii="Times New Roman" w:hAnsi="Times New Roman" w:cs="Times New Roman"/>
          <w:bCs/>
          <w:sz w:val="24"/>
          <w:szCs w:val="24"/>
          <w:lang w:val="fi-FI"/>
        </w:rPr>
        <w:t>:</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bCs/>
          <w:sz w:val="24"/>
          <w:szCs w:val="24"/>
          <w:lang w:val="fi-FI"/>
        </w:rPr>
        <w:tab/>
      </w:r>
      <w:r w:rsidRPr="004A5310">
        <w:rPr>
          <w:rFonts w:ascii="Times New Roman" w:hAnsi="Times New Roman" w:cs="Times New Roman"/>
          <w:sz w:val="24"/>
          <w:szCs w:val="24"/>
          <w:lang w:val="fi-FI"/>
        </w:rPr>
        <w:t xml:space="preserve">Nykyisin tekevät perheen jäsenet sekä miehetkin navettatöitä, jopa lypsävät. </w:t>
      </w:r>
      <w:r w:rsidRPr="004A5310">
        <w:rPr>
          <w:rFonts w:ascii="Times New Roman" w:hAnsi="Times New Roman" w:cs="Times New Roman"/>
          <w:bCs/>
          <w:sz w:val="24"/>
          <w:szCs w:val="24"/>
          <w:lang w:val="fi-FI"/>
        </w:rPr>
        <w:tab/>
      </w:r>
      <w:r w:rsidRPr="004A5310">
        <w:rPr>
          <w:rFonts w:ascii="Times New Roman" w:hAnsi="Times New Roman" w:cs="Times New Roman"/>
          <w:sz w:val="24"/>
          <w:szCs w:val="24"/>
          <w:lang w:val="fi-FI"/>
        </w:rPr>
        <w:t>Konelypsy kun on helpompi miestenkin toimittaa.</w:t>
      </w:r>
      <w:r w:rsidRPr="004A5310">
        <w:rPr>
          <w:rFonts w:ascii="Times New Roman" w:hAnsi="Times New Roman" w:cs="Times New Roman"/>
          <w:sz w:val="24"/>
          <w:szCs w:val="24"/>
          <w:vertAlign w:val="superscript"/>
        </w:rPr>
        <w:footnoteReference w:id="56"/>
      </w:r>
    </w:p>
    <w:p w:rsidR="0068053C" w:rsidRPr="004A5310" w:rsidRDefault="0068053C" w:rsidP="0068053C">
      <w:pPr>
        <w:spacing w:after="120" w:line="360" w:lineRule="auto"/>
        <w:ind w:left="1300"/>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Sankolypsykone vuodesta 1952 alkaen. </w:t>
      </w:r>
      <w:proofErr w:type="spellStart"/>
      <w:r w:rsidRPr="004A5310">
        <w:rPr>
          <w:rFonts w:ascii="Times New Roman" w:hAnsi="Times New Roman" w:cs="Times New Roman"/>
          <w:sz w:val="24"/>
          <w:szCs w:val="24"/>
          <w:lang w:val="fi-FI"/>
        </w:rPr>
        <w:t>Starnkko</w:t>
      </w:r>
      <w:proofErr w:type="spellEnd"/>
      <w:r w:rsidRPr="004A5310">
        <w:rPr>
          <w:rFonts w:ascii="Times New Roman" w:hAnsi="Times New Roman" w:cs="Times New Roman"/>
          <w:sz w:val="24"/>
          <w:szCs w:val="24"/>
          <w:lang w:val="fi-FI"/>
        </w:rPr>
        <w:t xml:space="preserve"> merkkinen Keskon kone mahdollisti sellaistenkin lypsämään joilla ei ollut käsinlypsy taitoa ja kestävyyttä, esimerkiksi meillä miehetkin rupesivat käymään lypsyllä samalla lehmämäärä lisääntyi.</w:t>
      </w:r>
      <w:r w:rsidRPr="004A5310">
        <w:rPr>
          <w:rFonts w:ascii="Times New Roman" w:hAnsi="Times New Roman" w:cs="Times New Roman"/>
          <w:sz w:val="24"/>
          <w:szCs w:val="24"/>
          <w:vertAlign w:val="superscript"/>
        </w:rPr>
        <w:footnoteReference w:id="57"/>
      </w:r>
      <w:r w:rsidRPr="004A5310">
        <w:rPr>
          <w:rFonts w:ascii="Times New Roman" w:hAnsi="Times New Roman" w:cs="Times New Roman"/>
          <w:sz w:val="24"/>
          <w:szCs w:val="24"/>
          <w:lang w:val="fi-FI"/>
        </w:rPr>
        <w:t xml:space="preserve"> </w:t>
      </w:r>
    </w:p>
    <w:p w:rsidR="0068053C" w:rsidRPr="004A5310" w:rsidRDefault="0068053C" w:rsidP="0068053C">
      <w:pPr>
        <w:spacing w:after="120" w:line="360" w:lineRule="auto"/>
        <w:ind w:left="1300"/>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Koneistushan on tuonut, ja saanut aikaan sen, että työnjako ei ole niin suuri, pyykit koneeseen osaa laittaa mieskin, tai lypsää lehmät, </w:t>
      </w:r>
      <w:proofErr w:type="spellStart"/>
      <w:r w:rsidRPr="004A5310">
        <w:rPr>
          <w:rFonts w:ascii="Times New Roman" w:hAnsi="Times New Roman" w:cs="Times New Roman"/>
          <w:sz w:val="24"/>
          <w:szCs w:val="24"/>
          <w:lang w:val="fi-FI"/>
        </w:rPr>
        <w:t>samoinkuin</w:t>
      </w:r>
      <w:proofErr w:type="spellEnd"/>
      <w:r w:rsidRPr="004A5310">
        <w:rPr>
          <w:rFonts w:ascii="Times New Roman" w:hAnsi="Times New Roman" w:cs="Times New Roman"/>
          <w:sz w:val="24"/>
          <w:szCs w:val="24"/>
          <w:lang w:val="fi-FI"/>
        </w:rPr>
        <w:t xml:space="preserve"> naiset pystyvät tekemään peltotöitä, jos kerran osaavat ajaa traktoria.</w:t>
      </w:r>
      <w:r w:rsidRPr="004A5310">
        <w:rPr>
          <w:rFonts w:ascii="Times New Roman" w:hAnsi="Times New Roman" w:cs="Times New Roman"/>
          <w:sz w:val="24"/>
          <w:szCs w:val="24"/>
          <w:vertAlign w:val="superscript"/>
        </w:rPr>
        <w:footnoteReference w:id="58"/>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Katkelmissa esitetään, että lypsykone ja jotkin muutkin kodin- tai maatalouskoneet korvasivat erityisesti sellaista ruumiillista, sukupuolittunutta työtä, johon liittyi hiljaista tietoa. Hiljaisella tiedolla tarkoitetaan omien käytännön kokemusten kautta hankittua tietoa, jota on usein vaikea pukea sanoiksi.</w:t>
      </w:r>
      <w:r w:rsidRPr="004A5310">
        <w:rPr>
          <w:rFonts w:ascii="Times New Roman" w:hAnsi="Times New Roman" w:cs="Times New Roman"/>
          <w:sz w:val="24"/>
          <w:szCs w:val="24"/>
          <w:vertAlign w:val="superscript"/>
        </w:rPr>
        <w:footnoteReference w:id="59"/>
      </w:r>
      <w:r w:rsidRPr="004A5310">
        <w:rPr>
          <w:rFonts w:ascii="Times New Roman" w:hAnsi="Times New Roman" w:cs="Times New Roman"/>
          <w:sz w:val="24"/>
          <w:szCs w:val="24"/>
          <w:lang w:val="fi-FI"/>
        </w:rPr>
        <w:t xml:space="preserve"> Esimerkiksi käsinlypsy opittiin tyypillisesti käytännössä harjoittelemalla, usein äidin esimerkkiä seuraten.</w:t>
      </w:r>
      <w:r w:rsidRPr="004A5310">
        <w:rPr>
          <w:rFonts w:ascii="Times New Roman" w:hAnsi="Times New Roman" w:cs="Times New Roman"/>
          <w:sz w:val="24"/>
          <w:szCs w:val="24"/>
          <w:vertAlign w:val="superscript"/>
        </w:rPr>
        <w:footnoteReference w:id="60"/>
      </w:r>
      <w:r w:rsidRPr="004A5310">
        <w:rPr>
          <w:rFonts w:ascii="Times New Roman" w:hAnsi="Times New Roman" w:cs="Times New Roman"/>
          <w:sz w:val="24"/>
          <w:szCs w:val="24"/>
          <w:lang w:val="fi-FI"/>
        </w:rPr>
        <w:t xml:space="preserve"> Viimeisessä tekstiotteessa tuodaan esille, että naisetkin voivat tehdä peltotöitä, jos osaavat ajaa traktoria. Teknologian avulla voitiin siis murtaa agraarikulttuurista periytyneitä sukupuolittuneita käsityksiä. Kuten </w:t>
      </w:r>
      <w:proofErr w:type="spellStart"/>
      <w:r w:rsidRPr="004A5310">
        <w:rPr>
          <w:rFonts w:ascii="Times New Roman" w:hAnsi="Times New Roman" w:cs="Times New Roman"/>
          <w:sz w:val="24"/>
          <w:szCs w:val="24"/>
          <w:lang w:val="fi-FI"/>
        </w:rPr>
        <w:t>Oudshoorn</w:t>
      </w:r>
      <w:proofErr w:type="spellEnd"/>
      <w:r>
        <w:rPr>
          <w:rFonts w:ascii="Times New Roman" w:hAnsi="Times New Roman" w:cs="Times New Roman"/>
          <w:sz w:val="24"/>
          <w:szCs w:val="24"/>
          <w:lang w:val="fi-FI"/>
        </w:rPr>
        <w:t xml:space="preserve"> ja muut</w:t>
      </w:r>
      <w:r w:rsidRPr="004A5310">
        <w:rPr>
          <w:rFonts w:ascii="Times New Roman" w:hAnsi="Times New Roman" w:cs="Times New Roman"/>
          <w:sz w:val="24"/>
          <w:szCs w:val="24"/>
          <w:lang w:val="fi-FI"/>
        </w:rPr>
        <w:t xml:space="preserve"> ovat huomauttaneet, artefaktit ja niihin ”kirjoitetut” sukupuolittuneet diskurssit voivat muokata käyttäjiensä rooleja, toimia ja vastuita.</w:t>
      </w:r>
      <w:r w:rsidRPr="004A5310">
        <w:rPr>
          <w:rFonts w:ascii="Times New Roman" w:hAnsi="Times New Roman" w:cs="Times New Roman"/>
          <w:sz w:val="24"/>
          <w:szCs w:val="24"/>
          <w:vertAlign w:val="superscript"/>
        </w:rPr>
        <w:footnoteReference w:id="61"/>
      </w:r>
      <w:r w:rsidRPr="004A5310">
        <w:rPr>
          <w:rFonts w:ascii="Times New Roman" w:hAnsi="Times New Roman" w:cs="Times New Roman"/>
          <w:sz w:val="24"/>
          <w:szCs w:val="24"/>
          <w:lang w:val="fi-FI"/>
        </w:rPr>
        <w:t xml:space="preserve"> Välittävän koneen avulla mieskin saattoi koskea lehmän utareisiin.</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lastRenderedPageBreak/>
        <w:t>Konelypsy ei kuitenkaan poistanut fyysistä kosketusta lehmään: utareet oli edelleen pestävä, ja lypsykoneen käytön alkuvaiheissa monet tekivät vielä käsin ns. jälkilypsyn. Myös konelypsyoppaassa</w:t>
      </w:r>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suositeltiin</w:t>
      </w:r>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jälkilypsyä käsin, ”ainakin niin kauan kuin lypsykoneiden käsittelyssä ilmenee pienintäkin epävarmuutta” ja jos karjassa oli taipumusta utaresairauksiin. Vaarana oli, että lypsäjien ja lehmien tottumattomuus konelypsyyn olisi aiheuttanut maidon jäämistä utareisiin, mikä altistaa utaretulehduksille.</w:t>
      </w:r>
      <w:r w:rsidRPr="004A5310">
        <w:rPr>
          <w:rFonts w:ascii="Times New Roman" w:hAnsi="Times New Roman" w:cs="Times New Roman"/>
          <w:sz w:val="24"/>
          <w:szCs w:val="24"/>
          <w:vertAlign w:val="superscript"/>
        </w:rPr>
        <w:footnoteReference w:id="62"/>
      </w:r>
      <w:r w:rsidRPr="004A5310">
        <w:rPr>
          <w:rFonts w:ascii="Times New Roman" w:hAnsi="Times New Roman" w:cs="Times New Roman"/>
          <w:sz w:val="24"/>
          <w:szCs w:val="24"/>
          <w:lang w:val="fi-FI"/>
        </w:rPr>
        <w:t xml:space="preserve"> Kyselyvastaajat kertoivat, että monissa tapauksissa utareen puhdistuksen ja mahdollisen jälkilypsyn suoritti emäntä, vaikka isäntä olisikin käyttänyt lypsykonetta. Sukupuolittunut työnjako ei siis välttämättä kumoutunut täysin lypsykoneen tultua käyttöön. </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633E25" w:rsidRDefault="0068053C" w:rsidP="0068053C">
      <w:pPr>
        <w:spacing w:after="120" w:line="360" w:lineRule="auto"/>
        <w:rPr>
          <w:rFonts w:ascii="Times New Roman" w:hAnsi="Times New Roman" w:cs="Times New Roman"/>
          <w:i/>
          <w:sz w:val="24"/>
          <w:szCs w:val="24"/>
          <w:lang w:val="fi-FI"/>
        </w:rPr>
      </w:pPr>
      <w:r w:rsidRPr="00633E25">
        <w:rPr>
          <w:rFonts w:ascii="Times New Roman" w:hAnsi="Times New Roman" w:cs="Times New Roman"/>
          <w:i/>
          <w:sz w:val="24"/>
          <w:szCs w:val="24"/>
          <w:lang w:val="fi-FI"/>
        </w:rPr>
        <w:t>Lypsykone: apuvälineestä ihmistä luotettavammaksi toimijaksi</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Lypsykoneen käyttöönoton alkuvaiheissa herätti huolta se, lypsääkö kone yhtä hyvin ja huolellisesti kuin ihminen ja onko konelypsy mahdollisesti haitallista lehmien terveydelle. Opaskirjassa näitä huolia hälvennettiin: ”konelypsy oikein suoritettuna on työn laadun puolesta täysin rinnastettavissa käsinlypsyyn, jopa asetettava sen edelle. Konelypsyn käyttöönotto – edellytettynä, että lypsäjät ovat tehtävänsä tasolla – on siis ennen kaikkea taloudellinen kysymys, joka on ratkaistava kunkin tilan olosuhteiden mukaan.”</w:t>
      </w:r>
      <w:r w:rsidRPr="004A5310">
        <w:rPr>
          <w:rFonts w:ascii="Times New Roman" w:hAnsi="Times New Roman" w:cs="Times New Roman"/>
          <w:sz w:val="24"/>
          <w:szCs w:val="24"/>
          <w:vertAlign w:val="superscript"/>
        </w:rPr>
        <w:footnoteReference w:id="63"/>
      </w:r>
      <w:r w:rsidRPr="004A5310">
        <w:rPr>
          <w:rFonts w:ascii="Times New Roman" w:hAnsi="Times New Roman" w:cs="Times New Roman"/>
          <w:sz w:val="24"/>
          <w:szCs w:val="24"/>
          <w:lang w:val="fi-FI"/>
        </w:rPr>
        <w:t xml:space="preserve"> Opaskirjallisuuden ja ammattilehtien mukaan oli oleellista perehtyä tarkasti sekä lypsykoneen tekniikkaan että lehmän fysiologiaan ennen konelypsyn aloittamista.</w:t>
      </w:r>
      <w:r w:rsidRPr="004A5310">
        <w:rPr>
          <w:rFonts w:ascii="Times New Roman" w:hAnsi="Times New Roman" w:cs="Times New Roman"/>
          <w:sz w:val="24"/>
          <w:szCs w:val="24"/>
          <w:vertAlign w:val="superscript"/>
        </w:rPr>
        <w:footnoteReference w:id="64"/>
      </w:r>
      <w:r w:rsidRPr="004A5310">
        <w:rPr>
          <w:rFonts w:ascii="Times New Roman" w:hAnsi="Times New Roman" w:cs="Times New Roman"/>
          <w:sz w:val="24"/>
          <w:szCs w:val="24"/>
          <w:lang w:val="fi-FI"/>
        </w:rPr>
        <w:t xml:space="preserve"> Molemmat tarkastelemani konelypsyoppaat sekä useat lehtijutut sisälsivät tarkkoja kaavakuvia lehmien utareista ja maitorauhasista, ja maidon muodostumisen edellytykset selitettiin seikkaperäisesti: ”Maitoa ei voi väkisin vetää utareesta, vaan lehmän on se laskettava itse, mikä tapahtuu </w:t>
      </w:r>
      <w:proofErr w:type="spellStart"/>
      <w:r w:rsidRPr="004A5310">
        <w:rPr>
          <w:rFonts w:ascii="Times New Roman" w:hAnsi="Times New Roman" w:cs="Times New Roman"/>
          <w:sz w:val="24"/>
          <w:szCs w:val="24"/>
          <w:lang w:val="fi-FI"/>
        </w:rPr>
        <w:t>oksitosiinin</w:t>
      </w:r>
      <w:proofErr w:type="spellEnd"/>
      <w:r w:rsidRPr="004A5310">
        <w:rPr>
          <w:rFonts w:ascii="Times New Roman" w:hAnsi="Times New Roman" w:cs="Times New Roman"/>
          <w:sz w:val="24"/>
          <w:szCs w:val="24"/>
          <w:lang w:val="fi-FI"/>
        </w:rPr>
        <w:t xml:space="preserve"> vaikutuksesta. Tämän vaikutuksen voi estää adrenaliini, joka erittyy lisämunuaisista eläimen suuttuessa, ja silloin lehmä ei anna maitoaan.”</w:t>
      </w:r>
      <w:r w:rsidRPr="004A5310">
        <w:rPr>
          <w:rFonts w:ascii="Times New Roman" w:hAnsi="Times New Roman" w:cs="Times New Roman"/>
          <w:sz w:val="24"/>
          <w:szCs w:val="24"/>
          <w:vertAlign w:val="superscript"/>
        </w:rPr>
        <w:footnoteReference w:id="65"/>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lastRenderedPageBreak/>
        <w:t>Lehmällä on siis aktiivinen rooli siinä, että lypsy ylipäänsä onnistuu: sen on laskettava maitonsa, mikä tosin tapahtuu tahdosta riippumattomien hormonaalisten toimintojen seurauksena.</w:t>
      </w:r>
      <w:r w:rsidRPr="004A5310">
        <w:rPr>
          <w:rFonts w:ascii="Times New Roman" w:hAnsi="Times New Roman" w:cs="Times New Roman"/>
          <w:sz w:val="24"/>
          <w:szCs w:val="24"/>
          <w:vertAlign w:val="superscript"/>
        </w:rPr>
        <w:footnoteReference w:id="66"/>
      </w:r>
      <w:r w:rsidRPr="004A5310">
        <w:rPr>
          <w:rFonts w:ascii="Times New Roman" w:hAnsi="Times New Roman" w:cs="Times New Roman"/>
          <w:sz w:val="24"/>
          <w:szCs w:val="24"/>
          <w:lang w:val="fi-FI"/>
        </w:rPr>
        <w:t xml:space="preserve"> Tämän takia oppaissa kehotettiin kohtelemaan lehmiä lypsettäessä ystävällisesti ja rauhallisesti sekä välttämään melua, huonoa kohtelua ja kovakouraista käsittelyä.</w:t>
      </w:r>
      <w:r w:rsidRPr="004A5310">
        <w:rPr>
          <w:rFonts w:ascii="Times New Roman" w:hAnsi="Times New Roman" w:cs="Times New Roman"/>
          <w:sz w:val="24"/>
          <w:szCs w:val="24"/>
          <w:vertAlign w:val="superscript"/>
        </w:rPr>
        <w:footnoteReference w:id="67"/>
      </w:r>
      <w:r w:rsidRPr="004A5310">
        <w:rPr>
          <w:rFonts w:ascii="Times New Roman" w:hAnsi="Times New Roman" w:cs="Times New Roman"/>
          <w:sz w:val="24"/>
          <w:szCs w:val="24"/>
          <w:lang w:val="fi-FI"/>
        </w:rPr>
        <w:t xml:space="preserve"> Lisäksi painotettiin lehmien yksilöllisten ominaisuuksien tuntemista ja niiden vaikutuksia lypsyn onnistumiseen. Taito vaati harjaantumista: ”Lypsäjän pitää tuntea lehmänsä niin hyvin, että tietää koska ne ovat valmiita lypsyyn. Tällä on suuri merkitys nopeaa ja varovaista lypsyä ajatellen. Lehmä on valmis lypsettäväksi, kun sen nännit ovat kireät maidosta.”</w:t>
      </w:r>
      <w:r w:rsidRPr="004A5310">
        <w:rPr>
          <w:rFonts w:ascii="Times New Roman" w:hAnsi="Times New Roman" w:cs="Times New Roman"/>
          <w:sz w:val="24"/>
          <w:szCs w:val="24"/>
          <w:vertAlign w:val="superscript"/>
        </w:rPr>
        <w:footnoteReference w:id="68"/>
      </w:r>
      <w:r w:rsidRPr="004A5310">
        <w:rPr>
          <w:rFonts w:ascii="Times New Roman" w:hAnsi="Times New Roman" w:cs="Times New Roman"/>
          <w:sz w:val="24"/>
          <w:szCs w:val="24"/>
          <w:lang w:val="fi-FI"/>
        </w:rPr>
        <w:t xml:space="preserve"> Vaikka karjanhoitotyössä muodostuvat ihmisten ja eläinten suhteet eivät ole tasa-arvoisia vaan ihmisen dominoimia,</w:t>
      </w:r>
      <w:r w:rsidRPr="004A5310">
        <w:rPr>
          <w:rFonts w:ascii="Times New Roman" w:hAnsi="Times New Roman" w:cs="Times New Roman"/>
          <w:sz w:val="24"/>
          <w:szCs w:val="24"/>
          <w:vertAlign w:val="superscript"/>
        </w:rPr>
        <w:footnoteReference w:id="69"/>
      </w:r>
      <w:r w:rsidRPr="004A5310">
        <w:rPr>
          <w:rFonts w:ascii="Times New Roman" w:hAnsi="Times New Roman" w:cs="Times New Roman"/>
          <w:sz w:val="24"/>
          <w:szCs w:val="24"/>
          <w:lang w:val="fi-FI"/>
        </w:rPr>
        <w:t xml:space="preserve"> lehmien ominaisuudet ja käyttäytyminen on välttämätöntä ottaa huomioon, jotta työ ylipäätään onnistuisi. </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Aineistoissani lypsykonetta kuvattiin diskursiivisesti eri tavoin: ensinnäkin apuvälineenä, jonka käytöstä ihminen on vastuussa. ”Erityisesti lypsytyön koneistuessa yhä pitemmälle on lypsäjä se avainasemassa oleva henkilö, joka kantaa suurimman vastuun sekä lehmien utareiden </w:t>
      </w:r>
      <w:proofErr w:type="gramStart"/>
      <w:r w:rsidRPr="004A5310">
        <w:rPr>
          <w:rFonts w:ascii="Times New Roman" w:hAnsi="Times New Roman" w:cs="Times New Roman"/>
          <w:sz w:val="24"/>
          <w:szCs w:val="24"/>
          <w:lang w:val="fi-FI"/>
        </w:rPr>
        <w:t>terveydestä</w:t>
      </w:r>
      <w:proofErr w:type="gramEnd"/>
      <w:r w:rsidRPr="004A5310">
        <w:rPr>
          <w:rFonts w:ascii="Times New Roman" w:hAnsi="Times New Roman" w:cs="Times New Roman"/>
          <w:sz w:val="24"/>
          <w:szCs w:val="24"/>
          <w:lang w:val="fi-FI"/>
        </w:rPr>
        <w:t xml:space="preserve"> että maidon laadusta. […] Lypsykone on apuväline, jonka toimintaa lypsäjän on aina muistettava tarkkailla.”</w:t>
      </w:r>
      <w:r w:rsidRPr="004A5310">
        <w:rPr>
          <w:rFonts w:ascii="Times New Roman" w:hAnsi="Times New Roman" w:cs="Times New Roman"/>
          <w:sz w:val="24"/>
          <w:szCs w:val="24"/>
          <w:vertAlign w:val="superscript"/>
        </w:rPr>
        <w:footnoteReference w:id="70"/>
      </w:r>
      <w:r w:rsidRPr="004A5310">
        <w:rPr>
          <w:rFonts w:ascii="Times New Roman" w:hAnsi="Times New Roman" w:cs="Times New Roman"/>
          <w:sz w:val="24"/>
          <w:szCs w:val="24"/>
          <w:lang w:val="fi-FI"/>
        </w:rPr>
        <w:t xml:space="preserve"> Koneen käyttäjän velvollisuus oli ottaa selvää sen toimintaperiaatteista ja varmistaa ettei se vahingoita lehmää. Mekaanisen rakenteensa takia koneella ei ollut samaa herkkyyttä kuin ihmisellä: ”Lypsykoneellahan ei ole sama kyky kuin hyvällä käsin lypsäjällä ottaa huomioon yksilölliset erikoisuudet, vaan se lypsää lehmän kuin lehmän saman kaavan mukaan”.</w:t>
      </w:r>
      <w:r w:rsidRPr="004A5310">
        <w:rPr>
          <w:rFonts w:ascii="Times New Roman" w:hAnsi="Times New Roman" w:cs="Times New Roman"/>
          <w:sz w:val="24"/>
          <w:szCs w:val="24"/>
          <w:vertAlign w:val="superscript"/>
        </w:rPr>
        <w:footnoteReference w:id="71"/>
      </w:r>
      <w:r w:rsidRPr="004A5310">
        <w:rPr>
          <w:rFonts w:ascii="Times New Roman" w:hAnsi="Times New Roman" w:cs="Times New Roman"/>
          <w:sz w:val="24"/>
          <w:szCs w:val="24"/>
          <w:lang w:val="fi-FI"/>
        </w:rPr>
        <w:t xml:space="preserve"> Tässä puhetavassa siis ihminen nähtiin konetta taitavampana, ja ihmisen tehtävä oli yrittää sopeuttaa koneen toimintaa lehmien fysiologiaan ja yksilöllisiin piirteisiin.</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Toisaalta 1970-luvun loppupuolella </w:t>
      </w:r>
      <w:r w:rsidRPr="004A5310">
        <w:rPr>
          <w:rFonts w:ascii="Times New Roman" w:hAnsi="Times New Roman" w:cs="Times New Roman"/>
          <w:i/>
          <w:sz w:val="24"/>
          <w:szCs w:val="24"/>
          <w:lang w:val="fi-FI"/>
        </w:rPr>
        <w:t>Nautakarja</w:t>
      </w:r>
      <w:r w:rsidRPr="004A5310">
        <w:rPr>
          <w:rFonts w:ascii="Times New Roman" w:hAnsi="Times New Roman" w:cs="Times New Roman"/>
          <w:i/>
          <w:sz w:val="24"/>
          <w:szCs w:val="24"/>
          <w:lang w:val="fi-FI"/>
        </w:rPr>
        <w:softHyphen/>
      </w:r>
      <w:r w:rsidRPr="004A5310">
        <w:rPr>
          <w:rFonts w:ascii="Times New Roman" w:hAnsi="Times New Roman" w:cs="Times New Roman"/>
          <w:sz w:val="24"/>
          <w:szCs w:val="24"/>
          <w:lang w:val="fi-FI"/>
        </w:rPr>
        <w:t>-lehdessä keskusteltiin putkilypsykoneeseen liitettävistä puoliautomaattisista lypsylaitteista, ”joissa maitovirta ohjaa koneen toimintaa”.</w:t>
      </w:r>
      <w:r w:rsidRPr="004A5310">
        <w:rPr>
          <w:rFonts w:ascii="Times New Roman" w:hAnsi="Times New Roman" w:cs="Times New Roman"/>
          <w:sz w:val="24"/>
          <w:szCs w:val="24"/>
          <w:vertAlign w:val="superscript"/>
        </w:rPr>
        <w:footnoteReference w:id="72"/>
      </w:r>
      <w:r w:rsidRPr="004A5310">
        <w:rPr>
          <w:rFonts w:ascii="Times New Roman" w:hAnsi="Times New Roman" w:cs="Times New Roman"/>
          <w:sz w:val="24"/>
          <w:szCs w:val="24"/>
          <w:lang w:val="fi-FI"/>
        </w:rPr>
        <w:t xml:space="preserve"> Niillä pyrittiin vähentämään utareelle vahingollista tyhjälypsyä. Tällaisen </w:t>
      </w:r>
      <w:proofErr w:type="spellStart"/>
      <w:r w:rsidRPr="004A5310">
        <w:rPr>
          <w:rFonts w:ascii="Times New Roman" w:hAnsi="Times New Roman" w:cs="Times New Roman"/>
          <w:sz w:val="24"/>
          <w:szCs w:val="24"/>
          <w:lang w:val="fi-FI"/>
        </w:rPr>
        <w:t>Duovac</w:t>
      </w:r>
      <w:proofErr w:type="spellEnd"/>
      <w:r w:rsidRPr="004A5310">
        <w:rPr>
          <w:rFonts w:ascii="Times New Roman" w:hAnsi="Times New Roman" w:cs="Times New Roman"/>
          <w:sz w:val="24"/>
          <w:szCs w:val="24"/>
          <w:lang w:val="fi-FI"/>
        </w:rPr>
        <w:t xml:space="preserve"> 300 -laitteen mainoksen mukaan ”[k]</w:t>
      </w:r>
      <w:proofErr w:type="spellStart"/>
      <w:r w:rsidRPr="004A5310">
        <w:rPr>
          <w:rFonts w:ascii="Times New Roman" w:hAnsi="Times New Roman" w:cs="Times New Roman"/>
          <w:sz w:val="24"/>
          <w:szCs w:val="24"/>
          <w:lang w:val="fi-FI"/>
        </w:rPr>
        <w:t>un</w:t>
      </w:r>
      <w:proofErr w:type="spellEnd"/>
      <w:r w:rsidRPr="004A5310">
        <w:rPr>
          <w:rFonts w:ascii="Times New Roman" w:hAnsi="Times New Roman" w:cs="Times New Roman"/>
          <w:sz w:val="24"/>
          <w:szCs w:val="24"/>
          <w:lang w:val="fi-FI"/>
        </w:rPr>
        <w:t xml:space="preserve"> lehmä alkaa herua, kone vaihtaa automaattisesti oikeaan tyhjötasoon ja tehokkaaseen </w:t>
      </w:r>
      <w:proofErr w:type="spellStart"/>
      <w:r w:rsidRPr="004A5310">
        <w:rPr>
          <w:rFonts w:ascii="Times New Roman" w:hAnsi="Times New Roman" w:cs="Times New Roman"/>
          <w:sz w:val="24"/>
          <w:szCs w:val="24"/>
          <w:lang w:val="fi-FI"/>
        </w:rPr>
        <w:t>Hydropuls</w:t>
      </w:r>
      <w:proofErr w:type="spellEnd"/>
      <w:r w:rsidRPr="004A5310">
        <w:rPr>
          <w:rFonts w:ascii="Times New Roman" w:hAnsi="Times New Roman" w:cs="Times New Roman"/>
          <w:sz w:val="24"/>
          <w:szCs w:val="24"/>
          <w:lang w:val="fi-FI"/>
        </w:rPr>
        <w:t xml:space="preserve">-lypsyyn”. Jälkilypsyä taas kuvattiin näin: ”Kun lehmä on lypsänyt, aloittaa kone hellävaraisen jälkihieronnan alhaisella tyhjötasolla. Näin ei </w:t>
      </w:r>
      <w:r w:rsidRPr="004A5310">
        <w:rPr>
          <w:rFonts w:ascii="Times New Roman" w:hAnsi="Times New Roman" w:cs="Times New Roman"/>
          <w:sz w:val="24"/>
          <w:szCs w:val="24"/>
          <w:lang w:val="fi-FI"/>
        </w:rPr>
        <w:lastRenderedPageBreak/>
        <w:t>ole vaaraa tyhjälypsystä.”</w:t>
      </w:r>
      <w:r w:rsidRPr="004A5310">
        <w:rPr>
          <w:rFonts w:ascii="Times New Roman" w:hAnsi="Times New Roman" w:cs="Times New Roman"/>
          <w:sz w:val="24"/>
          <w:szCs w:val="24"/>
          <w:vertAlign w:val="superscript"/>
        </w:rPr>
        <w:footnoteReference w:id="73"/>
      </w:r>
      <w:r w:rsidRPr="004A5310">
        <w:rPr>
          <w:rFonts w:ascii="Times New Roman" w:hAnsi="Times New Roman" w:cs="Times New Roman"/>
          <w:sz w:val="24"/>
          <w:szCs w:val="24"/>
          <w:lang w:val="fi-FI"/>
        </w:rPr>
        <w:t xml:space="preserve"> Kuvauksissa toimivat ainoastaan lehmä ja kone, jotka reagoivat toinen toisiinsa. Aihetta käsitelleessä jutussa kirjoitettiin, että ”[l]</w:t>
      </w:r>
      <w:proofErr w:type="spellStart"/>
      <w:r w:rsidRPr="004A5310">
        <w:rPr>
          <w:rFonts w:ascii="Times New Roman" w:hAnsi="Times New Roman" w:cs="Times New Roman"/>
          <w:sz w:val="24"/>
          <w:szCs w:val="24"/>
          <w:lang w:val="fi-FI"/>
        </w:rPr>
        <w:t>ypsykonesuunnittelijoiden</w:t>
      </w:r>
      <w:proofErr w:type="spellEnd"/>
      <w:r w:rsidRPr="004A5310">
        <w:rPr>
          <w:rFonts w:ascii="Times New Roman" w:hAnsi="Times New Roman" w:cs="Times New Roman"/>
          <w:sz w:val="24"/>
          <w:szCs w:val="24"/>
          <w:lang w:val="fi-FI"/>
        </w:rPr>
        <w:t xml:space="preserve"> taholla ollaankin nyt vihdoin herätty tajuamaan, että lypsytyön heikoin rengas on ihminen itse, ja ettei paraskaan lypsäjä pysty täysin toistamaan työliikkeitään kerrasta kertaan”.</w:t>
      </w:r>
      <w:r w:rsidRPr="004A5310">
        <w:rPr>
          <w:rFonts w:ascii="Times New Roman" w:hAnsi="Times New Roman" w:cs="Times New Roman"/>
          <w:sz w:val="24"/>
          <w:szCs w:val="24"/>
          <w:vertAlign w:val="superscript"/>
        </w:rPr>
        <w:footnoteReference w:id="74"/>
      </w:r>
      <w:r w:rsidRPr="004A5310">
        <w:rPr>
          <w:rFonts w:ascii="Times New Roman" w:hAnsi="Times New Roman" w:cs="Times New Roman"/>
          <w:sz w:val="24"/>
          <w:szCs w:val="24"/>
          <w:lang w:val="fi-FI"/>
        </w:rPr>
        <w:t xml:space="preserve"> Valmistaja Alfa-</w:t>
      </w:r>
      <w:proofErr w:type="spellStart"/>
      <w:r w:rsidRPr="004A5310">
        <w:rPr>
          <w:rFonts w:ascii="Times New Roman" w:hAnsi="Times New Roman" w:cs="Times New Roman"/>
          <w:sz w:val="24"/>
          <w:szCs w:val="24"/>
          <w:lang w:val="fi-FI"/>
        </w:rPr>
        <w:t>Lavalin</w:t>
      </w:r>
      <w:proofErr w:type="spellEnd"/>
      <w:r w:rsidRPr="004A5310">
        <w:rPr>
          <w:rFonts w:ascii="Times New Roman" w:hAnsi="Times New Roman" w:cs="Times New Roman"/>
          <w:sz w:val="24"/>
          <w:szCs w:val="24"/>
          <w:lang w:val="fi-FI"/>
        </w:rPr>
        <w:t xml:space="preserve"> tuottamassa jutussa kerrottiin, että laitteen tavoitteena oli ottaa huomioon lehmien yksilölliset ominaisuudet ja ”vähentää inhimillisen virhetekijän vaikutusta”.</w:t>
      </w:r>
      <w:r w:rsidRPr="004A5310">
        <w:rPr>
          <w:rFonts w:ascii="Times New Roman" w:hAnsi="Times New Roman" w:cs="Times New Roman"/>
          <w:sz w:val="24"/>
          <w:szCs w:val="24"/>
          <w:vertAlign w:val="superscript"/>
        </w:rPr>
        <w:footnoteReference w:id="75"/>
      </w:r>
      <w:r w:rsidRPr="004A5310">
        <w:rPr>
          <w:rFonts w:ascii="Times New Roman" w:hAnsi="Times New Roman" w:cs="Times New Roman"/>
          <w:sz w:val="24"/>
          <w:szCs w:val="24"/>
          <w:lang w:val="fi-FI"/>
        </w:rPr>
        <w:t xml:space="preserve"> Laitteen käyttäjien mukaan se antoi lypsytyöhön ”väljyyttä” ja ”huolettomuutta”.</w:t>
      </w:r>
      <w:r w:rsidRPr="004A5310">
        <w:rPr>
          <w:rFonts w:ascii="Times New Roman" w:hAnsi="Times New Roman" w:cs="Times New Roman"/>
          <w:sz w:val="24"/>
          <w:szCs w:val="24"/>
          <w:vertAlign w:val="superscript"/>
        </w:rPr>
        <w:footnoteReference w:id="76"/>
      </w:r>
      <w:r w:rsidRPr="004A5310">
        <w:rPr>
          <w:rFonts w:ascii="Times New Roman" w:hAnsi="Times New Roman" w:cs="Times New Roman"/>
          <w:sz w:val="24"/>
          <w:szCs w:val="24"/>
          <w:lang w:val="fi-FI"/>
        </w:rPr>
        <w:t xml:space="preserve"> Tässä diskurssissa kone esitettiin siis ihmistä luotettavampana.</w:t>
      </w:r>
      <w:r w:rsidRPr="004A5310">
        <w:rPr>
          <w:rFonts w:ascii="Times New Roman" w:hAnsi="Times New Roman" w:cs="Times New Roman"/>
          <w:sz w:val="24"/>
          <w:szCs w:val="24"/>
          <w:vertAlign w:val="superscript"/>
        </w:rPr>
        <w:footnoteReference w:id="77"/>
      </w:r>
      <w:r w:rsidRPr="004A5310">
        <w:rPr>
          <w:rFonts w:ascii="Times New Roman" w:hAnsi="Times New Roman" w:cs="Times New Roman"/>
          <w:sz w:val="24"/>
          <w:szCs w:val="24"/>
          <w:lang w:val="fi-FI"/>
        </w:rPr>
        <w:t xml:space="preserve"> Sen rooli toimijana kasvoi, kun koneen kerrottiin pystyvän muokkaamaan toimintaansa lehmien yksilöllisten piirteiden mukaan ja sille siirtyi entistä suurempi vastuu lypsyn onnistumisesta ja lehmien utareterveydestä. </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Paitsi että lypsykone alkoi tutkimani ajanjakson aikana näyttäytyä ihmistä varmempana toimijana lypsytyössä, se sai aikaan vaikutuksia ja toimintaa: miehet siirtyivät enenevässä määrin navettatöihin. Lisäksi se tutustutti naiset maatalouskoneiden käyttöön heille aiemmin tutun työn avulla. Kyselyvastausten mukaan isäntä ja emäntä työskentelivät navetassa tyypillisesti yhdessä lypsykoneen hankkimisen jälkeen. Tämä on kiinnostavaa lypsykoneiden markkinoinnissa käytettyjen työn tehostumista koskevien argumenttien kannalta, minkä myös nimimerkki Uki pani merkille Parren viereltä -pakinapalstallaan </w:t>
      </w:r>
      <w:r w:rsidRPr="004A5310">
        <w:rPr>
          <w:rFonts w:ascii="Times New Roman" w:hAnsi="Times New Roman" w:cs="Times New Roman"/>
          <w:i/>
          <w:sz w:val="24"/>
          <w:szCs w:val="24"/>
          <w:lang w:val="fi-FI"/>
        </w:rPr>
        <w:t>Suomen karja</w:t>
      </w:r>
      <w:r w:rsidRPr="004A5310">
        <w:rPr>
          <w:rFonts w:ascii="Times New Roman" w:hAnsi="Times New Roman" w:cs="Times New Roman"/>
          <w:sz w:val="24"/>
          <w:szCs w:val="24"/>
          <w:lang w:val="fi-FI"/>
        </w:rPr>
        <w:t xml:space="preserve"> -lehdessä: ”Olennaisena voittona rationalisoinnissa yleensä pidetään sitä, että työvoimaa voidaan koneistamisen avulla vähentää. Kuinka sitten kävikään siellä navetassa? Isäntä tuli sinne sen lypsykoneen mukana, on siellä edelleen ja siellä se pysyi emäntäkin.”</w:t>
      </w:r>
      <w:r w:rsidRPr="004A5310">
        <w:rPr>
          <w:rFonts w:ascii="Times New Roman" w:hAnsi="Times New Roman" w:cs="Times New Roman"/>
          <w:sz w:val="24"/>
          <w:szCs w:val="24"/>
          <w:vertAlign w:val="superscript"/>
        </w:rPr>
        <w:footnoteReference w:id="78"/>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Lypsykone ei siis vähentänyt ihmistyöntekijöiden määrää, vaan päinvastoin lisäsi sitä. Kone toki helpotti naisten työtaakkaa, ja opaskirjallisuudessa ja ammattilehtien artikkeleissa miesten osallistuminen navettatöihin nähtiin positiivisena kehityksenä, sillä niiden mukaan se edisti karjanhoidon ”järkeistämistä”.</w:t>
      </w:r>
      <w:r w:rsidRPr="004A5310">
        <w:rPr>
          <w:rFonts w:ascii="Times New Roman" w:hAnsi="Times New Roman" w:cs="Times New Roman"/>
          <w:sz w:val="24"/>
          <w:szCs w:val="24"/>
          <w:vertAlign w:val="superscript"/>
        </w:rPr>
        <w:footnoteReference w:id="79"/>
      </w:r>
      <w:r w:rsidRPr="004A5310">
        <w:rPr>
          <w:rFonts w:ascii="Times New Roman" w:hAnsi="Times New Roman" w:cs="Times New Roman"/>
          <w:sz w:val="24"/>
          <w:szCs w:val="24"/>
          <w:lang w:val="fi-FI"/>
        </w:rPr>
        <w:t xml:space="preserve"> Tämä on jatkumoa 1800-luvun lopulta alkaneelle karjatalouden </w:t>
      </w:r>
      <w:proofErr w:type="spellStart"/>
      <w:r w:rsidRPr="004A5310">
        <w:rPr>
          <w:rFonts w:ascii="Times New Roman" w:hAnsi="Times New Roman" w:cs="Times New Roman"/>
          <w:sz w:val="24"/>
          <w:szCs w:val="24"/>
          <w:lang w:val="fi-FI"/>
        </w:rPr>
        <w:t>professionaalistumiselle</w:t>
      </w:r>
      <w:proofErr w:type="spellEnd"/>
      <w:r w:rsidRPr="004A5310">
        <w:rPr>
          <w:rFonts w:ascii="Times New Roman" w:hAnsi="Times New Roman" w:cs="Times New Roman"/>
          <w:sz w:val="24"/>
          <w:szCs w:val="24"/>
          <w:lang w:val="fi-FI"/>
        </w:rPr>
        <w:t xml:space="preserve">, johon kuului myös sen </w:t>
      </w:r>
      <w:proofErr w:type="spellStart"/>
      <w:r w:rsidRPr="004A5310">
        <w:rPr>
          <w:rFonts w:ascii="Times New Roman" w:hAnsi="Times New Roman" w:cs="Times New Roman"/>
          <w:sz w:val="24"/>
          <w:szCs w:val="24"/>
          <w:lang w:val="fi-FI"/>
        </w:rPr>
        <w:t>maskulinisoituminen</w:t>
      </w:r>
      <w:proofErr w:type="spellEnd"/>
      <w:r w:rsidRPr="004A5310">
        <w:rPr>
          <w:rFonts w:ascii="Times New Roman" w:hAnsi="Times New Roman" w:cs="Times New Roman"/>
          <w:sz w:val="24"/>
          <w:szCs w:val="24"/>
          <w:lang w:val="fi-FI"/>
        </w:rPr>
        <w:t xml:space="preserve">. Meijeritoiminta tehostui ja teknologisoitui, maito alettiin pastöroida ja ylipäänsä maidontuotanto alettiin nähdä tieteeseen perustuvana vakavasti otettavana työnä eikä </w:t>
      </w:r>
      <w:r w:rsidRPr="004A5310">
        <w:rPr>
          <w:rFonts w:ascii="Times New Roman" w:hAnsi="Times New Roman" w:cs="Times New Roman"/>
          <w:sz w:val="24"/>
          <w:szCs w:val="24"/>
          <w:lang w:val="fi-FI"/>
        </w:rPr>
        <w:lastRenderedPageBreak/>
        <w:t>kokemukseen pohjautuvana ruokatalouden osana kuten aikaisemmin. Samalla sen feminiiniset merkitykset karisivat ja korvautuivat tieteellisyyteen ja teknologiaan kytkeytyvillä maskuliinisilla diskursseilla.</w:t>
      </w:r>
      <w:r w:rsidRPr="004A5310">
        <w:rPr>
          <w:rFonts w:ascii="Times New Roman" w:hAnsi="Times New Roman" w:cs="Times New Roman"/>
          <w:sz w:val="24"/>
          <w:szCs w:val="24"/>
          <w:vertAlign w:val="superscript"/>
        </w:rPr>
        <w:footnoteReference w:id="80"/>
      </w:r>
      <w:r w:rsidRPr="004A5310">
        <w:rPr>
          <w:rFonts w:ascii="Times New Roman" w:hAnsi="Times New Roman" w:cs="Times New Roman"/>
          <w:sz w:val="24"/>
          <w:szCs w:val="24"/>
          <w:lang w:val="fi-FI"/>
        </w:rPr>
        <w:t xml:space="preserve"> Kuten </w:t>
      </w:r>
      <w:proofErr w:type="spellStart"/>
      <w:r w:rsidRPr="004A5310">
        <w:rPr>
          <w:rFonts w:ascii="Times New Roman" w:hAnsi="Times New Roman" w:cs="Times New Roman"/>
          <w:sz w:val="24"/>
          <w:szCs w:val="24"/>
          <w:lang w:val="fi-FI"/>
        </w:rPr>
        <w:t>Oudshoorn</w:t>
      </w:r>
      <w:proofErr w:type="spellEnd"/>
      <w:r w:rsidRPr="004A5310">
        <w:rPr>
          <w:rFonts w:ascii="Times New Roman" w:hAnsi="Times New Roman" w:cs="Times New Roman"/>
          <w:sz w:val="24"/>
          <w:szCs w:val="24"/>
          <w:lang w:val="fi-FI"/>
        </w:rPr>
        <w:t xml:space="preserve"> </w:t>
      </w:r>
      <w:r>
        <w:rPr>
          <w:rFonts w:ascii="Times New Roman" w:hAnsi="Times New Roman" w:cs="Times New Roman"/>
          <w:sz w:val="24"/>
          <w:szCs w:val="24"/>
          <w:lang w:val="fi-FI"/>
        </w:rPr>
        <w:t>ja muut ovat huomauttaneet</w:t>
      </w:r>
      <w:r w:rsidRPr="004A5310">
        <w:rPr>
          <w:rFonts w:ascii="Times New Roman" w:hAnsi="Times New Roman" w:cs="Times New Roman"/>
          <w:sz w:val="24"/>
          <w:szCs w:val="24"/>
          <w:lang w:val="fi-FI"/>
        </w:rPr>
        <w:t>, maskuliiniseksi määrittyvä teknologia nostaa käyttäjänsä statusta, kun taas feminiininen ei.</w:t>
      </w:r>
      <w:r w:rsidRPr="004A5310">
        <w:rPr>
          <w:rFonts w:ascii="Times New Roman" w:hAnsi="Times New Roman" w:cs="Times New Roman"/>
          <w:sz w:val="24"/>
          <w:szCs w:val="24"/>
          <w:vertAlign w:val="superscript"/>
        </w:rPr>
        <w:footnoteReference w:id="81"/>
      </w:r>
      <w:r w:rsidRPr="004A5310">
        <w:rPr>
          <w:rFonts w:ascii="Times New Roman" w:hAnsi="Times New Roman" w:cs="Times New Roman"/>
          <w:sz w:val="24"/>
          <w:szCs w:val="24"/>
          <w:lang w:val="fi-FI"/>
        </w:rPr>
        <w:t xml:space="preserve"> Lypsykoneen kohdalla tämän voi tulkita niin, että teknologian käyttö kohotti lypsämisen ja navettatyön statusta ja teki siitä houkuttelevaa myös miehille. </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Lehmät ja lypsykoneet</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Lypsykonemainonnassa tuotiin esille konelypsyn luonnollisuutta ja miellyttävyyttä lehmille koko tutkimani kolmen vuosikymmenen ajan. Esimerkiksi 1950-luvulla </w:t>
      </w:r>
      <w:proofErr w:type="spellStart"/>
      <w:r w:rsidRPr="004A5310">
        <w:rPr>
          <w:rFonts w:ascii="Times New Roman" w:hAnsi="Times New Roman" w:cs="Times New Roman"/>
          <w:sz w:val="24"/>
          <w:szCs w:val="24"/>
          <w:lang w:val="fi-FI"/>
        </w:rPr>
        <w:t>Octavin</w:t>
      </w:r>
      <w:proofErr w:type="spellEnd"/>
      <w:r w:rsidRPr="004A5310">
        <w:rPr>
          <w:rFonts w:ascii="Times New Roman" w:hAnsi="Times New Roman" w:cs="Times New Roman"/>
          <w:sz w:val="24"/>
          <w:szCs w:val="24"/>
          <w:lang w:val="fi-FI"/>
        </w:rPr>
        <w:t xml:space="preserve"> mainittiin lypsävän ”kuin elävä vasikka”</w:t>
      </w:r>
      <w:r w:rsidRPr="004A5310">
        <w:rPr>
          <w:rFonts w:ascii="Times New Roman" w:hAnsi="Times New Roman" w:cs="Times New Roman"/>
          <w:sz w:val="24"/>
          <w:szCs w:val="24"/>
          <w:vertAlign w:val="superscript"/>
        </w:rPr>
        <w:footnoteReference w:id="82"/>
      </w:r>
      <w:r w:rsidRPr="004A5310">
        <w:rPr>
          <w:rFonts w:ascii="Times New Roman" w:hAnsi="Times New Roman" w:cs="Times New Roman"/>
          <w:sz w:val="24"/>
          <w:szCs w:val="24"/>
          <w:lang w:val="fi-FI"/>
        </w:rPr>
        <w:t xml:space="preserve"> ja että ”</w:t>
      </w:r>
      <w:proofErr w:type="spellStart"/>
      <w:r w:rsidRPr="004A5310">
        <w:rPr>
          <w:rFonts w:ascii="Times New Roman" w:hAnsi="Times New Roman" w:cs="Times New Roman"/>
          <w:sz w:val="24"/>
          <w:szCs w:val="24"/>
          <w:lang w:val="fi-FI"/>
        </w:rPr>
        <w:t>Mullerupin</w:t>
      </w:r>
      <w:proofErr w:type="spellEnd"/>
      <w:r w:rsidRPr="004A5310">
        <w:rPr>
          <w:rFonts w:ascii="Times New Roman" w:hAnsi="Times New Roman" w:cs="Times New Roman"/>
          <w:sz w:val="24"/>
          <w:szCs w:val="24"/>
          <w:lang w:val="fi-FI"/>
        </w:rPr>
        <w:t xml:space="preserve"> luonnonmukainen lypsytekniikka on lehmille helppo ja miellyttävä”.</w:t>
      </w:r>
      <w:r w:rsidRPr="004A5310">
        <w:rPr>
          <w:rFonts w:ascii="Times New Roman" w:hAnsi="Times New Roman" w:cs="Times New Roman"/>
          <w:sz w:val="24"/>
          <w:szCs w:val="24"/>
          <w:vertAlign w:val="superscript"/>
        </w:rPr>
        <w:footnoteReference w:id="83"/>
      </w:r>
      <w:r w:rsidRPr="004A5310">
        <w:rPr>
          <w:rFonts w:ascii="Times New Roman" w:hAnsi="Times New Roman" w:cs="Times New Roman"/>
          <w:sz w:val="24"/>
          <w:szCs w:val="24"/>
          <w:lang w:val="fi-FI"/>
        </w:rPr>
        <w:t xml:space="preserve"> Edelleen 1970-luvun lopulla Seniorin kerrottiin lypsävän hellästi ja lehmien suorastaan odottavan lypsyä.</w:t>
      </w:r>
      <w:r w:rsidRPr="004A5310">
        <w:rPr>
          <w:rFonts w:ascii="Times New Roman" w:hAnsi="Times New Roman" w:cs="Times New Roman"/>
          <w:sz w:val="24"/>
          <w:szCs w:val="24"/>
          <w:vertAlign w:val="superscript"/>
        </w:rPr>
        <w:footnoteReference w:id="84"/>
      </w:r>
      <w:r w:rsidRPr="004A5310">
        <w:rPr>
          <w:rFonts w:ascii="Times New Roman" w:hAnsi="Times New Roman" w:cs="Times New Roman"/>
          <w:sz w:val="24"/>
          <w:szCs w:val="24"/>
          <w:lang w:val="fi-FI"/>
        </w:rPr>
        <w:t xml:space="preserve"> Samanlaisia argumentteja on käytetty lypsykonemainonnassa varhaisimmista </w:t>
      </w:r>
      <w:proofErr w:type="spellStart"/>
      <w:r w:rsidRPr="004A5310">
        <w:rPr>
          <w:rFonts w:ascii="Times New Roman" w:hAnsi="Times New Roman" w:cs="Times New Roman"/>
          <w:sz w:val="24"/>
          <w:szCs w:val="24"/>
          <w:lang w:val="fi-FI"/>
        </w:rPr>
        <w:t>tykyttimellä</w:t>
      </w:r>
      <w:proofErr w:type="spellEnd"/>
      <w:r w:rsidRPr="004A5310">
        <w:rPr>
          <w:rFonts w:ascii="Times New Roman" w:hAnsi="Times New Roman" w:cs="Times New Roman"/>
          <w:sz w:val="24"/>
          <w:szCs w:val="24"/>
          <w:lang w:val="fi-FI"/>
        </w:rPr>
        <w:t xml:space="preserve"> varustetuista koneista lähtien.</w:t>
      </w:r>
      <w:r w:rsidRPr="004A5310">
        <w:rPr>
          <w:rFonts w:ascii="Times New Roman" w:hAnsi="Times New Roman" w:cs="Times New Roman"/>
          <w:sz w:val="24"/>
          <w:szCs w:val="24"/>
          <w:vertAlign w:val="superscript"/>
        </w:rPr>
        <w:footnoteReference w:id="85"/>
      </w:r>
      <w:r w:rsidRPr="004A5310">
        <w:rPr>
          <w:rFonts w:ascii="Times New Roman" w:hAnsi="Times New Roman" w:cs="Times New Roman"/>
          <w:sz w:val="24"/>
          <w:szCs w:val="24"/>
          <w:lang w:val="fi-FI"/>
        </w:rPr>
        <w:t xml:space="preserve"> Lehtiartikkelissa kuitenkin huomautettiin aiheellisesti: ”[E]i ole olemassa ainuttakaan konetta</w:t>
      </w:r>
      <w:r w:rsidR="00382232">
        <w:rPr>
          <w:rFonts w:ascii="Times New Roman" w:hAnsi="Times New Roman" w:cs="Times New Roman"/>
          <w:sz w:val="24"/>
          <w:szCs w:val="24"/>
          <w:lang w:val="fi-FI"/>
        </w:rPr>
        <w:t xml:space="preserve">, jonka voidaan sanoa ’lypsävän’ </w:t>
      </w:r>
      <w:r w:rsidRPr="004A5310">
        <w:rPr>
          <w:rFonts w:ascii="Times New Roman" w:hAnsi="Times New Roman" w:cs="Times New Roman"/>
          <w:sz w:val="24"/>
          <w:szCs w:val="24"/>
          <w:lang w:val="fi-FI"/>
        </w:rPr>
        <w:t>aivan samojen periaatteiden mukaan kuin vasikkakin. Melkoinen ero on jo siinä, kun lypsykone käsittelee tavallisesti kahta tai neljää nänniä samanaikaisesti, vasikan sen sijaan kyetessä imemään vain yhtä nänniä kerrallaan.”</w:t>
      </w:r>
      <w:r w:rsidRPr="004A5310">
        <w:rPr>
          <w:rFonts w:ascii="Times New Roman" w:hAnsi="Times New Roman" w:cs="Times New Roman"/>
          <w:sz w:val="24"/>
          <w:szCs w:val="24"/>
          <w:vertAlign w:val="superscript"/>
        </w:rPr>
        <w:footnoteReference w:id="86"/>
      </w:r>
      <w:r w:rsidRPr="004A5310">
        <w:rPr>
          <w:rFonts w:ascii="Times New Roman" w:hAnsi="Times New Roman" w:cs="Times New Roman"/>
          <w:sz w:val="24"/>
          <w:szCs w:val="24"/>
          <w:lang w:val="fi-FI"/>
        </w:rPr>
        <w:t xml:space="preserve"> Lisäksi lypsykoneen imu, eli sen aikaansaama alipaine, oli tehokkaampi kuin vasikan. Yrityksistä huolimatta teknologian avulla ei pystytty täysin jäljittelemään luontoa.</w:t>
      </w:r>
    </w:p>
    <w:p w:rsidR="0068053C"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Joissakin mainoksissa lehmä sai puheenvuoron, kuten </w:t>
      </w:r>
      <w:proofErr w:type="spellStart"/>
      <w:r w:rsidRPr="004A5310">
        <w:rPr>
          <w:rFonts w:ascii="Times New Roman" w:hAnsi="Times New Roman" w:cs="Times New Roman"/>
          <w:sz w:val="24"/>
          <w:szCs w:val="24"/>
          <w:lang w:val="fi-FI"/>
        </w:rPr>
        <w:t>Manus</w:t>
      </w:r>
      <w:proofErr w:type="spellEnd"/>
      <w:r w:rsidRPr="004A5310">
        <w:rPr>
          <w:rFonts w:ascii="Times New Roman" w:hAnsi="Times New Roman" w:cs="Times New Roman"/>
          <w:sz w:val="24"/>
          <w:szCs w:val="24"/>
          <w:lang w:val="fi-FI"/>
        </w:rPr>
        <w:t xml:space="preserve">-lypsykoneen mainoksessa alla. Kyseessä on ”nykyaikainen” lehmä, joka arvostaa konemerkkiä sen takia, että lypsy on nopeaa ja miellyttävää. Alempana olevassa tekstissä on tarkemmin selvitetty koneen keskuskappaleen tekniikkaa, jonka ansiosta imu loppuu heti nännikuppien irrottua, eikä tyhjälypsyä mainoksen mukaan tapahdu. Lehmälle annetaan näin aktiivisen toimijan ja puhujan paikka, mutta sen tehtäväksi jää vakuuttaa lukija siitä, että lehmät pitävät koneella </w:t>
      </w:r>
      <w:r w:rsidRPr="004A5310">
        <w:rPr>
          <w:rFonts w:ascii="Times New Roman" w:hAnsi="Times New Roman" w:cs="Times New Roman"/>
          <w:sz w:val="24"/>
          <w:szCs w:val="24"/>
          <w:lang w:val="fi-FI"/>
        </w:rPr>
        <w:lastRenderedPageBreak/>
        <w:t>lypsämisestä. Toistuva vetoaminen konelypsyn mukavuuteen viittaa kuitenkin siihen, että lehmän näkökulma otettiin huomioon, ja markkinoijat olettivat tämän kiinnostavan myös potentiaalisia ostajia. Huomionarvoista on myös, että selvästi yleisimmät kuva-aiheet mainoksissa olivat lypsykoneet tai niiden osat tai lypsykone ja lehmä -kuvayhdistelmä. Käytännön lypsytyötä esitettiin hyvin vähän, ja usein ihminen puuttui kuvasta kokonaan. Näin luotiin vaikutelmaa siitä, että lypsykone hoitaa työn lähes itsestään ja korostettiin lehmien ja koneiden toimijuutta.</w:t>
      </w:r>
    </w:p>
    <w:p w:rsidR="0068053C" w:rsidRPr="004A5310" w:rsidRDefault="00264FBE" w:rsidP="0068053C">
      <w:pPr>
        <w:spacing w:after="120" w:line="360" w:lineRule="auto"/>
        <w:rPr>
          <w:rFonts w:ascii="Times New Roman" w:hAnsi="Times New Roman" w:cs="Times New Roman"/>
          <w:sz w:val="24"/>
          <w:szCs w:val="24"/>
          <w:lang w:val="fi-FI"/>
        </w:rPr>
      </w:pPr>
      <w:r>
        <w:rPr>
          <w:rFonts w:ascii="Times New Roman" w:hAnsi="Times New Roman" w:cs="Times New Roman"/>
          <w:noProof/>
          <w:sz w:val="24"/>
          <w:szCs w:val="24"/>
          <w:lang w:val="fi-FI" w:eastAsia="fi-FI"/>
        </w:rPr>
        <w:drawing>
          <wp:inline distT="0" distB="0" distL="0" distR="0">
            <wp:extent cx="5723890" cy="4178935"/>
            <wp:effectExtent l="0" t="0" r="0" b="0"/>
            <wp:docPr id="2" name="Kuv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anssakulkijat_luku10_kuva1.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23890" cy="4178935"/>
                    </a:xfrm>
                    <a:prstGeom prst="rect">
                      <a:avLst/>
                    </a:prstGeom>
                  </pic:spPr>
                </pic:pic>
              </a:graphicData>
            </a:graphic>
          </wp:inline>
        </w:drawing>
      </w:r>
    </w:p>
    <w:p w:rsidR="0068053C" w:rsidRPr="004A5310" w:rsidRDefault="00264FBE" w:rsidP="0068053C">
      <w:pPr>
        <w:spacing w:after="120" w:line="360" w:lineRule="auto"/>
        <w:rPr>
          <w:rFonts w:ascii="Times New Roman" w:hAnsi="Times New Roman" w:cs="Times New Roman"/>
          <w:sz w:val="24"/>
          <w:szCs w:val="24"/>
          <w:lang w:val="fi-FI"/>
        </w:rPr>
      </w:pPr>
      <w:r>
        <w:rPr>
          <w:rFonts w:ascii="Times New Roman" w:hAnsi="Times New Roman" w:cs="Times New Roman"/>
          <w:sz w:val="24"/>
          <w:szCs w:val="24"/>
          <w:lang w:val="fi-FI"/>
        </w:rPr>
        <w:t>Kuva</w:t>
      </w:r>
      <w:bookmarkStart w:id="0" w:name="_GoBack"/>
      <w:bookmarkEnd w:id="0"/>
      <w:r w:rsidR="0068053C" w:rsidRPr="004A5310">
        <w:rPr>
          <w:rFonts w:ascii="Times New Roman" w:hAnsi="Times New Roman" w:cs="Times New Roman"/>
          <w:sz w:val="24"/>
          <w:szCs w:val="24"/>
          <w:lang w:val="fi-FI"/>
        </w:rPr>
        <w:t xml:space="preserve">: </w:t>
      </w:r>
      <w:r w:rsidR="0068053C" w:rsidRPr="004A5310">
        <w:rPr>
          <w:rFonts w:ascii="Times New Roman" w:hAnsi="Times New Roman" w:cs="Times New Roman"/>
          <w:i/>
          <w:sz w:val="24"/>
          <w:szCs w:val="24"/>
          <w:lang w:val="fi-FI"/>
        </w:rPr>
        <w:t xml:space="preserve">Suomen karja </w:t>
      </w:r>
      <w:r w:rsidR="0068053C" w:rsidRPr="004A5310">
        <w:rPr>
          <w:rFonts w:ascii="Times New Roman" w:hAnsi="Times New Roman" w:cs="Times New Roman"/>
          <w:sz w:val="24"/>
          <w:szCs w:val="24"/>
          <w:lang w:val="fi-FI"/>
        </w:rPr>
        <w:t>2/1962, 22.</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Kuten aiemmin toin esille, lypsykoneen kehittelyvaiheen keskeisin ongelma oli mekaanisen koneen ja elävän eläimen fyysisten ominaisuuksien yhteensovittaminen.</w:t>
      </w:r>
      <w:r w:rsidRPr="004A5310">
        <w:rPr>
          <w:rFonts w:ascii="Times New Roman" w:hAnsi="Times New Roman" w:cs="Times New Roman"/>
          <w:sz w:val="24"/>
          <w:szCs w:val="24"/>
          <w:vertAlign w:val="superscript"/>
        </w:rPr>
        <w:footnoteReference w:id="87"/>
      </w:r>
      <w:r w:rsidRPr="004A5310">
        <w:rPr>
          <w:rFonts w:ascii="Times New Roman" w:hAnsi="Times New Roman" w:cs="Times New Roman"/>
          <w:sz w:val="24"/>
          <w:szCs w:val="24"/>
          <w:lang w:val="fi-FI"/>
        </w:rPr>
        <w:t xml:space="preserve"> Miten tämä yhteensovittaminen sujui käytännössä suomalaisilla karjatiloilla? Useimmat kyselyvastauksissa aiheesta kirjoittaneet kertoivat lehmien tottuneen lypsykoneeseen varsin nopeasti. ”Lehmät tykkäsi konelypsystä ja aikaa meni paljon vähemmän”.</w:t>
      </w:r>
      <w:r w:rsidRPr="004A5310">
        <w:rPr>
          <w:rFonts w:ascii="Times New Roman" w:hAnsi="Times New Roman" w:cs="Times New Roman"/>
          <w:sz w:val="24"/>
          <w:szCs w:val="24"/>
          <w:vertAlign w:val="superscript"/>
        </w:rPr>
        <w:footnoteReference w:id="88"/>
      </w:r>
      <w:r w:rsidRPr="004A5310">
        <w:rPr>
          <w:rFonts w:ascii="Times New Roman" w:hAnsi="Times New Roman" w:cs="Times New Roman"/>
          <w:sz w:val="24"/>
          <w:szCs w:val="24"/>
          <w:lang w:val="fi-FI"/>
        </w:rPr>
        <w:t xml:space="preserve"> ”Aluksi lehmät </w:t>
      </w:r>
      <w:r w:rsidRPr="004A5310">
        <w:rPr>
          <w:rFonts w:ascii="Times New Roman" w:hAnsi="Times New Roman" w:cs="Times New Roman"/>
          <w:sz w:val="24"/>
          <w:szCs w:val="24"/>
          <w:lang w:val="fi-FI"/>
        </w:rPr>
        <w:lastRenderedPageBreak/>
        <w:t>pelkäsivät koneita mutta hyvin pian tottuivat. Lypsytyö nopeutui ja lehmätkin vaikuttivat tyytyväisiltä”.</w:t>
      </w:r>
      <w:r w:rsidRPr="004A5310">
        <w:rPr>
          <w:rFonts w:ascii="Times New Roman" w:hAnsi="Times New Roman" w:cs="Times New Roman"/>
          <w:sz w:val="24"/>
          <w:szCs w:val="24"/>
          <w:vertAlign w:val="superscript"/>
        </w:rPr>
        <w:footnoteReference w:id="89"/>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Tällaiset lyhyet huomautukset tuntuvat toistavan lypsykonemainosten kuvaa siitä, että konelypsy on lehmille miellyttävää. Kuite</w:t>
      </w:r>
      <w:r>
        <w:rPr>
          <w:rFonts w:ascii="Times New Roman" w:hAnsi="Times New Roman" w:cs="Times New Roman"/>
          <w:sz w:val="24"/>
          <w:szCs w:val="24"/>
          <w:lang w:val="fi-FI"/>
        </w:rPr>
        <w:t xml:space="preserve">nkin hankaluuksiakin esiintyi: </w:t>
      </w:r>
    </w:p>
    <w:p w:rsidR="0068053C" w:rsidRPr="004A5310" w:rsidRDefault="0068053C" w:rsidP="0068053C">
      <w:pPr>
        <w:spacing w:after="120" w:line="360" w:lineRule="auto"/>
        <w:ind w:left="1300"/>
        <w:rPr>
          <w:rFonts w:ascii="Times New Roman" w:hAnsi="Times New Roman" w:cs="Times New Roman"/>
          <w:sz w:val="24"/>
          <w:szCs w:val="24"/>
          <w:lang w:val="fi-FI"/>
        </w:rPr>
      </w:pPr>
      <w:r w:rsidRPr="004A5310">
        <w:rPr>
          <w:rFonts w:ascii="Times New Roman" w:hAnsi="Times New Roman" w:cs="Times New Roman"/>
          <w:sz w:val="24"/>
          <w:szCs w:val="24"/>
          <w:lang w:val="fi-FI"/>
        </w:rPr>
        <w:t>Kun ensikerran lypsykonetta käytettiin, Suomenkarja hermostui pahanpäiväisesti, vain muutamasta saatiin maitoa, lopulta aikaa myöten suurin osa suostui konelypsyyn.</w:t>
      </w:r>
      <w:r>
        <w:rPr>
          <w:rFonts w:ascii="Times New Roman" w:hAnsi="Times New Roman" w:cs="Times New Roman"/>
          <w:sz w:val="24"/>
          <w:szCs w:val="24"/>
          <w:lang w:val="fi-FI"/>
        </w:rPr>
        <w:t xml:space="preserve"> </w:t>
      </w:r>
      <w:r w:rsidRPr="004A5310">
        <w:rPr>
          <w:rFonts w:ascii="Times New Roman" w:hAnsi="Times New Roman" w:cs="Times New Roman"/>
          <w:sz w:val="24"/>
          <w:szCs w:val="24"/>
          <w:lang w:val="fi-FI"/>
        </w:rPr>
        <w:t>Aluksi tuntui että tuli hankittua tarpeeton kone, alussa ei ajan säästöä tullut,</w:t>
      </w:r>
      <w:r>
        <w:rPr>
          <w:rFonts w:ascii="Times New Roman" w:hAnsi="Times New Roman" w:cs="Times New Roman"/>
          <w:sz w:val="24"/>
          <w:szCs w:val="24"/>
          <w:lang w:val="fi-FI"/>
        </w:rPr>
        <w:t xml:space="preserve"> </w:t>
      </w:r>
      <w:r w:rsidRPr="004A5310">
        <w:rPr>
          <w:rFonts w:ascii="Times New Roman" w:hAnsi="Times New Roman" w:cs="Times New Roman"/>
          <w:sz w:val="24"/>
          <w:szCs w:val="24"/>
          <w:lang w:val="fi-FI"/>
        </w:rPr>
        <w:t>päinvastoin aikaa meni enemmän.</w:t>
      </w:r>
      <w:r w:rsidRPr="004A5310">
        <w:rPr>
          <w:rFonts w:ascii="Times New Roman" w:hAnsi="Times New Roman" w:cs="Times New Roman"/>
          <w:sz w:val="24"/>
          <w:szCs w:val="24"/>
          <w:vertAlign w:val="superscript"/>
        </w:rPr>
        <w:footnoteReference w:id="90"/>
      </w:r>
    </w:p>
    <w:p w:rsidR="0068053C" w:rsidRPr="004A5310" w:rsidRDefault="0068053C" w:rsidP="0068053C">
      <w:pPr>
        <w:spacing w:after="120" w:line="360" w:lineRule="auto"/>
        <w:ind w:left="1300"/>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V. -67 [joulu]aatonaattona lypsimme ensimmäisen kerran. Koneen myi ja asensi </w:t>
      </w:r>
      <w:r w:rsidRPr="004A5310">
        <w:rPr>
          <w:rFonts w:ascii="Times New Roman" w:hAnsi="Times New Roman" w:cs="Times New Roman"/>
          <w:bCs/>
          <w:sz w:val="24"/>
          <w:szCs w:val="24"/>
          <w:lang w:val="fi-FI"/>
        </w:rPr>
        <w:tab/>
      </w:r>
      <w:r w:rsidRPr="004A5310">
        <w:rPr>
          <w:rFonts w:ascii="Times New Roman" w:hAnsi="Times New Roman" w:cs="Times New Roman"/>
          <w:sz w:val="24"/>
          <w:szCs w:val="24"/>
          <w:lang w:val="fi-FI"/>
        </w:rPr>
        <w:t xml:space="preserve">sähköurakoitsija […]. Hän myös opetti meidät lypsämään. Oli siinä tuskanhiki </w:t>
      </w:r>
      <w:r w:rsidRPr="004A5310">
        <w:rPr>
          <w:rFonts w:ascii="Times New Roman" w:hAnsi="Times New Roman" w:cs="Times New Roman"/>
          <w:bCs/>
          <w:sz w:val="24"/>
          <w:szCs w:val="24"/>
          <w:lang w:val="fi-FI"/>
        </w:rPr>
        <w:tab/>
      </w:r>
      <w:r w:rsidRPr="004A5310">
        <w:rPr>
          <w:rFonts w:ascii="Times New Roman" w:hAnsi="Times New Roman" w:cs="Times New Roman"/>
          <w:sz w:val="24"/>
          <w:szCs w:val="24"/>
          <w:lang w:val="fi-FI"/>
        </w:rPr>
        <w:t xml:space="preserve">lypsäjällä ja jännittivät lehmätkin. Kun sain ensimmäiset </w:t>
      </w:r>
      <w:proofErr w:type="spellStart"/>
      <w:r w:rsidRPr="004A5310">
        <w:rPr>
          <w:rFonts w:ascii="Times New Roman" w:hAnsi="Times New Roman" w:cs="Times New Roman"/>
          <w:sz w:val="24"/>
          <w:szCs w:val="24"/>
          <w:lang w:val="fi-FI"/>
        </w:rPr>
        <w:t>lypsimet</w:t>
      </w:r>
      <w:proofErr w:type="spellEnd"/>
      <w:r w:rsidRPr="004A5310">
        <w:rPr>
          <w:rFonts w:ascii="Times New Roman" w:hAnsi="Times New Roman" w:cs="Times New Roman"/>
          <w:sz w:val="24"/>
          <w:szCs w:val="24"/>
          <w:lang w:val="fi-FI"/>
        </w:rPr>
        <w:t xml:space="preserve"> kiinni, ymmärsivät jutun juonen ja antoivatkin heti lypsää. Vain tulinen </w:t>
      </w:r>
      <w:proofErr w:type="spellStart"/>
      <w:r w:rsidRPr="004A5310">
        <w:rPr>
          <w:rFonts w:ascii="Times New Roman" w:hAnsi="Times New Roman" w:cs="Times New Roman"/>
          <w:sz w:val="24"/>
          <w:szCs w:val="24"/>
          <w:lang w:val="fi-FI"/>
        </w:rPr>
        <w:t>Juliska</w:t>
      </w:r>
      <w:proofErr w:type="spellEnd"/>
      <w:r w:rsidRPr="004A5310">
        <w:rPr>
          <w:rFonts w:ascii="Times New Roman" w:hAnsi="Times New Roman" w:cs="Times New Roman"/>
          <w:sz w:val="24"/>
          <w:szCs w:val="24"/>
          <w:lang w:val="fi-FI"/>
        </w:rPr>
        <w:t xml:space="preserve"> potkaisi </w:t>
      </w:r>
      <w:proofErr w:type="spellStart"/>
      <w:r w:rsidRPr="004A5310">
        <w:rPr>
          <w:rFonts w:ascii="Times New Roman" w:hAnsi="Times New Roman" w:cs="Times New Roman"/>
          <w:sz w:val="24"/>
          <w:szCs w:val="24"/>
          <w:lang w:val="fi-FI"/>
        </w:rPr>
        <w:t>lypsimet</w:t>
      </w:r>
      <w:proofErr w:type="spellEnd"/>
      <w:r w:rsidRPr="004A5310">
        <w:rPr>
          <w:rFonts w:ascii="Times New Roman" w:hAnsi="Times New Roman" w:cs="Times New Roman"/>
          <w:sz w:val="24"/>
          <w:szCs w:val="24"/>
          <w:lang w:val="fi-FI"/>
        </w:rPr>
        <w:t xml:space="preserve"> kauaksi lantakouruun. Se oli käsin lypsettävä. Ostimme myös lypsykoneen imulla toimivan keritsimen. Kun lehmät kerittiin ja </w:t>
      </w:r>
      <w:proofErr w:type="spellStart"/>
      <w:r w:rsidRPr="004A5310">
        <w:rPr>
          <w:rFonts w:ascii="Times New Roman" w:hAnsi="Times New Roman" w:cs="Times New Roman"/>
          <w:sz w:val="24"/>
          <w:szCs w:val="24"/>
          <w:lang w:val="fi-FI"/>
        </w:rPr>
        <w:t>Juliskakin</w:t>
      </w:r>
      <w:proofErr w:type="spellEnd"/>
      <w:r w:rsidRPr="004A5310">
        <w:rPr>
          <w:rFonts w:ascii="Times New Roman" w:hAnsi="Times New Roman" w:cs="Times New Roman"/>
          <w:sz w:val="24"/>
          <w:szCs w:val="24"/>
          <w:lang w:val="fi-FI"/>
        </w:rPr>
        <w:t xml:space="preserve"> tottui koneen hurinaan, antoi se lypsää. Niin oli […] siirrytty koneaikaan.</w:t>
      </w:r>
      <w:r w:rsidRPr="004A5310">
        <w:rPr>
          <w:rFonts w:ascii="Times New Roman" w:hAnsi="Times New Roman" w:cs="Times New Roman"/>
          <w:sz w:val="24"/>
          <w:szCs w:val="24"/>
          <w:vertAlign w:val="superscript"/>
        </w:rPr>
        <w:footnoteReference w:id="91"/>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Jos tarkastellaan lypsykoneen käyttöönottoa teknologian </w:t>
      </w:r>
      <w:proofErr w:type="spellStart"/>
      <w:r w:rsidRPr="004A5310">
        <w:rPr>
          <w:rFonts w:ascii="Times New Roman" w:hAnsi="Times New Roman" w:cs="Times New Roman"/>
          <w:sz w:val="24"/>
          <w:szCs w:val="24"/>
          <w:lang w:val="fi-FI"/>
        </w:rPr>
        <w:t>domestikaation</w:t>
      </w:r>
      <w:proofErr w:type="spellEnd"/>
      <w:r w:rsidRPr="004A5310">
        <w:rPr>
          <w:rFonts w:ascii="Times New Roman" w:hAnsi="Times New Roman" w:cs="Times New Roman"/>
          <w:sz w:val="24"/>
          <w:szCs w:val="24"/>
          <w:lang w:val="fi-FI"/>
        </w:rPr>
        <w:t xml:space="preserve"> eli kotouttamisen näkökulmasta, voidaan ajatella myös lehmien osallistuneen kotouttamisprosessiin. Kuten ylläolevassa esimerkkikatkelmassa kuvataan, sekä ihmiset että lehmät olivat samassa opettelutilanteessa ja molemmissa se aiheutti jännittyneisyyttä. </w:t>
      </w:r>
      <w:proofErr w:type="spellStart"/>
      <w:r w:rsidRPr="004A5310">
        <w:rPr>
          <w:rFonts w:ascii="Times New Roman" w:hAnsi="Times New Roman" w:cs="Times New Roman"/>
          <w:sz w:val="24"/>
          <w:szCs w:val="24"/>
          <w:lang w:val="fi-FI"/>
        </w:rPr>
        <w:t>Domestikaatioon</w:t>
      </w:r>
      <w:proofErr w:type="spellEnd"/>
      <w:r w:rsidRPr="004A5310">
        <w:rPr>
          <w:rFonts w:ascii="Times New Roman" w:hAnsi="Times New Roman" w:cs="Times New Roman"/>
          <w:sz w:val="24"/>
          <w:szCs w:val="24"/>
          <w:lang w:val="fi-FI"/>
        </w:rPr>
        <w:t xml:space="preserve"> katsotaan kuuluvan sekä teknologiaan liittyvien symbolisten merkitysten omaksumista että käytännön työtä, jossa käyttäjät integroivat uuden laitteen osaksi arkeaan.</w:t>
      </w:r>
      <w:r w:rsidRPr="004A5310">
        <w:rPr>
          <w:rFonts w:ascii="Times New Roman" w:hAnsi="Times New Roman" w:cs="Times New Roman"/>
          <w:sz w:val="24"/>
          <w:szCs w:val="24"/>
          <w:vertAlign w:val="superscript"/>
        </w:rPr>
        <w:footnoteReference w:id="92"/>
      </w:r>
      <w:r w:rsidRPr="004A5310">
        <w:rPr>
          <w:rFonts w:ascii="Times New Roman" w:hAnsi="Times New Roman" w:cs="Times New Roman"/>
          <w:sz w:val="24"/>
          <w:szCs w:val="24"/>
          <w:lang w:val="fi-FI"/>
        </w:rPr>
        <w:t xml:space="preserve"> Lehmien kohdalla korostui jälkimmäinen osa-alue, kun taas karjanhoitajia askarruttivat koneen toiminnan lisäksi muun muassa lypsytyöhön ja teknologiaan kytkeytyneet sukupuolittuneet </w:t>
      </w:r>
      <w:r w:rsidRPr="004A5310">
        <w:rPr>
          <w:rFonts w:ascii="Times New Roman" w:hAnsi="Times New Roman" w:cs="Times New Roman"/>
          <w:bCs/>
          <w:sz w:val="24"/>
          <w:szCs w:val="24"/>
          <w:lang w:val="fi-FI"/>
        </w:rPr>
        <w:t>merkitykset</w:t>
      </w:r>
      <w:r w:rsidRPr="004A5310">
        <w:rPr>
          <w:rFonts w:ascii="Times New Roman" w:hAnsi="Times New Roman" w:cs="Times New Roman"/>
          <w:sz w:val="24"/>
          <w:szCs w:val="24"/>
          <w:lang w:val="fi-FI"/>
        </w:rPr>
        <w:t xml:space="preserve">. Vaikka lehmien totuttamisessa konelypsyyn ilmeni kyselyvastaajien mukaan myös ongelmia, lehmien käytös ei kuitenkaan lopullisesti estänyt lypsykoneen käyttöä. Esimerkiksi ylläolevan tekstin </w:t>
      </w:r>
      <w:proofErr w:type="spellStart"/>
      <w:r w:rsidRPr="004A5310">
        <w:rPr>
          <w:rFonts w:ascii="Times New Roman" w:hAnsi="Times New Roman" w:cs="Times New Roman"/>
          <w:sz w:val="24"/>
          <w:szCs w:val="24"/>
          <w:lang w:val="fi-FI"/>
        </w:rPr>
        <w:t>Juliska</w:t>
      </w:r>
      <w:proofErr w:type="spellEnd"/>
      <w:r w:rsidRPr="004A5310">
        <w:rPr>
          <w:rFonts w:ascii="Times New Roman" w:hAnsi="Times New Roman" w:cs="Times New Roman"/>
          <w:sz w:val="24"/>
          <w:szCs w:val="24"/>
          <w:lang w:val="fi-FI"/>
        </w:rPr>
        <w:t xml:space="preserve">-lehmä antoi lypsää, kun oli tottunut koneen hurinaan keritsemisen yhteydessä. Kukaan vastaajista ei kertonut tilanteesta, jossa lypsykoneesta olisi pitänyt </w:t>
      </w:r>
      <w:r w:rsidRPr="004A5310">
        <w:rPr>
          <w:rFonts w:ascii="Times New Roman" w:hAnsi="Times New Roman" w:cs="Times New Roman"/>
          <w:sz w:val="24"/>
          <w:szCs w:val="24"/>
          <w:lang w:val="fi-FI"/>
        </w:rPr>
        <w:lastRenderedPageBreak/>
        <w:t>luopua sen takia, että lehmät eivät olisi tottuneet siihen. Kone siis löysi paikkansa osana lypsytyön käytäntöjä ja niihin liittyviä ruumiillisia ja materiaalisia rykelmiä.</w:t>
      </w:r>
      <w:r w:rsidRPr="004A5310">
        <w:rPr>
          <w:rFonts w:ascii="Times New Roman" w:hAnsi="Times New Roman" w:cs="Times New Roman"/>
          <w:sz w:val="24"/>
          <w:szCs w:val="24"/>
          <w:vertAlign w:val="superscript"/>
        </w:rPr>
        <w:footnoteReference w:id="93"/>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Jos lehmien toimijuutta lypsykoneen käyttöönottoa koskevissa kuvauksissa tarkasteltaisiin pelkästään vastustamisena, se jäisi vähäiseksi tai ainakin lyhytaikaiseksi. </w:t>
      </w:r>
      <w:proofErr w:type="spellStart"/>
      <w:r w:rsidRPr="004A5310">
        <w:rPr>
          <w:rFonts w:ascii="Times New Roman" w:hAnsi="Times New Roman" w:cs="Times New Roman"/>
          <w:sz w:val="24"/>
          <w:szCs w:val="24"/>
          <w:lang w:val="fi-FI"/>
        </w:rPr>
        <w:t>Despret’n</w:t>
      </w:r>
      <w:proofErr w:type="spellEnd"/>
      <w:r w:rsidRPr="004A5310">
        <w:rPr>
          <w:rFonts w:ascii="Times New Roman" w:hAnsi="Times New Roman" w:cs="Times New Roman"/>
          <w:sz w:val="24"/>
          <w:szCs w:val="24"/>
          <w:lang w:val="fi-FI"/>
        </w:rPr>
        <w:t xml:space="preserve"> esiin nostama eläinten toimijuus aktiivisena suostumisena sen sijaan tulee tässä näkyväksi. Kyselyvastausten kommentit siitä, että lehmät tottuivat konelypsyyn nopeasti ja vaikuttivat pitävän siitä, eivät vähättele lehmien toimijuutta, vaan tuovat näkyville niiden ”salaisen toimijuuden”</w:t>
      </w:r>
      <w:r w:rsidRPr="004A5310">
        <w:rPr>
          <w:rFonts w:ascii="Times New Roman" w:hAnsi="Times New Roman" w:cs="Times New Roman"/>
          <w:sz w:val="24"/>
          <w:szCs w:val="24"/>
          <w:vertAlign w:val="superscript"/>
        </w:rPr>
        <w:footnoteReference w:id="94"/>
      </w:r>
      <w:r w:rsidRPr="004A5310">
        <w:rPr>
          <w:rFonts w:ascii="Times New Roman" w:hAnsi="Times New Roman" w:cs="Times New Roman"/>
          <w:sz w:val="24"/>
          <w:szCs w:val="24"/>
          <w:lang w:val="fi-FI"/>
        </w:rPr>
        <w:t xml:space="preserve"> ja työn, joka on välttämätöntä maidontuotannon onnistumiseksi. Tällainen toimijuus jää usein näkymättömäksi ja itsestään selväksi, toisin kuin aktiivinen vastustaminen, johon ihmisen on välttämätöntä reagoida. Lehmän aktiivinen panos lypsämisen onnistumisessa oli toki välttämätön myös käsin lypsettäessä, mutta uusi teknologia toi tämän toimijuuden näkyvämmäksi.</w:t>
      </w:r>
      <w:r w:rsidRPr="004A5310">
        <w:rPr>
          <w:rFonts w:ascii="Times New Roman" w:hAnsi="Times New Roman" w:cs="Times New Roman"/>
          <w:sz w:val="24"/>
          <w:szCs w:val="24"/>
          <w:vertAlign w:val="superscript"/>
        </w:rPr>
        <w:footnoteReference w:id="95"/>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Siitä huolimatta, että lehmät eivät kyselyvastausten mukaan kovin voimakkaasti vastustaneet konelypsyä itse lypsytilanteissa, niiden ruumis hangoitteli vastaan esimerkiksi lisääntyneiden utaretulehdusten muodossa.</w:t>
      </w:r>
      <w:r w:rsidRPr="004A5310">
        <w:rPr>
          <w:rFonts w:ascii="Times New Roman" w:hAnsi="Times New Roman" w:cs="Times New Roman"/>
          <w:sz w:val="24"/>
          <w:szCs w:val="24"/>
          <w:vertAlign w:val="superscript"/>
        </w:rPr>
        <w:footnoteReference w:id="96"/>
      </w:r>
      <w:r w:rsidRPr="004A5310">
        <w:rPr>
          <w:rFonts w:ascii="Times New Roman" w:hAnsi="Times New Roman" w:cs="Times New Roman"/>
          <w:sz w:val="24"/>
          <w:szCs w:val="24"/>
          <w:lang w:val="fi-FI"/>
        </w:rPr>
        <w:t xml:space="preserve"> Taitamatonta konelypsyä pidettiin ammattilehdissä ja opaskirjoissa utarevaurioiden ja -tulehdusten keskeisenä syynä. Lisäksi tuotiin esille kasvaneen maidontuotannon aikaansaama utareiden liikarasitus. Pyrkimykset karjatalouden tehostamiseen yksittäisten lehmien maidontuotantoa lisäämällä johtivat eläinten ruumiillisten rajojen koettelemiseen.</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Teknologian </w:t>
      </w:r>
      <w:proofErr w:type="spellStart"/>
      <w:r w:rsidRPr="004A5310">
        <w:rPr>
          <w:rFonts w:ascii="Times New Roman" w:hAnsi="Times New Roman" w:cs="Times New Roman"/>
          <w:sz w:val="24"/>
          <w:szCs w:val="24"/>
          <w:lang w:val="fi-FI"/>
        </w:rPr>
        <w:t>domestikaation</w:t>
      </w:r>
      <w:proofErr w:type="spellEnd"/>
      <w:r w:rsidRPr="004A5310">
        <w:rPr>
          <w:rFonts w:ascii="Times New Roman" w:hAnsi="Times New Roman" w:cs="Times New Roman"/>
          <w:sz w:val="24"/>
          <w:szCs w:val="24"/>
          <w:lang w:val="fi-FI"/>
        </w:rPr>
        <w:t xml:space="preserve"> tutkimuksessa on korostettu, että kyse on vastavuoroisesta prosessista, jolla ei varsinaisesti ole päätepistettä, jossa teknologia olisi omaksuttu jossakin lopullisessa muodossaan.</w:t>
      </w:r>
      <w:r w:rsidRPr="004A5310">
        <w:rPr>
          <w:rFonts w:ascii="Times New Roman" w:hAnsi="Times New Roman" w:cs="Times New Roman"/>
          <w:sz w:val="24"/>
          <w:szCs w:val="24"/>
          <w:vertAlign w:val="superscript"/>
        </w:rPr>
        <w:footnoteReference w:id="97"/>
      </w:r>
      <w:r w:rsidRPr="004A5310">
        <w:rPr>
          <w:rFonts w:ascii="Times New Roman" w:hAnsi="Times New Roman" w:cs="Times New Roman"/>
          <w:sz w:val="24"/>
          <w:szCs w:val="24"/>
          <w:lang w:val="fi-FI"/>
        </w:rPr>
        <w:t xml:space="preserve"> Myös tutkimallani ajanjaksolla lypsykoneteknologian, lehmien ja ihmisten suhteet olivat jatkuvan neuvottelun kohteina. Vaikka lypsykoneen kehittämisessä oli pyritty ottamaan huomioon lehmän fysiologiset prosessit, kone asetti edelleen vaatimuksia lehmän ruumiille. Ammattilehdissä kirjoitettiin toistuvasti siitä, että karjanjalostuksella tulisi pyrkiä mahdollisimman yhdenmukaisiin ja konelypsyyn sopiviin utareiden ja nännien </w:t>
      </w:r>
      <w:r w:rsidRPr="004A5310">
        <w:rPr>
          <w:rFonts w:ascii="Times New Roman" w:hAnsi="Times New Roman" w:cs="Times New Roman"/>
          <w:sz w:val="24"/>
          <w:szCs w:val="24"/>
          <w:lang w:val="fi-FI"/>
        </w:rPr>
        <w:lastRenderedPageBreak/>
        <w:t>muotoihin.</w:t>
      </w:r>
      <w:r w:rsidRPr="004A5310">
        <w:rPr>
          <w:rFonts w:ascii="Times New Roman" w:hAnsi="Times New Roman" w:cs="Times New Roman"/>
          <w:sz w:val="24"/>
          <w:szCs w:val="24"/>
          <w:vertAlign w:val="superscript"/>
        </w:rPr>
        <w:footnoteReference w:id="98"/>
      </w:r>
      <w:r w:rsidRPr="004A5310">
        <w:rPr>
          <w:rFonts w:ascii="Times New Roman" w:hAnsi="Times New Roman" w:cs="Times New Roman"/>
          <w:sz w:val="24"/>
          <w:szCs w:val="24"/>
          <w:lang w:val="fi-FI"/>
        </w:rPr>
        <w:t xml:space="preserve"> Vastaavaa keskustelua käydään edelleen robottilypsyn kohdalla.</w:t>
      </w:r>
      <w:r w:rsidRPr="004A5310">
        <w:rPr>
          <w:rFonts w:ascii="Times New Roman" w:hAnsi="Times New Roman" w:cs="Times New Roman"/>
          <w:sz w:val="24"/>
          <w:szCs w:val="24"/>
          <w:vertAlign w:val="superscript"/>
        </w:rPr>
        <w:footnoteReference w:id="99"/>
      </w:r>
      <w:r w:rsidRPr="004A5310">
        <w:rPr>
          <w:rFonts w:ascii="Times New Roman" w:hAnsi="Times New Roman" w:cs="Times New Roman"/>
          <w:sz w:val="24"/>
          <w:szCs w:val="24"/>
          <w:lang w:val="fi-FI"/>
        </w:rPr>
        <w:t xml:space="preserve"> Näin teknologia on vaikuttanut hyvin konkreettisella tavalla nautojen ruumiillisuuteen.</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Lopuksi</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Tarkastelemalla lypsykoneen käyttöönottoa monilajisena ja suhteissa rakentuvana prosessina olen tässä </w:t>
      </w:r>
      <w:r w:rsidRPr="004A5310">
        <w:rPr>
          <w:rFonts w:ascii="Times New Roman" w:hAnsi="Times New Roman" w:cs="Times New Roman"/>
          <w:bCs/>
          <w:sz w:val="24"/>
          <w:szCs w:val="24"/>
          <w:lang w:val="fi-FI"/>
        </w:rPr>
        <w:t>luvussa</w:t>
      </w:r>
      <w:r w:rsidRPr="004A5310">
        <w:rPr>
          <w:rFonts w:ascii="Times New Roman" w:hAnsi="Times New Roman" w:cs="Times New Roman"/>
          <w:sz w:val="24"/>
          <w:szCs w:val="24"/>
          <w:lang w:val="fi-FI"/>
        </w:rPr>
        <w:t xml:space="preserve"> pyrkinyt avaamaan ja kyseenalaistamaan käsityksiä siitä, että lypsyn koneistaminen olisi ollut suoraviivainen ja ihmisen läpeensä kontrolloima kehityskulku. Samalla olen tuonut näkyviin karjanhoidon usein näkymättömäksi jääviä toimijuuksia. Jos ajatellaan karjataloutta </w:t>
      </w:r>
      <w:proofErr w:type="spellStart"/>
      <w:r w:rsidRPr="004A5310">
        <w:rPr>
          <w:rFonts w:ascii="Times New Roman" w:hAnsi="Times New Roman" w:cs="Times New Roman"/>
          <w:sz w:val="24"/>
          <w:szCs w:val="24"/>
          <w:lang w:val="fi-FI"/>
        </w:rPr>
        <w:t>Despretin</w:t>
      </w:r>
      <w:proofErr w:type="spellEnd"/>
      <w:r w:rsidRPr="004A5310">
        <w:rPr>
          <w:rFonts w:ascii="Times New Roman" w:hAnsi="Times New Roman" w:cs="Times New Roman"/>
          <w:sz w:val="24"/>
          <w:szCs w:val="24"/>
          <w:lang w:val="fi-FI"/>
        </w:rPr>
        <w:t xml:space="preserve"> näkemysten mukaisesti suhdeverkostona, jonka osapuolet mahdollistavat ja kutsuvat toisiaan toimijuuteen, siihen kytkeytyvät muun muassa lehmät, lypsykoneet sekä niiden valmistajat ja markkinoijat, karjanhoitajat, yleinen maatalouspolitiikka, materiaaliset olosuhteet sekä käsitykset teknologian ja lypsytyön sukupuolittuneisuudesta. Männistö-Funkin käsittein tämän vaikutusten verkoston voi nähdä sisältävän lukuisia materiaalisten ja ruumiillisten toimijoiden rykelmiä, joihin kietoutui myös diskursiivisia merkityksiä,</w:t>
      </w:r>
      <w:r w:rsidRPr="004A5310">
        <w:rPr>
          <w:rStyle w:val="Alaviitteenviite"/>
          <w:rFonts w:ascii="Times New Roman" w:hAnsi="Times New Roman" w:cs="Times New Roman"/>
          <w:sz w:val="24"/>
          <w:szCs w:val="24"/>
        </w:rPr>
        <w:footnoteReference w:id="100"/>
      </w:r>
      <w:r w:rsidRPr="004A5310">
        <w:rPr>
          <w:rFonts w:ascii="Times New Roman" w:hAnsi="Times New Roman" w:cs="Times New Roman"/>
          <w:sz w:val="24"/>
          <w:szCs w:val="24"/>
          <w:lang w:val="fi-FI"/>
        </w:rPr>
        <w:t xml:space="preserve"> kuten sukupuolittuneet puhetavat, keskustelu ihmisen ja koneen roolista lypsytyössä sekä konelypsyn esittäminen lehmille mieluisana ja luonnollisena.</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Ihmisen kanssa kulkemansa yhteisen historian aikana lehmä on kokenut monenlaisia lypsytapoja. Lypsykoneen kehittämisen ja </w:t>
      </w:r>
      <w:proofErr w:type="spellStart"/>
      <w:r w:rsidRPr="004A5310">
        <w:rPr>
          <w:rFonts w:ascii="Times New Roman" w:hAnsi="Times New Roman" w:cs="Times New Roman"/>
          <w:sz w:val="24"/>
          <w:szCs w:val="24"/>
          <w:lang w:val="fi-FI"/>
        </w:rPr>
        <w:t>tykyttimellä</w:t>
      </w:r>
      <w:proofErr w:type="spellEnd"/>
      <w:r w:rsidRPr="004A5310">
        <w:rPr>
          <w:rFonts w:ascii="Times New Roman" w:hAnsi="Times New Roman" w:cs="Times New Roman"/>
          <w:sz w:val="24"/>
          <w:szCs w:val="24"/>
          <w:lang w:val="fi-FI"/>
        </w:rPr>
        <w:t xml:space="preserve"> varustetun koneen käyttöönoton myötä lehmästäkin tuli konkreettisesti osa teknologisoitunutta maidontuotantoa. </w:t>
      </w:r>
      <w:proofErr w:type="spellStart"/>
      <w:r w:rsidRPr="004A5310">
        <w:rPr>
          <w:rFonts w:ascii="Times New Roman" w:hAnsi="Times New Roman" w:cs="Times New Roman"/>
          <w:sz w:val="24"/>
          <w:szCs w:val="24"/>
          <w:lang w:val="fi-FI"/>
        </w:rPr>
        <w:t>Nimmo</w:t>
      </w:r>
      <w:proofErr w:type="spellEnd"/>
      <w:r w:rsidRPr="004A5310">
        <w:rPr>
          <w:rFonts w:ascii="Times New Roman" w:hAnsi="Times New Roman" w:cs="Times New Roman"/>
          <w:sz w:val="24"/>
          <w:szCs w:val="24"/>
          <w:lang w:val="fi-FI"/>
        </w:rPr>
        <w:t xml:space="preserve"> on kuitenkin huomauttanut, että lehmä ei koskaan ole täysin lypsykoneen objektivoima, vaan ennemminkin kyseessä on eläimen, ihmisen ja koneen muodostama hybridi, jonka kaikki elementit välittävät ja määrittävät toinen toisiaan. Tällaiseen hybridiin kuuluvat myös erilaiset materiaaliset hankaukset, rasitukset ja eronteot, jotka voivat aiheuttaa rakennelmaan murtumia.</w:t>
      </w:r>
      <w:r w:rsidRPr="004A5310">
        <w:rPr>
          <w:rFonts w:ascii="Times New Roman" w:hAnsi="Times New Roman" w:cs="Times New Roman"/>
          <w:sz w:val="24"/>
          <w:szCs w:val="24"/>
          <w:vertAlign w:val="superscript"/>
        </w:rPr>
        <w:footnoteReference w:id="101"/>
      </w:r>
      <w:r w:rsidRPr="004A5310">
        <w:rPr>
          <w:rFonts w:ascii="Times New Roman" w:hAnsi="Times New Roman" w:cs="Times New Roman"/>
          <w:sz w:val="24"/>
          <w:szCs w:val="24"/>
          <w:lang w:val="fi-FI"/>
        </w:rPr>
        <w:t xml:space="preserve"> Sekä lehmän että lypsykoneen ominaisuudet täytyy oppia tuntemaan mahdollisimman hyvin, jotta murtumat vältettäisiin. Tässä hybridimuodostelmassa lypsykone teknologiana vaikutti käsityksiin lehmän ruumiista ja teki lypsytyöstä koneen avulla mahdollista myös miehille. Samalla lypsykone toi maatalouskoneet tutummiksi naisille ja </w:t>
      </w:r>
      <w:r w:rsidRPr="004A5310">
        <w:rPr>
          <w:rFonts w:ascii="Times New Roman" w:hAnsi="Times New Roman" w:cs="Times New Roman"/>
          <w:sz w:val="24"/>
          <w:szCs w:val="24"/>
          <w:lang w:val="fi-FI"/>
        </w:rPr>
        <w:lastRenderedPageBreak/>
        <w:t xml:space="preserve">muutti heidän ruumiillista lypsytyötään. Tässä prosessissa myös teknologiaan ja lypsytyöhön kytkeytyneet sukupuolittuneet diskurssit olivat merkittävässä roolissa ja alkoivat muuttua. Muutokset vaikuttivat koko maatilan työjärjestyksiin ja käytäntöihin. Sukupolvelta toiselle siirtynyt käsinlypsyyn kuulunut hiljainen ja ruumiillinen tieto korvautui yhä enemmän teknologisella ja tieteeseen perustuvalla fysiologisella tietämyksellä. Lisäksi kannulypsykone oli monilla maatiloilla ensimmäinen sysäys kohti karjanhoidon laajempaa koneistamista: sitä seurasivat tilatankit, putkilypsykoneet, lannanpoistokoneet, ruokinnan automatisointi ja robottilypsy. </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Lehmien ruumiillisuus ja lypsykoneet olivat jatkuvassa dialogisessa suhteessa: toisaalta lypsykonetta pyrittiin jatkuvasti kehittämään eläimien yksilölliset ominaisuudet paremmin huomioon ottavaksi, toisaalta taas koneen mekaanisuus asetti vaatimuksia esimerkiksi lehmien utareiden ja nännien muodoille, joita koetettiin muokata jalostuksen avulla. Myös ihmisen ja koneen toimijuuden suhteita pohdittiin teknologian kehittämisen myötä: siinä missä 1960-luvulla ihmisen nähtiin olevan vastuussa koneen toiminnasta ja sopeuttamisesta lehmien ominaisuuksiin, 1970-luvulla ihmistä pidettiinkin jo lypsytapahtuman ”heikoimpana lenkkinä”, koska hän ei pystynyt toistamaan liikkeitään aina samanlaisina.</w:t>
      </w:r>
    </w:p>
    <w:p w:rsidR="0068053C" w:rsidRPr="004A5310" w:rsidRDefault="0068053C" w:rsidP="0068053C">
      <w:pPr>
        <w:spacing w:after="120" w:line="360" w:lineRule="auto"/>
        <w:rPr>
          <w:rFonts w:ascii="Times New Roman" w:hAnsi="Times New Roman" w:cs="Times New Roman"/>
          <w:sz w:val="24"/>
          <w:szCs w:val="24"/>
          <w:lang w:val="fi-FI"/>
        </w:rPr>
      </w:pPr>
      <w:proofErr w:type="spellStart"/>
      <w:r w:rsidRPr="004A5310">
        <w:rPr>
          <w:rFonts w:ascii="Times New Roman" w:hAnsi="Times New Roman" w:cs="Times New Roman"/>
          <w:sz w:val="24"/>
          <w:szCs w:val="24"/>
          <w:lang w:val="fi-FI"/>
        </w:rPr>
        <w:t>Tykyttimellä</w:t>
      </w:r>
      <w:proofErr w:type="spellEnd"/>
      <w:r w:rsidRPr="004A5310">
        <w:rPr>
          <w:rFonts w:ascii="Times New Roman" w:hAnsi="Times New Roman" w:cs="Times New Roman"/>
          <w:sz w:val="24"/>
          <w:szCs w:val="24"/>
          <w:lang w:val="fi-FI"/>
        </w:rPr>
        <w:t xml:space="preserve"> toimivan lypsykoneen markkinoinnissa korostettiin lypsyn luonnollisuutta ja miellyttävyyttä lehmille. Myös kyselyvastausten perusteella lehmien sopeutuminen konelypsyyn sujui melko helposti. Tässä ei kuitenkaan ollut kyse lehmien passiivisuudesta, vaan niiden aktiivisesta työstä, jossa ne osallistuivat lypsykoneteknologian kotouttamiseen siinä missä ihmisetkin. Lisäksi lehmän biologisen ruumiin voi tulkita toimijana, jonka tahdosta riippumattomat prosessit vaikuttivat lypsyyn: maidon erittymistä säätelevä </w:t>
      </w:r>
      <w:proofErr w:type="spellStart"/>
      <w:r w:rsidRPr="004A5310">
        <w:rPr>
          <w:rFonts w:ascii="Times New Roman" w:hAnsi="Times New Roman" w:cs="Times New Roman"/>
          <w:sz w:val="24"/>
          <w:szCs w:val="24"/>
          <w:lang w:val="fi-FI"/>
        </w:rPr>
        <w:t>oksitosiini</w:t>
      </w:r>
      <w:proofErr w:type="spellEnd"/>
      <w:r w:rsidRPr="004A5310">
        <w:rPr>
          <w:rFonts w:ascii="Times New Roman" w:hAnsi="Times New Roman" w:cs="Times New Roman"/>
          <w:sz w:val="24"/>
          <w:szCs w:val="24"/>
          <w:lang w:val="fi-FI"/>
        </w:rPr>
        <w:t xml:space="preserve"> mahdollisti lypsyn onnistumisen, mutta toisaalta ruumiit rasittuivat ja altistuivat utaretulehduksille osaamattoman konelypsyn ja lisääntyneen maidontuotannon takia.</w:t>
      </w:r>
      <w:r w:rsidRPr="004A5310">
        <w:rPr>
          <w:rFonts w:ascii="Times New Roman" w:hAnsi="Times New Roman" w:cs="Times New Roman"/>
          <w:sz w:val="24"/>
          <w:szCs w:val="24"/>
          <w:vertAlign w:val="superscript"/>
        </w:rPr>
        <w:footnoteReference w:id="102"/>
      </w:r>
      <w:r w:rsidRPr="004A5310">
        <w:rPr>
          <w:rFonts w:ascii="Times New Roman" w:hAnsi="Times New Roman" w:cs="Times New Roman"/>
          <w:sz w:val="24"/>
          <w:szCs w:val="24"/>
          <w:vertAlign w:val="superscript"/>
          <w:lang w:val="fi-FI"/>
        </w:rPr>
        <w:t xml:space="preserve"> </w:t>
      </w:r>
      <w:r w:rsidRPr="004A5310">
        <w:rPr>
          <w:rFonts w:ascii="Times New Roman" w:hAnsi="Times New Roman" w:cs="Times New Roman"/>
          <w:sz w:val="24"/>
          <w:szCs w:val="24"/>
          <w:lang w:val="fi-FI"/>
        </w:rPr>
        <w:t>Lehmä on eläinperäisen maidontuotannon keskeisin toimija ja mahdollistaja, jonka materiaaliset ominaisuudet ja niihin liittyvät diskursiiviset merkitykset olivat tärkeässä osassa suomalaisen karjanhoidon teknologisoitumisprosessissa.</w:t>
      </w:r>
    </w:p>
    <w:p w:rsidR="0068053C" w:rsidRDefault="0068053C" w:rsidP="0068053C">
      <w:pPr>
        <w:spacing w:after="120" w:line="360" w:lineRule="auto"/>
        <w:rPr>
          <w:rFonts w:ascii="Times New Roman" w:hAnsi="Times New Roman" w:cs="Times New Roman"/>
          <w:sz w:val="24"/>
          <w:szCs w:val="24"/>
          <w:lang w:val="fi-FI"/>
        </w:rPr>
      </w:pPr>
    </w:p>
    <w:p w:rsidR="00633E25" w:rsidRDefault="00633E25" w:rsidP="0068053C">
      <w:pPr>
        <w:spacing w:after="120" w:line="360" w:lineRule="auto"/>
        <w:rPr>
          <w:rFonts w:ascii="Times New Roman" w:hAnsi="Times New Roman" w:cs="Times New Roman"/>
          <w:sz w:val="24"/>
          <w:szCs w:val="24"/>
          <w:lang w:val="fi-FI"/>
        </w:rPr>
      </w:pPr>
      <w:r>
        <w:rPr>
          <w:rFonts w:ascii="Times New Roman" w:hAnsi="Times New Roman" w:cs="Times New Roman"/>
          <w:sz w:val="24"/>
          <w:szCs w:val="24"/>
          <w:lang w:val="fi-FI"/>
        </w:rPr>
        <w:t>Kiitokset</w:t>
      </w:r>
    </w:p>
    <w:p w:rsidR="00633E25" w:rsidRPr="00940231" w:rsidRDefault="00940231" w:rsidP="0068053C">
      <w:pPr>
        <w:spacing w:after="120" w:line="360" w:lineRule="auto"/>
        <w:rPr>
          <w:rFonts w:ascii="Times New Roman" w:hAnsi="Times New Roman" w:cs="Times New Roman"/>
          <w:sz w:val="24"/>
          <w:szCs w:val="24"/>
          <w:lang w:val="fi-FI"/>
        </w:rPr>
      </w:pPr>
      <w:r>
        <w:rPr>
          <w:rFonts w:ascii="Times New Roman" w:hAnsi="Times New Roman" w:cs="Times New Roman"/>
          <w:sz w:val="24"/>
          <w:szCs w:val="24"/>
          <w:lang w:val="fi-FI"/>
        </w:rPr>
        <w:lastRenderedPageBreak/>
        <w:t>Kiitän tutkimukseni rahoittamisesta</w:t>
      </w:r>
      <w:r w:rsidR="00633E25">
        <w:rPr>
          <w:rFonts w:ascii="Times New Roman" w:hAnsi="Times New Roman" w:cs="Times New Roman"/>
          <w:sz w:val="24"/>
          <w:szCs w:val="24"/>
          <w:lang w:val="fi-FI"/>
        </w:rPr>
        <w:t xml:space="preserve"> Suomen Kulttuurirahasto</w:t>
      </w:r>
      <w:r>
        <w:rPr>
          <w:rFonts w:ascii="Times New Roman" w:hAnsi="Times New Roman" w:cs="Times New Roman"/>
          <w:sz w:val="24"/>
          <w:szCs w:val="24"/>
          <w:lang w:val="fi-FI"/>
        </w:rPr>
        <w:t>a</w:t>
      </w:r>
      <w:r w:rsidR="00633E25">
        <w:rPr>
          <w:rFonts w:ascii="Times New Roman" w:hAnsi="Times New Roman" w:cs="Times New Roman"/>
          <w:sz w:val="24"/>
          <w:szCs w:val="24"/>
          <w:lang w:val="fi-FI"/>
        </w:rPr>
        <w:t xml:space="preserve"> sekä Suomen Akatemia</w:t>
      </w:r>
      <w:r>
        <w:rPr>
          <w:rFonts w:ascii="Times New Roman" w:hAnsi="Times New Roman" w:cs="Times New Roman"/>
          <w:sz w:val="24"/>
          <w:szCs w:val="24"/>
          <w:lang w:val="fi-FI"/>
        </w:rPr>
        <w:t>a</w:t>
      </w:r>
      <w:r w:rsidR="00633E25">
        <w:rPr>
          <w:rFonts w:ascii="Times New Roman" w:hAnsi="Times New Roman" w:cs="Times New Roman"/>
          <w:sz w:val="24"/>
          <w:szCs w:val="24"/>
          <w:lang w:val="fi-FI"/>
        </w:rPr>
        <w:t xml:space="preserve"> (projektinumerot </w:t>
      </w:r>
      <w:r w:rsidR="000B07C8">
        <w:rPr>
          <w:rFonts w:ascii="Times New Roman" w:hAnsi="Times New Roman" w:cs="Times New Roman"/>
          <w:sz w:val="24"/>
          <w:szCs w:val="24"/>
          <w:lang w:val="fi-FI"/>
        </w:rPr>
        <w:t xml:space="preserve">296488 ja </w:t>
      </w:r>
      <w:r w:rsidRPr="00940231">
        <w:rPr>
          <w:rFonts w:ascii="Times New Roman" w:hAnsi="Times New Roman" w:cs="Times New Roman"/>
          <w:sz w:val="24"/>
          <w:szCs w:val="24"/>
          <w:lang w:val="fi-FI"/>
        </w:rPr>
        <w:t>323756</w:t>
      </w:r>
      <w:r>
        <w:rPr>
          <w:rFonts w:ascii="Times New Roman" w:hAnsi="Times New Roman" w:cs="Times New Roman"/>
          <w:sz w:val="24"/>
          <w:szCs w:val="24"/>
          <w:lang w:val="fi-FI"/>
        </w:rPr>
        <w:t>).</w:t>
      </w:r>
    </w:p>
    <w:p w:rsidR="00633E25" w:rsidRPr="004A5310" w:rsidRDefault="00633E25"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bCs/>
          <w:sz w:val="24"/>
          <w:szCs w:val="24"/>
          <w:lang w:val="fi-FI"/>
        </w:rPr>
      </w:pPr>
      <w:r w:rsidRPr="004A5310">
        <w:rPr>
          <w:rFonts w:ascii="Times New Roman" w:hAnsi="Times New Roman" w:cs="Times New Roman"/>
          <w:bCs/>
          <w:sz w:val="24"/>
          <w:szCs w:val="24"/>
          <w:lang w:val="fi-FI"/>
        </w:rPr>
        <w:t>Lähteet ja kirjallisuus</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Arkistoaineistot</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Kulttuurien tutkimuksen arkistot, TYKL-kokoelma, Turun yliopisto (TYKL/</w:t>
      </w:r>
      <w:proofErr w:type="spellStart"/>
      <w:r w:rsidRPr="004A5310">
        <w:rPr>
          <w:rFonts w:ascii="Times New Roman" w:hAnsi="Times New Roman" w:cs="Times New Roman"/>
          <w:sz w:val="24"/>
          <w:szCs w:val="24"/>
          <w:lang w:val="fi-FI"/>
        </w:rPr>
        <w:t>kys</w:t>
      </w:r>
      <w:proofErr w:type="spellEnd"/>
      <w:r w:rsidRPr="004A5310">
        <w:rPr>
          <w:rFonts w:ascii="Times New Roman" w:hAnsi="Times New Roman" w:cs="Times New Roman"/>
          <w:sz w:val="24"/>
          <w:szCs w:val="24"/>
          <w:lang w:val="fi-FI"/>
        </w:rPr>
        <w:t xml:space="preserve">/37). </w:t>
      </w:r>
      <w:r w:rsidRPr="004A5310">
        <w:rPr>
          <w:rFonts w:ascii="Times New Roman" w:hAnsi="Times New Roman" w:cs="Times New Roman"/>
          <w:i/>
          <w:sz w:val="24"/>
          <w:szCs w:val="24"/>
          <w:lang w:val="fi-FI"/>
        </w:rPr>
        <w:t>Maatalouden koneistuminen II</w:t>
      </w:r>
      <w:r w:rsidR="00633E25">
        <w:rPr>
          <w:rFonts w:ascii="Times New Roman" w:hAnsi="Times New Roman" w:cs="Times New Roman"/>
          <w:i/>
          <w:sz w:val="24"/>
          <w:szCs w:val="24"/>
          <w:lang w:val="fi-FI"/>
        </w:rPr>
        <w:t xml:space="preserve"> </w:t>
      </w:r>
      <w:r w:rsidR="00633E25">
        <w:rPr>
          <w:rFonts w:ascii="Times New Roman" w:hAnsi="Times New Roman" w:cs="Times New Roman"/>
          <w:sz w:val="24"/>
          <w:szCs w:val="24"/>
          <w:lang w:val="fi-FI"/>
        </w:rPr>
        <w:t>1969</w:t>
      </w:r>
      <w:r w:rsidRPr="004A5310">
        <w:rPr>
          <w:rFonts w:ascii="Times New Roman" w:hAnsi="Times New Roman" w:cs="Times New Roman"/>
          <w:i/>
          <w:sz w:val="24"/>
          <w:szCs w:val="24"/>
          <w:lang w:val="fi-FI"/>
        </w:rPr>
        <w:t>.</w:t>
      </w:r>
    </w:p>
    <w:p w:rsidR="0068053C"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Museovira</w:t>
      </w:r>
      <w:r w:rsidR="00633E25">
        <w:rPr>
          <w:rFonts w:ascii="Times New Roman" w:hAnsi="Times New Roman" w:cs="Times New Roman"/>
          <w:sz w:val="24"/>
          <w:szCs w:val="24"/>
          <w:lang w:val="fi-FI"/>
        </w:rPr>
        <w:t>ston arkisto. Keruukysely 38 (</w:t>
      </w:r>
      <w:proofErr w:type="gramStart"/>
      <w:r w:rsidR="00633E25">
        <w:rPr>
          <w:rFonts w:ascii="Times New Roman" w:hAnsi="Times New Roman" w:cs="Times New Roman"/>
          <w:sz w:val="24"/>
          <w:szCs w:val="24"/>
          <w:lang w:val="fi-FI"/>
        </w:rPr>
        <w:t>KM</w:t>
      </w:r>
      <w:r w:rsidRPr="004A5310">
        <w:rPr>
          <w:rFonts w:ascii="Times New Roman" w:hAnsi="Times New Roman" w:cs="Times New Roman"/>
          <w:sz w:val="24"/>
          <w:szCs w:val="24"/>
          <w:lang w:val="fi-FI"/>
        </w:rPr>
        <w:t>:K</w:t>
      </w:r>
      <w:proofErr w:type="gramEnd"/>
      <w:r w:rsidRPr="004A5310">
        <w:rPr>
          <w:rFonts w:ascii="Times New Roman" w:hAnsi="Times New Roman" w:cs="Times New Roman"/>
          <w:sz w:val="24"/>
          <w:szCs w:val="24"/>
          <w:lang w:val="fi-FI"/>
        </w:rPr>
        <w:t xml:space="preserve">38). </w:t>
      </w:r>
      <w:r w:rsidRPr="004A5310">
        <w:rPr>
          <w:rFonts w:ascii="Times New Roman" w:hAnsi="Times New Roman" w:cs="Times New Roman"/>
          <w:i/>
          <w:sz w:val="24"/>
          <w:szCs w:val="24"/>
          <w:lang w:val="fi-FI"/>
        </w:rPr>
        <w:t>Muuttuva maatalous</w:t>
      </w:r>
      <w:r w:rsidR="00633E25">
        <w:rPr>
          <w:rFonts w:ascii="Times New Roman" w:hAnsi="Times New Roman" w:cs="Times New Roman"/>
          <w:i/>
          <w:sz w:val="24"/>
          <w:szCs w:val="24"/>
          <w:lang w:val="fi-FI"/>
        </w:rPr>
        <w:t xml:space="preserve"> </w:t>
      </w:r>
      <w:r w:rsidR="00633E25">
        <w:rPr>
          <w:rFonts w:ascii="Times New Roman" w:hAnsi="Times New Roman" w:cs="Times New Roman"/>
          <w:sz w:val="24"/>
          <w:szCs w:val="24"/>
          <w:lang w:val="fi-FI"/>
        </w:rPr>
        <w:t>1992</w:t>
      </w:r>
      <w:r w:rsidRPr="004A5310">
        <w:rPr>
          <w:rFonts w:ascii="Times New Roman" w:hAnsi="Times New Roman" w:cs="Times New Roman"/>
          <w:sz w:val="24"/>
          <w:szCs w:val="24"/>
          <w:lang w:val="fi-FI"/>
        </w:rPr>
        <w:t>.</w:t>
      </w:r>
    </w:p>
    <w:p w:rsidR="0068053C" w:rsidRDefault="0068053C" w:rsidP="0068053C">
      <w:pPr>
        <w:spacing w:after="120" w:line="360" w:lineRule="auto"/>
        <w:rPr>
          <w:rFonts w:ascii="Times New Roman" w:hAnsi="Times New Roman" w:cs="Times New Roman"/>
          <w:sz w:val="24"/>
          <w:szCs w:val="24"/>
          <w:lang w:val="fi-FI"/>
        </w:rPr>
      </w:pPr>
    </w:p>
    <w:p w:rsidR="0068053C"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Lehtiaineistot</w:t>
      </w:r>
    </w:p>
    <w:p w:rsidR="0068053C" w:rsidRPr="00DD0F26"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 </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i/>
          <w:sz w:val="24"/>
          <w:szCs w:val="24"/>
          <w:lang w:val="fi-FI"/>
        </w:rPr>
        <w:t xml:space="preserve">Nautakarja. </w:t>
      </w:r>
      <w:r w:rsidRPr="004A5310">
        <w:rPr>
          <w:rFonts w:ascii="Times New Roman" w:hAnsi="Times New Roman" w:cs="Times New Roman"/>
          <w:sz w:val="24"/>
          <w:szCs w:val="24"/>
          <w:lang w:val="fi-FI"/>
        </w:rPr>
        <w:t>Vuosikerrat 1971–1979. Viisi numeroa vuodessa.</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i/>
          <w:sz w:val="24"/>
          <w:szCs w:val="24"/>
          <w:lang w:val="fi-FI"/>
        </w:rPr>
        <w:t xml:space="preserve">Suomen </w:t>
      </w:r>
      <w:proofErr w:type="spellStart"/>
      <w:r w:rsidRPr="004A5310">
        <w:rPr>
          <w:rFonts w:ascii="Times New Roman" w:hAnsi="Times New Roman" w:cs="Times New Roman"/>
          <w:i/>
          <w:sz w:val="24"/>
          <w:szCs w:val="24"/>
          <w:lang w:val="fi-FI"/>
        </w:rPr>
        <w:t>ayrshirekarja</w:t>
      </w:r>
      <w:proofErr w:type="spellEnd"/>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Vuosikerrat 1950–1970. Kuusi numeroa vuodessa.</w:t>
      </w:r>
    </w:p>
    <w:p w:rsidR="0068053C"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i/>
          <w:sz w:val="24"/>
          <w:szCs w:val="24"/>
          <w:lang w:val="fi-FI"/>
        </w:rPr>
        <w:t xml:space="preserve">Suomen karja. </w:t>
      </w:r>
      <w:r w:rsidRPr="004A5310">
        <w:rPr>
          <w:rFonts w:ascii="Times New Roman" w:hAnsi="Times New Roman" w:cs="Times New Roman"/>
          <w:sz w:val="24"/>
          <w:szCs w:val="24"/>
          <w:lang w:val="fi-FI"/>
        </w:rPr>
        <w:t>Vuosikerrat 1950–1970. Vuoteen 1953 neljä ja vuodesta 1954 alkaen viisi numeroa vuodessa.</w:t>
      </w:r>
    </w:p>
    <w:p w:rsidR="0068053C" w:rsidRPr="004A5310" w:rsidRDefault="0068053C" w:rsidP="0068053C">
      <w:pPr>
        <w:spacing w:after="120" w:line="360" w:lineRule="auto"/>
        <w:rPr>
          <w:rFonts w:ascii="Times New Roman" w:hAnsi="Times New Roman" w:cs="Times New Roman"/>
          <w:sz w:val="24"/>
          <w:szCs w:val="24"/>
          <w:lang w:val="fi-FI"/>
        </w:rPr>
      </w:pPr>
    </w:p>
    <w:p w:rsidR="0068053C"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Opaskirjallisuus</w:t>
      </w:r>
    </w:p>
    <w:p w:rsidR="0068053C" w:rsidRPr="00DD0F26"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i/>
          <w:sz w:val="24"/>
          <w:szCs w:val="24"/>
          <w:lang w:val="fi-FI"/>
        </w:rPr>
        <w:t xml:space="preserve">Konelypsyn opas. Enemmän ja parempaa maitoa paremmalla lypsymenetelmällä </w:t>
      </w:r>
      <w:r w:rsidRPr="004A5310">
        <w:rPr>
          <w:rFonts w:ascii="Times New Roman" w:hAnsi="Times New Roman" w:cs="Times New Roman"/>
          <w:sz w:val="24"/>
          <w:szCs w:val="24"/>
          <w:lang w:val="fi-FI"/>
        </w:rPr>
        <w:t>1967</w:t>
      </w:r>
      <w:r w:rsidRPr="004A5310">
        <w:rPr>
          <w:rFonts w:ascii="Times New Roman" w:hAnsi="Times New Roman" w:cs="Times New Roman"/>
          <w:i/>
          <w:sz w:val="24"/>
          <w:szCs w:val="24"/>
          <w:lang w:val="fi-FI"/>
        </w:rPr>
        <w:t>.</w:t>
      </w:r>
      <w:r w:rsidRPr="004A5310">
        <w:rPr>
          <w:rFonts w:ascii="Times New Roman" w:hAnsi="Times New Roman" w:cs="Times New Roman"/>
          <w:sz w:val="24"/>
          <w:szCs w:val="24"/>
          <w:lang w:val="fi-FI"/>
        </w:rPr>
        <w:t xml:space="preserve"> Suomalainen asiantuntija Alli Lassila-Aitokari. H. A. Elfving Oy, Helsinki.</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Palva, Ossi 1951: </w:t>
      </w:r>
      <w:r w:rsidRPr="004A5310">
        <w:rPr>
          <w:rFonts w:ascii="Times New Roman" w:hAnsi="Times New Roman" w:cs="Times New Roman"/>
          <w:i/>
          <w:sz w:val="24"/>
          <w:szCs w:val="24"/>
          <w:lang w:val="fi-FI"/>
        </w:rPr>
        <w:t>Konelypsyn opas.</w:t>
      </w:r>
      <w:r w:rsidRPr="004A5310">
        <w:rPr>
          <w:rFonts w:ascii="Times New Roman" w:hAnsi="Times New Roman" w:cs="Times New Roman"/>
          <w:sz w:val="24"/>
          <w:szCs w:val="24"/>
          <w:lang w:val="fi-FI"/>
        </w:rPr>
        <w:t xml:space="preserve"> Kirjapaino Aa osakeyhtiö, Helsinki.</w:t>
      </w:r>
    </w:p>
    <w:p w:rsidR="0068053C" w:rsidRDefault="0068053C" w:rsidP="0068053C">
      <w:pPr>
        <w:spacing w:after="120" w:line="360" w:lineRule="auto"/>
        <w:rPr>
          <w:rFonts w:ascii="Times New Roman" w:hAnsi="Times New Roman" w:cs="Times New Roman"/>
          <w:sz w:val="24"/>
          <w:szCs w:val="24"/>
          <w:lang w:val="fi-FI"/>
        </w:rPr>
      </w:pPr>
    </w:p>
    <w:p w:rsidR="0068053C" w:rsidRDefault="0068053C" w:rsidP="0068053C">
      <w:pPr>
        <w:spacing w:after="120" w:line="360" w:lineRule="auto"/>
        <w:rPr>
          <w:rFonts w:ascii="Times New Roman" w:hAnsi="Times New Roman" w:cs="Times New Roman"/>
          <w:sz w:val="24"/>
          <w:szCs w:val="24"/>
          <w:lang w:val="fi-FI"/>
        </w:rPr>
      </w:pPr>
      <w:r>
        <w:rPr>
          <w:rFonts w:ascii="Times New Roman" w:hAnsi="Times New Roman" w:cs="Times New Roman"/>
          <w:sz w:val="24"/>
          <w:szCs w:val="24"/>
          <w:lang w:val="fi-FI"/>
        </w:rPr>
        <w:t>Muut lähteet</w:t>
      </w:r>
    </w:p>
    <w:p w:rsidR="0068053C" w:rsidRDefault="0068053C" w:rsidP="0068053C">
      <w:pPr>
        <w:spacing w:after="120" w:line="360" w:lineRule="auto"/>
        <w:rPr>
          <w:rFonts w:ascii="Times New Roman" w:hAnsi="Times New Roman" w:cs="Times New Roman"/>
          <w:sz w:val="24"/>
          <w:szCs w:val="24"/>
          <w:lang w:val="fi-FI"/>
        </w:rPr>
      </w:pP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i/>
          <w:sz w:val="24"/>
          <w:szCs w:val="24"/>
          <w:lang w:val="fi-FI"/>
        </w:rPr>
        <w:t>Museoviraston kyselylehti 1992</w:t>
      </w:r>
      <w:r w:rsidRPr="004A5310">
        <w:rPr>
          <w:rFonts w:ascii="Times New Roman" w:hAnsi="Times New Roman" w:cs="Times New Roman"/>
          <w:sz w:val="24"/>
          <w:szCs w:val="24"/>
          <w:lang w:val="fi-FI"/>
        </w:rPr>
        <w:t>. 38. muistitiedon keruukilpailu. Museovirasto, Helsinki.</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i/>
          <w:sz w:val="24"/>
          <w:szCs w:val="24"/>
          <w:lang w:val="fi-FI"/>
        </w:rPr>
        <w:lastRenderedPageBreak/>
        <w:t>Museoviraston kyselylehti 1994</w:t>
      </w:r>
      <w:r w:rsidRPr="004A5310">
        <w:rPr>
          <w:rFonts w:ascii="Times New Roman" w:hAnsi="Times New Roman" w:cs="Times New Roman"/>
          <w:sz w:val="24"/>
          <w:szCs w:val="24"/>
          <w:lang w:val="fi-FI"/>
        </w:rPr>
        <w:t>. 39. muistitiedon keruukilpailu. Museovirasto, Helsinki.</w:t>
      </w:r>
    </w:p>
    <w:p w:rsidR="0068053C" w:rsidRPr="00633E25" w:rsidRDefault="0068053C" w:rsidP="0068053C">
      <w:pPr>
        <w:spacing w:after="120" w:line="360" w:lineRule="auto"/>
        <w:rPr>
          <w:rFonts w:ascii="Times New Roman" w:hAnsi="Times New Roman" w:cs="Times New Roman"/>
          <w:sz w:val="24"/>
          <w:szCs w:val="24"/>
          <w:lang w:val="en-GB"/>
        </w:rPr>
      </w:pPr>
      <w:r w:rsidRPr="004A5310">
        <w:rPr>
          <w:rFonts w:ascii="Times New Roman" w:hAnsi="Times New Roman" w:cs="Times New Roman"/>
          <w:sz w:val="24"/>
          <w:szCs w:val="24"/>
          <w:lang w:val="fi-FI"/>
        </w:rPr>
        <w:t xml:space="preserve">TYKL, Tiedusteluja </w:t>
      </w:r>
      <w:proofErr w:type="gramStart"/>
      <w:r w:rsidRPr="004A5310">
        <w:rPr>
          <w:rFonts w:ascii="Times New Roman" w:hAnsi="Times New Roman" w:cs="Times New Roman"/>
          <w:sz w:val="24"/>
          <w:szCs w:val="24"/>
          <w:lang w:val="fi-FI"/>
        </w:rPr>
        <w:t>n:o</w:t>
      </w:r>
      <w:proofErr w:type="gramEnd"/>
      <w:r w:rsidRPr="004A5310">
        <w:rPr>
          <w:rFonts w:ascii="Times New Roman" w:hAnsi="Times New Roman" w:cs="Times New Roman"/>
          <w:sz w:val="24"/>
          <w:szCs w:val="24"/>
          <w:lang w:val="fi-FI"/>
        </w:rPr>
        <w:t xml:space="preserve"> 37. Turun yliopisto, kansatieteen laitos. Tiedusteluja kansankulttuurin alalta </w:t>
      </w:r>
      <w:proofErr w:type="gramStart"/>
      <w:r w:rsidRPr="004A5310">
        <w:rPr>
          <w:rFonts w:ascii="Times New Roman" w:hAnsi="Times New Roman" w:cs="Times New Roman"/>
          <w:sz w:val="24"/>
          <w:szCs w:val="24"/>
          <w:lang w:val="fi-FI"/>
        </w:rPr>
        <w:t>n:o</w:t>
      </w:r>
      <w:proofErr w:type="gramEnd"/>
      <w:r w:rsidRPr="004A5310">
        <w:rPr>
          <w:rFonts w:ascii="Times New Roman" w:hAnsi="Times New Roman" w:cs="Times New Roman"/>
          <w:sz w:val="24"/>
          <w:szCs w:val="24"/>
          <w:lang w:val="fi-FI"/>
        </w:rPr>
        <w:t xml:space="preserve"> 37 kesäkuussa 1969. </w:t>
      </w:r>
      <w:proofErr w:type="spellStart"/>
      <w:r w:rsidRPr="00633E25">
        <w:rPr>
          <w:rFonts w:ascii="Times New Roman" w:hAnsi="Times New Roman" w:cs="Times New Roman"/>
          <w:i/>
          <w:sz w:val="24"/>
          <w:szCs w:val="24"/>
          <w:lang w:val="en-GB"/>
        </w:rPr>
        <w:t>Maatalouden</w:t>
      </w:r>
      <w:proofErr w:type="spellEnd"/>
      <w:r w:rsidRPr="00633E25">
        <w:rPr>
          <w:rFonts w:ascii="Times New Roman" w:hAnsi="Times New Roman" w:cs="Times New Roman"/>
          <w:i/>
          <w:sz w:val="24"/>
          <w:szCs w:val="24"/>
          <w:lang w:val="en-GB"/>
        </w:rPr>
        <w:t xml:space="preserve"> </w:t>
      </w:r>
      <w:proofErr w:type="spellStart"/>
      <w:r w:rsidRPr="00633E25">
        <w:rPr>
          <w:rFonts w:ascii="Times New Roman" w:hAnsi="Times New Roman" w:cs="Times New Roman"/>
          <w:i/>
          <w:sz w:val="24"/>
          <w:szCs w:val="24"/>
          <w:lang w:val="en-GB"/>
        </w:rPr>
        <w:t>koneistuminen</w:t>
      </w:r>
      <w:proofErr w:type="spellEnd"/>
      <w:r w:rsidRPr="00633E25">
        <w:rPr>
          <w:rFonts w:ascii="Times New Roman" w:hAnsi="Times New Roman" w:cs="Times New Roman"/>
          <w:i/>
          <w:sz w:val="24"/>
          <w:szCs w:val="24"/>
          <w:lang w:val="en-GB"/>
        </w:rPr>
        <w:t xml:space="preserve"> II</w:t>
      </w:r>
      <w:r w:rsidRPr="00633E25">
        <w:rPr>
          <w:rFonts w:ascii="Times New Roman" w:hAnsi="Times New Roman" w:cs="Times New Roman"/>
          <w:sz w:val="24"/>
          <w:szCs w:val="24"/>
          <w:lang w:val="en-GB"/>
        </w:rPr>
        <w:t>.</w:t>
      </w:r>
    </w:p>
    <w:p w:rsidR="0068053C" w:rsidRPr="00633E25" w:rsidRDefault="0068053C" w:rsidP="0068053C">
      <w:pPr>
        <w:spacing w:after="120" w:line="360" w:lineRule="auto"/>
        <w:rPr>
          <w:rFonts w:ascii="Times New Roman" w:hAnsi="Times New Roman" w:cs="Times New Roman"/>
          <w:sz w:val="24"/>
          <w:szCs w:val="24"/>
          <w:lang w:val="en-GB"/>
        </w:rPr>
      </w:pPr>
    </w:p>
    <w:p w:rsidR="0068053C" w:rsidRPr="00633E25" w:rsidRDefault="0068053C" w:rsidP="0068053C">
      <w:pPr>
        <w:spacing w:after="120" w:line="360" w:lineRule="auto"/>
        <w:rPr>
          <w:rFonts w:ascii="Times New Roman" w:hAnsi="Times New Roman" w:cs="Times New Roman"/>
          <w:sz w:val="24"/>
          <w:szCs w:val="24"/>
          <w:lang w:val="en-GB"/>
        </w:rPr>
      </w:pPr>
      <w:proofErr w:type="spellStart"/>
      <w:r w:rsidRPr="00633E25">
        <w:rPr>
          <w:rFonts w:ascii="Times New Roman" w:hAnsi="Times New Roman" w:cs="Times New Roman"/>
          <w:sz w:val="24"/>
          <w:szCs w:val="24"/>
          <w:lang w:val="en-GB"/>
        </w:rPr>
        <w:t>Tutkimuskirjallisuus</w:t>
      </w:r>
      <w:proofErr w:type="spellEnd"/>
    </w:p>
    <w:p w:rsidR="0068053C" w:rsidRPr="00633E25" w:rsidRDefault="0068053C" w:rsidP="0068053C">
      <w:pPr>
        <w:spacing w:after="120" w:line="360" w:lineRule="auto"/>
        <w:rPr>
          <w:rFonts w:ascii="Times New Roman" w:hAnsi="Times New Roman" w:cs="Times New Roman"/>
          <w:sz w:val="24"/>
          <w:szCs w:val="24"/>
          <w:lang w:val="en-GB"/>
        </w:rPr>
      </w:pPr>
    </w:p>
    <w:p w:rsidR="0068053C" w:rsidRPr="004A5310" w:rsidRDefault="0068053C" w:rsidP="0068053C">
      <w:pPr>
        <w:spacing w:after="120" w:line="360" w:lineRule="auto"/>
        <w:rPr>
          <w:rFonts w:ascii="Times New Roman" w:hAnsi="Times New Roman" w:cs="Times New Roman"/>
          <w:sz w:val="24"/>
          <w:szCs w:val="24"/>
          <w:lang w:val="en-GB"/>
        </w:rPr>
      </w:pPr>
      <w:r w:rsidRPr="00633E25">
        <w:rPr>
          <w:rFonts w:ascii="Times New Roman" w:hAnsi="Times New Roman" w:cs="Times New Roman"/>
          <w:sz w:val="24"/>
          <w:szCs w:val="24"/>
          <w:lang w:val="en-GB"/>
        </w:rPr>
        <w:t>Atkins, Peter 2016</w:t>
      </w:r>
      <w:r w:rsidRPr="00633E25">
        <w:rPr>
          <w:rFonts w:ascii="Times New Roman" w:hAnsi="Times New Roman" w:cs="Times New Roman"/>
          <w:bCs/>
          <w:sz w:val="24"/>
          <w:szCs w:val="24"/>
          <w:lang w:val="en-GB"/>
        </w:rPr>
        <w:t>:</w:t>
      </w:r>
      <w:r w:rsidRPr="00633E25">
        <w:rPr>
          <w:rFonts w:ascii="Times New Roman" w:hAnsi="Times New Roman" w:cs="Times New Roman"/>
          <w:sz w:val="24"/>
          <w:szCs w:val="24"/>
          <w:lang w:val="en-GB"/>
        </w:rPr>
        <w:t xml:space="preserve"> </w:t>
      </w:r>
      <w:proofErr w:type="spellStart"/>
      <w:r w:rsidRPr="00633E25">
        <w:rPr>
          <w:rFonts w:ascii="Times New Roman" w:hAnsi="Times New Roman" w:cs="Times New Roman"/>
          <w:i/>
          <w:sz w:val="24"/>
          <w:szCs w:val="24"/>
          <w:lang w:val="en-GB"/>
        </w:rPr>
        <w:t>Liqiud</w:t>
      </w:r>
      <w:proofErr w:type="spellEnd"/>
      <w:r w:rsidRPr="00633E25">
        <w:rPr>
          <w:rFonts w:ascii="Times New Roman" w:hAnsi="Times New Roman" w:cs="Times New Roman"/>
          <w:i/>
          <w:sz w:val="24"/>
          <w:szCs w:val="24"/>
          <w:lang w:val="en-GB"/>
        </w:rPr>
        <w:t xml:space="preserve"> </w:t>
      </w:r>
      <w:proofErr w:type="spellStart"/>
      <w:r w:rsidRPr="00633E25">
        <w:rPr>
          <w:rFonts w:ascii="Times New Roman" w:hAnsi="Times New Roman" w:cs="Times New Roman"/>
          <w:bCs/>
          <w:i/>
          <w:iCs/>
          <w:sz w:val="24"/>
          <w:szCs w:val="24"/>
          <w:lang w:val="en-GB"/>
        </w:rPr>
        <w:t>materialities</w:t>
      </w:r>
      <w:proofErr w:type="spellEnd"/>
      <w:r w:rsidRPr="00633E25">
        <w:rPr>
          <w:rFonts w:ascii="Times New Roman" w:hAnsi="Times New Roman" w:cs="Times New Roman"/>
          <w:bCs/>
          <w:i/>
          <w:iCs/>
          <w:sz w:val="24"/>
          <w:szCs w:val="24"/>
          <w:lang w:val="en-GB"/>
        </w:rPr>
        <w:t>: A history</w:t>
      </w:r>
      <w:r w:rsidRPr="00633E25">
        <w:rPr>
          <w:rFonts w:ascii="Times New Roman" w:hAnsi="Times New Roman" w:cs="Times New Roman"/>
          <w:i/>
          <w:sz w:val="24"/>
          <w:szCs w:val="24"/>
          <w:lang w:val="en-GB"/>
        </w:rPr>
        <w:t xml:space="preserve"> of </w:t>
      </w:r>
      <w:r w:rsidRPr="00633E25">
        <w:rPr>
          <w:rFonts w:ascii="Times New Roman" w:hAnsi="Times New Roman" w:cs="Times New Roman"/>
          <w:bCs/>
          <w:i/>
          <w:iCs/>
          <w:sz w:val="24"/>
          <w:szCs w:val="24"/>
          <w:lang w:val="en-GB"/>
        </w:rPr>
        <w:t>milk, science</w:t>
      </w:r>
      <w:r w:rsidRPr="00633E25">
        <w:rPr>
          <w:rFonts w:ascii="Times New Roman" w:hAnsi="Times New Roman" w:cs="Times New Roman"/>
          <w:i/>
          <w:sz w:val="24"/>
          <w:szCs w:val="24"/>
          <w:lang w:val="en-GB"/>
        </w:rPr>
        <w:t xml:space="preserve"> and the </w:t>
      </w:r>
      <w:r w:rsidRPr="00633E25">
        <w:rPr>
          <w:rFonts w:ascii="Times New Roman" w:hAnsi="Times New Roman" w:cs="Times New Roman"/>
          <w:bCs/>
          <w:i/>
          <w:iCs/>
          <w:sz w:val="24"/>
          <w:szCs w:val="24"/>
          <w:lang w:val="en-GB"/>
        </w:rPr>
        <w:t>law</w:t>
      </w:r>
      <w:r w:rsidRPr="00633E25">
        <w:rPr>
          <w:rFonts w:ascii="Times New Roman" w:hAnsi="Times New Roman" w:cs="Times New Roman"/>
          <w:i/>
          <w:sz w:val="24"/>
          <w:szCs w:val="24"/>
          <w:lang w:val="en-GB"/>
        </w:rPr>
        <w:t>.</w:t>
      </w:r>
      <w:r w:rsidRPr="00633E25">
        <w:rPr>
          <w:rFonts w:ascii="Times New Roman" w:hAnsi="Times New Roman" w:cs="Times New Roman"/>
          <w:sz w:val="24"/>
          <w:szCs w:val="24"/>
          <w:lang w:val="en-GB"/>
        </w:rPr>
        <w:t xml:space="preserve"> </w:t>
      </w:r>
      <w:r w:rsidRPr="004A5310">
        <w:rPr>
          <w:rFonts w:ascii="Times New Roman" w:hAnsi="Times New Roman" w:cs="Times New Roman"/>
          <w:sz w:val="24"/>
          <w:szCs w:val="24"/>
          <w:lang w:val="en-GB"/>
        </w:rPr>
        <w:t xml:space="preserve">Routledge, </w:t>
      </w:r>
      <w:proofErr w:type="spellStart"/>
      <w:r>
        <w:rPr>
          <w:rFonts w:ascii="Times New Roman" w:hAnsi="Times New Roman" w:cs="Times New Roman"/>
          <w:sz w:val="24"/>
          <w:szCs w:val="24"/>
          <w:lang w:val="en-GB"/>
        </w:rPr>
        <w:t>Lontoo</w:t>
      </w:r>
      <w:proofErr w:type="spellEnd"/>
      <w:r w:rsidRPr="004A5310">
        <w:rPr>
          <w:rFonts w:ascii="Times New Roman" w:hAnsi="Times New Roman" w:cs="Times New Roman"/>
          <w:sz w:val="24"/>
          <w:szCs w:val="24"/>
          <w:lang w:val="en-GB"/>
        </w:rPr>
        <w:t>.</w:t>
      </w:r>
    </w:p>
    <w:p w:rsidR="0068053C" w:rsidRPr="004A5310" w:rsidRDefault="0068053C" w:rsidP="0068053C">
      <w:pPr>
        <w:spacing w:after="120" w:line="360" w:lineRule="auto"/>
        <w:rPr>
          <w:rFonts w:ascii="Times New Roman" w:hAnsi="Times New Roman" w:cs="Times New Roman"/>
          <w:sz w:val="24"/>
          <w:szCs w:val="24"/>
          <w:lang w:val="en-GB"/>
        </w:rPr>
      </w:pPr>
      <w:r w:rsidRPr="004A5310">
        <w:rPr>
          <w:rFonts w:ascii="Times New Roman" w:hAnsi="Times New Roman" w:cs="Times New Roman"/>
          <w:sz w:val="24"/>
          <w:szCs w:val="24"/>
          <w:lang w:val="en-GB"/>
        </w:rPr>
        <w:t xml:space="preserve">Block, Daniel 2005: Saving </w:t>
      </w:r>
      <w:r w:rsidRPr="004A5310">
        <w:rPr>
          <w:rFonts w:ascii="Times New Roman" w:hAnsi="Times New Roman" w:cs="Times New Roman"/>
          <w:bCs/>
          <w:sz w:val="24"/>
          <w:szCs w:val="24"/>
          <w:lang w:val="en-GB"/>
        </w:rPr>
        <w:t>milk</w:t>
      </w:r>
      <w:r w:rsidRPr="004A5310">
        <w:rPr>
          <w:rFonts w:ascii="Times New Roman" w:hAnsi="Times New Roman" w:cs="Times New Roman"/>
          <w:sz w:val="24"/>
          <w:szCs w:val="24"/>
          <w:lang w:val="en-GB"/>
        </w:rPr>
        <w:t xml:space="preserve"> through </w:t>
      </w:r>
      <w:r w:rsidRPr="004A5310">
        <w:rPr>
          <w:rFonts w:ascii="Times New Roman" w:hAnsi="Times New Roman" w:cs="Times New Roman"/>
          <w:bCs/>
          <w:sz w:val="24"/>
          <w:szCs w:val="24"/>
          <w:lang w:val="en-GB"/>
        </w:rPr>
        <w:t xml:space="preserve">masculinity: </w:t>
      </w:r>
      <w:r>
        <w:rPr>
          <w:rFonts w:ascii="Times New Roman" w:hAnsi="Times New Roman" w:cs="Times New Roman"/>
          <w:bCs/>
          <w:sz w:val="24"/>
          <w:szCs w:val="24"/>
          <w:lang w:val="en-GB"/>
        </w:rPr>
        <w:t>P</w:t>
      </w:r>
      <w:r w:rsidRPr="004A5310">
        <w:rPr>
          <w:rFonts w:ascii="Times New Roman" w:hAnsi="Times New Roman" w:cs="Times New Roman"/>
          <w:bCs/>
          <w:sz w:val="24"/>
          <w:szCs w:val="24"/>
          <w:lang w:val="en-GB"/>
        </w:rPr>
        <w:t>ublic health officers</w:t>
      </w:r>
      <w:r w:rsidRPr="004A5310">
        <w:rPr>
          <w:rFonts w:ascii="Times New Roman" w:hAnsi="Times New Roman" w:cs="Times New Roman"/>
          <w:sz w:val="24"/>
          <w:szCs w:val="24"/>
          <w:lang w:val="en-GB"/>
        </w:rPr>
        <w:t xml:space="preserve"> and </w:t>
      </w:r>
      <w:r w:rsidRPr="004A5310">
        <w:rPr>
          <w:rFonts w:ascii="Times New Roman" w:hAnsi="Times New Roman" w:cs="Times New Roman"/>
          <w:bCs/>
          <w:sz w:val="24"/>
          <w:szCs w:val="24"/>
          <w:lang w:val="en-GB"/>
        </w:rPr>
        <w:t>pure milk</w:t>
      </w:r>
      <w:r w:rsidRPr="004A5310">
        <w:rPr>
          <w:rFonts w:ascii="Times New Roman" w:hAnsi="Times New Roman" w:cs="Times New Roman"/>
          <w:sz w:val="24"/>
          <w:szCs w:val="24"/>
          <w:lang w:val="en-GB"/>
        </w:rPr>
        <w:t xml:space="preserve">, 1880–1930. </w:t>
      </w:r>
      <w:r w:rsidRPr="004A5310">
        <w:rPr>
          <w:rFonts w:ascii="Times New Roman" w:hAnsi="Times New Roman" w:cs="Times New Roman"/>
          <w:i/>
          <w:sz w:val="24"/>
          <w:szCs w:val="24"/>
          <w:lang w:val="en-GB"/>
        </w:rPr>
        <w:t xml:space="preserve">Food &amp; </w:t>
      </w:r>
      <w:proofErr w:type="spellStart"/>
      <w:r w:rsidRPr="004A5310">
        <w:rPr>
          <w:rFonts w:ascii="Times New Roman" w:hAnsi="Times New Roman" w:cs="Times New Roman"/>
          <w:i/>
          <w:sz w:val="24"/>
          <w:szCs w:val="24"/>
          <w:lang w:val="en-GB"/>
        </w:rPr>
        <w:t>Foodways</w:t>
      </w:r>
      <w:proofErr w:type="spellEnd"/>
      <w:r w:rsidRPr="004A5310">
        <w:rPr>
          <w:rFonts w:ascii="Times New Roman" w:hAnsi="Times New Roman" w:cs="Times New Roman"/>
          <w:i/>
          <w:sz w:val="24"/>
          <w:szCs w:val="24"/>
          <w:lang w:val="en-GB"/>
        </w:rPr>
        <w:t xml:space="preserve"> </w:t>
      </w:r>
      <w:r w:rsidRPr="004A5310">
        <w:rPr>
          <w:rFonts w:ascii="Times New Roman" w:hAnsi="Times New Roman" w:cs="Times New Roman"/>
          <w:sz w:val="24"/>
          <w:szCs w:val="24"/>
          <w:lang w:val="en-GB"/>
        </w:rPr>
        <w:t>13</w:t>
      </w:r>
      <w:r w:rsidRPr="004A5310">
        <w:rPr>
          <w:rFonts w:ascii="Times New Roman" w:hAnsi="Times New Roman" w:cs="Times New Roman"/>
          <w:bCs/>
          <w:sz w:val="24"/>
          <w:szCs w:val="24"/>
          <w:lang w:val="en-GB"/>
        </w:rPr>
        <w:t>(1–2)</w:t>
      </w:r>
      <w:r w:rsidRPr="004A5310">
        <w:rPr>
          <w:rFonts w:ascii="Times New Roman" w:hAnsi="Times New Roman" w:cs="Times New Roman"/>
          <w:sz w:val="24"/>
          <w:szCs w:val="24"/>
          <w:lang w:val="en-GB"/>
        </w:rPr>
        <w:t xml:space="preserve"> 2005, 115–134.</w:t>
      </w:r>
    </w:p>
    <w:p w:rsidR="0068053C" w:rsidRPr="00DD0F26"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sz w:val="24"/>
          <w:szCs w:val="24"/>
          <w:lang w:val="en-GB"/>
        </w:rPr>
        <w:t>Brandth</w:t>
      </w:r>
      <w:proofErr w:type="spellEnd"/>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Berit</w:t>
      </w:r>
      <w:proofErr w:type="spellEnd"/>
      <w:r w:rsidRPr="004A5310">
        <w:rPr>
          <w:rFonts w:ascii="Times New Roman" w:hAnsi="Times New Roman" w:cs="Times New Roman"/>
          <w:sz w:val="24"/>
          <w:szCs w:val="24"/>
          <w:lang w:val="en-GB"/>
        </w:rPr>
        <w:t xml:space="preserve"> 1995: Rural </w:t>
      </w:r>
      <w:r w:rsidRPr="004A5310">
        <w:rPr>
          <w:rFonts w:ascii="Times New Roman" w:hAnsi="Times New Roman" w:cs="Times New Roman"/>
          <w:bCs/>
          <w:sz w:val="24"/>
          <w:szCs w:val="24"/>
          <w:lang w:val="en-GB"/>
        </w:rPr>
        <w:t>masculinity</w:t>
      </w:r>
      <w:r w:rsidRPr="004A5310">
        <w:rPr>
          <w:rFonts w:ascii="Times New Roman" w:hAnsi="Times New Roman" w:cs="Times New Roman"/>
          <w:sz w:val="24"/>
          <w:szCs w:val="24"/>
          <w:lang w:val="en-GB"/>
        </w:rPr>
        <w:t xml:space="preserve"> in </w:t>
      </w:r>
      <w:r w:rsidRPr="004A5310">
        <w:rPr>
          <w:rFonts w:ascii="Times New Roman" w:hAnsi="Times New Roman" w:cs="Times New Roman"/>
          <w:bCs/>
          <w:sz w:val="24"/>
          <w:szCs w:val="24"/>
          <w:lang w:val="en-GB"/>
        </w:rPr>
        <w:t xml:space="preserve">transition: </w:t>
      </w:r>
      <w:r>
        <w:rPr>
          <w:rFonts w:ascii="Times New Roman" w:hAnsi="Times New Roman" w:cs="Times New Roman"/>
          <w:bCs/>
          <w:sz w:val="24"/>
          <w:szCs w:val="24"/>
          <w:lang w:val="en-GB"/>
        </w:rPr>
        <w:t>G</w:t>
      </w:r>
      <w:r w:rsidRPr="004A5310">
        <w:rPr>
          <w:rFonts w:ascii="Times New Roman" w:hAnsi="Times New Roman" w:cs="Times New Roman"/>
          <w:bCs/>
          <w:sz w:val="24"/>
          <w:szCs w:val="24"/>
          <w:lang w:val="en-GB"/>
        </w:rPr>
        <w:t>ender images</w:t>
      </w:r>
      <w:r w:rsidRPr="004A5310">
        <w:rPr>
          <w:rFonts w:ascii="Times New Roman" w:hAnsi="Times New Roman" w:cs="Times New Roman"/>
          <w:sz w:val="24"/>
          <w:szCs w:val="24"/>
          <w:lang w:val="en-GB"/>
        </w:rPr>
        <w:t xml:space="preserve"> in </w:t>
      </w:r>
      <w:r w:rsidRPr="004A5310">
        <w:rPr>
          <w:rFonts w:ascii="Times New Roman" w:hAnsi="Times New Roman" w:cs="Times New Roman"/>
          <w:bCs/>
          <w:sz w:val="24"/>
          <w:szCs w:val="24"/>
          <w:lang w:val="en-GB"/>
        </w:rPr>
        <w:t>tractor advertisements.</w:t>
      </w:r>
      <w:r w:rsidRPr="004A5310">
        <w:rPr>
          <w:rFonts w:ascii="Times New Roman" w:hAnsi="Times New Roman" w:cs="Times New Roman"/>
          <w:sz w:val="24"/>
          <w:szCs w:val="24"/>
          <w:lang w:val="en-GB"/>
        </w:rPr>
        <w:t xml:space="preserve"> </w:t>
      </w:r>
      <w:r w:rsidRPr="004A5310">
        <w:rPr>
          <w:rFonts w:ascii="Times New Roman" w:hAnsi="Times New Roman" w:cs="Times New Roman"/>
          <w:i/>
          <w:sz w:val="24"/>
          <w:szCs w:val="24"/>
          <w:lang w:val="en-GB"/>
        </w:rPr>
        <w:t xml:space="preserve">Journal of Rural Studies </w:t>
      </w:r>
      <w:r w:rsidRPr="004A5310">
        <w:rPr>
          <w:rFonts w:ascii="Times New Roman" w:hAnsi="Times New Roman" w:cs="Times New Roman"/>
          <w:sz w:val="24"/>
          <w:szCs w:val="24"/>
          <w:lang w:val="en-GB"/>
        </w:rPr>
        <w:t>11(2) 1995, 123–133.</w:t>
      </w:r>
    </w:p>
    <w:p w:rsidR="0068053C" w:rsidRPr="004A5310" w:rsidRDefault="0068053C" w:rsidP="0068053C">
      <w:pPr>
        <w:spacing w:after="120" w:line="360" w:lineRule="auto"/>
        <w:rPr>
          <w:rFonts w:ascii="Times New Roman" w:hAnsi="Times New Roman" w:cs="Times New Roman"/>
          <w:sz w:val="24"/>
          <w:szCs w:val="24"/>
        </w:rPr>
      </w:pPr>
      <w:r w:rsidRPr="004A5310">
        <w:rPr>
          <w:rFonts w:ascii="Times New Roman" w:hAnsi="Times New Roman" w:cs="Times New Roman"/>
          <w:sz w:val="24"/>
          <w:szCs w:val="24"/>
        </w:rPr>
        <w:t xml:space="preserve">Braun, Virginia </w:t>
      </w:r>
      <w:proofErr w:type="gramStart"/>
      <w:r w:rsidRPr="004A5310">
        <w:rPr>
          <w:rFonts w:ascii="Times New Roman" w:hAnsi="Times New Roman" w:cs="Times New Roman"/>
          <w:sz w:val="24"/>
          <w:szCs w:val="24"/>
        </w:rPr>
        <w:t>ja</w:t>
      </w:r>
      <w:proofErr w:type="gramEnd"/>
      <w:r w:rsidRPr="004A5310">
        <w:rPr>
          <w:rFonts w:ascii="Times New Roman" w:hAnsi="Times New Roman" w:cs="Times New Roman"/>
          <w:sz w:val="24"/>
          <w:szCs w:val="24"/>
        </w:rPr>
        <w:t xml:space="preserve"> Clarke, Victoria 2006: Using thematic analysis in psychology. </w:t>
      </w:r>
      <w:r w:rsidRPr="004A5310">
        <w:rPr>
          <w:rFonts w:ascii="Times New Roman" w:hAnsi="Times New Roman" w:cs="Times New Roman"/>
          <w:i/>
          <w:sz w:val="24"/>
          <w:szCs w:val="24"/>
        </w:rPr>
        <w:t xml:space="preserve">Qualitative Research in Psychology </w:t>
      </w:r>
      <w:r w:rsidRPr="004A5310">
        <w:rPr>
          <w:rFonts w:ascii="Times New Roman" w:hAnsi="Times New Roman" w:cs="Times New Roman"/>
          <w:sz w:val="24"/>
          <w:szCs w:val="24"/>
        </w:rPr>
        <w:t>3</w:t>
      </w:r>
      <w:r>
        <w:rPr>
          <w:rFonts w:ascii="Times New Roman" w:hAnsi="Times New Roman" w:cs="Times New Roman"/>
          <w:sz w:val="24"/>
          <w:szCs w:val="24"/>
        </w:rPr>
        <w:t>(2)</w:t>
      </w:r>
      <w:r w:rsidRPr="004A5310">
        <w:rPr>
          <w:rFonts w:ascii="Times New Roman" w:hAnsi="Times New Roman" w:cs="Times New Roman"/>
          <w:sz w:val="24"/>
          <w:szCs w:val="24"/>
        </w:rPr>
        <w:t xml:space="preserve"> 2006, 77–101.</w:t>
      </w:r>
    </w:p>
    <w:p w:rsidR="0068053C" w:rsidRPr="004A5310" w:rsidRDefault="0068053C" w:rsidP="0068053C">
      <w:pPr>
        <w:spacing w:after="120" w:line="360" w:lineRule="auto"/>
        <w:rPr>
          <w:rFonts w:ascii="Times New Roman" w:hAnsi="Times New Roman" w:cs="Times New Roman"/>
          <w:sz w:val="24"/>
          <w:szCs w:val="24"/>
          <w:lang w:val="en-GB"/>
        </w:rPr>
      </w:pPr>
      <w:r w:rsidRPr="00264FBE">
        <w:rPr>
          <w:rFonts w:ascii="Times New Roman" w:hAnsi="Times New Roman" w:cs="Times New Roman"/>
          <w:sz w:val="24"/>
          <w:szCs w:val="24"/>
          <w:lang w:val="fi-FI"/>
        </w:rPr>
        <w:t xml:space="preserve">Cohen, </w:t>
      </w:r>
      <w:proofErr w:type="spellStart"/>
      <w:r w:rsidRPr="00264FBE">
        <w:rPr>
          <w:rFonts w:ascii="Times New Roman" w:hAnsi="Times New Roman" w:cs="Times New Roman"/>
          <w:sz w:val="24"/>
          <w:szCs w:val="24"/>
          <w:lang w:val="fi-FI"/>
        </w:rPr>
        <w:t>Mathilde</w:t>
      </w:r>
      <w:proofErr w:type="spellEnd"/>
      <w:r w:rsidRPr="00264FBE">
        <w:rPr>
          <w:rFonts w:ascii="Times New Roman" w:hAnsi="Times New Roman" w:cs="Times New Roman"/>
          <w:sz w:val="24"/>
          <w:szCs w:val="24"/>
          <w:lang w:val="fi-FI"/>
        </w:rPr>
        <w:t xml:space="preserve"> ja </w:t>
      </w:r>
      <w:proofErr w:type="spellStart"/>
      <w:r w:rsidRPr="00264FBE">
        <w:rPr>
          <w:rFonts w:ascii="Times New Roman" w:hAnsi="Times New Roman" w:cs="Times New Roman"/>
          <w:sz w:val="24"/>
          <w:szCs w:val="24"/>
          <w:lang w:val="fi-FI"/>
        </w:rPr>
        <w:t>Otomo</w:t>
      </w:r>
      <w:proofErr w:type="spellEnd"/>
      <w:r w:rsidRPr="00264FBE">
        <w:rPr>
          <w:rFonts w:ascii="Times New Roman" w:hAnsi="Times New Roman" w:cs="Times New Roman"/>
          <w:sz w:val="24"/>
          <w:szCs w:val="24"/>
          <w:lang w:val="fi-FI"/>
        </w:rPr>
        <w:t xml:space="preserve">, </w:t>
      </w:r>
      <w:proofErr w:type="spellStart"/>
      <w:r w:rsidRPr="00264FBE">
        <w:rPr>
          <w:rFonts w:ascii="Times New Roman" w:hAnsi="Times New Roman" w:cs="Times New Roman"/>
          <w:sz w:val="24"/>
          <w:szCs w:val="24"/>
          <w:lang w:val="fi-FI"/>
        </w:rPr>
        <w:t>Yoriko</w:t>
      </w:r>
      <w:proofErr w:type="spellEnd"/>
      <w:r w:rsidRPr="00264FBE">
        <w:rPr>
          <w:rFonts w:ascii="Times New Roman" w:hAnsi="Times New Roman" w:cs="Times New Roman"/>
          <w:sz w:val="24"/>
          <w:szCs w:val="24"/>
          <w:lang w:val="fi-FI"/>
        </w:rPr>
        <w:t xml:space="preserve"> (toim.) </w:t>
      </w:r>
      <w:r w:rsidRPr="004A5310">
        <w:rPr>
          <w:rFonts w:ascii="Times New Roman" w:hAnsi="Times New Roman" w:cs="Times New Roman"/>
          <w:sz w:val="24"/>
          <w:szCs w:val="24"/>
          <w:lang w:val="en-GB"/>
        </w:rPr>
        <w:t xml:space="preserve">2017: </w:t>
      </w:r>
      <w:r w:rsidRPr="004A5310">
        <w:rPr>
          <w:rFonts w:ascii="Times New Roman" w:hAnsi="Times New Roman" w:cs="Times New Roman"/>
          <w:i/>
          <w:sz w:val="24"/>
          <w:szCs w:val="24"/>
          <w:lang w:val="en-GB"/>
        </w:rPr>
        <w:t xml:space="preserve">Making </w:t>
      </w:r>
      <w:r w:rsidRPr="004A5310">
        <w:rPr>
          <w:rFonts w:ascii="Times New Roman" w:hAnsi="Times New Roman" w:cs="Times New Roman"/>
          <w:bCs/>
          <w:i/>
          <w:iCs/>
          <w:sz w:val="24"/>
          <w:szCs w:val="24"/>
          <w:lang w:val="en-GB"/>
        </w:rPr>
        <w:t xml:space="preserve">milk: </w:t>
      </w:r>
      <w:r>
        <w:rPr>
          <w:rFonts w:ascii="Times New Roman" w:hAnsi="Times New Roman" w:cs="Times New Roman"/>
          <w:bCs/>
          <w:i/>
          <w:iCs/>
          <w:sz w:val="24"/>
          <w:szCs w:val="24"/>
          <w:lang w:val="en-GB"/>
        </w:rPr>
        <w:t>T</w:t>
      </w:r>
      <w:r w:rsidRPr="004A5310">
        <w:rPr>
          <w:rFonts w:ascii="Times New Roman" w:hAnsi="Times New Roman" w:cs="Times New Roman"/>
          <w:bCs/>
          <w:i/>
          <w:iCs/>
          <w:sz w:val="24"/>
          <w:szCs w:val="24"/>
          <w:lang w:val="en-GB"/>
        </w:rPr>
        <w:t>he past, present</w:t>
      </w:r>
      <w:r w:rsidRPr="004A5310">
        <w:rPr>
          <w:rFonts w:ascii="Times New Roman" w:hAnsi="Times New Roman" w:cs="Times New Roman"/>
          <w:i/>
          <w:sz w:val="24"/>
          <w:szCs w:val="24"/>
          <w:lang w:val="en-GB"/>
        </w:rPr>
        <w:t xml:space="preserve"> and </w:t>
      </w:r>
      <w:r w:rsidRPr="004A5310">
        <w:rPr>
          <w:rFonts w:ascii="Times New Roman" w:hAnsi="Times New Roman" w:cs="Times New Roman"/>
          <w:bCs/>
          <w:i/>
          <w:iCs/>
          <w:sz w:val="24"/>
          <w:szCs w:val="24"/>
          <w:lang w:val="en-GB"/>
        </w:rPr>
        <w:t>future</w:t>
      </w:r>
      <w:r w:rsidRPr="004A5310">
        <w:rPr>
          <w:rFonts w:ascii="Times New Roman" w:hAnsi="Times New Roman" w:cs="Times New Roman"/>
          <w:i/>
          <w:sz w:val="24"/>
          <w:szCs w:val="24"/>
          <w:lang w:val="en-GB"/>
        </w:rPr>
        <w:t xml:space="preserve"> of </w:t>
      </w:r>
      <w:r w:rsidRPr="004A5310">
        <w:rPr>
          <w:rFonts w:ascii="Times New Roman" w:hAnsi="Times New Roman" w:cs="Times New Roman"/>
          <w:bCs/>
          <w:i/>
          <w:iCs/>
          <w:sz w:val="24"/>
          <w:szCs w:val="24"/>
          <w:lang w:val="en-GB"/>
        </w:rPr>
        <w:t>our primary food.</w:t>
      </w:r>
      <w:r w:rsidRPr="004A5310">
        <w:rPr>
          <w:rFonts w:ascii="Times New Roman" w:hAnsi="Times New Roman" w:cs="Times New Roman"/>
          <w:sz w:val="24"/>
          <w:szCs w:val="24"/>
          <w:lang w:val="en-GB"/>
        </w:rPr>
        <w:t xml:space="preserve"> Bloomsbury, </w:t>
      </w:r>
      <w:proofErr w:type="spellStart"/>
      <w:r>
        <w:rPr>
          <w:rFonts w:ascii="Times New Roman" w:hAnsi="Times New Roman" w:cs="Times New Roman"/>
          <w:sz w:val="24"/>
          <w:szCs w:val="24"/>
          <w:lang w:val="en-GB"/>
        </w:rPr>
        <w:t>Lontoo</w:t>
      </w:r>
      <w:proofErr w:type="spellEnd"/>
      <w:r w:rsidRPr="004A5310">
        <w:rPr>
          <w:rFonts w:ascii="Times New Roman" w:hAnsi="Times New Roman" w:cs="Times New Roman"/>
          <w:sz w:val="24"/>
          <w:szCs w:val="24"/>
          <w:lang w:val="en-GB"/>
        </w:rPr>
        <w:t>.</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sz w:val="24"/>
          <w:szCs w:val="24"/>
          <w:lang w:val="en-GB"/>
        </w:rPr>
        <w:t>Coole</w:t>
      </w:r>
      <w:proofErr w:type="spellEnd"/>
      <w:r w:rsidRPr="004A5310">
        <w:rPr>
          <w:rFonts w:ascii="Times New Roman" w:hAnsi="Times New Roman" w:cs="Times New Roman"/>
          <w:sz w:val="24"/>
          <w:szCs w:val="24"/>
          <w:lang w:val="en-GB"/>
        </w:rPr>
        <w:t xml:space="preserve">, Diana </w:t>
      </w:r>
      <w:proofErr w:type="spellStart"/>
      <w:proofErr w:type="gramStart"/>
      <w:r w:rsidRPr="004A5310">
        <w:rPr>
          <w:rFonts w:ascii="Times New Roman" w:hAnsi="Times New Roman" w:cs="Times New Roman"/>
          <w:sz w:val="24"/>
          <w:szCs w:val="24"/>
          <w:lang w:val="en-GB"/>
        </w:rPr>
        <w:t>ja</w:t>
      </w:r>
      <w:proofErr w:type="spellEnd"/>
      <w:proofErr w:type="gramEnd"/>
      <w:r w:rsidRPr="004A5310">
        <w:rPr>
          <w:rFonts w:ascii="Times New Roman" w:hAnsi="Times New Roman" w:cs="Times New Roman"/>
          <w:sz w:val="24"/>
          <w:szCs w:val="24"/>
          <w:lang w:val="en-GB"/>
        </w:rPr>
        <w:t xml:space="preserve"> Frost, Samantha 2010: Introducing </w:t>
      </w:r>
      <w:r w:rsidRPr="004A5310">
        <w:rPr>
          <w:rFonts w:ascii="Times New Roman" w:hAnsi="Times New Roman" w:cs="Times New Roman"/>
          <w:bCs/>
          <w:sz w:val="24"/>
          <w:szCs w:val="24"/>
          <w:lang w:val="en-GB"/>
        </w:rPr>
        <w:t>new materialisms.</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Teoksessa</w:t>
      </w:r>
      <w:proofErr w:type="spellEnd"/>
      <w:r w:rsidRPr="004A5310">
        <w:rPr>
          <w:rFonts w:ascii="Times New Roman" w:hAnsi="Times New Roman" w:cs="Times New Roman"/>
          <w:sz w:val="24"/>
          <w:szCs w:val="24"/>
          <w:lang w:val="en-GB"/>
        </w:rPr>
        <w:t xml:space="preserve"> </w:t>
      </w:r>
      <w:r w:rsidRPr="004A5310">
        <w:rPr>
          <w:rFonts w:ascii="Times New Roman" w:hAnsi="Times New Roman" w:cs="Times New Roman"/>
          <w:i/>
          <w:sz w:val="24"/>
          <w:szCs w:val="24"/>
          <w:lang w:val="en-GB"/>
        </w:rPr>
        <w:t xml:space="preserve">New </w:t>
      </w:r>
      <w:r w:rsidRPr="004A5310">
        <w:rPr>
          <w:rFonts w:ascii="Times New Roman" w:hAnsi="Times New Roman" w:cs="Times New Roman"/>
          <w:bCs/>
          <w:i/>
          <w:iCs/>
          <w:sz w:val="24"/>
          <w:szCs w:val="24"/>
          <w:lang w:val="en-GB"/>
        </w:rPr>
        <w:t xml:space="preserve">materialisms: </w:t>
      </w:r>
      <w:r>
        <w:rPr>
          <w:rFonts w:ascii="Times New Roman" w:hAnsi="Times New Roman" w:cs="Times New Roman"/>
          <w:bCs/>
          <w:i/>
          <w:iCs/>
          <w:sz w:val="24"/>
          <w:szCs w:val="24"/>
          <w:lang w:val="en-GB"/>
        </w:rPr>
        <w:t>O</w:t>
      </w:r>
      <w:r w:rsidRPr="004A5310">
        <w:rPr>
          <w:rFonts w:ascii="Times New Roman" w:hAnsi="Times New Roman" w:cs="Times New Roman"/>
          <w:bCs/>
          <w:i/>
          <w:iCs/>
          <w:sz w:val="24"/>
          <w:szCs w:val="24"/>
          <w:lang w:val="en-GB"/>
        </w:rPr>
        <w:t>ntology, agency, politics.</w:t>
      </w:r>
      <w:r w:rsidRPr="004A5310">
        <w:rPr>
          <w:rFonts w:ascii="Times New Roman" w:hAnsi="Times New Roman" w:cs="Times New Roman"/>
          <w:i/>
          <w:sz w:val="24"/>
          <w:szCs w:val="24"/>
          <w:lang w:val="en-GB"/>
        </w:rPr>
        <w:t xml:space="preserve"> </w:t>
      </w:r>
      <w:proofErr w:type="spellStart"/>
      <w:r w:rsidRPr="004A5310">
        <w:rPr>
          <w:rFonts w:ascii="Times New Roman" w:hAnsi="Times New Roman" w:cs="Times New Roman"/>
          <w:sz w:val="24"/>
          <w:szCs w:val="24"/>
          <w:lang w:val="en-GB"/>
        </w:rPr>
        <w:t>Toimittaneet</w:t>
      </w:r>
      <w:proofErr w:type="spellEnd"/>
      <w:r w:rsidRPr="004A5310">
        <w:rPr>
          <w:rFonts w:ascii="Times New Roman" w:hAnsi="Times New Roman" w:cs="Times New Roman"/>
          <w:sz w:val="24"/>
          <w:szCs w:val="24"/>
          <w:lang w:val="en-GB"/>
        </w:rPr>
        <w:t xml:space="preserve"> Diana </w:t>
      </w:r>
      <w:proofErr w:type="spellStart"/>
      <w:r w:rsidRPr="004A5310">
        <w:rPr>
          <w:rFonts w:ascii="Times New Roman" w:hAnsi="Times New Roman" w:cs="Times New Roman"/>
          <w:sz w:val="24"/>
          <w:szCs w:val="24"/>
          <w:lang w:val="en-GB"/>
        </w:rPr>
        <w:t>Coole</w:t>
      </w:r>
      <w:proofErr w:type="spellEnd"/>
      <w:r w:rsidRPr="004A5310">
        <w:rPr>
          <w:rFonts w:ascii="Times New Roman" w:hAnsi="Times New Roman" w:cs="Times New Roman"/>
          <w:sz w:val="24"/>
          <w:szCs w:val="24"/>
          <w:lang w:val="en-GB"/>
        </w:rPr>
        <w:t xml:space="preserve"> </w:t>
      </w:r>
      <w:proofErr w:type="spellStart"/>
      <w:proofErr w:type="gramStart"/>
      <w:r w:rsidRPr="004A5310">
        <w:rPr>
          <w:rFonts w:ascii="Times New Roman" w:hAnsi="Times New Roman" w:cs="Times New Roman"/>
          <w:sz w:val="24"/>
          <w:szCs w:val="24"/>
          <w:lang w:val="en-GB"/>
        </w:rPr>
        <w:t>ja</w:t>
      </w:r>
      <w:proofErr w:type="spellEnd"/>
      <w:proofErr w:type="gramEnd"/>
      <w:r w:rsidRPr="004A5310">
        <w:rPr>
          <w:rFonts w:ascii="Times New Roman" w:hAnsi="Times New Roman" w:cs="Times New Roman"/>
          <w:sz w:val="24"/>
          <w:szCs w:val="24"/>
          <w:lang w:val="en-GB"/>
        </w:rPr>
        <w:t xml:space="preserve"> Samantha Frost. Duke University Press, Durham</w:t>
      </w:r>
      <w:r>
        <w:rPr>
          <w:rFonts w:ascii="Times New Roman" w:hAnsi="Times New Roman" w:cs="Times New Roman"/>
          <w:sz w:val="24"/>
          <w:szCs w:val="24"/>
          <w:lang w:val="en-GB"/>
        </w:rPr>
        <w:t>, NC</w:t>
      </w:r>
      <w:r w:rsidRPr="004A5310">
        <w:rPr>
          <w:rFonts w:ascii="Times New Roman" w:hAnsi="Times New Roman" w:cs="Times New Roman"/>
          <w:sz w:val="24"/>
          <w:szCs w:val="24"/>
          <w:lang w:val="en-GB"/>
        </w:rPr>
        <w:t>.</w:t>
      </w:r>
    </w:p>
    <w:p w:rsidR="0068053C" w:rsidRPr="004A5310" w:rsidRDefault="0068053C" w:rsidP="0068053C">
      <w:pPr>
        <w:spacing w:after="120" w:line="360" w:lineRule="auto"/>
        <w:rPr>
          <w:rFonts w:ascii="Times New Roman" w:hAnsi="Times New Roman" w:cs="Times New Roman"/>
          <w:sz w:val="24"/>
          <w:szCs w:val="24"/>
          <w:lang w:val="fi-FI"/>
        </w:rPr>
      </w:pPr>
      <w:proofErr w:type="spellStart"/>
      <w:r w:rsidRPr="004A5310">
        <w:rPr>
          <w:rFonts w:ascii="Times New Roman" w:hAnsi="Times New Roman" w:cs="Times New Roman"/>
          <w:sz w:val="24"/>
          <w:szCs w:val="24"/>
          <w:lang w:val="en-GB"/>
        </w:rPr>
        <w:t>Despret</w:t>
      </w:r>
      <w:proofErr w:type="spellEnd"/>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Vinciane</w:t>
      </w:r>
      <w:proofErr w:type="spellEnd"/>
      <w:r w:rsidRPr="004A5310">
        <w:rPr>
          <w:rFonts w:ascii="Times New Roman" w:hAnsi="Times New Roman" w:cs="Times New Roman"/>
          <w:sz w:val="24"/>
          <w:szCs w:val="24"/>
          <w:lang w:val="en-GB"/>
        </w:rPr>
        <w:t xml:space="preserve"> 2013: From </w:t>
      </w:r>
      <w:r w:rsidRPr="004A5310">
        <w:rPr>
          <w:rFonts w:ascii="Times New Roman" w:hAnsi="Times New Roman" w:cs="Times New Roman"/>
          <w:bCs/>
          <w:sz w:val="24"/>
          <w:szCs w:val="24"/>
          <w:lang w:val="en-GB"/>
        </w:rPr>
        <w:t>secret agents</w:t>
      </w:r>
      <w:r w:rsidRPr="004A5310">
        <w:rPr>
          <w:rFonts w:ascii="Times New Roman" w:hAnsi="Times New Roman" w:cs="Times New Roman"/>
          <w:sz w:val="24"/>
          <w:szCs w:val="24"/>
          <w:lang w:val="en-GB"/>
        </w:rPr>
        <w:t xml:space="preserve"> to </w:t>
      </w:r>
      <w:r w:rsidRPr="004A5310">
        <w:rPr>
          <w:rFonts w:ascii="Times New Roman" w:hAnsi="Times New Roman" w:cs="Times New Roman"/>
          <w:bCs/>
          <w:sz w:val="24"/>
          <w:szCs w:val="24"/>
          <w:lang w:val="en-GB"/>
        </w:rPr>
        <w:t>interagency</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i/>
          <w:sz w:val="24"/>
          <w:szCs w:val="24"/>
          <w:lang w:val="fi-FI"/>
        </w:rPr>
        <w:t>History</w:t>
      </w:r>
      <w:proofErr w:type="spellEnd"/>
      <w:r w:rsidRPr="004A5310">
        <w:rPr>
          <w:rFonts w:ascii="Times New Roman" w:hAnsi="Times New Roman" w:cs="Times New Roman"/>
          <w:i/>
          <w:sz w:val="24"/>
          <w:szCs w:val="24"/>
          <w:lang w:val="fi-FI"/>
        </w:rPr>
        <w:t xml:space="preserve"> and </w:t>
      </w:r>
      <w:proofErr w:type="spellStart"/>
      <w:r w:rsidRPr="004A5310">
        <w:rPr>
          <w:rFonts w:ascii="Times New Roman" w:hAnsi="Times New Roman" w:cs="Times New Roman"/>
          <w:i/>
          <w:sz w:val="24"/>
          <w:szCs w:val="24"/>
          <w:lang w:val="fi-FI"/>
        </w:rPr>
        <w:t>Theory</w:t>
      </w:r>
      <w:proofErr w:type="spellEnd"/>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52</w:t>
      </w:r>
      <w:r w:rsidRPr="004A5310">
        <w:rPr>
          <w:rFonts w:ascii="Times New Roman" w:hAnsi="Times New Roman" w:cs="Times New Roman"/>
          <w:bCs/>
          <w:sz w:val="24"/>
          <w:szCs w:val="24"/>
          <w:lang w:val="fi-FI"/>
        </w:rPr>
        <w:t>(4)</w:t>
      </w:r>
      <w:r w:rsidRPr="004A5310">
        <w:rPr>
          <w:rFonts w:ascii="Times New Roman" w:hAnsi="Times New Roman" w:cs="Times New Roman"/>
          <w:sz w:val="24"/>
          <w:szCs w:val="24"/>
          <w:lang w:val="fi-FI"/>
        </w:rPr>
        <w:t xml:space="preserve"> 2013, 29–44.</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Granberg, Leo 2004: Tuotannon kasvun vuosikymmenet. Teoksessa </w:t>
      </w:r>
      <w:r w:rsidRPr="004A5310">
        <w:rPr>
          <w:rFonts w:ascii="Times New Roman" w:hAnsi="Times New Roman" w:cs="Times New Roman"/>
          <w:i/>
          <w:sz w:val="24"/>
          <w:szCs w:val="24"/>
          <w:lang w:val="fi-FI"/>
        </w:rPr>
        <w:t>Suomen maatalouden historia III. Suurten muutosten aika. Jälleenrakennuskaudesta EU-Suomeen.</w:t>
      </w:r>
      <w:r w:rsidRPr="004A5310">
        <w:rPr>
          <w:rFonts w:ascii="Times New Roman" w:hAnsi="Times New Roman" w:cs="Times New Roman"/>
          <w:sz w:val="24"/>
          <w:szCs w:val="24"/>
          <w:lang w:val="fi-FI"/>
        </w:rPr>
        <w:t xml:space="preserve"> Toimittanut Pirjo Markkola</w:t>
      </w:r>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Suomalaisen Kirjallisuuden Seura, Helsinki.</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sz w:val="24"/>
          <w:szCs w:val="24"/>
          <w:lang w:val="en-GB"/>
        </w:rPr>
        <w:t>Haraway</w:t>
      </w:r>
      <w:proofErr w:type="spellEnd"/>
      <w:r w:rsidRPr="004A5310">
        <w:rPr>
          <w:rFonts w:ascii="Times New Roman" w:hAnsi="Times New Roman" w:cs="Times New Roman"/>
          <w:sz w:val="24"/>
          <w:szCs w:val="24"/>
          <w:lang w:val="en-GB"/>
        </w:rPr>
        <w:t xml:space="preserve">, Donna 2003: </w:t>
      </w:r>
      <w:r w:rsidRPr="004A5310">
        <w:rPr>
          <w:rFonts w:ascii="Times New Roman" w:hAnsi="Times New Roman" w:cs="Times New Roman"/>
          <w:i/>
          <w:sz w:val="24"/>
          <w:szCs w:val="24"/>
          <w:lang w:val="en-GB"/>
        </w:rPr>
        <w:t xml:space="preserve">The </w:t>
      </w:r>
      <w:r w:rsidRPr="004A5310">
        <w:rPr>
          <w:rFonts w:ascii="Times New Roman" w:hAnsi="Times New Roman" w:cs="Times New Roman"/>
          <w:bCs/>
          <w:i/>
          <w:iCs/>
          <w:sz w:val="24"/>
          <w:szCs w:val="24"/>
          <w:lang w:val="en-GB"/>
        </w:rPr>
        <w:t xml:space="preserve">companion species manifesto: </w:t>
      </w:r>
      <w:r>
        <w:rPr>
          <w:rFonts w:ascii="Times New Roman" w:hAnsi="Times New Roman" w:cs="Times New Roman"/>
          <w:bCs/>
          <w:i/>
          <w:iCs/>
          <w:sz w:val="24"/>
          <w:szCs w:val="24"/>
          <w:lang w:val="en-GB"/>
        </w:rPr>
        <w:t>D</w:t>
      </w:r>
      <w:r w:rsidRPr="004A5310">
        <w:rPr>
          <w:rFonts w:ascii="Times New Roman" w:hAnsi="Times New Roman" w:cs="Times New Roman"/>
          <w:bCs/>
          <w:i/>
          <w:iCs/>
          <w:sz w:val="24"/>
          <w:szCs w:val="24"/>
          <w:lang w:val="en-GB"/>
        </w:rPr>
        <w:t>ogs, people</w:t>
      </w:r>
      <w:r w:rsidRPr="004A5310">
        <w:rPr>
          <w:rFonts w:ascii="Times New Roman" w:hAnsi="Times New Roman" w:cs="Times New Roman"/>
          <w:i/>
          <w:sz w:val="24"/>
          <w:szCs w:val="24"/>
          <w:lang w:val="en-GB"/>
        </w:rPr>
        <w:t xml:space="preserve">, and </w:t>
      </w:r>
      <w:r w:rsidRPr="004A5310">
        <w:rPr>
          <w:rFonts w:ascii="Times New Roman" w:hAnsi="Times New Roman" w:cs="Times New Roman"/>
          <w:bCs/>
          <w:i/>
          <w:iCs/>
          <w:sz w:val="24"/>
          <w:szCs w:val="24"/>
          <w:lang w:val="en-GB"/>
        </w:rPr>
        <w:t>significant otherness.</w:t>
      </w:r>
      <w:r w:rsidRPr="004A5310">
        <w:rPr>
          <w:rFonts w:ascii="Times New Roman" w:hAnsi="Times New Roman" w:cs="Times New Roman"/>
          <w:sz w:val="24"/>
          <w:szCs w:val="24"/>
          <w:lang w:val="en-GB"/>
        </w:rPr>
        <w:t xml:space="preserve"> Prickly Paradigm Press, Chicago.</w:t>
      </w:r>
    </w:p>
    <w:p w:rsidR="0068053C" w:rsidRPr="004A5310" w:rsidRDefault="0068053C" w:rsidP="0068053C">
      <w:pPr>
        <w:spacing w:after="120" w:line="360" w:lineRule="auto"/>
        <w:rPr>
          <w:rFonts w:ascii="Times New Roman" w:hAnsi="Times New Roman" w:cs="Times New Roman"/>
          <w:sz w:val="24"/>
          <w:szCs w:val="24"/>
          <w:lang w:val="en-GB"/>
        </w:rPr>
      </w:pPr>
      <w:r w:rsidRPr="004A5310">
        <w:rPr>
          <w:rFonts w:ascii="Times New Roman" w:hAnsi="Times New Roman" w:cs="Times New Roman"/>
          <w:sz w:val="24"/>
          <w:szCs w:val="24"/>
          <w:lang w:val="en-GB"/>
        </w:rPr>
        <w:t xml:space="preserve">Holloway, Lewis 2007: Subjecting </w:t>
      </w:r>
      <w:r w:rsidRPr="004A5310">
        <w:rPr>
          <w:rFonts w:ascii="Times New Roman" w:hAnsi="Times New Roman" w:cs="Times New Roman"/>
          <w:bCs/>
          <w:sz w:val="24"/>
          <w:szCs w:val="24"/>
          <w:lang w:val="en-GB"/>
        </w:rPr>
        <w:t>cows</w:t>
      </w:r>
      <w:r w:rsidRPr="004A5310">
        <w:rPr>
          <w:rFonts w:ascii="Times New Roman" w:hAnsi="Times New Roman" w:cs="Times New Roman"/>
          <w:sz w:val="24"/>
          <w:szCs w:val="24"/>
          <w:lang w:val="en-GB"/>
        </w:rPr>
        <w:t xml:space="preserve"> to </w:t>
      </w:r>
      <w:r w:rsidRPr="004A5310">
        <w:rPr>
          <w:rFonts w:ascii="Times New Roman" w:hAnsi="Times New Roman" w:cs="Times New Roman"/>
          <w:bCs/>
          <w:sz w:val="24"/>
          <w:szCs w:val="24"/>
          <w:lang w:val="en-GB"/>
        </w:rPr>
        <w:t xml:space="preserve">robots: </w:t>
      </w:r>
      <w:r>
        <w:rPr>
          <w:rFonts w:ascii="Times New Roman" w:hAnsi="Times New Roman" w:cs="Times New Roman"/>
          <w:bCs/>
          <w:sz w:val="24"/>
          <w:szCs w:val="24"/>
          <w:lang w:val="en-GB"/>
        </w:rPr>
        <w:t>F</w:t>
      </w:r>
      <w:r w:rsidRPr="004A5310">
        <w:rPr>
          <w:rFonts w:ascii="Times New Roman" w:hAnsi="Times New Roman" w:cs="Times New Roman"/>
          <w:bCs/>
          <w:sz w:val="24"/>
          <w:szCs w:val="24"/>
          <w:lang w:val="en-GB"/>
        </w:rPr>
        <w:t>arming technologies</w:t>
      </w:r>
      <w:r w:rsidRPr="004A5310">
        <w:rPr>
          <w:rFonts w:ascii="Times New Roman" w:hAnsi="Times New Roman" w:cs="Times New Roman"/>
          <w:sz w:val="24"/>
          <w:szCs w:val="24"/>
          <w:lang w:val="en-GB"/>
        </w:rPr>
        <w:t xml:space="preserve"> and the </w:t>
      </w:r>
      <w:r w:rsidRPr="004A5310">
        <w:rPr>
          <w:rFonts w:ascii="Times New Roman" w:hAnsi="Times New Roman" w:cs="Times New Roman"/>
          <w:bCs/>
          <w:sz w:val="24"/>
          <w:szCs w:val="24"/>
          <w:lang w:val="en-GB"/>
        </w:rPr>
        <w:t>making</w:t>
      </w:r>
      <w:r w:rsidRPr="004A5310">
        <w:rPr>
          <w:rFonts w:ascii="Times New Roman" w:hAnsi="Times New Roman" w:cs="Times New Roman"/>
          <w:sz w:val="24"/>
          <w:szCs w:val="24"/>
          <w:lang w:val="en-GB"/>
        </w:rPr>
        <w:t xml:space="preserve"> of </w:t>
      </w:r>
      <w:r w:rsidRPr="004A5310">
        <w:rPr>
          <w:rFonts w:ascii="Times New Roman" w:hAnsi="Times New Roman" w:cs="Times New Roman"/>
          <w:bCs/>
          <w:sz w:val="24"/>
          <w:szCs w:val="24"/>
          <w:lang w:val="en-GB"/>
        </w:rPr>
        <w:t>animal subjects.</w:t>
      </w:r>
      <w:r w:rsidRPr="004A5310">
        <w:rPr>
          <w:rFonts w:ascii="Times New Roman" w:hAnsi="Times New Roman" w:cs="Times New Roman"/>
          <w:sz w:val="24"/>
          <w:szCs w:val="24"/>
          <w:lang w:val="en-GB"/>
        </w:rPr>
        <w:t xml:space="preserve"> </w:t>
      </w:r>
      <w:r w:rsidRPr="004A5310">
        <w:rPr>
          <w:rFonts w:ascii="Times New Roman" w:hAnsi="Times New Roman" w:cs="Times New Roman"/>
          <w:i/>
          <w:sz w:val="24"/>
          <w:szCs w:val="24"/>
          <w:lang w:val="en-GB"/>
        </w:rPr>
        <w:t xml:space="preserve">Environment and Planning D: Society and Space </w:t>
      </w:r>
      <w:r w:rsidRPr="004A5310">
        <w:rPr>
          <w:rFonts w:ascii="Times New Roman" w:hAnsi="Times New Roman" w:cs="Times New Roman"/>
          <w:sz w:val="24"/>
          <w:szCs w:val="24"/>
          <w:lang w:val="en-GB"/>
        </w:rPr>
        <w:t>25</w:t>
      </w:r>
      <w:r w:rsidRPr="004A5310">
        <w:rPr>
          <w:rFonts w:ascii="Times New Roman" w:hAnsi="Times New Roman" w:cs="Times New Roman"/>
          <w:bCs/>
          <w:sz w:val="24"/>
          <w:szCs w:val="24"/>
          <w:lang w:val="en-GB"/>
        </w:rPr>
        <w:t>(6)</w:t>
      </w:r>
      <w:r w:rsidRPr="004A5310">
        <w:rPr>
          <w:rFonts w:ascii="Times New Roman" w:hAnsi="Times New Roman" w:cs="Times New Roman"/>
          <w:sz w:val="24"/>
          <w:szCs w:val="24"/>
          <w:lang w:val="en-GB"/>
        </w:rPr>
        <w:t xml:space="preserve"> 2007, 1041–1060.</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sz w:val="24"/>
          <w:szCs w:val="24"/>
          <w:lang w:val="en-GB"/>
        </w:rPr>
        <w:lastRenderedPageBreak/>
        <w:t>Hribal</w:t>
      </w:r>
      <w:proofErr w:type="spellEnd"/>
      <w:r w:rsidRPr="004A5310">
        <w:rPr>
          <w:rFonts w:ascii="Times New Roman" w:hAnsi="Times New Roman" w:cs="Times New Roman"/>
          <w:sz w:val="24"/>
          <w:szCs w:val="24"/>
          <w:lang w:val="en-GB"/>
        </w:rPr>
        <w:t xml:space="preserve">, Jason C. 2007: Animals, </w:t>
      </w:r>
      <w:r w:rsidRPr="004A5310">
        <w:rPr>
          <w:rFonts w:ascii="Times New Roman" w:hAnsi="Times New Roman" w:cs="Times New Roman"/>
          <w:bCs/>
          <w:sz w:val="24"/>
          <w:szCs w:val="24"/>
          <w:lang w:val="en-GB"/>
        </w:rPr>
        <w:t>agency</w:t>
      </w:r>
      <w:r w:rsidRPr="004A5310">
        <w:rPr>
          <w:rFonts w:ascii="Times New Roman" w:hAnsi="Times New Roman" w:cs="Times New Roman"/>
          <w:sz w:val="24"/>
          <w:szCs w:val="24"/>
          <w:lang w:val="en-GB"/>
        </w:rPr>
        <w:t xml:space="preserve">, and </w:t>
      </w:r>
      <w:r w:rsidRPr="004A5310">
        <w:rPr>
          <w:rFonts w:ascii="Times New Roman" w:hAnsi="Times New Roman" w:cs="Times New Roman"/>
          <w:bCs/>
          <w:sz w:val="24"/>
          <w:szCs w:val="24"/>
          <w:lang w:val="en-GB"/>
        </w:rPr>
        <w:t xml:space="preserve">class: </w:t>
      </w:r>
      <w:r>
        <w:rPr>
          <w:rFonts w:ascii="Times New Roman" w:hAnsi="Times New Roman" w:cs="Times New Roman"/>
          <w:bCs/>
          <w:sz w:val="24"/>
          <w:szCs w:val="24"/>
          <w:lang w:val="en-GB"/>
        </w:rPr>
        <w:t>W</w:t>
      </w:r>
      <w:r w:rsidRPr="004A5310">
        <w:rPr>
          <w:rFonts w:ascii="Times New Roman" w:hAnsi="Times New Roman" w:cs="Times New Roman"/>
          <w:bCs/>
          <w:sz w:val="24"/>
          <w:szCs w:val="24"/>
          <w:lang w:val="en-GB"/>
        </w:rPr>
        <w:t>riting</w:t>
      </w:r>
      <w:r w:rsidRPr="004A5310">
        <w:rPr>
          <w:rFonts w:ascii="Times New Roman" w:hAnsi="Times New Roman" w:cs="Times New Roman"/>
          <w:sz w:val="24"/>
          <w:szCs w:val="24"/>
          <w:lang w:val="en-GB"/>
        </w:rPr>
        <w:t xml:space="preserve"> the </w:t>
      </w:r>
      <w:r w:rsidRPr="004A5310">
        <w:rPr>
          <w:rFonts w:ascii="Times New Roman" w:hAnsi="Times New Roman" w:cs="Times New Roman"/>
          <w:bCs/>
          <w:sz w:val="24"/>
          <w:szCs w:val="24"/>
          <w:lang w:val="en-GB"/>
        </w:rPr>
        <w:t>history</w:t>
      </w:r>
      <w:r w:rsidRPr="004A5310">
        <w:rPr>
          <w:rFonts w:ascii="Times New Roman" w:hAnsi="Times New Roman" w:cs="Times New Roman"/>
          <w:sz w:val="24"/>
          <w:szCs w:val="24"/>
          <w:lang w:val="en-GB"/>
        </w:rPr>
        <w:t xml:space="preserve"> of </w:t>
      </w:r>
      <w:r w:rsidRPr="004A5310">
        <w:rPr>
          <w:rFonts w:ascii="Times New Roman" w:hAnsi="Times New Roman" w:cs="Times New Roman"/>
          <w:bCs/>
          <w:sz w:val="24"/>
          <w:szCs w:val="24"/>
          <w:lang w:val="en-GB"/>
        </w:rPr>
        <w:t>animals</w:t>
      </w:r>
      <w:r w:rsidRPr="004A5310">
        <w:rPr>
          <w:rFonts w:ascii="Times New Roman" w:hAnsi="Times New Roman" w:cs="Times New Roman"/>
          <w:sz w:val="24"/>
          <w:szCs w:val="24"/>
          <w:lang w:val="en-GB"/>
        </w:rPr>
        <w:t xml:space="preserve"> from </w:t>
      </w:r>
      <w:r w:rsidRPr="004A5310">
        <w:rPr>
          <w:rFonts w:ascii="Times New Roman" w:hAnsi="Times New Roman" w:cs="Times New Roman"/>
          <w:bCs/>
          <w:sz w:val="24"/>
          <w:szCs w:val="24"/>
          <w:lang w:val="en-GB"/>
        </w:rPr>
        <w:t>below</w:t>
      </w:r>
      <w:r w:rsidRPr="004A5310">
        <w:rPr>
          <w:rFonts w:ascii="Times New Roman" w:hAnsi="Times New Roman" w:cs="Times New Roman"/>
          <w:sz w:val="24"/>
          <w:szCs w:val="24"/>
          <w:lang w:val="en-GB"/>
        </w:rPr>
        <w:t xml:space="preserve">. </w:t>
      </w:r>
      <w:r w:rsidRPr="004A5310">
        <w:rPr>
          <w:rFonts w:ascii="Times New Roman" w:hAnsi="Times New Roman" w:cs="Times New Roman"/>
          <w:i/>
          <w:sz w:val="24"/>
          <w:szCs w:val="24"/>
          <w:lang w:val="en-GB"/>
        </w:rPr>
        <w:t xml:space="preserve">Human Ecology Forum </w:t>
      </w:r>
      <w:r w:rsidRPr="004A5310">
        <w:rPr>
          <w:rFonts w:ascii="Times New Roman" w:hAnsi="Times New Roman" w:cs="Times New Roman"/>
          <w:sz w:val="24"/>
          <w:szCs w:val="24"/>
          <w:lang w:val="en-GB"/>
        </w:rPr>
        <w:t>14(1) 2007, 101–112.</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sz w:val="24"/>
          <w:szCs w:val="24"/>
          <w:lang w:val="en-GB"/>
        </w:rPr>
        <w:t>Jansson</w:t>
      </w:r>
      <w:proofErr w:type="spellEnd"/>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Tage</w:t>
      </w:r>
      <w:proofErr w:type="spellEnd"/>
      <w:r w:rsidRPr="004A5310">
        <w:rPr>
          <w:rFonts w:ascii="Times New Roman" w:hAnsi="Times New Roman" w:cs="Times New Roman"/>
          <w:sz w:val="24"/>
          <w:szCs w:val="24"/>
          <w:lang w:val="en-GB"/>
        </w:rPr>
        <w:t xml:space="preserve"> 1973: </w:t>
      </w:r>
      <w:r w:rsidRPr="004A5310">
        <w:rPr>
          <w:rFonts w:ascii="Times New Roman" w:hAnsi="Times New Roman" w:cs="Times New Roman"/>
          <w:i/>
          <w:sz w:val="24"/>
          <w:szCs w:val="24"/>
          <w:lang w:val="en-GB"/>
        </w:rPr>
        <w:t xml:space="preserve">The </w:t>
      </w:r>
      <w:r w:rsidRPr="004A5310">
        <w:rPr>
          <w:rFonts w:ascii="Times New Roman" w:hAnsi="Times New Roman" w:cs="Times New Roman"/>
          <w:bCs/>
          <w:i/>
          <w:iCs/>
          <w:sz w:val="24"/>
          <w:szCs w:val="24"/>
          <w:lang w:val="en-GB"/>
        </w:rPr>
        <w:t>development</w:t>
      </w:r>
      <w:r w:rsidRPr="004A5310">
        <w:rPr>
          <w:rFonts w:ascii="Times New Roman" w:hAnsi="Times New Roman" w:cs="Times New Roman"/>
          <w:i/>
          <w:sz w:val="24"/>
          <w:szCs w:val="24"/>
          <w:lang w:val="en-GB"/>
        </w:rPr>
        <w:t xml:space="preserve"> of the </w:t>
      </w:r>
      <w:r w:rsidRPr="004A5310">
        <w:rPr>
          <w:rFonts w:ascii="Times New Roman" w:hAnsi="Times New Roman" w:cs="Times New Roman"/>
          <w:bCs/>
          <w:i/>
          <w:iCs/>
          <w:sz w:val="24"/>
          <w:szCs w:val="24"/>
          <w:lang w:val="en-GB"/>
        </w:rPr>
        <w:t xml:space="preserve">milking machine: </w:t>
      </w:r>
      <w:r>
        <w:rPr>
          <w:rFonts w:ascii="Times New Roman" w:hAnsi="Times New Roman" w:cs="Times New Roman"/>
          <w:bCs/>
          <w:i/>
          <w:iCs/>
          <w:sz w:val="24"/>
          <w:szCs w:val="24"/>
          <w:lang w:val="en-GB"/>
        </w:rPr>
        <w:t>A h</w:t>
      </w:r>
      <w:r w:rsidRPr="004A5310">
        <w:rPr>
          <w:rFonts w:ascii="Times New Roman" w:hAnsi="Times New Roman" w:cs="Times New Roman"/>
          <w:bCs/>
          <w:i/>
          <w:iCs/>
          <w:sz w:val="24"/>
          <w:szCs w:val="24"/>
          <w:lang w:val="en-GB"/>
        </w:rPr>
        <w:t>istorical review.</w:t>
      </w:r>
      <w:r w:rsidRPr="004A5310">
        <w:rPr>
          <w:rFonts w:ascii="Times New Roman" w:hAnsi="Times New Roman" w:cs="Times New Roman"/>
          <w:sz w:val="24"/>
          <w:szCs w:val="24"/>
          <w:lang w:val="en-GB"/>
        </w:rPr>
        <w:t xml:space="preserve"> Alfa-Laval, </w:t>
      </w:r>
      <w:proofErr w:type="spellStart"/>
      <w:r w:rsidRPr="004A5310">
        <w:rPr>
          <w:rFonts w:ascii="Times New Roman" w:hAnsi="Times New Roman" w:cs="Times New Roman"/>
          <w:sz w:val="24"/>
          <w:szCs w:val="24"/>
          <w:lang w:val="en-GB"/>
        </w:rPr>
        <w:t>Tumba</w:t>
      </w:r>
      <w:proofErr w:type="spellEnd"/>
      <w:r w:rsidRPr="004A5310">
        <w:rPr>
          <w:rFonts w:ascii="Times New Roman" w:hAnsi="Times New Roman" w:cs="Times New Roman"/>
          <w:sz w:val="24"/>
          <w:szCs w:val="24"/>
          <w:lang w:val="en-GB"/>
        </w:rPr>
        <w:t>.</w:t>
      </w:r>
    </w:p>
    <w:p w:rsidR="0068053C" w:rsidRPr="00264FBE" w:rsidRDefault="0068053C" w:rsidP="0068053C">
      <w:pPr>
        <w:spacing w:after="120" w:line="360" w:lineRule="auto"/>
        <w:rPr>
          <w:rFonts w:ascii="Times New Roman" w:hAnsi="Times New Roman" w:cs="Times New Roman"/>
          <w:sz w:val="24"/>
          <w:szCs w:val="24"/>
          <w:lang w:val="fi-FI"/>
        </w:rPr>
      </w:pPr>
      <w:proofErr w:type="spellStart"/>
      <w:r w:rsidRPr="004A5310">
        <w:rPr>
          <w:rFonts w:ascii="Times New Roman" w:hAnsi="Times New Roman" w:cs="Times New Roman"/>
          <w:sz w:val="24"/>
          <w:szCs w:val="24"/>
          <w:lang w:val="en-GB"/>
        </w:rPr>
        <w:t>Jarvenpa</w:t>
      </w:r>
      <w:proofErr w:type="spellEnd"/>
      <w:r w:rsidRPr="004A5310">
        <w:rPr>
          <w:rFonts w:ascii="Times New Roman" w:hAnsi="Times New Roman" w:cs="Times New Roman"/>
          <w:sz w:val="24"/>
          <w:szCs w:val="24"/>
          <w:lang w:val="en-GB"/>
        </w:rPr>
        <w:t xml:space="preserve">, Robert 1988: Agrarian </w:t>
      </w:r>
      <w:r w:rsidR="000246F7">
        <w:rPr>
          <w:rFonts w:ascii="Times New Roman" w:hAnsi="Times New Roman" w:cs="Times New Roman"/>
          <w:bCs/>
          <w:sz w:val="24"/>
          <w:szCs w:val="24"/>
          <w:lang w:val="en-GB"/>
        </w:rPr>
        <w:t>e</w:t>
      </w:r>
      <w:r w:rsidRPr="004A5310">
        <w:rPr>
          <w:rFonts w:ascii="Times New Roman" w:hAnsi="Times New Roman" w:cs="Times New Roman"/>
          <w:bCs/>
          <w:sz w:val="24"/>
          <w:szCs w:val="24"/>
          <w:lang w:val="en-GB"/>
        </w:rPr>
        <w:t>cology, sexual organization</w:t>
      </w:r>
      <w:r w:rsidRPr="004A5310">
        <w:rPr>
          <w:rFonts w:ascii="Times New Roman" w:hAnsi="Times New Roman" w:cs="Times New Roman"/>
          <w:sz w:val="24"/>
          <w:szCs w:val="24"/>
          <w:lang w:val="en-GB"/>
        </w:rPr>
        <w:t xml:space="preserve"> of </w:t>
      </w:r>
      <w:r w:rsidRPr="004A5310">
        <w:rPr>
          <w:rFonts w:ascii="Times New Roman" w:hAnsi="Times New Roman" w:cs="Times New Roman"/>
          <w:bCs/>
          <w:sz w:val="24"/>
          <w:szCs w:val="24"/>
          <w:lang w:val="en-GB"/>
        </w:rPr>
        <w:t>labour</w:t>
      </w:r>
      <w:r w:rsidRPr="004A5310">
        <w:rPr>
          <w:rFonts w:ascii="Times New Roman" w:hAnsi="Times New Roman" w:cs="Times New Roman"/>
          <w:sz w:val="24"/>
          <w:szCs w:val="24"/>
          <w:lang w:val="en-GB"/>
        </w:rPr>
        <w:t xml:space="preserve"> and </w:t>
      </w:r>
      <w:r w:rsidRPr="004A5310">
        <w:rPr>
          <w:rFonts w:ascii="Times New Roman" w:hAnsi="Times New Roman" w:cs="Times New Roman"/>
          <w:bCs/>
          <w:sz w:val="24"/>
          <w:szCs w:val="24"/>
          <w:lang w:val="en-GB"/>
        </w:rPr>
        <w:t>decision</w:t>
      </w:r>
      <w:r w:rsidRPr="004A5310">
        <w:rPr>
          <w:rFonts w:ascii="Times New Roman" w:hAnsi="Times New Roman" w:cs="Times New Roman"/>
          <w:sz w:val="24"/>
          <w:szCs w:val="24"/>
          <w:lang w:val="en-GB"/>
        </w:rPr>
        <w:t xml:space="preserve">-making in </w:t>
      </w:r>
      <w:proofErr w:type="spellStart"/>
      <w:r w:rsidRPr="004A5310">
        <w:rPr>
          <w:rFonts w:ascii="Times New Roman" w:hAnsi="Times New Roman" w:cs="Times New Roman"/>
          <w:bCs/>
          <w:sz w:val="24"/>
          <w:szCs w:val="24"/>
          <w:lang w:val="en-GB"/>
        </w:rPr>
        <w:t>northeastern</w:t>
      </w:r>
      <w:proofErr w:type="spellEnd"/>
      <w:r w:rsidRPr="004A5310">
        <w:rPr>
          <w:rFonts w:ascii="Times New Roman" w:hAnsi="Times New Roman" w:cs="Times New Roman"/>
          <w:sz w:val="24"/>
          <w:szCs w:val="24"/>
          <w:lang w:val="en-GB"/>
        </w:rPr>
        <w:t xml:space="preserve"> Finland. </w:t>
      </w:r>
      <w:proofErr w:type="spellStart"/>
      <w:r w:rsidRPr="004A5310">
        <w:rPr>
          <w:rFonts w:ascii="Times New Roman" w:hAnsi="Times New Roman" w:cs="Times New Roman"/>
          <w:sz w:val="24"/>
          <w:szCs w:val="24"/>
          <w:lang w:val="en-GB"/>
        </w:rPr>
        <w:t>Teoksessa</w:t>
      </w:r>
      <w:proofErr w:type="spellEnd"/>
      <w:r w:rsidRPr="004A5310">
        <w:rPr>
          <w:rFonts w:ascii="Times New Roman" w:hAnsi="Times New Roman" w:cs="Times New Roman"/>
          <w:sz w:val="24"/>
          <w:szCs w:val="24"/>
          <w:lang w:val="en-GB"/>
        </w:rPr>
        <w:t xml:space="preserve"> </w:t>
      </w:r>
      <w:proofErr w:type="gramStart"/>
      <w:r w:rsidRPr="004A5310">
        <w:rPr>
          <w:rFonts w:ascii="Times New Roman" w:hAnsi="Times New Roman" w:cs="Times New Roman"/>
          <w:i/>
          <w:sz w:val="24"/>
          <w:szCs w:val="24"/>
          <w:lang w:val="en-GB"/>
        </w:rPr>
        <w:t>The</w:t>
      </w:r>
      <w:proofErr w:type="gramEnd"/>
      <w:r w:rsidRPr="004A5310">
        <w:rPr>
          <w:rFonts w:ascii="Times New Roman" w:hAnsi="Times New Roman" w:cs="Times New Roman"/>
          <w:i/>
          <w:sz w:val="24"/>
          <w:szCs w:val="24"/>
          <w:lang w:val="en-GB"/>
        </w:rPr>
        <w:t xml:space="preserve"> </w:t>
      </w:r>
      <w:r w:rsidRPr="004A5310">
        <w:rPr>
          <w:rFonts w:ascii="Times New Roman" w:hAnsi="Times New Roman" w:cs="Times New Roman"/>
          <w:bCs/>
          <w:i/>
          <w:iCs/>
          <w:sz w:val="24"/>
          <w:szCs w:val="24"/>
          <w:lang w:val="en-GB"/>
        </w:rPr>
        <w:t>social implications</w:t>
      </w:r>
      <w:r w:rsidRPr="004A5310">
        <w:rPr>
          <w:rFonts w:ascii="Times New Roman" w:hAnsi="Times New Roman" w:cs="Times New Roman"/>
          <w:i/>
          <w:sz w:val="24"/>
          <w:szCs w:val="24"/>
          <w:lang w:val="en-GB"/>
        </w:rPr>
        <w:t xml:space="preserve"> of </w:t>
      </w:r>
      <w:r w:rsidRPr="004A5310">
        <w:rPr>
          <w:rFonts w:ascii="Times New Roman" w:hAnsi="Times New Roman" w:cs="Times New Roman"/>
          <w:bCs/>
          <w:i/>
          <w:iCs/>
          <w:sz w:val="24"/>
          <w:szCs w:val="24"/>
          <w:lang w:val="en-GB"/>
        </w:rPr>
        <w:t>agrarian change</w:t>
      </w:r>
      <w:r w:rsidRPr="004A5310">
        <w:rPr>
          <w:rFonts w:ascii="Times New Roman" w:hAnsi="Times New Roman" w:cs="Times New Roman"/>
          <w:i/>
          <w:sz w:val="24"/>
          <w:szCs w:val="24"/>
          <w:lang w:val="en-GB"/>
        </w:rPr>
        <w:t xml:space="preserve"> in </w:t>
      </w:r>
      <w:r w:rsidRPr="004A5310">
        <w:rPr>
          <w:rFonts w:ascii="Times New Roman" w:hAnsi="Times New Roman" w:cs="Times New Roman"/>
          <w:bCs/>
          <w:i/>
          <w:iCs/>
          <w:sz w:val="24"/>
          <w:szCs w:val="24"/>
          <w:lang w:val="en-GB"/>
        </w:rPr>
        <w:t>northern</w:t>
      </w:r>
      <w:r w:rsidRPr="004A5310">
        <w:rPr>
          <w:rFonts w:ascii="Times New Roman" w:hAnsi="Times New Roman" w:cs="Times New Roman"/>
          <w:i/>
          <w:sz w:val="24"/>
          <w:szCs w:val="24"/>
          <w:lang w:val="en-GB"/>
        </w:rPr>
        <w:t xml:space="preserve"> and </w:t>
      </w:r>
      <w:r w:rsidRPr="004A5310">
        <w:rPr>
          <w:rFonts w:ascii="Times New Roman" w:hAnsi="Times New Roman" w:cs="Times New Roman"/>
          <w:bCs/>
          <w:i/>
          <w:iCs/>
          <w:sz w:val="24"/>
          <w:szCs w:val="24"/>
          <w:lang w:val="en-GB"/>
        </w:rPr>
        <w:t>eastern</w:t>
      </w:r>
      <w:r w:rsidRPr="004A5310">
        <w:rPr>
          <w:rFonts w:ascii="Times New Roman" w:hAnsi="Times New Roman" w:cs="Times New Roman"/>
          <w:i/>
          <w:sz w:val="24"/>
          <w:szCs w:val="24"/>
          <w:lang w:val="en-GB"/>
        </w:rPr>
        <w:t xml:space="preserve"> Finland</w:t>
      </w:r>
      <w:r w:rsidRPr="004A5310">
        <w:rPr>
          <w:rFonts w:ascii="Times New Roman" w:hAnsi="Times New Roman" w:cs="Times New Roman"/>
          <w:sz w:val="24"/>
          <w:szCs w:val="24"/>
          <w:lang w:val="en-GB"/>
        </w:rPr>
        <w:t xml:space="preserve">. </w:t>
      </w:r>
      <w:r w:rsidRPr="00264FBE">
        <w:rPr>
          <w:rFonts w:ascii="Times New Roman" w:hAnsi="Times New Roman" w:cs="Times New Roman"/>
          <w:sz w:val="24"/>
          <w:szCs w:val="24"/>
          <w:lang w:val="fi-FI"/>
        </w:rPr>
        <w:t xml:space="preserve">Toimittanut Tim Ingold. </w:t>
      </w:r>
      <w:proofErr w:type="spellStart"/>
      <w:r w:rsidRPr="00264FBE">
        <w:rPr>
          <w:rFonts w:ascii="Times New Roman" w:hAnsi="Times New Roman" w:cs="Times New Roman"/>
          <w:sz w:val="24"/>
          <w:szCs w:val="24"/>
          <w:lang w:val="fi-FI"/>
        </w:rPr>
        <w:t>The</w:t>
      </w:r>
      <w:proofErr w:type="spellEnd"/>
      <w:r w:rsidRPr="00264FBE">
        <w:rPr>
          <w:rFonts w:ascii="Times New Roman" w:hAnsi="Times New Roman" w:cs="Times New Roman"/>
          <w:sz w:val="24"/>
          <w:szCs w:val="24"/>
          <w:lang w:val="fi-FI"/>
        </w:rPr>
        <w:t xml:space="preserve"> </w:t>
      </w:r>
      <w:proofErr w:type="spellStart"/>
      <w:r w:rsidRPr="00264FBE">
        <w:rPr>
          <w:rFonts w:ascii="Times New Roman" w:hAnsi="Times New Roman" w:cs="Times New Roman"/>
          <w:sz w:val="24"/>
          <w:szCs w:val="24"/>
          <w:lang w:val="fi-FI"/>
        </w:rPr>
        <w:t>Finnish</w:t>
      </w:r>
      <w:proofErr w:type="spellEnd"/>
      <w:r w:rsidRPr="00264FBE">
        <w:rPr>
          <w:rFonts w:ascii="Times New Roman" w:hAnsi="Times New Roman" w:cs="Times New Roman"/>
          <w:sz w:val="24"/>
          <w:szCs w:val="24"/>
          <w:lang w:val="fi-FI"/>
        </w:rPr>
        <w:t xml:space="preserve"> </w:t>
      </w:r>
      <w:proofErr w:type="spellStart"/>
      <w:r w:rsidRPr="00264FBE">
        <w:rPr>
          <w:rFonts w:ascii="Times New Roman" w:hAnsi="Times New Roman" w:cs="Times New Roman"/>
          <w:sz w:val="24"/>
          <w:szCs w:val="24"/>
          <w:lang w:val="fi-FI"/>
        </w:rPr>
        <w:t>Anthropological</w:t>
      </w:r>
      <w:proofErr w:type="spellEnd"/>
      <w:r w:rsidRPr="00264FBE">
        <w:rPr>
          <w:rFonts w:ascii="Times New Roman" w:hAnsi="Times New Roman" w:cs="Times New Roman"/>
          <w:sz w:val="24"/>
          <w:szCs w:val="24"/>
          <w:lang w:val="fi-FI"/>
        </w:rPr>
        <w:t xml:space="preserve"> </w:t>
      </w:r>
      <w:proofErr w:type="spellStart"/>
      <w:r w:rsidRPr="00264FBE">
        <w:rPr>
          <w:rFonts w:ascii="Times New Roman" w:hAnsi="Times New Roman" w:cs="Times New Roman"/>
          <w:sz w:val="24"/>
          <w:szCs w:val="24"/>
          <w:lang w:val="fi-FI"/>
        </w:rPr>
        <w:t>Society</w:t>
      </w:r>
      <w:proofErr w:type="spellEnd"/>
      <w:r w:rsidRPr="00264FBE">
        <w:rPr>
          <w:rFonts w:ascii="Times New Roman" w:hAnsi="Times New Roman" w:cs="Times New Roman"/>
          <w:sz w:val="24"/>
          <w:szCs w:val="24"/>
          <w:lang w:val="fi-FI"/>
        </w:rPr>
        <w:t>, Helsinki.</w:t>
      </w:r>
    </w:p>
    <w:p w:rsidR="00471F6B" w:rsidRPr="00471F6B" w:rsidRDefault="00471F6B" w:rsidP="00471F6B">
      <w:pPr>
        <w:spacing w:after="120" w:line="360" w:lineRule="auto"/>
        <w:rPr>
          <w:rFonts w:ascii="Times New Roman" w:hAnsi="Times New Roman" w:cs="Times New Roman"/>
          <w:sz w:val="24"/>
          <w:szCs w:val="24"/>
          <w:lang w:val="fi-FI"/>
        </w:rPr>
      </w:pPr>
      <w:r w:rsidRPr="00471F6B">
        <w:rPr>
          <w:rFonts w:ascii="Times New Roman" w:hAnsi="Times New Roman" w:cs="Times New Roman"/>
          <w:sz w:val="24"/>
          <w:szCs w:val="24"/>
          <w:lang w:val="fi-FI"/>
        </w:rPr>
        <w:t xml:space="preserve">Kaarlenkaski, Taija 2012: </w:t>
      </w:r>
      <w:r w:rsidRPr="00471F6B">
        <w:rPr>
          <w:rFonts w:ascii="Times New Roman" w:hAnsi="Times New Roman" w:cs="Times New Roman"/>
          <w:i/>
          <w:iCs/>
          <w:sz w:val="24"/>
          <w:szCs w:val="24"/>
          <w:lang w:val="fi-FI"/>
        </w:rPr>
        <w:t xml:space="preserve">Kertomuksia lehmästä: </w:t>
      </w:r>
      <w:r>
        <w:rPr>
          <w:rFonts w:ascii="Times New Roman" w:hAnsi="Times New Roman" w:cs="Times New Roman"/>
          <w:i/>
          <w:iCs/>
          <w:sz w:val="24"/>
          <w:szCs w:val="24"/>
          <w:lang w:val="fi-FI"/>
        </w:rPr>
        <w:t>T</w:t>
      </w:r>
      <w:r w:rsidRPr="00471F6B">
        <w:rPr>
          <w:rFonts w:ascii="Times New Roman" w:hAnsi="Times New Roman" w:cs="Times New Roman"/>
          <w:i/>
          <w:iCs/>
          <w:sz w:val="24"/>
          <w:szCs w:val="24"/>
          <w:lang w:val="fi-FI"/>
        </w:rPr>
        <w:t>utkimus ihmisen ja kotieläimen kulttuurisen suhteen rakentumisesta.</w:t>
      </w:r>
      <w:r w:rsidRPr="00471F6B">
        <w:rPr>
          <w:rFonts w:ascii="Times New Roman" w:hAnsi="Times New Roman" w:cs="Times New Roman"/>
          <w:sz w:val="24"/>
          <w:szCs w:val="24"/>
          <w:lang w:val="fi-FI"/>
        </w:rPr>
        <w:t xml:space="preserve"> Suomen Kansantietouden Tutkijain Seura</w:t>
      </w:r>
      <w:r w:rsidR="000246F7">
        <w:rPr>
          <w:rFonts w:ascii="Times New Roman" w:hAnsi="Times New Roman" w:cs="Times New Roman"/>
          <w:sz w:val="24"/>
          <w:szCs w:val="24"/>
          <w:lang w:val="fi-FI"/>
        </w:rPr>
        <w:t xml:space="preserve">, </w:t>
      </w:r>
      <w:r w:rsidR="000246F7" w:rsidRPr="00471F6B">
        <w:rPr>
          <w:rFonts w:ascii="Times New Roman" w:hAnsi="Times New Roman" w:cs="Times New Roman"/>
          <w:sz w:val="24"/>
          <w:szCs w:val="24"/>
          <w:lang w:val="fi-FI"/>
        </w:rPr>
        <w:t>Joensuu</w:t>
      </w:r>
      <w:r w:rsidRPr="00471F6B">
        <w:rPr>
          <w:rFonts w:ascii="Times New Roman" w:hAnsi="Times New Roman" w:cs="Times New Roman"/>
          <w:sz w:val="24"/>
          <w:szCs w:val="24"/>
          <w:lang w:val="fi-FI"/>
        </w:rPr>
        <w:t>.</w:t>
      </w:r>
    </w:p>
    <w:p w:rsidR="00471F6B" w:rsidRPr="00264FBE" w:rsidRDefault="00471F6B" w:rsidP="00471F6B">
      <w:pPr>
        <w:spacing w:after="120" w:line="360" w:lineRule="auto"/>
        <w:rPr>
          <w:rFonts w:ascii="Times New Roman" w:hAnsi="Times New Roman" w:cs="Times New Roman"/>
          <w:sz w:val="24"/>
          <w:szCs w:val="24"/>
          <w:lang w:val="en-GB"/>
        </w:rPr>
      </w:pPr>
      <w:r w:rsidRPr="00471F6B">
        <w:rPr>
          <w:rFonts w:ascii="Times New Roman" w:hAnsi="Times New Roman" w:cs="Times New Roman"/>
          <w:sz w:val="24"/>
          <w:szCs w:val="24"/>
          <w:lang w:val="fi-FI"/>
        </w:rPr>
        <w:t>Kaarlenkaski, Taija 2017: Lypsäjät, lehmät ja lypsykoneet. Lypsykarjanhoidon teknologisoituminen ja sukupuolittunut työnjako 1</w:t>
      </w:r>
      <w:r>
        <w:rPr>
          <w:rFonts w:ascii="Times New Roman" w:hAnsi="Times New Roman" w:cs="Times New Roman"/>
          <w:sz w:val="24"/>
          <w:szCs w:val="24"/>
          <w:lang w:val="fi-FI"/>
        </w:rPr>
        <w:t xml:space="preserve">800-luvun lopulta 1950-luvulle. </w:t>
      </w:r>
      <w:proofErr w:type="spellStart"/>
      <w:r w:rsidRPr="00264FBE">
        <w:rPr>
          <w:rFonts w:ascii="Times New Roman" w:hAnsi="Times New Roman" w:cs="Times New Roman"/>
          <w:i/>
          <w:sz w:val="24"/>
          <w:szCs w:val="24"/>
          <w:lang w:val="en-GB"/>
        </w:rPr>
        <w:t>Sukupuolentutkimus</w:t>
      </w:r>
      <w:proofErr w:type="spellEnd"/>
      <w:r w:rsidRPr="00264FBE">
        <w:rPr>
          <w:rFonts w:ascii="Times New Roman" w:hAnsi="Times New Roman" w:cs="Times New Roman"/>
          <w:i/>
          <w:sz w:val="24"/>
          <w:szCs w:val="24"/>
          <w:lang w:val="en-GB"/>
        </w:rPr>
        <w:t xml:space="preserve"> </w:t>
      </w:r>
      <w:r w:rsidRPr="00264FBE">
        <w:rPr>
          <w:rFonts w:ascii="Times New Roman" w:hAnsi="Times New Roman" w:cs="Times New Roman"/>
          <w:sz w:val="24"/>
          <w:szCs w:val="24"/>
          <w:lang w:val="en-GB"/>
        </w:rPr>
        <w:t>30(2) 2017, 49–63.</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sz w:val="24"/>
          <w:szCs w:val="24"/>
          <w:lang w:val="en-GB"/>
        </w:rPr>
        <w:t>Latour</w:t>
      </w:r>
      <w:proofErr w:type="spellEnd"/>
      <w:r w:rsidRPr="004A5310">
        <w:rPr>
          <w:rFonts w:ascii="Times New Roman" w:hAnsi="Times New Roman" w:cs="Times New Roman"/>
          <w:sz w:val="24"/>
          <w:szCs w:val="24"/>
          <w:lang w:val="en-GB"/>
        </w:rPr>
        <w:t xml:space="preserve">, Bruno 1999: </w:t>
      </w:r>
      <w:r w:rsidRPr="004A5310">
        <w:rPr>
          <w:rFonts w:ascii="Times New Roman" w:hAnsi="Times New Roman" w:cs="Times New Roman"/>
          <w:i/>
          <w:sz w:val="24"/>
          <w:szCs w:val="24"/>
          <w:lang w:val="en-GB"/>
        </w:rPr>
        <w:t xml:space="preserve">Pandora’s </w:t>
      </w:r>
      <w:r w:rsidRPr="004A5310">
        <w:rPr>
          <w:rFonts w:ascii="Times New Roman" w:hAnsi="Times New Roman" w:cs="Times New Roman"/>
          <w:bCs/>
          <w:i/>
          <w:iCs/>
          <w:sz w:val="24"/>
          <w:szCs w:val="24"/>
          <w:lang w:val="en-GB"/>
        </w:rPr>
        <w:t xml:space="preserve">hope: </w:t>
      </w:r>
      <w:r>
        <w:rPr>
          <w:rFonts w:ascii="Times New Roman" w:hAnsi="Times New Roman" w:cs="Times New Roman"/>
          <w:bCs/>
          <w:i/>
          <w:iCs/>
          <w:sz w:val="24"/>
          <w:szCs w:val="24"/>
          <w:lang w:val="en-GB"/>
        </w:rPr>
        <w:t>E</w:t>
      </w:r>
      <w:r w:rsidRPr="004A5310">
        <w:rPr>
          <w:rFonts w:ascii="Times New Roman" w:hAnsi="Times New Roman" w:cs="Times New Roman"/>
          <w:bCs/>
          <w:i/>
          <w:iCs/>
          <w:sz w:val="24"/>
          <w:szCs w:val="24"/>
          <w:lang w:val="en-GB"/>
        </w:rPr>
        <w:t>ssays</w:t>
      </w:r>
      <w:r w:rsidRPr="004A5310">
        <w:rPr>
          <w:rFonts w:ascii="Times New Roman" w:hAnsi="Times New Roman" w:cs="Times New Roman"/>
          <w:i/>
          <w:sz w:val="24"/>
          <w:szCs w:val="24"/>
          <w:lang w:val="en-GB"/>
        </w:rPr>
        <w:t xml:space="preserve"> on the </w:t>
      </w:r>
      <w:r w:rsidRPr="004A5310">
        <w:rPr>
          <w:rFonts w:ascii="Times New Roman" w:hAnsi="Times New Roman" w:cs="Times New Roman"/>
          <w:bCs/>
          <w:i/>
          <w:iCs/>
          <w:sz w:val="24"/>
          <w:szCs w:val="24"/>
          <w:lang w:val="en-GB"/>
        </w:rPr>
        <w:t>reality</w:t>
      </w:r>
      <w:r w:rsidRPr="004A5310">
        <w:rPr>
          <w:rFonts w:ascii="Times New Roman" w:hAnsi="Times New Roman" w:cs="Times New Roman"/>
          <w:i/>
          <w:sz w:val="24"/>
          <w:szCs w:val="24"/>
          <w:lang w:val="en-GB"/>
        </w:rPr>
        <w:t xml:space="preserve"> of </w:t>
      </w:r>
      <w:r w:rsidRPr="004A5310">
        <w:rPr>
          <w:rFonts w:ascii="Times New Roman" w:hAnsi="Times New Roman" w:cs="Times New Roman"/>
          <w:bCs/>
          <w:i/>
          <w:iCs/>
          <w:sz w:val="24"/>
          <w:szCs w:val="24"/>
          <w:lang w:val="en-GB"/>
        </w:rPr>
        <w:t>science studies.</w:t>
      </w:r>
      <w:r w:rsidRPr="004A5310">
        <w:rPr>
          <w:rFonts w:ascii="Times New Roman" w:hAnsi="Times New Roman" w:cs="Times New Roman"/>
          <w:sz w:val="24"/>
          <w:szCs w:val="24"/>
          <w:lang w:val="en-GB"/>
        </w:rPr>
        <w:t xml:space="preserve"> Harvard University Press, Cambridge</w:t>
      </w:r>
      <w:r>
        <w:rPr>
          <w:rFonts w:ascii="Times New Roman" w:hAnsi="Times New Roman" w:cs="Times New Roman"/>
          <w:sz w:val="24"/>
          <w:szCs w:val="24"/>
          <w:lang w:val="en-GB"/>
        </w:rPr>
        <w:t>, MA</w:t>
      </w:r>
      <w:r w:rsidRPr="004A5310">
        <w:rPr>
          <w:rFonts w:ascii="Times New Roman" w:hAnsi="Times New Roman" w:cs="Times New Roman"/>
          <w:sz w:val="24"/>
          <w:szCs w:val="24"/>
          <w:lang w:val="en-GB"/>
        </w:rPr>
        <w:t>.</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bCs/>
          <w:sz w:val="24"/>
          <w:szCs w:val="24"/>
          <w:lang w:val="en-GB"/>
        </w:rPr>
        <w:t>Latour</w:t>
      </w:r>
      <w:proofErr w:type="spellEnd"/>
      <w:r w:rsidRPr="004A5310">
        <w:rPr>
          <w:rFonts w:ascii="Times New Roman" w:hAnsi="Times New Roman" w:cs="Times New Roman"/>
          <w:bCs/>
          <w:sz w:val="24"/>
          <w:szCs w:val="24"/>
          <w:lang w:val="en-GB"/>
        </w:rPr>
        <w:t>, Bruno</w:t>
      </w:r>
      <w:r w:rsidRPr="004A5310">
        <w:rPr>
          <w:rFonts w:ascii="Times New Roman" w:hAnsi="Times New Roman" w:cs="Times New Roman"/>
          <w:sz w:val="24"/>
          <w:szCs w:val="24"/>
          <w:lang w:val="en-GB"/>
        </w:rPr>
        <w:t xml:space="preserve"> 2005: </w:t>
      </w:r>
      <w:r w:rsidRPr="004A5310">
        <w:rPr>
          <w:rFonts w:ascii="Times New Roman" w:hAnsi="Times New Roman" w:cs="Times New Roman"/>
          <w:i/>
          <w:sz w:val="24"/>
          <w:szCs w:val="24"/>
          <w:lang w:val="en-GB"/>
        </w:rPr>
        <w:t xml:space="preserve">Reassembling the </w:t>
      </w:r>
      <w:r w:rsidRPr="004A5310">
        <w:rPr>
          <w:rFonts w:ascii="Times New Roman" w:hAnsi="Times New Roman" w:cs="Times New Roman"/>
          <w:bCs/>
          <w:i/>
          <w:iCs/>
          <w:sz w:val="24"/>
          <w:szCs w:val="24"/>
          <w:lang w:val="en-GB"/>
        </w:rPr>
        <w:t xml:space="preserve">social: </w:t>
      </w:r>
      <w:r>
        <w:rPr>
          <w:rFonts w:ascii="Times New Roman" w:hAnsi="Times New Roman" w:cs="Times New Roman"/>
          <w:bCs/>
          <w:i/>
          <w:iCs/>
          <w:sz w:val="24"/>
          <w:szCs w:val="24"/>
          <w:lang w:val="en-GB"/>
        </w:rPr>
        <w:t>A</w:t>
      </w:r>
      <w:r w:rsidRPr="004A5310">
        <w:rPr>
          <w:rFonts w:ascii="Times New Roman" w:hAnsi="Times New Roman" w:cs="Times New Roman"/>
          <w:bCs/>
          <w:i/>
          <w:iCs/>
          <w:sz w:val="24"/>
          <w:szCs w:val="24"/>
          <w:lang w:val="en-GB"/>
        </w:rPr>
        <w:t>n introduction</w:t>
      </w:r>
      <w:r w:rsidRPr="004A5310">
        <w:rPr>
          <w:rFonts w:ascii="Times New Roman" w:hAnsi="Times New Roman" w:cs="Times New Roman"/>
          <w:i/>
          <w:sz w:val="24"/>
          <w:szCs w:val="24"/>
          <w:lang w:val="en-GB"/>
        </w:rPr>
        <w:t xml:space="preserve"> to </w:t>
      </w:r>
      <w:r w:rsidRPr="004A5310">
        <w:rPr>
          <w:rFonts w:ascii="Times New Roman" w:hAnsi="Times New Roman" w:cs="Times New Roman"/>
          <w:bCs/>
          <w:i/>
          <w:iCs/>
          <w:sz w:val="24"/>
          <w:szCs w:val="24"/>
          <w:lang w:val="en-GB"/>
        </w:rPr>
        <w:t>actor-network-theory.</w:t>
      </w:r>
      <w:r w:rsidRPr="004A5310">
        <w:rPr>
          <w:rFonts w:ascii="Times New Roman" w:hAnsi="Times New Roman" w:cs="Times New Roman"/>
          <w:sz w:val="24"/>
          <w:szCs w:val="24"/>
          <w:lang w:val="en-GB"/>
        </w:rPr>
        <w:t xml:space="preserve"> Oxford University Press, Oxford.</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i/>
          <w:sz w:val="24"/>
          <w:szCs w:val="24"/>
          <w:lang w:val="en-GB"/>
        </w:rPr>
        <w:t>Maatilatilastollinen</w:t>
      </w:r>
      <w:proofErr w:type="spellEnd"/>
      <w:r w:rsidRPr="004A5310">
        <w:rPr>
          <w:rFonts w:ascii="Times New Roman" w:hAnsi="Times New Roman" w:cs="Times New Roman"/>
          <w:i/>
          <w:sz w:val="24"/>
          <w:szCs w:val="24"/>
          <w:lang w:val="en-GB"/>
        </w:rPr>
        <w:t xml:space="preserve"> </w:t>
      </w:r>
      <w:proofErr w:type="spellStart"/>
      <w:r w:rsidRPr="004A5310">
        <w:rPr>
          <w:rFonts w:ascii="Times New Roman" w:hAnsi="Times New Roman" w:cs="Times New Roman"/>
          <w:i/>
          <w:sz w:val="24"/>
          <w:szCs w:val="24"/>
          <w:lang w:val="en-GB"/>
        </w:rPr>
        <w:t>vuosikirja</w:t>
      </w:r>
      <w:proofErr w:type="spellEnd"/>
      <w:r w:rsidRPr="004A5310">
        <w:rPr>
          <w:rFonts w:ascii="Times New Roman" w:hAnsi="Times New Roman" w:cs="Times New Roman"/>
          <w:i/>
          <w:sz w:val="24"/>
          <w:szCs w:val="24"/>
          <w:lang w:val="en-GB"/>
        </w:rPr>
        <w:t xml:space="preserve"> </w:t>
      </w:r>
      <w:r w:rsidRPr="004A5310">
        <w:rPr>
          <w:rFonts w:ascii="Times New Roman" w:hAnsi="Times New Roman" w:cs="Times New Roman"/>
          <w:sz w:val="24"/>
          <w:szCs w:val="24"/>
          <w:lang w:val="en-GB"/>
        </w:rPr>
        <w:t xml:space="preserve">1983. </w:t>
      </w:r>
      <w:proofErr w:type="spellStart"/>
      <w:r w:rsidRPr="004A5310">
        <w:rPr>
          <w:rFonts w:ascii="Times New Roman" w:hAnsi="Times New Roman" w:cs="Times New Roman"/>
          <w:sz w:val="24"/>
          <w:szCs w:val="24"/>
          <w:lang w:val="en-GB"/>
        </w:rPr>
        <w:t>Maatilahallitus</w:t>
      </w:r>
      <w:proofErr w:type="spellEnd"/>
      <w:r w:rsidRPr="004A5310">
        <w:rPr>
          <w:rFonts w:ascii="Times New Roman" w:hAnsi="Times New Roman" w:cs="Times New Roman"/>
          <w:sz w:val="24"/>
          <w:szCs w:val="24"/>
          <w:lang w:val="en-GB"/>
        </w:rPr>
        <w:t>, Helsinki.</w:t>
      </w:r>
    </w:p>
    <w:p w:rsidR="0068053C" w:rsidRPr="004A5310" w:rsidRDefault="0068053C" w:rsidP="0068053C">
      <w:pPr>
        <w:spacing w:after="120" w:line="360" w:lineRule="auto"/>
        <w:rPr>
          <w:rFonts w:ascii="Times New Roman" w:hAnsi="Times New Roman" w:cs="Times New Roman"/>
          <w:sz w:val="24"/>
          <w:szCs w:val="24"/>
          <w:lang w:val="sv-SE"/>
        </w:rPr>
      </w:pPr>
      <w:r w:rsidRPr="004A5310">
        <w:rPr>
          <w:rFonts w:ascii="Times New Roman" w:hAnsi="Times New Roman" w:cs="Times New Roman"/>
          <w:sz w:val="24"/>
          <w:szCs w:val="24"/>
          <w:lang w:val="en-GB"/>
        </w:rPr>
        <w:t xml:space="preserve">Michael, Mike 1996: </w:t>
      </w:r>
      <w:r w:rsidRPr="004A5310">
        <w:rPr>
          <w:rFonts w:ascii="Times New Roman" w:hAnsi="Times New Roman" w:cs="Times New Roman"/>
          <w:i/>
          <w:sz w:val="24"/>
          <w:szCs w:val="24"/>
          <w:lang w:val="en-GB"/>
        </w:rPr>
        <w:t xml:space="preserve">Constructing </w:t>
      </w:r>
      <w:r w:rsidRPr="004A5310">
        <w:rPr>
          <w:rFonts w:ascii="Times New Roman" w:hAnsi="Times New Roman" w:cs="Times New Roman"/>
          <w:bCs/>
          <w:i/>
          <w:iCs/>
          <w:sz w:val="24"/>
          <w:szCs w:val="24"/>
          <w:lang w:val="en-GB"/>
        </w:rPr>
        <w:t>identities:</w:t>
      </w:r>
      <w:r w:rsidRPr="004A5310">
        <w:rPr>
          <w:rFonts w:ascii="Times New Roman" w:hAnsi="Times New Roman" w:cs="Times New Roman"/>
          <w:i/>
          <w:sz w:val="24"/>
          <w:szCs w:val="24"/>
          <w:lang w:val="en-GB"/>
        </w:rPr>
        <w:t xml:space="preserve"> </w:t>
      </w:r>
      <w:r>
        <w:rPr>
          <w:rFonts w:ascii="Times New Roman" w:hAnsi="Times New Roman" w:cs="Times New Roman"/>
          <w:i/>
          <w:sz w:val="24"/>
          <w:szCs w:val="24"/>
          <w:lang w:val="en-GB"/>
        </w:rPr>
        <w:t>T</w:t>
      </w:r>
      <w:r w:rsidRPr="004A5310">
        <w:rPr>
          <w:rFonts w:ascii="Times New Roman" w:hAnsi="Times New Roman" w:cs="Times New Roman"/>
          <w:i/>
          <w:sz w:val="24"/>
          <w:szCs w:val="24"/>
          <w:lang w:val="en-GB"/>
        </w:rPr>
        <w:t xml:space="preserve">he </w:t>
      </w:r>
      <w:r w:rsidRPr="004A5310">
        <w:rPr>
          <w:rFonts w:ascii="Times New Roman" w:hAnsi="Times New Roman" w:cs="Times New Roman"/>
          <w:bCs/>
          <w:i/>
          <w:iCs/>
          <w:sz w:val="24"/>
          <w:szCs w:val="24"/>
          <w:lang w:val="en-GB"/>
        </w:rPr>
        <w:t>social, the nonhuman</w:t>
      </w:r>
      <w:r w:rsidRPr="004A5310">
        <w:rPr>
          <w:rFonts w:ascii="Times New Roman" w:hAnsi="Times New Roman" w:cs="Times New Roman"/>
          <w:i/>
          <w:sz w:val="24"/>
          <w:szCs w:val="24"/>
          <w:lang w:val="en-GB"/>
        </w:rPr>
        <w:t xml:space="preserve"> and </w:t>
      </w:r>
      <w:r w:rsidRPr="004A5310">
        <w:rPr>
          <w:rFonts w:ascii="Times New Roman" w:hAnsi="Times New Roman" w:cs="Times New Roman"/>
          <w:bCs/>
          <w:i/>
          <w:iCs/>
          <w:sz w:val="24"/>
          <w:szCs w:val="24"/>
          <w:lang w:val="en-GB"/>
        </w:rPr>
        <w:t>change</w:t>
      </w:r>
      <w:r w:rsidRPr="004A5310">
        <w:rPr>
          <w:rFonts w:ascii="Times New Roman" w:hAnsi="Times New Roman" w:cs="Times New Roman"/>
          <w:i/>
          <w:sz w:val="24"/>
          <w:szCs w:val="24"/>
          <w:lang w:val="en-GB"/>
        </w:rPr>
        <w:t>.</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sv-SE"/>
        </w:rPr>
        <w:t>Sage</w:t>
      </w:r>
      <w:proofErr w:type="spellEnd"/>
      <w:r w:rsidRPr="004A5310">
        <w:rPr>
          <w:rFonts w:ascii="Times New Roman" w:hAnsi="Times New Roman" w:cs="Times New Roman"/>
          <w:sz w:val="24"/>
          <w:szCs w:val="24"/>
          <w:lang w:val="sv-SE"/>
        </w:rPr>
        <w:t xml:space="preserve">, </w:t>
      </w:r>
      <w:proofErr w:type="spellStart"/>
      <w:r>
        <w:rPr>
          <w:rFonts w:ascii="Times New Roman" w:hAnsi="Times New Roman" w:cs="Times New Roman"/>
          <w:sz w:val="24"/>
          <w:szCs w:val="24"/>
          <w:lang w:val="sv-SE"/>
        </w:rPr>
        <w:t>Lontoo</w:t>
      </w:r>
      <w:proofErr w:type="spellEnd"/>
      <w:r w:rsidRPr="004A5310">
        <w:rPr>
          <w:rFonts w:ascii="Times New Roman" w:hAnsi="Times New Roman" w:cs="Times New Roman"/>
          <w:sz w:val="24"/>
          <w:szCs w:val="24"/>
          <w:lang w:val="sv-SE"/>
        </w:rPr>
        <w:t>.</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sv-SE"/>
        </w:rPr>
        <w:t xml:space="preserve">Morell, Mats 2009: Teknologi och genus i svenskt jordbruk. Manligt och kvinnligt i mjölkmaskinsannonser från 1920- till 1950-tal. </w:t>
      </w:r>
      <w:proofErr w:type="spellStart"/>
      <w:r w:rsidRPr="004A5310">
        <w:rPr>
          <w:rFonts w:ascii="Times New Roman" w:hAnsi="Times New Roman" w:cs="Times New Roman"/>
          <w:sz w:val="24"/>
          <w:szCs w:val="24"/>
          <w:lang w:val="sv-SE"/>
        </w:rPr>
        <w:t>Teoksessa</w:t>
      </w:r>
      <w:proofErr w:type="spellEnd"/>
      <w:r w:rsidRPr="004A5310">
        <w:rPr>
          <w:rFonts w:ascii="Times New Roman" w:hAnsi="Times New Roman" w:cs="Times New Roman"/>
          <w:sz w:val="24"/>
          <w:szCs w:val="24"/>
          <w:lang w:val="sv-SE"/>
        </w:rPr>
        <w:t xml:space="preserve"> </w:t>
      </w:r>
      <w:r w:rsidRPr="004A5310">
        <w:rPr>
          <w:rFonts w:ascii="Times New Roman" w:hAnsi="Times New Roman" w:cs="Times New Roman"/>
          <w:i/>
          <w:sz w:val="24"/>
          <w:szCs w:val="24"/>
          <w:lang w:val="sv-SE"/>
        </w:rPr>
        <w:t>Agrarhistoria på manga sätt. 28 studier om människan och jorden</w:t>
      </w:r>
      <w:r w:rsidRPr="004A5310">
        <w:rPr>
          <w:rFonts w:ascii="Times New Roman" w:hAnsi="Times New Roman" w:cs="Times New Roman"/>
          <w:sz w:val="24"/>
          <w:szCs w:val="24"/>
          <w:lang w:val="sv-SE"/>
        </w:rPr>
        <w:t xml:space="preserve">. </w:t>
      </w:r>
      <w:proofErr w:type="spellStart"/>
      <w:r w:rsidRPr="004A5310">
        <w:rPr>
          <w:rFonts w:ascii="Times New Roman" w:hAnsi="Times New Roman" w:cs="Times New Roman"/>
          <w:sz w:val="24"/>
          <w:szCs w:val="24"/>
          <w:lang w:val="sv-SE"/>
        </w:rPr>
        <w:t>Toimittaneet</w:t>
      </w:r>
      <w:proofErr w:type="spellEnd"/>
      <w:r w:rsidRPr="004A5310">
        <w:rPr>
          <w:rFonts w:ascii="Times New Roman" w:hAnsi="Times New Roman" w:cs="Times New Roman"/>
          <w:sz w:val="24"/>
          <w:szCs w:val="24"/>
          <w:lang w:val="sv-SE"/>
        </w:rPr>
        <w:t xml:space="preserve"> Britt </w:t>
      </w:r>
      <w:proofErr w:type="spellStart"/>
      <w:r w:rsidRPr="004A5310">
        <w:rPr>
          <w:rFonts w:ascii="Times New Roman" w:hAnsi="Times New Roman" w:cs="Times New Roman"/>
          <w:sz w:val="24"/>
          <w:szCs w:val="24"/>
          <w:lang w:val="sv-SE"/>
        </w:rPr>
        <w:t>Liljewall</w:t>
      </w:r>
      <w:proofErr w:type="spellEnd"/>
      <w:r w:rsidRPr="004A5310">
        <w:rPr>
          <w:rFonts w:ascii="Times New Roman" w:hAnsi="Times New Roman" w:cs="Times New Roman"/>
          <w:sz w:val="24"/>
          <w:szCs w:val="24"/>
          <w:lang w:val="sv-SE"/>
        </w:rPr>
        <w:t xml:space="preserve">, Iréne A. Flygare, Ulrich Lange, Lars Ljunggren ja Johan Söderberg. </w:t>
      </w:r>
      <w:proofErr w:type="spellStart"/>
      <w:r w:rsidRPr="004A5310">
        <w:rPr>
          <w:rFonts w:ascii="Times New Roman" w:hAnsi="Times New Roman" w:cs="Times New Roman"/>
          <w:sz w:val="24"/>
          <w:szCs w:val="24"/>
          <w:lang w:val="fi-FI"/>
        </w:rPr>
        <w:t>Kungl</w:t>
      </w:r>
      <w:proofErr w:type="spellEnd"/>
      <w:r w:rsidRPr="004A5310">
        <w:rPr>
          <w:rFonts w:ascii="Times New Roman" w:hAnsi="Times New Roman" w:cs="Times New Roman"/>
          <w:sz w:val="24"/>
          <w:szCs w:val="24"/>
          <w:lang w:val="fi-FI"/>
        </w:rPr>
        <w:t xml:space="preserve">. </w:t>
      </w:r>
      <w:proofErr w:type="spellStart"/>
      <w:r w:rsidRPr="004A5310">
        <w:rPr>
          <w:rFonts w:ascii="Times New Roman" w:hAnsi="Times New Roman" w:cs="Times New Roman"/>
          <w:sz w:val="24"/>
          <w:szCs w:val="24"/>
          <w:lang w:val="fi-FI"/>
        </w:rPr>
        <w:t>Skogs</w:t>
      </w:r>
      <w:proofErr w:type="spellEnd"/>
      <w:r w:rsidRPr="004A5310">
        <w:rPr>
          <w:rFonts w:ascii="Times New Roman" w:hAnsi="Times New Roman" w:cs="Times New Roman"/>
          <w:sz w:val="24"/>
          <w:szCs w:val="24"/>
          <w:lang w:val="fi-FI"/>
        </w:rPr>
        <w:t xml:space="preserve">- </w:t>
      </w:r>
      <w:proofErr w:type="spellStart"/>
      <w:r w:rsidRPr="004A5310">
        <w:rPr>
          <w:rFonts w:ascii="Times New Roman" w:hAnsi="Times New Roman" w:cs="Times New Roman"/>
          <w:sz w:val="24"/>
          <w:szCs w:val="24"/>
          <w:lang w:val="fi-FI"/>
        </w:rPr>
        <w:t>och</w:t>
      </w:r>
      <w:proofErr w:type="spellEnd"/>
      <w:r w:rsidRPr="004A5310">
        <w:rPr>
          <w:rFonts w:ascii="Times New Roman" w:hAnsi="Times New Roman" w:cs="Times New Roman"/>
          <w:sz w:val="24"/>
          <w:szCs w:val="24"/>
          <w:lang w:val="fi-FI"/>
        </w:rPr>
        <w:t xml:space="preserve"> </w:t>
      </w:r>
      <w:proofErr w:type="spellStart"/>
      <w:r w:rsidRPr="004A5310">
        <w:rPr>
          <w:rFonts w:ascii="Times New Roman" w:hAnsi="Times New Roman" w:cs="Times New Roman"/>
          <w:sz w:val="24"/>
          <w:szCs w:val="24"/>
          <w:lang w:val="fi-FI"/>
        </w:rPr>
        <w:t>Lantbruksakademien</w:t>
      </w:r>
      <w:proofErr w:type="spellEnd"/>
      <w:r w:rsidRPr="004A5310">
        <w:rPr>
          <w:rFonts w:ascii="Times New Roman" w:hAnsi="Times New Roman" w:cs="Times New Roman"/>
          <w:sz w:val="24"/>
          <w:szCs w:val="24"/>
          <w:lang w:val="fi-FI"/>
        </w:rPr>
        <w:t xml:space="preserve">, </w:t>
      </w:r>
      <w:r>
        <w:rPr>
          <w:rFonts w:ascii="Times New Roman" w:hAnsi="Times New Roman" w:cs="Times New Roman"/>
          <w:sz w:val="24"/>
          <w:szCs w:val="24"/>
          <w:lang w:val="fi-FI"/>
        </w:rPr>
        <w:t>Tukholma</w:t>
      </w:r>
      <w:r w:rsidRPr="004A5310">
        <w:rPr>
          <w:rFonts w:ascii="Times New Roman" w:hAnsi="Times New Roman" w:cs="Times New Roman"/>
          <w:sz w:val="24"/>
          <w:szCs w:val="24"/>
          <w:lang w:val="fi-FI"/>
        </w:rPr>
        <w:t>.</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Männistö-Funk, Tiina 2016: Rykelmät. Työkaluehdotus materiaalisten toimijoiden menneisyyden tutkimiseen. </w:t>
      </w:r>
      <w:r w:rsidRPr="004A5310">
        <w:rPr>
          <w:rFonts w:ascii="Times New Roman" w:hAnsi="Times New Roman" w:cs="Times New Roman"/>
          <w:i/>
          <w:sz w:val="24"/>
          <w:szCs w:val="24"/>
          <w:lang w:val="fi-FI"/>
        </w:rPr>
        <w:t xml:space="preserve">Historiallinen aikakauskirja </w:t>
      </w:r>
      <w:r w:rsidRPr="004A5310">
        <w:rPr>
          <w:rFonts w:ascii="Times New Roman" w:hAnsi="Times New Roman" w:cs="Times New Roman"/>
          <w:sz w:val="24"/>
          <w:szCs w:val="24"/>
          <w:lang w:val="fi-FI"/>
        </w:rPr>
        <w:t>114(2) 2016, 178–189.</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Nevala-Nurmi, Seija-Leena 2013: Traktoreita ja lypsykoneita. Suomalainen maaseutu jälleenrakennuskaudella. Teoksessa </w:t>
      </w:r>
      <w:r w:rsidRPr="004A5310">
        <w:rPr>
          <w:rFonts w:ascii="Times New Roman" w:hAnsi="Times New Roman" w:cs="Times New Roman"/>
          <w:i/>
          <w:sz w:val="24"/>
          <w:szCs w:val="24"/>
          <w:lang w:val="fi-FI"/>
        </w:rPr>
        <w:t xml:space="preserve">Onnen aika? Valoja ja varjoja 1950-luvulla. </w:t>
      </w:r>
      <w:r w:rsidRPr="004A5310">
        <w:rPr>
          <w:rFonts w:ascii="Times New Roman" w:hAnsi="Times New Roman" w:cs="Times New Roman"/>
          <w:sz w:val="24"/>
          <w:szCs w:val="24"/>
          <w:lang w:val="fi-FI"/>
        </w:rPr>
        <w:t xml:space="preserve">Toimittaneet Kirsi-Maria Hytönen ja Keijo Rantanen. </w:t>
      </w:r>
      <w:proofErr w:type="spellStart"/>
      <w:r w:rsidRPr="004A5310">
        <w:rPr>
          <w:rFonts w:ascii="Times New Roman" w:hAnsi="Times New Roman" w:cs="Times New Roman"/>
          <w:sz w:val="24"/>
          <w:szCs w:val="24"/>
          <w:lang w:val="fi-FI"/>
        </w:rPr>
        <w:t>Atena</w:t>
      </w:r>
      <w:proofErr w:type="spellEnd"/>
      <w:r w:rsidRPr="004A5310">
        <w:rPr>
          <w:rFonts w:ascii="Times New Roman" w:hAnsi="Times New Roman" w:cs="Times New Roman"/>
          <w:sz w:val="24"/>
          <w:szCs w:val="24"/>
          <w:lang w:val="fi-FI"/>
        </w:rPr>
        <w:t>, Jyväskylä.</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lastRenderedPageBreak/>
        <w:t xml:space="preserve">Niemelä, Jari 2004: Hevosista traktoreihin – lannasta väkilannoitteisiin. Teoksessa </w:t>
      </w:r>
      <w:r w:rsidRPr="004A5310">
        <w:rPr>
          <w:rFonts w:ascii="Times New Roman" w:hAnsi="Times New Roman" w:cs="Times New Roman"/>
          <w:i/>
          <w:sz w:val="24"/>
          <w:szCs w:val="24"/>
          <w:lang w:val="fi-FI"/>
        </w:rPr>
        <w:t>Suomen maatalouden historia III. Suurten muutosten aika. Jälleenrakennuskaudesta EU-Suomeen.</w:t>
      </w:r>
      <w:r w:rsidRPr="004A5310">
        <w:rPr>
          <w:rFonts w:ascii="Times New Roman" w:hAnsi="Times New Roman" w:cs="Times New Roman"/>
          <w:sz w:val="24"/>
          <w:szCs w:val="24"/>
          <w:lang w:val="fi-FI"/>
        </w:rPr>
        <w:t xml:space="preserve"> Toimittanut Pirjo Markkola</w:t>
      </w:r>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Suomalaisen Kirjallisuuden Seura, Helsinki.</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sz w:val="24"/>
          <w:szCs w:val="24"/>
          <w:lang w:val="en-GB"/>
        </w:rPr>
        <w:t>Nimmo</w:t>
      </w:r>
      <w:proofErr w:type="spellEnd"/>
      <w:r w:rsidRPr="004A5310">
        <w:rPr>
          <w:rFonts w:ascii="Times New Roman" w:hAnsi="Times New Roman" w:cs="Times New Roman"/>
          <w:sz w:val="24"/>
          <w:szCs w:val="24"/>
          <w:lang w:val="en-GB"/>
        </w:rPr>
        <w:t xml:space="preserve">, Richie 2010: </w:t>
      </w:r>
      <w:r w:rsidRPr="004A5310">
        <w:rPr>
          <w:rFonts w:ascii="Times New Roman" w:hAnsi="Times New Roman" w:cs="Times New Roman"/>
          <w:i/>
          <w:sz w:val="24"/>
          <w:szCs w:val="24"/>
          <w:lang w:val="en-GB"/>
        </w:rPr>
        <w:t xml:space="preserve">Milk, </w:t>
      </w:r>
      <w:r w:rsidRPr="004A5310">
        <w:rPr>
          <w:rFonts w:ascii="Times New Roman" w:hAnsi="Times New Roman" w:cs="Times New Roman"/>
          <w:bCs/>
          <w:i/>
          <w:iCs/>
          <w:sz w:val="24"/>
          <w:szCs w:val="24"/>
          <w:lang w:val="en-GB"/>
        </w:rPr>
        <w:t>modernity</w:t>
      </w:r>
      <w:r w:rsidRPr="004A5310">
        <w:rPr>
          <w:rFonts w:ascii="Times New Roman" w:hAnsi="Times New Roman" w:cs="Times New Roman"/>
          <w:i/>
          <w:sz w:val="24"/>
          <w:szCs w:val="24"/>
          <w:lang w:val="en-GB"/>
        </w:rPr>
        <w:t xml:space="preserve"> and the </w:t>
      </w:r>
      <w:r w:rsidRPr="004A5310">
        <w:rPr>
          <w:rFonts w:ascii="Times New Roman" w:hAnsi="Times New Roman" w:cs="Times New Roman"/>
          <w:bCs/>
          <w:i/>
          <w:iCs/>
          <w:sz w:val="24"/>
          <w:szCs w:val="24"/>
          <w:lang w:val="en-GB"/>
        </w:rPr>
        <w:t>making</w:t>
      </w:r>
      <w:r w:rsidRPr="004A5310">
        <w:rPr>
          <w:rFonts w:ascii="Times New Roman" w:hAnsi="Times New Roman" w:cs="Times New Roman"/>
          <w:i/>
          <w:sz w:val="24"/>
          <w:szCs w:val="24"/>
          <w:lang w:val="en-GB"/>
        </w:rPr>
        <w:t xml:space="preserve"> of the </w:t>
      </w:r>
      <w:r w:rsidRPr="004A5310">
        <w:rPr>
          <w:rFonts w:ascii="Times New Roman" w:hAnsi="Times New Roman" w:cs="Times New Roman"/>
          <w:bCs/>
          <w:i/>
          <w:iCs/>
          <w:sz w:val="24"/>
          <w:szCs w:val="24"/>
          <w:lang w:val="en-GB"/>
        </w:rPr>
        <w:t xml:space="preserve">human: </w:t>
      </w:r>
      <w:r>
        <w:rPr>
          <w:rFonts w:ascii="Times New Roman" w:hAnsi="Times New Roman" w:cs="Times New Roman"/>
          <w:bCs/>
          <w:i/>
          <w:iCs/>
          <w:sz w:val="24"/>
          <w:szCs w:val="24"/>
          <w:lang w:val="en-GB"/>
        </w:rPr>
        <w:t>P</w:t>
      </w:r>
      <w:r w:rsidRPr="004A5310">
        <w:rPr>
          <w:rFonts w:ascii="Times New Roman" w:hAnsi="Times New Roman" w:cs="Times New Roman"/>
          <w:bCs/>
          <w:i/>
          <w:iCs/>
          <w:sz w:val="24"/>
          <w:szCs w:val="24"/>
          <w:lang w:val="en-GB"/>
        </w:rPr>
        <w:t>urifying</w:t>
      </w:r>
      <w:r w:rsidRPr="004A5310">
        <w:rPr>
          <w:rFonts w:ascii="Times New Roman" w:hAnsi="Times New Roman" w:cs="Times New Roman"/>
          <w:i/>
          <w:sz w:val="24"/>
          <w:szCs w:val="24"/>
          <w:lang w:val="en-GB"/>
        </w:rPr>
        <w:t xml:space="preserve"> the </w:t>
      </w:r>
      <w:r w:rsidRPr="004A5310">
        <w:rPr>
          <w:rFonts w:ascii="Times New Roman" w:hAnsi="Times New Roman" w:cs="Times New Roman"/>
          <w:bCs/>
          <w:i/>
          <w:iCs/>
          <w:sz w:val="24"/>
          <w:szCs w:val="24"/>
          <w:lang w:val="en-GB"/>
        </w:rPr>
        <w:t>social</w:t>
      </w:r>
      <w:r w:rsidRPr="004A5310">
        <w:rPr>
          <w:rFonts w:ascii="Times New Roman" w:hAnsi="Times New Roman" w:cs="Times New Roman"/>
          <w:i/>
          <w:sz w:val="24"/>
          <w:szCs w:val="24"/>
          <w:lang w:val="en-GB"/>
        </w:rPr>
        <w:t>.</w:t>
      </w:r>
      <w:r w:rsidRPr="004A5310">
        <w:rPr>
          <w:rFonts w:ascii="Times New Roman" w:hAnsi="Times New Roman" w:cs="Times New Roman"/>
          <w:sz w:val="24"/>
          <w:szCs w:val="24"/>
          <w:lang w:val="en-GB"/>
        </w:rPr>
        <w:t xml:space="preserve"> Routledge, </w:t>
      </w:r>
      <w:proofErr w:type="spellStart"/>
      <w:r>
        <w:rPr>
          <w:rFonts w:ascii="Times New Roman" w:hAnsi="Times New Roman" w:cs="Times New Roman"/>
          <w:sz w:val="24"/>
          <w:szCs w:val="24"/>
          <w:lang w:val="en-GB"/>
        </w:rPr>
        <w:t>Lontoo</w:t>
      </w:r>
      <w:proofErr w:type="spellEnd"/>
      <w:r w:rsidRPr="004A5310">
        <w:rPr>
          <w:rFonts w:ascii="Times New Roman" w:hAnsi="Times New Roman" w:cs="Times New Roman"/>
          <w:sz w:val="24"/>
          <w:szCs w:val="24"/>
          <w:lang w:val="en-GB"/>
        </w:rPr>
        <w:t>.</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bCs/>
          <w:sz w:val="24"/>
          <w:szCs w:val="24"/>
          <w:lang w:val="en-GB"/>
        </w:rPr>
        <w:t>Nimmo</w:t>
      </w:r>
      <w:proofErr w:type="spellEnd"/>
      <w:r w:rsidRPr="004A5310">
        <w:rPr>
          <w:rFonts w:ascii="Times New Roman" w:hAnsi="Times New Roman" w:cs="Times New Roman"/>
          <w:bCs/>
          <w:sz w:val="24"/>
          <w:szCs w:val="24"/>
          <w:lang w:val="en-GB"/>
        </w:rPr>
        <w:t>, Richie</w:t>
      </w:r>
      <w:r w:rsidRPr="004A5310">
        <w:rPr>
          <w:rFonts w:ascii="Times New Roman" w:hAnsi="Times New Roman" w:cs="Times New Roman"/>
          <w:sz w:val="24"/>
          <w:szCs w:val="24"/>
          <w:lang w:val="en-GB"/>
        </w:rPr>
        <w:t xml:space="preserve"> 2017: The </w:t>
      </w:r>
      <w:r w:rsidRPr="004A5310">
        <w:rPr>
          <w:rFonts w:ascii="Times New Roman" w:hAnsi="Times New Roman" w:cs="Times New Roman"/>
          <w:bCs/>
          <w:sz w:val="24"/>
          <w:szCs w:val="24"/>
          <w:lang w:val="en-GB"/>
        </w:rPr>
        <w:t xml:space="preserve">mechanical calf: </w:t>
      </w:r>
      <w:r>
        <w:rPr>
          <w:rFonts w:ascii="Times New Roman" w:hAnsi="Times New Roman" w:cs="Times New Roman"/>
          <w:bCs/>
          <w:sz w:val="24"/>
          <w:szCs w:val="24"/>
          <w:lang w:val="en-GB"/>
        </w:rPr>
        <w:t>O</w:t>
      </w:r>
      <w:r w:rsidRPr="004A5310">
        <w:rPr>
          <w:rFonts w:ascii="Times New Roman" w:hAnsi="Times New Roman" w:cs="Times New Roman"/>
          <w:bCs/>
          <w:sz w:val="24"/>
          <w:szCs w:val="24"/>
          <w:lang w:val="en-GB"/>
        </w:rPr>
        <w:t xml:space="preserve">n </w:t>
      </w:r>
      <w:r w:rsidRPr="004A5310">
        <w:rPr>
          <w:rFonts w:ascii="Times New Roman" w:hAnsi="Times New Roman" w:cs="Times New Roman"/>
          <w:sz w:val="24"/>
          <w:szCs w:val="24"/>
          <w:lang w:val="en-GB"/>
        </w:rPr>
        <w:t xml:space="preserve">the </w:t>
      </w:r>
      <w:r w:rsidRPr="004A5310">
        <w:rPr>
          <w:rFonts w:ascii="Times New Roman" w:hAnsi="Times New Roman" w:cs="Times New Roman"/>
          <w:bCs/>
          <w:sz w:val="24"/>
          <w:szCs w:val="24"/>
          <w:lang w:val="en-GB"/>
        </w:rPr>
        <w:t>making</w:t>
      </w:r>
      <w:r w:rsidRPr="004A5310">
        <w:rPr>
          <w:rFonts w:ascii="Times New Roman" w:hAnsi="Times New Roman" w:cs="Times New Roman"/>
          <w:sz w:val="24"/>
          <w:szCs w:val="24"/>
          <w:lang w:val="en-GB"/>
        </w:rPr>
        <w:t xml:space="preserve"> of a </w:t>
      </w:r>
      <w:r w:rsidRPr="004A5310">
        <w:rPr>
          <w:rFonts w:ascii="Times New Roman" w:hAnsi="Times New Roman" w:cs="Times New Roman"/>
          <w:bCs/>
          <w:sz w:val="24"/>
          <w:szCs w:val="24"/>
          <w:lang w:val="en-GB"/>
        </w:rPr>
        <w:t>multispecies machine.</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Teoksessa</w:t>
      </w:r>
      <w:proofErr w:type="spellEnd"/>
      <w:r w:rsidRPr="004A5310">
        <w:rPr>
          <w:rFonts w:ascii="Times New Roman" w:hAnsi="Times New Roman" w:cs="Times New Roman"/>
          <w:sz w:val="24"/>
          <w:szCs w:val="24"/>
          <w:lang w:val="en-GB"/>
        </w:rPr>
        <w:t xml:space="preserve"> </w:t>
      </w:r>
      <w:r w:rsidRPr="004A5310">
        <w:rPr>
          <w:rFonts w:ascii="Times New Roman" w:hAnsi="Times New Roman" w:cs="Times New Roman"/>
          <w:i/>
          <w:sz w:val="24"/>
          <w:szCs w:val="24"/>
          <w:lang w:val="en-GB"/>
        </w:rPr>
        <w:t xml:space="preserve">Making </w:t>
      </w:r>
      <w:r w:rsidRPr="004A5310">
        <w:rPr>
          <w:rFonts w:ascii="Times New Roman" w:hAnsi="Times New Roman" w:cs="Times New Roman"/>
          <w:bCs/>
          <w:i/>
          <w:iCs/>
          <w:sz w:val="24"/>
          <w:szCs w:val="24"/>
          <w:lang w:val="en-GB"/>
        </w:rPr>
        <w:t xml:space="preserve">milk: </w:t>
      </w:r>
      <w:r>
        <w:rPr>
          <w:rFonts w:ascii="Times New Roman" w:hAnsi="Times New Roman" w:cs="Times New Roman"/>
          <w:bCs/>
          <w:i/>
          <w:iCs/>
          <w:sz w:val="24"/>
          <w:szCs w:val="24"/>
          <w:lang w:val="en-GB"/>
        </w:rPr>
        <w:t>T</w:t>
      </w:r>
      <w:r w:rsidRPr="004A5310">
        <w:rPr>
          <w:rFonts w:ascii="Times New Roman" w:hAnsi="Times New Roman" w:cs="Times New Roman"/>
          <w:bCs/>
          <w:i/>
          <w:iCs/>
          <w:sz w:val="24"/>
          <w:szCs w:val="24"/>
          <w:lang w:val="en-GB"/>
        </w:rPr>
        <w:t>he past, present</w:t>
      </w:r>
      <w:r w:rsidRPr="004A5310">
        <w:rPr>
          <w:rFonts w:ascii="Times New Roman" w:hAnsi="Times New Roman" w:cs="Times New Roman"/>
          <w:i/>
          <w:sz w:val="24"/>
          <w:szCs w:val="24"/>
          <w:lang w:val="en-GB"/>
        </w:rPr>
        <w:t xml:space="preserve"> and </w:t>
      </w:r>
      <w:r w:rsidRPr="004A5310">
        <w:rPr>
          <w:rFonts w:ascii="Times New Roman" w:hAnsi="Times New Roman" w:cs="Times New Roman"/>
          <w:bCs/>
          <w:i/>
          <w:iCs/>
          <w:sz w:val="24"/>
          <w:szCs w:val="24"/>
          <w:lang w:val="en-GB"/>
        </w:rPr>
        <w:t>future</w:t>
      </w:r>
      <w:r w:rsidRPr="004A5310">
        <w:rPr>
          <w:rFonts w:ascii="Times New Roman" w:hAnsi="Times New Roman" w:cs="Times New Roman"/>
          <w:i/>
          <w:sz w:val="24"/>
          <w:szCs w:val="24"/>
          <w:lang w:val="en-GB"/>
        </w:rPr>
        <w:t xml:space="preserve"> of </w:t>
      </w:r>
      <w:r w:rsidRPr="004A5310">
        <w:rPr>
          <w:rFonts w:ascii="Times New Roman" w:hAnsi="Times New Roman" w:cs="Times New Roman"/>
          <w:bCs/>
          <w:i/>
          <w:iCs/>
          <w:sz w:val="24"/>
          <w:szCs w:val="24"/>
          <w:lang w:val="en-GB"/>
        </w:rPr>
        <w:t>our primary food.</w:t>
      </w:r>
      <w:r w:rsidRPr="004A5310">
        <w:rPr>
          <w:rFonts w:ascii="Times New Roman" w:hAnsi="Times New Roman" w:cs="Times New Roman"/>
          <w:i/>
          <w:sz w:val="24"/>
          <w:szCs w:val="24"/>
          <w:lang w:val="en-GB"/>
        </w:rPr>
        <w:t xml:space="preserve"> </w:t>
      </w:r>
      <w:proofErr w:type="spellStart"/>
      <w:r w:rsidRPr="004A5310">
        <w:rPr>
          <w:rFonts w:ascii="Times New Roman" w:hAnsi="Times New Roman" w:cs="Times New Roman"/>
          <w:sz w:val="24"/>
          <w:szCs w:val="24"/>
          <w:lang w:val="en-GB"/>
        </w:rPr>
        <w:t>Toimittaneet</w:t>
      </w:r>
      <w:proofErr w:type="spellEnd"/>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Mathilde</w:t>
      </w:r>
      <w:proofErr w:type="spellEnd"/>
      <w:r w:rsidRPr="004A5310">
        <w:rPr>
          <w:rFonts w:ascii="Times New Roman" w:hAnsi="Times New Roman" w:cs="Times New Roman"/>
          <w:sz w:val="24"/>
          <w:szCs w:val="24"/>
          <w:lang w:val="en-GB"/>
        </w:rPr>
        <w:t xml:space="preserve"> Cohen </w:t>
      </w:r>
      <w:proofErr w:type="spellStart"/>
      <w:proofErr w:type="gramStart"/>
      <w:r w:rsidRPr="004A5310">
        <w:rPr>
          <w:rFonts w:ascii="Times New Roman" w:hAnsi="Times New Roman" w:cs="Times New Roman"/>
          <w:sz w:val="24"/>
          <w:szCs w:val="24"/>
          <w:lang w:val="en-GB"/>
        </w:rPr>
        <w:t>ja</w:t>
      </w:r>
      <w:proofErr w:type="spellEnd"/>
      <w:proofErr w:type="gramEnd"/>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Yoriko</w:t>
      </w:r>
      <w:proofErr w:type="spellEnd"/>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Otomo</w:t>
      </w:r>
      <w:proofErr w:type="spellEnd"/>
      <w:r w:rsidRPr="004A5310">
        <w:rPr>
          <w:rFonts w:ascii="Times New Roman" w:hAnsi="Times New Roman" w:cs="Times New Roman"/>
          <w:sz w:val="24"/>
          <w:szCs w:val="24"/>
          <w:lang w:val="en-GB"/>
        </w:rPr>
        <w:t xml:space="preserve">. Bloomsbury, </w:t>
      </w:r>
      <w:proofErr w:type="spellStart"/>
      <w:r>
        <w:rPr>
          <w:rFonts w:ascii="Times New Roman" w:hAnsi="Times New Roman" w:cs="Times New Roman"/>
          <w:sz w:val="24"/>
          <w:szCs w:val="24"/>
          <w:lang w:val="en-GB"/>
        </w:rPr>
        <w:t>Lontoo</w:t>
      </w:r>
      <w:proofErr w:type="spellEnd"/>
      <w:r w:rsidRPr="004A5310">
        <w:rPr>
          <w:rFonts w:ascii="Times New Roman" w:hAnsi="Times New Roman" w:cs="Times New Roman"/>
          <w:sz w:val="24"/>
          <w:szCs w:val="24"/>
          <w:lang w:val="en-GB"/>
        </w:rPr>
        <w:t>.</w:t>
      </w:r>
    </w:p>
    <w:p w:rsidR="0068053C" w:rsidRPr="004A5310" w:rsidRDefault="0068053C" w:rsidP="0068053C">
      <w:pPr>
        <w:spacing w:after="120" w:line="360" w:lineRule="auto"/>
        <w:rPr>
          <w:rFonts w:ascii="Times New Roman" w:hAnsi="Times New Roman" w:cs="Times New Roman"/>
          <w:sz w:val="24"/>
          <w:szCs w:val="24"/>
          <w:lang w:val="en-GB"/>
        </w:rPr>
      </w:pPr>
      <w:r w:rsidRPr="004A5310">
        <w:rPr>
          <w:rFonts w:ascii="Times New Roman" w:hAnsi="Times New Roman" w:cs="Times New Roman"/>
          <w:sz w:val="24"/>
          <w:szCs w:val="24"/>
          <w:lang w:val="en-GB"/>
        </w:rPr>
        <w:t xml:space="preserve">Olsson, Pia 2011: </w:t>
      </w:r>
      <w:r w:rsidRPr="004A5310">
        <w:rPr>
          <w:rFonts w:ascii="Times New Roman" w:hAnsi="Times New Roman" w:cs="Times New Roman"/>
          <w:i/>
          <w:sz w:val="24"/>
          <w:szCs w:val="24"/>
          <w:lang w:val="en-GB"/>
        </w:rPr>
        <w:t xml:space="preserve">Women in </w:t>
      </w:r>
      <w:r w:rsidRPr="004A5310">
        <w:rPr>
          <w:rFonts w:ascii="Times New Roman" w:hAnsi="Times New Roman" w:cs="Times New Roman"/>
          <w:bCs/>
          <w:i/>
          <w:iCs/>
          <w:sz w:val="24"/>
          <w:szCs w:val="24"/>
          <w:lang w:val="en-GB"/>
        </w:rPr>
        <w:t xml:space="preserve">distress: </w:t>
      </w:r>
      <w:r>
        <w:rPr>
          <w:rFonts w:ascii="Times New Roman" w:hAnsi="Times New Roman" w:cs="Times New Roman"/>
          <w:bCs/>
          <w:i/>
          <w:iCs/>
          <w:sz w:val="24"/>
          <w:szCs w:val="24"/>
          <w:lang w:val="en-GB"/>
        </w:rPr>
        <w:t>S</w:t>
      </w:r>
      <w:r w:rsidRPr="004A5310">
        <w:rPr>
          <w:rFonts w:ascii="Times New Roman" w:hAnsi="Times New Roman" w:cs="Times New Roman"/>
          <w:bCs/>
          <w:i/>
          <w:iCs/>
          <w:sz w:val="24"/>
          <w:szCs w:val="24"/>
          <w:lang w:val="en-GB"/>
        </w:rPr>
        <w:t>elf-understanding</w:t>
      </w:r>
      <w:r w:rsidRPr="004A5310">
        <w:rPr>
          <w:rFonts w:ascii="Times New Roman" w:hAnsi="Times New Roman" w:cs="Times New Roman"/>
          <w:i/>
          <w:sz w:val="24"/>
          <w:szCs w:val="24"/>
          <w:lang w:val="en-GB"/>
        </w:rPr>
        <w:t xml:space="preserve"> among 20th-century Finnish </w:t>
      </w:r>
      <w:r w:rsidRPr="004A5310">
        <w:rPr>
          <w:rFonts w:ascii="Times New Roman" w:hAnsi="Times New Roman" w:cs="Times New Roman"/>
          <w:bCs/>
          <w:i/>
          <w:iCs/>
          <w:sz w:val="24"/>
          <w:szCs w:val="24"/>
          <w:lang w:val="en-GB"/>
        </w:rPr>
        <w:t>rural women</w:t>
      </w:r>
      <w:r w:rsidRPr="004A5310">
        <w:rPr>
          <w:rFonts w:ascii="Times New Roman" w:hAnsi="Times New Roman" w:cs="Times New Roman"/>
          <w:i/>
          <w:sz w:val="24"/>
          <w:szCs w:val="24"/>
          <w:lang w:val="en-GB"/>
        </w:rPr>
        <w:t>.</w:t>
      </w:r>
      <w:r w:rsidRPr="004A5310">
        <w:rPr>
          <w:rFonts w:ascii="Times New Roman" w:hAnsi="Times New Roman" w:cs="Times New Roman"/>
          <w:sz w:val="24"/>
          <w:szCs w:val="24"/>
          <w:lang w:val="en-GB"/>
        </w:rPr>
        <w:t xml:space="preserve"> Lit </w:t>
      </w:r>
      <w:proofErr w:type="spellStart"/>
      <w:r w:rsidRPr="004A5310">
        <w:rPr>
          <w:rFonts w:ascii="Times New Roman" w:hAnsi="Times New Roman" w:cs="Times New Roman"/>
          <w:sz w:val="24"/>
          <w:szCs w:val="24"/>
          <w:lang w:val="en-GB"/>
        </w:rPr>
        <w:t>Verlag</w:t>
      </w:r>
      <w:proofErr w:type="spellEnd"/>
      <w:r w:rsidRPr="004A5310">
        <w:rPr>
          <w:rFonts w:ascii="Times New Roman" w:hAnsi="Times New Roman" w:cs="Times New Roman"/>
          <w:sz w:val="24"/>
          <w:szCs w:val="24"/>
          <w:lang w:val="en-GB"/>
        </w:rPr>
        <w:t>, Zürich.</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sz w:val="24"/>
          <w:szCs w:val="24"/>
          <w:lang w:val="en-GB"/>
        </w:rPr>
        <w:t>Oudshoorn</w:t>
      </w:r>
      <w:proofErr w:type="spellEnd"/>
      <w:r w:rsidRPr="004A5310">
        <w:rPr>
          <w:rFonts w:ascii="Times New Roman" w:hAnsi="Times New Roman" w:cs="Times New Roman"/>
          <w:sz w:val="24"/>
          <w:szCs w:val="24"/>
          <w:lang w:val="en-GB"/>
        </w:rPr>
        <w:t xml:space="preserve">, Nelly, </w:t>
      </w:r>
      <w:proofErr w:type="spellStart"/>
      <w:r w:rsidRPr="004A5310">
        <w:rPr>
          <w:rFonts w:ascii="Times New Roman" w:hAnsi="Times New Roman" w:cs="Times New Roman"/>
          <w:sz w:val="24"/>
          <w:szCs w:val="24"/>
          <w:lang w:val="en-GB"/>
        </w:rPr>
        <w:t>Saetnan</w:t>
      </w:r>
      <w:proofErr w:type="spellEnd"/>
      <w:r w:rsidRPr="004A5310">
        <w:rPr>
          <w:rFonts w:ascii="Times New Roman" w:hAnsi="Times New Roman" w:cs="Times New Roman"/>
          <w:sz w:val="24"/>
          <w:szCs w:val="24"/>
          <w:lang w:val="en-GB"/>
        </w:rPr>
        <w:t xml:space="preserve">, Ann </w:t>
      </w:r>
      <w:proofErr w:type="spellStart"/>
      <w:r w:rsidRPr="004A5310">
        <w:rPr>
          <w:rFonts w:ascii="Times New Roman" w:hAnsi="Times New Roman" w:cs="Times New Roman"/>
          <w:sz w:val="24"/>
          <w:szCs w:val="24"/>
          <w:lang w:val="en-GB"/>
        </w:rPr>
        <w:t>Rudinow</w:t>
      </w:r>
      <w:proofErr w:type="spellEnd"/>
      <w:r w:rsidRPr="004A5310">
        <w:rPr>
          <w:rFonts w:ascii="Times New Roman" w:hAnsi="Times New Roman" w:cs="Times New Roman"/>
          <w:sz w:val="24"/>
          <w:szCs w:val="24"/>
          <w:lang w:val="en-GB"/>
        </w:rPr>
        <w:t xml:space="preserve"> </w:t>
      </w:r>
      <w:proofErr w:type="spellStart"/>
      <w:proofErr w:type="gramStart"/>
      <w:r w:rsidRPr="004A5310">
        <w:rPr>
          <w:rFonts w:ascii="Times New Roman" w:hAnsi="Times New Roman" w:cs="Times New Roman"/>
          <w:bCs/>
          <w:sz w:val="24"/>
          <w:szCs w:val="24"/>
          <w:lang w:val="en-GB"/>
        </w:rPr>
        <w:t>ja</w:t>
      </w:r>
      <w:proofErr w:type="spellEnd"/>
      <w:proofErr w:type="gramEnd"/>
      <w:r w:rsidRPr="004A5310">
        <w:rPr>
          <w:rFonts w:ascii="Times New Roman" w:hAnsi="Times New Roman" w:cs="Times New Roman"/>
          <w:sz w:val="24"/>
          <w:szCs w:val="24"/>
          <w:lang w:val="en-GB"/>
        </w:rPr>
        <w:t xml:space="preserve"> Lie, Merete 2002: On </w:t>
      </w:r>
      <w:r w:rsidRPr="004A5310">
        <w:rPr>
          <w:rFonts w:ascii="Times New Roman" w:hAnsi="Times New Roman" w:cs="Times New Roman"/>
          <w:bCs/>
          <w:sz w:val="24"/>
          <w:szCs w:val="24"/>
          <w:lang w:val="en-GB"/>
        </w:rPr>
        <w:t>gender</w:t>
      </w:r>
      <w:r w:rsidRPr="004A5310">
        <w:rPr>
          <w:rFonts w:ascii="Times New Roman" w:hAnsi="Times New Roman" w:cs="Times New Roman"/>
          <w:sz w:val="24"/>
          <w:szCs w:val="24"/>
          <w:lang w:val="en-GB"/>
        </w:rPr>
        <w:t xml:space="preserve"> and </w:t>
      </w:r>
      <w:r w:rsidRPr="004A5310">
        <w:rPr>
          <w:rFonts w:ascii="Times New Roman" w:hAnsi="Times New Roman" w:cs="Times New Roman"/>
          <w:bCs/>
          <w:sz w:val="24"/>
          <w:szCs w:val="24"/>
          <w:lang w:val="en-GB"/>
        </w:rPr>
        <w:t xml:space="preserve">things: </w:t>
      </w:r>
      <w:r>
        <w:rPr>
          <w:rFonts w:ascii="Times New Roman" w:hAnsi="Times New Roman" w:cs="Times New Roman"/>
          <w:bCs/>
          <w:sz w:val="24"/>
          <w:szCs w:val="24"/>
          <w:lang w:val="en-GB"/>
        </w:rPr>
        <w:t>R</w:t>
      </w:r>
      <w:r w:rsidRPr="004A5310">
        <w:rPr>
          <w:rFonts w:ascii="Times New Roman" w:hAnsi="Times New Roman" w:cs="Times New Roman"/>
          <w:bCs/>
          <w:sz w:val="24"/>
          <w:szCs w:val="24"/>
          <w:lang w:val="en-GB"/>
        </w:rPr>
        <w:t>eflections</w:t>
      </w:r>
      <w:r w:rsidRPr="004A5310">
        <w:rPr>
          <w:rFonts w:ascii="Times New Roman" w:hAnsi="Times New Roman" w:cs="Times New Roman"/>
          <w:sz w:val="24"/>
          <w:szCs w:val="24"/>
          <w:lang w:val="en-GB"/>
        </w:rPr>
        <w:t xml:space="preserve"> on an </w:t>
      </w:r>
      <w:r w:rsidRPr="004A5310">
        <w:rPr>
          <w:rFonts w:ascii="Times New Roman" w:hAnsi="Times New Roman" w:cs="Times New Roman"/>
          <w:bCs/>
          <w:sz w:val="24"/>
          <w:szCs w:val="24"/>
          <w:lang w:val="en-GB"/>
        </w:rPr>
        <w:t>exhibition</w:t>
      </w:r>
      <w:r w:rsidRPr="004A5310">
        <w:rPr>
          <w:rFonts w:ascii="Times New Roman" w:hAnsi="Times New Roman" w:cs="Times New Roman"/>
          <w:sz w:val="24"/>
          <w:szCs w:val="24"/>
          <w:lang w:val="en-GB"/>
        </w:rPr>
        <w:t xml:space="preserve"> on </w:t>
      </w:r>
      <w:r w:rsidRPr="004A5310">
        <w:rPr>
          <w:rFonts w:ascii="Times New Roman" w:hAnsi="Times New Roman" w:cs="Times New Roman"/>
          <w:bCs/>
          <w:sz w:val="24"/>
          <w:szCs w:val="24"/>
          <w:lang w:val="en-GB"/>
        </w:rPr>
        <w:t xml:space="preserve">gendered </w:t>
      </w:r>
      <w:proofErr w:type="spellStart"/>
      <w:r w:rsidRPr="004A5310">
        <w:rPr>
          <w:rFonts w:ascii="Times New Roman" w:hAnsi="Times New Roman" w:cs="Times New Roman"/>
          <w:bCs/>
          <w:sz w:val="24"/>
          <w:szCs w:val="24"/>
          <w:lang w:val="en-GB"/>
        </w:rPr>
        <w:t>artifacts</w:t>
      </w:r>
      <w:proofErr w:type="spellEnd"/>
      <w:r w:rsidRPr="004A5310">
        <w:rPr>
          <w:rFonts w:ascii="Times New Roman" w:hAnsi="Times New Roman" w:cs="Times New Roman"/>
          <w:sz w:val="24"/>
          <w:szCs w:val="24"/>
          <w:lang w:val="en-GB"/>
        </w:rPr>
        <w:t xml:space="preserve">. </w:t>
      </w:r>
      <w:proofErr w:type="gramStart"/>
      <w:r w:rsidRPr="004A5310">
        <w:rPr>
          <w:rFonts w:ascii="Times New Roman" w:hAnsi="Times New Roman" w:cs="Times New Roman"/>
          <w:i/>
          <w:sz w:val="24"/>
          <w:szCs w:val="24"/>
          <w:lang w:val="en-GB"/>
        </w:rPr>
        <w:t>Women’s</w:t>
      </w:r>
      <w:proofErr w:type="gramEnd"/>
      <w:r w:rsidRPr="004A5310">
        <w:rPr>
          <w:rFonts w:ascii="Times New Roman" w:hAnsi="Times New Roman" w:cs="Times New Roman"/>
          <w:i/>
          <w:sz w:val="24"/>
          <w:szCs w:val="24"/>
          <w:lang w:val="en-GB"/>
        </w:rPr>
        <w:t xml:space="preserve"> Studies International Forum </w:t>
      </w:r>
      <w:r w:rsidRPr="004A5310">
        <w:rPr>
          <w:rFonts w:ascii="Times New Roman" w:hAnsi="Times New Roman" w:cs="Times New Roman"/>
          <w:sz w:val="24"/>
          <w:szCs w:val="24"/>
          <w:lang w:val="en-GB"/>
        </w:rPr>
        <w:t>25(4) 2002, 471–483.</w:t>
      </w:r>
    </w:p>
    <w:p w:rsidR="0068053C" w:rsidRPr="000246F7" w:rsidRDefault="0068053C" w:rsidP="0068053C">
      <w:pPr>
        <w:spacing w:after="120" w:line="360" w:lineRule="auto"/>
        <w:rPr>
          <w:rFonts w:ascii="Times New Roman" w:hAnsi="Times New Roman" w:cs="Times New Roman"/>
          <w:sz w:val="24"/>
          <w:szCs w:val="24"/>
          <w:lang w:val="en-GB"/>
        </w:rPr>
      </w:pPr>
      <w:r w:rsidRPr="004A5310">
        <w:rPr>
          <w:rFonts w:ascii="Times New Roman" w:hAnsi="Times New Roman" w:cs="Times New Roman"/>
          <w:sz w:val="24"/>
          <w:szCs w:val="24"/>
          <w:lang w:val="en-GB"/>
        </w:rPr>
        <w:t xml:space="preserve">Pearson, Chris 2016: History and </w:t>
      </w:r>
      <w:r w:rsidRPr="004A5310">
        <w:rPr>
          <w:rFonts w:ascii="Times New Roman" w:hAnsi="Times New Roman" w:cs="Times New Roman"/>
          <w:bCs/>
          <w:sz w:val="24"/>
          <w:szCs w:val="24"/>
          <w:lang w:val="en-GB"/>
        </w:rPr>
        <w:t>animal agencies.</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Teoksessa</w:t>
      </w:r>
      <w:proofErr w:type="spellEnd"/>
      <w:r w:rsidRPr="004A5310">
        <w:rPr>
          <w:rFonts w:ascii="Times New Roman" w:hAnsi="Times New Roman" w:cs="Times New Roman"/>
          <w:sz w:val="24"/>
          <w:szCs w:val="24"/>
          <w:lang w:val="en-GB"/>
        </w:rPr>
        <w:t xml:space="preserve"> </w:t>
      </w:r>
      <w:proofErr w:type="gramStart"/>
      <w:r w:rsidRPr="004A5310">
        <w:rPr>
          <w:rFonts w:ascii="Times New Roman" w:hAnsi="Times New Roman" w:cs="Times New Roman"/>
          <w:i/>
          <w:sz w:val="24"/>
          <w:szCs w:val="24"/>
          <w:lang w:val="en-GB"/>
        </w:rPr>
        <w:t>The</w:t>
      </w:r>
      <w:proofErr w:type="gramEnd"/>
      <w:r w:rsidRPr="004A5310">
        <w:rPr>
          <w:rFonts w:ascii="Times New Roman" w:hAnsi="Times New Roman" w:cs="Times New Roman"/>
          <w:i/>
          <w:sz w:val="24"/>
          <w:szCs w:val="24"/>
          <w:lang w:val="en-GB"/>
        </w:rPr>
        <w:t xml:space="preserve"> Oxford </w:t>
      </w:r>
      <w:r w:rsidRPr="004A5310">
        <w:rPr>
          <w:rFonts w:ascii="Times New Roman" w:hAnsi="Times New Roman" w:cs="Times New Roman"/>
          <w:bCs/>
          <w:i/>
          <w:iCs/>
          <w:sz w:val="24"/>
          <w:szCs w:val="24"/>
          <w:lang w:val="en-GB"/>
        </w:rPr>
        <w:t>handbook</w:t>
      </w:r>
      <w:r w:rsidRPr="004A5310">
        <w:rPr>
          <w:rFonts w:ascii="Times New Roman" w:hAnsi="Times New Roman" w:cs="Times New Roman"/>
          <w:i/>
          <w:sz w:val="24"/>
          <w:szCs w:val="24"/>
          <w:lang w:val="en-GB"/>
        </w:rPr>
        <w:t xml:space="preserve"> of </w:t>
      </w:r>
      <w:r w:rsidRPr="004A5310">
        <w:rPr>
          <w:rFonts w:ascii="Times New Roman" w:hAnsi="Times New Roman" w:cs="Times New Roman"/>
          <w:bCs/>
          <w:i/>
          <w:iCs/>
          <w:sz w:val="24"/>
          <w:szCs w:val="24"/>
          <w:lang w:val="en-GB"/>
        </w:rPr>
        <w:t>animal studies.</w:t>
      </w:r>
      <w:r w:rsidRPr="004A5310">
        <w:rPr>
          <w:rFonts w:ascii="Times New Roman" w:hAnsi="Times New Roman" w:cs="Times New Roman"/>
          <w:i/>
          <w:sz w:val="24"/>
          <w:szCs w:val="24"/>
          <w:lang w:val="en-GB"/>
        </w:rPr>
        <w:t xml:space="preserve"> </w:t>
      </w:r>
      <w:proofErr w:type="spellStart"/>
      <w:r w:rsidRPr="004A5310">
        <w:rPr>
          <w:rFonts w:ascii="Times New Roman" w:hAnsi="Times New Roman" w:cs="Times New Roman"/>
          <w:sz w:val="24"/>
          <w:szCs w:val="24"/>
          <w:lang w:val="en-GB"/>
        </w:rPr>
        <w:t>Toimittanut</w:t>
      </w:r>
      <w:proofErr w:type="spellEnd"/>
      <w:r w:rsidRPr="004A5310">
        <w:rPr>
          <w:rFonts w:ascii="Times New Roman" w:hAnsi="Times New Roman" w:cs="Times New Roman"/>
          <w:sz w:val="24"/>
          <w:szCs w:val="24"/>
          <w:lang w:val="en-GB"/>
        </w:rPr>
        <w:t xml:space="preserve"> Linda </w:t>
      </w:r>
      <w:proofErr w:type="spellStart"/>
      <w:r w:rsidRPr="004A5310">
        <w:rPr>
          <w:rFonts w:ascii="Times New Roman" w:hAnsi="Times New Roman" w:cs="Times New Roman"/>
          <w:sz w:val="24"/>
          <w:szCs w:val="24"/>
          <w:lang w:val="en-GB"/>
        </w:rPr>
        <w:t>Kalof</w:t>
      </w:r>
      <w:proofErr w:type="spellEnd"/>
      <w:r w:rsidRPr="004A5310">
        <w:rPr>
          <w:rFonts w:ascii="Times New Roman" w:hAnsi="Times New Roman" w:cs="Times New Roman"/>
          <w:sz w:val="24"/>
          <w:szCs w:val="24"/>
          <w:lang w:val="en-GB"/>
        </w:rPr>
        <w:t>. Oxford University Press, Oxford</w:t>
      </w:r>
      <w:r w:rsidR="000246F7">
        <w:rPr>
          <w:rFonts w:ascii="Times New Roman" w:hAnsi="Times New Roman" w:cs="Times New Roman"/>
          <w:sz w:val="24"/>
          <w:szCs w:val="24"/>
          <w:lang w:val="en-GB"/>
        </w:rPr>
        <w:t>.</w:t>
      </w:r>
    </w:p>
    <w:p w:rsidR="0068053C" w:rsidRPr="004A5310" w:rsidRDefault="0068053C" w:rsidP="0068053C">
      <w:pPr>
        <w:spacing w:after="120" w:line="360" w:lineRule="auto"/>
        <w:rPr>
          <w:rFonts w:ascii="Times New Roman" w:hAnsi="Times New Roman" w:cs="Times New Roman"/>
          <w:sz w:val="24"/>
          <w:szCs w:val="24"/>
          <w:lang w:val="en-GB"/>
        </w:rPr>
      </w:pPr>
      <w:r w:rsidRPr="004A5310">
        <w:rPr>
          <w:rFonts w:ascii="Times New Roman" w:hAnsi="Times New Roman" w:cs="Times New Roman"/>
          <w:sz w:val="24"/>
          <w:szCs w:val="24"/>
          <w:lang w:val="en-GB"/>
        </w:rPr>
        <w:t xml:space="preserve">Philo, Chris </w:t>
      </w:r>
      <w:proofErr w:type="spellStart"/>
      <w:proofErr w:type="gramStart"/>
      <w:r w:rsidRPr="004A5310">
        <w:rPr>
          <w:rFonts w:ascii="Times New Roman" w:hAnsi="Times New Roman" w:cs="Times New Roman"/>
          <w:sz w:val="24"/>
          <w:szCs w:val="24"/>
          <w:lang w:val="en-GB"/>
        </w:rPr>
        <w:t>ja</w:t>
      </w:r>
      <w:proofErr w:type="spellEnd"/>
      <w:proofErr w:type="gramEnd"/>
      <w:r w:rsidRPr="004A5310">
        <w:rPr>
          <w:rFonts w:ascii="Times New Roman" w:hAnsi="Times New Roman" w:cs="Times New Roman"/>
          <w:sz w:val="24"/>
          <w:szCs w:val="24"/>
          <w:lang w:val="en-GB"/>
        </w:rPr>
        <w:t xml:space="preserve"> Wilbert, Chris 2000: Animal </w:t>
      </w:r>
      <w:r w:rsidRPr="004A5310">
        <w:rPr>
          <w:rFonts w:ascii="Times New Roman" w:hAnsi="Times New Roman" w:cs="Times New Roman"/>
          <w:bCs/>
          <w:sz w:val="24"/>
          <w:szCs w:val="24"/>
          <w:lang w:val="en-GB"/>
        </w:rPr>
        <w:t>spaces, beastly places.</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Teoksessa</w:t>
      </w:r>
      <w:proofErr w:type="spellEnd"/>
      <w:r w:rsidRPr="004A5310">
        <w:rPr>
          <w:rFonts w:ascii="Times New Roman" w:hAnsi="Times New Roman" w:cs="Times New Roman"/>
          <w:sz w:val="24"/>
          <w:szCs w:val="24"/>
          <w:lang w:val="en-GB"/>
        </w:rPr>
        <w:t xml:space="preserve"> </w:t>
      </w:r>
      <w:r w:rsidRPr="004A5310">
        <w:rPr>
          <w:rFonts w:ascii="Times New Roman" w:hAnsi="Times New Roman" w:cs="Times New Roman"/>
          <w:i/>
          <w:sz w:val="24"/>
          <w:szCs w:val="24"/>
          <w:lang w:val="en-GB"/>
        </w:rPr>
        <w:t xml:space="preserve">Animal </w:t>
      </w:r>
      <w:r w:rsidRPr="004A5310">
        <w:rPr>
          <w:rFonts w:ascii="Times New Roman" w:hAnsi="Times New Roman" w:cs="Times New Roman"/>
          <w:bCs/>
          <w:i/>
          <w:iCs/>
          <w:sz w:val="24"/>
          <w:szCs w:val="24"/>
          <w:lang w:val="en-GB"/>
        </w:rPr>
        <w:t xml:space="preserve">spaces, beastly places: </w:t>
      </w:r>
      <w:r>
        <w:rPr>
          <w:rFonts w:ascii="Times New Roman" w:hAnsi="Times New Roman" w:cs="Times New Roman"/>
          <w:bCs/>
          <w:i/>
          <w:iCs/>
          <w:sz w:val="24"/>
          <w:szCs w:val="24"/>
          <w:lang w:val="en-GB"/>
        </w:rPr>
        <w:t>N</w:t>
      </w:r>
      <w:r w:rsidRPr="004A5310">
        <w:rPr>
          <w:rFonts w:ascii="Times New Roman" w:hAnsi="Times New Roman" w:cs="Times New Roman"/>
          <w:bCs/>
          <w:i/>
          <w:iCs/>
          <w:sz w:val="24"/>
          <w:szCs w:val="24"/>
          <w:lang w:val="en-GB"/>
        </w:rPr>
        <w:t>ew geographies</w:t>
      </w:r>
      <w:r w:rsidRPr="004A5310">
        <w:rPr>
          <w:rFonts w:ascii="Times New Roman" w:hAnsi="Times New Roman" w:cs="Times New Roman"/>
          <w:i/>
          <w:sz w:val="24"/>
          <w:szCs w:val="24"/>
          <w:lang w:val="en-GB"/>
        </w:rPr>
        <w:t xml:space="preserve"> of </w:t>
      </w:r>
      <w:r w:rsidRPr="004A5310">
        <w:rPr>
          <w:rFonts w:ascii="Times New Roman" w:hAnsi="Times New Roman" w:cs="Times New Roman"/>
          <w:bCs/>
          <w:i/>
          <w:iCs/>
          <w:sz w:val="24"/>
          <w:szCs w:val="24"/>
          <w:lang w:val="en-GB"/>
        </w:rPr>
        <w:t>human–animal relations.</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Toimittaneet</w:t>
      </w:r>
      <w:proofErr w:type="spellEnd"/>
      <w:r w:rsidRPr="004A5310">
        <w:rPr>
          <w:rFonts w:ascii="Times New Roman" w:hAnsi="Times New Roman" w:cs="Times New Roman"/>
          <w:sz w:val="24"/>
          <w:szCs w:val="24"/>
          <w:lang w:val="en-GB"/>
        </w:rPr>
        <w:t xml:space="preserve"> Chris Philo </w:t>
      </w:r>
      <w:proofErr w:type="spellStart"/>
      <w:proofErr w:type="gramStart"/>
      <w:r w:rsidRPr="004A5310">
        <w:rPr>
          <w:rFonts w:ascii="Times New Roman" w:hAnsi="Times New Roman" w:cs="Times New Roman"/>
          <w:sz w:val="24"/>
          <w:szCs w:val="24"/>
          <w:lang w:val="en-GB"/>
        </w:rPr>
        <w:t>ja</w:t>
      </w:r>
      <w:proofErr w:type="spellEnd"/>
      <w:proofErr w:type="gramEnd"/>
      <w:r w:rsidRPr="004A5310">
        <w:rPr>
          <w:rFonts w:ascii="Times New Roman" w:hAnsi="Times New Roman" w:cs="Times New Roman"/>
          <w:sz w:val="24"/>
          <w:szCs w:val="24"/>
          <w:lang w:val="en-GB"/>
        </w:rPr>
        <w:t xml:space="preserve"> Chris Wilbert. Routledge, </w:t>
      </w:r>
      <w:proofErr w:type="spellStart"/>
      <w:r>
        <w:rPr>
          <w:rFonts w:ascii="Times New Roman" w:hAnsi="Times New Roman" w:cs="Times New Roman"/>
          <w:sz w:val="24"/>
          <w:szCs w:val="24"/>
          <w:lang w:val="en-GB"/>
        </w:rPr>
        <w:t>Lontoo</w:t>
      </w:r>
      <w:proofErr w:type="spellEnd"/>
      <w:r w:rsidRPr="004A5310">
        <w:rPr>
          <w:rFonts w:ascii="Times New Roman" w:hAnsi="Times New Roman" w:cs="Times New Roman"/>
          <w:sz w:val="24"/>
          <w:szCs w:val="24"/>
          <w:lang w:val="en-GB"/>
        </w:rPr>
        <w:t>.</w:t>
      </w:r>
    </w:p>
    <w:p w:rsidR="0068053C" w:rsidRPr="004A5310" w:rsidRDefault="0068053C" w:rsidP="0068053C">
      <w:pPr>
        <w:spacing w:after="120" w:line="360" w:lineRule="auto"/>
        <w:rPr>
          <w:rFonts w:ascii="Times New Roman" w:hAnsi="Times New Roman" w:cs="Times New Roman"/>
          <w:sz w:val="24"/>
          <w:szCs w:val="24"/>
          <w:lang w:val="en-GB"/>
        </w:rPr>
      </w:pPr>
      <w:r w:rsidRPr="004A5310">
        <w:rPr>
          <w:rFonts w:ascii="Times New Roman" w:hAnsi="Times New Roman" w:cs="Times New Roman"/>
          <w:sz w:val="24"/>
          <w:szCs w:val="24"/>
          <w:lang w:val="en-GB"/>
        </w:rPr>
        <w:t xml:space="preserve">Polanyi, Michael 1983 [1966]: </w:t>
      </w:r>
      <w:r w:rsidRPr="004A5310">
        <w:rPr>
          <w:rFonts w:ascii="Times New Roman" w:hAnsi="Times New Roman" w:cs="Times New Roman"/>
          <w:i/>
          <w:sz w:val="24"/>
          <w:szCs w:val="24"/>
          <w:lang w:val="en-GB"/>
        </w:rPr>
        <w:t xml:space="preserve">The </w:t>
      </w:r>
      <w:r w:rsidRPr="004A5310">
        <w:rPr>
          <w:rFonts w:ascii="Times New Roman" w:hAnsi="Times New Roman" w:cs="Times New Roman"/>
          <w:bCs/>
          <w:i/>
          <w:sz w:val="24"/>
          <w:szCs w:val="24"/>
          <w:lang w:val="en-GB"/>
        </w:rPr>
        <w:t>tacit dimension.</w:t>
      </w:r>
      <w:r w:rsidRPr="004A5310">
        <w:rPr>
          <w:rFonts w:ascii="Times New Roman" w:hAnsi="Times New Roman" w:cs="Times New Roman"/>
          <w:sz w:val="24"/>
          <w:szCs w:val="24"/>
          <w:lang w:val="en-GB"/>
        </w:rPr>
        <w:t xml:space="preserve"> Peter Smith, Gloucester.</w:t>
      </w:r>
    </w:p>
    <w:p w:rsidR="0068053C" w:rsidRPr="004A5310" w:rsidRDefault="0068053C" w:rsidP="0068053C">
      <w:pPr>
        <w:spacing w:after="120" w:line="360" w:lineRule="auto"/>
        <w:rPr>
          <w:rFonts w:ascii="Times New Roman" w:hAnsi="Times New Roman" w:cs="Times New Roman"/>
          <w:sz w:val="24"/>
          <w:szCs w:val="24"/>
          <w:lang w:val="fi-FI"/>
        </w:rPr>
      </w:pPr>
      <w:proofErr w:type="spellStart"/>
      <w:r w:rsidRPr="004A5310">
        <w:rPr>
          <w:rFonts w:ascii="Times New Roman" w:hAnsi="Times New Roman" w:cs="Times New Roman"/>
          <w:sz w:val="24"/>
          <w:szCs w:val="24"/>
          <w:lang w:val="en-GB"/>
        </w:rPr>
        <w:t>Porcher</w:t>
      </w:r>
      <w:proofErr w:type="spellEnd"/>
      <w:r w:rsidRPr="004A5310">
        <w:rPr>
          <w:rFonts w:ascii="Times New Roman" w:hAnsi="Times New Roman" w:cs="Times New Roman"/>
          <w:sz w:val="24"/>
          <w:szCs w:val="24"/>
          <w:lang w:val="en-GB"/>
        </w:rPr>
        <w:t xml:space="preserve">, Jocelyne </w:t>
      </w:r>
      <w:proofErr w:type="spellStart"/>
      <w:proofErr w:type="gramStart"/>
      <w:r w:rsidRPr="004A5310">
        <w:rPr>
          <w:rFonts w:ascii="Times New Roman" w:hAnsi="Times New Roman" w:cs="Times New Roman"/>
          <w:sz w:val="24"/>
          <w:szCs w:val="24"/>
          <w:lang w:val="en-GB"/>
        </w:rPr>
        <w:t>ja</w:t>
      </w:r>
      <w:proofErr w:type="spellEnd"/>
      <w:proofErr w:type="gramEnd"/>
      <w:r w:rsidRPr="004A5310">
        <w:rPr>
          <w:rFonts w:ascii="Times New Roman" w:hAnsi="Times New Roman" w:cs="Times New Roman"/>
          <w:sz w:val="24"/>
          <w:szCs w:val="24"/>
          <w:lang w:val="en-GB"/>
        </w:rPr>
        <w:t xml:space="preserve"> Schmitt, </w:t>
      </w:r>
      <w:proofErr w:type="spellStart"/>
      <w:r w:rsidRPr="004A5310">
        <w:rPr>
          <w:rFonts w:ascii="Times New Roman" w:hAnsi="Times New Roman" w:cs="Times New Roman"/>
          <w:sz w:val="24"/>
          <w:szCs w:val="24"/>
          <w:lang w:val="en-GB"/>
        </w:rPr>
        <w:t>Tiphaine</w:t>
      </w:r>
      <w:proofErr w:type="spellEnd"/>
      <w:r w:rsidRPr="004A5310">
        <w:rPr>
          <w:rFonts w:ascii="Times New Roman" w:hAnsi="Times New Roman" w:cs="Times New Roman"/>
          <w:sz w:val="24"/>
          <w:szCs w:val="24"/>
          <w:lang w:val="en-GB"/>
        </w:rPr>
        <w:t xml:space="preserve"> 2012: Dairy </w:t>
      </w:r>
      <w:r w:rsidRPr="004A5310">
        <w:rPr>
          <w:rFonts w:ascii="Times New Roman" w:hAnsi="Times New Roman" w:cs="Times New Roman"/>
          <w:bCs/>
          <w:sz w:val="24"/>
          <w:szCs w:val="24"/>
          <w:lang w:val="en-GB"/>
        </w:rPr>
        <w:t xml:space="preserve">cows: </w:t>
      </w:r>
      <w:r>
        <w:rPr>
          <w:rFonts w:ascii="Times New Roman" w:hAnsi="Times New Roman" w:cs="Times New Roman"/>
          <w:bCs/>
          <w:sz w:val="24"/>
          <w:szCs w:val="24"/>
          <w:lang w:val="en-GB"/>
        </w:rPr>
        <w:t>W</w:t>
      </w:r>
      <w:r w:rsidRPr="004A5310">
        <w:rPr>
          <w:rFonts w:ascii="Times New Roman" w:hAnsi="Times New Roman" w:cs="Times New Roman"/>
          <w:bCs/>
          <w:sz w:val="24"/>
          <w:szCs w:val="24"/>
          <w:lang w:val="en-GB"/>
        </w:rPr>
        <w:t>orkers</w:t>
      </w:r>
      <w:r w:rsidRPr="004A5310">
        <w:rPr>
          <w:rFonts w:ascii="Times New Roman" w:hAnsi="Times New Roman" w:cs="Times New Roman"/>
          <w:sz w:val="24"/>
          <w:szCs w:val="24"/>
          <w:lang w:val="en-GB"/>
        </w:rPr>
        <w:t xml:space="preserve"> in the </w:t>
      </w:r>
      <w:r w:rsidRPr="004A5310">
        <w:rPr>
          <w:rFonts w:ascii="Times New Roman" w:hAnsi="Times New Roman" w:cs="Times New Roman"/>
          <w:bCs/>
          <w:sz w:val="24"/>
          <w:szCs w:val="24"/>
          <w:lang w:val="en-GB"/>
        </w:rPr>
        <w:t>shadows</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i/>
          <w:sz w:val="24"/>
          <w:szCs w:val="24"/>
          <w:lang w:val="fi-FI"/>
        </w:rPr>
        <w:t>Society</w:t>
      </w:r>
      <w:proofErr w:type="spellEnd"/>
      <w:r w:rsidRPr="004A5310">
        <w:rPr>
          <w:rFonts w:ascii="Times New Roman" w:hAnsi="Times New Roman" w:cs="Times New Roman"/>
          <w:i/>
          <w:sz w:val="24"/>
          <w:szCs w:val="24"/>
          <w:lang w:val="fi-FI"/>
        </w:rPr>
        <w:t xml:space="preserve"> &amp; </w:t>
      </w:r>
      <w:proofErr w:type="spellStart"/>
      <w:r w:rsidRPr="004A5310">
        <w:rPr>
          <w:rFonts w:ascii="Times New Roman" w:hAnsi="Times New Roman" w:cs="Times New Roman"/>
          <w:i/>
          <w:sz w:val="24"/>
          <w:szCs w:val="24"/>
          <w:lang w:val="fi-FI"/>
        </w:rPr>
        <w:t>Animals</w:t>
      </w:r>
      <w:proofErr w:type="spellEnd"/>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20</w:t>
      </w:r>
      <w:r w:rsidRPr="004A5310">
        <w:rPr>
          <w:rFonts w:ascii="Times New Roman" w:hAnsi="Times New Roman" w:cs="Times New Roman"/>
          <w:bCs/>
          <w:sz w:val="24"/>
          <w:szCs w:val="24"/>
          <w:lang w:val="fi-FI"/>
        </w:rPr>
        <w:t>(1)</w:t>
      </w:r>
      <w:r w:rsidRPr="004A5310">
        <w:rPr>
          <w:rFonts w:ascii="Times New Roman" w:hAnsi="Times New Roman" w:cs="Times New Roman"/>
          <w:sz w:val="24"/>
          <w:szCs w:val="24"/>
          <w:lang w:val="fi-FI"/>
        </w:rPr>
        <w:t xml:space="preserve"> 2012, 39–60.</w:t>
      </w:r>
    </w:p>
    <w:p w:rsidR="0068053C" w:rsidRPr="004A5310" w:rsidRDefault="0068053C" w:rsidP="0068053C">
      <w:pPr>
        <w:spacing w:after="120" w:line="360" w:lineRule="auto"/>
        <w:rPr>
          <w:rFonts w:ascii="Times New Roman" w:hAnsi="Times New Roman" w:cs="Times New Roman"/>
          <w:sz w:val="24"/>
          <w:szCs w:val="24"/>
          <w:lang w:val="fi-FI"/>
        </w:rPr>
      </w:pPr>
      <w:proofErr w:type="spellStart"/>
      <w:r w:rsidRPr="004A5310">
        <w:rPr>
          <w:rFonts w:ascii="Times New Roman" w:hAnsi="Times New Roman" w:cs="Times New Roman"/>
          <w:sz w:val="24"/>
          <w:szCs w:val="24"/>
          <w:lang w:val="fi-FI"/>
        </w:rPr>
        <w:t>Rojola</w:t>
      </w:r>
      <w:proofErr w:type="spellEnd"/>
      <w:r w:rsidRPr="004A5310">
        <w:rPr>
          <w:rFonts w:ascii="Times New Roman" w:hAnsi="Times New Roman" w:cs="Times New Roman"/>
          <w:sz w:val="24"/>
          <w:szCs w:val="24"/>
          <w:lang w:val="fi-FI"/>
        </w:rPr>
        <w:t xml:space="preserve">, Sanna 2010: Teknologia ja sukupuoli. Teoksessa </w:t>
      </w:r>
      <w:r w:rsidRPr="004A5310">
        <w:rPr>
          <w:rFonts w:ascii="Times New Roman" w:hAnsi="Times New Roman" w:cs="Times New Roman"/>
          <w:i/>
          <w:sz w:val="24"/>
          <w:szCs w:val="24"/>
          <w:lang w:val="fi-FI"/>
        </w:rPr>
        <w:t xml:space="preserve">Käsikirja sukupuoleen. </w:t>
      </w:r>
      <w:r w:rsidRPr="004A5310">
        <w:rPr>
          <w:rFonts w:ascii="Times New Roman" w:hAnsi="Times New Roman" w:cs="Times New Roman"/>
          <w:sz w:val="24"/>
          <w:szCs w:val="24"/>
          <w:lang w:val="fi-FI"/>
        </w:rPr>
        <w:t xml:space="preserve">Toimittaneet Tuija </w:t>
      </w:r>
      <w:proofErr w:type="spellStart"/>
      <w:r w:rsidRPr="004A5310">
        <w:rPr>
          <w:rFonts w:ascii="Times New Roman" w:hAnsi="Times New Roman" w:cs="Times New Roman"/>
          <w:sz w:val="24"/>
          <w:szCs w:val="24"/>
          <w:lang w:val="fi-FI"/>
        </w:rPr>
        <w:t>Saresma</w:t>
      </w:r>
      <w:proofErr w:type="spellEnd"/>
      <w:r w:rsidRPr="004A5310">
        <w:rPr>
          <w:rFonts w:ascii="Times New Roman" w:hAnsi="Times New Roman" w:cs="Times New Roman"/>
          <w:sz w:val="24"/>
          <w:szCs w:val="24"/>
          <w:lang w:val="fi-FI"/>
        </w:rPr>
        <w:t>, Leena-Maija Rossi ja Tuula Juvonen. Vastapaino, Tampere.</w:t>
      </w:r>
    </w:p>
    <w:p w:rsidR="0068053C" w:rsidRPr="004A5310" w:rsidRDefault="0068053C" w:rsidP="0068053C">
      <w:pPr>
        <w:spacing w:after="120" w:line="360" w:lineRule="auto"/>
        <w:rPr>
          <w:rFonts w:ascii="Times New Roman" w:hAnsi="Times New Roman" w:cs="Times New Roman"/>
          <w:sz w:val="24"/>
          <w:szCs w:val="24"/>
          <w:lang w:val="en-GB"/>
        </w:rPr>
      </w:pPr>
      <w:r w:rsidRPr="004A5310">
        <w:rPr>
          <w:rFonts w:ascii="Times New Roman" w:hAnsi="Times New Roman" w:cs="Times New Roman"/>
          <w:sz w:val="24"/>
          <w:szCs w:val="24"/>
          <w:lang w:val="en-GB"/>
        </w:rPr>
        <w:t xml:space="preserve">Rossini, Manuela 2006: To the </w:t>
      </w:r>
      <w:r w:rsidRPr="004A5310">
        <w:rPr>
          <w:rFonts w:ascii="Times New Roman" w:hAnsi="Times New Roman" w:cs="Times New Roman"/>
          <w:bCs/>
          <w:sz w:val="24"/>
          <w:szCs w:val="24"/>
          <w:lang w:val="en-GB"/>
        </w:rPr>
        <w:t xml:space="preserve">dogs: </w:t>
      </w:r>
      <w:r>
        <w:rPr>
          <w:rFonts w:ascii="Times New Roman" w:hAnsi="Times New Roman" w:cs="Times New Roman"/>
          <w:bCs/>
          <w:sz w:val="24"/>
          <w:szCs w:val="24"/>
          <w:lang w:val="en-GB"/>
        </w:rPr>
        <w:t>C</w:t>
      </w:r>
      <w:r w:rsidRPr="004A5310">
        <w:rPr>
          <w:rFonts w:ascii="Times New Roman" w:hAnsi="Times New Roman" w:cs="Times New Roman"/>
          <w:bCs/>
          <w:sz w:val="24"/>
          <w:szCs w:val="24"/>
          <w:lang w:val="en-GB"/>
        </w:rPr>
        <w:t>ompanion speciesism</w:t>
      </w:r>
      <w:r w:rsidRPr="004A5310">
        <w:rPr>
          <w:rFonts w:ascii="Times New Roman" w:hAnsi="Times New Roman" w:cs="Times New Roman"/>
          <w:sz w:val="24"/>
          <w:szCs w:val="24"/>
          <w:lang w:val="en-GB"/>
        </w:rPr>
        <w:t xml:space="preserve"> and the </w:t>
      </w:r>
      <w:r w:rsidRPr="004A5310">
        <w:rPr>
          <w:rFonts w:ascii="Times New Roman" w:hAnsi="Times New Roman" w:cs="Times New Roman"/>
          <w:bCs/>
          <w:sz w:val="24"/>
          <w:szCs w:val="24"/>
          <w:lang w:val="en-GB"/>
        </w:rPr>
        <w:t>new feminist materialism.</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i/>
          <w:sz w:val="24"/>
          <w:szCs w:val="24"/>
          <w:lang w:val="en-GB"/>
        </w:rPr>
        <w:t>Kritikos</w:t>
      </w:r>
      <w:proofErr w:type="spellEnd"/>
      <w:r w:rsidRPr="004A5310">
        <w:rPr>
          <w:rFonts w:ascii="Times New Roman" w:hAnsi="Times New Roman" w:cs="Times New Roman"/>
          <w:i/>
          <w:sz w:val="24"/>
          <w:szCs w:val="24"/>
          <w:lang w:val="en-GB"/>
        </w:rPr>
        <w:t xml:space="preserve"> </w:t>
      </w:r>
      <w:r w:rsidRPr="004A5310">
        <w:rPr>
          <w:rFonts w:ascii="Times New Roman" w:hAnsi="Times New Roman" w:cs="Times New Roman"/>
          <w:sz w:val="24"/>
          <w:szCs w:val="24"/>
          <w:lang w:val="en-GB"/>
        </w:rPr>
        <w:t>3 2006, 1–25.</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sz w:val="24"/>
          <w:szCs w:val="24"/>
          <w:lang w:val="en-GB"/>
        </w:rPr>
        <w:t>Saugeres</w:t>
      </w:r>
      <w:proofErr w:type="spellEnd"/>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sz w:val="24"/>
          <w:szCs w:val="24"/>
          <w:lang w:val="en-GB"/>
        </w:rPr>
        <w:t>Lise</w:t>
      </w:r>
      <w:proofErr w:type="spellEnd"/>
      <w:r w:rsidRPr="004A5310">
        <w:rPr>
          <w:rFonts w:ascii="Times New Roman" w:hAnsi="Times New Roman" w:cs="Times New Roman"/>
          <w:sz w:val="24"/>
          <w:szCs w:val="24"/>
          <w:lang w:val="en-GB"/>
        </w:rPr>
        <w:t xml:space="preserve"> 2002: Of </w:t>
      </w:r>
      <w:r w:rsidRPr="004A5310">
        <w:rPr>
          <w:rFonts w:ascii="Times New Roman" w:hAnsi="Times New Roman" w:cs="Times New Roman"/>
          <w:bCs/>
          <w:sz w:val="24"/>
          <w:szCs w:val="24"/>
          <w:lang w:val="en-GB"/>
        </w:rPr>
        <w:t>tractors</w:t>
      </w:r>
      <w:r w:rsidRPr="004A5310">
        <w:rPr>
          <w:rFonts w:ascii="Times New Roman" w:hAnsi="Times New Roman" w:cs="Times New Roman"/>
          <w:sz w:val="24"/>
          <w:szCs w:val="24"/>
          <w:lang w:val="en-GB"/>
        </w:rPr>
        <w:t xml:space="preserve"> and </w:t>
      </w:r>
      <w:r w:rsidRPr="004A5310">
        <w:rPr>
          <w:rFonts w:ascii="Times New Roman" w:hAnsi="Times New Roman" w:cs="Times New Roman"/>
          <w:bCs/>
          <w:sz w:val="24"/>
          <w:szCs w:val="24"/>
          <w:lang w:val="en-GB"/>
        </w:rPr>
        <w:t xml:space="preserve">men: </w:t>
      </w:r>
      <w:r>
        <w:rPr>
          <w:rFonts w:ascii="Times New Roman" w:hAnsi="Times New Roman" w:cs="Times New Roman"/>
          <w:bCs/>
          <w:sz w:val="24"/>
          <w:szCs w:val="24"/>
          <w:lang w:val="en-GB"/>
        </w:rPr>
        <w:t>M</w:t>
      </w:r>
      <w:r w:rsidRPr="004A5310">
        <w:rPr>
          <w:rFonts w:ascii="Times New Roman" w:hAnsi="Times New Roman" w:cs="Times New Roman"/>
          <w:bCs/>
          <w:sz w:val="24"/>
          <w:szCs w:val="24"/>
          <w:lang w:val="en-GB"/>
        </w:rPr>
        <w:t>asculinity, technology</w:t>
      </w:r>
      <w:r w:rsidRPr="004A5310">
        <w:rPr>
          <w:rFonts w:ascii="Times New Roman" w:hAnsi="Times New Roman" w:cs="Times New Roman"/>
          <w:sz w:val="24"/>
          <w:szCs w:val="24"/>
          <w:lang w:val="en-GB"/>
        </w:rPr>
        <w:t xml:space="preserve"> and </w:t>
      </w:r>
      <w:r w:rsidRPr="004A5310">
        <w:rPr>
          <w:rFonts w:ascii="Times New Roman" w:hAnsi="Times New Roman" w:cs="Times New Roman"/>
          <w:bCs/>
          <w:sz w:val="24"/>
          <w:szCs w:val="24"/>
          <w:lang w:val="en-GB"/>
        </w:rPr>
        <w:t>power</w:t>
      </w:r>
      <w:r w:rsidRPr="004A5310">
        <w:rPr>
          <w:rFonts w:ascii="Times New Roman" w:hAnsi="Times New Roman" w:cs="Times New Roman"/>
          <w:sz w:val="24"/>
          <w:szCs w:val="24"/>
          <w:lang w:val="en-GB"/>
        </w:rPr>
        <w:t xml:space="preserve"> in a French </w:t>
      </w:r>
      <w:r w:rsidRPr="004A5310">
        <w:rPr>
          <w:rFonts w:ascii="Times New Roman" w:hAnsi="Times New Roman" w:cs="Times New Roman"/>
          <w:bCs/>
          <w:sz w:val="24"/>
          <w:szCs w:val="24"/>
          <w:lang w:val="en-GB"/>
        </w:rPr>
        <w:t>farming community.</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i/>
          <w:sz w:val="24"/>
          <w:szCs w:val="24"/>
          <w:lang w:val="en-GB"/>
        </w:rPr>
        <w:t>Sociologia</w:t>
      </w:r>
      <w:proofErr w:type="spellEnd"/>
      <w:r w:rsidRPr="004A5310">
        <w:rPr>
          <w:rFonts w:ascii="Times New Roman" w:hAnsi="Times New Roman" w:cs="Times New Roman"/>
          <w:i/>
          <w:sz w:val="24"/>
          <w:szCs w:val="24"/>
          <w:lang w:val="en-GB"/>
        </w:rPr>
        <w:t xml:space="preserve"> </w:t>
      </w:r>
      <w:proofErr w:type="spellStart"/>
      <w:r w:rsidRPr="004A5310">
        <w:rPr>
          <w:rFonts w:ascii="Times New Roman" w:hAnsi="Times New Roman" w:cs="Times New Roman"/>
          <w:i/>
          <w:sz w:val="24"/>
          <w:szCs w:val="24"/>
          <w:lang w:val="en-GB"/>
        </w:rPr>
        <w:t>Ruralis</w:t>
      </w:r>
      <w:proofErr w:type="spellEnd"/>
      <w:r w:rsidRPr="004A5310">
        <w:rPr>
          <w:rFonts w:ascii="Times New Roman" w:hAnsi="Times New Roman" w:cs="Times New Roman"/>
          <w:i/>
          <w:sz w:val="24"/>
          <w:szCs w:val="24"/>
          <w:lang w:val="en-GB"/>
        </w:rPr>
        <w:t xml:space="preserve"> </w:t>
      </w:r>
      <w:r w:rsidRPr="004A5310">
        <w:rPr>
          <w:rFonts w:ascii="Times New Roman" w:hAnsi="Times New Roman" w:cs="Times New Roman"/>
          <w:sz w:val="24"/>
          <w:szCs w:val="24"/>
          <w:lang w:val="en-GB"/>
        </w:rPr>
        <w:t>42(2) 2002, 143–159.</w:t>
      </w:r>
    </w:p>
    <w:p w:rsidR="0068053C" w:rsidRPr="004A5310" w:rsidRDefault="0068053C" w:rsidP="0068053C">
      <w:pPr>
        <w:spacing w:after="120" w:line="360" w:lineRule="auto"/>
        <w:rPr>
          <w:rFonts w:ascii="Times New Roman" w:hAnsi="Times New Roman" w:cs="Times New Roman"/>
          <w:sz w:val="24"/>
          <w:szCs w:val="24"/>
          <w:lang w:val="en-GB"/>
        </w:rPr>
      </w:pPr>
      <w:r w:rsidRPr="004A5310">
        <w:rPr>
          <w:rFonts w:ascii="Times New Roman" w:hAnsi="Times New Roman" w:cs="Times New Roman"/>
          <w:sz w:val="24"/>
          <w:szCs w:val="24"/>
          <w:lang w:val="en-GB"/>
        </w:rPr>
        <w:t xml:space="preserve">Shaw, Gary David 2013: The </w:t>
      </w:r>
      <w:r w:rsidRPr="004A5310">
        <w:rPr>
          <w:rFonts w:ascii="Times New Roman" w:hAnsi="Times New Roman" w:cs="Times New Roman"/>
          <w:bCs/>
          <w:sz w:val="24"/>
          <w:szCs w:val="24"/>
          <w:lang w:val="en-GB"/>
        </w:rPr>
        <w:t xml:space="preserve">torturer’s horse: </w:t>
      </w:r>
      <w:r>
        <w:rPr>
          <w:rFonts w:ascii="Times New Roman" w:hAnsi="Times New Roman" w:cs="Times New Roman"/>
          <w:bCs/>
          <w:sz w:val="24"/>
          <w:szCs w:val="24"/>
          <w:lang w:val="en-GB"/>
        </w:rPr>
        <w:t>A</w:t>
      </w:r>
      <w:r w:rsidRPr="004A5310">
        <w:rPr>
          <w:rFonts w:ascii="Times New Roman" w:hAnsi="Times New Roman" w:cs="Times New Roman"/>
          <w:bCs/>
          <w:sz w:val="24"/>
          <w:szCs w:val="24"/>
          <w:lang w:val="en-GB"/>
        </w:rPr>
        <w:t>gency</w:t>
      </w:r>
      <w:r w:rsidRPr="004A5310">
        <w:rPr>
          <w:rFonts w:ascii="Times New Roman" w:hAnsi="Times New Roman" w:cs="Times New Roman"/>
          <w:sz w:val="24"/>
          <w:szCs w:val="24"/>
          <w:lang w:val="en-GB"/>
        </w:rPr>
        <w:t xml:space="preserve"> and </w:t>
      </w:r>
      <w:r w:rsidRPr="004A5310">
        <w:rPr>
          <w:rFonts w:ascii="Times New Roman" w:hAnsi="Times New Roman" w:cs="Times New Roman"/>
          <w:bCs/>
          <w:sz w:val="24"/>
          <w:szCs w:val="24"/>
          <w:lang w:val="en-GB"/>
        </w:rPr>
        <w:t>animals</w:t>
      </w:r>
      <w:r w:rsidRPr="004A5310">
        <w:rPr>
          <w:rFonts w:ascii="Times New Roman" w:hAnsi="Times New Roman" w:cs="Times New Roman"/>
          <w:sz w:val="24"/>
          <w:szCs w:val="24"/>
          <w:lang w:val="en-GB"/>
        </w:rPr>
        <w:t xml:space="preserve"> in </w:t>
      </w:r>
      <w:r w:rsidRPr="004A5310">
        <w:rPr>
          <w:rFonts w:ascii="Times New Roman" w:hAnsi="Times New Roman" w:cs="Times New Roman"/>
          <w:bCs/>
          <w:sz w:val="24"/>
          <w:szCs w:val="24"/>
          <w:lang w:val="en-GB"/>
        </w:rPr>
        <w:t>history</w:t>
      </w:r>
      <w:r w:rsidRPr="004A5310">
        <w:rPr>
          <w:rFonts w:ascii="Times New Roman" w:hAnsi="Times New Roman" w:cs="Times New Roman"/>
          <w:sz w:val="24"/>
          <w:szCs w:val="24"/>
          <w:lang w:val="en-GB"/>
        </w:rPr>
        <w:t xml:space="preserve">. </w:t>
      </w:r>
      <w:r w:rsidRPr="004A5310">
        <w:rPr>
          <w:rFonts w:ascii="Times New Roman" w:hAnsi="Times New Roman" w:cs="Times New Roman"/>
          <w:i/>
          <w:sz w:val="24"/>
          <w:szCs w:val="24"/>
          <w:lang w:val="en-GB"/>
        </w:rPr>
        <w:t xml:space="preserve">History and Theory </w:t>
      </w:r>
      <w:r w:rsidRPr="004A5310">
        <w:rPr>
          <w:rFonts w:ascii="Times New Roman" w:hAnsi="Times New Roman" w:cs="Times New Roman"/>
          <w:sz w:val="24"/>
          <w:szCs w:val="24"/>
          <w:lang w:val="en-GB"/>
        </w:rPr>
        <w:t>52</w:t>
      </w:r>
      <w:r w:rsidRPr="004A5310">
        <w:rPr>
          <w:rFonts w:ascii="Times New Roman" w:hAnsi="Times New Roman" w:cs="Times New Roman"/>
          <w:bCs/>
          <w:sz w:val="24"/>
          <w:szCs w:val="24"/>
          <w:lang w:val="en-GB"/>
        </w:rPr>
        <w:t>(4)</w:t>
      </w:r>
      <w:r w:rsidRPr="004A5310">
        <w:rPr>
          <w:rFonts w:ascii="Times New Roman" w:hAnsi="Times New Roman" w:cs="Times New Roman"/>
          <w:sz w:val="24"/>
          <w:szCs w:val="24"/>
          <w:lang w:val="en-GB"/>
        </w:rPr>
        <w:t xml:space="preserve"> 2013, 146–167.</w:t>
      </w:r>
    </w:p>
    <w:p w:rsidR="0068053C" w:rsidRPr="004A5310" w:rsidRDefault="0068053C" w:rsidP="0068053C">
      <w:pPr>
        <w:spacing w:after="120" w:line="360" w:lineRule="auto"/>
        <w:rPr>
          <w:rFonts w:ascii="Times New Roman" w:hAnsi="Times New Roman" w:cs="Times New Roman"/>
          <w:sz w:val="24"/>
          <w:szCs w:val="24"/>
          <w:lang w:val="fi-FI"/>
        </w:rPr>
      </w:pPr>
      <w:proofErr w:type="spellStart"/>
      <w:r w:rsidRPr="004A5310">
        <w:rPr>
          <w:rFonts w:ascii="Times New Roman" w:hAnsi="Times New Roman" w:cs="Times New Roman"/>
          <w:sz w:val="24"/>
          <w:szCs w:val="24"/>
          <w:lang w:val="en-GB"/>
        </w:rPr>
        <w:lastRenderedPageBreak/>
        <w:t>Shortall</w:t>
      </w:r>
      <w:proofErr w:type="spellEnd"/>
      <w:r w:rsidRPr="004A5310">
        <w:rPr>
          <w:rFonts w:ascii="Times New Roman" w:hAnsi="Times New Roman" w:cs="Times New Roman"/>
          <w:sz w:val="24"/>
          <w:szCs w:val="24"/>
          <w:lang w:val="en-GB"/>
        </w:rPr>
        <w:t xml:space="preserve">, Sally 2000: In and out of the </w:t>
      </w:r>
      <w:r w:rsidRPr="004A5310">
        <w:rPr>
          <w:rFonts w:ascii="Times New Roman" w:hAnsi="Times New Roman" w:cs="Times New Roman"/>
          <w:bCs/>
          <w:sz w:val="24"/>
          <w:szCs w:val="24"/>
          <w:lang w:val="en-GB"/>
        </w:rPr>
        <w:t xml:space="preserve">milking parlour: </w:t>
      </w:r>
      <w:r>
        <w:rPr>
          <w:rFonts w:ascii="Times New Roman" w:hAnsi="Times New Roman" w:cs="Times New Roman"/>
          <w:bCs/>
          <w:sz w:val="24"/>
          <w:szCs w:val="24"/>
          <w:lang w:val="en-GB"/>
        </w:rPr>
        <w:t>A</w:t>
      </w:r>
      <w:r w:rsidRPr="004A5310">
        <w:rPr>
          <w:rFonts w:ascii="Times New Roman" w:hAnsi="Times New Roman" w:cs="Times New Roman"/>
          <w:bCs/>
          <w:sz w:val="24"/>
          <w:szCs w:val="24"/>
          <w:lang w:val="en-GB"/>
        </w:rPr>
        <w:t xml:space="preserve"> cross-national comparison</w:t>
      </w:r>
      <w:r w:rsidRPr="004A5310">
        <w:rPr>
          <w:rFonts w:ascii="Times New Roman" w:hAnsi="Times New Roman" w:cs="Times New Roman"/>
          <w:sz w:val="24"/>
          <w:szCs w:val="24"/>
          <w:lang w:val="en-GB"/>
        </w:rPr>
        <w:t xml:space="preserve"> of </w:t>
      </w:r>
      <w:r w:rsidRPr="004A5310">
        <w:rPr>
          <w:rFonts w:ascii="Times New Roman" w:hAnsi="Times New Roman" w:cs="Times New Roman"/>
          <w:bCs/>
          <w:sz w:val="24"/>
          <w:szCs w:val="24"/>
          <w:lang w:val="en-GB"/>
        </w:rPr>
        <w:t>gender, the dairy industry</w:t>
      </w:r>
      <w:r w:rsidRPr="004A5310">
        <w:rPr>
          <w:rFonts w:ascii="Times New Roman" w:hAnsi="Times New Roman" w:cs="Times New Roman"/>
          <w:sz w:val="24"/>
          <w:szCs w:val="24"/>
          <w:lang w:val="en-GB"/>
        </w:rPr>
        <w:t xml:space="preserve"> and the </w:t>
      </w:r>
      <w:r w:rsidRPr="004A5310">
        <w:rPr>
          <w:rFonts w:ascii="Times New Roman" w:hAnsi="Times New Roman" w:cs="Times New Roman"/>
          <w:bCs/>
          <w:sz w:val="24"/>
          <w:szCs w:val="24"/>
          <w:lang w:val="en-GB"/>
        </w:rPr>
        <w:t>state</w:t>
      </w:r>
      <w:r w:rsidRPr="004A5310">
        <w:rPr>
          <w:rFonts w:ascii="Times New Roman" w:hAnsi="Times New Roman" w:cs="Times New Roman"/>
          <w:sz w:val="24"/>
          <w:szCs w:val="24"/>
          <w:lang w:val="en-GB"/>
        </w:rPr>
        <w:t xml:space="preserve">. </w:t>
      </w:r>
      <w:proofErr w:type="spellStart"/>
      <w:r w:rsidRPr="004A5310">
        <w:rPr>
          <w:rFonts w:ascii="Times New Roman" w:hAnsi="Times New Roman" w:cs="Times New Roman"/>
          <w:i/>
          <w:sz w:val="24"/>
          <w:szCs w:val="24"/>
          <w:lang w:val="fi-FI"/>
        </w:rPr>
        <w:t>Women’s</w:t>
      </w:r>
      <w:proofErr w:type="spellEnd"/>
      <w:r w:rsidRPr="004A5310">
        <w:rPr>
          <w:rFonts w:ascii="Times New Roman" w:hAnsi="Times New Roman" w:cs="Times New Roman"/>
          <w:i/>
          <w:sz w:val="24"/>
          <w:szCs w:val="24"/>
          <w:lang w:val="fi-FI"/>
        </w:rPr>
        <w:t xml:space="preserve"> </w:t>
      </w:r>
      <w:proofErr w:type="spellStart"/>
      <w:r w:rsidRPr="004A5310">
        <w:rPr>
          <w:rFonts w:ascii="Times New Roman" w:hAnsi="Times New Roman" w:cs="Times New Roman"/>
          <w:i/>
          <w:sz w:val="24"/>
          <w:szCs w:val="24"/>
          <w:lang w:val="fi-FI"/>
        </w:rPr>
        <w:t>Studies</w:t>
      </w:r>
      <w:proofErr w:type="spellEnd"/>
      <w:r w:rsidRPr="004A5310">
        <w:rPr>
          <w:rFonts w:ascii="Times New Roman" w:hAnsi="Times New Roman" w:cs="Times New Roman"/>
          <w:i/>
          <w:sz w:val="24"/>
          <w:szCs w:val="24"/>
          <w:lang w:val="fi-FI"/>
        </w:rPr>
        <w:t xml:space="preserve"> International Forum </w:t>
      </w:r>
      <w:r w:rsidRPr="004A5310">
        <w:rPr>
          <w:rFonts w:ascii="Times New Roman" w:hAnsi="Times New Roman" w:cs="Times New Roman"/>
          <w:sz w:val="24"/>
          <w:szCs w:val="24"/>
          <w:lang w:val="fi-FI"/>
        </w:rPr>
        <w:t>23(2) 2000, 247–257.</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Siiskonen, Harri 2000: </w:t>
      </w:r>
      <w:r w:rsidRPr="004A5310">
        <w:rPr>
          <w:rFonts w:ascii="Times New Roman" w:hAnsi="Times New Roman" w:cs="Times New Roman"/>
          <w:i/>
          <w:sz w:val="24"/>
          <w:szCs w:val="24"/>
          <w:lang w:val="fi-FI"/>
        </w:rPr>
        <w:t>Myrkyttäkää, ruiskuttakaa, hävittäkää… Ruotsalaisten ja suomalaisten maatalouden ammattilehtien kasvinsuojeluvalistus 1940–1980</w:t>
      </w:r>
      <w:r w:rsidRPr="004A5310">
        <w:rPr>
          <w:rFonts w:ascii="Times New Roman" w:hAnsi="Times New Roman" w:cs="Times New Roman"/>
          <w:sz w:val="24"/>
          <w:szCs w:val="24"/>
          <w:lang w:val="fi-FI"/>
        </w:rPr>
        <w:t>. Suomalaisen Kirjallisuuden Seura, Helsinki.</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Siiskonen, Pirjo 1990: </w:t>
      </w:r>
      <w:r w:rsidRPr="004A5310">
        <w:rPr>
          <w:rFonts w:ascii="Times New Roman" w:hAnsi="Times New Roman" w:cs="Times New Roman"/>
          <w:i/>
          <w:sz w:val="24"/>
          <w:szCs w:val="24"/>
          <w:lang w:val="fi-FI"/>
        </w:rPr>
        <w:t>Emännän ja isännän roolin muutos maatalouden uudenaikaistuessa. Tutkimus maatilan emännän ja isännän muuttuvista rooleista työnjaon avulla tarkasteltuna.</w:t>
      </w:r>
      <w:r w:rsidRPr="004A5310">
        <w:rPr>
          <w:rFonts w:ascii="Times New Roman" w:hAnsi="Times New Roman" w:cs="Times New Roman"/>
          <w:sz w:val="24"/>
          <w:szCs w:val="24"/>
          <w:lang w:val="fi-FI"/>
        </w:rPr>
        <w:t xml:space="preserve"> Maaseudun tutkimus- ja koulutuskeskus, Helsingin yliopisto, Mikkeli.</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bCs/>
          <w:sz w:val="24"/>
          <w:szCs w:val="24"/>
          <w:lang w:val="fi-FI"/>
        </w:rPr>
        <w:t>Siiskonen, Pirjo</w:t>
      </w:r>
      <w:r w:rsidRPr="004A5310">
        <w:rPr>
          <w:rFonts w:ascii="Times New Roman" w:hAnsi="Times New Roman" w:cs="Times New Roman"/>
          <w:sz w:val="24"/>
          <w:szCs w:val="24"/>
          <w:lang w:val="fi-FI"/>
        </w:rPr>
        <w:t xml:space="preserve"> 2004: Maatila yrityksenä ja viljelijäperheen kotina. Teoksessa </w:t>
      </w:r>
      <w:r w:rsidRPr="004A5310">
        <w:rPr>
          <w:rFonts w:ascii="Times New Roman" w:hAnsi="Times New Roman" w:cs="Times New Roman"/>
          <w:i/>
          <w:sz w:val="24"/>
          <w:szCs w:val="24"/>
          <w:lang w:val="fi-FI"/>
        </w:rPr>
        <w:t>Suomen maatalouden historia III. Suurten muutosten aika. Jälleenrakennuskaudesta EU-Suomeen.</w:t>
      </w:r>
      <w:r w:rsidRPr="004A5310">
        <w:rPr>
          <w:rFonts w:ascii="Times New Roman" w:hAnsi="Times New Roman" w:cs="Times New Roman"/>
          <w:sz w:val="24"/>
          <w:szCs w:val="24"/>
          <w:lang w:val="fi-FI"/>
        </w:rPr>
        <w:t xml:space="preserve"> Toimittanut Pirjo Markkola</w:t>
      </w:r>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Suomalaisen Kirjallisuuden Seura, Helsinki.</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Silvasti, Tiina 2014: Sisällönanalyysi. Teoksessa </w:t>
      </w:r>
      <w:r w:rsidRPr="004A5310">
        <w:rPr>
          <w:rFonts w:ascii="Times New Roman" w:hAnsi="Times New Roman" w:cs="Times New Roman"/>
          <w:i/>
          <w:sz w:val="24"/>
          <w:szCs w:val="24"/>
          <w:lang w:val="fi-FI"/>
        </w:rPr>
        <w:t xml:space="preserve">Polkuja yhteiskuntatieteelliseen ympäristötutkimukseen. </w:t>
      </w:r>
      <w:r w:rsidRPr="004A5310">
        <w:rPr>
          <w:rFonts w:ascii="Times New Roman" w:hAnsi="Times New Roman" w:cs="Times New Roman"/>
          <w:sz w:val="24"/>
          <w:szCs w:val="24"/>
          <w:lang w:val="fi-FI"/>
        </w:rPr>
        <w:t>Toimittanut Ilmo Massa. Gaudeamus, Helsinki.</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Simonen, Seppo 1950: </w:t>
      </w:r>
      <w:r w:rsidRPr="004A5310">
        <w:rPr>
          <w:rFonts w:ascii="Times New Roman" w:hAnsi="Times New Roman" w:cs="Times New Roman"/>
          <w:i/>
          <w:sz w:val="24"/>
          <w:szCs w:val="24"/>
          <w:lang w:val="fi-FI"/>
        </w:rPr>
        <w:t xml:space="preserve">Suomen </w:t>
      </w:r>
      <w:proofErr w:type="spellStart"/>
      <w:r w:rsidRPr="004A5310">
        <w:rPr>
          <w:rFonts w:ascii="Times New Roman" w:hAnsi="Times New Roman" w:cs="Times New Roman"/>
          <w:i/>
          <w:sz w:val="24"/>
          <w:szCs w:val="24"/>
          <w:lang w:val="fi-FI"/>
        </w:rPr>
        <w:t>ayrshireyhdistyksen</w:t>
      </w:r>
      <w:proofErr w:type="spellEnd"/>
      <w:r w:rsidRPr="004A5310">
        <w:rPr>
          <w:rFonts w:ascii="Times New Roman" w:hAnsi="Times New Roman" w:cs="Times New Roman"/>
          <w:i/>
          <w:sz w:val="24"/>
          <w:szCs w:val="24"/>
          <w:lang w:val="fi-FI"/>
        </w:rPr>
        <w:t xml:space="preserve"> historia 1901–1951.</w:t>
      </w:r>
      <w:r w:rsidRPr="004A5310">
        <w:rPr>
          <w:rFonts w:ascii="Times New Roman" w:hAnsi="Times New Roman" w:cs="Times New Roman"/>
          <w:sz w:val="24"/>
          <w:szCs w:val="24"/>
          <w:lang w:val="fi-FI"/>
        </w:rPr>
        <w:t xml:space="preserve"> Suomen </w:t>
      </w:r>
      <w:proofErr w:type="spellStart"/>
      <w:r w:rsidRPr="004A5310">
        <w:rPr>
          <w:rFonts w:ascii="Times New Roman" w:hAnsi="Times New Roman" w:cs="Times New Roman"/>
          <w:sz w:val="24"/>
          <w:szCs w:val="24"/>
          <w:lang w:val="fi-FI"/>
        </w:rPr>
        <w:t>ayrshireyhdistys</w:t>
      </w:r>
      <w:proofErr w:type="spellEnd"/>
      <w:r w:rsidRPr="004A5310">
        <w:rPr>
          <w:rFonts w:ascii="Times New Roman" w:hAnsi="Times New Roman" w:cs="Times New Roman"/>
          <w:sz w:val="24"/>
          <w:szCs w:val="24"/>
          <w:lang w:val="fi-FI"/>
        </w:rPr>
        <w:t>, ei painopaikkaa.</w:t>
      </w:r>
    </w:p>
    <w:p w:rsidR="0068053C" w:rsidRPr="004A5310" w:rsidRDefault="0068053C" w:rsidP="0068053C">
      <w:pPr>
        <w:spacing w:after="120" w:line="360" w:lineRule="auto"/>
        <w:rPr>
          <w:rFonts w:ascii="Times New Roman" w:hAnsi="Times New Roman" w:cs="Times New Roman"/>
          <w:sz w:val="24"/>
          <w:szCs w:val="24"/>
          <w:lang w:val="sv-SE"/>
        </w:rPr>
      </w:pPr>
      <w:r w:rsidRPr="004A5310">
        <w:rPr>
          <w:rFonts w:ascii="Times New Roman" w:hAnsi="Times New Roman" w:cs="Times New Roman"/>
          <w:sz w:val="24"/>
          <w:szCs w:val="24"/>
          <w:lang w:val="en-GB"/>
        </w:rPr>
        <w:t xml:space="preserve">Smith-Howard, Kendra 2014: </w:t>
      </w:r>
      <w:r w:rsidRPr="004A5310">
        <w:rPr>
          <w:rFonts w:ascii="Times New Roman" w:hAnsi="Times New Roman" w:cs="Times New Roman"/>
          <w:i/>
          <w:sz w:val="24"/>
          <w:szCs w:val="24"/>
          <w:lang w:val="en-GB"/>
        </w:rPr>
        <w:t xml:space="preserve">Pure and </w:t>
      </w:r>
      <w:r w:rsidRPr="004A5310">
        <w:rPr>
          <w:rFonts w:ascii="Times New Roman" w:hAnsi="Times New Roman" w:cs="Times New Roman"/>
          <w:bCs/>
          <w:i/>
          <w:iCs/>
          <w:sz w:val="24"/>
          <w:szCs w:val="24"/>
          <w:lang w:val="en-GB"/>
        </w:rPr>
        <w:t xml:space="preserve">modern milk: </w:t>
      </w:r>
      <w:r>
        <w:rPr>
          <w:rFonts w:ascii="Times New Roman" w:hAnsi="Times New Roman" w:cs="Times New Roman"/>
          <w:bCs/>
          <w:i/>
          <w:iCs/>
          <w:sz w:val="24"/>
          <w:szCs w:val="24"/>
          <w:lang w:val="en-GB"/>
        </w:rPr>
        <w:t>A</w:t>
      </w:r>
      <w:r w:rsidRPr="004A5310">
        <w:rPr>
          <w:rFonts w:ascii="Times New Roman" w:hAnsi="Times New Roman" w:cs="Times New Roman"/>
          <w:bCs/>
          <w:i/>
          <w:iCs/>
          <w:sz w:val="24"/>
          <w:szCs w:val="24"/>
          <w:lang w:val="en-GB"/>
        </w:rPr>
        <w:t>n environmental history</w:t>
      </w:r>
      <w:r w:rsidRPr="004A5310">
        <w:rPr>
          <w:rFonts w:ascii="Times New Roman" w:hAnsi="Times New Roman" w:cs="Times New Roman"/>
          <w:i/>
          <w:sz w:val="24"/>
          <w:szCs w:val="24"/>
          <w:lang w:val="en-GB"/>
        </w:rPr>
        <w:t xml:space="preserve"> since 1900.</w:t>
      </w:r>
      <w:r w:rsidRPr="004A5310">
        <w:rPr>
          <w:rFonts w:ascii="Times New Roman" w:hAnsi="Times New Roman" w:cs="Times New Roman"/>
          <w:sz w:val="24"/>
          <w:szCs w:val="24"/>
          <w:lang w:val="en-GB"/>
        </w:rPr>
        <w:t xml:space="preserve"> </w:t>
      </w:r>
      <w:r w:rsidRPr="004A5310">
        <w:rPr>
          <w:rFonts w:ascii="Times New Roman" w:hAnsi="Times New Roman" w:cs="Times New Roman"/>
          <w:sz w:val="24"/>
          <w:szCs w:val="24"/>
          <w:lang w:val="sv-SE"/>
        </w:rPr>
        <w:t>Oxford University Press, Oxford.</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sv-SE"/>
        </w:rPr>
        <w:t xml:space="preserve">Sommestad, Lena 1992: </w:t>
      </w:r>
      <w:r w:rsidRPr="004A5310">
        <w:rPr>
          <w:rFonts w:ascii="Times New Roman" w:hAnsi="Times New Roman" w:cs="Times New Roman"/>
          <w:i/>
          <w:sz w:val="24"/>
          <w:szCs w:val="24"/>
          <w:lang w:val="sv-SE"/>
        </w:rPr>
        <w:t>Från mejerska till mejerist. En studie av mejeriyrkets maskuliniseringsprocess.</w:t>
      </w:r>
      <w:r w:rsidRPr="004A5310">
        <w:rPr>
          <w:rFonts w:ascii="Times New Roman" w:hAnsi="Times New Roman" w:cs="Times New Roman"/>
          <w:sz w:val="24"/>
          <w:szCs w:val="24"/>
          <w:lang w:val="sv-SE"/>
        </w:rPr>
        <w:t xml:space="preserve"> </w:t>
      </w:r>
      <w:proofErr w:type="spellStart"/>
      <w:r w:rsidRPr="004A5310">
        <w:rPr>
          <w:rFonts w:ascii="Times New Roman" w:hAnsi="Times New Roman" w:cs="Times New Roman"/>
          <w:sz w:val="24"/>
          <w:szCs w:val="24"/>
          <w:lang w:val="fi-FI"/>
        </w:rPr>
        <w:t>Arkiv</w:t>
      </w:r>
      <w:proofErr w:type="spellEnd"/>
      <w:r w:rsidRPr="004A5310">
        <w:rPr>
          <w:rFonts w:ascii="Times New Roman" w:hAnsi="Times New Roman" w:cs="Times New Roman"/>
          <w:sz w:val="24"/>
          <w:szCs w:val="24"/>
          <w:lang w:val="fi-FI"/>
        </w:rPr>
        <w:t xml:space="preserve"> </w:t>
      </w:r>
      <w:proofErr w:type="spellStart"/>
      <w:r w:rsidRPr="004A5310">
        <w:rPr>
          <w:rFonts w:ascii="Times New Roman" w:hAnsi="Times New Roman" w:cs="Times New Roman"/>
          <w:sz w:val="24"/>
          <w:szCs w:val="24"/>
          <w:lang w:val="fi-FI"/>
        </w:rPr>
        <w:t>förlag</w:t>
      </w:r>
      <w:proofErr w:type="spellEnd"/>
      <w:r w:rsidRPr="004A5310">
        <w:rPr>
          <w:rFonts w:ascii="Times New Roman" w:hAnsi="Times New Roman" w:cs="Times New Roman"/>
          <w:sz w:val="24"/>
          <w:szCs w:val="24"/>
          <w:lang w:val="fi-FI"/>
        </w:rPr>
        <w:t>, Lund.</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i/>
          <w:sz w:val="24"/>
          <w:szCs w:val="24"/>
          <w:lang w:val="fi-FI"/>
        </w:rPr>
        <w:t xml:space="preserve">Suomen virallinen tilasto </w:t>
      </w:r>
      <w:r w:rsidRPr="004A5310">
        <w:rPr>
          <w:rFonts w:ascii="Times New Roman" w:hAnsi="Times New Roman" w:cs="Times New Roman"/>
          <w:sz w:val="24"/>
          <w:szCs w:val="24"/>
          <w:lang w:val="fi-FI"/>
        </w:rPr>
        <w:t>1950. Maatalous, yleinen maatalouslaskenta. Helsinki.</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bCs/>
          <w:i/>
          <w:iCs/>
          <w:sz w:val="24"/>
          <w:szCs w:val="24"/>
          <w:lang w:val="fi-FI"/>
        </w:rPr>
        <w:t>Suomen virallinen tilasto</w:t>
      </w:r>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1959. Maatalous, yleinen maatalouslaskenta. Helsinki.</w:t>
      </w:r>
    </w:p>
    <w:p w:rsidR="0068053C" w:rsidRPr="004A5310" w:rsidRDefault="0068053C" w:rsidP="0068053C">
      <w:pPr>
        <w:spacing w:after="120" w:line="360" w:lineRule="auto"/>
        <w:rPr>
          <w:rFonts w:ascii="Times New Roman" w:hAnsi="Times New Roman" w:cs="Times New Roman"/>
          <w:sz w:val="24"/>
          <w:szCs w:val="24"/>
          <w:lang w:val="fi-FI"/>
        </w:rPr>
      </w:pPr>
      <w:r w:rsidRPr="007B19B2">
        <w:rPr>
          <w:rFonts w:ascii="Times New Roman" w:hAnsi="Times New Roman" w:cs="Times New Roman"/>
          <w:bCs/>
          <w:i/>
          <w:sz w:val="24"/>
          <w:szCs w:val="24"/>
          <w:lang w:val="fi-FI"/>
        </w:rPr>
        <w:t>Suomen virallinen tilasto</w:t>
      </w:r>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1969. Maatalous, yleinen maatalouslaskenta. Helsinki.</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Talsi, Noora 2014: </w:t>
      </w:r>
      <w:r w:rsidRPr="004A5310">
        <w:rPr>
          <w:rFonts w:ascii="Times New Roman" w:hAnsi="Times New Roman" w:cs="Times New Roman"/>
          <w:i/>
          <w:sz w:val="24"/>
          <w:szCs w:val="24"/>
          <w:lang w:val="fi-FI"/>
        </w:rPr>
        <w:t>Kodin koneet. Teknologioiden kotouttaminen, käyttö ja vastustus</w:t>
      </w:r>
      <w:r w:rsidRPr="004A5310">
        <w:rPr>
          <w:rFonts w:ascii="Times New Roman" w:hAnsi="Times New Roman" w:cs="Times New Roman"/>
          <w:bCs/>
          <w:i/>
          <w:iCs/>
          <w:sz w:val="24"/>
          <w:szCs w:val="24"/>
          <w:lang w:val="fi-FI"/>
        </w:rPr>
        <w:t>.</w:t>
      </w:r>
      <w:r w:rsidRPr="004A5310">
        <w:rPr>
          <w:rFonts w:ascii="Times New Roman" w:hAnsi="Times New Roman" w:cs="Times New Roman"/>
          <w:sz w:val="24"/>
          <w:szCs w:val="24"/>
          <w:lang w:val="fi-FI"/>
        </w:rPr>
        <w:t xml:space="preserve"> Itä-Suomen yliopisto, Joensuu.</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7B19B2">
        <w:rPr>
          <w:rFonts w:ascii="Times New Roman" w:hAnsi="Times New Roman" w:cs="Times New Roman"/>
          <w:sz w:val="24"/>
          <w:szCs w:val="24"/>
        </w:rPr>
        <w:t>Valenze</w:t>
      </w:r>
      <w:proofErr w:type="spellEnd"/>
      <w:r w:rsidRPr="007B19B2">
        <w:rPr>
          <w:rFonts w:ascii="Times New Roman" w:hAnsi="Times New Roman" w:cs="Times New Roman"/>
          <w:sz w:val="24"/>
          <w:szCs w:val="24"/>
        </w:rPr>
        <w:t xml:space="preserve">, Deborah 2011: </w:t>
      </w:r>
      <w:proofErr w:type="gramStart"/>
      <w:r w:rsidRPr="007B19B2">
        <w:rPr>
          <w:rFonts w:ascii="Times New Roman" w:hAnsi="Times New Roman" w:cs="Times New Roman"/>
          <w:i/>
          <w:sz w:val="24"/>
          <w:szCs w:val="24"/>
        </w:rPr>
        <w:t>Milk</w:t>
      </w:r>
      <w:r w:rsidRPr="007B19B2">
        <w:rPr>
          <w:rFonts w:ascii="Times New Roman" w:hAnsi="Times New Roman" w:cs="Times New Roman"/>
          <w:bCs/>
          <w:i/>
          <w:iCs/>
          <w:sz w:val="24"/>
          <w:szCs w:val="24"/>
        </w:rPr>
        <w:t>:</w:t>
      </w:r>
      <w:proofErr w:type="gramEnd"/>
      <w:r w:rsidRPr="007B19B2">
        <w:rPr>
          <w:rFonts w:ascii="Times New Roman" w:hAnsi="Times New Roman" w:cs="Times New Roman"/>
          <w:bCs/>
          <w:i/>
          <w:iCs/>
          <w:sz w:val="24"/>
          <w:szCs w:val="24"/>
        </w:rPr>
        <w:t xml:space="preserve"> A local</w:t>
      </w:r>
      <w:r w:rsidRPr="007B19B2">
        <w:rPr>
          <w:rFonts w:ascii="Times New Roman" w:hAnsi="Times New Roman" w:cs="Times New Roman"/>
          <w:i/>
          <w:sz w:val="24"/>
          <w:szCs w:val="24"/>
        </w:rPr>
        <w:t xml:space="preserve"> and </w:t>
      </w:r>
      <w:r w:rsidRPr="007B19B2">
        <w:rPr>
          <w:rFonts w:ascii="Times New Roman" w:hAnsi="Times New Roman" w:cs="Times New Roman"/>
          <w:bCs/>
          <w:i/>
          <w:iCs/>
          <w:sz w:val="24"/>
          <w:szCs w:val="24"/>
        </w:rPr>
        <w:t>global history.</w:t>
      </w:r>
      <w:r w:rsidRPr="007B19B2">
        <w:rPr>
          <w:rFonts w:ascii="Times New Roman" w:hAnsi="Times New Roman" w:cs="Times New Roman"/>
          <w:sz w:val="24"/>
          <w:szCs w:val="24"/>
        </w:rPr>
        <w:t xml:space="preserve"> </w:t>
      </w:r>
      <w:r w:rsidRPr="004A5310">
        <w:rPr>
          <w:rFonts w:ascii="Times New Roman" w:hAnsi="Times New Roman" w:cs="Times New Roman"/>
          <w:sz w:val="24"/>
          <w:szCs w:val="24"/>
          <w:lang w:val="en-GB"/>
        </w:rPr>
        <w:t>Yale University Press, New Have</w:t>
      </w:r>
      <w:r>
        <w:rPr>
          <w:rFonts w:ascii="Times New Roman" w:hAnsi="Times New Roman" w:cs="Times New Roman"/>
          <w:sz w:val="24"/>
          <w:szCs w:val="24"/>
          <w:lang w:val="en-GB"/>
        </w:rPr>
        <w:t>n, CT</w:t>
      </w:r>
      <w:r w:rsidRPr="004A5310">
        <w:rPr>
          <w:rFonts w:ascii="Times New Roman" w:hAnsi="Times New Roman" w:cs="Times New Roman"/>
          <w:sz w:val="24"/>
          <w:szCs w:val="24"/>
          <w:lang w:val="en-GB"/>
        </w:rPr>
        <w:t>.</w:t>
      </w:r>
    </w:p>
    <w:p w:rsidR="0068053C" w:rsidRPr="004A5310" w:rsidRDefault="0068053C" w:rsidP="0068053C">
      <w:pPr>
        <w:spacing w:after="120" w:line="360" w:lineRule="auto"/>
        <w:rPr>
          <w:rFonts w:ascii="Times New Roman" w:hAnsi="Times New Roman" w:cs="Times New Roman"/>
          <w:sz w:val="24"/>
          <w:szCs w:val="24"/>
          <w:lang w:val="fi-FI"/>
        </w:rPr>
      </w:pPr>
      <w:r w:rsidRPr="004A5310">
        <w:rPr>
          <w:rFonts w:ascii="Times New Roman" w:hAnsi="Times New Roman" w:cs="Times New Roman"/>
          <w:sz w:val="24"/>
          <w:szCs w:val="24"/>
          <w:lang w:val="fi-FI"/>
        </w:rPr>
        <w:t xml:space="preserve">Vihinen, Hilkka 2004: Maatilatalouden rakennemuutos. Teoksessa </w:t>
      </w:r>
      <w:r w:rsidRPr="004A5310">
        <w:rPr>
          <w:rFonts w:ascii="Times New Roman" w:hAnsi="Times New Roman" w:cs="Times New Roman"/>
          <w:i/>
          <w:sz w:val="24"/>
          <w:szCs w:val="24"/>
          <w:lang w:val="fi-FI"/>
        </w:rPr>
        <w:t>Suomen maatalouden historia III. Suurten muutosten aika. Jälleenrakennuskaudesta EU-Suomeen.</w:t>
      </w:r>
      <w:r w:rsidRPr="004A5310">
        <w:rPr>
          <w:rFonts w:ascii="Times New Roman" w:hAnsi="Times New Roman" w:cs="Times New Roman"/>
          <w:sz w:val="24"/>
          <w:szCs w:val="24"/>
          <w:lang w:val="fi-FI"/>
        </w:rPr>
        <w:t xml:space="preserve"> Toimittanut Pirjo Markkola</w:t>
      </w:r>
      <w:r w:rsidRPr="004A5310">
        <w:rPr>
          <w:rFonts w:ascii="Times New Roman" w:hAnsi="Times New Roman" w:cs="Times New Roman"/>
          <w:i/>
          <w:sz w:val="24"/>
          <w:szCs w:val="24"/>
          <w:lang w:val="fi-FI"/>
        </w:rPr>
        <w:t xml:space="preserve">. </w:t>
      </w:r>
      <w:r w:rsidRPr="004A5310">
        <w:rPr>
          <w:rFonts w:ascii="Times New Roman" w:hAnsi="Times New Roman" w:cs="Times New Roman"/>
          <w:sz w:val="24"/>
          <w:szCs w:val="24"/>
          <w:lang w:val="fi-FI"/>
        </w:rPr>
        <w:t>Suomalaisen Kirjallisuuden Seura, Helsinki.</w:t>
      </w:r>
    </w:p>
    <w:p w:rsidR="0068053C" w:rsidRPr="004A5310" w:rsidRDefault="0068053C" w:rsidP="0068053C">
      <w:pPr>
        <w:spacing w:after="120" w:line="360" w:lineRule="auto"/>
        <w:rPr>
          <w:rFonts w:ascii="Times New Roman" w:hAnsi="Times New Roman" w:cs="Times New Roman"/>
          <w:sz w:val="24"/>
          <w:szCs w:val="24"/>
          <w:lang w:val="en-GB"/>
        </w:rPr>
      </w:pPr>
      <w:proofErr w:type="spellStart"/>
      <w:r w:rsidRPr="004A5310">
        <w:rPr>
          <w:rFonts w:ascii="Times New Roman" w:hAnsi="Times New Roman" w:cs="Times New Roman"/>
          <w:sz w:val="24"/>
          <w:szCs w:val="24"/>
          <w:lang w:val="en-GB"/>
        </w:rPr>
        <w:lastRenderedPageBreak/>
        <w:t>Wajcman</w:t>
      </w:r>
      <w:proofErr w:type="spellEnd"/>
      <w:r w:rsidRPr="004A5310">
        <w:rPr>
          <w:rFonts w:ascii="Times New Roman" w:hAnsi="Times New Roman" w:cs="Times New Roman"/>
          <w:sz w:val="24"/>
          <w:szCs w:val="24"/>
          <w:lang w:val="en-GB"/>
        </w:rPr>
        <w:t xml:space="preserve">, Judy 1991: </w:t>
      </w:r>
      <w:r w:rsidRPr="004A5310">
        <w:rPr>
          <w:rFonts w:ascii="Times New Roman" w:hAnsi="Times New Roman" w:cs="Times New Roman"/>
          <w:i/>
          <w:sz w:val="24"/>
          <w:szCs w:val="24"/>
          <w:lang w:val="en-GB"/>
        </w:rPr>
        <w:t xml:space="preserve">Feminism </w:t>
      </w:r>
      <w:r w:rsidRPr="004A5310">
        <w:rPr>
          <w:rFonts w:ascii="Times New Roman" w:hAnsi="Times New Roman" w:cs="Times New Roman"/>
          <w:bCs/>
          <w:i/>
          <w:iCs/>
          <w:sz w:val="24"/>
          <w:szCs w:val="24"/>
          <w:lang w:val="en-GB"/>
        </w:rPr>
        <w:t>confronts technology.</w:t>
      </w:r>
      <w:r w:rsidRPr="004A5310">
        <w:rPr>
          <w:rFonts w:ascii="Times New Roman" w:hAnsi="Times New Roman" w:cs="Times New Roman"/>
          <w:sz w:val="24"/>
          <w:szCs w:val="24"/>
          <w:lang w:val="en-GB"/>
        </w:rPr>
        <w:t xml:space="preserve"> The Pennsylvania State University Press, University Park</w:t>
      </w:r>
      <w:r>
        <w:rPr>
          <w:rFonts w:ascii="Times New Roman" w:hAnsi="Times New Roman" w:cs="Times New Roman"/>
          <w:sz w:val="24"/>
          <w:szCs w:val="24"/>
          <w:lang w:val="en-GB"/>
        </w:rPr>
        <w:t>, PA</w:t>
      </w:r>
      <w:r w:rsidRPr="004A5310">
        <w:rPr>
          <w:rFonts w:ascii="Times New Roman" w:hAnsi="Times New Roman" w:cs="Times New Roman"/>
          <w:sz w:val="24"/>
          <w:szCs w:val="24"/>
          <w:lang w:val="en-GB"/>
        </w:rPr>
        <w:t>.</w:t>
      </w:r>
    </w:p>
    <w:p w:rsidR="00501742" w:rsidRPr="00471F6B" w:rsidRDefault="0068053C" w:rsidP="00471F6B">
      <w:pPr>
        <w:spacing w:after="120" w:line="360" w:lineRule="auto"/>
        <w:rPr>
          <w:rFonts w:ascii="Times New Roman" w:hAnsi="Times New Roman" w:cs="Times New Roman"/>
          <w:bCs/>
          <w:sz w:val="24"/>
          <w:szCs w:val="24"/>
          <w:lang w:val="fi-FI"/>
        </w:rPr>
      </w:pPr>
      <w:r w:rsidRPr="004A5310">
        <w:rPr>
          <w:rFonts w:ascii="Times New Roman" w:hAnsi="Times New Roman" w:cs="Times New Roman"/>
          <w:sz w:val="24"/>
          <w:szCs w:val="24"/>
          <w:lang w:val="fi-FI"/>
        </w:rPr>
        <w:t>Östman, Ann-</w:t>
      </w:r>
      <w:proofErr w:type="spellStart"/>
      <w:r w:rsidRPr="004A5310">
        <w:rPr>
          <w:rFonts w:ascii="Times New Roman" w:hAnsi="Times New Roman" w:cs="Times New Roman"/>
          <w:sz w:val="24"/>
          <w:szCs w:val="24"/>
          <w:lang w:val="fi-FI"/>
        </w:rPr>
        <w:t>Catrin</w:t>
      </w:r>
      <w:proofErr w:type="spellEnd"/>
      <w:r w:rsidRPr="004A5310">
        <w:rPr>
          <w:rFonts w:ascii="Times New Roman" w:hAnsi="Times New Roman" w:cs="Times New Roman"/>
          <w:sz w:val="24"/>
          <w:szCs w:val="24"/>
          <w:lang w:val="fi-FI"/>
        </w:rPr>
        <w:t xml:space="preserve"> 2004: Mekanisoinnin ensimmäinen aalto. Teoksessa </w:t>
      </w:r>
      <w:r w:rsidRPr="004A5310">
        <w:rPr>
          <w:rFonts w:ascii="Times New Roman" w:hAnsi="Times New Roman" w:cs="Times New Roman"/>
          <w:i/>
          <w:sz w:val="24"/>
          <w:szCs w:val="24"/>
          <w:lang w:val="fi-FI"/>
        </w:rPr>
        <w:t>Suomen maatalouden historia II. Kasvun ja kriisien aika 1870-luvulta 1950-luvulle.</w:t>
      </w:r>
      <w:r w:rsidRPr="004A5310">
        <w:rPr>
          <w:rFonts w:ascii="Times New Roman" w:hAnsi="Times New Roman" w:cs="Times New Roman"/>
          <w:sz w:val="24"/>
          <w:szCs w:val="24"/>
          <w:lang w:val="fi-FI"/>
        </w:rPr>
        <w:t xml:space="preserve"> Toimittanut Matti Peltonen. Suomalaisen Kirjallisuuden Seura, Helsinki.</w:t>
      </w:r>
    </w:p>
    <w:sectPr w:rsidR="00501742" w:rsidRPr="00471F6B" w:rsidSect="0068053C">
      <w:pgSz w:w="11906" w:h="16838"/>
      <w:pgMar w:top="1418" w:right="1418" w:bottom="1418"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083B" w:rsidRDefault="0099083B" w:rsidP="0068053C">
      <w:pPr>
        <w:spacing w:after="0" w:line="240" w:lineRule="auto"/>
      </w:pPr>
      <w:r>
        <w:separator/>
      </w:r>
    </w:p>
  </w:endnote>
  <w:endnote w:type="continuationSeparator" w:id="0">
    <w:p w:rsidR="0099083B" w:rsidRDefault="0099083B" w:rsidP="006805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083B" w:rsidRDefault="0099083B" w:rsidP="0068053C">
      <w:pPr>
        <w:spacing w:after="0" w:line="240" w:lineRule="auto"/>
      </w:pPr>
      <w:r>
        <w:separator/>
      </w:r>
    </w:p>
  </w:footnote>
  <w:footnote w:type="continuationSeparator" w:id="0">
    <w:p w:rsidR="0099083B" w:rsidRDefault="0099083B" w:rsidP="0068053C">
      <w:pPr>
        <w:spacing w:after="0" w:line="240" w:lineRule="auto"/>
      </w:pPr>
      <w:r>
        <w:continuationSeparator/>
      </w:r>
    </w:p>
  </w:footnote>
  <w:footnote w:id="1">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iCs/>
        </w:rPr>
        <w:t xml:space="preserve">Suomen virallinen tilasto </w:t>
      </w:r>
      <w:r w:rsidRPr="004A5310">
        <w:rPr>
          <w:rFonts w:ascii="Times New Roman" w:hAnsi="Times New Roman" w:cs="Times New Roman"/>
        </w:rPr>
        <w:t xml:space="preserve">1950; </w:t>
      </w:r>
      <w:r w:rsidRPr="004A5310">
        <w:rPr>
          <w:rFonts w:ascii="Times New Roman" w:hAnsi="Times New Roman" w:cs="Times New Roman"/>
          <w:i/>
          <w:iCs/>
        </w:rPr>
        <w:t xml:space="preserve">Suomen virallinen tilasto </w:t>
      </w:r>
      <w:r w:rsidRPr="004A5310">
        <w:rPr>
          <w:rFonts w:ascii="Times New Roman" w:hAnsi="Times New Roman" w:cs="Times New Roman"/>
        </w:rPr>
        <w:t xml:space="preserve">1959; </w:t>
      </w:r>
      <w:r w:rsidRPr="004A5310">
        <w:rPr>
          <w:rFonts w:ascii="Times New Roman" w:hAnsi="Times New Roman" w:cs="Times New Roman"/>
          <w:i/>
          <w:iCs/>
        </w:rPr>
        <w:t xml:space="preserve">Suomen virallinen tilasto </w:t>
      </w:r>
      <w:r w:rsidRPr="004A5310">
        <w:rPr>
          <w:rFonts w:ascii="Times New Roman" w:hAnsi="Times New Roman" w:cs="Times New Roman"/>
        </w:rPr>
        <w:t xml:space="preserve">1969; </w:t>
      </w:r>
      <w:r w:rsidRPr="004A5310">
        <w:rPr>
          <w:rFonts w:ascii="Times New Roman" w:hAnsi="Times New Roman" w:cs="Times New Roman"/>
          <w:i/>
          <w:iCs/>
        </w:rPr>
        <w:t>Maatilatilastollinen vuosikirja</w:t>
      </w:r>
      <w:r w:rsidRPr="004A5310">
        <w:rPr>
          <w:rFonts w:ascii="Times New Roman" w:hAnsi="Times New Roman" w:cs="Times New Roman"/>
        </w:rPr>
        <w:t xml:space="preserve"> 1983.</w:t>
      </w:r>
    </w:p>
  </w:footnote>
  <w:footnote w:id="2">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Esim. Nevala-Nurmi 2013, 201; Siiskonen 2004, 303.</w:t>
      </w:r>
    </w:p>
  </w:footnote>
  <w:footnote w:id="3">
    <w:p w:rsidR="0068053C" w:rsidRPr="009B4B0A"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9B4B0A">
        <w:rPr>
          <w:rFonts w:ascii="Times New Roman" w:hAnsi="Times New Roman" w:cs="Times New Roman"/>
        </w:rPr>
        <w:t xml:space="preserve"> </w:t>
      </w:r>
      <w:proofErr w:type="spellStart"/>
      <w:r w:rsidRPr="009B4B0A">
        <w:rPr>
          <w:rFonts w:ascii="Times New Roman" w:hAnsi="Times New Roman" w:cs="Times New Roman"/>
        </w:rPr>
        <w:t>Morell</w:t>
      </w:r>
      <w:proofErr w:type="spellEnd"/>
      <w:r w:rsidRPr="009B4B0A">
        <w:rPr>
          <w:rFonts w:ascii="Times New Roman" w:hAnsi="Times New Roman" w:cs="Times New Roman"/>
        </w:rPr>
        <w:t xml:space="preserve"> 2009; </w:t>
      </w:r>
      <w:proofErr w:type="spellStart"/>
      <w:r w:rsidRPr="009B4B0A">
        <w:rPr>
          <w:rFonts w:ascii="Times New Roman" w:hAnsi="Times New Roman" w:cs="Times New Roman"/>
        </w:rPr>
        <w:t>Nimmo</w:t>
      </w:r>
      <w:proofErr w:type="spellEnd"/>
      <w:r w:rsidRPr="009B4B0A">
        <w:rPr>
          <w:rFonts w:ascii="Times New Roman" w:hAnsi="Times New Roman" w:cs="Times New Roman"/>
        </w:rPr>
        <w:t xml:space="preserve"> 2017.</w:t>
      </w:r>
    </w:p>
  </w:footnote>
  <w:footnote w:id="4">
    <w:p w:rsidR="0068053C" w:rsidRPr="003C7FD9"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3C7FD9">
        <w:rPr>
          <w:rFonts w:ascii="Times New Roman" w:hAnsi="Times New Roman" w:cs="Times New Roman"/>
        </w:rPr>
        <w:t xml:space="preserve"> Esim. </w:t>
      </w:r>
      <w:proofErr w:type="spellStart"/>
      <w:r w:rsidRPr="003C7FD9">
        <w:rPr>
          <w:rFonts w:ascii="Times New Roman" w:hAnsi="Times New Roman" w:cs="Times New Roman"/>
        </w:rPr>
        <w:t>Valenze</w:t>
      </w:r>
      <w:proofErr w:type="spellEnd"/>
      <w:r w:rsidRPr="003C7FD9">
        <w:rPr>
          <w:rFonts w:ascii="Times New Roman" w:hAnsi="Times New Roman" w:cs="Times New Roman"/>
        </w:rPr>
        <w:t xml:space="preserve"> 2011; Smith-Howard 2014; </w:t>
      </w:r>
      <w:proofErr w:type="spellStart"/>
      <w:r w:rsidRPr="003C7FD9">
        <w:rPr>
          <w:rFonts w:ascii="Times New Roman" w:hAnsi="Times New Roman" w:cs="Times New Roman"/>
        </w:rPr>
        <w:t>Atkins</w:t>
      </w:r>
      <w:proofErr w:type="spellEnd"/>
      <w:r w:rsidRPr="003C7FD9">
        <w:rPr>
          <w:rFonts w:ascii="Times New Roman" w:hAnsi="Times New Roman" w:cs="Times New Roman"/>
        </w:rPr>
        <w:t xml:space="preserve"> 2016; Cohen ja </w:t>
      </w:r>
      <w:proofErr w:type="spellStart"/>
      <w:r w:rsidRPr="003C7FD9">
        <w:rPr>
          <w:rFonts w:ascii="Times New Roman" w:hAnsi="Times New Roman" w:cs="Times New Roman"/>
        </w:rPr>
        <w:t>Otomo</w:t>
      </w:r>
      <w:proofErr w:type="spellEnd"/>
      <w:r w:rsidRPr="003C7FD9">
        <w:rPr>
          <w:rFonts w:ascii="Times New Roman" w:hAnsi="Times New Roman" w:cs="Times New Roman"/>
        </w:rPr>
        <w:t xml:space="preserve"> 2017.</w:t>
      </w:r>
    </w:p>
  </w:footnote>
  <w:footnote w:id="5">
    <w:p w:rsidR="0068053C" w:rsidRPr="003C7FD9"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3C7FD9">
        <w:rPr>
          <w:rFonts w:ascii="Times New Roman" w:hAnsi="Times New Roman" w:cs="Times New Roman"/>
        </w:rPr>
        <w:t xml:space="preserve"> Esim. </w:t>
      </w:r>
      <w:proofErr w:type="spellStart"/>
      <w:r w:rsidRPr="003C7FD9">
        <w:rPr>
          <w:rFonts w:ascii="Times New Roman" w:hAnsi="Times New Roman" w:cs="Times New Roman"/>
        </w:rPr>
        <w:t>Atkins</w:t>
      </w:r>
      <w:proofErr w:type="spellEnd"/>
      <w:r w:rsidRPr="003C7FD9">
        <w:rPr>
          <w:rFonts w:ascii="Times New Roman" w:hAnsi="Times New Roman" w:cs="Times New Roman"/>
        </w:rPr>
        <w:t xml:space="preserve"> 2016, 113.</w:t>
      </w:r>
    </w:p>
    <w:p w:rsidR="0068053C" w:rsidRPr="003C7FD9" w:rsidRDefault="0068053C" w:rsidP="0068053C">
      <w:pPr>
        <w:pStyle w:val="Alaviitteenteksti"/>
        <w:rPr>
          <w:rFonts w:ascii="Times New Roman" w:hAnsi="Times New Roman" w:cs="Times New Roman"/>
        </w:rPr>
      </w:pPr>
    </w:p>
  </w:footnote>
  <w:footnote w:id="6">
    <w:p w:rsidR="0068053C" w:rsidRPr="003C7FD9"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3C7FD9">
        <w:rPr>
          <w:rFonts w:ascii="Times New Roman" w:hAnsi="Times New Roman" w:cs="Times New Roman"/>
        </w:rPr>
        <w:t xml:space="preserve"> Ks. </w:t>
      </w:r>
      <w:proofErr w:type="spellStart"/>
      <w:r w:rsidRPr="003C7FD9">
        <w:rPr>
          <w:rFonts w:ascii="Times New Roman" w:hAnsi="Times New Roman" w:cs="Times New Roman"/>
        </w:rPr>
        <w:t>Porcher</w:t>
      </w:r>
      <w:proofErr w:type="spellEnd"/>
      <w:r w:rsidRPr="003C7FD9">
        <w:rPr>
          <w:rFonts w:ascii="Times New Roman" w:hAnsi="Times New Roman" w:cs="Times New Roman"/>
        </w:rPr>
        <w:t xml:space="preserve"> ja </w:t>
      </w:r>
      <w:proofErr w:type="spellStart"/>
      <w:r w:rsidRPr="003C7FD9">
        <w:rPr>
          <w:rFonts w:ascii="Times New Roman" w:hAnsi="Times New Roman" w:cs="Times New Roman"/>
        </w:rPr>
        <w:t>Schmitt</w:t>
      </w:r>
      <w:proofErr w:type="spellEnd"/>
      <w:r w:rsidRPr="003C7FD9">
        <w:rPr>
          <w:rFonts w:ascii="Times New Roman" w:hAnsi="Times New Roman" w:cs="Times New Roman"/>
        </w:rPr>
        <w:t xml:space="preserve"> 2012.</w:t>
      </w:r>
    </w:p>
  </w:footnote>
  <w:footnote w:id="7">
    <w:p w:rsidR="0068053C" w:rsidRPr="00633E25" w:rsidRDefault="0068053C" w:rsidP="0068053C">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633E25">
        <w:rPr>
          <w:rFonts w:ascii="Times New Roman" w:hAnsi="Times New Roman" w:cs="Times New Roman"/>
          <w:lang w:val="en-GB"/>
        </w:rPr>
        <w:t xml:space="preserve"> </w:t>
      </w:r>
      <w:proofErr w:type="spellStart"/>
      <w:r w:rsidRPr="00633E25">
        <w:rPr>
          <w:rFonts w:ascii="Times New Roman" w:hAnsi="Times New Roman" w:cs="Times New Roman"/>
          <w:lang w:val="en-GB"/>
        </w:rPr>
        <w:t>Coole</w:t>
      </w:r>
      <w:proofErr w:type="spellEnd"/>
      <w:r w:rsidRPr="00633E25">
        <w:rPr>
          <w:rFonts w:ascii="Times New Roman" w:hAnsi="Times New Roman" w:cs="Times New Roman"/>
          <w:lang w:val="en-GB"/>
        </w:rPr>
        <w:t xml:space="preserve"> </w:t>
      </w:r>
      <w:proofErr w:type="spellStart"/>
      <w:proofErr w:type="gramStart"/>
      <w:r w:rsidRPr="00633E25">
        <w:rPr>
          <w:rFonts w:ascii="Times New Roman" w:hAnsi="Times New Roman" w:cs="Times New Roman"/>
          <w:lang w:val="en-GB"/>
        </w:rPr>
        <w:t>ja</w:t>
      </w:r>
      <w:proofErr w:type="spellEnd"/>
      <w:proofErr w:type="gramEnd"/>
      <w:r w:rsidRPr="00633E25">
        <w:rPr>
          <w:rFonts w:ascii="Times New Roman" w:hAnsi="Times New Roman" w:cs="Times New Roman"/>
          <w:lang w:val="en-GB"/>
        </w:rPr>
        <w:t xml:space="preserve"> Frost 2010, 8–10.</w:t>
      </w:r>
    </w:p>
  </w:footnote>
  <w:footnote w:id="8">
    <w:p w:rsidR="0068053C" w:rsidRPr="00633E25" w:rsidRDefault="0068053C" w:rsidP="0068053C">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633E25">
        <w:rPr>
          <w:rFonts w:ascii="Times New Roman" w:hAnsi="Times New Roman" w:cs="Times New Roman"/>
          <w:lang w:val="en-GB"/>
        </w:rPr>
        <w:t xml:space="preserve"> </w:t>
      </w:r>
      <w:proofErr w:type="spellStart"/>
      <w:r w:rsidRPr="00633E25">
        <w:rPr>
          <w:rFonts w:ascii="Times New Roman" w:hAnsi="Times New Roman" w:cs="Times New Roman"/>
          <w:lang w:val="en-GB"/>
        </w:rPr>
        <w:t>Haraway</w:t>
      </w:r>
      <w:proofErr w:type="spellEnd"/>
      <w:r w:rsidRPr="00633E25">
        <w:rPr>
          <w:rFonts w:ascii="Times New Roman" w:hAnsi="Times New Roman" w:cs="Times New Roman"/>
          <w:lang w:val="en-GB"/>
        </w:rPr>
        <w:t xml:space="preserve"> 2003, 11–12, 15–16.</w:t>
      </w:r>
    </w:p>
  </w:footnote>
  <w:footnote w:id="9">
    <w:p w:rsidR="0068053C" w:rsidRPr="00633E25" w:rsidRDefault="0068053C" w:rsidP="0068053C">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633E25">
        <w:rPr>
          <w:rFonts w:ascii="Times New Roman" w:hAnsi="Times New Roman" w:cs="Times New Roman"/>
          <w:lang w:val="en-GB"/>
        </w:rPr>
        <w:t xml:space="preserve"> Rossini 2006, 16.</w:t>
      </w:r>
    </w:p>
  </w:footnote>
  <w:footnote w:id="10">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00471F6B" w:rsidRPr="00471F6B">
        <w:rPr>
          <w:rFonts w:ascii="Times New Roman" w:hAnsi="Times New Roman" w:cs="Times New Roman"/>
        </w:rPr>
        <w:t>Kaarlenkaski 2012, 237–241</w:t>
      </w:r>
      <w:r w:rsidRPr="004A5310">
        <w:rPr>
          <w:rFonts w:ascii="Times New Roman" w:hAnsi="Times New Roman" w:cs="Times New Roman"/>
        </w:rPr>
        <w:t>.</w:t>
      </w:r>
    </w:p>
  </w:footnote>
  <w:footnote w:id="11">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Despret</w:t>
      </w:r>
      <w:proofErr w:type="spellEnd"/>
      <w:r w:rsidRPr="004A5310">
        <w:rPr>
          <w:rFonts w:ascii="Times New Roman" w:hAnsi="Times New Roman" w:cs="Times New Roman"/>
        </w:rPr>
        <w:t xml:space="preserve"> 2013, 38–41, 44; ks. myös </w:t>
      </w:r>
      <w:proofErr w:type="spellStart"/>
      <w:r w:rsidRPr="004A5310">
        <w:rPr>
          <w:rFonts w:ascii="Times New Roman" w:hAnsi="Times New Roman" w:cs="Times New Roman"/>
        </w:rPr>
        <w:t>Atkins</w:t>
      </w:r>
      <w:proofErr w:type="spellEnd"/>
      <w:r w:rsidRPr="004A5310">
        <w:rPr>
          <w:rFonts w:ascii="Times New Roman" w:hAnsi="Times New Roman" w:cs="Times New Roman"/>
        </w:rPr>
        <w:t xml:space="preserve"> 2016, 29.</w:t>
      </w:r>
    </w:p>
  </w:footnote>
  <w:footnote w:id="12">
    <w:p w:rsidR="0068053C" w:rsidRPr="004A5310" w:rsidRDefault="0068053C" w:rsidP="0068053C">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w:t>
      </w:r>
      <w:proofErr w:type="spellStart"/>
      <w:r w:rsidRPr="004A5310">
        <w:rPr>
          <w:rFonts w:ascii="Times New Roman" w:hAnsi="Times New Roman" w:cs="Times New Roman"/>
          <w:lang w:val="en-US"/>
        </w:rPr>
        <w:t>Männistö</w:t>
      </w:r>
      <w:proofErr w:type="spellEnd"/>
      <w:r w:rsidRPr="004A5310">
        <w:rPr>
          <w:rFonts w:ascii="Times New Roman" w:hAnsi="Times New Roman" w:cs="Times New Roman"/>
          <w:lang w:val="en-US"/>
        </w:rPr>
        <w:t>-Funk 2016.</w:t>
      </w:r>
    </w:p>
  </w:footnote>
  <w:footnote w:id="13">
    <w:p w:rsidR="0068053C" w:rsidRPr="004A5310" w:rsidRDefault="0068053C" w:rsidP="0068053C">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Pearson 2016, 15.</w:t>
      </w:r>
    </w:p>
  </w:footnote>
  <w:footnote w:id="14">
    <w:p w:rsidR="0068053C" w:rsidRPr="004A5310" w:rsidRDefault="0068053C" w:rsidP="0068053C">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Shaw 2013, 165.</w:t>
      </w:r>
    </w:p>
  </w:footnote>
  <w:footnote w:id="15">
    <w:p w:rsidR="0068053C" w:rsidRPr="004A5310" w:rsidRDefault="0068053C" w:rsidP="0068053C">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Philo </w:t>
      </w:r>
      <w:proofErr w:type="gramStart"/>
      <w:r w:rsidRPr="004A5310">
        <w:rPr>
          <w:rFonts w:ascii="Times New Roman" w:hAnsi="Times New Roman" w:cs="Times New Roman"/>
          <w:lang w:val="en-US"/>
        </w:rPr>
        <w:t>ja</w:t>
      </w:r>
      <w:proofErr w:type="gramEnd"/>
      <w:r w:rsidRPr="004A5310">
        <w:rPr>
          <w:rFonts w:ascii="Times New Roman" w:hAnsi="Times New Roman" w:cs="Times New Roman"/>
          <w:lang w:val="en-US"/>
        </w:rPr>
        <w:t xml:space="preserve"> Wilbert 2000; </w:t>
      </w:r>
      <w:proofErr w:type="spellStart"/>
      <w:r w:rsidRPr="004A5310">
        <w:rPr>
          <w:rFonts w:ascii="Times New Roman" w:hAnsi="Times New Roman" w:cs="Times New Roman"/>
          <w:lang w:val="en-US"/>
        </w:rPr>
        <w:t>Hribal</w:t>
      </w:r>
      <w:proofErr w:type="spellEnd"/>
      <w:r w:rsidRPr="004A5310">
        <w:rPr>
          <w:rFonts w:ascii="Times New Roman" w:hAnsi="Times New Roman" w:cs="Times New Roman"/>
          <w:lang w:val="en-US"/>
        </w:rPr>
        <w:t xml:space="preserve"> 2007.</w:t>
      </w:r>
    </w:p>
  </w:footnote>
  <w:footnote w:id="16">
    <w:p w:rsidR="0068053C" w:rsidRPr="004A5310" w:rsidRDefault="0068053C" w:rsidP="0068053C">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w:t>
      </w:r>
      <w:proofErr w:type="spellStart"/>
      <w:r w:rsidRPr="004A5310">
        <w:rPr>
          <w:rFonts w:ascii="Times New Roman" w:hAnsi="Times New Roman" w:cs="Times New Roman"/>
          <w:lang w:val="en-US"/>
        </w:rPr>
        <w:t>Despret</w:t>
      </w:r>
      <w:proofErr w:type="spellEnd"/>
      <w:r w:rsidRPr="004A5310">
        <w:rPr>
          <w:rFonts w:ascii="Times New Roman" w:hAnsi="Times New Roman" w:cs="Times New Roman"/>
          <w:lang w:val="en-US"/>
        </w:rPr>
        <w:t xml:space="preserve"> 2013, 42–43; </w:t>
      </w:r>
      <w:proofErr w:type="spellStart"/>
      <w:r w:rsidRPr="004A5310">
        <w:rPr>
          <w:rFonts w:ascii="Times New Roman" w:hAnsi="Times New Roman" w:cs="Times New Roman"/>
          <w:lang w:val="en-US"/>
        </w:rPr>
        <w:t>ks</w:t>
      </w:r>
      <w:proofErr w:type="spellEnd"/>
      <w:r w:rsidRPr="004A5310">
        <w:rPr>
          <w:rFonts w:ascii="Times New Roman" w:hAnsi="Times New Roman" w:cs="Times New Roman"/>
          <w:lang w:val="en-US"/>
        </w:rPr>
        <w:t xml:space="preserve">. </w:t>
      </w:r>
      <w:proofErr w:type="spellStart"/>
      <w:proofErr w:type="gramStart"/>
      <w:r w:rsidRPr="004A5310">
        <w:rPr>
          <w:rFonts w:ascii="Times New Roman" w:hAnsi="Times New Roman" w:cs="Times New Roman"/>
          <w:lang w:val="en-US"/>
        </w:rPr>
        <w:t>myös</w:t>
      </w:r>
      <w:proofErr w:type="spellEnd"/>
      <w:proofErr w:type="gramEnd"/>
      <w:r w:rsidRPr="004A5310">
        <w:rPr>
          <w:rFonts w:ascii="Times New Roman" w:hAnsi="Times New Roman" w:cs="Times New Roman"/>
          <w:lang w:val="en-US"/>
        </w:rPr>
        <w:t xml:space="preserve"> </w:t>
      </w:r>
      <w:proofErr w:type="spellStart"/>
      <w:r w:rsidRPr="004A5310">
        <w:rPr>
          <w:rFonts w:ascii="Times New Roman" w:hAnsi="Times New Roman" w:cs="Times New Roman"/>
          <w:lang w:val="en-US"/>
        </w:rPr>
        <w:t>Porcher</w:t>
      </w:r>
      <w:proofErr w:type="spellEnd"/>
      <w:r w:rsidRPr="004A5310">
        <w:rPr>
          <w:rFonts w:ascii="Times New Roman" w:hAnsi="Times New Roman" w:cs="Times New Roman"/>
          <w:lang w:val="en-US"/>
        </w:rPr>
        <w:t xml:space="preserve"> ja Schmitt 2012, 55.</w:t>
      </w:r>
    </w:p>
  </w:footnote>
  <w:footnote w:id="17">
    <w:p w:rsidR="0068053C" w:rsidRPr="004A5310" w:rsidRDefault="0068053C" w:rsidP="0068053C">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Pearson 2016, 14.</w:t>
      </w:r>
    </w:p>
  </w:footnote>
  <w:footnote w:id="18">
    <w:p w:rsidR="0068053C" w:rsidRPr="004A5310" w:rsidRDefault="0068053C" w:rsidP="0068053C">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Holloway 2007, 1045.</w:t>
      </w:r>
    </w:p>
  </w:footnote>
  <w:footnote w:id="19">
    <w:p w:rsidR="0068053C" w:rsidRPr="004A5310" w:rsidRDefault="0068053C" w:rsidP="0068053C">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4A5310">
        <w:rPr>
          <w:rFonts w:ascii="Times New Roman" w:hAnsi="Times New Roman" w:cs="Times New Roman"/>
          <w:lang w:val="en-GB"/>
        </w:rPr>
        <w:t xml:space="preserve"> </w:t>
      </w:r>
      <w:proofErr w:type="spellStart"/>
      <w:r w:rsidRPr="004A5310">
        <w:rPr>
          <w:rFonts w:ascii="Times New Roman" w:hAnsi="Times New Roman" w:cs="Times New Roman"/>
          <w:lang w:val="en-GB"/>
        </w:rPr>
        <w:t>Nimmo</w:t>
      </w:r>
      <w:proofErr w:type="spellEnd"/>
      <w:r w:rsidRPr="004A5310">
        <w:rPr>
          <w:rFonts w:ascii="Times New Roman" w:hAnsi="Times New Roman" w:cs="Times New Roman"/>
          <w:lang w:val="en-GB"/>
        </w:rPr>
        <w:t xml:space="preserve"> 2010, 6, 38–39.</w:t>
      </w:r>
    </w:p>
  </w:footnote>
  <w:footnote w:id="20">
    <w:p w:rsidR="0068053C" w:rsidRPr="004A5310" w:rsidRDefault="0068053C" w:rsidP="0068053C">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4A5310">
        <w:rPr>
          <w:rFonts w:ascii="Times New Roman" w:hAnsi="Times New Roman" w:cs="Times New Roman"/>
          <w:lang w:val="en-GB"/>
        </w:rPr>
        <w:t xml:space="preserve"> </w:t>
      </w:r>
      <w:proofErr w:type="spellStart"/>
      <w:r w:rsidRPr="004A5310">
        <w:rPr>
          <w:rFonts w:ascii="Times New Roman" w:hAnsi="Times New Roman" w:cs="Times New Roman"/>
          <w:lang w:val="en-GB"/>
        </w:rPr>
        <w:t>Latour</w:t>
      </w:r>
      <w:proofErr w:type="spellEnd"/>
      <w:r w:rsidRPr="004A5310">
        <w:rPr>
          <w:rFonts w:ascii="Times New Roman" w:hAnsi="Times New Roman" w:cs="Times New Roman"/>
          <w:lang w:val="en-GB"/>
        </w:rPr>
        <w:t xml:space="preserve"> 1999, 190; Michael 1996, 131.</w:t>
      </w:r>
    </w:p>
  </w:footnote>
  <w:footnote w:id="21">
    <w:p w:rsidR="0068053C" w:rsidRPr="00633E25"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633E25">
        <w:rPr>
          <w:rFonts w:ascii="Times New Roman" w:hAnsi="Times New Roman" w:cs="Times New Roman"/>
        </w:rPr>
        <w:t xml:space="preserve"> </w:t>
      </w:r>
      <w:proofErr w:type="spellStart"/>
      <w:r w:rsidRPr="00633E25">
        <w:rPr>
          <w:rFonts w:ascii="Times New Roman" w:hAnsi="Times New Roman" w:cs="Times New Roman"/>
        </w:rPr>
        <w:t>Nimmo</w:t>
      </w:r>
      <w:proofErr w:type="spellEnd"/>
      <w:r w:rsidRPr="00633E25">
        <w:rPr>
          <w:rFonts w:ascii="Times New Roman" w:hAnsi="Times New Roman" w:cs="Times New Roman"/>
        </w:rPr>
        <w:t xml:space="preserve"> 2017, 84.</w:t>
      </w:r>
    </w:p>
  </w:footnote>
  <w:footnote w:id="22">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Nimmo</w:t>
      </w:r>
      <w:proofErr w:type="spellEnd"/>
      <w:r w:rsidRPr="004A5310">
        <w:rPr>
          <w:rFonts w:ascii="Times New Roman" w:hAnsi="Times New Roman" w:cs="Times New Roman"/>
        </w:rPr>
        <w:t xml:space="preserve"> 2017, 85, 91.</w:t>
      </w:r>
    </w:p>
  </w:footnote>
  <w:footnote w:id="23">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Palva 1951, 20; Jansson 1973, 5, 7–8; </w:t>
      </w:r>
      <w:proofErr w:type="spellStart"/>
      <w:r w:rsidRPr="004A5310">
        <w:rPr>
          <w:rFonts w:ascii="Times New Roman" w:hAnsi="Times New Roman" w:cs="Times New Roman"/>
        </w:rPr>
        <w:t>Nimmo</w:t>
      </w:r>
      <w:proofErr w:type="spellEnd"/>
      <w:r w:rsidRPr="004A5310">
        <w:rPr>
          <w:rFonts w:ascii="Times New Roman" w:hAnsi="Times New Roman" w:cs="Times New Roman"/>
        </w:rPr>
        <w:t xml:space="preserve"> 2017, 86–92.</w:t>
      </w:r>
    </w:p>
  </w:footnote>
  <w:footnote w:id="24">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Palva 1951, 20–22; </w:t>
      </w:r>
      <w:proofErr w:type="spellStart"/>
      <w:r w:rsidRPr="004A5310">
        <w:rPr>
          <w:rFonts w:ascii="Times New Roman" w:hAnsi="Times New Roman" w:cs="Times New Roman"/>
        </w:rPr>
        <w:t>Nimmo</w:t>
      </w:r>
      <w:proofErr w:type="spellEnd"/>
      <w:r w:rsidRPr="004A5310">
        <w:rPr>
          <w:rFonts w:ascii="Times New Roman" w:hAnsi="Times New Roman" w:cs="Times New Roman"/>
        </w:rPr>
        <w:t xml:space="preserve"> 2017, 93.</w:t>
      </w:r>
    </w:p>
  </w:footnote>
  <w:footnote w:id="25">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Rojola</w:t>
      </w:r>
      <w:proofErr w:type="spellEnd"/>
      <w:r w:rsidRPr="004A5310">
        <w:rPr>
          <w:rFonts w:ascii="Times New Roman" w:hAnsi="Times New Roman" w:cs="Times New Roman"/>
        </w:rPr>
        <w:t xml:space="preserve"> 2010, 197; </w:t>
      </w:r>
      <w:proofErr w:type="spellStart"/>
      <w:r w:rsidRPr="004A5310">
        <w:rPr>
          <w:rFonts w:ascii="Times New Roman" w:hAnsi="Times New Roman" w:cs="Times New Roman"/>
        </w:rPr>
        <w:t>Wajcman</w:t>
      </w:r>
      <w:proofErr w:type="spellEnd"/>
      <w:r w:rsidRPr="004A5310">
        <w:rPr>
          <w:rFonts w:ascii="Times New Roman" w:hAnsi="Times New Roman" w:cs="Times New Roman"/>
        </w:rPr>
        <w:t xml:space="preserve"> 1991, 137, 152–153.</w:t>
      </w:r>
    </w:p>
  </w:footnote>
  <w:footnote w:id="26">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Nimmo</w:t>
      </w:r>
      <w:proofErr w:type="spellEnd"/>
      <w:r w:rsidRPr="004A5310">
        <w:rPr>
          <w:rFonts w:ascii="Times New Roman" w:hAnsi="Times New Roman" w:cs="Times New Roman"/>
        </w:rPr>
        <w:t xml:space="preserve"> 2017, 87.</w:t>
      </w:r>
    </w:p>
  </w:footnote>
  <w:footnote w:id="27">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Rojola</w:t>
      </w:r>
      <w:proofErr w:type="spellEnd"/>
      <w:r w:rsidRPr="004A5310">
        <w:rPr>
          <w:rFonts w:ascii="Times New Roman" w:hAnsi="Times New Roman" w:cs="Times New Roman"/>
        </w:rPr>
        <w:t xml:space="preserve"> 2010, 202–203; </w:t>
      </w:r>
      <w:proofErr w:type="spellStart"/>
      <w:r w:rsidRPr="004A5310">
        <w:rPr>
          <w:rFonts w:ascii="Times New Roman" w:hAnsi="Times New Roman" w:cs="Times New Roman"/>
        </w:rPr>
        <w:t>Oudshoorn</w:t>
      </w:r>
      <w:proofErr w:type="spellEnd"/>
      <w:r w:rsidRPr="004A5310">
        <w:rPr>
          <w:rFonts w:ascii="Times New Roman" w:hAnsi="Times New Roman" w:cs="Times New Roman"/>
        </w:rPr>
        <w:t xml:space="preserve"> </w:t>
      </w:r>
      <w:r>
        <w:rPr>
          <w:rFonts w:ascii="Times New Roman" w:hAnsi="Times New Roman" w:cs="Times New Roman"/>
        </w:rPr>
        <w:t>ja muut</w:t>
      </w:r>
      <w:r w:rsidRPr="004A5310">
        <w:rPr>
          <w:rFonts w:ascii="Times New Roman" w:hAnsi="Times New Roman" w:cs="Times New Roman"/>
        </w:rPr>
        <w:t xml:space="preserve"> 2002.</w:t>
      </w:r>
    </w:p>
  </w:footnote>
  <w:footnote w:id="28">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00471F6B" w:rsidRPr="00471F6B">
        <w:rPr>
          <w:rFonts w:ascii="Times New Roman" w:hAnsi="Times New Roman" w:cs="Times New Roman"/>
        </w:rPr>
        <w:t>Kaarlenkaski 2017, 59</w:t>
      </w:r>
      <w:r w:rsidRPr="004A5310">
        <w:rPr>
          <w:rFonts w:ascii="Times New Roman" w:hAnsi="Times New Roman" w:cs="Times New Roman"/>
        </w:rPr>
        <w:t>.</w:t>
      </w:r>
    </w:p>
  </w:footnote>
  <w:footnote w:id="29">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Ks. Olsson 2011, 40.</w:t>
      </w:r>
    </w:p>
  </w:footnote>
  <w:footnote w:id="30">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Pr>
          <w:rFonts w:ascii="Times New Roman" w:hAnsi="Times New Roman" w:cs="Times New Roman"/>
        </w:rPr>
        <w:t xml:space="preserve"> TYKL, Tiedusteluja nro.</w:t>
      </w:r>
      <w:r w:rsidRPr="004A5310">
        <w:rPr>
          <w:rFonts w:ascii="Times New Roman" w:hAnsi="Times New Roman" w:cs="Times New Roman"/>
        </w:rPr>
        <w:t xml:space="preserve"> 37.</w:t>
      </w:r>
    </w:p>
  </w:footnote>
  <w:footnote w:id="31">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Museoviraston kyselylehti 1992, 5–6.</w:t>
      </w:r>
    </w:p>
  </w:footnote>
  <w:footnote w:id="32">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Museoviraston kyselylehti 1992, 23.</w:t>
      </w:r>
    </w:p>
  </w:footnote>
  <w:footnote w:id="33">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Museoviraston kyselylehti 1994, 1.</w:t>
      </w:r>
    </w:p>
  </w:footnote>
  <w:footnote w:id="34">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Palva 1951; </w:t>
      </w:r>
      <w:r w:rsidRPr="004A5310">
        <w:rPr>
          <w:rFonts w:ascii="Times New Roman" w:hAnsi="Times New Roman" w:cs="Times New Roman"/>
          <w:i/>
        </w:rPr>
        <w:t>Konelypsyn opas</w:t>
      </w:r>
      <w:r w:rsidRPr="004A5310">
        <w:rPr>
          <w:rFonts w:ascii="Times New Roman" w:hAnsi="Times New Roman" w:cs="Times New Roman"/>
        </w:rPr>
        <w:t xml:space="preserve"> 1969.</w:t>
      </w:r>
    </w:p>
  </w:footnote>
  <w:footnote w:id="35">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Siiskonen H. 2000, 12–13. Tärkeitä olivat myös maatalousnäyttelyt, joissa esiteltiin uusimpia koneita ja työmenetelmiä.</w:t>
      </w:r>
    </w:p>
  </w:footnote>
  <w:footnote w:id="36">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Selvittääkseni mitkä lehdet sisältäisivät hedelmällisintä aineistoa, kävin läpi myös Valion julkaisemaa </w:t>
      </w:r>
      <w:r w:rsidRPr="004A5310">
        <w:rPr>
          <w:rFonts w:ascii="Times New Roman" w:hAnsi="Times New Roman" w:cs="Times New Roman"/>
          <w:i/>
        </w:rPr>
        <w:t>Karjatalous</w:t>
      </w:r>
      <w:r w:rsidRPr="004A5310">
        <w:rPr>
          <w:rFonts w:ascii="Times New Roman" w:hAnsi="Times New Roman" w:cs="Times New Roman"/>
        </w:rPr>
        <w:t xml:space="preserve">-lehteä sekä </w:t>
      </w:r>
      <w:r w:rsidRPr="004A5310">
        <w:rPr>
          <w:rFonts w:ascii="Times New Roman" w:hAnsi="Times New Roman" w:cs="Times New Roman"/>
          <w:i/>
        </w:rPr>
        <w:t>Pellervoa</w:t>
      </w:r>
      <w:r w:rsidRPr="004A5310">
        <w:rPr>
          <w:rFonts w:ascii="Times New Roman" w:hAnsi="Times New Roman" w:cs="Times New Roman"/>
        </w:rPr>
        <w:t>, mutta syystä tai toisesta niissä oli lypsykonemainontaa selvästi vähemmän kuin valitsemissani lehdissä.</w:t>
      </w:r>
    </w:p>
  </w:footnote>
  <w:footnote w:id="37">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Simonen 1964, 110–112; Niemelä 2004, 219.</w:t>
      </w:r>
    </w:p>
  </w:footnote>
  <w:footnote w:id="38">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Braun &amp; Clarke 2006, 84.</w:t>
      </w:r>
    </w:p>
  </w:footnote>
  <w:footnote w:id="39">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Ks. Silvasti 2014, 43–44; Shaw 2013, 165.</w:t>
      </w:r>
    </w:p>
  </w:footnote>
  <w:footnote w:id="40">
    <w:p w:rsidR="0068053C" w:rsidRPr="00264FBE"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64FBE">
        <w:rPr>
          <w:rFonts w:ascii="Times New Roman" w:hAnsi="Times New Roman" w:cs="Times New Roman"/>
          <w:lang w:val="sv-SE"/>
        </w:rPr>
        <w:t xml:space="preserve"> Ks. </w:t>
      </w:r>
      <w:r w:rsidR="00471F6B" w:rsidRPr="00264FBE">
        <w:rPr>
          <w:rFonts w:ascii="Times New Roman" w:hAnsi="Times New Roman" w:cs="Times New Roman"/>
          <w:lang w:val="sv-SE"/>
        </w:rPr>
        <w:t>Kaarlenkaski 2017, 52</w:t>
      </w:r>
      <w:r w:rsidRPr="00264FBE">
        <w:rPr>
          <w:rFonts w:ascii="Times New Roman" w:hAnsi="Times New Roman" w:cs="Times New Roman"/>
          <w:lang w:val="sv-SE"/>
        </w:rPr>
        <w:t>.</w:t>
      </w:r>
    </w:p>
  </w:footnote>
  <w:footnote w:id="41">
    <w:p w:rsidR="0068053C" w:rsidRPr="00264FBE"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64FBE">
        <w:rPr>
          <w:rFonts w:ascii="Times New Roman" w:hAnsi="Times New Roman" w:cs="Times New Roman"/>
          <w:lang w:val="sv-SE"/>
        </w:rPr>
        <w:t xml:space="preserve"> Granberg 2004, 147; Niemelä 2004, 193–214.</w:t>
      </w:r>
    </w:p>
  </w:footnote>
  <w:footnote w:id="42">
    <w:p w:rsidR="0068053C" w:rsidRPr="00264FBE"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64FBE">
        <w:rPr>
          <w:rFonts w:ascii="Times New Roman" w:hAnsi="Times New Roman" w:cs="Times New Roman"/>
          <w:lang w:val="sv-SE"/>
        </w:rPr>
        <w:t xml:space="preserve"> Granberg 2004, 165–178.</w:t>
      </w:r>
    </w:p>
  </w:footnote>
  <w:footnote w:id="43">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Vihinen 2004, 258, 279.</w:t>
      </w:r>
    </w:p>
  </w:footnote>
  <w:footnote w:id="44">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Östman 2004, 59–62. Työnjakoon vaikuttaneista taustatekijöistä ks. </w:t>
      </w:r>
      <w:r w:rsidR="00471F6B" w:rsidRPr="00471F6B">
        <w:rPr>
          <w:rFonts w:ascii="Times New Roman" w:hAnsi="Times New Roman" w:cs="Times New Roman"/>
        </w:rPr>
        <w:t>Kaarlenkaski 2012, 74–75</w:t>
      </w:r>
      <w:r w:rsidRPr="004A5310">
        <w:rPr>
          <w:rFonts w:ascii="Times New Roman" w:hAnsi="Times New Roman" w:cs="Times New Roman"/>
        </w:rPr>
        <w:t>.</w:t>
      </w:r>
    </w:p>
  </w:footnote>
  <w:footnote w:id="45">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Siiskonen 2004, 301–304.</w:t>
      </w:r>
    </w:p>
  </w:footnote>
  <w:footnote w:id="46">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Siiskonen 1990, 69–70.</w:t>
      </w:r>
    </w:p>
  </w:footnote>
  <w:footnote w:id="47">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Siiskonen 2004, 306–307.</w:t>
      </w:r>
    </w:p>
  </w:footnote>
  <w:footnote w:id="48">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Siiskonen 1990, 74; </w:t>
      </w:r>
      <w:proofErr w:type="spellStart"/>
      <w:r w:rsidRPr="004A5310">
        <w:rPr>
          <w:rFonts w:ascii="Times New Roman" w:hAnsi="Times New Roman" w:cs="Times New Roman"/>
        </w:rPr>
        <w:t>Jarvenpa</w:t>
      </w:r>
      <w:proofErr w:type="spellEnd"/>
      <w:r w:rsidRPr="004A5310">
        <w:rPr>
          <w:rFonts w:ascii="Times New Roman" w:hAnsi="Times New Roman" w:cs="Times New Roman"/>
        </w:rPr>
        <w:t xml:space="preserve"> 1988, 82.</w:t>
      </w:r>
    </w:p>
  </w:footnote>
  <w:footnote w:id="49">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Morell</w:t>
      </w:r>
      <w:proofErr w:type="spellEnd"/>
      <w:r w:rsidRPr="004A5310">
        <w:rPr>
          <w:rFonts w:ascii="Times New Roman" w:hAnsi="Times New Roman" w:cs="Times New Roman"/>
        </w:rPr>
        <w:t xml:space="preserve"> 2009, 386–387.</w:t>
      </w:r>
    </w:p>
  </w:footnote>
  <w:footnote w:id="50">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Kansanomaisissa käsityksissä käsinlypsyä pidettiin miehille häpeällisenä, ja tähän v</w:t>
      </w:r>
      <w:r w:rsidR="00633E25">
        <w:rPr>
          <w:rFonts w:ascii="Times New Roman" w:hAnsi="Times New Roman" w:cs="Times New Roman"/>
        </w:rPr>
        <w:t>iitattiin kyselyvastauksissakin, esim.</w:t>
      </w:r>
      <w:r w:rsidRPr="004A5310">
        <w:rPr>
          <w:rFonts w:ascii="Times New Roman" w:hAnsi="Times New Roman" w:cs="Times New Roman"/>
        </w:rPr>
        <w:t xml:space="preserve"> </w:t>
      </w:r>
      <w:proofErr w:type="gramStart"/>
      <w:r w:rsidRPr="004A5310">
        <w:rPr>
          <w:rFonts w:ascii="Times New Roman" w:hAnsi="Times New Roman" w:cs="Times New Roman"/>
        </w:rPr>
        <w:t>KM:K</w:t>
      </w:r>
      <w:proofErr w:type="gramEnd"/>
      <w:r w:rsidRPr="004A5310">
        <w:rPr>
          <w:rFonts w:ascii="Times New Roman" w:hAnsi="Times New Roman" w:cs="Times New Roman"/>
        </w:rPr>
        <w:t>38/616</w:t>
      </w:r>
      <w:r w:rsidR="00633E25">
        <w:rPr>
          <w:rFonts w:ascii="Times New Roman" w:hAnsi="Times New Roman" w:cs="Times New Roman"/>
        </w:rPr>
        <w:t xml:space="preserve"> (koodi KM:K38 viittaa Museoviraston </w:t>
      </w:r>
      <w:r w:rsidR="00633E25">
        <w:rPr>
          <w:rFonts w:ascii="Times New Roman" w:hAnsi="Times New Roman" w:cs="Times New Roman"/>
          <w:i/>
        </w:rPr>
        <w:t xml:space="preserve">Muuttuva maatalous </w:t>
      </w:r>
      <w:r w:rsidR="00633E25">
        <w:rPr>
          <w:rFonts w:ascii="Times New Roman" w:hAnsi="Times New Roman" w:cs="Times New Roman"/>
        </w:rPr>
        <w:t>-kyselyn vastauksiin)</w:t>
      </w:r>
      <w:r w:rsidRPr="004A5310">
        <w:rPr>
          <w:rFonts w:ascii="Times New Roman" w:hAnsi="Times New Roman" w:cs="Times New Roman"/>
        </w:rPr>
        <w:t xml:space="preserve">. Ks. myös Östman 2004, 66–70; </w:t>
      </w:r>
      <w:r w:rsidR="00471F6B" w:rsidRPr="00471F6B">
        <w:rPr>
          <w:rFonts w:ascii="Times New Roman" w:hAnsi="Times New Roman" w:cs="Times New Roman"/>
        </w:rPr>
        <w:t>Kaarlenkaski 2012, 73–75</w:t>
      </w:r>
      <w:r w:rsidRPr="004A5310">
        <w:rPr>
          <w:rFonts w:ascii="Times New Roman" w:hAnsi="Times New Roman" w:cs="Times New Roman"/>
        </w:rPr>
        <w:t xml:space="preserve">. Joitakin käsin lypsäneitä miehiäkin aineistoissa mainitaan (esim. </w:t>
      </w:r>
      <w:proofErr w:type="gramStart"/>
      <w:r w:rsidRPr="004A5310">
        <w:rPr>
          <w:rFonts w:ascii="Times New Roman" w:hAnsi="Times New Roman" w:cs="Times New Roman"/>
        </w:rPr>
        <w:t>KM:K</w:t>
      </w:r>
      <w:proofErr w:type="gramEnd"/>
      <w:r w:rsidRPr="004A5310">
        <w:rPr>
          <w:rFonts w:ascii="Times New Roman" w:hAnsi="Times New Roman" w:cs="Times New Roman"/>
        </w:rPr>
        <w:t xml:space="preserve">38/800; KM:K38/539), mutta he ovat olleet harvinaisia ja heidän toimintaansa on ihmetelty. Ks. </w:t>
      </w:r>
      <w:r w:rsidR="00471F6B" w:rsidRPr="00471F6B">
        <w:rPr>
          <w:rFonts w:ascii="Times New Roman" w:hAnsi="Times New Roman" w:cs="Times New Roman"/>
        </w:rPr>
        <w:t>Kaarlenkaski 2012, 212–213, 220–221</w:t>
      </w:r>
      <w:r w:rsidRPr="004A5310">
        <w:rPr>
          <w:rFonts w:ascii="Times New Roman" w:hAnsi="Times New Roman" w:cs="Times New Roman"/>
        </w:rPr>
        <w:t>.</w:t>
      </w:r>
    </w:p>
  </w:footnote>
  <w:footnote w:id="51">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gramStart"/>
      <w:r w:rsidRPr="004A5310">
        <w:rPr>
          <w:rFonts w:ascii="Times New Roman" w:hAnsi="Times New Roman" w:cs="Times New Roman"/>
        </w:rPr>
        <w:t>KM:K</w:t>
      </w:r>
      <w:proofErr w:type="gramEnd"/>
      <w:r w:rsidRPr="004A5310">
        <w:rPr>
          <w:rFonts w:ascii="Times New Roman" w:hAnsi="Times New Roman" w:cs="Times New Roman"/>
        </w:rPr>
        <w:t>38/499.</w:t>
      </w:r>
    </w:p>
  </w:footnote>
  <w:footnote w:id="52">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00471F6B" w:rsidRPr="00471F6B">
        <w:rPr>
          <w:rFonts w:ascii="Times New Roman" w:hAnsi="Times New Roman" w:cs="Times New Roman"/>
        </w:rPr>
        <w:t>Kaarlenkaski 2012, 211–212, 216–221</w:t>
      </w:r>
      <w:r w:rsidRPr="004A5310">
        <w:rPr>
          <w:rFonts w:ascii="Times New Roman" w:hAnsi="Times New Roman" w:cs="Times New Roman"/>
        </w:rPr>
        <w:t>.</w:t>
      </w:r>
    </w:p>
  </w:footnote>
  <w:footnote w:id="53">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TYKL/</w:t>
      </w:r>
      <w:proofErr w:type="spellStart"/>
      <w:r w:rsidRPr="004A5310">
        <w:rPr>
          <w:rFonts w:ascii="Times New Roman" w:hAnsi="Times New Roman" w:cs="Times New Roman"/>
        </w:rPr>
        <w:t>kys</w:t>
      </w:r>
      <w:proofErr w:type="spellEnd"/>
      <w:r w:rsidRPr="004A5310">
        <w:rPr>
          <w:rFonts w:ascii="Times New Roman" w:hAnsi="Times New Roman" w:cs="Times New Roman"/>
        </w:rPr>
        <w:t xml:space="preserve">/37: </w:t>
      </w:r>
      <w:proofErr w:type="spellStart"/>
      <w:r w:rsidRPr="004A5310">
        <w:rPr>
          <w:rFonts w:ascii="Times New Roman" w:hAnsi="Times New Roman" w:cs="Times New Roman"/>
        </w:rPr>
        <w:t>informantti</w:t>
      </w:r>
      <w:proofErr w:type="spellEnd"/>
      <w:r w:rsidRPr="004A5310">
        <w:rPr>
          <w:rFonts w:ascii="Times New Roman" w:hAnsi="Times New Roman" w:cs="Times New Roman"/>
        </w:rPr>
        <w:t xml:space="preserve"> 145.</w:t>
      </w:r>
    </w:p>
  </w:footnote>
  <w:footnote w:id="54">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gramStart"/>
      <w:r w:rsidRPr="004A5310">
        <w:rPr>
          <w:rFonts w:ascii="Times New Roman" w:hAnsi="Times New Roman" w:cs="Times New Roman"/>
        </w:rPr>
        <w:t>KM:K</w:t>
      </w:r>
      <w:proofErr w:type="gramEnd"/>
      <w:r w:rsidRPr="004A5310">
        <w:rPr>
          <w:rFonts w:ascii="Times New Roman" w:hAnsi="Times New Roman" w:cs="Times New Roman"/>
        </w:rPr>
        <w:t>38/654.</w:t>
      </w:r>
    </w:p>
  </w:footnote>
  <w:footnote w:id="55">
    <w:p w:rsidR="0068053C" w:rsidRPr="003C7FD9"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3C7FD9">
        <w:rPr>
          <w:rFonts w:ascii="Times New Roman" w:hAnsi="Times New Roman" w:cs="Times New Roman"/>
        </w:rPr>
        <w:t xml:space="preserve"> Ks. myös </w:t>
      </w:r>
      <w:proofErr w:type="spellStart"/>
      <w:r w:rsidRPr="003C7FD9">
        <w:rPr>
          <w:rFonts w:ascii="Times New Roman" w:hAnsi="Times New Roman" w:cs="Times New Roman"/>
        </w:rPr>
        <w:t>Brandth</w:t>
      </w:r>
      <w:proofErr w:type="spellEnd"/>
      <w:r w:rsidRPr="003C7FD9">
        <w:rPr>
          <w:rFonts w:ascii="Times New Roman" w:hAnsi="Times New Roman" w:cs="Times New Roman"/>
        </w:rPr>
        <w:t xml:space="preserve"> 1995; </w:t>
      </w:r>
      <w:proofErr w:type="spellStart"/>
      <w:r w:rsidRPr="003C7FD9">
        <w:rPr>
          <w:rFonts w:ascii="Times New Roman" w:hAnsi="Times New Roman" w:cs="Times New Roman"/>
        </w:rPr>
        <w:t>Saugeres</w:t>
      </w:r>
      <w:proofErr w:type="spellEnd"/>
      <w:r w:rsidRPr="003C7FD9">
        <w:rPr>
          <w:rFonts w:ascii="Times New Roman" w:hAnsi="Times New Roman" w:cs="Times New Roman"/>
        </w:rPr>
        <w:t xml:space="preserve"> 2002.</w:t>
      </w:r>
    </w:p>
  </w:footnote>
  <w:footnote w:id="56">
    <w:p w:rsidR="0068053C" w:rsidRPr="00633E25"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633E25">
        <w:rPr>
          <w:rFonts w:ascii="Times New Roman" w:hAnsi="Times New Roman" w:cs="Times New Roman"/>
          <w:lang w:val="sv-SE"/>
        </w:rPr>
        <w:t xml:space="preserve"> KM:K38/844.</w:t>
      </w:r>
    </w:p>
  </w:footnote>
  <w:footnote w:id="57">
    <w:p w:rsidR="0068053C" w:rsidRPr="00633E25"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633E25">
        <w:rPr>
          <w:rFonts w:ascii="Times New Roman" w:hAnsi="Times New Roman" w:cs="Times New Roman"/>
          <w:lang w:val="sv-SE"/>
        </w:rPr>
        <w:t xml:space="preserve"> KM:K38/120.</w:t>
      </w:r>
    </w:p>
  </w:footnote>
  <w:footnote w:id="58">
    <w:p w:rsidR="0068053C" w:rsidRPr="00633E25"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633E25">
        <w:rPr>
          <w:rFonts w:ascii="Times New Roman" w:hAnsi="Times New Roman" w:cs="Times New Roman"/>
          <w:lang w:val="sv-SE"/>
        </w:rPr>
        <w:t xml:space="preserve"> KM:K38/825.</w:t>
      </w:r>
    </w:p>
  </w:footnote>
  <w:footnote w:id="59">
    <w:p w:rsidR="0068053C" w:rsidRPr="00633E25"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633E25">
        <w:rPr>
          <w:rFonts w:ascii="Times New Roman" w:hAnsi="Times New Roman" w:cs="Times New Roman"/>
          <w:lang w:val="sv-SE"/>
        </w:rPr>
        <w:t xml:space="preserve"> </w:t>
      </w:r>
      <w:proofErr w:type="spellStart"/>
      <w:r w:rsidRPr="00633E25">
        <w:rPr>
          <w:rFonts w:ascii="Times New Roman" w:hAnsi="Times New Roman" w:cs="Times New Roman"/>
          <w:lang w:val="sv-SE"/>
        </w:rPr>
        <w:t>Polanyi</w:t>
      </w:r>
      <w:proofErr w:type="spellEnd"/>
      <w:r w:rsidRPr="00633E25">
        <w:rPr>
          <w:rFonts w:ascii="Times New Roman" w:hAnsi="Times New Roman" w:cs="Times New Roman"/>
          <w:lang w:val="sv-SE"/>
        </w:rPr>
        <w:t xml:space="preserve"> 1983 [1966], 4, 13–16.</w:t>
      </w:r>
    </w:p>
  </w:footnote>
  <w:footnote w:id="60">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00471F6B" w:rsidRPr="00471F6B">
        <w:rPr>
          <w:rFonts w:ascii="Times New Roman" w:hAnsi="Times New Roman" w:cs="Times New Roman"/>
        </w:rPr>
        <w:t>Kaarlenkaski 2012, 211–212</w:t>
      </w:r>
      <w:r w:rsidRPr="004A5310">
        <w:rPr>
          <w:rFonts w:ascii="Times New Roman" w:hAnsi="Times New Roman" w:cs="Times New Roman"/>
        </w:rPr>
        <w:t xml:space="preserve">. </w:t>
      </w:r>
    </w:p>
  </w:footnote>
  <w:footnote w:id="61">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Oudshoorn</w:t>
      </w:r>
      <w:proofErr w:type="spellEnd"/>
      <w:r w:rsidRPr="004A5310">
        <w:rPr>
          <w:rFonts w:ascii="Times New Roman" w:hAnsi="Times New Roman" w:cs="Times New Roman"/>
        </w:rPr>
        <w:t xml:space="preserve"> </w:t>
      </w:r>
      <w:r>
        <w:rPr>
          <w:rFonts w:ascii="Times New Roman" w:hAnsi="Times New Roman" w:cs="Times New Roman"/>
        </w:rPr>
        <w:t>ja muut</w:t>
      </w:r>
      <w:r w:rsidRPr="004A5310">
        <w:rPr>
          <w:rFonts w:ascii="Times New Roman" w:hAnsi="Times New Roman" w:cs="Times New Roman"/>
        </w:rPr>
        <w:t xml:space="preserve"> 2002, 472–473.</w:t>
      </w:r>
    </w:p>
  </w:footnote>
  <w:footnote w:id="62">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Palva 1951, 66. Myöhemmässä oppaassa käsin tehtävää jälkilypsyä suositeltiin enää siinä tapauksessa, että lehmällä on poikkeava utarerakenne. Myös jälkilypsy neuvottiin suorittamaan ensisijaisesti koneella hieroen samalla käsin utaretta. </w:t>
      </w:r>
      <w:r w:rsidRPr="004A5310">
        <w:rPr>
          <w:rFonts w:ascii="Times New Roman" w:hAnsi="Times New Roman" w:cs="Times New Roman"/>
          <w:i/>
        </w:rPr>
        <w:t xml:space="preserve">Konelypsyn opas </w:t>
      </w:r>
      <w:r w:rsidRPr="004A5310">
        <w:rPr>
          <w:rFonts w:ascii="Times New Roman" w:hAnsi="Times New Roman" w:cs="Times New Roman"/>
        </w:rPr>
        <w:t xml:space="preserve">1967, 23. Lehtiartikkelissaan eläinlääkäri Matti Peltonen kumosi tämänkin ohjeen ja tuomitsi utareen hieromisen vahingollisena. Hänen mukaansa jälkilypsyyn riitti </w:t>
      </w:r>
      <w:proofErr w:type="spellStart"/>
      <w:r w:rsidRPr="004A5310">
        <w:rPr>
          <w:rFonts w:ascii="Times New Roman" w:hAnsi="Times New Roman" w:cs="Times New Roman"/>
        </w:rPr>
        <w:t>lypsimien</w:t>
      </w:r>
      <w:proofErr w:type="spellEnd"/>
      <w:r w:rsidRPr="004A5310">
        <w:rPr>
          <w:rFonts w:ascii="Times New Roman" w:hAnsi="Times New Roman" w:cs="Times New Roman"/>
        </w:rPr>
        <w:t xml:space="preserve"> keskuskappaleen kevyt painaminen alaspäin, tai jälkilypsy voitaisiin jättää kokonaan pois. </w:t>
      </w:r>
      <w:r w:rsidRPr="004A5310">
        <w:rPr>
          <w:rFonts w:ascii="Times New Roman" w:hAnsi="Times New Roman" w:cs="Times New Roman"/>
          <w:i/>
        </w:rPr>
        <w:t xml:space="preserve">Suomen karja </w:t>
      </w:r>
      <w:r w:rsidRPr="004A5310">
        <w:rPr>
          <w:rFonts w:ascii="Times New Roman" w:hAnsi="Times New Roman" w:cs="Times New Roman"/>
        </w:rPr>
        <w:t>3/1968, 14. Tutkimallani aikajaksolla ohjeet lehmien käsittelystä muuttuivat, todennäköisesti lypsykoneiden tekniikan kehittymisen ja alan tutkimuksen lisääntymisen vaikutuksesta.</w:t>
      </w:r>
    </w:p>
  </w:footnote>
  <w:footnote w:id="63">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Palva 1951, 96.</w:t>
      </w:r>
    </w:p>
  </w:footnote>
  <w:footnote w:id="64">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Esim. Palva 1951, 10; </w:t>
      </w:r>
      <w:r w:rsidRPr="004A5310">
        <w:rPr>
          <w:rFonts w:ascii="Times New Roman" w:hAnsi="Times New Roman" w:cs="Times New Roman"/>
          <w:i/>
        </w:rPr>
        <w:t xml:space="preserve">Konelypsyn opas </w:t>
      </w:r>
      <w:r w:rsidRPr="004A5310">
        <w:rPr>
          <w:rFonts w:ascii="Times New Roman" w:hAnsi="Times New Roman" w:cs="Times New Roman"/>
        </w:rPr>
        <w:t>1967, 3.</w:t>
      </w:r>
    </w:p>
  </w:footnote>
  <w:footnote w:id="65">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Suomen karja</w:t>
      </w:r>
      <w:r w:rsidRPr="004A5310">
        <w:rPr>
          <w:rFonts w:ascii="Times New Roman" w:hAnsi="Times New Roman" w:cs="Times New Roman"/>
        </w:rPr>
        <w:t xml:space="preserve"> 3/1968, 14.</w:t>
      </w:r>
    </w:p>
  </w:footnote>
  <w:footnote w:id="66">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Ks. Palva 1951, 13–15.</w:t>
      </w:r>
    </w:p>
  </w:footnote>
  <w:footnote w:id="67">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Palva 1951, 16; </w:t>
      </w:r>
      <w:r w:rsidRPr="004A5310">
        <w:rPr>
          <w:rFonts w:ascii="Times New Roman" w:hAnsi="Times New Roman" w:cs="Times New Roman"/>
          <w:i/>
        </w:rPr>
        <w:t xml:space="preserve">Konelypsyn opas </w:t>
      </w:r>
      <w:r w:rsidRPr="004A5310">
        <w:rPr>
          <w:rFonts w:ascii="Times New Roman" w:hAnsi="Times New Roman" w:cs="Times New Roman"/>
        </w:rPr>
        <w:t>1967, 10</w:t>
      </w:r>
    </w:p>
  </w:footnote>
  <w:footnote w:id="68">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Konelypsyn opas </w:t>
      </w:r>
      <w:r w:rsidRPr="004A5310">
        <w:rPr>
          <w:rFonts w:ascii="Times New Roman" w:hAnsi="Times New Roman" w:cs="Times New Roman"/>
        </w:rPr>
        <w:t>1967, 13.</w:t>
      </w:r>
    </w:p>
  </w:footnote>
  <w:footnote w:id="69">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Ks. </w:t>
      </w:r>
      <w:proofErr w:type="spellStart"/>
      <w:r w:rsidRPr="004A5310">
        <w:rPr>
          <w:rFonts w:ascii="Times New Roman" w:hAnsi="Times New Roman" w:cs="Times New Roman"/>
        </w:rPr>
        <w:t>Porcher</w:t>
      </w:r>
      <w:proofErr w:type="spellEnd"/>
      <w:r w:rsidRPr="004A5310">
        <w:rPr>
          <w:rFonts w:ascii="Times New Roman" w:hAnsi="Times New Roman" w:cs="Times New Roman"/>
        </w:rPr>
        <w:t xml:space="preserve"> ja </w:t>
      </w:r>
      <w:proofErr w:type="spellStart"/>
      <w:r w:rsidRPr="004A5310">
        <w:rPr>
          <w:rFonts w:ascii="Times New Roman" w:hAnsi="Times New Roman" w:cs="Times New Roman"/>
        </w:rPr>
        <w:t>Schmitt</w:t>
      </w:r>
      <w:proofErr w:type="spellEnd"/>
      <w:r w:rsidRPr="004A5310">
        <w:rPr>
          <w:rFonts w:ascii="Times New Roman" w:hAnsi="Times New Roman" w:cs="Times New Roman"/>
        </w:rPr>
        <w:t xml:space="preserve"> 2012, 57.</w:t>
      </w:r>
    </w:p>
  </w:footnote>
  <w:footnote w:id="70">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Suomen karja </w:t>
      </w:r>
      <w:r w:rsidRPr="004A5310">
        <w:rPr>
          <w:rFonts w:ascii="Times New Roman" w:hAnsi="Times New Roman" w:cs="Times New Roman"/>
        </w:rPr>
        <w:t>4–5/1966, 9.</w:t>
      </w:r>
    </w:p>
  </w:footnote>
  <w:footnote w:id="71">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Suomen </w:t>
      </w:r>
      <w:proofErr w:type="spellStart"/>
      <w:r w:rsidRPr="004A5310">
        <w:rPr>
          <w:rFonts w:ascii="Times New Roman" w:hAnsi="Times New Roman" w:cs="Times New Roman"/>
          <w:i/>
        </w:rPr>
        <w:t>ayrshirekarja</w:t>
      </w:r>
      <w:proofErr w:type="spellEnd"/>
      <w:r w:rsidRPr="004A5310">
        <w:rPr>
          <w:rFonts w:ascii="Times New Roman" w:hAnsi="Times New Roman" w:cs="Times New Roman"/>
          <w:i/>
        </w:rPr>
        <w:t xml:space="preserve"> </w:t>
      </w:r>
      <w:r w:rsidRPr="004A5310">
        <w:rPr>
          <w:rFonts w:ascii="Times New Roman" w:hAnsi="Times New Roman" w:cs="Times New Roman"/>
        </w:rPr>
        <w:t>4/1966, 201.</w:t>
      </w:r>
    </w:p>
  </w:footnote>
  <w:footnote w:id="72">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Nautakarja </w:t>
      </w:r>
      <w:r w:rsidRPr="004A5310">
        <w:rPr>
          <w:rFonts w:ascii="Times New Roman" w:hAnsi="Times New Roman" w:cs="Times New Roman"/>
        </w:rPr>
        <w:t>2/1977, 26; ks. myös Jansson 1973, 109–110.</w:t>
      </w:r>
    </w:p>
  </w:footnote>
  <w:footnote w:id="73">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Nautakarja </w:t>
      </w:r>
      <w:r w:rsidRPr="004A5310">
        <w:rPr>
          <w:rFonts w:ascii="Times New Roman" w:hAnsi="Times New Roman" w:cs="Times New Roman"/>
        </w:rPr>
        <w:t>4/1976, 41.</w:t>
      </w:r>
    </w:p>
  </w:footnote>
  <w:footnote w:id="74">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Nautakarja </w:t>
      </w:r>
      <w:r w:rsidRPr="004A5310">
        <w:rPr>
          <w:rFonts w:ascii="Times New Roman" w:hAnsi="Times New Roman" w:cs="Times New Roman"/>
        </w:rPr>
        <w:t>2/1977, 26.</w:t>
      </w:r>
    </w:p>
  </w:footnote>
  <w:footnote w:id="75">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Nautakarja </w:t>
      </w:r>
      <w:r w:rsidRPr="004A5310">
        <w:rPr>
          <w:rFonts w:ascii="Times New Roman" w:hAnsi="Times New Roman" w:cs="Times New Roman"/>
        </w:rPr>
        <w:t>2/1977, 49–50.</w:t>
      </w:r>
    </w:p>
  </w:footnote>
  <w:footnote w:id="76">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Nautakarja </w:t>
      </w:r>
      <w:r w:rsidRPr="004A5310">
        <w:rPr>
          <w:rFonts w:ascii="Times New Roman" w:hAnsi="Times New Roman" w:cs="Times New Roman"/>
        </w:rPr>
        <w:t>2/1977, 27.</w:t>
      </w:r>
    </w:p>
  </w:footnote>
  <w:footnote w:id="77">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Ks. myös </w:t>
      </w:r>
      <w:proofErr w:type="spellStart"/>
      <w:r w:rsidRPr="004A5310">
        <w:rPr>
          <w:rFonts w:ascii="Times New Roman" w:hAnsi="Times New Roman" w:cs="Times New Roman"/>
        </w:rPr>
        <w:t>Porcher</w:t>
      </w:r>
      <w:proofErr w:type="spellEnd"/>
      <w:r w:rsidRPr="004A5310">
        <w:rPr>
          <w:rFonts w:ascii="Times New Roman" w:hAnsi="Times New Roman" w:cs="Times New Roman"/>
        </w:rPr>
        <w:t xml:space="preserve"> ja </w:t>
      </w:r>
      <w:proofErr w:type="spellStart"/>
      <w:r w:rsidRPr="004A5310">
        <w:rPr>
          <w:rFonts w:ascii="Times New Roman" w:hAnsi="Times New Roman" w:cs="Times New Roman"/>
        </w:rPr>
        <w:t>Schmitt</w:t>
      </w:r>
      <w:proofErr w:type="spellEnd"/>
      <w:r w:rsidRPr="004A5310">
        <w:rPr>
          <w:rFonts w:ascii="Times New Roman" w:hAnsi="Times New Roman" w:cs="Times New Roman"/>
        </w:rPr>
        <w:t xml:space="preserve"> 2012, 42.</w:t>
      </w:r>
    </w:p>
  </w:footnote>
  <w:footnote w:id="78">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Suomen karja </w:t>
      </w:r>
      <w:r w:rsidRPr="004A5310">
        <w:rPr>
          <w:rFonts w:ascii="Times New Roman" w:hAnsi="Times New Roman" w:cs="Times New Roman"/>
        </w:rPr>
        <w:t>3/1968, 28.</w:t>
      </w:r>
    </w:p>
  </w:footnote>
  <w:footnote w:id="79">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Esim. Palva 1951, 98.</w:t>
      </w:r>
    </w:p>
  </w:footnote>
  <w:footnote w:id="80">
    <w:p w:rsidR="0068053C" w:rsidRPr="00264FBE"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264FBE">
        <w:rPr>
          <w:rFonts w:ascii="Times New Roman" w:hAnsi="Times New Roman" w:cs="Times New Roman"/>
        </w:rPr>
        <w:t xml:space="preserve"> Block 2005; Shortall 2000; Sommestad 1992; ks. myös </w:t>
      </w:r>
      <w:r w:rsidR="00471F6B" w:rsidRPr="00264FBE">
        <w:rPr>
          <w:rFonts w:ascii="Times New Roman" w:hAnsi="Times New Roman" w:cs="Times New Roman"/>
        </w:rPr>
        <w:t>Kaarlenkaski 2017</w:t>
      </w:r>
      <w:r w:rsidRPr="00264FBE">
        <w:rPr>
          <w:rFonts w:ascii="Times New Roman" w:hAnsi="Times New Roman" w:cs="Times New Roman"/>
        </w:rPr>
        <w:t>.</w:t>
      </w:r>
    </w:p>
  </w:footnote>
  <w:footnote w:id="81">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Oudshoorn</w:t>
      </w:r>
      <w:proofErr w:type="spellEnd"/>
      <w:r w:rsidRPr="004A5310">
        <w:rPr>
          <w:rFonts w:ascii="Times New Roman" w:hAnsi="Times New Roman" w:cs="Times New Roman"/>
        </w:rPr>
        <w:t xml:space="preserve"> </w:t>
      </w:r>
      <w:r>
        <w:rPr>
          <w:rFonts w:ascii="Times New Roman" w:hAnsi="Times New Roman" w:cs="Times New Roman"/>
        </w:rPr>
        <w:t xml:space="preserve">ja muut </w:t>
      </w:r>
      <w:r w:rsidRPr="004A5310">
        <w:rPr>
          <w:rFonts w:ascii="Times New Roman" w:hAnsi="Times New Roman" w:cs="Times New Roman"/>
        </w:rPr>
        <w:t>2002, 474.</w:t>
      </w:r>
    </w:p>
  </w:footnote>
  <w:footnote w:id="82">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Suomen </w:t>
      </w:r>
      <w:proofErr w:type="spellStart"/>
      <w:r w:rsidRPr="004A5310">
        <w:rPr>
          <w:rFonts w:ascii="Times New Roman" w:hAnsi="Times New Roman" w:cs="Times New Roman"/>
          <w:i/>
        </w:rPr>
        <w:t>ayrshirekarja</w:t>
      </w:r>
      <w:proofErr w:type="spellEnd"/>
      <w:r w:rsidRPr="004A5310">
        <w:rPr>
          <w:rFonts w:ascii="Times New Roman" w:hAnsi="Times New Roman" w:cs="Times New Roman"/>
          <w:i/>
        </w:rPr>
        <w:t xml:space="preserve"> </w:t>
      </w:r>
      <w:r w:rsidRPr="004A5310">
        <w:rPr>
          <w:rFonts w:ascii="Times New Roman" w:hAnsi="Times New Roman" w:cs="Times New Roman"/>
        </w:rPr>
        <w:t>2/1953, 71.</w:t>
      </w:r>
    </w:p>
  </w:footnote>
  <w:footnote w:id="83">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Suomen karja </w:t>
      </w:r>
      <w:r w:rsidRPr="004A5310">
        <w:rPr>
          <w:rFonts w:ascii="Times New Roman" w:hAnsi="Times New Roman" w:cs="Times New Roman"/>
        </w:rPr>
        <w:t>3–4/1959, 27.</w:t>
      </w:r>
    </w:p>
  </w:footnote>
  <w:footnote w:id="84">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Nautakarja </w:t>
      </w:r>
      <w:r w:rsidRPr="004A5310">
        <w:rPr>
          <w:rFonts w:ascii="Times New Roman" w:hAnsi="Times New Roman" w:cs="Times New Roman"/>
        </w:rPr>
        <w:t>3/1977, 70.</w:t>
      </w:r>
    </w:p>
  </w:footnote>
  <w:footnote w:id="85">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Nimmo</w:t>
      </w:r>
      <w:proofErr w:type="spellEnd"/>
      <w:r w:rsidRPr="004A5310">
        <w:rPr>
          <w:rFonts w:ascii="Times New Roman" w:hAnsi="Times New Roman" w:cs="Times New Roman"/>
        </w:rPr>
        <w:t xml:space="preserve"> 2017, 94–97.</w:t>
      </w:r>
    </w:p>
  </w:footnote>
  <w:footnote w:id="86">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4A5310">
        <w:rPr>
          <w:rFonts w:ascii="Times New Roman" w:hAnsi="Times New Roman" w:cs="Times New Roman"/>
          <w:i/>
        </w:rPr>
        <w:t xml:space="preserve">Suomen </w:t>
      </w:r>
      <w:proofErr w:type="spellStart"/>
      <w:r w:rsidRPr="004A5310">
        <w:rPr>
          <w:rFonts w:ascii="Times New Roman" w:hAnsi="Times New Roman" w:cs="Times New Roman"/>
          <w:i/>
        </w:rPr>
        <w:t>ayrshirekarja</w:t>
      </w:r>
      <w:proofErr w:type="spellEnd"/>
      <w:r w:rsidRPr="004A5310">
        <w:rPr>
          <w:rFonts w:ascii="Times New Roman" w:hAnsi="Times New Roman" w:cs="Times New Roman"/>
          <w:i/>
        </w:rPr>
        <w:t xml:space="preserve"> </w:t>
      </w:r>
      <w:r w:rsidRPr="004A5310">
        <w:rPr>
          <w:rFonts w:ascii="Times New Roman" w:hAnsi="Times New Roman" w:cs="Times New Roman"/>
        </w:rPr>
        <w:t>3/1957, 84.</w:t>
      </w:r>
    </w:p>
  </w:footnote>
  <w:footnote w:id="87">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Nimmo</w:t>
      </w:r>
      <w:proofErr w:type="spellEnd"/>
      <w:r w:rsidRPr="004A5310">
        <w:rPr>
          <w:rFonts w:ascii="Times New Roman" w:hAnsi="Times New Roman" w:cs="Times New Roman"/>
        </w:rPr>
        <w:t xml:space="preserve"> 2017, 91.</w:t>
      </w:r>
    </w:p>
  </w:footnote>
  <w:footnote w:id="88">
    <w:p w:rsidR="0068053C" w:rsidRPr="00264FBE"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64FBE">
        <w:rPr>
          <w:rFonts w:ascii="Times New Roman" w:hAnsi="Times New Roman" w:cs="Times New Roman"/>
          <w:lang w:val="sv-SE"/>
        </w:rPr>
        <w:t xml:space="preserve"> KM:K38/779.</w:t>
      </w:r>
    </w:p>
  </w:footnote>
  <w:footnote w:id="89">
    <w:p w:rsidR="0068053C" w:rsidRPr="00264FBE"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64FBE">
        <w:rPr>
          <w:rFonts w:ascii="Times New Roman" w:hAnsi="Times New Roman" w:cs="Times New Roman"/>
          <w:lang w:val="sv-SE"/>
        </w:rPr>
        <w:t xml:space="preserve"> KM:K38/121.</w:t>
      </w:r>
    </w:p>
  </w:footnote>
  <w:footnote w:id="90">
    <w:p w:rsidR="0068053C" w:rsidRPr="00264FBE"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64FBE">
        <w:rPr>
          <w:rFonts w:ascii="Times New Roman" w:hAnsi="Times New Roman" w:cs="Times New Roman"/>
          <w:lang w:val="sv-SE"/>
        </w:rPr>
        <w:t xml:space="preserve"> KM:K38/747.</w:t>
      </w:r>
    </w:p>
  </w:footnote>
  <w:footnote w:id="91">
    <w:p w:rsidR="0068053C" w:rsidRPr="00264FBE" w:rsidRDefault="0068053C" w:rsidP="0068053C">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64FBE">
        <w:rPr>
          <w:rFonts w:ascii="Times New Roman" w:hAnsi="Times New Roman" w:cs="Times New Roman"/>
          <w:lang w:val="sv-SE"/>
        </w:rPr>
        <w:t xml:space="preserve"> KM:K38/783.</w:t>
      </w:r>
    </w:p>
  </w:footnote>
  <w:footnote w:id="92">
    <w:p w:rsidR="0068053C" w:rsidRPr="00580C33"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580C33">
        <w:rPr>
          <w:rFonts w:ascii="Times New Roman" w:hAnsi="Times New Roman" w:cs="Times New Roman"/>
        </w:rPr>
        <w:t xml:space="preserve"> Talsi 2014, 22–25; </w:t>
      </w:r>
      <w:proofErr w:type="spellStart"/>
      <w:r w:rsidRPr="00580C33">
        <w:rPr>
          <w:rFonts w:ascii="Times New Roman" w:hAnsi="Times New Roman" w:cs="Times New Roman"/>
        </w:rPr>
        <w:t>Oudshoorn</w:t>
      </w:r>
      <w:proofErr w:type="spellEnd"/>
      <w:r w:rsidRPr="00580C33">
        <w:rPr>
          <w:rFonts w:ascii="Times New Roman" w:hAnsi="Times New Roman" w:cs="Times New Roman"/>
        </w:rPr>
        <w:t xml:space="preserve"> ja muut 2002, 477.</w:t>
      </w:r>
    </w:p>
  </w:footnote>
  <w:footnote w:id="93">
    <w:p w:rsidR="0068053C" w:rsidRPr="00264FBE"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264FBE">
        <w:rPr>
          <w:rFonts w:ascii="Times New Roman" w:hAnsi="Times New Roman" w:cs="Times New Roman"/>
        </w:rPr>
        <w:t xml:space="preserve"> Ks. Männistö-Funk 2016, 182.</w:t>
      </w:r>
    </w:p>
  </w:footnote>
  <w:footnote w:id="94">
    <w:p w:rsidR="0068053C" w:rsidRPr="00264FBE" w:rsidRDefault="0068053C" w:rsidP="0068053C">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64FBE">
        <w:rPr>
          <w:rFonts w:ascii="Times New Roman" w:hAnsi="Times New Roman" w:cs="Times New Roman"/>
          <w:lang w:val="en-GB"/>
        </w:rPr>
        <w:t xml:space="preserve"> Ks. Despret 2013, 44; Shaw 2013, 165.</w:t>
      </w:r>
    </w:p>
  </w:footnote>
  <w:footnote w:id="95">
    <w:p w:rsidR="0068053C" w:rsidRPr="00264FBE" w:rsidRDefault="0068053C" w:rsidP="0068053C">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64FBE">
        <w:rPr>
          <w:rFonts w:ascii="Times New Roman" w:hAnsi="Times New Roman" w:cs="Times New Roman"/>
          <w:lang w:val="en-GB"/>
        </w:rPr>
        <w:t xml:space="preserve"> Ks. Latour 2005, 207–208.</w:t>
      </w:r>
    </w:p>
  </w:footnote>
  <w:footnote w:id="96">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Ks. myös </w:t>
      </w:r>
      <w:proofErr w:type="spellStart"/>
      <w:r w:rsidRPr="004A5310">
        <w:rPr>
          <w:rFonts w:ascii="Times New Roman" w:hAnsi="Times New Roman" w:cs="Times New Roman"/>
        </w:rPr>
        <w:t>Nimmo</w:t>
      </w:r>
      <w:proofErr w:type="spellEnd"/>
      <w:r w:rsidRPr="004A5310">
        <w:rPr>
          <w:rFonts w:ascii="Times New Roman" w:hAnsi="Times New Roman" w:cs="Times New Roman"/>
        </w:rPr>
        <w:t xml:space="preserve"> 2017, 89, 97.</w:t>
      </w:r>
    </w:p>
  </w:footnote>
  <w:footnote w:id="97">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Talsi 2014, 24–25; </w:t>
      </w:r>
      <w:proofErr w:type="spellStart"/>
      <w:r w:rsidRPr="004A5310">
        <w:rPr>
          <w:rFonts w:ascii="Times New Roman" w:hAnsi="Times New Roman" w:cs="Times New Roman"/>
        </w:rPr>
        <w:t>Oudshoorn</w:t>
      </w:r>
      <w:proofErr w:type="spellEnd"/>
      <w:r w:rsidRPr="004A5310">
        <w:rPr>
          <w:rFonts w:ascii="Times New Roman" w:hAnsi="Times New Roman" w:cs="Times New Roman"/>
        </w:rPr>
        <w:t xml:space="preserve"> </w:t>
      </w:r>
      <w:r>
        <w:rPr>
          <w:rFonts w:ascii="Times New Roman" w:hAnsi="Times New Roman" w:cs="Times New Roman"/>
        </w:rPr>
        <w:t>ja muut</w:t>
      </w:r>
      <w:r w:rsidRPr="004A5310">
        <w:rPr>
          <w:rFonts w:ascii="Times New Roman" w:hAnsi="Times New Roman" w:cs="Times New Roman"/>
        </w:rPr>
        <w:t xml:space="preserve"> 2002, 487.</w:t>
      </w:r>
    </w:p>
  </w:footnote>
  <w:footnote w:id="98">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Esim. </w:t>
      </w:r>
      <w:r w:rsidRPr="004A5310">
        <w:rPr>
          <w:rFonts w:ascii="Times New Roman" w:hAnsi="Times New Roman" w:cs="Times New Roman"/>
          <w:i/>
        </w:rPr>
        <w:t xml:space="preserve">Suomen </w:t>
      </w:r>
      <w:proofErr w:type="spellStart"/>
      <w:r w:rsidRPr="004A5310">
        <w:rPr>
          <w:rFonts w:ascii="Times New Roman" w:hAnsi="Times New Roman" w:cs="Times New Roman"/>
          <w:i/>
        </w:rPr>
        <w:t>ayrshirekarja</w:t>
      </w:r>
      <w:proofErr w:type="spellEnd"/>
      <w:r w:rsidRPr="004A5310">
        <w:rPr>
          <w:rFonts w:ascii="Times New Roman" w:hAnsi="Times New Roman" w:cs="Times New Roman"/>
          <w:i/>
        </w:rPr>
        <w:t xml:space="preserve"> </w:t>
      </w:r>
      <w:r w:rsidRPr="004A5310">
        <w:rPr>
          <w:rFonts w:ascii="Times New Roman" w:hAnsi="Times New Roman" w:cs="Times New Roman"/>
        </w:rPr>
        <w:t xml:space="preserve">3/1952, 97; </w:t>
      </w:r>
      <w:r w:rsidRPr="004A5310">
        <w:rPr>
          <w:rFonts w:ascii="Times New Roman" w:hAnsi="Times New Roman" w:cs="Times New Roman"/>
          <w:i/>
          <w:iCs/>
        </w:rPr>
        <w:t xml:space="preserve">Suomen </w:t>
      </w:r>
      <w:proofErr w:type="spellStart"/>
      <w:r w:rsidRPr="004A5310">
        <w:rPr>
          <w:rFonts w:ascii="Times New Roman" w:hAnsi="Times New Roman" w:cs="Times New Roman"/>
          <w:i/>
          <w:iCs/>
        </w:rPr>
        <w:t>ayrshirekarja</w:t>
      </w:r>
      <w:proofErr w:type="spellEnd"/>
      <w:r w:rsidRPr="004A5310">
        <w:rPr>
          <w:rFonts w:ascii="Times New Roman" w:hAnsi="Times New Roman" w:cs="Times New Roman"/>
        </w:rPr>
        <w:t xml:space="preserve"> 4/1966, 208; </w:t>
      </w:r>
      <w:r w:rsidRPr="004A5310">
        <w:rPr>
          <w:rFonts w:ascii="Times New Roman" w:hAnsi="Times New Roman" w:cs="Times New Roman"/>
          <w:i/>
          <w:iCs/>
        </w:rPr>
        <w:t xml:space="preserve">Suomen </w:t>
      </w:r>
      <w:proofErr w:type="spellStart"/>
      <w:r w:rsidRPr="004A5310">
        <w:rPr>
          <w:rFonts w:ascii="Times New Roman" w:hAnsi="Times New Roman" w:cs="Times New Roman"/>
          <w:i/>
          <w:iCs/>
        </w:rPr>
        <w:t>ayrshirekarja</w:t>
      </w:r>
      <w:proofErr w:type="spellEnd"/>
      <w:r w:rsidRPr="004A5310">
        <w:rPr>
          <w:rFonts w:ascii="Times New Roman" w:hAnsi="Times New Roman" w:cs="Times New Roman"/>
          <w:i/>
          <w:iCs/>
        </w:rPr>
        <w:t xml:space="preserve"> </w:t>
      </w:r>
      <w:r w:rsidRPr="004A5310">
        <w:rPr>
          <w:rFonts w:ascii="Times New Roman" w:hAnsi="Times New Roman" w:cs="Times New Roman"/>
        </w:rPr>
        <w:t>3/1970, 138.</w:t>
      </w:r>
    </w:p>
  </w:footnote>
  <w:footnote w:id="99">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Holloway</w:t>
      </w:r>
      <w:proofErr w:type="spellEnd"/>
      <w:r w:rsidRPr="004A5310">
        <w:rPr>
          <w:rFonts w:ascii="Times New Roman" w:hAnsi="Times New Roman" w:cs="Times New Roman"/>
        </w:rPr>
        <w:t xml:space="preserve"> 2007, 1053.</w:t>
      </w:r>
    </w:p>
  </w:footnote>
  <w:footnote w:id="100">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Männistö-Funk 2016, 187.</w:t>
      </w:r>
    </w:p>
  </w:footnote>
  <w:footnote w:id="101">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Nimmo</w:t>
      </w:r>
      <w:proofErr w:type="spellEnd"/>
      <w:r w:rsidRPr="004A5310">
        <w:rPr>
          <w:rFonts w:ascii="Times New Roman" w:hAnsi="Times New Roman" w:cs="Times New Roman"/>
        </w:rPr>
        <w:t xml:space="preserve"> 2017, 97.</w:t>
      </w:r>
    </w:p>
  </w:footnote>
  <w:footnote w:id="102">
    <w:p w:rsidR="0068053C" w:rsidRPr="004A5310" w:rsidRDefault="0068053C" w:rsidP="0068053C">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Biologisen ruumiin toimijuudesta ks. Rossini 2006, 17.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053C"/>
    <w:rsid w:val="000246F7"/>
    <w:rsid w:val="000B07C8"/>
    <w:rsid w:val="00264FBE"/>
    <w:rsid w:val="00382232"/>
    <w:rsid w:val="003C7FD9"/>
    <w:rsid w:val="00471F6B"/>
    <w:rsid w:val="00501742"/>
    <w:rsid w:val="00633E25"/>
    <w:rsid w:val="0068053C"/>
    <w:rsid w:val="00940231"/>
    <w:rsid w:val="0099083B"/>
    <w:rsid w:val="00B021D4"/>
    <w:rsid w:val="00B63612"/>
    <w:rsid w:val="00D21799"/>
    <w:rsid w:val="00D556EB"/>
    <w:rsid w:val="00DC2C6B"/>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5751B"/>
  <w15:docId w15:val="{66C1A70E-6682-4A18-91D5-E0C83E888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68053C"/>
    <w:rPr>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nhideWhenUsed/>
    <w:rsid w:val="0068053C"/>
    <w:pPr>
      <w:spacing w:after="0" w:line="240" w:lineRule="auto"/>
    </w:pPr>
    <w:rPr>
      <w:sz w:val="20"/>
      <w:szCs w:val="20"/>
      <w:lang w:val="fi-FI"/>
    </w:rPr>
  </w:style>
  <w:style w:type="character" w:customStyle="1" w:styleId="AlaviitteentekstiChar">
    <w:name w:val="Alaviitteen teksti Char"/>
    <w:basedOn w:val="Kappaleenoletusfontti"/>
    <w:link w:val="Alaviitteenteksti"/>
    <w:rsid w:val="0068053C"/>
    <w:rPr>
      <w:sz w:val="20"/>
      <w:szCs w:val="20"/>
    </w:rPr>
  </w:style>
  <w:style w:type="character" w:styleId="Alaviitteenviite">
    <w:name w:val="footnote reference"/>
    <w:basedOn w:val="Kappaleenoletusfontti"/>
    <w:uiPriority w:val="99"/>
    <w:unhideWhenUsed/>
    <w:rsid w:val="0068053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25</Pages>
  <Words>5462</Words>
  <Characters>44250</Characters>
  <Application>Microsoft Office Word</Application>
  <DocSecurity>0</DocSecurity>
  <Lines>368</Lines>
  <Paragraphs>99</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49613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Iso tietsikka</dc:creator>
  <cp:lastModifiedBy>Taija Kaarlenkaski</cp:lastModifiedBy>
  <cp:revision>2</cp:revision>
  <dcterms:created xsi:type="dcterms:W3CDTF">2020-11-02T10:27:00Z</dcterms:created>
  <dcterms:modified xsi:type="dcterms:W3CDTF">2020-11-02T10:27:00Z</dcterms:modified>
</cp:coreProperties>
</file>