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Default="004D7F6E">
      <w:pPr>
        <w:rPr>
          <w:rFonts w:ascii="Times New Roman" w:hAnsi="Times New Roman" w:cs="Times New Roman"/>
          <w:sz w:val="24"/>
          <w:szCs w:val="24"/>
        </w:rPr>
      </w:pPr>
      <w:proofErr w:type="spellStart"/>
      <w:r w:rsidRPr="00930514">
        <w:rPr>
          <w:rFonts w:ascii="Times New Roman" w:hAnsi="Times New Roman" w:cs="Times New Roman"/>
          <w:sz w:val="24"/>
          <w:szCs w:val="24"/>
        </w:rPr>
        <w:t>Menneisyyden</w:t>
      </w:r>
      <w:proofErr w:type="spellEnd"/>
      <w:r w:rsidRPr="00930514">
        <w:rPr>
          <w:rFonts w:ascii="Times New Roman" w:hAnsi="Times New Roman" w:cs="Times New Roman"/>
          <w:sz w:val="24"/>
          <w:szCs w:val="24"/>
        </w:rPr>
        <w:t xml:space="preserve"> </w:t>
      </w:r>
      <w:proofErr w:type="spellStart"/>
      <w:r w:rsidRPr="00930514">
        <w:rPr>
          <w:rFonts w:ascii="Times New Roman" w:hAnsi="Times New Roman" w:cs="Times New Roman"/>
          <w:sz w:val="24"/>
          <w:szCs w:val="24"/>
        </w:rPr>
        <w:t>ääniä</w:t>
      </w:r>
      <w:proofErr w:type="spellEnd"/>
      <w:r w:rsidRPr="00930514">
        <w:rPr>
          <w:rFonts w:ascii="Times New Roman" w:hAnsi="Times New Roman" w:cs="Times New Roman"/>
          <w:sz w:val="24"/>
          <w:szCs w:val="24"/>
        </w:rPr>
        <w:t xml:space="preserve"> </w:t>
      </w:r>
      <w:proofErr w:type="spellStart"/>
      <w:r w:rsidRPr="00930514">
        <w:rPr>
          <w:rFonts w:ascii="Times New Roman" w:hAnsi="Times New Roman" w:cs="Times New Roman"/>
          <w:sz w:val="24"/>
          <w:szCs w:val="24"/>
        </w:rPr>
        <w:t>Kakskerran</w:t>
      </w:r>
      <w:proofErr w:type="spellEnd"/>
      <w:r w:rsidRPr="00930514">
        <w:rPr>
          <w:rFonts w:ascii="Times New Roman" w:hAnsi="Times New Roman" w:cs="Times New Roman"/>
          <w:sz w:val="24"/>
          <w:szCs w:val="24"/>
        </w:rPr>
        <w:t xml:space="preserve"> </w:t>
      </w:r>
      <w:proofErr w:type="spellStart"/>
      <w:r w:rsidRPr="00930514">
        <w:rPr>
          <w:rFonts w:ascii="Times New Roman" w:hAnsi="Times New Roman" w:cs="Times New Roman"/>
          <w:sz w:val="24"/>
          <w:szCs w:val="24"/>
        </w:rPr>
        <w:t>kirkkoa</w:t>
      </w:r>
      <w:proofErr w:type="spellEnd"/>
      <w:r w:rsidRPr="00930514">
        <w:rPr>
          <w:rFonts w:ascii="Times New Roman" w:hAnsi="Times New Roman" w:cs="Times New Roman"/>
          <w:sz w:val="24"/>
          <w:szCs w:val="24"/>
        </w:rPr>
        <w:t xml:space="preserve"> </w:t>
      </w:r>
      <w:proofErr w:type="spellStart"/>
      <w:r w:rsidRPr="00930514">
        <w:rPr>
          <w:rFonts w:ascii="Times New Roman" w:hAnsi="Times New Roman" w:cs="Times New Roman"/>
          <w:sz w:val="24"/>
          <w:szCs w:val="24"/>
        </w:rPr>
        <w:t>rakentamassa</w:t>
      </w:r>
      <w:proofErr w:type="spellEnd"/>
    </w:p>
    <w:p w:rsidR="00930514" w:rsidRDefault="00930514" w:rsidP="00930514">
      <w:pPr>
        <w:jc w:val="both"/>
        <w:rPr>
          <w:rFonts w:ascii="Times New Roman" w:hAnsi="Times New Roman" w:cs="Times New Roman"/>
          <w:sz w:val="24"/>
          <w:szCs w:val="24"/>
          <w:lang w:val="fi-FI"/>
        </w:rPr>
      </w:pPr>
      <w:r w:rsidRPr="0028716B">
        <w:rPr>
          <w:rFonts w:ascii="Times New Roman" w:hAnsi="Times New Roman" w:cs="Times New Roman"/>
          <w:sz w:val="24"/>
          <w:szCs w:val="24"/>
          <w:lang w:val="fi-FI"/>
        </w:rPr>
        <w:t xml:space="preserve">Piikkiön ja Kaarinan kruununnimismies </w:t>
      </w:r>
      <w:r>
        <w:rPr>
          <w:rFonts w:ascii="Times New Roman" w:hAnsi="Times New Roman" w:cs="Times New Roman"/>
          <w:sz w:val="24"/>
          <w:szCs w:val="24"/>
          <w:lang w:val="fi-FI"/>
        </w:rPr>
        <w:t xml:space="preserve">Gustaf Wikström selitti </w:t>
      </w:r>
      <w:r w:rsidR="007C566A">
        <w:rPr>
          <w:rFonts w:ascii="Times New Roman" w:hAnsi="Times New Roman" w:cs="Times New Roman"/>
          <w:sz w:val="24"/>
          <w:szCs w:val="24"/>
          <w:lang w:val="fi-FI"/>
        </w:rPr>
        <w:t>kihlakunnan</w:t>
      </w:r>
      <w:r>
        <w:rPr>
          <w:rFonts w:ascii="Times New Roman" w:hAnsi="Times New Roman" w:cs="Times New Roman"/>
          <w:sz w:val="24"/>
          <w:szCs w:val="24"/>
          <w:lang w:val="fi-FI"/>
        </w:rPr>
        <w:t xml:space="preserve">oikeudelle lokakuussa 1765, että kuninkaallinen majesteetti oli antanut 4.4.1764 </w:t>
      </w:r>
      <w:r w:rsidR="008015BF">
        <w:rPr>
          <w:rFonts w:ascii="Times New Roman" w:hAnsi="Times New Roman" w:cs="Times New Roman"/>
          <w:sz w:val="24"/>
          <w:szCs w:val="24"/>
          <w:lang w:val="fi-FI"/>
        </w:rPr>
        <w:t>Kaarinan Kakskerran ja Satavan saaren asukkaille</w:t>
      </w:r>
      <w:r>
        <w:rPr>
          <w:rFonts w:ascii="Times New Roman" w:hAnsi="Times New Roman" w:cs="Times New Roman"/>
          <w:sz w:val="24"/>
          <w:szCs w:val="24"/>
          <w:lang w:val="fi-FI"/>
        </w:rPr>
        <w:t xml:space="preserve"> luvan rakentaa kirko</w:t>
      </w:r>
      <w:r w:rsidR="008015BF">
        <w:rPr>
          <w:rFonts w:ascii="Times New Roman" w:hAnsi="Times New Roman" w:cs="Times New Roman"/>
          <w:sz w:val="24"/>
          <w:szCs w:val="24"/>
          <w:lang w:val="fi-FI"/>
        </w:rPr>
        <w:t>n ja pitää omaa pappia. R</w:t>
      </w:r>
      <w:r>
        <w:rPr>
          <w:rFonts w:ascii="Times New Roman" w:hAnsi="Times New Roman" w:cs="Times New Roman"/>
          <w:sz w:val="24"/>
          <w:szCs w:val="24"/>
          <w:lang w:val="fi-FI"/>
        </w:rPr>
        <w:t>akennus</w:t>
      </w:r>
      <w:r w:rsidR="008015BF">
        <w:rPr>
          <w:rFonts w:ascii="Times New Roman" w:hAnsi="Times New Roman" w:cs="Times New Roman"/>
          <w:sz w:val="24"/>
          <w:szCs w:val="24"/>
          <w:lang w:val="fi-FI"/>
        </w:rPr>
        <w:t>työt</w:t>
      </w:r>
      <w:r>
        <w:rPr>
          <w:rFonts w:ascii="Times New Roman" w:hAnsi="Times New Roman" w:cs="Times New Roman"/>
          <w:sz w:val="24"/>
          <w:szCs w:val="24"/>
          <w:lang w:val="fi-FI"/>
        </w:rPr>
        <w:t xml:space="preserve"> oli jo aloitettu, mutta </w:t>
      </w:r>
      <w:proofErr w:type="spellStart"/>
      <w:r>
        <w:rPr>
          <w:rFonts w:ascii="Times New Roman" w:hAnsi="Times New Roman" w:cs="Times New Roman"/>
          <w:sz w:val="24"/>
          <w:szCs w:val="24"/>
          <w:lang w:val="fi-FI"/>
        </w:rPr>
        <w:t>Harjattulan</w:t>
      </w:r>
      <w:proofErr w:type="spellEnd"/>
      <w:r>
        <w:rPr>
          <w:rFonts w:ascii="Times New Roman" w:hAnsi="Times New Roman" w:cs="Times New Roman"/>
          <w:sz w:val="24"/>
          <w:szCs w:val="24"/>
          <w:lang w:val="fi-FI"/>
        </w:rPr>
        <w:t xml:space="preserve"> ru</w:t>
      </w:r>
      <w:r w:rsidR="008015BF">
        <w:rPr>
          <w:rFonts w:ascii="Times New Roman" w:hAnsi="Times New Roman" w:cs="Times New Roman"/>
          <w:sz w:val="24"/>
          <w:szCs w:val="24"/>
          <w:lang w:val="fi-FI"/>
        </w:rPr>
        <w:t xml:space="preserve">sthollari Erik </w:t>
      </w:r>
      <w:proofErr w:type="spellStart"/>
      <w:r w:rsidR="008015BF">
        <w:rPr>
          <w:rFonts w:ascii="Times New Roman" w:hAnsi="Times New Roman" w:cs="Times New Roman"/>
          <w:sz w:val="24"/>
          <w:szCs w:val="24"/>
          <w:lang w:val="fi-FI"/>
        </w:rPr>
        <w:t>Simonsson</w:t>
      </w:r>
      <w:proofErr w:type="spellEnd"/>
      <w:r w:rsidR="008015BF">
        <w:rPr>
          <w:rFonts w:ascii="Times New Roman" w:hAnsi="Times New Roman" w:cs="Times New Roman"/>
          <w:sz w:val="24"/>
          <w:szCs w:val="24"/>
          <w:lang w:val="fi-FI"/>
        </w:rPr>
        <w:t xml:space="preserve"> ja </w:t>
      </w:r>
      <w:proofErr w:type="spellStart"/>
      <w:r w:rsidR="008015BF">
        <w:rPr>
          <w:rFonts w:ascii="Times New Roman" w:hAnsi="Times New Roman" w:cs="Times New Roman"/>
          <w:sz w:val="24"/>
          <w:szCs w:val="24"/>
          <w:lang w:val="fi-FI"/>
        </w:rPr>
        <w:t>Keikk</w:t>
      </w:r>
      <w:r>
        <w:rPr>
          <w:rFonts w:ascii="Times New Roman" w:hAnsi="Times New Roman" w:cs="Times New Roman"/>
          <w:sz w:val="24"/>
          <w:szCs w:val="24"/>
          <w:lang w:val="fi-FI"/>
        </w:rPr>
        <w:t>ulan</w:t>
      </w:r>
      <w:proofErr w:type="spellEnd"/>
      <w:r>
        <w:rPr>
          <w:rFonts w:ascii="Times New Roman" w:hAnsi="Times New Roman" w:cs="Times New Roman"/>
          <w:sz w:val="24"/>
          <w:szCs w:val="24"/>
          <w:lang w:val="fi-FI"/>
        </w:rPr>
        <w:t xml:space="preserve"> talollinen Erik </w:t>
      </w:r>
      <w:proofErr w:type="spellStart"/>
      <w:r>
        <w:rPr>
          <w:rFonts w:ascii="Times New Roman" w:hAnsi="Times New Roman" w:cs="Times New Roman"/>
          <w:sz w:val="24"/>
          <w:szCs w:val="24"/>
          <w:lang w:val="fi-FI"/>
        </w:rPr>
        <w:t>Mårtensson</w:t>
      </w:r>
      <w:proofErr w:type="spellEnd"/>
      <w:r>
        <w:rPr>
          <w:rFonts w:ascii="Times New Roman" w:hAnsi="Times New Roman" w:cs="Times New Roman"/>
          <w:sz w:val="24"/>
          <w:szCs w:val="24"/>
          <w:lang w:val="fi-FI"/>
        </w:rPr>
        <w:t xml:space="preserve"> olivat laiminlyöneet taksvärkkipäivänsä rakennuksilla. He ilmoittivat anoneensa lääninkansliasta vapautusta rakennusvelvollisuudesta, eivätkä he olleet vielä saaneet vastausta sieltä.</w:t>
      </w:r>
      <w:r w:rsidR="007C566A">
        <w:rPr>
          <w:rFonts w:ascii="Times New Roman" w:hAnsi="Times New Roman" w:cs="Times New Roman"/>
          <w:sz w:val="24"/>
          <w:szCs w:val="24"/>
          <w:lang w:val="fi-FI"/>
        </w:rPr>
        <w:t xml:space="preserve"> Tämä oli vielä pientä siihen verrattuna, mitä jatkossa tuli tapahtumaan.</w:t>
      </w:r>
      <w:r>
        <w:rPr>
          <w:rStyle w:val="FootnoteReference"/>
          <w:rFonts w:ascii="Times New Roman" w:hAnsi="Times New Roman" w:cs="Times New Roman"/>
          <w:sz w:val="24"/>
          <w:szCs w:val="24"/>
          <w:lang w:val="fi-FI"/>
        </w:rPr>
        <w:footnoteReference w:id="1"/>
      </w:r>
    </w:p>
    <w:p w:rsidR="00D44F12" w:rsidRDefault="00D44F12" w:rsidP="00930514">
      <w:pPr>
        <w:jc w:val="both"/>
        <w:rPr>
          <w:rFonts w:ascii="Times New Roman" w:hAnsi="Times New Roman" w:cs="Times New Roman"/>
          <w:sz w:val="24"/>
          <w:szCs w:val="24"/>
          <w:lang w:val="fi-FI"/>
        </w:rPr>
      </w:pPr>
      <w:r>
        <w:rPr>
          <w:rFonts w:ascii="Times New Roman" w:hAnsi="Times New Roman" w:cs="Times New Roman"/>
          <w:sz w:val="24"/>
          <w:szCs w:val="24"/>
          <w:lang w:val="fi-FI"/>
        </w:rPr>
        <w:t>Kirkkojen rakennus- ja korjaustöistä löytyy tietoja pitäjän- ja kirkonkokousten pöytäkirjoista, joissa määriteltiin kunkin rakennusvelvollisuudesta ja töiden menoista. Menot kirjattiin myös kirkontileihin. Jos asiasta kiinnostuneella käy tuuri, voivat myös kihlakunnanoikeuden pöytäkirjat paljastaa lisää tietoja rakennusprosessista. Jo mainittu oikeustapaus antaa viitteen siitä, että nämä pöytäkirjat sisältävät sellaisia tietoja, joita ei merkitty muihin lähteisiin. Ja Kakskerran kirkon osalta jatkoa seurasi rakennushankkeen edetessä. Keskitymme tällä kertaa Turun kaupunginarkkitehti Christian Friedrich Schröderin (1722-1789) osuuteen rakennustöiden johtajana. Hän oli voittanut tarjouskilpailun ja hankki myös ammattimiehet rakennuksille.</w:t>
      </w:r>
    </w:p>
    <w:p w:rsidR="00930514" w:rsidRDefault="00D44F12" w:rsidP="00930514">
      <w:pPr>
        <w:jc w:val="both"/>
        <w:rPr>
          <w:rFonts w:ascii="Times New Roman" w:hAnsi="Times New Roman" w:cs="Times New Roman"/>
          <w:sz w:val="24"/>
          <w:szCs w:val="24"/>
          <w:lang w:val="fi-FI"/>
        </w:rPr>
      </w:pPr>
      <w:r>
        <w:rPr>
          <w:rFonts w:ascii="Times New Roman" w:hAnsi="Times New Roman" w:cs="Times New Roman"/>
          <w:sz w:val="24"/>
          <w:szCs w:val="24"/>
          <w:lang w:val="fi-FI"/>
        </w:rPr>
        <w:t>Kaarinan ja Piikkiön käräjillä annettiin l</w:t>
      </w:r>
      <w:r w:rsidR="00930514" w:rsidRPr="00860487">
        <w:rPr>
          <w:rFonts w:ascii="Times New Roman" w:hAnsi="Times New Roman" w:cs="Times New Roman"/>
          <w:sz w:val="24"/>
          <w:szCs w:val="24"/>
          <w:lang w:val="fi-FI"/>
        </w:rPr>
        <w:t>okakuussa</w:t>
      </w:r>
      <w:r>
        <w:rPr>
          <w:rFonts w:ascii="Times New Roman" w:hAnsi="Times New Roman" w:cs="Times New Roman"/>
          <w:sz w:val="24"/>
          <w:szCs w:val="24"/>
          <w:lang w:val="fi-FI"/>
        </w:rPr>
        <w:t xml:space="preserve"> 1770</w:t>
      </w:r>
      <w:r w:rsidR="00930514" w:rsidRPr="00860487">
        <w:rPr>
          <w:rFonts w:ascii="Times New Roman" w:hAnsi="Times New Roman" w:cs="Times New Roman"/>
          <w:sz w:val="24"/>
          <w:szCs w:val="24"/>
          <w:lang w:val="fi-FI"/>
        </w:rPr>
        <w:t xml:space="preserve"> määräy</w:t>
      </w:r>
      <w:r w:rsidR="00930514">
        <w:rPr>
          <w:rFonts w:ascii="Times New Roman" w:hAnsi="Times New Roman" w:cs="Times New Roman"/>
          <w:sz w:val="24"/>
          <w:szCs w:val="24"/>
          <w:lang w:val="fi-FI"/>
        </w:rPr>
        <w:t>s, että Kakskerran ja Satavan saarten talollisten tuli saapua käräjille vast</w:t>
      </w:r>
      <w:r w:rsidR="0002114A">
        <w:rPr>
          <w:rFonts w:ascii="Times New Roman" w:hAnsi="Times New Roman" w:cs="Times New Roman"/>
          <w:sz w:val="24"/>
          <w:szCs w:val="24"/>
          <w:lang w:val="fi-FI"/>
        </w:rPr>
        <w:t>aamaan Turun kaupunginarkkitehdin ja heidän kirkkonsa rakennusmestarin</w:t>
      </w:r>
      <w:r w:rsidR="00930514">
        <w:rPr>
          <w:rFonts w:ascii="Times New Roman" w:hAnsi="Times New Roman" w:cs="Times New Roman"/>
          <w:sz w:val="24"/>
          <w:szCs w:val="24"/>
          <w:lang w:val="fi-FI"/>
        </w:rPr>
        <w:t xml:space="preserve"> Christian Friedrich Schröderin haasteeseen maksaa hänelle sopimuksen mukainen palkka Kakskerran kirkon rakentamisesta. Tämä määräys kuulutettiin heille Kakskerran kirkon saarnastuolista 28. lokakuuta 1770. Arkkitehdin vaatimus korvauksesta koski </w:t>
      </w:r>
      <w:proofErr w:type="spellStart"/>
      <w:r w:rsidR="00930514">
        <w:rPr>
          <w:rFonts w:ascii="Times New Roman" w:hAnsi="Times New Roman" w:cs="Times New Roman"/>
          <w:sz w:val="24"/>
          <w:szCs w:val="24"/>
          <w:lang w:val="fi-FI"/>
        </w:rPr>
        <w:t>Brinkkalan</w:t>
      </w:r>
      <w:proofErr w:type="spellEnd"/>
      <w:r w:rsidR="00930514">
        <w:rPr>
          <w:rFonts w:ascii="Times New Roman" w:hAnsi="Times New Roman" w:cs="Times New Roman"/>
          <w:sz w:val="24"/>
          <w:szCs w:val="24"/>
          <w:lang w:val="fi-FI"/>
        </w:rPr>
        <w:t xml:space="preserve"> kartanon omistajaa hovioikeudenneuvos Joachim von </w:t>
      </w:r>
      <w:proofErr w:type="spellStart"/>
      <w:r w:rsidR="00930514">
        <w:rPr>
          <w:rFonts w:ascii="Times New Roman" w:hAnsi="Times New Roman" w:cs="Times New Roman"/>
          <w:sz w:val="24"/>
          <w:szCs w:val="24"/>
          <w:lang w:val="fi-FI"/>
        </w:rPr>
        <w:t>Glania</w:t>
      </w:r>
      <w:proofErr w:type="spellEnd"/>
      <w:r w:rsidR="00930514">
        <w:rPr>
          <w:rFonts w:ascii="Times New Roman" w:hAnsi="Times New Roman" w:cs="Times New Roman"/>
          <w:sz w:val="24"/>
          <w:szCs w:val="24"/>
          <w:lang w:val="fi-FI"/>
        </w:rPr>
        <w:t xml:space="preserve"> ja useita talollisia. Vastaajat ker</w:t>
      </w:r>
      <w:r w:rsidR="0002114A">
        <w:rPr>
          <w:rFonts w:ascii="Times New Roman" w:hAnsi="Times New Roman" w:cs="Times New Roman"/>
          <w:sz w:val="24"/>
          <w:szCs w:val="24"/>
          <w:lang w:val="fi-FI"/>
        </w:rPr>
        <w:t>toivat oikeudelle, että maaherran</w:t>
      </w:r>
      <w:r w:rsidR="00930514">
        <w:rPr>
          <w:rFonts w:ascii="Times New Roman" w:hAnsi="Times New Roman" w:cs="Times New Roman"/>
          <w:sz w:val="24"/>
          <w:szCs w:val="24"/>
          <w:lang w:val="fi-FI"/>
        </w:rPr>
        <w:t xml:space="preserve"> päätöksen mukaan heidän tuli maksaa puuttuva summa 875 kuparitaalaria arkkitehdille vasta, kun tämä olisi suorittanut kirkon rappauksen ja maalauksen valmiiksi, kuten sopimuksessa luki. Koko hänen saamansa korvaus oli sen mukaan 4 000 kuparitaalaria.</w:t>
      </w:r>
      <w:r w:rsidR="00930514">
        <w:rPr>
          <w:rStyle w:val="FootnoteReference"/>
          <w:rFonts w:ascii="Times New Roman" w:hAnsi="Times New Roman" w:cs="Times New Roman"/>
          <w:sz w:val="24"/>
          <w:szCs w:val="24"/>
          <w:lang w:val="fi-FI"/>
        </w:rPr>
        <w:footnoteReference w:id="2"/>
      </w:r>
    </w:p>
    <w:p w:rsidR="007C566A" w:rsidRDefault="00930514" w:rsidP="00930514">
      <w:pPr>
        <w:jc w:val="both"/>
        <w:rPr>
          <w:rFonts w:ascii="Times New Roman" w:hAnsi="Times New Roman" w:cs="Times New Roman"/>
          <w:sz w:val="24"/>
          <w:szCs w:val="24"/>
          <w:lang w:val="fi-FI"/>
        </w:rPr>
      </w:pPr>
      <w:r>
        <w:rPr>
          <w:rFonts w:ascii="Times New Roman" w:hAnsi="Times New Roman" w:cs="Times New Roman"/>
          <w:sz w:val="24"/>
          <w:szCs w:val="24"/>
          <w:lang w:val="fi-FI"/>
        </w:rPr>
        <w:t>Schröder</w:t>
      </w:r>
      <w:r w:rsidR="0002114A">
        <w:rPr>
          <w:rFonts w:ascii="Times New Roman" w:hAnsi="Times New Roman" w:cs="Times New Roman"/>
          <w:sz w:val="24"/>
          <w:szCs w:val="24"/>
          <w:lang w:val="fi-FI"/>
        </w:rPr>
        <w:t xml:space="preserve"> oli palkannut rakennustyömaalle myös </w:t>
      </w:r>
      <w:r>
        <w:rPr>
          <w:rFonts w:ascii="Times New Roman" w:hAnsi="Times New Roman" w:cs="Times New Roman"/>
          <w:sz w:val="24"/>
          <w:szCs w:val="24"/>
          <w:lang w:val="fi-FI"/>
        </w:rPr>
        <w:t>käsityöläismestareita kisälleineen ja oppipoikineen kaupungis</w:t>
      </w:r>
      <w:r w:rsidR="0002114A">
        <w:rPr>
          <w:rFonts w:ascii="Times New Roman" w:hAnsi="Times New Roman" w:cs="Times New Roman"/>
          <w:sz w:val="24"/>
          <w:szCs w:val="24"/>
          <w:lang w:val="fi-FI"/>
        </w:rPr>
        <w:t>ta, ja hänen alaisuudessaan työskenteli talollisten lisäksi</w:t>
      </w:r>
      <w:r>
        <w:rPr>
          <w:rFonts w:ascii="Times New Roman" w:hAnsi="Times New Roman" w:cs="Times New Roman"/>
          <w:sz w:val="24"/>
          <w:szCs w:val="24"/>
          <w:lang w:val="fi-FI"/>
        </w:rPr>
        <w:t xml:space="preserve"> muurareita, kirvesmiehiä, sepp</w:t>
      </w:r>
      <w:r w:rsidR="0002114A">
        <w:rPr>
          <w:rFonts w:ascii="Times New Roman" w:hAnsi="Times New Roman" w:cs="Times New Roman"/>
          <w:sz w:val="24"/>
          <w:szCs w:val="24"/>
          <w:lang w:val="fi-FI"/>
        </w:rPr>
        <w:t xml:space="preserve">iä, puuseppiä ja lasimestareita. </w:t>
      </w:r>
      <w:r>
        <w:rPr>
          <w:rFonts w:ascii="Times New Roman" w:hAnsi="Times New Roman" w:cs="Times New Roman"/>
          <w:sz w:val="24"/>
          <w:szCs w:val="24"/>
          <w:lang w:val="fi-FI"/>
        </w:rPr>
        <w:t xml:space="preserve">Esimerkkinä näistä mestareista olkoon Turun kaupungin kirvesmies Jakob </w:t>
      </w:r>
      <w:proofErr w:type="spellStart"/>
      <w:r>
        <w:rPr>
          <w:rFonts w:ascii="Times New Roman" w:hAnsi="Times New Roman" w:cs="Times New Roman"/>
          <w:sz w:val="24"/>
          <w:szCs w:val="24"/>
          <w:lang w:val="fi-FI"/>
        </w:rPr>
        <w:t>Win</w:t>
      </w:r>
      <w:r w:rsidR="0002114A">
        <w:rPr>
          <w:rFonts w:ascii="Times New Roman" w:hAnsi="Times New Roman" w:cs="Times New Roman"/>
          <w:sz w:val="24"/>
          <w:szCs w:val="24"/>
          <w:lang w:val="fi-FI"/>
        </w:rPr>
        <w:t>ell</w:t>
      </w:r>
      <w:proofErr w:type="spellEnd"/>
      <w:r w:rsidR="0002114A">
        <w:rPr>
          <w:rFonts w:ascii="Times New Roman" w:hAnsi="Times New Roman" w:cs="Times New Roman"/>
          <w:sz w:val="24"/>
          <w:szCs w:val="24"/>
          <w:lang w:val="fi-FI"/>
        </w:rPr>
        <w:t>, joka vaati</w:t>
      </w:r>
      <w:r>
        <w:rPr>
          <w:rFonts w:ascii="Times New Roman" w:hAnsi="Times New Roman" w:cs="Times New Roman"/>
          <w:sz w:val="24"/>
          <w:szCs w:val="24"/>
          <w:lang w:val="fi-FI"/>
        </w:rPr>
        <w:t xml:space="preserve"> Piikkiön ja Kaarinan käräjillä helmikuussa 1773 Schröderiltä palkkaansa 180 kuparitaalaria</w:t>
      </w:r>
      <w:r w:rsidR="008015BF">
        <w:rPr>
          <w:rFonts w:ascii="Times New Roman" w:hAnsi="Times New Roman" w:cs="Times New Roman"/>
          <w:sz w:val="24"/>
          <w:szCs w:val="24"/>
          <w:lang w:val="fi-FI"/>
        </w:rPr>
        <w:t>.</w:t>
      </w:r>
      <w:r>
        <w:rPr>
          <w:rFonts w:ascii="Times New Roman" w:hAnsi="Times New Roman" w:cs="Times New Roman"/>
          <w:sz w:val="24"/>
          <w:szCs w:val="24"/>
          <w:lang w:val="fi-FI"/>
        </w:rPr>
        <w:t xml:space="preserve"> Schröder vastasi kirjallisesti, ettei hän voinut saapua käräjille, sillä hän oli joutunut olemaan jo joitakin viikkoja vuoteenomana molemmissa jaloissa olleiden kihtisärkyjen vuoksi, kuten hänen käräjille </w:t>
      </w:r>
      <w:r w:rsidR="008015BF">
        <w:rPr>
          <w:rFonts w:ascii="Times New Roman" w:hAnsi="Times New Roman" w:cs="Times New Roman"/>
          <w:sz w:val="24"/>
          <w:szCs w:val="24"/>
          <w:lang w:val="fi-FI"/>
        </w:rPr>
        <w:t>lähettämänsä lääkärintodistus</w:t>
      </w:r>
      <w:r>
        <w:rPr>
          <w:rFonts w:ascii="Times New Roman" w:hAnsi="Times New Roman" w:cs="Times New Roman"/>
          <w:sz w:val="24"/>
          <w:szCs w:val="24"/>
          <w:lang w:val="fi-FI"/>
        </w:rPr>
        <w:t xml:space="preserve"> osoitti. Hän kirjoitti myös, ettei ollut sopinut </w:t>
      </w:r>
      <w:proofErr w:type="spellStart"/>
      <w:r>
        <w:rPr>
          <w:rFonts w:ascii="Times New Roman" w:hAnsi="Times New Roman" w:cs="Times New Roman"/>
          <w:sz w:val="24"/>
          <w:szCs w:val="24"/>
          <w:lang w:val="fi-FI"/>
        </w:rPr>
        <w:t>Winellin</w:t>
      </w:r>
      <w:proofErr w:type="spellEnd"/>
      <w:r>
        <w:rPr>
          <w:rFonts w:ascii="Times New Roman" w:hAnsi="Times New Roman" w:cs="Times New Roman"/>
          <w:sz w:val="24"/>
          <w:szCs w:val="24"/>
          <w:lang w:val="fi-FI"/>
        </w:rPr>
        <w:t xml:space="preserve"> kanssa mitään töistä, sillä </w:t>
      </w:r>
      <w:proofErr w:type="spellStart"/>
      <w:r>
        <w:rPr>
          <w:rFonts w:ascii="Times New Roman" w:hAnsi="Times New Roman" w:cs="Times New Roman"/>
          <w:sz w:val="24"/>
          <w:szCs w:val="24"/>
          <w:lang w:val="fi-FI"/>
        </w:rPr>
        <w:t>kakskertalaiset</w:t>
      </w:r>
      <w:proofErr w:type="spellEnd"/>
      <w:r>
        <w:rPr>
          <w:rFonts w:ascii="Times New Roman" w:hAnsi="Times New Roman" w:cs="Times New Roman"/>
          <w:sz w:val="24"/>
          <w:szCs w:val="24"/>
          <w:lang w:val="fi-FI"/>
        </w:rPr>
        <w:t xml:space="preserve"> olivat sopineet Schröderin kanssa, että he hankkisivat itse kirves- ja työmiehet kirkonrakennukselle. Hänen mukaansa </w:t>
      </w:r>
      <w:proofErr w:type="spellStart"/>
      <w:r>
        <w:rPr>
          <w:rFonts w:ascii="Times New Roman" w:hAnsi="Times New Roman" w:cs="Times New Roman"/>
          <w:sz w:val="24"/>
          <w:szCs w:val="24"/>
          <w:lang w:val="fi-FI"/>
        </w:rPr>
        <w:t>Winellin</w:t>
      </w:r>
      <w:proofErr w:type="spellEnd"/>
      <w:r>
        <w:rPr>
          <w:rFonts w:ascii="Times New Roman" w:hAnsi="Times New Roman" w:cs="Times New Roman"/>
          <w:sz w:val="24"/>
          <w:szCs w:val="24"/>
          <w:lang w:val="fi-FI"/>
        </w:rPr>
        <w:t xml:space="preserve"> tuli hak</w:t>
      </w:r>
      <w:r w:rsidR="008015BF">
        <w:rPr>
          <w:rFonts w:ascii="Times New Roman" w:hAnsi="Times New Roman" w:cs="Times New Roman"/>
          <w:sz w:val="24"/>
          <w:szCs w:val="24"/>
          <w:lang w:val="fi-FI"/>
        </w:rPr>
        <w:t>ea korvaustaan kappelilaisilta</w:t>
      </w:r>
      <w:r>
        <w:rPr>
          <w:rFonts w:ascii="Times New Roman" w:hAnsi="Times New Roman" w:cs="Times New Roman"/>
          <w:sz w:val="24"/>
          <w:szCs w:val="24"/>
          <w:lang w:val="fi-FI"/>
        </w:rPr>
        <w:t>.</w:t>
      </w:r>
      <w:r>
        <w:rPr>
          <w:rStyle w:val="FootnoteReference"/>
          <w:rFonts w:ascii="Times New Roman" w:hAnsi="Times New Roman" w:cs="Times New Roman"/>
          <w:sz w:val="24"/>
          <w:szCs w:val="24"/>
          <w:lang w:val="fi-FI"/>
        </w:rPr>
        <w:footnoteReference w:id="3"/>
      </w:r>
      <w:r>
        <w:rPr>
          <w:rFonts w:ascii="Times New Roman" w:hAnsi="Times New Roman" w:cs="Times New Roman"/>
          <w:sz w:val="24"/>
          <w:szCs w:val="24"/>
          <w:lang w:val="fi-FI"/>
        </w:rPr>
        <w:t xml:space="preserve"> </w:t>
      </w:r>
    </w:p>
    <w:p w:rsidR="00930514" w:rsidRDefault="00930514" w:rsidP="00930514">
      <w:pPr>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 xml:space="preserve">Asiaa käsiteltiin kaikilla käräjillä seuraavina vuosina, mutta sitä jouduttiin </w:t>
      </w:r>
      <w:r w:rsidR="008015BF">
        <w:rPr>
          <w:rFonts w:ascii="Times New Roman" w:hAnsi="Times New Roman" w:cs="Times New Roman"/>
          <w:sz w:val="24"/>
          <w:szCs w:val="24"/>
          <w:lang w:val="fi-FI"/>
        </w:rPr>
        <w:t>lykkäämään eri syistä. M</w:t>
      </w:r>
      <w:r>
        <w:rPr>
          <w:rFonts w:ascii="Times New Roman" w:hAnsi="Times New Roman" w:cs="Times New Roman"/>
          <w:sz w:val="24"/>
          <w:szCs w:val="24"/>
          <w:lang w:val="fi-FI"/>
        </w:rPr>
        <w:t>aaliskuussa 1775 Schröder</w:t>
      </w:r>
      <w:r w:rsidR="008015BF">
        <w:rPr>
          <w:rFonts w:ascii="Times New Roman" w:hAnsi="Times New Roman" w:cs="Times New Roman"/>
          <w:sz w:val="24"/>
          <w:szCs w:val="24"/>
          <w:lang w:val="fi-FI"/>
        </w:rPr>
        <w:t xml:space="preserve"> lähetti Turun lasaretinkirurgi</w:t>
      </w:r>
      <w:r>
        <w:rPr>
          <w:rFonts w:ascii="Times New Roman" w:hAnsi="Times New Roman" w:cs="Times New Roman"/>
          <w:sz w:val="24"/>
          <w:szCs w:val="24"/>
          <w:lang w:val="fi-FI"/>
        </w:rPr>
        <w:t xml:space="preserve"> Johan </w:t>
      </w:r>
      <w:proofErr w:type="spellStart"/>
      <w:r>
        <w:rPr>
          <w:rFonts w:ascii="Times New Roman" w:hAnsi="Times New Roman" w:cs="Times New Roman"/>
          <w:sz w:val="24"/>
          <w:szCs w:val="24"/>
          <w:lang w:val="fi-FI"/>
        </w:rPr>
        <w:t>Wolterin</w:t>
      </w:r>
      <w:proofErr w:type="spellEnd"/>
      <w:r>
        <w:rPr>
          <w:rFonts w:ascii="Times New Roman" w:hAnsi="Times New Roman" w:cs="Times New Roman"/>
          <w:sz w:val="24"/>
          <w:szCs w:val="24"/>
          <w:lang w:val="fi-FI"/>
        </w:rPr>
        <w:t xml:space="preserve"> todistuksen siitä, että hän oli jälleen vuoteenomana kihdin aiheuttamien jalkakipujen vuoksi. Samoin maistraatti oli velvoittanut Schröderin suorittamaan katselmuksen Turun linnassa, sillä siellä aiottiin ryhtyä korjaustöihin. Tämä katselmus oli kuitenkin estynyt arkkitehdin sairauden vuoksi. Myös Harald </w:t>
      </w:r>
      <w:proofErr w:type="spellStart"/>
      <w:r>
        <w:rPr>
          <w:rFonts w:ascii="Times New Roman" w:hAnsi="Times New Roman" w:cs="Times New Roman"/>
          <w:sz w:val="24"/>
          <w:szCs w:val="24"/>
          <w:lang w:val="fi-FI"/>
        </w:rPr>
        <w:t>Alftanin</w:t>
      </w:r>
      <w:proofErr w:type="spellEnd"/>
      <w:r>
        <w:rPr>
          <w:rFonts w:ascii="Times New Roman" w:hAnsi="Times New Roman" w:cs="Times New Roman"/>
          <w:sz w:val="24"/>
          <w:szCs w:val="24"/>
          <w:lang w:val="fi-FI"/>
        </w:rPr>
        <w:t xml:space="preserve"> ja H. J. </w:t>
      </w:r>
      <w:proofErr w:type="spellStart"/>
      <w:r>
        <w:rPr>
          <w:rFonts w:ascii="Times New Roman" w:hAnsi="Times New Roman" w:cs="Times New Roman"/>
          <w:sz w:val="24"/>
          <w:szCs w:val="24"/>
          <w:lang w:val="fi-FI"/>
        </w:rPr>
        <w:t>Schultzin</w:t>
      </w:r>
      <w:proofErr w:type="spellEnd"/>
      <w:r>
        <w:rPr>
          <w:rFonts w:ascii="Times New Roman" w:hAnsi="Times New Roman" w:cs="Times New Roman"/>
          <w:sz w:val="24"/>
          <w:szCs w:val="24"/>
          <w:lang w:val="fi-FI"/>
        </w:rPr>
        <w:t xml:space="preserve"> antama todistus kertoi, että miehet olivat käyneet hänen luonaan, mutta hän oli ollut jo viikkoja vuoteenomana. </w:t>
      </w:r>
      <w:proofErr w:type="spellStart"/>
      <w:r>
        <w:rPr>
          <w:rFonts w:ascii="Times New Roman" w:hAnsi="Times New Roman" w:cs="Times New Roman"/>
          <w:sz w:val="24"/>
          <w:szCs w:val="24"/>
          <w:lang w:val="fi-FI"/>
        </w:rPr>
        <w:t>Winellin</w:t>
      </w:r>
      <w:proofErr w:type="spellEnd"/>
      <w:r>
        <w:rPr>
          <w:rFonts w:ascii="Times New Roman" w:hAnsi="Times New Roman" w:cs="Times New Roman"/>
          <w:sz w:val="24"/>
          <w:szCs w:val="24"/>
          <w:lang w:val="fi-FI"/>
        </w:rPr>
        <w:t xml:space="preserve"> valtuutettu väitti, ettei lasaretinkirurgi </w:t>
      </w:r>
      <w:proofErr w:type="spellStart"/>
      <w:r>
        <w:rPr>
          <w:rFonts w:ascii="Times New Roman" w:hAnsi="Times New Roman" w:cs="Times New Roman"/>
          <w:sz w:val="24"/>
          <w:szCs w:val="24"/>
          <w:lang w:val="fi-FI"/>
        </w:rPr>
        <w:t>Wolter</w:t>
      </w:r>
      <w:proofErr w:type="spellEnd"/>
      <w:r>
        <w:rPr>
          <w:rFonts w:ascii="Times New Roman" w:hAnsi="Times New Roman" w:cs="Times New Roman"/>
          <w:sz w:val="24"/>
          <w:szCs w:val="24"/>
          <w:lang w:val="fi-FI"/>
        </w:rPr>
        <w:t xml:space="preserve"> ollut auktorisoitu antamaan todistuksia ihmisten koko terveydestä ja siksi hän esitti, että arkkitehti tuomittaisiin niihin uhkasakkoihin, jotka hänelle oli asetettu edellisillä käräjillä vastata </w:t>
      </w:r>
      <w:proofErr w:type="spellStart"/>
      <w:r w:rsidR="00E12C41">
        <w:rPr>
          <w:rFonts w:ascii="Times New Roman" w:hAnsi="Times New Roman" w:cs="Times New Roman"/>
          <w:sz w:val="24"/>
          <w:szCs w:val="24"/>
          <w:lang w:val="fi-FI"/>
        </w:rPr>
        <w:t>Winellille</w:t>
      </w:r>
      <w:proofErr w:type="spellEnd"/>
      <w:r w:rsidR="00E12C41">
        <w:rPr>
          <w:rFonts w:ascii="Times New Roman" w:hAnsi="Times New Roman" w:cs="Times New Roman"/>
          <w:sz w:val="24"/>
          <w:szCs w:val="24"/>
          <w:lang w:val="fi-FI"/>
        </w:rPr>
        <w:t xml:space="preserve"> </w:t>
      </w:r>
      <w:r>
        <w:rPr>
          <w:rFonts w:ascii="Times New Roman" w:hAnsi="Times New Roman" w:cs="Times New Roman"/>
          <w:sz w:val="24"/>
          <w:szCs w:val="24"/>
          <w:lang w:val="fi-FI"/>
        </w:rPr>
        <w:t>nyt pidetyillä käräjillä. Oikeus hyväksyi sentään lääkärintodistuksen, mutta määräsi, että Schröderin oli joko tultava itse tai valtuutettava joku toinen hoitamaan tämä velka-asia loppuun seuraavilla käräjillä valitusoikeutensa menettämisen uhalla.</w:t>
      </w:r>
      <w:r>
        <w:rPr>
          <w:rStyle w:val="FootnoteReference"/>
          <w:rFonts w:ascii="Times New Roman" w:hAnsi="Times New Roman" w:cs="Times New Roman"/>
          <w:sz w:val="24"/>
          <w:szCs w:val="24"/>
          <w:lang w:val="fi-FI"/>
        </w:rPr>
        <w:footnoteReference w:id="4"/>
      </w:r>
    </w:p>
    <w:p w:rsidR="00930514" w:rsidRDefault="00E12C41" w:rsidP="00930514">
      <w:pPr>
        <w:jc w:val="both"/>
        <w:rPr>
          <w:rFonts w:ascii="Times New Roman" w:hAnsi="Times New Roman" w:cs="Times New Roman"/>
          <w:sz w:val="24"/>
          <w:szCs w:val="24"/>
          <w:lang w:val="fi-FI"/>
        </w:rPr>
      </w:pPr>
      <w:r>
        <w:rPr>
          <w:rFonts w:ascii="Times New Roman" w:hAnsi="Times New Roman" w:cs="Times New Roman"/>
          <w:sz w:val="24"/>
          <w:szCs w:val="24"/>
          <w:lang w:val="fi-FI"/>
        </w:rPr>
        <w:t>A</w:t>
      </w:r>
      <w:r w:rsidR="00930514">
        <w:rPr>
          <w:rFonts w:ascii="Times New Roman" w:hAnsi="Times New Roman" w:cs="Times New Roman"/>
          <w:sz w:val="24"/>
          <w:szCs w:val="24"/>
          <w:lang w:val="fi-FI"/>
        </w:rPr>
        <w:t xml:space="preserve">rkkitehti oli solminut </w:t>
      </w:r>
      <w:r>
        <w:rPr>
          <w:rFonts w:ascii="Times New Roman" w:hAnsi="Times New Roman" w:cs="Times New Roman"/>
          <w:sz w:val="24"/>
          <w:szCs w:val="24"/>
          <w:lang w:val="fi-FI"/>
        </w:rPr>
        <w:t xml:space="preserve">saarelaisten kanssa </w:t>
      </w:r>
      <w:r w:rsidR="00930514">
        <w:rPr>
          <w:rFonts w:ascii="Times New Roman" w:hAnsi="Times New Roman" w:cs="Times New Roman"/>
          <w:sz w:val="24"/>
          <w:szCs w:val="24"/>
          <w:lang w:val="fi-FI"/>
        </w:rPr>
        <w:t xml:space="preserve">14.7.1765 sopimuksen kappelikirkon rakentamisesta, mutta ei </w:t>
      </w:r>
      <w:proofErr w:type="spellStart"/>
      <w:r w:rsidR="00930514">
        <w:rPr>
          <w:rFonts w:ascii="Times New Roman" w:hAnsi="Times New Roman" w:cs="Times New Roman"/>
          <w:sz w:val="24"/>
          <w:szCs w:val="24"/>
          <w:lang w:val="fi-FI"/>
        </w:rPr>
        <w:t>Winell</w:t>
      </w:r>
      <w:proofErr w:type="spellEnd"/>
      <w:r w:rsidR="00930514">
        <w:rPr>
          <w:rFonts w:ascii="Times New Roman" w:hAnsi="Times New Roman" w:cs="Times New Roman"/>
          <w:sz w:val="24"/>
          <w:szCs w:val="24"/>
          <w:lang w:val="fi-FI"/>
        </w:rPr>
        <w:t xml:space="preserve">. Kirkon valmistuttua arkkitehdin ja Kakskerran sekä Satavan asukkaiden välille oli puhjennut riita arkkitehdin palkkion maksamisesta. Sitä oli käyty sekä kihlakunnan- että laamanninoikeudessa. Seurakuntalaiset olivat sopineet lopulta 2.4.1772 arkkitehdin kanssa niin, että he maksoivat tälle loppusummana 1 500 kuparitaalaria. </w:t>
      </w:r>
      <w:proofErr w:type="spellStart"/>
      <w:r w:rsidR="00930514">
        <w:rPr>
          <w:rFonts w:ascii="Times New Roman" w:hAnsi="Times New Roman" w:cs="Times New Roman"/>
          <w:sz w:val="24"/>
          <w:szCs w:val="24"/>
          <w:lang w:val="fi-FI"/>
        </w:rPr>
        <w:t>Winell</w:t>
      </w:r>
      <w:proofErr w:type="spellEnd"/>
      <w:r w:rsidR="00930514">
        <w:rPr>
          <w:rFonts w:ascii="Times New Roman" w:hAnsi="Times New Roman" w:cs="Times New Roman"/>
          <w:sz w:val="24"/>
          <w:szCs w:val="24"/>
          <w:lang w:val="fi-FI"/>
        </w:rPr>
        <w:t xml:space="preserve"> puolestaan ilmoitti matkustaneensa Kakskertaan 3. kesäkuuta 1769 ja työskennelleensä kirkolla seuraavasta päivästä 59 päivän ajan 17. elokuuta saakka. Lisäksi hän oli ollut 24 päivän ajan rakentamassa kirkon lautaholvia aikavälillä 11.10.−8.11.1769. Aikavälillä 9.11.−9.12.1769 hän oli työskennellyt 26 päivää ovien, ikkunakaarien, alttarin, sakastin lattian, penkkien ja saarnastuolin pystyttämisen parissa. Seurakunnan edustajat vahvistivat hänen laskunsa oikeaksi. Yhteensä hänen matkarahansa ja palkkansa tekivät 252 taalaria 16 äyriä kuparia. Kirkonkokouksen pöytäkirja 30.7.1769 osoitti, että Schröder oli sopinut näistä töistä </w:t>
      </w:r>
      <w:proofErr w:type="spellStart"/>
      <w:r w:rsidR="00930514">
        <w:rPr>
          <w:rFonts w:ascii="Times New Roman" w:hAnsi="Times New Roman" w:cs="Times New Roman"/>
          <w:sz w:val="24"/>
          <w:szCs w:val="24"/>
          <w:lang w:val="fi-FI"/>
        </w:rPr>
        <w:t>Winellin</w:t>
      </w:r>
      <w:proofErr w:type="spellEnd"/>
      <w:r w:rsidR="00930514">
        <w:rPr>
          <w:rFonts w:ascii="Times New Roman" w:hAnsi="Times New Roman" w:cs="Times New Roman"/>
          <w:sz w:val="24"/>
          <w:szCs w:val="24"/>
          <w:lang w:val="fi-FI"/>
        </w:rPr>
        <w:t xml:space="preserve"> kanssa. Koska Schröder oli maksanut </w:t>
      </w:r>
      <w:proofErr w:type="spellStart"/>
      <w:r w:rsidR="00930514">
        <w:rPr>
          <w:rFonts w:ascii="Times New Roman" w:hAnsi="Times New Roman" w:cs="Times New Roman"/>
          <w:sz w:val="24"/>
          <w:szCs w:val="24"/>
          <w:lang w:val="fi-FI"/>
        </w:rPr>
        <w:t>Winellille</w:t>
      </w:r>
      <w:proofErr w:type="spellEnd"/>
      <w:r w:rsidR="00930514">
        <w:rPr>
          <w:rFonts w:ascii="Times New Roman" w:hAnsi="Times New Roman" w:cs="Times New Roman"/>
          <w:sz w:val="24"/>
          <w:szCs w:val="24"/>
          <w:lang w:val="fi-FI"/>
        </w:rPr>
        <w:t xml:space="preserve"> vast</w:t>
      </w:r>
      <w:r w:rsidR="00D44F12">
        <w:rPr>
          <w:rFonts w:ascii="Times New Roman" w:hAnsi="Times New Roman" w:cs="Times New Roman"/>
          <w:sz w:val="24"/>
          <w:szCs w:val="24"/>
          <w:lang w:val="fi-FI"/>
        </w:rPr>
        <w:t>a 72 taalaria, tuli hänen suorittaa</w:t>
      </w:r>
      <w:r w:rsidR="00930514">
        <w:rPr>
          <w:rFonts w:ascii="Times New Roman" w:hAnsi="Times New Roman" w:cs="Times New Roman"/>
          <w:sz w:val="24"/>
          <w:szCs w:val="24"/>
          <w:lang w:val="fi-FI"/>
        </w:rPr>
        <w:t xml:space="preserve"> tälle vielä 180 taalaria 16 äyriä. Schröderin valtuutettu ilmoitti vievänsä tuomion vielä laamanninoikeuteen.</w:t>
      </w:r>
      <w:r w:rsidR="00930514">
        <w:rPr>
          <w:rStyle w:val="FootnoteReference"/>
          <w:rFonts w:ascii="Times New Roman" w:hAnsi="Times New Roman" w:cs="Times New Roman"/>
          <w:sz w:val="24"/>
          <w:szCs w:val="24"/>
          <w:lang w:val="fi-FI"/>
        </w:rPr>
        <w:footnoteReference w:id="5"/>
      </w:r>
    </w:p>
    <w:p w:rsidR="00E12C41" w:rsidRPr="009A15E3" w:rsidRDefault="007C566A" w:rsidP="00930514">
      <w:pPr>
        <w:jc w:val="both"/>
        <w:rPr>
          <w:rFonts w:ascii="Times New Roman" w:hAnsi="Times New Roman" w:cs="Times New Roman"/>
          <w:sz w:val="24"/>
          <w:szCs w:val="24"/>
          <w:lang w:val="fi-FI"/>
        </w:rPr>
      </w:pPr>
      <w:r>
        <w:rPr>
          <w:rFonts w:ascii="Times New Roman" w:hAnsi="Times New Roman" w:cs="Times New Roman"/>
          <w:sz w:val="24"/>
          <w:szCs w:val="24"/>
          <w:lang w:val="fi-FI"/>
        </w:rPr>
        <w:t>Schröder oli Turussa tunnettu siitä, ettei hän välttämättä suorittanut johtamiaan töitä valmiiksi kuin patistamalla. Hän haali kaupungin käsityöläismestareita ja kisällejä, muurareita, kirvesmiehiä, puuseppiä, seppiä ja lasimestareita omille työmailleen maaseudun kartanoihin niin paljon, etteivät kaupungissa suoritetut rakennushankkeet edenneet rakennuskontrahdeissa sovitulla tavalla. Ne saattoivat viivästyä jopa vuosia.</w:t>
      </w:r>
      <w:r w:rsidR="0002114A">
        <w:rPr>
          <w:rFonts w:ascii="Times New Roman" w:hAnsi="Times New Roman" w:cs="Times New Roman"/>
          <w:sz w:val="24"/>
          <w:szCs w:val="24"/>
          <w:lang w:val="fi-FI"/>
        </w:rPr>
        <w:t xml:space="preserve"> Tätä valitti asiakkaiden ja mestareiden lisäksi myös </w:t>
      </w:r>
      <w:r w:rsidR="00631354">
        <w:rPr>
          <w:rFonts w:ascii="Times New Roman" w:hAnsi="Times New Roman" w:cs="Times New Roman"/>
          <w:sz w:val="24"/>
          <w:szCs w:val="24"/>
          <w:lang w:val="fi-FI"/>
        </w:rPr>
        <w:t xml:space="preserve">Turun maistraatti. </w:t>
      </w:r>
      <w:r w:rsidR="00631354">
        <w:rPr>
          <w:rFonts w:ascii="Times New Roman" w:hAnsi="Times New Roman" w:cs="Times New Roman"/>
          <w:sz w:val="24"/>
          <w:szCs w:val="24"/>
          <w:lang w:val="fi-FI"/>
        </w:rPr>
        <w:t>Tämä vaikutti</w:t>
      </w:r>
      <w:r w:rsidR="00E12C41">
        <w:rPr>
          <w:rFonts w:ascii="Times New Roman" w:hAnsi="Times New Roman" w:cs="Times New Roman"/>
          <w:sz w:val="24"/>
          <w:szCs w:val="24"/>
          <w:lang w:val="fi-FI"/>
        </w:rPr>
        <w:t xml:space="preserve"> mestareiden ottamiin omiin töihin, jotka jäivät kesken, kuten </w:t>
      </w:r>
      <w:r w:rsidR="00631354">
        <w:rPr>
          <w:rFonts w:ascii="Times New Roman" w:hAnsi="Times New Roman" w:cs="Times New Roman"/>
          <w:sz w:val="24"/>
          <w:szCs w:val="24"/>
          <w:lang w:val="fi-FI"/>
        </w:rPr>
        <w:t xml:space="preserve">Johan Fredrik </w:t>
      </w:r>
      <w:proofErr w:type="spellStart"/>
      <w:r w:rsidR="00631354">
        <w:rPr>
          <w:rFonts w:ascii="Times New Roman" w:hAnsi="Times New Roman" w:cs="Times New Roman"/>
          <w:sz w:val="24"/>
          <w:szCs w:val="24"/>
          <w:lang w:val="fi-FI"/>
        </w:rPr>
        <w:t>Gumerus</w:t>
      </w:r>
      <w:proofErr w:type="spellEnd"/>
      <w:r w:rsidR="00631354">
        <w:rPr>
          <w:rFonts w:ascii="Times New Roman" w:hAnsi="Times New Roman" w:cs="Times New Roman"/>
          <w:sz w:val="24"/>
          <w:szCs w:val="24"/>
          <w:lang w:val="fi-FI"/>
        </w:rPr>
        <w:t xml:space="preserve"> valitti kesällä 1762 puuseppien oltermanni Johan Petter </w:t>
      </w:r>
      <w:proofErr w:type="spellStart"/>
      <w:r w:rsidR="00631354">
        <w:rPr>
          <w:rFonts w:ascii="Times New Roman" w:hAnsi="Times New Roman" w:cs="Times New Roman"/>
          <w:sz w:val="24"/>
          <w:szCs w:val="24"/>
          <w:lang w:val="fi-FI"/>
        </w:rPr>
        <w:t>Zervitskin</w:t>
      </w:r>
      <w:proofErr w:type="spellEnd"/>
      <w:r w:rsidR="00631354">
        <w:rPr>
          <w:rFonts w:ascii="Times New Roman" w:hAnsi="Times New Roman" w:cs="Times New Roman"/>
          <w:sz w:val="24"/>
          <w:szCs w:val="24"/>
          <w:lang w:val="fi-FI"/>
        </w:rPr>
        <w:t xml:space="preserve"> tehneen. Oltermanni näyttääkin olleen Schröderin töissä maaseudulla usein. Hänen käsialaansa ovat esimerkiksi Naantalin </w:t>
      </w:r>
      <w:proofErr w:type="spellStart"/>
      <w:r w:rsidR="00631354">
        <w:rPr>
          <w:rFonts w:ascii="Times New Roman" w:hAnsi="Times New Roman" w:cs="Times New Roman"/>
          <w:sz w:val="24"/>
          <w:szCs w:val="24"/>
          <w:lang w:val="fi-FI"/>
        </w:rPr>
        <w:t>Lapilan</w:t>
      </w:r>
      <w:proofErr w:type="spellEnd"/>
      <w:r w:rsidR="00631354">
        <w:rPr>
          <w:rFonts w:ascii="Times New Roman" w:hAnsi="Times New Roman" w:cs="Times New Roman"/>
          <w:sz w:val="24"/>
          <w:szCs w:val="24"/>
          <w:lang w:val="fi-FI"/>
        </w:rPr>
        <w:t xml:space="preserve"> kartanon paneloinnit. </w:t>
      </w:r>
      <w:r w:rsidR="0002114A">
        <w:rPr>
          <w:rFonts w:ascii="Times New Roman" w:hAnsi="Times New Roman" w:cs="Times New Roman"/>
          <w:sz w:val="24"/>
          <w:szCs w:val="24"/>
          <w:lang w:val="fi-FI"/>
        </w:rPr>
        <w:t>Schröderillä oli kuitenkin laajat oikeuden kaupunginarkkitehtinä, ja hän osasi käyttää ne hyväkseen!</w:t>
      </w:r>
    </w:p>
    <w:p w:rsidR="00930514" w:rsidRDefault="007C566A" w:rsidP="00930514">
      <w:pPr>
        <w:jc w:val="both"/>
        <w:rPr>
          <w:rFonts w:ascii="Times New Roman" w:hAnsi="Times New Roman" w:cs="Times New Roman"/>
          <w:sz w:val="24"/>
          <w:szCs w:val="24"/>
          <w:lang w:val="fi-FI"/>
        </w:rPr>
      </w:pPr>
      <w:r>
        <w:rPr>
          <w:rFonts w:ascii="Times New Roman" w:hAnsi="Times New Roman" w:cs="Times New Roman"/>
          <w:sz w:val="24"/>
          <w:szCs w:val="24"/>
          <w:lang w:val="fi-FI"/>
        </w:rPr>
        <w:t>Veli Pekka Toropainen</w:t>
      </w:r>
    </w:p>
    <w:p w:rsidR="00365E59" w:rsidRPr="00930514" w:rsidRDefault="00365E59" w:rsidP="00930514">
      <w:pPr>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Kuva Veli Pekka Toropainen 2019. Turun kaupunginarkisto.</w:t>
      </w:r>
      <w:bookmarkStart w:id="0" w:name="_GoBack"/>
      <w:bookmarkEnd w:id="0"/>
    </w:p>
    <w:sectPr w:rsidR="00365E59" w:rsidRPr="00930514"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4641" w:rsidRDefault="002C4641" w:rsidP="00930514">
      <w:pPr>
        <w:spacing w:after="0" w:line="240" w:lineRule="auto"/>
      </w:pPr>
      <w:r>
        <w:separator/>
      </w:r>
    </w:p>
  </w:endnote>
  <w:endnote w:type="continuationSeparator" w:id="0">
    <w:p w:rsidR="002C4641" w:rsidRDefault="002C4641" w:rsidP="009305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4641" w:rsidRDefault="002C4641" w:rsidP="00930514">
      <w:pPr>
        <w:spacing w:after="0" w:line="240" w:lineRule="auto"/>
      </w:pPr>
      <w:r>
        <w:separator/>
      </w:r>
    </w:p>
  </w:footnote>
  <w:footnote w:type="continuationSeparator" w:id="0">
    <w:p w:rsidR="002C4641" w:rsidRDefault="002C4641" w:rsidP="00930514">
      <w:pPr>
        <w:spacing w:after="0" w:line="240" w:lineRule="auto"/>
      </w:pPr>
      <w:r>
        <w:continuationSeparator/>
      </w:r>
    </w:p>
  </w:footnote>
  <w:footnote w:id="1">
    <w:p w:rsidR="00930514" w:rsidRPr="00AA74D1" w:rsidRDefault="00930514" w:rsidP="00930514">
      <w:pPr>
        <w:pStyle w:val="FootnoteText"/>
        <w:rPr>
          <w:lang w:val="fi-FI"/>
        </w:rPr>
      </w:pPr>
      <w:r>
        <w:rPr>
          <w:rStyle w:val="FootnoteReference"/>
        </w:rPr>
        <w:footnoteRef/>
      </w:r>
      <w:r w:rsidRPr="00AA74D1">
        <w:rPr>
          <w:lang w:val="fi-FI"/>
        </w:rPr>
        <w:t xml:space="preserve"> </w:t>
      </w:r>
      <w:r w:rsidRPr="00110D90">
        <w:rPr>
          <w:rFonts w:ascii="Times New Roman" w:hAnsi="Times New Roman" w:cs="Times New Roman"/>
          <w:shd w:val="clear" w:color="auto" w:fill="FFFFFF"/>
          <w:lang w:val="fi-FI"/>
        </w:rPr>
        <w:t>KA</w:t>
      </w:r>
      <w:r>
        <w:rPr>
          <w:rFonts w:ascii="Times New Roman" w:hAnsi="Times New Roman" w:cs="Times New Roman"/>
          <w:shd w:val="clear" w:color="auto" w:fill="FFFFFF"/>
          <w:lang w:val="fi-FI"/>
        </w:rPr>
        <w:t xml:space="preserve"> I KO a:75</w:t>
      </w:r>
      <w:r w:rsidRPr="00110D90">
        <w:rPr>
          <w:rFonts w:ascii="Times New Roman" w:hAnsi="Times New Roman" w:cs="Times New Roman"/>
          <w:shd w:val="clear" w:color="auto" w:fill="FFFFFF"/>
          <w:lang w:val="fi-FI"/>
        </w:rPr>
        <w:t xml:space="preserve">, Piikkiön </w:t>
      </w:r>
      <w:r>
        <w:rPr>
          <w:rFonts w:ascii="Times New Roman" w:hAnsi="Times New Roman" w:cs="Times New Roman"/>
          <w:shd w:val="clear" w:color="auto" w:fill="FFFFFF"/>
          <w:lang w:val="fi-FI"/>
        </w:rPr>
        <w:t xml:space="preserve">ja Halikon </w:t>
      </w:r>
      <w:r w:rsidRPr="00110D90">
        <w:rPr>
          <w:rFonts w:ascii="Times New Roman" w:hAnsi="Times New Roman" w:cs="Times New Roman"/>
          <w:shd w:val="clear" w:color="auto" w:fill="FFFFFF"/>
          <w:lang w:val="fi-FI"/>
        </w:rPr>
        <w:t>tuomiokunta</w:t>
      </w:r>
      <w:r>
        <w:rPr>
          <w:rFonts w:ascii="Times New Roman" w:hAnsi="Times New Roman" w:cs="Times New Roman"/>
          <w:shd w:val="clear" w:color="auto" w:fill="FFFFFF"/>
          <w:lang w:val="fi-FI"/>
        </w:rPr>
        <w:t xml:space="preserve">, </w:t>
      </w:r>
      <w:r w:rsidRPr="00681A5B">
        <w:rPr>
          <w:rFonts w:ascii="Times New Roman" w:hAnsi="Times New Roman" w:cs="Times New Roman"/>
          <w:lang w:val="fi-FI"/>
        </w:rPr>
        <w:t xml:space="preserve">Piikkiön ja Kaarinan käräjät </w:t>
      </w:r>
      <w:r w:rsidRPr="00AA74D1">
        <w:rPr>
          <w:rFonts w:ascii="Times New Roman" w:hAnsi="Times New Roman" w:cs="Times New Roman"/>
          <w:shd w:val="clear" w:color="auto" w:fill="FFFFFF"/>
          <w:lang w:val="fi-FI"/>
        </w:rPr>
        <w:t>21.−24.10.1765</w:t>
      </w:r>
      <w:r>
        <w:rPr>
          <w:rFonts w:ascii="Times New Roman" w:hAnsi="Times New Roman" w:cs="Times New Roman"/>
          <w:lang w:val="fi-FI"/>
        </w:rPr>
        <w:t>, 602v−603 § 9.</w:t>
      </w:r>
    </w:p>
  </w:footnote>
  <w:footnote w:id="2">
    <w:p w:rsidR="00930514" w:rsidRPr="005C0725" w:rsidRDefault="00930514" w:rsidP="00930514">
      <w:pPr>
        <w:pStyle w:val="FootnoteText"/>
        <w:rPr>
          <w:lang w:val="fi-FI"/>
        </w:rPr>
      </w:pPr>
      <w:r>
        <w:rPr>
          <w:rStyle w:val="FootnoteReference"/>
        </w:rPr>
        <w:footnoteRef/>
      </w:r>
      <w:r w:rsidRPr="005C0725">
        <w:rPr>
          <w:lang w:val="fi-FI"/>
        </w:rPr>
        <w:t xml:space="preserve"> </w:t>
      </w:r>
      <w:r w:rsidRPr="00110D90">
        <w:rPr>
          <w:rFonts w:ascii="Times New Roman" w:hAnsi="Times New Roman" w:cs="Times New Roman"/>
          <w:shd w:val="clear" w:color="auto" w:fill="FFFFFF"/>
          <w:lang w:val="fi-FI"/>
        </w:rPr>
        <w:t>KA</w:t>
      </w:r>
      <w:r>
        <w:rPr>
          <w:rFonts w:ascii="Times New Roman" w:hAnsi="Times New Roman" w:cs="Times New Roman"/>
          <w:shd w:val="clear" w:color="auto" w:fill="FFFFFF"/>
          <w:lang w:val="fi-FI"/>
        </w:rPr>
        <w:t xml:space="preserve"> I KO a:80</w:t>
      </w:r>
      <w:r w:rsidRPr="00110D90">
        <w:rPr>
          <w:rFonts w:ascii="Times New Roman" w:hAnsi="Times New Roman" w:cs="Times New Roman"/>
          <w:shd w:val="clear" w:color="auto" w:fill="FFFFFF"/>
          <w:lang w:val="fi-FI"/>
        </w:rPr>
        <w:t xml:space="preserve">, Piikkiön </w:t>
      </w:r>
      <w:r>
        <w:rPr>
          <w:rFonts w:ascii="Times New Roman" w:hAnsi="Times New Roman" w:cs="Times New Roman"/>
          <w:shd w:val="clear" w:color="auto" w:fill="FFFFFF"/>
          <w:lang w:val="fi-FI"/>
        </w:rPr>
        <w:t xml:space="preserve">ja Halikon </w:t>
      </w:r>
      <w:r w:rsidRPr="00110D90">
        <w:rPr>
          <w:rFonts w:ascii="Times New Roman" w:hAnsi="Times New Roman" w:cs="Times New Roman"/>
          <w:shd w:val="clear" w:color="auto" w:fill="FFFFFF"/>
          <w:lang w:val="fi-FI"/>
        </w:rPr>
        <w:t>tuomiokunta</w:t>
      </w:r>
      <w:r>
        <w:rPr>
          <w:rFonts w:ascii="Times New Roman" w:hAnsi="Times New Roman" w:cs="Times New Roman"/>
          <w:shd w:val="clear" w:color="auto" w:fill="FFFFFF"/>
          <w:lang w:val="fi-FI"/>
        </w:rPr>
        <w:t xml:space="preserve">, </w:t>
      </w:r>
      <w:r>
        <w:rPr>
          <w:rFonts w:ascii="Times New Roman" w:hAnsi="Times New Roman" w:cs="Times New Roman"/>
          <w:lang w:val="fi-FI"/>
        </w:rPr>
        <w:t>Piikkiön ja Kaarinan käräjät 12</w:t>
      </w:r>
      <w:r>
        <w:rPr>
          <w:rFonts w:ascii="Times New Roman" w:hAnsi="Times New Roman" w:cs="Times New Roman"/>
          <w:shd w:val="clear" w:color="auto" w:fill="FFFFFF"/>
          <w:lang w:val="fi-FI"/>
        </w:rPr>
        <w:t>.−15.11.1770</w:t>
      </w:r>
      <w:r>
        <w:rPr>
          <w:rFonts w:ascii="Times New Roman" w:hAnsi="Times New Roman" w:cs="Times New Roman"/>
          <w:lang w:val="fi-FI"/>
        </w:rPr>
        <w:t>, 650v−655.</w:t>
      </w:r>
    </w:p>
  </w:footnote>
  <w:footnote w:id="3">
    <w:p w:rsidR="00930514" w:rsidRPr="008338AB" w:rsidRDefault="00930514" w:rsidP="00930514">
      <w:pPr>
        <w:pStyle w:val="FootnoteText"/>
        <w:rPr>
          <w:lang w:val="fi-FI"/>
        </w:rPr>
      </w:pPr>
      <w:r>
        <w:rPr>
          <w:rStyle w:val="FootnoteReference"/>
        </w:rPr>
        <w:footnoteRef/>
      </w:r>
      <w:r w:rsidRPr="008338AB">
        <w:rPr>
          <w:lang w:val="fi-FI"/>
        </w:rPr>
        <w:t xml:space="preserve"> </w:t>
      </w:r>
      <w:r w:rsidRPr="00110D90">
        <w:rPr>
          <w:rFonts w:ascii="Times New Roman" w:hAnsi="Times New Roman" w:cs="Times New Roman"/>
          <w:shd w:val="clear" w:color="auto" w:fill="FFFFFF"/>
          <w:lang w:val="fi-FI"/>
        </w:rPr>
        <w:t>KA</w:t>
      </w:r>
      <w:r>
        <w:rPr>
          <w:rFonts w:ascii="Times New Roman" w:hAnsi="Times New Roman" w:cs="Times New Roman"/>
          <w:shd w:val="clear" w:color="auto" w:fill="FFFFFF"/>
          <w:lang w:val="fi-FI"/>
        </w:rPr>
        <w:t xml:space="preserve"> I KO a:83</w:t>
      </w:r>
      <w:r w:rsidRPr="00110D90">
        <w:rPr>
          <w:rFonts w:ascii="Times New Roman" w:hAnsi="Times New Roman" w:cs="Times New Roman"/>
          <w:shd w:val="clear" w:color="auto" w:fill="FFFFFF"/>
          <w:lang w:val="fi-FI"/>
        </w:rPr>
        <w:t xml:space="preserve">, Piikkiön </w:t>
      </w:r>
      <w:r>
        <w:rPr>
          <w:rFonts w:ascii="Times New Roman" w:hAnsi="Times New Roman" w:cs="Times New Roman"/>
          <w:shd w:val="clear" w:color="auto" w:fill="FFFFFF"/>
          <w:lang w:val="fi-FI"/>
        </w:rPr>
        <w:t xml:space="preserve">ja Halikon </w:t>
      </w:r>
      <w:r w:rsidRPr="00110D90">
        <w:rPr>
          <w:rFonts w:ascii="Times New Roman" w:hAnsi="Times New Roman" w:cs="Times New Roman"/>
          <w:shd w:val="clear" w:color="auto" w:fill="FFFFFF"/>
          <w:lang w:val="fi-FI"/>
        </w:rPr>
        <w:t>tuomiokunta</w:t>
      </w:r>
      <w:r>
        <w:rPr>
          <w:rFonts w:ascii="Times New Roman" w:hAnsi="Times New Roman" w:cs="Times New Roman"/>
          <w:shd w:val="clear" w:color="auto" w:fill="FFFFFF"/>
          <w:lang w:val="fi-FI"/>
        </w:rPr>
        <w:t xml:space="preserve">, </w:t>
      </w:r>
      <w:r>
        <w:rPr>
          <w:rFonts w:ascii="Times New Roman" w:hAnsi="Times New Roman" w:cs="Times New Roman"/>
          <w:lang w:val="fi-FI"/>
        </w:rPr>
        <w:t>Piikkiön ja Kaarinan käräjät 18</w:t>
      </w:r>
      <w:r>
        <w:rPr>
          <w:rFonts w:ascii="Times New Roman" w:hAnsi="Times New Roman" w:cs="Times New Roman"/>
          <w:shd w:val="clear" w:color="auto" w:fill="FFFFFF"/>
          <w:lang w:val="fi-FI"/>
        </w:rPr>
        <w:t>.−22.2.1773</w:t>
      </w:r>
      <w:r>
        <w:rPr>
          <w:rFonts w:ascii="Times New Roman" w:hAnsi="Times New Roman" w:cs="Times New Roman"/>
          <w:lang w:val="fi-FI"/>
        </w:rPr>
        <w:t>, 243v−245.</w:t>
      </w:r>
    </w:p>
  </w:footnote>
  <w:footnote w:id="4">
    <w:p w:rsidR="00930514" w:rsidRPr="00220432" w:rsidRDefault="00930514" w:rsidP="00930514">
      <w:pPr>
        <w:pStyle w:val="FootnoteText"/>
        <w:rPr>
          <w:lang w:val="fi-FI"/>
        </w:rPr>
      </w:pPr>
      <w:r>
        <w:rPr>
          <w:rStyle w:val="FootnoteReference"/>
        </w:rPr>
        <w:footnoteRef/>
      </w:r>
      <w:r w:rsidRPr="00220432">
        <w:rPr>
          <w:lang w:val="fi-FI"/>
        </w:rPr>
        <w:t xml:space="preserve"> </w:t>
      </w:r>
      <w:r w:rsidRPr="00110D90">
        <w:rPr>
          <w:rFonts w:ascii="Times New Roman" w:hAnsi="Times New Roman" w:cs="Times New Roman"/>
          <w:shd w:val="clear" w:color="auto" w:fill="FFFFFF"/>
          <w:lang w:val="fi-FI"/>
        </w:rPr>
        <w:t>KA</w:t>
      </w:r>
      <w:r>
        <w:rPr>
          <w:rFonts w:ascii="Times New Roman" w:hAnsi="Times New Roman" w:cs="Times New Roman"/>
          <w:shd w:val="clear" w:color="auto" w:fill="FFFFFF"/>
          <w:lang w:val="fi-FI"/>
        </w:rPr>
        <w:t xml:space="preserve"> I KO a:85</w:t>
      </w:r>
      <w:r w:rsidRPr="00110D90">
        <w:rPr>
          <w:rFonts w:ascii="Times New Roman" w:hAnsi="Times New Roman" w:cs="Times New Roman"/>
          <w:shd w:val="clear" w:color="auto" w:fill="FFFFFF"/>
          <w:lang w:val="fi-FI"/>
        </w:rPr>
        <w:t xml:space="preserve">, Piikkiön </w:t>
      </w:r>
      <w:r>
        <w:rPr>
          <w:rFonts w:ascii="Times New Roman" w:hAnsi="Times New Roman" w:cs="Times New Roman"/>
          <w:shd w:val="clear" w:color="auto" w:fill="FFFFFF"/>
          <w:lang w:val="fi-FI"/>
        </w:rPr>
        <w:t xml:space="preserve">ja Halikon </w:t>
      </w:r>
      <w:r w:rsidRPr="00110D90">
        <w:rPr>
          <w:rFonts w:ascii="Times New Roman" w:hAnsi="Times New Roman" w:cs="Times New Roman"/>
          <w:shd w:val="clear" w:color="auto" w:fill="FFFFFF"/>
          <w:lang w:val="fi-FI"/>
        </w:rPr>
        <w:t>tuomiokunta</w:t>
      </w:r>
      <w:r>
        <w:rPr>
          <w:rFonts w:ascii="Times New Roman" w:hAnsi="Times New Roman" w:cs="Times New Roman"/>
          <w:shd w:val="clear" w:color="auto" w:fill="FFFFFF"/>
          <w:lang w:val="fi-FI"/>
        </w:rPr>
        <w:t xml:space="preserve">, </w:t>
      </w:r>
      <w:r>
        <w:rPr>
          <w:rFonts w:ascii="Times New Roman" w:hAnsi="Times New Roman" w:cs="Times New Roman"/>
          <w:lang w:val="fi-FI"/>
        </w:rPr>
        <w:t xml:space="preserve">Piikkiön ja Kaarinan käräjät </w:t>
      </w:r>
      <w:r>
        <w:rPr>
          <w:rFonts w:ascii="Times New Roman" w:hAnsi="Times New Roman" w:cs="Times New Roman"/>
          <w:shd w:val="clear" w:color="auto" w:fill="FFFFFF"/>
          <w:lang w:val="fi-FI"/>
        </w:rPr>
        <w:t>20.−24.3.1775</w:t>
      </w:r>
      <w:r>
        <w:rPr>
          <w:rFonts w:ascii="Times New Roman" w:hAnsi="Times New Roman" w:cs="Times New Roman"/>
          <w:lang w:val="fi-FI"/>
        </w:rPr>
        <w:t>, 414v−416 § 47.</w:t>
      </w:r>
    </w:p>
  </w:footnote>
  <w:footnote w:id="5">
    <w:p w:rsidR="00930514" w:rsidRPr="00432053" w:rsidRDefault="00930514" w:rsidP="00930514">
      <w:pPr>
        <w:pStyle w:val="FootnoteText"/>
        <w:rPr>
          <w:lang w:val="fi-FI"/>
        </w:rPr>
      </w:pPr>
      <w:r>
        <w:rPr>
          <w:rStyle w:val="FootnoteReference"/>
        </w:rPr>
        <w:footnoteRef/>
      </w:r>
      <w:r w:rsidRPr="00432053">
        <w:rPr>
          <w:lang w:val="fi-FI"/>
        </w:rPr>
        <w:t xml:space="preserve"> </w:t>
      </w:r>
      <w:r w:rsidRPr="00110D90">
        <w:rPr>
          <w:rFonts w:ascii="Times New Roman" w:hAnsi="Times New Roman" w:cs="Times New Roman"/>
          <w:shd w:val="clear" w:color="auto" w:fill="FFFFFF"/>
          <w:lang w:val="fi-FI"/>
        </w:rPr>
        <w:t>KA</w:t>
      </w:r>
      <w:r>
        <w:rPr>
          <w:rFonts w:ascii="Times New Roman" w:hAnsi="Times New Roman" w:cs="Times New Roman"/>
          <w:shd w:val="clear" w:color="auto" w:fill="FFFFFF"/>
          <w:lang w:val="fi-FI"/>
        </w:rPr>
        <w:t xml:space="preserve"> I KO a:86</w:t>
      </w:r>
      <w:r w:rsidRPr="00110D90">
        <w:rPr>
          <w:rFonts w:ascii="Times New Roman" w:hAnsi="Times New Roman" w:cs="Times New Roman"/>
          <w:shd w:val="clear" w:color="auto" w:fill="FFFFFF"/>
          <w:lang w:val="fi-FI"/>
        </w:rPr>
        <w:t xml:space="preserve">, Piikkiön </w:t>
      </w:r>
      <w:r>
        <w:rPr>
          <w:rFonts w:ascii="Times New Roman" w:hAnsi="Times New Roman" w:cs="Times New Roman"/>
          <w:shd w:val="clear" w:color="auto" w:fill="FFFFFF"/>
          <w:lang w:val="fi-FI"/>
        </w:rPr>
        <w:t xml:space="preserve">ja Halikon </w:t>
      </w:r>
      <w:r w:rsidRPr="00110D90">
        <w:rPr>
          <w:rFonts w:ascii="Times New Roman" w:hAnsi="Times New Roman" w:cs="Times New Roman"/>
          <w:shd w:val="clear" w:color="auto" w:fill="FFFFFF"/>
          <w:lang w:val="fi-FI"/>
        </w:rPr>
        <w:t>tuomiokunta</w:t>
      </w:r>
      <w:r>
        <w:rPr>
          <w:rFonts w:ascii="Times New Roman" w:hAnsi="Times New Roman" w:cs="Times New Roman"/>
          <w:shd w:val="clear" w:color="auto" w:fill="FFFFFF"/>
          <w:lang w:val="fi-FI"/>
        </w:rPr>
        <w:t xml:space="preserve">, </w:t>
      </w:r>
      <w:r>
        <w:rPr>
          <w:rFonts w:ascii="Times New Roman" w:hAnsi="Times New Roman" w:cs="Times New Roman"/>
          <w:lang w:val="fi-FI"/>
        </w:rPr>
        <w:t xml:space="preserve">Piikkiön ja Kaarinan käräjät </w:t>
      </w:r>
      <w:r>
        <w:rPr>
          <w:rFonts w:ascii="Times New Roman" w:hAnsi="Times New Roman" w:cs="Times New Roman"/>
          <w:shd w:val="clear" w:color="auto" w:fill="FFFFFF"/>
          <w:lang w:val="fi-FI"/>
        </w:rPr>
        <w:t>12.−22.2.1776</w:t>
      </w:r>
      <w:r>
        <w:rPr>
          <w:rFonts w:ascii="Times New Roman" w:hAnsi="Times New Roman" w:cs="Times New Roman"/>
          <w:lang w:val="fi-FI"/>
        </w:rPr>
        <w:t>, 165v−169v § 48.</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7F6E"/>
    <w:rsid w:val="0002114A"/>
    <w:rsid w:val="002C4641"/>
    <w:rsid w:val="00365E59"/>
    <w:rsid w:val="0036698F"/>
    <w:rsid w:val="004D7F6E"/>
    <w:rsid w:val="00631354"/>
    <w:rsid w:val="00725518"/>
    <w:rsid w:val="007C566A"/>
    <w:rsid w:val="008015BF"/>
    <w:rsid w:val="00930514"/>
    <w:rsid w:val="00951083"/>
    <w:rsid w:val="00D44F12"/>
    <w:rsid w:val="00E12C41"/>
    <w:rsid w:val="00E46F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F6CFF0"/>
  <w15:chartTrackingRefBased/>
  <w15:docId w15:val="{FBF1FED4-7F48-43CC-961C-50297FB6D9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93051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30514"/>
    <w:rPr>
      <w:sz w:val="20"/>
      <w:szCs w:val="20"/>
    </w:rPr>
  </w:style>
  <w:style w:type="character" w:styleId="FootnoteReference">
    <w:name w:val="footnote reference"/>
    <w:basedOn w:val="DefaultParagraphFont"/>
    <w:uiPriority w:val="99"/>
    <w:semiHidden/>
    <w:unhideWhenUsed/>
    <w:rsid w:val="0093051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3</Pages>
  <Words>724</Words>
  <Characters>5872</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6583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4</cp:revision>
  <dcterms:created xsi:type="dcterms:W3CDTF">2020-02-25T17:55:00Z</dcterms:created>
  <dcterms:modified xsi:type="dcterms:W3CDTF">2020-02-25T18:51:00Z</dcterms:modified>
</cp:coreProperties>
</file>