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8C4D0C" w14:textId="5374A09F" w:rsidR="00D06DE8" w:rsidRDefault="00D06DE8">
      <w:pPr>
        <w:rPr>
          <w:color w:val="000000" w:themeColor="text1"/>
          <w:lang w:val="en-US" w:eastAsia="zh-CN"/>
        </w:rPr>
      </w:pPr>
    </w:p>
    <w:p w14:paraId="1C3BE829" w14:textId="77777777" w:rsidR="00EF4486" w:rsidRDefault="00EF4486" w:rsidP="0011307E">
      <w:pPr>
        <w:rPr>
          <w:sz w:val="28"/>
          <w:szCs w:val="28"/>
          <w:lang w:val="en-US"/>
        </w:rPr>
      </w:pPr>
    </w:p>
    <w:p w14:paraId="3C6B5621" w14:textId="77777777" w:rsidR="00EF4486" w:rsidRDefault="00EF4486" w:rsidP="0011307E">
      <w:pPr>
        <w:rPr>
          <w:sz w:val="28"/>
          <w:szCs w:val="28"/>
          <w:lang w:val="en-US"/>
        </w:rPr>
      </w:pPr>
    </w:p>
    <w:p w14:paraId="6A95215D" w14:textId="41462E4F" w:rsidR="00EF4486" w:rsidRDefault="00EF4486" w:rsidP="0011307E">
      <w:pPr>
        <w:rPr>
          <w:sz w:val="28"/>
          <w:szCs w:val="28"/>
        </w:rPr>
      </w:pPr>
      <w:r w:rsidRPr="00EF4486">
        <w:rPr>
          <w:sz w:val="28"/>
          <w:szCs w:val="28"/>
          <w:lang w:val="en-US"/>
        </w:rPr>
        <w:t xml:space="preserve">This is a self-archived – parallel-published version of an original article. </w:t>
      </w:r>
      <w:proofErr w:type="spellStart"/>
      <w:r w:rsidRPr="0029662A">
        <w:rPr>
          <w:sz w:val="28"/>
          <w:szCs w:val="28"/>
        </w:rPr>
        <w:t>This</w:t>
      </w:r>
      <w:proofErr w:type="spellEnd"/>
      <w:r w:rsidRPr="0029662A">
        <w:rPr>
          <w:sz w:val="28"/>
          <w:szCs w:val="28"/>
        </w:rPr>
        <w:t xml:space="preserve"> version </w:t>
      </w:r>
      <w:proofErr w:type="spellStart"/>
      <w:r w:rsidRPr="0029662A">
        <w:rPr>
          <w:sz w:val="28"/>
          <w:szCs w:val="28"/>
        </w:rPr>
        <w:t>may</w:t>
      </w:r>
      <w:proofErr w:type="spellEnd"/>
      <w:r w:rsidRPr="0029662A">
        <w:rPr>
          <w:sz w:val="28"/>
          <w:szCs w:val="28"/>
        </w:rPr>
        <w:t xml:space="preserve"> </w:t>
      </w:r>
      <w:proofErr w:type="spellStart"/>
      <w:r w:rsidRPr="0029662A">
        <w:rPr>
          <w:sz w:val="28"/>
          <w:szCs w:val="28"/>
        </w:rPr>
        <w:t>differ</w:t>
      </w:r>
      <w:proofErr w:type="spellEnd"/>
      <w:r w:rsidRPr="0029662A">
        <w:rPr>
          <w:sz w:val="28"/>
          <w:szCs w:val="28"/>
        </w:rPr>
        <w:t xml:space="preserve"> from the original in pagination and typographic details. When using please cite the original.</w:t>
      </w:r>
    </w:p>
    <w:p w14:paraId="762DD708" w14:textId="77777777" w:rsidR="00EF4486" w:rsidRPr="0029662A" w:rsidRDefault="00EF4486" w:rsidP="0011307E">
      <w:pPr>
        <w:rPr>
          <w:sz w:val="28"/>
          <w:szCs w:val="28"/>
        </w:rPr>
      </w:pPr>
    </w:p>
    <w:p w14:paraId="579F3D79" w14:textId="6D069A0F" w:rsidR="00EF4486" w:rsidRDefault="00EF4486">
      <w:pPr>
        <w:rPr>
          <w:rStyle w:val="Strong"/>
          <w:sz w:val="28"/>
          <w:szCs w:val="28"/>
        </w:rPr>
      </w:pPr>
      <w:r w:rsidRPr="00580F05">
        <w:rPr>
          <w:rStyle w:val="Strong"/>
          <w:sz w:val="28"/>
          <w:szCs w:val="28"/>
        </w:rPr>
        <w:t xml:space="preserve">©American Psychological Association, </w:t>
      </w:r>
      <w:r w:rsidRPr="00580F05">
        <w:rPr>
          <w:rStyle w:val="Strong"/>
          <w:sz w:val="28"/>
          <w:szCs w:val="28"/>
        </w:rPr>
        <w:t>2022</w:t>
      </w:r>
      <w:r w:rsidRPr="00580F05">
        <w:rPr>
          <w:rStyle w:val="Strong"/>
          <w:sz w:val="28"/>
          <w:szCs w:val="28"/>
        </w:rPr>
        <w:t>. This paper is not the copy of record and may not exactly replicate the authoritative document published in the APA journal. The final article is available, upon publication, at:</w:t>
      </w:r>
      <w:r w:rsidRPr="00580F05">
        <w:rPr>
          <w:sz w:val="28"/>
          <w:szCs w:val="28"/>
        </w:rPr>
        <w:t xml:space="preserve"> </w:t>
      </w:r>
      <w:hyperlink r:id="rId8" w:history="1">
        <w:r w:rsidRPr="00580F05">
          <w:rPr>
            <w:rStyle w:val="Hyperlink"/>
            <w:sz w:val="28"/>
            <w:szCs w:val="28"/>
          </w:rPr>
          <w:t>https://doi.org/10.1037/str0000246</w:t>
        </w:r>
      </w:hyperlink>
    </w:p>
    <w:p w14:paraId="31511987" w14:textId="77777777" w:rsidR="00EF4486" w:rsidRPr="00580F05" w:rsidRDefault="00EF4486">
      <w:pPr>
        <w:rPr>
          <w:rStyle w:val="Strong"/>
          <w:sz w:val="28"/>
          <w:szCs w:val="28"/>
        </w:rPr>
      </w:pPr>
    </w:p>
    <w:p w14:paraId="130636A2" w14:textId="77777777" w:rsidR="00EF4486" w:rsidRDefault="00EF4486"/>
    <w:tbl>
      <w:tblPr>
        <w:tblStyle w:val="TableGrid"/>
        <w:tblW w:w="90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Metadata table"/>
        <w:tblDescription w:val="Table inludes metadata of the self-achived article."/>
      </w:tblPr>
      <w:tblGrid>
        <w:gridCol w:w="2263"/>
        <w:gridCol w:w="6754"/>
      </w:tblGrid>
      <w:tr w:rsidR="00EF4486" w:rsidRPr="00580F05" w14:paraId="23EB14E0" w14:textId="77777777" w:rsidTr="00C71FA6">
        <w:tc>
          <w:tcPr>
            <w:tcW w:w="2263" w:type="dxa"/>
          </w:tcPr>
          <w:p w14:paraId="706A9900" w14:textId="77777777" w:rsidR="00EF4486" w:rsidRPr="00580F05" w:rsidRDefault="00EF4486" w:rsidP="00501D81">
            <w:pPr>
              <w:rPr>
                <w:rFonts w:cstheme="minorHAnsi"/>
                <w:sz w:val="26"/>
                <w:szCs w:val="26"/>
              </w:rPr>
            </w:pPr>
            <w:r w:rsidRPr="00580F05">
              <w:rPr>
                <w:rFonts w:cstheme="minorHAnsi"/>
                <w:sz w:val="26"/>
                <w:szCs w:val="26"/>
              </w:rPr>
              <w:t>AUTHOR</w:t>
            </w:r>
          </w:p>
          <w:p w14:paraId="447C7F06" w14:textId="77777777" w:rsidR="00EF4486" w:rsidRPr="00580F05" w:rsidRDefault="00EF4486" w:rsidP="00501D81">
            <w:pPr>
              <w:rPr>
                <w:rFonts w:cstheme="minorHAnsi"/>
                <w:sz w:val="26"/>
                <w:szCs w:val="26"/>
              </w:rPr>
            </w:pPr>
          </w:p>
        </w:tc>
        <w:tc>
          <w:tcPr>
            <w:tcW w:w="6754" w:type="dxa"/>
          </w:tcPr>
          <w:p w14:paraId="7721E3EA" w14:textId="77777777" w:rsidR="00EF4486" w:rsidRPr="00580F05" w:rsidRDefault="00EF4486" w:rsidP="00501D81">
            <w:pPr>
              <w:rPr>
                <w:rFonts w:asciiTheme="minorHAnsi" w:hAnsiTheme="minorHAnsi" w:cstheme="minorBidi"/>
                <w:sz w:val="26"/>
                <w:szCs w:val="26"/>
              </w:rPr>
            </w:pPr>
            <w:proofErr w:type="spellStart"/>
            <w:r w:rsidRPr="00580F05">
              <w:rPr>
                <w:rFonts w:asciiTheme="minorHAnsi" w:hAnsiTheme="minorHAnsi" w:cstheme="minorBidi"/>
                <w:sz w:val="26"/>
                <w:szCs w:val="26"/>
              </w:rPr>
              <w:t>Lassander</w:t>
            </w:r>
            <w:proofErr w:type="spellEnd"/>
            <w:r w:rsidRPr="00580F05">
              <w:rPr>
                <w:rFonts w:asciiTheme="minorHAnsi" w:hAnsiTheme="minorHAnsi" w:cstheme="minorBidi"/>
                <w:sz w:val="26"/>
                <w:szCs w:val="26"/>
              </w:rPr>
              <w:t xml:space="preserve">, Maarit Hintsanen, Mirka </w:t>
            </w:r>
            <w:proofErr w:type="spellStart"/>
            <w:r w:rsidRPr="00580F05">
              <w:rPr>
                <w:rFonts w:asciiTheme="minorHAnsi" w:hAnsiTheme="minorHAnsi" w:cstheme="minorBidi"/>
                <w:sz w:val="26"/>
                <w:szCs w:val="26"/>
              </w:rPr>
              <w:t>Ravaja</w:t>
            </w:r>
            <w:proofErr w:type="spellEnd"/>
            <w:r w:rsidRPr="00580F05">
              <w:rPr>
                <w:rFonts w:asciiTheme="minorHAnsi" w:hAnsiTheme="minorHAnsi" w:cstheme="minorBidi"/>
                <w:sz w:val="26"/>
                <w:szCs w:val="26"/>
              </w:rPr>
              <w:t xml:space="preserve">, Niklas Määttänen, Ilmari Suominen, Sakari </w:t>
            </w:r>
            <w:proofErr w:type="spellStart"/>
            <w:r w:rsidRPr="00580F05">
              <w:rPr>
                <w:rFonts w:asciiTheme="minorHAnsi" w:hAnsiTheme="minorHAnsi" w:cstheme="minorBidi"/>
                <w:sz w:val="26"/>
                <w:szCs w:val="26"/>
              </w:rPr>
              <w:t>Mullola</w:t>
            </w:r>
            <w:proofErr w:type="spellEnd"/>
            <w:r w:rsidRPr="00580F05">
              <w:rPr>
                <w:rFonts w:asciiTheme="minorHAnsi" w:hAnsiTheme="minorHAnsi" w:cstheme="minorBidi"/>
                <w:sz w:val="26"/>
                <w:szCs w:val="26"/>
              </w:rPr>
              <w:t xml:space="preserve">, Sari Makkonen, Tommi </w:t>
            </w:r>
            <w:proofErr w:type="spellStart"/>
            <w:r w:rsidRPr="00580F05">
              <w:rPr>
                <w:rFonts w:asciiTheme="minorHAnsi" w:hAnsiTheme="minorHAnsi" w:cstheme="minorBidi"/>
                <w:sz w:val="26"/>
                <w:szCs w:val="26"/>
              </w:rPr>
              <w:t>Vahlberg</w:t>
            </w:r>
            <w:proofErr w:type="spellEnd"/>
            <w:r w:rsidRPr="00580F05">
              <w:rPr>
                <w:rFonts w:asciiTheme="minorHAnsi" w:hAnsiTheme="minorHAnsi" w:cstheme="minorBidi"/>
                <w:sz w:val="26"/>
                <w:szCs w:val="26"/>
              </w:rPr>
              <w:t>, Tero Volanen, Salla-Maarit</w:t>
            </w:r>
          </w:p>
          <w:p w14:paraId="6A3186EF" w14:textId="77777777" w:rsidR="00EF4486" w:rsidRPr="00580F05" w:rsidRDefault="00EF4486" w:rsidP="00501D81">
            <w:pPr>
              <w:rPr>
                <w:rFonts w:asciiTheme="minorHAnsi" w:hAnsiTheme="minorHAnsi" w:cstheme="minorBidi"/>
                <w:sz w:val="26"/>
                <w:szCs w:val="26"/>
              </w:rPr>
            </w:pPr>
          </w:p>
          <w:p w14:paraId="091273A4" w14:textId="77777777" w:rsidR="00EF4486" w:rsidRPr="00580F05" w:rsidRDefault="00EF4486" w:rsidP="00501D81">
            <w:pPr>
              <w:rPr>
                <w:rFonts w:asciiTheme="minorHAnsi" w:hAnsiTheme="minorHAnsi" w:cstheme="minorBidi"/>
                <w:sz w:val="26"/>
                <w:szCs w:val="26"/>
              </w:rPr>
            </w:pPr>
          </w:p>
        </w:tc>
      </w:tr>
      <w:tr w:rsidR="00EF4486" w:rsidRPr="00580F05" w14:paraId="14280874" w14:textId="77777777" w:rsidTr="00C71FA6">
        <w:tc>
          <w:tcPr>
            <w:tcW w:w="2263" w:type="dxa"/>
          </w:tcPr>
          <w:p w14:paraId="0C8C94FE" w14:textId="77777777" w:rsidR="00EF4486" w:rsidRPr="00580F05" w:rsidRDefault="00EF4486" w:rsidP="00501D81">
            <w:pPr>
              <w:rPr>
                <w:rFonts w:cstheme="minorHAnsi"/>
                <w:sz w:val="26"/>
                <w:szCs w:val="26"/>
              </w:rPr>
            </w:pPr>
            <w:r w:rsidRPr="00580F05">
              <w:rPr>
                <w:rFonts w:cstheme="minorHAnsi"/>
                <w:sz w:val="26"/>
                <w:szCs w:val="26"/>
              </w:rPr>
              <w:t>TITLE</w:t>
            </w:r>
          </w:p>
          <w:p w14:paraId="083C8FEC" w14:textId="77777777" w:rsidR="00EF4486" w:rsidRPr="00580F05" w:rsidRDefault="00EF4486" w:rsidP="00501D81">
            <w:pPr>
              <w:rPr>
                <w:rFonts w:cstheme="minorHAnsi"/>
                <w:sz w:val="26"/>
                <w:szCs w:val="26"/>
              </w:rPr>
            </w:pPr>
          </w:p>
        </w:tc>
        <w:tc>
          <w:tcPr>
            <w:tcW w:w="6754" w:type="dxa"/>
          </w:tcPr>
          <w:p w14:paraId="1669F454" w14:textId="77777777" w:rsidR="00EF4486" w:rsidRPr="00580F05" w:rsidRDefault="00EF4486" w:rsidP="00501D81">
            <w:pPr>
              <w:rPr>
                <w:rFonts w:asciiTheme="minorHAnsi" w:hAnsiTheme="minorHAnsi" w:cstheme="minorBidi"/>
                <w:sz w:val="26"/>
                <w:szCs w:val="26"/>
                <w:lang w:val="en-US"/>
              </w:rPr>
            </w:pPr>
            <w:r w:rsidRPr="00580F05">
              <w:rPr>
                <w:rFonts w:asciiTheme="minorHAnsi" w:hAnsiTheme="minorHAnsi" w:cstheme="minorBidi"/>
                <w:sz w:val="26"/>
                <w:szCs w:val="26"/>
                <w:lang w:val="en-US"/>
              </w:rPr>
              <w:t>Pilot study on students’ stress reactivity after mindfulness intervention compared to relaxation control group.</w:t>
            </w:r>
          </w:p>
          <w:p w14:paraId="79CEF8B4" w14:textId="77777777" w:rsidR="00EF4486" w:rsidRPr="00580F05" w:rsidRDefault="00EF4486" w:rsidP="00501D81">
            <w:pPr>
              <w:rPr>
                <w:rFonts w:ascii="Georgia" w:hAnsi="Georgia" w:cs="Georgia"/>
                <w:sz w:val="26"/>
                <w:szCs w:val="26"/>
              </w:rPr>
            </w:pPr>
          </w:p>
        </w:tc>
      </w:tr>
      <w:tr w:rsidR="00EF4486" w:rsidRPr="00580F05" w14:paraId="0694D383" w14:textId="77777777" w:rsidTr="00C71FA6">
        <w:tc>
          <w:tcPr>
            <w:tcW w:w="2263" w:type="dxa"/>
          </w:tcPr>
          <w:p w14:paraId="5ED915BE" w14:textId="77777777" w:rsidR="00EF4486" w:rsidRPr="00580F05" w:rsidRDefault="00EF4486" w:rsidP="007B21BB">
            <w:pPr>
              <w:rPr>
                <w:rFonts w:cstheme="minorHAnsi"/>
                <w:sz w:val="26"/>
                <w:szCs w:val="26"/>
              </w:rPr>
            </w:pPr>
            <w:r w:rsidRPr="00580F05">
              <w:rPr>
                <w:rFonts w:cstheme="minorHAnsi"/>
                <w:sz w:val="26"/>
                <w:szCs w:val="26"/>
              </w:rPr>
              <w:t>YEAR</w:t>
            </w:r>
          </w:p>
        </w:tc>
        <w:tc>
          <w:tcPr>
            <w:tcW w:w="6754" w:type="dxa"/>
          </w:tcPr>
          <w:p w14:paraId="4923FE6D" w14:textId="77777777" w:rsidR="00EF4486" w:rsidRPr="00580F05" w:rsidRDefault="00EF4486" w:rsidP="00501D81">
            <w:pPr>
              <w:rPr>
                <w:rFonts w:asciiTheme="minorHAnsi" w:hAnsiTheme="minorHAnsi" w:cstheme="minorBidi"/>
                <w:sz w:val="26"/>
                <w:szCs w:val="26"/>
              </w:rPr>
            </w:pPr>
            <w:r w:rsidRPr="00580F05">
              <w:rPr>
                <w:rFonts w:asciiTheme="minorHAnsi" w:hAnsiTheme="minorHAnsi" w:cstheme="minorBidi"/>
                <w:sz w:val="26"/>
                <w:szCs w:val="26"/>
              </w:rPr>
              <w:t>2022</w:t>
            </w:r>
          </w:p>
          <w:p w14:paraId="04E484BA" w14:textId="77777777" w:rsidR="00EF4486" w:rsidRPr="00580F05" w:rsidRDefault="00EF4486" w:rsidP="00501D81">
            <w:pPr>
              <w:rPr>
                <w:rFonts w:ascii="Georgia" w:hAnsi="Georgia" w:cs="Georgia"/>
                <w:sz w:val="26"/>
                <w:szCs w:val="26"/>
              </w:rPr>
            </w:pPr>
          </w:p>
          <w:p w14:paraId="4DC480FA" w14:textId="77777777" w:rsidR="00EF4486" w:rsidRPr="00580F05" w:rsidRDefault="00EF4486" w:rsidP="00501D81">
            <w:pPr>
              <w:rPr>
                <w:rFonts w:ascii="Georgia" w:hAnsi="Georgia" w:cs="Georgia"/>
                <w:sz w:val="26"/>
                <w:szCs w:val="26"/>
              </w:rPr>
            </w:pPr>
          </w:p>
        </w:tc>
      </w:tr>
      <w:tr w:rsidR="00EF4486" w:rsidRPr="00580F05" w14:paraId="39692BE8" w14:textId="77777777" w:rsidTr="00C71FA6">
        <w:trPr>
          <w:cantSplit/>
        </w:trPr>
        <w:tc>
          <w:tcPr>
            <w:tcW w:w="2263" w:type="dxa"/>
          </w:tcPr>
          <w:p w14:paraId="1682F028" w14:textId="77777777" w:rsidR="00EF4486" w:rsidRPr="00580F05" w:rsidRDefault="00EF4486" w:rsidP="00501D81">
            <w:pPr>
              <w:rPr>
                <w:rFonts w:cstheme="minorHAnsi"/>
                <w:sz w:val="26"/>
                <w:szCs w:val="26"/>
              </w:rPr>
            </w:pPr>
            <w:r w:rsidRPr="00580F05">
              <w:rPr>
                <w:rFonts w:cstheme="minorHAnsi"/>
                <w:sz w:val="26"/>
                <w:szCs w:val="26"/>
              </w:rPr>
              <w:t>DOI</w:t>
            </w:r>
          </w:p>
        </w:tc>
        <w:tc>
          <w:tcPr>
            <w:tcW w:w="6754" w:type="dxa"/>
          </w:tcPr>
          <w:p w14:paraId="3843DE69" w14:textId="77777777" w:rsidR="00EF4486" w:rsidRPr="00580F05" w:rsidRDefault="00EF4486" w:rsidP="00501D81">
            <w:pPr>
              <w:rPr>
                <w:sz w:val="26"/>
                <w:szCs w:val="26"/>
              </w:rPr>
            </w:pPr>
            <w:hyperlink r:id="rId9" w:history="1">
              <w:r w:rsidRPr="00580F05">
                <w:rPr>
                  <w:rStyle w:val="Hyperlink"/>
                  <w:sz w:val="26"/>
                  <w:szCs w:val="26"/>
                </w:rPr>
                <w:t>https://doi.org/10.1037/str0000246</w:t>
              </w:r>
            </w:hyperlink>
          </w:p>
          <w:p w14:paraId="1EB83E9C" w14:textId="77777777" w:rsidR="00EF4486" w:rsidRPr="00580F05" w:rsidRDefault="00EF4486" w:rsidP="00501D81">
            <w:pPr>
              <w:rPr>
                <w:rFonts w:asciiTheme="minorHAnsi" w:hAnsiTheme="minorHAnsi" w:cstheme="minorBidi"/>
                <w:sz w:val="26"/>
                <w:szCs w:val="26"/>
              </w:rPr>
            </w:pPr>
          </w:p>
          <w:p w14:paraId="1D469FB2" w14:textId="77777777" w:rsidR="00EF4486" w:rsidRPr="00580F05" w:rsidRDefault="00EF4486" w:rsidP="00501D81">
            <w:pPr>
              <w:rPr>
                <w:rFonts w:asciiTheme="minorHAnsi" w:hAnsiTheme="minorHAnsi" w:cstheme="minorBidi"/>
                <w:sz w:val="26"/>
                <w:szCs w:val="26"/>
              </w:rPr>
            </w:pPr>
          </w:p>
        </w:tc>
      </w:tr>
      <w:tr w:rsidR="00EF4486" w:rsidRPr="00580F05" w14:paraId="65D488D5" w14:textId="77777777" w:rsidTr="00C71FA6">
        <w:tc>
          <w:tcPr>
            <w:tcW w:w="2263" w:type="dxa"/>
          </w:tcPr>
          <w:p w14:paraId="12C63E9F" w14:textId="77777777" w:rsidR="00EF4486" w:rsidRPr="00580F05" w:rsidRDefault="00EF4486" w:rsidP="00501D81">
            <w:pPr>
              <w:rPr>
                <w:rFonts w:cstheme="minorHAnsi"/>
                <w:sz w:val="26"/>
                <w:szCs w:val="26"/>
              </w:rPr>
            </w:pPr>
            <w:r w:rsidRPr="00580F05">
              <w:rPr>
                <w:rFonts w:cstheme="minorHAnsi"/>
                <w:sz w:val="26"/>
                <w:szCs w:val="26"/>
              </w:rPr>
              <w:t>VERSION</w:t>
            </w:r>
          </w:p>
          <w:p w14:paraId="5A5D1D59" w14:textId="77777777" w:rsidR="00EF4486" w:rsidRPr="00580F05" w:rsidRDefault="00EF4486" w:rsidP="00501D81">
            <w:pPr>
              <w:rPr>
                <w:rFonts w:cstheme="minorHAnsi"/>
                <w:sz w:val="26"/>
                <w:szCs w:val="26"/>
              </w:rPr>
            </w:pPr>
          </w:p>
        </w:tc>
        <w:tc>
          <w:tcPr>
            <w:tcW w:w="6754" w:type="dxa"/>
          </w:tcPr>
          <w:p w14:paraId="413BB307" w14:textId="77777777" w:rsidR="00EF4486" w:rsidRPr="00580F05" w:rsidRDefault="00EF4486" w:rsidP="00501D81">
            <w:pPr>
              <w:rPr>
                <w:sz w:val="26"/>
                <w:szCs w:val="26"/>
              </w:rPr>
            </w:pPr>
            <w:r w:rsidRPr="00580F05">
              <w:rPr>
                <w:sz w:val="26"/>
                <w:szCs w:val="26"/>
              </w:rPr>
              <w:t>Author’s accepted manuscript</w:t>
            </w:r>
          </w:p>
          <w:p w14:paraId="2A4FE943" w14:textId="77777777" w:rsidR="00EF4486" w:rsidRPr="00580F05" w:rsidRDefault="00EF4486" w:rsidP="00501D81">
            <w:pPr>
              <w:rPr>
                <w:rFonts w:ascii="Georgia" w:hAnsi="Georgia" w:cs="Georgia"/>
                <w:sz w:val="26"/>
                <w:szCs w:val="26"/>
              </w:rPr>
            </w:pPr>
          </w:p>
          <w:p w14:paraId="56B48163" w14:textId="77777777" w:rsidR="00EF4486" w:rsidRPr="00580F05" w:rsidRDefault="00EF4486" w:rsidP="00501D81">
            <w:pPr>
              <w:rPr>
                <w:rFonts w:ascii="Georgia" w:hAnsi="Georgia" w:cs="Georgia"/>
                <w:sz w:val="26"/>
                <w:szCs w:val="26"/>
              </w:rPr>
            </w:pPr>
          </w:p>
        </w:tc>
      </w:tr>
      <w:tr w:rsidR="00EF4486" w:rsidRPr="00580F05" w14:paraId="38F58E65" w14:textId="77777777" w:rsidTr="00C71FA6">
        <w:tc>
          <w:tcPr>
            <w:tcW w:w="2263" w:type="dxa"/>
          </w:tcPr>
          <w:p w14:paraId="2592335D" w14:textId="77777777" w:rsidR="00EF4486" w:rsidRPr="00580F05" w:rsidRDefault="00EF4486" w:rsidP="00501D81">
            <w:pPr>
              <w:rPr>
                <w:rFonts w:cstheme="minorHAnsi"/>
                <w:sz w:val="26"/>
                <w:szCs w:val="26"/>
              </w:rPr>
            </w:pPr>
            <w:r w:rsidRPr="00580F05">
              <w:rPr>
                <w:rFonts w:cstheme="minorHAnsi"/>
                <w:sz w:val="26"/>
                <w:szCs w:val="26"/>
              </w:rPr>
              <w:t>CITATION</w:t>
            </w:r>
          </w:p>
        </w:tc>
        <w:tc>
          <w:tcPr>
            <w:tcW w:w="6754" w:type="dxa"/>
          </w:tcPr>
          <w:p w14:paraId="74C94468" w14:textId="77777777" w:rsidR="00EF4486" w:rsidRPr="00580F05" w:rsidRDefault="00EF4486" w:rsidP="00501D81">
            <w:pPr>
              <w:rPr>
                <w:rFonts w:ascii="Georgia" w:hAnsi="Georgia" w:cs="Georgia"/>
                <w:sz w:val="26"/>
                <w:szCs w:val="26"/>
              </w:rPr>
            </w:pPr>
            <w:proofErr w:type="spellStart"/>
            <w:r w:rsidRPr="00580F05">
              <w:rPr>
                <w:sz w:val="26"/>
                <w:szCs w:val="26"/>
              </w:rPr>
              <w:t>Lassander</w:t>
            </w:r>
            <w:proofErr w:type="spellEnd"/>
            <w:r w:rsidRPr="00580F05">
              <w:rPr>
                <w:sz w:val="26"/>
                <w:szCs w:val="26"/>
              </w:rPr>
              <w:t xml:space="preserve">, M., Hintsanen, M., </w:t>
            </w:r>
            <w:proofErr w:type="spellStart"/>
            <w:r w:rsidRPr="00580F05">
              <w:rPr>
                <w:sz w:val="26"/>
                <w:szCs w:val="26"/>
              </w:rPr>
              <w:t>Ravaja</w:t>
            </w:r>
            <w:proofErr w:type="spellEnd"/>
            <w:r w:rsidRPr="00580F05">
              <w:rPr>
                <w:sz w:val="26"/>
                <w:szCs w:val="26"/>
              </w:rPr>
              <w:t xml:space="preserve">, N., Määttänen, I., Suominen, S., </w:t>
            </w:r>
            <w:proofErr w:type="spellStart"/>
            <w:r w:rsidRPr="00580F05">
              <w:rPr>
                <w:sz w:val="26"/>
                <w:szCs w:val="26"/>
              </w:rPr>
              <w:t>Mullola</w:t>
            </w:r>
            <w:proofErr w:type="spellEnd"/>
            <w:r w:rsidRPr="00580F05">
              <w:rPr>
                <w:sz w:val="26"/>
                <w:szCs w:val="26"/>
              </w:rPr>
              <w:t xml:space="preserve">, S., Makkonen, T., </w:t>
            </w:r>
            <w:proofErr w:type="spellStart"/>
            <w:r w:rsidRPr="00580F05">
              <w:rPr>
                <w:sz w:val="26"/>
                <w:szCs w:val="26"/>
              </w:rPr>
              <w:t>Vahlberg</w:t>
            </w:r>
            <w:proofErr w:type="spellEnd"/>
            <w:r w:rsidRPr="00580F05">
              <w:rPr>
                <w:sz w:val="26"/>
                <w:szCs w:val="26"/>
              </w:rPr>
              <w:t xml:space="preserve">, T., &amp; Volanen, S.-M. (2022). Pilot study on students’ stress reactivity after mindfulness intervention compared to relaxation control group. </w:t>
            </w:r>
            <w:r w:rsidRPr="00580F05">
              <w:rPr>
                <w:rStyle w:val="Emphasis"/>
                <w:sz w:val="26"/>
                <w:szCs w:val="26"/>
              </w:rPr>
              <w:t>International Journal of Stress Management.</w:t>
            </w:r>
            <w:r w:rsidRPr="00580F05">
              <w:rPr>
                <w:sz w:val="26"/>
                <w:szCs w:val="26"/>
              </w:rPr>
              <w:t xml:space="preserve"> Advance online publication. </w:t>
            </w:r>
            <w:hyperlink r:id="rId10" w:tgtFrame="_blank" w:history="1">
              <w:r w:rsidRPr="00580F05">
                <w:rPr>
                  <w:rStyle w:val="Hyperlink"/>
                  <w:sz w:val="26"/>
                  <w:szCs w:val="26"/>
                </w:rPr>
                <w:t>https://doi.org/10.1037/str0000246</w:t>
              </w:r>
            </w:hyperlink>
          </w:p>
          <w:p w14:paraId="685250E0" w14:textId="77777777" w:rsidR="00EF4486" w:rsidRPr="00580F05" w:rsidRDefault="00EF4486" w:rsidP="00501D81">
            <w:pPr>
              <w:rPr>
                <w:rFonts w:ascii="Georgia" w:hAnsi="Georgia" w:cs="Georgia"/>
                <w:sz w:val="26"/>
                <w:szCs w:val="26"/>
              </w:rPr>
            </w:pPr>
          </w:p>
        </w:tc>
      </w:tr>
    </w:tbl>
    <w:p w14:paraId="3F649D8C" w14:textId="77777777" w:rsidR="00EF4486" w:rsidRDefault="00EF4486"/>
    <w:p w14:paraId="11FCCA12" w14:textId="77777777" w:rsidR="00EF4486" w:rsidRDefault="00EF4486"/>
    <w:p w14:paraId="30886610" w14:textId="77777777" w:rsidR="00EF4486" w:rsidRDefault="00EF4486">
      <w:pPr>
        <w:rPr>
          <w:rFonts w:eastAsiaTheme="majorEastAsia" w:cstheme="majorBidi"/>
          <w:b/>
          <w:color w:val="000000" w:themeColor="text1"/>
          <w:sz w:val="28"/>
          <w:szCs w:val="32"/>
          <w:lang w:val="en-US" w:eastAsia="fi-FI"/>
        </w:rPr>
      </w:pPr>
      <w:r>
        <w:br w:type="page"/>
      </w:r>
    </w:p>
    <w:p w14:paraId="3C42D6BE" w14:textId="29E0CF96" w:rsidR="00D06DE8" w:rsidRPr="007604F8" w:rsidRDefault="00D06DE8" w:rsidP="007604F8">
      <w:pPr>
        <w:pStyle w:val="Heading1"/>
      </w:pPr>
      <w:r w:rsidRPr="007604F8">
        <w:lastRenderedPageBreak/>
        <w:t>Abstract</w:t>
      </w:r>
    </w:p>
    <w:p w14:paraId="3914A22F" w14:textId="202AA7D6" w:rsidR="00945675" w:rsidRPr="00180C89" w:rsidRDefault="00945675">
      <w:pPr>
        <w:rPr>
          <w:color w:val="000000" w:themeColor="text1"/>
          <w:lang w:val="en-US" w:eastAsia="zh-CN"/>
        </w:rPr>
      </w:pPr>
    </w:p>
    <w:p w14:paraId="0BDF7BF9" w14:textId="72430E34" w:rsidR="005F6037" w:rsidRPr="00D06DE8" w:rsidRDefault="005F6037" w:rsidP="00D729E4">
      <w:pPr>
        <w:pStyle w:val="Body"/>
        <w:rPr>
          <w:color w:val="auto"/>
        </w:rPr>
      </w:pPr>
      <w:r w:rsidRPr="00180C89">
        <w:t>The current study examines the effects of mindfulness intervention vs. relaxation-based active control on psychophysiological reactivity measured by heart rate (HR), high-frequency heart rate variability (HF-HRV), skin conductance level (SCL) and number of skin conductance responses (SCR) in adolescents.</w:t>
      </w:r>
      <w:r w:rsidR="00C03749" w:rsidRPr="00180C89">
        <w:t xml:space="preserve"> </w:t>
      </w:r>
    </w:p>
    <w:p w14:paraId="17A3B2F0" w14:textId="438A7384" w:rsidR="005F6037" w:rsidRPr="008B407B" w:rsidRDefault="00D06DE8" w:rsidP="00D729E4">
      <w:pPr>
        <w:pStyle w:val="Body"/>
      </w:pPr>
      <w:r>
        <w:rPr>
          <w:b/>
        </w:rPr>
        <w:tab/>
      </w:r>
      <w:r w:rsidR="005F6037" w:rsidRPr="00180C89">
        <w:t xml:space="preserve">A total of 110 students </w:t>
      </w:r>
      <w:r w:rsidR="005F6037" w:rsidRPr="008B407B">
        <w:t>of age</w:t>
      </w:r>
      <w:r w:rsidR="00D6127C" w:rsidRPr="008B407B">
        <w:t>s</w:t>
      </w:r>
      <w:r w:rsidR="005F6037" w:rsidRPr="008B407B">
        <w:t xml:space="preserve"> 12 and 15 participated from four schools. </w:t>
      </w:r>
      <w:r w:rsidR="00DB5254" w:rsidRPr="00DB5254">
        <w:rPr>
          <w:highlight w:val="yellow"/>
        </w:rPr>
        <w:t xml:space="preserve">The conditions of </w:t>
      </w:r>
      <w:r w:rsidR="005F6037" w:rsidRPr="00DB5254">
        <w:rPr>
          <w:highlight w:val="yellow"/>
        </w:rPr>
        <w:t xml:space="preserve">9-week mindfulness intervention </w:t>
      </w:r>
      <w:r w:rsidR="00DB5254" w:rsidRPr="00DB5254">
        <w:rPr>
          <w:highlight w:val="yellow"/>
        </w:rPr>
        <w:t xml:space="preserve">or </w:t>
      </w:r>
      <w:r w:rsidR="00504EBB" w:rsidRPr="00DB5254">
        <w:rPr>
          <w:highlight w:val="yellow"/>
        </w:rPr>
        <w:t xml:space="preserve">a </w:t>
      </w:r>
      <w:r w:rsidR="005F6037" w:rsidRPr="00DB5254">
        <w:rPr>
          <w:highlight w:val="yellow"/>
        </w:rPr>
        <w:t xml:space="preserve">relaxation-based active control </w:t>
      </w:r>
      <w:r w:rsidR="00DB5254" w:rsidRPr="00DB5254">
        <w:rPr>
          <w:highlight w:val="yellow"/>
        </w:rPr>
        <w:t>were randomly assigned to schools</w:t>
      </w:r>
      <w:r w:rsidR="005F6037" w:rsidRPr="00DB5254">
        <w:rPr>
          <w:highlight w:val="yellow"/>
        </w:rPr>
        <w:t>.</w:t>
      </w:r>
      <w:r w:rsidR="005F6037" w:rsidRPr="008B407B">
        <w:t xml:space="preserve"> At </w:t>
      </w:r>
      <w:r w:rsidR="00504EBB" w:rsidRPr="008B407B">
        <w:t xml:space="preserve">the </w:t>
      </w:r>
      <w:r w:rsidR="005F6037" w:rsidRPr="008B407B">
        <w:t>baseline (pre-intervention)</w:t>
      </w:r>
      <w:r w:rsidR="00504EBB" w:rsidRPr="008B407B">
        <w:t>,</w:t>
      </w:r>
      <w:r w:rsidR="00DB7ED6" w:rsidRPr="008B407B">
        <w:t xml:space="preserve"> </w:t>
      </w:r>
      <w:r w:rsidR="005F6037" w:rsidRPr="008B407B">
        <w:t xml:space="preserve">participants completed a test protocol with three different tasks: </w:t>
      </w:r>
      <w:r w:rsidR="00504EBB" w:rsidRPr="008B407B">
        <w:t xml:space="preserve">an </w:t>
      </w:r>
      <w:r w:rsidR="005F6037" w:rsidRPr="008B407B">
        <w:t xml:space="preserve">arithmetic task, </w:t>
      </w:r>
      <w:r w:rsidR="00504EBB" w:rsidRPr="008B407B">
        <w:t xml:space="preserve">a </w:t>
      </w:r>
      <w:r w:rsidR="005F6037" w:rsidRPr="008B407B">
        <w:t xml:space="preserve">minimal stress task and </w:t>
      </w:r>
      <w:r w:rsidR="00504EBB" w:rsidRPr="008B407B">
        <w:t xml:space="preserve">a </w:t>
      </w:r>
      <w:r w:rsidR="005F6037" w:rsidRPr="008B407B">
        <w:t>social stress inducing speech task</w:t>
      </w:r>
      <w:r w:rsidR="00504EBB" w:rsidRPr="008B407B">
        <w:t>,</w:t>
      </w:r>
      <w:r w:rsidR="005F6037" w:rsidRPr="008B407B">
        <w:t xml:space="preserve"> divided in</w:t>
      </w:r>
      <w:r w:rsidR="00504EBB" w:rsidRPr="008B407B">
        <w:t>to</w:t>
      </w:r>
      <w:r w:rsidR="00DB7ED6" w:rsidRPr="008B407B">
        <w:t xml:space="preserve"> </w:t>
      </w:r>
      <w:r w:rsidR="005F6037" w:rsidRPr="008B407B">
        <w:t xml:space="preserve">argue, </w:t>
      </w:r>
      <w:r w:rsidR="00504EBB" w:rsidRPr="008B407B">
        <w:t>oppose,</w:t>
      </w:r>
      <w:r w:rsidR="005F6037" w:rsidRPr="008B407B">
        <w:t xml:space="preserve"> and comment subtasks. The test protocol was repeated post-intervention at 9 weeks and follow</w:t>
      </w:r>
      <w:r w:rsidR="008F7090" w:rsidRPr="008B407B">
        <w:t xml:space="preserve">ed </w:t>
      </w:r>
      <w:r w:rsidR="005F6037" w:rsidRPr="008B407B">
        <w:t xml:space="preserve">up at </w:t>
      </w:r>
      <w:r w:rsidR="00DC5ADA">
        <w:t>26 weeks</w:t>
      </w:r>
      <w:r w:rsidR="005F6037" w:rsidRPr="008B407B">
        <w:t xml:space="preserve">. </w:t>
      </w:r>
    </w:p>
    <w:p w14:paraId="6BC77D86" w14:textId="224C06E1" w:rsidR="005F6037" w:rsidRPr="008B407B" w:rsidRDefault="00D06DE8" w:rsidP="00D729E4">
      <w:pPr>
        <w:pStyle w:val="Body"/>
      </w:pPr>
      <w:r>
        <w:rPr>
          <w:b/>
        </w:rPr>
        <w:tab/>
      </w:r>
      <w:r w:rsidR="005F6037" w:rsidRPr="008B407B">
        <w:t>For the speech task (oppose), the number of SCRs increased in the control group during the both (9-week and 6-month) follow-ups but stayed at the same level in the intervention group</w:t>
      </w:r>
      <w:r w:rsidR="005C13B2" w:rsidRPr="008B407B">
        <w:t xml:space="preserve">, i.e., the stress response in the control group increased. </w:t>
      </w:r>
      <w:r w:rsidR="005F6037" w:rsidRPr="008B407B">
        <w:t>Additionally, HR and SCL reactivity were close to significance, demonstrating increase in the control group</w:t>
      </w:r>
      <w:r w:rsidR="005C13B2" w:rsidRPr="008B407B">
        <w:t xml:space="preserve"> and indicating increased stress</w:t>
      </w:r>
      <w:r w:rsidR="005F6037" w:rsidRPr="008B407B">
        <w:t>.</w:t>
      </w:r>
      <w:r w:rsidR="004238DB" w:rsidRPr="008B407B">
        <w:t xml:space="preserve"> There w</w:t>
      </w:r>
      <w:r w:rsidR="005E6230" w:rsidRPr="008B407B">
        <w:t>ere</w:t>
      </w:r>
      <w:r w:rsidR="004238DB" w:rsidRPr="008B407B">
        <w:t xml:space="preserve"> no</w:t>
      </w:r>
      <w:r w:rsidR="0000093D" w:rsidRPr="008B407B">
        <w:t xml:space="preserve"> significant</w:t>
      </w:r>
      <w:r w:rsidR="004238DB" w:rsidRPr="008B407B">
        <w:t xml:space="preserve"> difference</w:t>
      </w:r>
      <w:r w:rsidR="0000093D" w:rsidRPr="008B407B">
        <w:t>s</w:t>
      </w:r>
      <w:r w:rsidR="004238DB" w:rsidRPr="008B407B">
        <w:t xml:space="preserve"> in </w:t>
      </w:r>
      <w:r w:rsidR="0000093D" w:rsidRPr="008B407B">
        <w:t xml:space="preserve">HR, </w:t>
      </w:r>
      <w:r w:rsidR="004238DB" w:rsidRPr="008B407B">
        <w:t>HF-HRV and SCL between the intervention and the control group.</w:t>
      </w:r>
    </w:p>
    <w:p w14:paraId="075A6CC5" w14:textId="56BAF3B8" w:rsidR="005F6037" w:rsidRPr="00DB5254" w:rsidRDefault="00D06DE8" w:rsidP="00D729E4">
      <w:pPr>
        <w:pStyle w:val="Body"/>
      </w:pPr>
      <w:r>
        <w:rPr>
          <w:b/>
        </w:rPr>
        <w:tab/>
      </w:r>
      <w:r w:rsidR="005F6037" w:rsidRPr="008B407B">
        <w:t xml:space="preserve">The results </w:t>
      </w:r>
      <w:r w:rsidR="00887556" w:rsidRPr="008B407B">
        <w:t xml:space="preserve">of this pilot study </w:t>
      </w:r>
      <w:r w:rsidR="005F6037" w:rsidRPr="008B407B">
        <w:t>suggest that in a highly stressful social situation, mindfulness, as compared to the active control, might have a subtle effect lowering sympathetically driven physiological stress reactivit</w:t>
      </w:r>
      <w:r w:rsidR="00E21417">
        <w:t>y</w:t>
      </w:r>
      <w:r w:rsidR="005F6037" w:rsidRPr="008B407B">
        <w:t>.</w:t>
      </w:r>
      <w:r w:rsidR="00E21417">
        <w:t xml:space="preserve"> </w:t>
      </w:r>
      <w:r w:rsidR="00E21417" w:rsidRPr="00DB5254">
        <w:t xml:space="preserve">Other </w:t>
      </w:r>
      <w:r w:rsidR="00200D7D" w:rsidRPr="00DB5254">
        <w:t>measures show either no effects or tentative</w:t>
      </w:r>
      <w:r w:rsidR="00DB7ED6" w:rsidRPr="00DB5254">
        <w:t xml:space="preserve"> </w:t>
      </w:r>
      <w:r w:rsidR="00200D7D" w:rsidRPr="00DB5254">
        <w:t xml:space="preserve">findings, that should be addressed </w:t>
      </w:r>
      <w:r w:rsidR="005F6037" w:rsidRPr="00DB5254">
        <w:t>in future studies with larger samples.</w:t>
      </w:r>
    </w:p>
    <w:p w14:paraId="1B2AD24C" w14:textId="77777777" w:rsidR="00D06DE8" w:rsidRPr="00DB5254" w:rsidRDefault="00D06DE8" w:rsidP="00D06DE8">
      <w:pPr>
        <w:rPr>
          <w:color w:val="000000" w:themeColor="text1"/>
          <w:lang w:val="en-US" w:eastAsia="zh-CN"/>
        </w:rPr>
      </w:pPr>
    </w:p>
    <w:p w14:paraId="34D38C61" w14:textId="67BEBB78" w:rsidR="00D06DE8" w:rsidRPr="00DB5254" w:rsidRDefault="00D06DE8" w:rsidP="00D729E4">
      <w:pPr>
        <w:pStyle w:val="Body"/>
      </w:pPr>
      <w:r w:rsidRPr="00DB5254">
        <w:rPr>
          <w:i/>
          <w:iCs/>
        </w:rPr>
        <w:t>Keywords:</w:t>
      </w:r>
      <w:r w:rsidRPr="00DB5254">
        <w:t xml:space="preserve"> stress reactivity, children, adolescents, mindfulness, psychophysiology</w:t>
      </w:r>
    </w:p>
    <w:p w14:paraId="34FBA41C" w14:textId="77777777" w:rsidR="00D06DE8" w:rsidRPr="00DB5254" w:rsidRDefault="00D06DE8" w:rsidP="00D729E4">
      <w:pPr>
        <w:pStyle w:val="Body"/>
      </w:pPr>
    </w:p>
    <w:p w14:paraId="44E3794E" w14:textId="77777777" w:rsidR="00D12E75" w:rsidRPr="00DB5254" w:rsidRDefault="00D12E75" w:rsidP="00D729E4">
      <w:pPr>
        <w:pStyle w:val="Body"/>
      </w:pPr>
    </w:p>
    <w:p w14:paraId="73BAE28C" w14:textId="16F90AE7" w:rsidR="006E2AAD" w:rsidRPr="00DB5254" w:rsidRDefault="005C6E98" w:rsidP="00D729E4">
      <w:pPr>
        <w:pStyle w:val="Body"/>
      </w:pPr>
      <w:r w:rsidRPr="00DB5254">
        <w:lastRenderedPageBreak/>
        <w:t xml:space="preserve">Chronic stress is particularly disruptive for adolescent development and may have persisting consequences in adulthood, increasing the likelihood of anxiety, depression </w:t>
      </w:r>
      <w:sdt>
        <w:sdtPr>
          <w:tag w:val="119;122;body"/>
          <w:id w:val="-626161892"/>
          <w:placeholder>
            <w:docPart w:val="9D32666C7B4B1348AA80EDB570168C38"/>
          </w:placeholder>
          <w15:webExtensionLinked/>
        </w:sdtPr>
        <w:sdtEndPr/>
        <w:sdtContent>
          <w:r w:rsidR="009C7BBE" w:rsidRPr="00DB5254">
            <w:rPr>
              <w:rFonts w:eastAsia="Times New Roman"/>
            </w:rPr>
            <w:t>(Eiland &amp; Romeo, 2013; Kovalenko et al., 2014)</w:t>
          </w:r>
        </w:sdtContent>
      </w:sdt>
      <w:r w:rsidR="001E1127" w:rsidRPr="00DB5254">
        <w:t xml:space="preserve"> </w:t>
      </w:r>
      <w:r w:rsidRPr="00DB5254">
        <w:t>and behavioral problems</w:t>
      </w:r>
      <w:r w:rsidR="001E1127" w:rsidRPr="00DB5254">
        <w:t xml:space="preserve"> </w:t>
      </w:r>
      <w:sdt>
        <w:sdtPr>
          <w:tag w:val="121;body"/>
          <w:id w:val="1962454328"/>
          <w:placeholder>
            <w:docPart w:val="DC4CB8D7C8579D4AB6FE1F9C39A0A7D6"/>
          </w:placeholder>
          <w15:webExtensionLinked/>
        </w:sdtPr>
        <w:sdtEndPr/>
        <w:sdtContent>
          <w:r w:rsidR="009C7BBE" w:rsidRPr="00DB5254">
            <w:rPr>
              <w:rFonts w:eastAsia="Times New Roman"/>
            </w:rPr>
            <w:t>(Ortiz &amp; Raine, 2004)</w:t>
          </w:r>
        </w:sdtContent>
      </w:sdt>
      <w:r w:rsidRPr="00DB5254">
        <w:t xml:space="preserve">. </w:t>
      </w:r>
      <w:r w:rsidR="006231F2" w:rsidRPr="00DB5254">
        <w:t xml:space="preserve">The process of maturation is highly sensitive to environmental stimuli, and higher </w:t>
      </w:r>
      <w:r w:rsidR="002B1298" w:rsidRPr="00DB5254">
        <w:t>exposure</w:t>
      </w:r>
      <w:r w:rsidR="006231F2" w:rsidRPr="00DB5254">
        <w:t xml:space="preserve"> to daily stressors may increase stress sensitivity</w:t>
      </w:r>
      <w:r w:rsidR="00063397" w:rsidRPr="00DB5254">
        <w:t xml:space="preserve"> </w:t>
      </w:r>
      <w:sdt>
        <w:sdtPr>
          <w:tag w:val="169;110;body"/>
          <w:id w:val="-831053302"/>
          <w:placeholder>
            <w:docPart w:val="BF30B42395C7DB4B83755FABBD06FF7A"/>
          </w:placeholder>
          <w15:webExtensionLinked/>
        </w:sdtPr>
        <w:sdtEndPr/>
        <w:sdtContent>
          <w:r w:rsidR="009C7BBE" w:rsidRPr="00DB5254">
            <w:rPr>
              <w:rFonts w:eastAsia="Times New Roman"/>
            </w:rPr>
            <w:t>(</w:t>
          </w:r>
          <w:proofErr w:type="spellStart"/>
          <w:r w:rsidR="009C7BBE" w:rsidRPr="00DB5254">
            <w:rPr>
              <w:rFonts w:eastAsia="Times New Roman"/>
            </w:rPr>
            <w:t>Hammen</w:t>
          </w:r>
          <w:proofErr w:type="spellEnd"/>
          <w:r w:rsidR="009C7BBE" w:rsidRPr="00DB5254">
            <w:rPr>
              <w:rFonts w:eastAsia="Times New Roman"/>
            </w:rPr>
            <w:t xml:space="preserve">, 2015; </w:t>
          </w:r>
          <w:proofErr w:type="spellStart"/>
          <w:r w:rsidR="009C7BBE" w:rsidRPr="00DB5254">
            <w:rPr>
              <w:rFonts w:eastAsia="Times New Roman"/>
            </w:rPr>
            <w:t>Snippe</w:t>
          </w:r>
          <w:proofErr w:type="spellEnd"/>
          <w:r w:rsidR="009C7BBE" w:rsidRPr="00DB5254">
            <w:rPr>
              <w:rFonts w:eastAsia="Times New Roman"/>
            </w:rPr>
            <w:t xml:space="preserve">, </w:t>
          </w:r>
          <w:proofErr w:type="spellStart"/>
          <w:r w:rsidR="009C7BBE" w:rsidRPr="00DB5254">
            <w:rPr>
              <w:rFonts w:eastAsia="Times New Roman"/>
            </w:rPr>
            <w:t>Dziak</w:t>
          </w:r>
          <w:proofErr w:type="spellEnd"/>
          <w:r w:rsidR="009C7BBE" w:rsidRPr="00DB5254">
            <w:rPr>
              <w:rFonts w:eastAsia="Times New Roman"/>
            </w:rPr>
            <w:t xml:space="preserve">, Lanza, </w:t>
          </w:r>
          <w:proofErr w:type="spellStart"/>
          <w:r w:rsidR="009C7BBE" w:rsidRPr="00DB5254">
            <w:rPr>
              <w:rFonts w:eastAsia="Times New Roman"/>
            </w:rPr>
            <w:t>Nyklíček</w:t>
          </w:r>
          <w:proofErr w:type="spellEnd"/>
          <w:r w:rsidR="009C7BBE" w:rsidRPr="00DB5254">
            <w:rPr>
              <w:rFonts w:eastAsia="Times New Roman"/>
            </w:rPr>
            <w:t xml:space="preserve">, &amp; </w:t>
          </w:r>
          <w:proofErr w:type="spellStart"/>
          <w:r w:rsidR="009C7BBE" w:rsidRPr="00DB5254">
            <w:rPr>
              <w:rFonts w:eastAsia="Times New Roman"/>
            </w:rPr>
            <w:t>Wichers</w:t>
          </w:r>
          <w:proofErr w:type="spellEnd"/>
          <w:r w:rsidR="009C7BBE" w:rsidRPr="00DB5254">
            <w:rPr>
              <w:rFonts w:eastAsia="Times New Roman"/>
            </w:rPr>
            <w:t>, 2017)</w:t>
          </w:r>
        </w:sdtContent>
      </w:sdt>
      <w:r w:rsidR="006231F2" w:rsidRPr="00DB5254">
        <w:t xml:space="preserve">. </w:t>
      </w:r>
      <w:r w:rsidR="00613C1B" w:rsidRPr="00DB5254">
        <w:t xml:space="preserve"> </w:t>
      </w:r>
      <w:r w:rsidR="00640CB0" w:rsidRPr="00DB5254">
        <w:t xml:space="preserve">Considering the risks, it is important to find ways to manage stress and to understand the mechanisms of programs that have been designed to reduce reactivity to stress and to enhance emotion regulation. </w:t>
      </w:r>
    </w:p>
    <w:p w14:paraId="6B3B368C" w14:textId="4F71CC6A" w:rsidR="003932CF" w:rsidRDefault="00457533" w:rsidP="00D729E4">
      <w:pPr>
        <w:pStyle w:val="Body"/>
      </w:pPr>
      <w:r w:rsidRPr="00DB5254">
        <w:t>Stress can be examined as perceived, self-reported and</w:t>
      </w:r>
      <w:r w:rsidR="0005745B" w:rsidRPr="00DB5254">
        <w:t>/or</w:t>
      </w:r>
      <w:r w:rsidRPr="00DB5254">
        <w:t xml:space="preserve"> </w:t>
      </w:r>
      <w:r w:rsidR="00790D13" w:rsidRPr="00DB5254">
        <w:t>as</w:t>
      </w:r>
      <w:r w:rsidRPr="00DB5254">
        <w:t xml:space="preserve"> physiological reactivity to</w:t>
      </w:r>
      <w:r w:rsidR="000B7D35" w:rsidRPr="00DB5254">
        <w:t xml:space="preserve"> a</w:t>
      </w:r>
      <w:r w:rsidRPr="00DB5254">
        <w:t xml:space="preserve"> stress</w:t>
      </w:r>
      <w:r w:rsidR="000B7D35" w:rsidRPr="00DB5254">
        <w:t>or</w:t>
      </w:r>
      <w:r w:rsidR="00117DA8" w:rsidRPr="00DB5254">
        <w:t>. T</w:t>
      </w:r>
      <w:r w:rsidRPr="00DB5254">
        <w:t xml:space="preserve">hese two </w:t>
      </w:r>
      <w:r w:rsidR="00935278" w:rsidRPr="00DB5254">
        <w:t xml:space="preserve">indicators </w:t>
      </w:r>
      <w:r w:rsidRPr="00DB5254">
        <w:t>have been found</w:t>
      </w:r>
      <w:r w:rsidR="00CB3B86" w:rsidRPr="00DB5254">
        <w:t xml:space="preserve"> to be</w:t>
      </w:r>
      <w:r w:rsidRPr="00DB5254">
        <w:t xml:space="preserve"> only </w:t>
      </w:r>
      <w:r w:rsidR="009078D1" w:rsidRPr="00DB5254">
        <w:t xml:space="preserve">somewhat </w:t>
      </w:r>
      <w:r w:rsidRPr="00DB5254">
        <w:t>related in large samples</w:t>
      </w:r>
      <w:r w:rsidR="00F108D0" w:rsidRPr="00DB5254">
        <w:t xml:space="preserve"> among children and adolescents</w:t>
      </w:r>
      <w:r w:rsidR="008F7090" w:rsidRPr="00DB5254">
        <w:t xml:space="preserve"> </w:t>
      </w:r>
      <w:sdt>
        <w:sdtPr>
          <w:alias w:val="Citation"/>
          <w:tag w:val="{&quot;referencesIds&quot;:[&quot;273&quot;],&quot;referencesOptions&quot;:{&quot;273&quot;:{&quot;author&quot;:true,&quot;year&quot;:true,&quot;pageReplace&quot;:&quot;&quot;,&quot;prefix&quot;:&quot;&quot;,&quot;suffix&quot;:&quot;&quot;}},&quot;hasBrokenReferences&quot;:false,&quot;hasManualEdits&quot;:false,&quot;citationType&quot;:&quot;inline&quot;,&quot;id&quot;:1125424743,&quot;citationText&quot;:&quot;&lt;span style=\&quot;font-family:Times New Roman;font-size:16px;color:#000000\&quot;&gt;(Oldehinkel, Ormel, Bosch, Bouma, &amp;amp; Van Roon, 2011)&lt;/span&gt;&quot;}"/>
          <w:id w:val="1125424743"/>
          <w:placeholder>
            <w:docPart w:val="5E65DCBDE9DEB442BCB6D113048781F1"/>
          </w:placeholder>
        </w:sdtPr>
        <w:sdtEndPr/>
        <w:sdtContent>
          <w:r w:rsidR="00F85396" w:rsidRPr="00DB5254">
            <w:rPr>
              <w:rFonts w:eastAsia="Times New Roman"/>
            </w:rPr>
            <w:t>(</w:t>
          </w:r>
          <w:proofErr w:type="spellStart"/>
          <w:r w:rsidR="00F85396" w:rsidRPr="00DB5254">
            <w:rPr>
              <w:rFonts w:eastAsia="Times New Roman"/>
            </w:rPr>
            <w:t>Oldehinkel</w:t>
          </w:r>
          <w:proofErr w:type="spellEnd"/>
          <w:r w:rsidR="00F85396" w:rsidRPr="00DB5254">
            <w:rPr>
              <w:rFonts w:eastAsia="Times New Roman"/>
            </w:rPr>
            <w:t xml:space="preserve">, </w:t>
          </w:r>
          <w:proofErr w:type="spellStart"/>
          <w:r w:rsidR="00F85396" w:rsidRPr="00DB5254">
            <w:rPr>
              <w:rFonts w:eastAsia="Times New Roman"/>
            </w:rPr>
            <w:t>Ormel</w:t>
          </w:r>
          <w:proofErr w:type="spellEnd"/>
          <w:r w:rsidR="00F85396" w:rsidRPr="00DB5254">
            <w:rPr>
              <w:rFonts w:eastAsia="Times New Roman"/>
            </w:rPr>
            <w:t xml:space="preserve">, Bosch, Bouma, &amp; Van </w:t>
          </w:r>
          <w:proofErr w:type="spellStart"/>
          <w:r w:rsidR="00F85396" w:rsidRPr="00DB5254">
            <w:rPr>
              <w:rFonts w:eastAsia="Times New Roman"/>
            </w:rPr>
            <w:t>Roon</w:t>
          </w:r>
          <w:proofErr w:type="spellEnd"/>
          <w:r w:rsidR="00F85396" w:rsidRPr="00DB5254">
            <w:rPr>
              <w:rFonts w:eastAsia="Times New Roman"/>
            </w:rPr>
            <w:t>, 2011)</w:t>
          </w:r>
        </w:sdtContent>
      </w:sdt>
      <w:r w:rsidR="004B37F8" w:rsidRPr="00DB5254">
        <w:t xml:space="preserve">, </w:t>
      </w:r>
      <w:r w:rsidR="005F622A" w:rsidRPr="00DB5254">
        <w:t xml:space="preserve">partly </w:t>
      </w:r>
      <w:r w:rsidR="00935278" w:rsidRPr="00DB5254">
        <w:t xml:space="preserve">linked to </w:t>
      </w:r>
      <w:r w:rsidR="005F622A" w:rsidRPr="00DB5254">
        <w:t>different determinants</w:t>
      </w:r>
      <w:r w:rsidR="008F7090" w:rsidRPr="00DB5254">
        <w:t xml:space="preserve"> </w:t>
      </w:r>
      <w:sdt>
        <w:sdtPr>
          <w:alias w:val="Citation"/>
          <w:tag w:val="{&quot;referencesIds&quot;:[&quot;120&quot;],&quot;referencesOptions&quot;:{&quot;120&quot;:{&quot;author&quot;:true,&quot;year&quot;:true,&quot;pageReplace&quot;:&quot;&quot;,&quot;prefix&quot;:&quot;&quot;,&quot;suffix&quot;:&quot;&quot;}},&quot;hasBrokenReferences&quot;:false,&quot;hasManualEdits&quot;:false,&quot;citationType&quot;:&quot;inline&quot;,&quot;id&quot;:982275161,&quot;citationText&quot;:&quot;&lt;span style=\&quot;font-family:Times New Roman;font-size:16px;color:#000000\&quot;&gt;(Evans et al., 2013)&lt;/span&gt;&quot;}"/>
          <w:id w:val="982275161"/>
          <w:placeholder>
            <w:docPart w:val="6EA16437D90CE64AA17A09C1D336A9BF"/>
          </w:placeholder>
        </w:sdtPr>
        <w:sdtEndPr/>
        <w:sdtContent>
          <w:r w:rsidR="00F85396" w:rsidRPr="00DB5254">
            <w:rPr>
              <w:rFonts w:eastAsia="Times New Roman"/>
            </w:rPr>
            <w:t>(Evans et al., 2013)</w:t>
          </w:r>
        </w:sdtContent>
      </w:sdt>
      <w:r w:rsidR="004B37F8" w:rsidRPr="00DB5254">
        <w:t xml:space="preserve"> and should both be examined </w:t>
      </w:r>
      <w:r w:rsidR="000A066E" w:rsidRPr="00DB5254">
        <w:t xml:space="preserve">to obtain better perspective on stress. </w:t>
      </w:r>
      <w:r w:rsidR="00640CB0" w:rsidRPr="00DB5254">
        <w:t xml:space="preserve">School-based interventions offer </w:t>
      </w:r>
      <w:r w:rsidR="0026449B" w:rsidRPr="00DB5254">
        <w:t>various</w:t>
      </w:r>
      <w:r w:rsidR="00640CB0" w:rsidRPr="00DB5254">
        <w:t xml:space="preserve"> models for stress reduction</w:t>
      </w:r>
      <w:r w:rsidR="0000093D" w:rsidRPr="00DB5254">
        <w:t>. A</w:t>
      </w:r>
      <w:r w:rsidR="00640CB0" w:rsidRPr="00DB5254">
        <w:t xml:space="preserve">mong them mindfulness-based programs have shown promise in increasing the general well-being and </w:t>
      </w:r>
      <w:r w:rsidR="00184ADF" w:rsidRPr="00DB5254">
        <w:t>reducing</w:t>
      </w:r>
      <w:r w:rsidR="00640CB0" w:rsidRPr="00DB5254">
        <w:t xml:space="preserve"> </w:t>
      </w:r>
      <w:r w:rsidR="00BB3FE6" w:rsidRPr="00DB5254">
        <w:t xml:space="preserve">self-reported </w:t>
      </w:r>
      <w:r w:rsidR="00640CB0" w:rsidRPr="00DB5254">
        <w:t>stress</w:t>
      </w:r>
      <w:r w:rsidR="008F7090" w:rsidRPr="00DB5254">
        <w:t xml:space="preserve">  </w:t>
      </w:r>
      <w:sdt>
        <w:sdtPr>
          <w:alias w:val="Citation"/>
          <w:tag w:val="{&quot;referencesIds&quot;:[&quot;4&quot;,&quot;69&quot;,&quot;58&quot;,&quot;74&quot;],&quot;referencesOptions&quot;:{&quot;4&quot;:{&quot;author&quot;:true,&quot;year&quot;:true,&quot;pageReplace&quot;:&quot;&quot;,&quot;prefix&quot;:&quot;&quot;,&quot;suffix&quot;:&quot;&quot;},&quot;58&quot;:{&quot;author&quot;:true,&quot;year&quot;:true,&quot;pageReplace&quot;:&quot;&quot;,&quot;prefix&quot;:&quot;&quot;,&quot;suffix&quot;:&quot;&quot;},&quot;69&quot;:{&quot;author&quot;:true,&quot;year&quot;:true,&quot;pageReplace&quot;:&quot;&quot;,&quot;prefix&quot;:&quot;&quot;,&quot;suffix&quot;:&quot;&quot;},&quot;74&quot;:{&quot;author&quot;:true,&quot;year&quot;:true,&quot;pageReplace&quot;:&quot;&quot;,&quot;prefix&quot;:&quot;&quot;,&quot;suffix&quot;:&quot;&quot;}},&quot;hasBrokenReferences&quot;:false,&quot;hasManualEdits&quot;:false,&quot;citationType&quot;:&quot;inline&quot;,&quot;id&quot;:1367792028,&quot;citationText&quot;:&quot;&lt;span style=\&quot;font-family:Times New Roman;font-size:16px;color:#000000\&quot;&gt;(Burke, 2010; Davidson et al., 2012; Meiklejohn et al., 2012; Zenner, Herrnleben-Kurz, &amp;amp; Walach, 2014)&lt;/span&gt;&quot;}"/>
          <w:id w:val="1367792028"/>
          <w:placeholder>
            <w:docPart w:val="FFB947748098F446A6EDE42321446465"/>
          </w:placeholder>
        </w:sdtPr>
        <w:sdtEndPr/>
        <w:sdtContent>
          <w:r w:rsidR="00F85396" w:rsidRPr="00DB5254">
            <w:rPr>
              <w:rFonts w:eastAsia="Times New Roman"/>
            </w:rPr>
            <w:t xml:space="preserve">(Burke, 2010; Davidson et al., 2012; Meiklejohn et al., 2012; Zenner, </w:t>
          </w:r>
          <w:proofErr w:type="spellStart"/>
          <w:r w:rsidR="00F85396" w:rsidRPr="00DB5254">
            <w:rPr>
              <w:rFonts w:eastAsia="Times New Roman"/>
            </w:rPr>
            <w:t>Herrnleben</w:t>
          </w:r>
          <w:proofErr w:type="spellEnd"/>
          <w:r w:rsidR="00F85396" w:rsidRPr="00DB5254">
            <w:rPr>
              <w:rFonts w:eastAsia="Times New Roman"/>
            </w:rPr>
            <w:t xml:space="preserve">-Kurz, &amp; </w:t>
          </w:r>
          <w:proofErr w:type="spellStart"/>
          <w:r w:rsidR="00F85396" w:rsidRPr="00DB5254">
            <w:rPr>
              <w:rFonts w:eastAsia="Times New Roman"/>
            </w:rPr>
            <w:t>Walach</w:t>
          </w:r>
          <w:proofErr w:type="spellEnd"/>
          <w:r w:rsidR="00F85396" w:rsidRPr="00DB5254">
            <w:rPr>
              <w:rFonts w:eastAsia="Times New Roman"/>
            </w:rPr>
            <w:t>, 2014)</w:t>
          </w:r>
        </w:sdtContent>
      </w:sdt>
      <w:r w:rsidR="008F7090" w:rsidRPr="00DB5254">
        <w:t xml:space="preserve">. </w:t>
      </w:r>
      <w:r w:rsidR="003932CF" w:rsidRPr="00DB5254">
        <w:t xml:space="preserve">However, </w:t>
      </w:r>
      <w:r w:rsidR="00184ADF" w:rsidRPr="00DB5254">
        <w:t>physiological stress has been previously investigated</w:t>
      </w:r>
      <w:r w:rsidR="00BB3FE6" w:rsidRPr="00DB5254">
        <w:t xml:space="preserve"> </w:t>
      </w:r>
      <w:r w:rsidR="00DF7B2A" w:rsidRPr="00DB5254">
        <w:t>only</w:t>
      </w:r>
      <w:r w:rsidR="00184ADF" w:rsidRPr="00DB5254">
        <w:t xml:space="preserve"> in a single mindfulness intervention</w:t>
      </w:r>
      <w:r w:rsidR="00DF7B2A" w:rsidRPr="00DB5254">
        <w:t xml:space="preserve"> study</w:t>
      </w:r>
      <w:r w:rsidR="00BB3FE6" w:rsidRPr="00DB5254">
        <w:t xml:space="preserve"> among children and adolescents</w:t>
      </w:r>
      <w:r w:rsidR="008F7090" w:rsidRPr="00DB5254">
        <w:t xml:space="preserve"> </w:t>
      </w:r>
      <w:sdt>
        <w:sdtPr>
          <w:alias w:val="Citation"/>
          <w:tag w:val="{&quot;referencesIds&quot;:[&quot;25&quot;],&quot;referencesOptions&quot;:{&quot;25&quot;:{&quot;author&quot;:true,&quot;year&quot;:true,&quot;pageReplace&quot;:&quot;&quot;,&quot;prefix&quot;:&quot;&quot;,&quot;suffix&quot;:&quot;&quot;}},&quot;hasBrokenReferences&quot;:false,&quot;hasManualEdits&quot;:false,&quot;citationType&quot;:&quot;inline&quot;,&quot;id&quot;:8734786,&quot;citationText&quot;:&quot;&lt;span style=\&quot;font-family:Times New Roman;font-size:16px;color:#000000\&quot;&gt;(Schonert-Reichl et al., 2015)&lt;/span&gt;&quot;}"/>
          <w:id w:val="8734786"/>
          <w:placeholder>
            <w:docPart w:val="6F96EF916A3D39458D3AC2295F413F1A"/>
          </w:placeholder>
        </w:sdtPr>
        <w:sdtEndPr/>
        <w:sdtContent>
          <w:r w:rsidR="00F85396" w:rsidRPr="00DB5254">
            <w:rPr>
              <w:rFonts w:eastAsia="Times New Roman"/>
            </w:rPr>
            <w:t>(</w:t>
          </w:r>
          <w:proofErr w:type="spellStart"/>
          <w:r w:rsidR="00F85396" w:rsidRPr="00DB5254">
            <w:rPr>
              <w:rFonts w:eastAsia="Times New Roman"/>
            </w:rPr>
            <w:t>Schonert-Reichl</w:t>
          </w:r>
          <w:proofErr w:type="spellEnd"/>
          <w:r w:rsidR="00F85396" w:rsidRPr="00DB5254">
            <w:rPr>
              <w:rFonts w:eastAsia="Times New Roman"/>
            </w:rPr>
            <w:t xml:space="preserve"> et al., 2015)</w:t>
          </w:r>
        </w:sdtContent>
      </w:sdt>
      <w:r w:rsidR="008F7090" w:rsidRPr="00DB5254">
        <w:t xml:space="preserve">. </w:t>
      </w:r>
      <w:r w:rsidRPr="00DB5254">
        <w:t>Physiological stress measures add objective information on physiological respo</w:t>
      </w:r>
      <w:r w:rsidR="005F622A" w:rsidRPr="00DB5254">
        <w:t>n</w:t>
      </w:r>
      <w:r w:rsidRPr="00DB5254">
        <w:t xml:space="preserve">ses, </w:t>
      </w:r>
      <w:r w:rsidR="00F108D0" w:rsidRPr="00DB5254">
        <w:t>marking potential</w:t>
      </w:r>
      <w:r w:rsidRPr="00DB5254">
        <w:t xml:space="preserve"> vulnerability for long term physical and psychological health</w:t>
      </w:r>
      <w:r w:rsidR="00F108D0" w:rsidRPr="00DB5254">
        <w:t xml:space="preserve"> problems</w:t>
      </w:r>
      <w:r w:rsidR="008F7090" w:rsidRPr="00DB5254">
        <w:t xml:space="preserve"> </w:t>
      </w:r>
      <w:sdt>
        <w:sdtPr>
          <w:alias w:val="Citation"/>
          <w:tag w:val="{&quot;referencesIds&quot;:[&quot;275&quot;,&quot;274&quot;],&quot;referencesOptions&quot;:{&quot;274&quot;:{&quot;author&quot;:true,&quot;year&quot;:true,&quot;pageReplace&quot;:&quot;&quot;,&quot;prefix&quot;:&quot;&quot;,&quot;suffix&quot;:&quot;&quot;},&quot;275&quot;:{&quot;author&quot;:true,&quot;year&quot;:true,&quot;pageReplace&quot;:&quot;&quot;,&quot;prefix&quot;:&quot;&quot;,&quot;suffix&quot;:&quot;&quot;}},&quot;hasBrokenReferences&quot;:false,&quot;hasManualEdits&quot;:false,&quot;citationType&quot;:&quot;inline&quot;,&quot;id&quot;:-79994306,&quot;citationText&quot;:&quot;&lt;span style=\&quot;font-family:Times New Roman;font-size:16px;color:#000000\&quot;&gt;(Greaves-Lord, Ferdinand, Sondeijker, Dietrich, &amp;amp; Oldehinkel, 2007; Lovallo, 2011)&lt;/span&gt;&quot;}"/>
          <w:id w:val="-79994306"/>
          <w:placeholder>
            <w:docPart w:val="67BCBE85AAF1434C8583740B5DEF71C4"/>
          </w:placeholder>
        </w:sdtPr>
        <w:sdtEndPr/>
        <w:sdtContent>
          <w:r w:rsidR="00F85396" w:rsidRPr="00DB5254">
            <w:rPr>
              <w:rFonts w:eastAsia="Times New Roman"/>
            </w:rPr>
            <w:t xml:space="preserve">(Greaves-Lord, Ferdinand, </w:t>
          </w:r>
          <w:proofErr w:type="spellStart"/>
          <w:r w:rsidR="00F85396" w:rsidRPr="00DB5254">
            <w:rPr>
              <w:rFonts w:eastAsia="Times New Roman"/>
            </w:rPr>
            <w:t>Sondeijker</w:t>
          </w:r>
          <w:proofErr w:type="spellEnd"/>
          <w:r w:rsidR="00F85396" w:rsidRPr="00DB5254">
            <w:rPr>
              <w:rFonts w:eastAsia="Times New Roman"/>
            </w:rPr>
            <w:t xml:space="preserve">, Dietrich, &amp; </w:t>
          </w:r>
          <w:proofErr w:type="spellStart"/>
          <w:r w:rsidR="00F85396" w:rsidRPr="00DB5254">
            <w:rPr>
              <w:rFonts w:eastAsia="Times New Roman"/>
            </w:rPr>
            <w:t>Oldehinkel</w:t>
          </w:r>
          <w:proofErr w:type="spellEnd"/>
          <w:r w:rsidR="00F85396" w:rsidRPr="00DB5254">
            <w:rPr>
              <w:rFonts w:eastAsia="Times New Roman"/>
            </w:rPr>
            <w:t xml:space="preserve">, 2007; </w:t>
          </w:r>
          <w:proofErr w:type="spellStart"/>
          <w:r w:rsidR="00F85396" w:rsidRPr="00DB5254">
            <w:rPr>
              <w:rFonts w:eastAsia="Times New Roman"/>
            </w:rPr>
            <w:t>Lovallo</w:t>
          </w:r>
          <w:proofErr w:type="spellEnd"/>
          <w:r w:rsidR="00F85396" w:rsidRPr="00DB5254">
            <w:rPr>
              <w:rFonts w:eastAsia="Times New Roman"/>
            </w:rPr>
            <w:t>, 2011)</w:t>
          </w:r>
        </w:sdtContent>
      </w:sdt>
      <w:r w:rsidR="008F7090" w:rsidRPr="00DB5254">
        <w:t>.</w:t>
      </w:r>
    </w:p>
    <w:p w14:paraId="3EC015C4" w14:textId="0B7E5933" w:rsidR="008D21DF" w:rsidRDefault="008D21DF" w:rsidP="008D21DF">
      <w:pPr>
        <w:pStyle w:val="Body"/>
      </w:pPr>
      <w:r w:rsidRPr="00DB5254">
        <w:t xml:space="preserve">In the present study, we examine the effects of mindfulness intervention </w:t>
      </w:r>
      <w:r w:rsidRPr="00DB5254">
        <w:rPr>
          <w:iCs/>
        </w:rPr>
        <w:t>vs</w:t>
      </w:r>
      <w:r w:rsidRPr="00DB5254">
        <w:rPr>
          <w:i/>
        </w:rPr>
        <w:t>.</w:t>
      </w:r>
      <w:r w:rsidRPr="00DB5254">
        <w:t xml:space="preserve"> relaxation-based active control on stress reactivity measured by HR, HF-HRV, SCL and SCR. Our aim is to explore if the mindfulness intervention has a significant effect on the automatic nervous system in adolescence, that can be detected with psychophysiological measures. Social and cognitive stress were induced by tasks that are loosely based on tasks commonly used in studies on physical </w:t>
      </w:r>
      <w:sdt>
        <w:sdtPr>
          <w:rPr>
            <w:color w:val="000000"/>
          </w:rPr>
          <w:alias w:val="Citation"/>
          <w:tag w:val="{&quot;referencesIds&quot;:[&quot;263&quot;,&quot;195&quot;],&quot;referencesOptions&quot;:{&quot;195&quot;:{&quot;author&quot;:true,&quot;year&quot;:true,&quot;pageReplace&quot;:&quot;&quot;,&quot;prefix&quot;:&quot;&quot;,&quot;suffix&quot;:&quot;&quot;},&quot;263&quot;:{&quot;author&quot;:true,&quot;year&quot;:true,&quot;pageReplace&quot;:&quot;&quot;,&quot;prefix&quot;:&quot;&quot;,&quot;suffix&quot;:&quot;&quot;}},&quot;hasBrokenReferences&quot;:false,&quot;hasManualEdits&quot;:false,&quot;citationType&quot;:&quot;inline&quot;,&quot;id&quot;:-597179546,&quot;citationText&quot;:&quot;&lt;span style=\&quot;font-family:Times New Roman;font-size:16px;color:#000000\&quot;&gt;(Carson et al., 2017; Määttänen et al., 2018)&lt;/span&gt;&quot;}"/>
          <w:id w:val="-597179546"/>
          <w:placeholder>
            <w:docPart w:val="F120865314CE964D91753BD7F0D74C90"/>
          </w:placeholder>
        </w:sdtPr>
        <w:sdtEndPr/>
        <w:sdtContent>
          <w:r w:rsidRPr="00DB5254">
            <w:rPr>
              <w:color w:val="000000"/>
            </w:rPr>
            <w:t>(Carson et al., 2017; Määttänen et al., 2018)</w:t>
          </w:r>
        </w:sdtContent>
      </w:sdt>
      <w:r w:rsidRPr="00DB5254">
        <w:t xml:space="preserve"> and mental health issues </w:t>
      </w:r>
      <w:sdt>
        <w:sdtPr>
          <w:rPr>
            <w:color w:val="000000"/>
          </w:rPr>
          <w:alias w:val="Citation"/>
          <w:tag w:val="{&quot;referencesIds&quot;:[&quot;196&quot;,&quot;261&quot;],&quot;referencesOptions&quot;:{&quot;196&quot;:{&quot;author&quot;:true,&quot;year&quot;:true,&quot;pageReplace&quot;:&quot;&quot;,&quot;prefix&quot;:&quot;&quot;,&quot;suffix&quot;:&quot;&quot;},&quot;261&quot;:{&quot;author&quot;:true,&quot;year&quot;:true,&quot;pageReplace&quot;:&quot;&quot;,&quot;prefix&quot;:&quot;&quot;,&quot;suffix&quot;:&quot;&quot;}},&quot;hasBrokenReferences&quot;:false,&quot;hasManualEdits&quot;:false,&quot;citationType&quot;:&quot;inline&quot;,&quot;id&quot;:693116657,&quot;citationText&quot;:&quot;&lt;span style=\&quot;font-family:Times New Roman;font-size:16px;color:#000000\&quot;&gt;(Määttänen et al., 2019; Schwerdtfeger &amp;amp; Rosenkaimer, 2011)&lt;/span&gt;&quot;}"/>
          <w:id w:val="693116657"/>
          <w:placeholder>
            <w:docPart w:val="461860EE04BB6B419AE88F236C1269F9"/>
          </w:placeholder>
        </w:sdtPr>
        <w:sdtEndPr/>
        <w:sdtContent>
          <w:r w:rsidRPr="00DB5254">
            <w:rPr>
              <w:color w:val="000000"/>
            </w:rPr>
            <w:t xml:space="preserve">(Määttänen et al., 2019; </w:t>
          </w:r>
          <w:proofErr w:type="spellStart"/>
          <w:r w:rsidRPr="00DB5254">
            <w:rPr>
              <w:color w:val="000000"/>
            </w:rPr>
            <w:t>Schwerdtfeger</w:t>
          </w:r>
          <w:proofErr w:type="spellEnd"/>
          <w:r w:rsidRPr="00DB5254">
            <w:rPr>
              <w:color w:val="000000"/>
            </w:rPr>
            <w:t xml:space="preserve"> &amp; </w:t>
          </w:r>
          <w:proofErr w:type="spellStart"/>
          <w:r w:rsidRPr="00DB5254">
            <w:rPr>
              <w:color w:val="000000"/>
            </w:rPr>
            <w:t>Rosenkaimer</w:t>
          </w:r>
          <w:proofErr w:type="spellEnd"/>
          <w:r w:rsidRPr="00DB5254">
            <w:rPr>
              <w:color w:val="000000"/>
            </w:rPr>
            <w:t>, 2011)</w:t>
          </w:r>
        </w:sdtContent>
      </w:sdt>
      <w:r w:rsidRPr="00DB5254">
        <w:t xml:space="preserve">. </w:t>
      </w:r>
    </w:p>
    <w:p w14:paraId="5BBBCC95" w14:textId="6C771608" w:rsidR="008D21DF" w:rsidRPr="00DB5254" w:rsidRDefault="008D21DF" w:rsidP="008D21DF">
      <w:pPr>
        <w:pStyle w:val="Body"/>
      </w:pPr>
      <w:r w:rsidRPr="00DB5254">
        <w:t xml:space="preserve">There are only a few studies on the psychophysiological effects of mindfulness vs. other comparable interventions </w:t>
      </w:r>
      <w:sdt>
        <w:sdtPr>
          <w:rPr>
            <w:color w:val="000000"/>
          </w:rPr>
          <w:alias w:val="Citation"/>
          <w:tag w:val="{&quot;referencesIds&quot;:[&quot;264&quot;,&quot;265&quot;],&quot;referencesOptions&quot;:{&quot;264&quot;:{&quot;author&quot;:true,&quot;year&quot;:true,&quot;pageReplace&quot;:&quot;&quot;,&quot;prefix&quot;:&quot;&quot;,&quot;suffix&quot;:&quot;&quot;},&quot;265&quot;:{&quot;author&quot;:true,&quot;year&quot;:true,&quot;pageReplace&quot;:&quot;&quot;,&quot;prefix&quot;:&quot;&quot;,&quot;suffix&quot;:&quot;&quot;}},&quot;hasBrokenReferences&quot;:false,&quot;hasManualEdits&quot;:false,&quot;citationType&quot;:&quot;inline&quot;,&quot;id&quot;:1015265281,&quot;citationText&quot;:&quot;&lt;span style=\&quot;font-family:Times New Roman;font-size:16px;color:#000000\&quot;&gt;(Grossman, Deuring, Walach, Schwarzer, &amp;amp; Schmidt, 2016; Wahbeh, Goodrich, Goy, &amp;amp; Oken, 2016)&lt;/span&gt;&quot;}"/>
          <w:id w:val="1015265281"/>
          <w:placeholder>
            <w:docPart w:val="10F5863435BEE04B972066E307BD42BA"/>
          </w:placeholder>
        </w:sdtPr>
        <w:sdtEndPr/>
        <w:sdtContent>
          <w:r w:rsidRPr="00DB5254">
            <w:rPr>
              <w:color w:val="000000"/>
            </w:rPr>
            <w:t xml:space="preserve">(Grossman, </w:t>
          </w:r>
          <w:proofErr w:type="spellStart"/>
          <w:r w:rsidRPr="00DB5254">
            <w:rPr>
              <w:color w:val="000000"/>
            </w:rPr>
            <w:t>Deuring</w:t>
          </w:r>
          <w:proofErr w:type="spellEnd"/>
          <w:r w:rsidRPr="00DB5254">
            <w:rPr>
              <w:color w:val="000000"/>
            </w:rPr>
            <w:t xml:space="preserve">, </w:t>
          </w:r>
          <w:proofErr w:type="spellStart"/>
          <w:r w:rsidRPr="00DB5254">
            <w:rPr>
              <w:color w:val="000000"/>
            </w:rPr>
            <w:t>Walach</w:t>
          </w:r>
          <w:proofErr w:type="spellEnd"/>
          <w:r w:rsidRPr="00DB5254">
            <w:rPr>
              <w:color w:val="000000"/>
            </w:rPr>
            <w:t xml:space="preserve">, Schwarzer, &amp; Schmidt, 2016; </w:t>
          </w:r>
          <w:proofErr w:type="spellStart"/>
          <w:r w:rsidRPr="00DB5254">
            <w:rPr>
              <w:color w:val="000000"/>
            </w:rPr>
            <w:t>Wahbeh</w:t>
          </w:r>
          <w:proofErr w:type="spellEnd"/>
          <w:r w:rsidRPr="00DB5254">
            <w:rPr>
              <w:color w:val="000000"/>
            </w:rPr>
            <w:t xml:space="preserve">, Goodrich, Goy, &amp; </w:t>
          </w:r>
          <w:proofErr w:type="spellStart"/>
          <w:r w:rsidRPr="00DB5254">
            <w:rPr>
              <w:color w:val="000000"/>
            </w:rPr>
            <w:t>Oken</w:t>
          </w:r>
          <w:proofErr w:type="spellEnd"/>
          <w:r w:rsidRPr="00DB5254">
            <w:rPr>
              <w:color w:val="000000"/>
            </w:rPr>
            <w:t>, 2016)</w:t>
          </w:r>
        </w:sdtContent>
      </w:sdt>
      <w:r w:rsidRPr="00DB5254">
        <w:t xml:space="preserve"> and to our knowledge, no studies that would focus on acute and induced stress reactivity. To fill this gap, we will investigate whether the mindfulness intervention compared to relaxation based active control elicits different effects in HR, HF-HRV, SCL and number of SCRs when faced with stressors. Mindfulness programs among school-based interventions have shown promise in reducing self-reported stress  </w:t>
      </w:r>
      <w:sdt>
        <w:sdtPr>
          <w:alias w:val="Citation"/>
          <w:tag w:val="{&quot;referencesIds&quot;:[&quot;4&quot;,&quot;69&quot;,&quot;58&quot;,&quot;74&quot;],&quot;referencesOptions&quot;:{&quot;4&quot;:{&quot;author&quot;:true,&quot;year&quot;:true,&quot;pageReplace&quot;:&quot;&quot;,&quot;prefix&quot;:&quot;&quot;,&quot;suffix&quot;:&quot;&quot;},&quot;58&quot;:{&quot;author&quot;:true,&quot;year&quot;:true,&quot;pageReplace&quot;:&quot;&quot;,&quot;prefix&quot;:&quot;&quot;,&quot;suffix&quot;:&quot;&quot;},&quot;69&quot;:{&quot;author&quot;:true,&quot;year&quot;:true,&quot;pageReplace&quot;:&quot;&quot;,&quot;prefix&quot;:&quot;&quot;,&quot;suffix&quot;:&quot;&quot;},&quot;74&quot;:{&quot;author&quot;:true,&quot;year&quot;:true,&quot;pageReplace&quot;:&quot;&quot;,&quot;prefix&quot;:&quot;&quot;,&quot;suffix&quot;:&quot;&quot;}},&quot;hasBrokenReferences&quot;:false,&quot;hasManualEdits&quot;:false,&quot;citationType&quot;:&quot;inline&quot;,&quot;id&quot;:1367792028,&quot;citationText&quot;:&quot;&lt;span style=\&quot;font-family:Times New Roman;font-size:16px;color:#000000\&quot;&gt;(Burke, 2010; Davidson et al., 2012; Meiklejohn et al., 2012; Zenner, Herrnleben-Kurz, &amp;amp; Walach, 2014)&lt;/span&gt;&quot;}"/>
          <w:id w:val="-451176168"/>
          <w:placeholder>
            <w:docPart w:val="01903AB0ED252F4BB482FC455941870C"/>
          </w:placeholder>
        </w:sdtPr>
        <w:sdtEndPr/>
        <w:sdtContent>
          <w:r w:rsidRPr="00DB5254">
            <w:rPr>
              <w:rFonts w:eastAsia="Times New Roman"/>
            </w:rPr>
            <w:t xml:space="preserve">(Burke, 2010; Davidson et al., 2012; Meiklejohn et al., 2012; Zenner, </w:t>
          </w:r>
          <w:proofErr w:type="spellStart"/>
          <w:r w:rsidRPr="00DB5254">
            <w:rPr>
              <w:rFonts w:eastAsia="Times New Roman"/>
            </w:rPr>
            <w:t>Herrnleben</w:t>
          </w:r>
          <w:proofErr w:type="spellEnd"/>
          <w:r w:rsidRPr="00DB5254">
            <w:rPr>
              <w:rFonts w:eastAsia="Times New Roman"/>
            </w:rPr>
            <w:t xml:space="preserve">-Kurz, &amp; </w:t>
          </w:r>
          <w:proofErr w:type="spellStart"/>
          <w:r w:rsidRPr="00DB5254">
            <w:rPr>
              <w:rFonts w:eastAsia="Times New Roman"/>
            </w:rPr>
            <w:t>Walach</w:t>
          </w:r>
          <w:proofErr w:type="spellEnd"/>
          <w:r w:rsidRPr="00DB5254">
            <w:rPr>
              <w:rFonts w:eastAsia="Times New Roman"/>
            </w:rPr>
            <w:t>, 2014)</w:t>
          </w:r>
        </w:sdtContent>
      </w:sdt>
      <w:r w:rsidRPr="00DB5254">
        <w:t xml:space="preserve"> but we still lack evidence on physiological stress reactivity among children and adolescents </w:t>
      </w:r>
      <w:sdt>
        <w:sdtPr>
          <w:alias w:val="Citation"/>
          <w:tag w:val="{&quot;referencesIds&quot;:[&quot;25&quot;],&quot;referencesOptions&quot;:{&quot;25&quot;:{&quot;author&quot;:true,&quot;year&quot;:true,&quot;pageReplace&quot;:&quot;&quot;,&quot;prefix&quot;:&quot;&quot;,&quot;suffix&quot;:&quot;&quot;}},&quot;hasBrokenReferences&quot;:false,&quot;hasManualEdits&quot;:false,&quot;citationType&quot;:&quot;inline&quot;,&quot;id&quot;:8734786,&quot;citationText&quot;:&quot;&lt;span style=\&quot;font-family:Times New Roman;font-size:16px;color:#000000\&quot;&gt;(Schonert-Reichl et al., 2015)&lt;/span&gt;&quot;}"/>
          <w:id w:val="2116402864"/>
          <w:placeholder>
            <w:docPart w:val="CE10B58FA80F4446B985C4B003D6263A"/>
          </w:placeholder>
        </w:sdtPr>
        <w:sdtEndPr/>
        <w:sdtContent>
          <w:r w:rsidRPr="00DB5254">
            <w:rPr>
              <w:rFonts w:eastAsia="Times New Roman"/>
            </w:rPr>
            <w:t>(</w:t>
          </w:r>
          <w:proofErr w:type="spellStart"/>
          <w:r w:rsidRPr="00DB5254">
            <w:rPr>
              <w:rFonts w:eastAsia="Times New Roman"/>
            </w:rPr>
            <w:t>Schonert-Reichl</w:t>
          </w:r>
          <w:proofErr w:type="spellEnd"/>
          <w:r w:rsidRPr="00DB5254">
            <w:rPr>
              <w:rFonts w:eastAsia="Times New Roman"/>
            </w:rPr>
            <w:t xml:space="preserve"> et al., 2015)</w:t>
          </w:r>
        </w:sdtContent>
      </w:sdt>
      <w:r w:rsidRPr="00DB5254">
        <w:t xml:space="preserve"> and findings among adults are mixed</w:t>
      </w:r>
      <w:r w:rsidRPr="00DB5254">
        <w:rPr>
          <w:color w:val="000000"/>
        </w:rPr>
        <w:t xml:space="preserve"> </w:t>
      </w:r>
      <w:sdt>
        <w:sdtPr>
          <w:rPr>
            <w:color w:val="000000"/>
          </w:rPr>
          <w:alias w:val="Citation"/>
          <w:tag w:val="{&quot;referencesIds&quot;:[&quot;439&quot;],&quot;referencesOptions&quot;:{&quot;439&quot;:{&quot;author&quot;:true,&quot;year&quot;:true,&quot;pageReplace&quot;:&quot;&quot;,&quot;prefix&quot;:&quot;&quot;,&quot;suffix&quot;:&quot;&quot;}},&quot;hasBrokenReferences&quot;:false,&quot;hasManualEdits&quot;:false,&quot;citationType&quot;:&quot;inline&quot;,&quot;id&quot;:-1486542767,&quot;citationText&quot;:&quot;&lt;span style=\&quot;font-family:Times New Roman;font-size:16px;color:#000000\&quot;&gt;(Rådmark, Sidorchuk, Osika, &amp;amp; Niemi, 2019)&lt;/span&gt;&quot;}"/>
          <w:id w:val="-123392480"/>
          <w:placeholder>
            <w:docPart w:val="C2FF5FC4CEDBAE47B78042BB6995568B"/>
          </w:placeholder>
        </w:sdtPr>
        <w:sdtEndPr/>
        <w:sdtContent>
          <w:r w:rsidRPr="00DB5254">
            <w:rPr>
              <w:color w:val="000000"/>
            </w:rPr>
            <w:t>(</w:t>
          </w:r>
          <w:proofErr w:type="gramStart"/>
          <w:r w:rsidRPr="00DB5254">
            <w:rPr>
              <w:color w:val="000000"/>
            </w:rPr>
            <w:t>e.g.</w:t>
          </w:r>
          <w:proofErr w:type="gramEnd"/>
          <w:r w:rsidRPr="00DB5254">
            <w:rPr>
              <w:color w:val="000000"/>
            </w:rPr>
            <w:t xml:space="preserve"> </w:t>
          </w:r>
          <w:proofErr w:type="spellStart"/>
          <w:r w:rsidRPr="00DB5254">
            <w:rPr>
              <w:color w:val="000000"/>
            </w:rPr>
            <w:t>Rådmark</w:t>
          </w:r>
          <w:proofErr w:type="spellEnd"/>
          <w:r w:rsidRPr="00DB5254">
            <w:rPr>
              <w:color w:val="000000"/>
            </w:rPr>
            <w:t xml:space="preserve">, </w:t>
          </w:r>
          <w:proofErr w:type="spellStart"/>
          <w:r w:rsidRPr="00DB5254">
            <w:rPr>
              <w:color w:val="000000"/>
            </w:rPr>
            <w:t>Sidorchuk</w:t>
          </w:r>
          <w:proofErr w:type="spellEnd"/>
          <w:r w:rsidRPr="00DB5254">
            <w:rPr>
              <w:color w:val="000000"/>
            </w:rPr>
            <w:t xml:space="preserve">, </w:t>
          </w:r>
          <w:proofErr w:type="spellStart"/>
          <w:r w:rsidRPr="00DB5254">
            <w:rPr>
              <w:color w:val="000000"/>
            </w:rPr>
            <w:t>Osika</w:t>
          </w:r>
          <w:proofErr w:type="spellEnd"/>
          <w:r w:rsidRPr="00DB5254">
            <w:rPr>
              <w:color w:val="000000"/>
            </w:rPr>
            <w:t>, &amp; Niemi, 2019)</w:t>
          </w:r>
        </w:sdtContent>
      </w:sdt>
      <w:r w:rsidRPr="00DB5254">
        <w:t xml:space="preserve">. Physiological stress is associated with long term physical and psychological health problems </w:t>
      </w:r>
      <w:sdt>
        <w:sdtPr>
          <w:alias w:val="Citation"/>
          <w:tag w:val="{&quot;referencesIds&quot;:[&quot;275&quot;,&quot;274&quot;],&quot;referencesOptions&quot;:{&quot;274&quot;:{&quot;author&quot;:true,&quot;year&quot;:true,&quot;pageReplace&quot;:&quot;&quot;,&quot;prefix&quot;:&quot;&quot;,&quot;suffix&quot;:&quot;&quot;},&quot;275&quot;:{&quot;author&quot;:true,&quot;year&quot;:true,&quot;pageReplace&quot;:&quot;&quot;,&quot;prefix&quot;:&quot;&quot;,&quot;suffix&quot;:&quot;&quot;}},&quot;hasBrokenReferences&quot;:false,&quot;hasManualEdits&quot;:false,&quot;citationType&quot;:&quot;inline&quot;,&quot;id&quot;:-79994306,&quot;citationText&quot;:&quot;&lt;span style=\&quot;font-family:Times New Roman;font-size:16px;color:#000000\&quot;&gt;(Greaves-Lord, Ferdinand, Sondeijker, Dietrich, &amp;amp; Oldehinkel, 2007; Lovallo, 2011)&lt;/span&gt;&quot;}"/>
          <w:id w:val="-864752955"/>
          <w:placeholder>
            <w:docPart w:val="165E96DC29C1A44A9E16C74ADAE31D9E"/>
          </w:placeholder>
        </w:sdtPr>
        <w:sdtEndPr/>
        <w:sdtContent>
          <w:r w:rsidRPr="00DB5254">
            <w:rPr>
              <w:rFonts w:eastAsia="Times New Roman"/>
            </w:rPr>
            <w:t xml:space="preserve">(Greaves-Lord, Ferdinand, </w:t>
          </w:r>
          <w:proofErr w:type="spellStart"/>
          <w:r w:rsidRPr="00DB5254">
            <w:rPr>
              <w:rFonts w:eastAsia="Times New Roman"/>
            </w:rPr>
            <w:t>Sondeijker</w:t>
          </w:r>
          <w:proofErr w:type="spellEnd"/>
          <w:r w:rsidRPr="00DB5254">
            <w:rPr>
              <w:rFonts w:eastAsia="Times New Roman"/>
            </w:rPr>
            <w:t xml:space="preserve">, Dietrich, &amp; </w:t>
          </w:r>
          <w:proofErr w:type="spellStart"/>
          <w:r w:rsidRPr="00DB5254">
            <w:rPr>
              <w:rFonts w:eastAsia="Times New Roman"/>
            </w:rPr>
            <w:t>Oldehinkel</w:t>
          </w:r>
          <w:proofErr w:type="spellEnd"/>
          <w:r w:rsidRPr="00DB5254">
            <w:rPr>
              <w:rFonts w:eastAsia="Times New Roman"/>
            </w:rPr>
            <w:t xml:space="preserve">, 2007; </w:t>
          </w:r>
          <w:proofErr w:type="spellStart"/>
          <w:r w:rsidRPr="00DB5254">
            <w:rPr>
              <w:rFonts w:eastAsia="Times New Roman"/>
            </w:rPr>
            <w:t>Lovallo</w:t>
          </w:r>
          <w:proofErr w:type="spellEnd"/>
          <w:r w:rsidRPr="00DB5254">
            <w:rPr>
              <w:rFonts w:eastAsia="Times New Roman"/>
            </w:rPr>
            <w:t>, 2011)</w:t>
          </w:r>
        </w:sdtContent>
      </w:sdt>
      <w:r w:rsidRPr="00DB5254">
        <w:t xml:space="preserve"> and considering these risks, it is crucial to understand the mechanisms of programs that have been designed to reduce reactivity to stress.</w:t>
      </w:r>
    </w:p>
    <w:p w14:paraId="02E7D457" w14:textId="77777777" w:rsidR="00F77A6E" w:rsidRPr="00DB5254" w:rsidRDefault="00F77A6E" w:rsidP="00F77A6E">
      <w:pPr>
        <w:pStyle w:val="Heading2"/>
      </w:pPr>
    </w:p>
    <w:p w14:paraId="00F2497F" w14:textId="401B553B" w:rsidR="009C4203" w:rsidRPr="00DB5254" w:rsidRDefault="00A423AD" w:rsidP="00F77A6E">
      <w:pPr>
        <w:pStyle w:val="Heading2"/>
      </w:pPr>
      <w:r w:rsidRPr="00DB5254">
        <w:t>Mindfulness</w:t>
      </w:r>
      <w:r w:rsidR="003C1C8A" w:rsidRPr="00DB5254">
        <w:t xml:space="preserve"> and</w:t>
      </w:r>
      <w:r w:rsidR="00862A18" w:rsidRPr="00DB5254">
        <w:t xml:space="preserve"> </w:t>
      </w:r>
      <w:r w:rsidR="000C5F30" w:rsidRPr="00DB5254">
        <w:t>S</w:t>
      </w:r>
      <w:r w:rsidR="00ED6A12" w:rsidRPr="00DB5254">
        <w:t xml:space="preserve">tress </w:t>
      </w:r>
      <w:r w:rsidR="000C5F30" w:rsidRPr="00DB5254">
        <w:t>R</w:t>
      </w:r>
      <w:r w:rsidR="00ED6A12" w:rsidRPr="00DB5254">
        <w:t>eduction</w:t>
      </w:r>
    </w:p>
    <w:p w14:paraId="27BCDB83" w14:textId="77777777" w:rsidR="008D4641" w:rsidRPr="00DB5254" w:rsidRDefault="008D4641" w:rsidP="00D729E4">
      <w:pPr>
        <w:pStyle w:val="Body"/>
      </w:pPr>
    </w:p>
    <w:p w14:paraId="2A05F79B" w14:textId="1DC7B423" w:rsidR="006E2AAD" w:rsidRPr="00DB5254" w:rsidRDefault="00D92D1A" w:rsidP="00D729E4">
      <w:pPr>
        <w:pStyle w:val="Body"/>
      </w:pPr>
      <w:r w:rsidRPr="00DB5254">
        <w:t xml:space="preserve">Mindfulness </w:t>
      </w:r>
      <w:r w:rsidR="00A71FAA" w:rsidRPr="00DB5254">
        <w:t>is</w:t>
      </w:r>
      <w:r w:rsidR="00FB61BC" w:rsidRPr="00DB5254">
        <w:t xml:space="preserve"> </w:t>
      </w:r>
      <w:r w:rsidRPr="00DB5254">
        <w:t>defined as awareness</w:t>
      </w:r>
      <w:r w:rsidR="00FB61BC" w:rsidRPr="00DB5254">
        <w:t xml:space="preserve">, </w:t>
      </w:r>
      <w:r w:rsidR="00A71FAA" w:rsidRPr="00DB5254">
        <w:t xml:space="preserve">directing </w:t>
      </w:r>
      <w:r w:rsidR="00FB61BC" w:rsidRPr="00DB5254">
        <w:t>attention and</w:t>
      </w:r>
      <w:r w:rsidR="00A71FAA" w:rsidRPr="00DB5254">
        <w:t xml:space="preserve"> accepting the experience as it presents itself, non-judgmentally, with curiosity and</w:t>
      </w:r>
      <w:r w:rsidR="0048031D" w:rsidRPr="00DB5254">
        <w:t xml:space="preserve"> openness</w:t>
      </w:r>
      <w:r w:rsidR="009D03A4" w:rsidRPr="00DB5254">
        <w:t xml:space="preserve"> </w:t>
      </w:r>
      <w:sdt>
        <w:sdtPr>
          <w:rPr>
            <w:color w:val="000000"/>
          </w:rPr>
          <w:alias w:val="Citation"/>
          <w:tag w:val="{&quot;referencesIds&quot;:[&quot;345&quot;,&quot;81&quot;,&quot;72&quot;,&quot;90&quot;],&quot;referencesOptions&quot;:{&quot;72&quot;:{&quot;author&quot;:true,&quot;year&quot;:true,&quot;pageReplace&quot;:&quot;&quot;,&quot;prefix&quot;:&quot;&quot;,&quot;suffix&quot;:&quot;&quot;},&quot;81&quot;:{&quot;author&quot;:true,&quot;year&quot;:true,&quot;pageReplace&quot;:&quot;&quot;,&quot;prefix&quot;:&quot;&quot;,&quot;suffix&quot;:&quot;&quot;},&quot;90&quot;:{&quot;author&quot;:true,&quot;year&quot;:true,&quot;pageReplace&quot;:&quot;&quot;,&quot;prefix&quot;:&quot;&quot;,&quot;suffix&quot;:&quot;&quot;},&quot;345&quot;:{&quot;author&quot;:true,&quot;year&quot;:true,&quot;pageReplace&quot;:&quot;&quot;,&quot;prefix&quot;:&quot;&quot;,&quot;suffix&quot;:&quot;&quot;}},&quot;hasBrokenReferences&quot;:false,&quot;hasManualEdits&quot;:false,&quot;citationType&quot;:&quot;inline&quot;,&quot;id&quot;:2036378170,&quot;citationText&quot;:&quot;&lt;span style=\&quot;font-family:Times New Roman;font-size:16px;color:#000000\&quot;&gt;(Bishop, Invalid date; Kabat - Zinn, 1994; Lutz, Slagter, Dunne, &amp;amp; Davidson, 2008; Shapiro, Carlson, Astin, &amp;amp; Freedman, 2006)&lt;/span&gt;&quot;}"/>
          <w:id w:val="2036378170"/>
          <w:placeholder>
            <w:docPart w:val="B6021F87474C8C4598B0FE9CA9F48A75"/>
          </w:placeholder>
        </w:sdtPr>
        <w:sdtEndPr/>
        <w:sdtContent>
          <w:r w:rsidR="00F85396" w:rsidRPr="00DB5254">
            <w:rPr>
              <w:color w:val="000000"/>
            </w:rPr>
            <w:t xml:space="preserve">(Kabat - Zinn, 1994; Lutz, </w:t>
          </w:r>
          <w:proofErr w:type="spellStart"/>
          <w:r w:rsidR="00F85396" w:rsidRPr="00DB5254">
            <w:rPr>
              <w:color w:val="000000"/>
            </w:rPr>
            <w:t>Slagter</w:t>
          </w:r>
          <w:proofErr w:type="spellEnd"/>
          <w:r w:rsidR="00F85396" w:rsidRPr="00DB5254">
            <w:rPr>
              <w:color w:val="000000"/>
            </w:rPr>
            <w:t xml:space="preserve">, Dunne, &amp; Davidson, 2008; Shapiro, Carlson, </w:t>
          </w:r>
          <w:proofErr w:type="spellStart"/>
          <w:r w:rsidR="00F85396" w:rsidRPr="00DB5254">
            <w:rPr>
              <w:color w:val="000000"/>
            </w:rPr>
            <w:t>Astin</w:t>
          </w:r>
          <w:proofErr w:type="spellEnd"/>
          <w:r w:rsidR="00F85396" w:rsidRPr="00DB5254">
            <w:rPr>
              <w:color w:val="000000"/>
            </w:rPr>
            <w:t>, &amp; Freedman, 2006)</w:t>
          </w:r>
        </w:sdtContent>
      </w:sdt>
      <w:r w:rsidR="009D03A4" w:rsidRPr="00DB5254">
        <w:t>.</w:t>
      </w:r>
      <w:r w:rsidR="00A71FAA" w:rsidRPr="00DB5254">
        <w:t xml:space="preserve"> </w:t>
      </w:r>
      <w:r w:rsidR="00447839" w:rsidRPr="00DB5254">
        <w:t>In other words, mindfulness guides towards experiencing directly and letting go of associated memories, emotional reactions or expectations</w:t>
      </w:r>
      <w:r w:rsidR="0000093D" w:rsidRPr="00DB5254">
        <w:t xml:space="preserve"> </w:t>
      </w:r>
      <w:r w:rsidR="00C8393A" w:rsidRPr="00DB5254">
        <w:t xml:space="preserve">towards </w:t>
      </w:r>
      <w:r w:rsidR="00820267" w:rsidRPr="00DB5254">
        <w:t xml:space="preserve">less </w:t>
      </w:r>
      <w:r w:rsidR="00447839" w:rsidRPr="00DB5254">
        <w:t>self-biased processing</w:t>
      </w:r>
      <w:r w:rsidR="009D03A4" w:rsidRPr="00DB5254">
        <w:t xml:space="preserve"> </w:t>
      </w:r>
      <w:sdt>
        <w:sdtPr>
          <w:rPr>
            <w:color w:val="000000"/>
          </w:rPr>
          <w:alias w:val="Citation"/>
          <w:tag w:val="{&quot;referencesIds&quot;:[&quot;124&quot;,&quot;65&quot;],&quot;referencesOptions&quot;:{&quot;65&quot;:{&quot;author&quot;:true,&quot;year&quot;:true,&quot;pageReplace&quot;:&quot;&quot;,&quot;prefix&quot;:&quot;&quot;,&quot;suffix&quot;:&quot;&quot;},&quot;124&quot;:{&quot;author&quot;:true,&quot;year&quot;:true,&quot;pageReplace&quot;:&quot;&quot;,&quot;prefix&quot;:&quot;&quot;,&quot;suffix&quot;:&quot;&quot;}},&quot;hasBrokenReferences&quot;:false,&quot;hasManualEdits&quot;:false,&quot;citationType&quot;:&quot;inline&quot;,&quot;id&quot;:-1265990737,&quot;citationText&quot;:&quot;&lt;span style=\&quot;font-family:Times New Roman;font-size:16px;color:#000000\&quot;&gt;(Brown, Ryan, Creswell, &amp;amp; Niemiec, 2008; Holzel et al., 2011)&lt;/span&gt;&quot;}"/>
          <w:id w:val="-1265990737"/>
          <w:placeholder>
            <w:docPart w:val="C0E08D489EBDA843982A920971F4293D"/>
          </w:placeholder>
        </w:sdtPr>
        <w:sdtEndPr/>
        <w:sdtContent>
          <w:r w:rsidR="00F85396" w:rsidRPr="00DB5254">
            <w:rPr>
              <w:color w:val="000000"/>
            </w:rPr>
            <w:t xml:space="preserve">(Brown, Ryan, Creswell, &amp; </w:t>
          </w:r>
          <w:proofErr w:type="spellStart"/>
          <w:r w:rsidR="00F85396" w:rsidRPr="00DB5254">
            <w:rPr>
              <w:color w:val="000000"/>
            </w:rPr>
            <w:t>Niemiec</w:t>
          </w:r>
          <w:proofErr w:type="spellEnd"/>
          <w:r w:rsidR="00F85396" w:rsidRPr="00DB5254">
            <w:rPr>
              <w:color w:val="000000"/>
            </w:rPr>
            <w:t xml:space="preserve">, 2008; </w:t>
          </w:r>
          <w:proofErr w:type="spellStart"/>
          <w:r w:rsidR="00F85396" w:rsidRPr="00DB5254">
            <w:rPr>
              <w:color w:val="000000"/>
            </w:rPr>
            <w:t>Holzel</w:t>
          </w:r>
          <w:proofErr w:type="spellEnd"/>
          <w:r w:rsidR="00F85396" w:rsidRPr="00DB5254">
            <w:rPr>
              <w:color w:val="000000"/>
            </w:rPr>
            <w:t xml:space="preserve"> et al., 2011)</w:t>
          </w:r>
        </w:sdtContent>
      </w:sdt>
      <w:r w:rsidR="009D03A4" w:rsidRPr="00DB5254">
        <w:t xml:space="preserve">. </w:t>
      </w:r>
    </w:p>
    <w:p w14:paraId="7B99AEFE" w14:textId="1AC0306B" w:rsidR="00A71FAA" w:rsidRPr="00DB5254" w:rsidRDefault="004A020A" w:rsidP="00D729E4">
      <w:pPr>
        <w:pStyle w:val="Body"/>
      </w:pPr>
      <w:r w:rsidRPr="00DB5254">
        <w:lastRenderedPageBreak/>
        <w:t>S</w:t>
      </w:r>
      <w:r w:rsidR="005C393A" w:rsidRPr="00DB5254">
        <w:t>tress buffering hypothesis</w:t>
      </w:r>
      <w:r w:rsidRPr="00DB5254">
        <w:t xml:space="preserve"> of mindfulness</w:t>
      </w:r>
      <w:r w:rsidR="005C393A" w:rsidRPr="00DB5254">
        <w:t xml:space="preserve"> </w:t>
      </w:r>
      <w:r w:rsidR="00C149D1" w:rsidRPr="00DB5254">
        <w:t>suggests</w:t>
      </w:r>
      <w:r w:rsidR="005C393A" w:rsidRPr="00DB5254">
        <w:t xml:space="preserve"> that mindfulness </w:t>
      </w:r>
      <w:r w:rsidR="00FF1D24" w:rsidRPr="00DB5254">
        <w:t>mitigates</w:t>
      </w:r>
      <w:r w:rsidR="005C393A" w:rsidRPr="00DB5254">
        <w:t xml:space="preserve"> stress appraisals and reduces stress reactivity responses</w:t>
      </w:r>
      <w:r w:rsidR="009D03A4" w:rsidRPr="00DB5254">
        <w:t xml:space="preserve"> </w:t>
      </w:r>
      <w:sdt>
        <w:sdtPr>
          <w:rPr>
            <w:color w:val="000000"/>
          </w:rPr>
          <w:alias w:val="Citation"/>
          <w:tag w:val="{&quot;referencesIds&quot;:[&quot;270&quot;,&quot;269&quot;],&quot;referencesOptions&quot;:{&quot;269&quot;:{&quot;author&quot;:true,&quot;year&quot;:true,&quot;pageReplace&quot;:&quot;&quot;,&quot;prefix&quot;:&quot;&quot;,&quot;suffix&quot;:&quot;&quot;},&quot;270&quot;:{&quot;author&quot;:true,&quot;year&quot;:true,&quot;pageReplace&quot;:&quot;&quot;,&quot;prefix&quot;:&quot;&quot;,&quot;suffix&quot;:&quot;&quot;}},&quot;hasBrokenReferences&quot;:false,&quot;hasManualEdits&quot;:false,&quot;citationType&quot;:&quot;inline&quot;,&quot;id&quot;:-653920491,&quot;citationText&quot;:&quot;&lt;span style=\&quot;font-family:Times New Roman;font-size:16px;color:#000000\&quot;&gt;(Creswell, 2014; Ludwig &amp;amp; Kabat-Zinn, 2008)&lt;/span&gt;&quot;}"/>
          <w:id w:val="-653920491"/>
          <w:placeholder>
            <w:docPart w:val="D085A3B394879547B5DAC5E218587C6C"/>
          </w:placeholder>
        </w:sdtPr>
        <w:sdtEndPr/>
        <w:sdtContent>
          <w:r w:rsidR="00F85396" w:rsidRPr="00DB5254">
            <w:rPr>
              <w:color w:val="000000"/>
            </w:rPr>
            <w:t>(Creswell, 2014; Ludwig &amp; Kabat-Zinn, 2008)</w:t>
          </w:r>
        </w:sdtContent>
      </w:sdt>
      <w:r w:rsidR="009D03A4" w:rsidRPr="00DB5254">
        <w:t xml:space="preserve">. </w:t>
      </w:r>
      <w:r w:rsidR="00CB15BB" w:rsidRPr="00DB5254">
        <w:t xml:space="preserve">Dispositional (trait) mindfulness has been associated </w:t>
      </w:r>
      <w:r w:rsidRPr="00DB5254">
        <w:t>with less self-reported negative affects after being exposed to laboratory stressors</w:t>
      </w:r>
      <w:r w:rsidR="00DF05C4" w:rsidRPr="00DB5254">
        <w:t xml:space="preserve"> </w:t>
      </w:r>
      <w:sdt>
        <w:sdtPr>
          <w:rPr>
            <w:color w:val="000000"/>
          </w:rPr>
          <w:alias w:val="Citation"/>
          <w:tag w:val="{&quot;referencesIds&quot;:[&quot;541&quot;,&quot;259&quot;],&quot;referencesOptions&quot;:{&quot;259&quot;:{&quot;author&quot;:true,&quot;year&quot;:true,&quot;pageReplace&quot;:&quot;&quot;,&quot;prefix&quot;:&quot;&quot;,&quot;suffix&quot;:&quot;&quot;},&quot;541&quot;:{&quot;author&quot;:true,&quot;year&quot;:true,&quot;pageReplace&quot;:&quot;&quot;,&quot;prefix&quot;:&quot;&quot;,&quot;suffix&quot;:&quot;&quot;}},&quot;hasBrokenReferences&quot;:false,&quot;hasManualEdits&quot;:false,&quot;citationType&quot;:&quot;inline&quot;,&quot;id&quot;:-891650966,&quot;citationText&quot;:&quot;&lt;span style=\&quot;font-family:Times New Roman;font-size:16px;color:#000000\&quot;&gt;(Arch &amp;amp; Craske, 2010; Feldman, 2016)&lt;/span&gt;&quot;}"/>
          <w:id w:val="-891650966"/>
          <w:placeholder>
            <w:docPart w:val="4796F2D17282264BBFB22EEB04CE1051"/>
          </w:placeholder>
        </w:sdtPr>
        <w:sdtEndPr/>
        <w:sdtContent>
          <w:r w:rsidR="00F85396" w:rsidRPr="00DB5254">
            <w:rPr>
              <w:color w:val="000000"/>
            </w:rPr>
            <w:t xml:space="preserve">(Arch &amp; </w:t>
          </w:r>
          <w:proofErr w:type="spellStart"/>
          <w:r w:rsidR="00F85396" w:rsidRPr="00DB5254">
            <w:rPr>
              <w:color w:val="000000"/>
            </w:rPr>
            <w:t>Craske</w:t>
          </w:r>
          <w:proofErr w:type="spellEnd"/>
          <w:r w:rsidR="00F85396" w:rsidRPr="00DB5254">
            <w:rPr>
              <w:color w:val="000000"/>
            </w:rPr>
            <w:t>, 2010; Feldman, 2016)</w:t>
          </w:r>
        </w:sdtContent>
      </w:sdt>
      <w:r w:rsidR="00DF05C4" w:rsidRPr="00DB5254">
        <w:t xml:space="preserve"> </w:t>
      </w:r>
      <w:r w:rsidR="00935278" w:rsidRPr="00DB5254">
        <w:t xml:space="preserve">and reduction </w:t>
      </w:r>
      <w:r w:rsidR="00CB15BB" w:rsidRPr="00DB5254">
        <w:t>perceived daily stress</w:t>
      </w:r>
      <w:r w:rsidR="00EF0CFA" w:rsidRPr="00DB5254">
        <w:t xml:space="preserve"> </w:t>
      </w:r>
      <w:sdt>
        <w:sdtPr>
          <w:rPr>
            <w:color w:val="000000"/>
          </w:rPr>
          <w:alias w:val="Citation"/>
          <w:tag w:val="{&quot;referencesIds&quot;:[&quot;20&quot;],&quot;referencesOptions&quot;:{&quot;20&quot;:{&quot;author&quot;:true,&quot;year&quot;:true,&quot;pageReplace&quot;:&quot;&quot;,&quot;prefix&quot;:&quot;&quot;,&quot;suffix&quot;:&quot;&quot;}},&quot;hasBrokenReferences&quot;:false,&quot;hasManualEdits&quot;:false,&quot;citationType&quot;:&quot;inline&quot;,&quot;id&quot;:567078208,&quot;citationText&quot;:&quot;&lt;span style=\&quot;font-family:Times New Roman;font-size:16px;color:#000000\&quot;&gt;(Ciesla, Reilly, Dickson, Emanuel, &amp;amp; Updegraff, 2012)&lt;/span&gt;&quot;}"/>
          <w:id w:val="567078208"/>
          <w:placeholder>
            <w:docPart w:val="54E709790A31B947A186794C19BBAB76"/>
          </w:placeholder>
        </w:sdtPr>
        <w:sdtEndPr/>
        <w:sdtContent>
          <w:r w:rsidR="00F85396" w:rsidRPr="00DB5254">
            <w:rPr>
              <w:color w:val="000000"/>
            </w:rPr>
            <w:t>(</w:t>
          </w:r>
          <w:proofErr w:type="spellStart"/>
          <w:r w:rsidR="00F85396" w:rsidRPr="00DB5254">
            <w:rPr>
              <w:color w:val="000000"/>
            </w:rPr>
            <w:t>Ciesla</w:t>
          </w:r>
          <w:proofErr w:type="spellEnd"/>
          <w:r w:rsidR="00F85396" w:rsidRPr="00DB5254">
            <w:rPr>
              <w:color w:val="000000"/>
            </w:rPr>
            <w:t xml:space="preserve">, Reilly, Dickson, Emanuel, &amp; </w:t>
          </w:r>
          <w:proofErr w:type="spellStart"/>
          <w:r w:rsidR="00F85396" w:rsidRPr="00DB5254">
            <w:rPr>
              <w:color w:val="000000"/>
            </w:rPr>
            <w:t>Updegraff</w:t>
          </w:r>
          <w:proofErr w:type="spellEnd"/>
          <w:r w:rsidR="00F85396" w:rsidRPr="00DB5254">
            <w:rPr>
              <w:color w:val="000000"/>
            </w:rPr>
            <w:t>, 2012)</w:t>
          </w:r>
        </w:sdtContent>
      </w:sdt>
      <w:r w:rsidR="00EF0CFA" w:rsidRPr="00DB5254">
        <w:t xml:space="preserve">. </w:t>
      </w:r>
      <w:r w:rsidR="00CB15BB" w:rsidRPr="00DB5254">
        <w:t xml:space="preserve">Mindfulness training and particularly </w:t>
      </w:r>
      <w:r w:rsidR="00986996" w:rsidRPr="00DB5254">
        <w:t>Mindfulness-Based Stress Reduction (MBSR)</w:t>
      </w:r>
      <w:r w:rsidR="00E70FB1" w:rsidRPr="00DB5254">
        <w:t>, an</w:t>
      </w:r>
      <w:r w:rsidR="00C8393A" w:rsidRPr="00DB5254">
        <w:t xml:space="preserve"> 8-week program</w:t>
      </w:r>
      <w:r w:rsidR="00EF0CFA" w:rsidRPr="00DB5254">
        <w:t xml:space="preserve"> </w:t>
      </w:r>
      <w:sdt>
        <w:sdtPr>
          <w:rPr>
            <w:color w:val="000000"/>
          </w:rPr>
          <w:alias w:val="Citation"/>
          <w:tag w:val="{&quot;referencesIds&quot;:[&quot;125&quot;],&quot;referencesOptions&quot;:{&quot;125&quot;:{&quot;author&quot;:true,&quot;year&quot;:true,&quot;pageReplace&quot;:&quot;&quot;,&quot;prefix&quot;:&quot;&quot;,&quot;suffix&quot;:&quot;&quot;}},&quot;hasBrokenReferences&quot;:false,&quot;hasManualEdits&quot;:false,&quot;citationType&quot;:&quot;inline&quot;,&quot;id&quot;:-1172254816,&quot;citationText&quot;:&quot;&lt;span style=\&quot;font-family:Times New Roman;font-size:16px;color:#000000\&quot;&gt;(Kabat-Zinn, 1982)&lt;/span&gt;&quot;}"/>
          <w:id w:val="-1172254816"/>
          <w:placeholder>
            <w:docPart w:val="8ACBC3A2099DC34DAD46730FF6F87DA9"/>
          </w:placeholder>
        </w:sdtPr>
        <w:sdtEndPr/>
        <w:sdtContent>
          <w:r w:rsidR="00F85396" w:rsidRPr="00DB5254">
            <w:rPr>
              <w:color w:val="000000"/>
            </w:rPr>
            <w:t>(Kabat-Zinn, 1982)</w:t>
          </w:r>
        </w:sdtContent>
      </w:sdt>
      <w:r w:rsidR="00986996" w:rsidRPr="00DB5254">
        <w:t xml:space="preserve"> </w:t>
      </w:r>
      <w:r w:rsidR="00C8393A" w:rsidRPr="00DB5254">
        <w:t>is often implemented</w:t>
      </w:r>
      <w:r w:rsidR="00F820FE" w:rsidRPr="00DB5254">
        <w:t xml:space="preserve"> and studied</w:t>
      </w:r>
      <w:r w:rsidR="00EF0CFA" w:rsidRPr="00DB5254">
        <w:t xml:space="preserve"> </w:t>
      </w:r>
      <w:sdt>
        <w:sdtPr>
          <w:rPr>
            <w:color w:val="000000"/>
          </w:rPr>
          <w:alias w:val="Citation"/>
          <w:tag w:val="{&quot;referencesIds&quot;:[&quot;540&quot;],&quot;referencesOptions&quot;:{&quot;540&quot;:{&quot;author&quot;:true,&quot;year&quot;:true,&quot;pageReplace&quot;:&quot;&quot;,&quot;prefix&quot;:&quot;&quot;,&quot;suffix&quot;:&quot;&quot;}},&quot;hasBrokenReferences&quot;:false,&quot;hasManualEdits&quot;:false,&quot;citationType&quot;:&quot;inline&quot;,&quot;id&quot;:-427046793,&quot;citationText&quot;:&quot;&lt;span style=\&quot;font-family:Times New Roman;font-size:16px;color:#000000\&quot;&gt;(Pascoe, Thompson, Jenkins, &amp;amp; Ski, 2017)&lt;/span&gt;&quot;}"/>
          <w:id w:val="-427046793"/>
          <w:placeholder>
            <w:docPart w:val="60EAB687A2EA0141A8661D652858BFE5"/>
          </w:placeholder>
        </w:sdtPr>
        <w:sdtEndPr/>
        <w:sdtContent>
          <w:r w:rsidR="00F85396" w:rsidRPr="00DB5254">
            <w:rPr>
              <w:color w:val="000000"/>
            </w:rPr>
            <w:t>(Pascoe, Thompson, Jenkins, &amp; Ski, 2017)</w:t>
          </w:r>
        </w:sdtContent>
      </w:sdt>
      <w:r w:rsidR="00C8393A" w:rsidRPr="00DB5254">
        <w:t xml:space="preserve"> as </w:t>
      </w:r>
      <w:r w:rsidR="00063397" w:rsidRPr="00DB5254">
        <w:t xml:space="preserve">a </w:t>
      </w:r>
      <w:r w:rsidR="00C8393A" w:rsidRPr="00DB5254">
        <w:t xml:space="preserve">manualized intervention </w:t>
      </w:r>
      <w:r w:rsidR="00986996" w:rsidRPr="00DB5254">
        <w:t>to reduce</w:t>
      </w:r>
      <w:r w:rsidR="00CB15BB" w:rsidRPr="00DB5254">
        <w:t xml:space="preserve"> stress. MBSR </w:t>
      </w:r>
      <w:r w:rsidR="00F60B6F" w:rsidRPr="00DB5254">
        <w:t xml:space="preserve">shows medium (0.49-0.59) effect sizes </w:t>
      </w:r>
      <w:r w:rsidR="00A502DF" w:rsidRPr="00DB5254">
        <w:t>on s</w:t>
      </w:r>
      <w:r w:rsidR="00B83E4F" w:rsidRPr="00DB5254">
        <w:t>elf-reported</w:t>
      </w:r>
      <w:r w:rsidR="00A502DF" w:rsidRPr="00DB5254">
        <w:t xml:space="preserve"> stress</w:t>
      </w:r>
      <w:r w:rsidR="00B83E4F" w:rsidRPr="00DB5254">
        <w:t xml:space="preserve"> reduction</w:t>
      </w:r>
      <w:r w:rsidR="00EF0CFA" w:rsidRPr="00DB5254">
        <w:t xml:space="preserve"> </w:t>
      </w:r>
      <w:sdt>
        <w:sdtPr>
          <w:rPr>
            <w:color w:val="000000"/>
          </w:rPr>
          <w:alias w:val="Citation"/>
          <w:tag w:val="{&quot;referencesIds&quot;:[&quot;496&quot;,&quot;402&quot;],&quot;referencesOptions&quot;:{&quot;402&quot;:{&quot;author&quot;:true,&quot;year&quot;:true,&quot;pageReplace&quot;:&quot;&quot;,&quot;prefix&quot;:&quot;&quot;,&quot;suffix&quot;:&quot;&quot;},&quot;496&quot;:{&quot;author&quot;:true,&quot;year&quot;:true,&quot;pageReplace&quot;:&quot;&quot;,&quot;prefix&quot;:&quot;&quot;,&quot;suffix&quot;:&quot;&quot;}},&quot;hasBrokenReferences&quot;:false,&quot;hasManualEdits&quot;:false,&quot;citationType&quot;:&quot;inline&quot;,&quot;id&quot;:394942703,&quot;citationText&quot;:&quot;&lt;span style=\&quot;font-family:Times New Roman;font-size:16px;color:#000000\&quot;&gt;(Baer, 2003; Grossman, Niemann, &amp;amp; Schmidt, 2004)&lt;/span&gt;&quot;}"/>
          <w:id w:val="394942703"/>
          <w:placeholder>
            <w:docPart w:val="483DE22ECF80AE4C9DCAD6A1643389DE"/>
          </w:placeholder>
        </w:sdtPr>
        <w:sdtEndPr/>
        <w:sdtContent>
          <w:r w:rsidR="00F85396" w:rsidRPr="00DB5254">
            <w:rPr>
              <w:color w:val="000000"/>
            </w:rPr>
            <w:t>(Baer, 2003; Grossman, Niemann, &amp; Schmidt, 2004)</w:t>
          </w:r>
        </w:sdtContent>
      </w:sdt>
      <w:r w:rsidR="00EF0CFA" w:rsidRPr="00DB5254">
        <w:t xml:space="preserve">. </w:t>
      </w:r>
      <w:r w:rsidR="00535A44" w:rsidRPr="00DB5254">
        <w:t>Based on self-reports mindfulness may reduce overall distress and rumination</w:t>
      </w:r>
      <w:r w:rsidR="00EF0CFA" w:rsidRPr="00DB5254">
        <w:t xml:space="preserve"> </w:t>
      </w:r>
      <w:sdt>
        <w:sdtPr>
          <w:rPr>
            <w:color w:val="000000"/>
          </w:rPr>
          <w:alias w:val="Citation"/>
          <w:tag w:val="{&quot;referencesIds&quot;:[&quot;116&quot;,&quot;86&quot;],&quot;referencesOptions&quot;:{&quot;86&quot;:{&quot;author&quot;:true,&quot;year&quot;:true,&quot;pageReplace&quot;:&quot;&quot;,&quot;prefix&quot;:&quot;&quot;,&quot;suffix&quot;:&quot;&quot;},&quot;116&quot;:{&quot;author&quot;:true,&quot;year&quot;:true,&quot;pageReplace&quot;:&quot;&quot;,&quot;prefix&quot;:&quot;&quot;,&quot;suffix&quot;:&quot;&quot;}},&quot;hasBrokenReferences&quot;:false,&quot;hasManualEdits&quot;:false,&quot;citationType&quot;:&quot;inline&quot;,&quot;id&quot;:-1584446446,&quot;citationText&quot;:&quot;&lt;span style=\&quot;font-family:Times New Roman;font-size:16px;color:#000000\&quot;&gt;(Hoge et al., 2013; Jain et al., 2007)&lt;/span&gt;&quot;}"/>
          <w:id w:val="-1584446446"/>
          <w:placeholder>
            <w:docPart w:val="C8616AECFBEE1D488E511A72EC36CAAF"/>
          </w:placeholder>
        </w:sdtPr>
        <w:sdtEndPr/>
        <w:sdtContent>
          <w:r w:rsidR="00F85396" w:rsidRPr="00DB5254">
            <w:rPr>
              <w:color w:val="000000"/>
            </w:rPr>
            <w:t>(Hoge et al., 2013; Jain et al., 2007)</w:t>
          </w:r>
        </w:sdtContent>
      </w:sdt>
      <w:r w:rsidR="0048031D" w:rsidRPr="00DB5254">
        <w:t xml:space="preserve"> </w:t>
      </w:r>
      <w:r w:rsidR="00605E6E" w:rsidRPr="00DB5254">
        <w:t xml:space="preserve">thereby alleviating and </w:t>
      </w:r>
      <w:r w:rsidR="00C90D6F" w:rsidRPr="00DB5254">
        <w:t>shortening</w:t>
      </w:r>
      <w:r w:rsidR="00605E6E" w:rsidRPr="00DB5254">
        <w:t xml:space="preserve"> the stress experience</w:t>
      </w:r>
      <w:r w:rsidR="00063397" w:rsidRPr="00DB5254">
        <w:t xml:space="preserve"> often prolonged by rumination and negative stress </w:t>
      </w:r>
      <w:r w:rsidR="00EF0CFA" w:rsidRPr="00DB5254">
        <w:t xml:space="preserve">appraisals </w:t>
      </w:r>
      <w:sdt>
        <w:sdtPr>
          <w:rPr>
            <w:color w:val="000000"/>
          </w:rPr>
          <w:alias w:val="Citation"/>
          <w:tag w:val="{&quot;referencesIds&quot;:[&quot;138&quot;],&quot;referencesOptions&quot;:{&quot;138&quot;:{&quot;author&quot;:true,&quot;year&quot;:true,&quot;pageReplace&quot;:&quot;&quot;,&quot;prefix&quot;:&quot;&quot;,&quot;suffix&quot;:&quot;&quot;}},&quot;hasBrokenReferences&quot;:false,&quot;hasManualEdits&quot;:false,&quot;citationType&quot;:&quot;inline&quot;,&quot;id&quot;:-914081434,&quot;citationText&quot;:&quot;&lt;span style=\&quot;font-family:Times New Roman;font-size:16px;color:#000000\&quot;&gt;(Folkman &amp;amp; Moskowitz, 2004)&lt;/span&gt;&quot;}"/>
          <w:id w:val="-914081434"/>
          <w:placeholder>
            <w:docPart w:val="84001852013EF04886F5A2408C33FCAB"/>
          </w:placeholder>
        </w:sdtPr>
        <w:sdtEndPr/>
        <w:sdtContent>
          <w:r w:rsidR="00F85396" w:rsidRPr="00DB5254">
            <w:rPr>
              <w:color w:val="000000"/>
            </w:rPr>
            <w:t>(Folkman &amp; Moskowitz, 2004)</w:t>
          </w:r>
        </w:sdtContent>
      </w:sdt>
      <w:r w:rsidR="004B37F8" w:rsidRPr="00DB5254">
        <w:rPr>
          <w:color w:val="000000"/>
        </w:rPr>
        <w:t>.</w:t>
      </w:r>
    </w:p>
    <w:p w14:paraId="45E192D8" w14:textId="77777777" w:rsidR="00D06DE8" w:rsidRPr="00DB5254" w:rsidRDefault="00D06DE8" w:rsidP="00D06DE8">
      <w:pPr>
        <w:pStyle w:val="Heading2"/>
      </w:pPr>
    </w:p>
    <w:p w14:paraId="4DD28528" w14:textId="3BD57676" w:rsidR="006E2AAD" w:rsidRPr="00DB5254" w:rsidRDefault="002A20F0" w:rsidP="003D176C">
      <w:pPr>
        <w:pStyle w:val="Heading2"/>
      </w:pPr>
      <w:r w:rsidRPr="00DB5254">
        <w:t>P</w:t>
      </w:r>
      <w:r w:rsidR="00063C34" w:rsidRPr="00DB5254">
        <w:t xml:space="preserve">sychophysiological </w:t>
      </w:r>
      <w:r w:rsidR="000C5F30" w:rsidRPr="00DB5254">
        <w:t>S</w:t>
      </w:r>
      <w:r w:rsidR="00063C34" w:rsidRPr="00DB5254">
        <w:t xml:space="preserve">tress </w:t>
      </w:r>
      <w:r w:rsidR="000C5F30" w:rsidRPr="00DB5254">
        <w:t>R</w:t>
      </w:r>
      <w:r w:rsidR="00063C34" w:rsidRPr="00DB5254">
        <w:t>eactivity</w:t>
      </w:r>
      <w:r w:rsidRPr="00DB5254">
        <w:t xml:space="preserve"> and its </w:t>
      </w:r>
      <w:r w:rsidR="000C5F30" w:rsidRPr="00DB5254">
        <w:t>I</w:t>
      </w:r>
      <w:r w:rsidRPr="00DB5254">
        <w:t>ndicators</w:t>
      </w:r>
    </w:p>
    <w:p w14:paraId="0D3CD10C" w14:textId="77777777" w:rsidR="00D06DE8" w:rsidRPr="00DB5254" w:rsidRDefault="00D06DE8" w:rsidP="00D729E4">
      <w:pPr>
        <w:pStyle w:val="Body"/>
      </w:pPr>
    </w:p>
    <w:p w14:paraId="390B5B49" w14:textId="77777777" w:rsidR="00D06DE8" w:rsidRPr="00DB5254" w:rsidRDefault="003932CF" w:rsidP="00D729E4">
      <w:pPr>
        <w:pStyle w:val="Body"/>
        <w:rPr>
          <w:color w:val="000000"/>
        </w:rPr>
      </w:pPr>
      <w:r w:rsidRPr="00DB5254">
        <w:t>The autonomic nervous system regulates the</w:t>
      </w:r>
      <w:r w:rsidR="00AA24F9" w:rsidRPr="00DB5254">
        <w:t xml:space="preserve"> peripheral</w:t>
      </w:r>
      <w:r w:rsidRPr="00DB5254">
        <w:t xml:space="preserve"> physical response to stress and is divided to sympathetic and parasympathetic nervous system. Sympathetic nervous system</w:t>
      </w:r>
      <w:r w:rsidR="00F76B24" w:rsidRPr="00DB5254">
        <w:t xml:space="preserve"> </w:t>
      </w:r>
      <w:r w:rsidR="00AA24F9" w:rsidRPr="00DB5254">
        <w:t>and in particular the sympathetic-adren</w:t>
      </w:r>
      <w:r w:rsidR="0000093D" w:rsidRPr="00DB5254">
        <w:t>al</w:t>
      </w:r>
      <w:r w:rsidR="00AA24F9" w:rsidRPr="00DB5254">
        <w:t xml:space="preserve">-medullary pathway </w:t>
      </w:r>
      <w:r w:rsidRPr="00DB5254">
        <w:t xml:space="preserve">activates the body in face of threat </w:t>
      </w:r>
      <w:r w:rsidR="00AA24F9" w:rsidRPr="00DB5254">
        <w:t>and regulates short term stress responses</w:t>
      </w:r>
      <w:r w:rsidR="00935278" w:rsidRPr="00DB5254">
        <w:t xml:space="preserve"> (</w:t>
      </w:r>
      <w:r w:rsidR="00C03749" w:rsidRPr="00DB5254">
        <w:t>i.e.,</w:t>
      </w:r>
      <w:r w:rsidR="00935278" w:rsidRPr="00DB5254">
        <w:t xml:space="preserve"> fight-or-flight stress response)</w:t>
      </w:r>
      <w:r w:rsidRPr="00DB5254">
        <w:t xml:space="preserve">, whereas parasympathetic nervous system has generally </w:t>
      </w:r>
      <w:proofErr w:type="gramStart"/>
      <w:r w:rsidRPr="00DB5254">
        <w:t>opposing</w:t>
      </w:r>
      <w:proofErr w:type="gramEnd"/>
      <w:r w:rsidRPr="00DB5254">
        <w:t xml:space="preserve"> effects</w:t>
      </w:r>
      <w:r w:rsidR="00EF0CFA" w:rsidRPr="00DB5254">
        <w:t xml:space="preserve"> </w:t>
      </w:r>
      <w:sdt>
        <w:sdtPr>
          <w:rPr>
            <w:color w:val="000000"/>
          </w:rPr>
          <w:alias w:val="Citation"/>
          <w:tag w:val="{&quot;referencesIds&quot;:[&quot;272&quot;],&quot;referencesOptions&quot;:{&quot;272&quot;:{&quot;author&quot;:true,&quot;year&quot;:true,&quot;pageReplace&quot;:&quot;&quot;,&quot;prefix&quot;:&quot;&quot;,&quot;suffix&quot;:&quot;&quot;}},&quot;hasBrokenReferences&quot;:false,&quot;hasManualEdits&quot;:false,&quot;citationType&quot;:&quot;inline&quot;,&quot;id&quot;:882293807,&quot;citationText&quot;:&quot;&lt;span style=\&quot;font-family:Times New Roman;font-size:16px;color:#000000\&quot;&gt;(Godoy, Rossignoli, Delfino-Pereira, Garcia-Cairasco, &amp;amp; de Lima Umeoka, 2018)&lt;/span&gt;&quot;}"/>
          <w:id w:val="882293807"/>
          <w:placeholder>
            <w:docPart w:val="0BD6D1469E921B4C8A8DD237969F32F0"/>
          </w:placeholder>
        </w:sdtPr>
        <w:sdtEndPr/>
        <w:sdtContent>
          <w:r w:rsidR="00F85396" w:rsidRPr="00DB5254">
            <w:rPr>
              <w:color w:val="000000"/>
            </w:rPr>
            <w:t xml:space="preserve">(Godoy, </w:t>
          </w:r>
          <w:proofErr w:type="spellStart"/>
          <w:r w:rsidR="00F85396" w:rsidRPr="00DB5254">
            <w:rPr>
              <w:color w:val="000000"/>
            </w:rPr>
            <w:t>Rossignoli</w:t>
          </w:r>
          <w:proofErr w:type="spellEnd"/>
          <w:r w:rsidR="00F85396" w:rsidRPr="00DB5254">
            <w:rPr>
              <w:color w:val="000000"/>
            </w:rPr>
            <w:t>, Delfino-Pereira, Garcia-</w:t>
          </w:r>
          <w:proofErr w:type="spellStart"/>
          <w:r w:rsidR="00F85396" w:rsidRPr="00DB5254">
            <w:rPr>
              <w:color w:val="000000"/>
            </w:rPr>
            <w:t>Cairasco</w:t>
          </w:r>
          <w:proofErr w:type="spellEnd"/>
          <w:r w:rsidR="00F85396" w:rsidRPr="00DB5254">
            <w:rPr>
              <w:color w:val="000000"/>
            </w:rPr>
            <w:t xml:space="preserve">, &amp; de Lima </w:t>
          </w:r>
          <w:proofErr w:type="spellStart"/>
          <w:r w:rsidR="00F85396" w:rsidRPr="00DB5254">
            <w:rPr>
              <w:color w:val="000000"/>
            </w:rPr>
            <w:t>Umeoka</w:t>
          </w:r>
          <w:proofErr w:type="spellEnd"/>
          <w:r w:rsidR="00F85396" w:rsidRPr="00DB5254">
            <w:rPr>
              <w:color w:val="000000"/>
            </w:rPr>
            <w:t>, 2018)</w:t>
          </w:r>
        </w:sdtContent>
      </w:sdt>
      <w:r w:rsidR="00EF0CFA" w:rsidRPr="00DB5254">
        <w:t xml:space="preserve">. </w:t>
      </w:r>
      <w:r w:rsidR="00AA24F9" w:rsidRPr="00DB5254">
        <w:t>Heart</w:t>
      </w:r>
      <w:r w:rsidR="001563D0" w:rsidRPr="00DB5254">
        <w:t xml:space="preserve"> rate</w:t>
      </w:r>
      <w:r w:rsidR="006100D0" w:rsidRPr="00DB5254">
        <w:t xml:space="preserve"> </w:t>
      </w:r>
      <w:r w:rsidR="00171EA8" w:rsidRPr="00DB5254">
        <w:t xml:space="preserve">(HR) </w:t>
      </w:r>
      <w:r w:rsidR="00AC5889" w:rsidRPr="00DB5254">
        <w:t>and high-frequency heart rate variability (HF-HRV)</w:t>
      </w:r>
      <w:r w:rsidR="00285F0D" w:rsidRPr="00DB5254">
        <w:t xml:space="preserve"> </w:t>
      </w:r>
      <w:r w:rsidR="00AC5889" w:rsidRPr="00DB5254">
        <w:t xml:space="preserve">indicate the </w:t>
      </w:r>
      <w:r w:rsidR="00111EFF" w:rsidRPr="00DB5254">
        <w:t>levels of activation in sympathetic and parasympathetic nervous systems</w:t>
      </w:r>
      <w:r w:rsidR="00285F0D" w:rsidRPr="00DB5254">
        <w:t xml:space="preserve"> and </w:t>
      </w:r>
      <w:r w:rsidR="005C393A" w:rsidRPr="00DB5254">
        <w:t xml:space="preserve">are regarded </w:t>
      </w:r>
      <w:r w:rsidR="00285F0D" w:rsidRPr="00DB5254">
        <w:t xml:space="preserve">as reliable indicators of </w:t>
      </w:r>
      <w:r w:rsidR="005C393A" w:rsidRPr="00DB5254">
        <w:t xml:space="preserve">psychophysiological </w:t>
      </w:r>
      <w:r w:rsidR="00285F0D" w:rsidRPr="00DB5254">
        <w:t>stress response</w:t>
      </w:r>
      <w:r w:rsidR="00EF0CFA" w:rsidRPr="00DB5254">
        <w:t xml:space="preserve"> </w:t>
      </w:r>
      <w:sdt>
        <w:sdtPr>
          <w:rPr>
            <w:color w:val="000000"/>
          </w:rPr>
          <w:alias w:val="Citation"/>
          <w:tag w:val="{&quot;referencesIds&quot;:[&quot;139&quot;],&quot;referencesOptions&quot;:{&quot;139&quot;:{&quot;author&quot;:true,&quot;year&quot;:true,&quot;pageReplace&quot;:&quot;&quot;,&quot;prefix&quot;:&quot;&quot;,&quot;suffix&quot;:&quot;&quot;}},&quot;hasBrokenReferences&quot;:false,&quot;hasManualEdits&quot;:false,&quot;citationType&quot;:&quot;inline&quot;,&quot;id&quot;:-923563359,&quot;citationText&quot;:&quot;&lt;span style=\&quot;font-family:Times New Roman;font-size:16px;color:#000000\&quot;&gt;(Berntson et al., 1997)&lt;/span&gt;&quot;}"/>
          <w:id w:val="-923563359"/>
          <w:placeholder>
            <w:docPart w:val="6C24877B0185164FBD08C37AA3B9C0FB"/>
          </w:placeholder>
        </w:sdtPr>
        <w:sdtEndPr/>
        <w:sdtContent>
          <w:r w:rsidR="00F85396" w:rsidRPr="00DB5254">
            <w:rPr>
              <w:color w:val="000000"/>
            </w:rPr>
            <w:t>(</w:t>
          </w:r>
          <w:proofErr w:type="spellStart"/>
          <w:r w:rsidR="00F85396" w:rsidRPr="00DB5254">
            <w:rPr>
              <w:color w:val="000000"/>
            </w:rPr>
            <w:t>Berntson</w:t>
          </w:r>
          <w:proofErr w:type="spellEnd"/>
          <w:r w:rsidR="00F85396" w:rsidRPr="00DB5254">
            <w:rPr>
              <w:color w:val="000000"/>
            </w:rPr>
            <w:t xml:space="preserve"> et al., 1997)</w:t>
          </w:r>
        </w:sdtContent>
      </w:sdt>
      <w:r w:rsidR="00EF0CFA" w:rsidRPr="00DB5254">
        <w:rPr>
          <w:color w:val="000000"/>
        </w:rPr>
        <w:t xml:space="preserve">. </w:t>
      </w:r>
      <w:r w:rsidR="00285F0D" w:rsidRPr="00DB5254">
        <w:t>Both HR and HF-HRV can be measured by electrocardiography (ECG)</w:t>
      </w:r>
      <w:r w:rsidR="00EF0CFA" w:rsidRPr="00DB5254">
        <w:rPr>
          <w:b/>
        </w:rPr>
        <w:t xml:space="preserve">. </w:t>
      </w:r>
      <w:r w:rsidR="00285F0D" w:rsidRPr="00DB5254">
        <w:t>L</w:t>
      </w:r>
      <w:r w:rsidR="00063B74" w:rsidRPr="00DB5254">
        <w:t>ower HR and higher HF-HRV are associated with more parasympathetic activity and therefore lower stress levels</w:t>
      </w:r>
      <w:r w:rsidR="00EF0CFA" w:rsidRPr="00DB5254">
        <w:t xml:space="preserve"> </w:t>
      </w:r>
      <w:sdt>
        <w:sdtPr>
          <w:rPr>
            <w:color w:val="000000"/>
          </w:rPr>
          <w:alias w:val="Citation"/>
          <w:tag w:val="{&quot;referencesIds&quot;:[&quot;191&quot;,&quot;193&quot;,&quot;200&quot;],&quot;referencesOptions&quot;:{&quot;191&quot;:{&quot;author&quot;:true,&quot;year&quot;:true,&quot;pageReplace&quot;:&quot;&quot;,&quot;prefix&quot;:&quot;&quot;,&quot;suffix&quot;:&quot;&quot;},&quot;193&quot;:{&quot;author&quot;:true,&quot;year&quot;:true,&quot;pageReplace&quot;:&quot;&quot;,&quot;prefix&quot;:&quot;&quot;,&quot;suffix&quot;:&quot;&quot;},&quot;200&quot;:{&quot;author&quot;:true,&quot;year&quot;:true,&quot;pageReplace&quot;:&quot;&quot;,&quot;prefix&quot;:&quot;&quot;,&quot;suffix&quot;:&quot;&quot;}},&quot;hasBrokenReferences&quot;:false,&quot;hasManualEdits&quot;:false,&quot;citationType&quot;:&quot;inline&quot;,&quot;id&quot;:1402558695,&quot;citationText&quot;:&quot;&lt;span style=\&quot;font-family:Times New Roman;font-size:16px;color:#000000\&quot;&gt;(Borchini et al., 2018; Gordan, Gwathmey, &amp;amp; Xie, 2015; Thayer, Ahs, Fredrikson, Sollers, &amp;amp; Wager, 2012)&lt;/span&gt;&quot;}"/>
          <w:id w:val="1402558695"/>
          <w:placeholder>
            <w:docPart w:val="C988EE950C4A84439C76BF5B7827DEA5"/>
          </w:placeholder>
        </w:sdtPr>
        <w:sdtEndPr/>
        <w:sdtContent>
          <w:r w:rsidR="00F85396" w:rsidRPr="00DB5254">
            <w:rPr>
              <w:color w:val="000000"/>
            </w:rPr>
            <w:t>(</w:t>
          </w:r>
          <w:proofErr w:type="spellStart"/>
          <w:r w:rsidR="00F85396" w:rsidRPr="00DB5254">
            <w:rPr>
              <w:color w:val="000000"/>
            </w:rPr>
            <w:t>Borchini</w:t>
          </w:r>
          <w:proofErr w:type="spellEnd"/>
          <w:r w:rsidR="00F85396" w:rsidRPr="00DB5254">
            <w:rPr>
              <w:color w:val="000000"/>
            </w:rPr>
            <w:t xml:space="preserve"> et al., 2018; Gordan, </w:t>
          </w:r>
          <w:proofErr w:type="spellStart"/>
          <w:r w:rsidR="00F85396" w:rsidRPr="00DB5254">
            <w:rPr>
              <w:color w:val="000000"/>
            </w:rPr>
            <w:t>Gwathmey</w:t>
          </w:r>
          <w:proofErr w:type="spellEnd"/>
          <w:r w:rsidR="00F85396" w:rsidRPr="00DB5254">
            <w:rPr>
              <w:color w:val="000000"/>
            </w:rPr>
            <w:t xml:space="preserve">, &amp; </w:t>
          </w:r>
          <w:proofErr w:type="spellStart"/>
          <w:r w:rsidR="00F85396" w:rsidRPr="00DB5254">
            <w:rPr>
              <w:color w:val="000000"/>
            </w:rPr>
            <w:t>Xie</w:t>
          </w:r>
          <w:proofErr w:type="spellEnd"/>
          <w:r w:rsidR="00F85396" w:rsidRPr="00DB5254">
            <w:rPr>
              <w:color w:val="000000"/>
            </w:rPr>
            <w:t xml:space="preserve">, 2015; Thayer, </w:t>
          </w:r>
          <w:proofErr w:type="spellStart"/>
          <w:r w:rsidR="00F85396" w:rsidRPr="00DB5254">
            <w:rPr>
              <w:color w:val="000000"/>
            </w:rPr>
            <w:t>Ahs</w:t>
          </w:r>
          <w:proofErr w:type="spellEnd"/>
          <w:r w:rsidR="00F85396" w:rsidRPr="00DB5254">
            <w:rPr>
              <w:color w:val="000000"/>
            </w:rPr>
            <w:t xml:space="preserve">, </w:t>
          </w:r>
          <w:proofErr w:type="spellStart"/>
          <w:r w:rsidR="00F85396" w:rsidRPr="00DB5254">
            <w:rPr>
              <w:color w:val="000000"/>
            </w:rPr>
            <w:t>Fredrikson</w:t>
          </w:r>
          <w:proofErr w:type="spellEnd"/>
          <w:r w:rsidR="00F85396" w:rsidRPr="00DB5254">
            <w:rPr>
              <w:color w:val="000000"/>
            </w:rPr>
            <w:t xml:space="preserve">, </w:t>
          </w:r>
          <w:proofErr w:type="spellStart"/>
          <w:r w:rsidR="00F85396" w:rsidRPr="00DB5254">
            <w:rPr>
              <w:color w:val="000000"/>
            </w:rPr>
            <w:t>Sollers</w:t>
          </w:r>
          <w:proofErr w:type="spellEnd"/>
          <w:r w:rsidR="00F85396" w:rsidRPr="00DB5254">
            <w:rPr>
              <w:color w:val="000000"/>
            </w:rPr>
            <w:t>, &amp; Wager, 2012)</w:t>
          </w:r>
        </w:sdtContent>
      </w:sdt>
      <w:r w:rsidR="00EF0CFA" w:rsidRPr="00DB5254">
        <w:rPr>
          <w:color w:val="000000"/>
        </w:rPr>
        <w:t>.</w:t>
      </w:r>
    </w:p>
    <w:p w14:paraId="5202978B" w14:textId="795153A7" w:rsidR="00D06DE8" w:rsidRDefault="00285F0D" w:rsidP="00370834">
      <w:pPr>
        <w:pStyle w:val="Body"/>
        <w:rPr>
          <w:color w:val="000000"/>
        </w:rPr>
      </w:pPr>
      <w:r w:rsidRPr="00DB5254">
        <w:t xml:space="preserve">Another often employed method to examine the </w:t>
      </w:r>
      <w:r w:rsidR="00530C7C" w:rsidRPr="00DB5254">
        <w:t xml:space="preserve">autonomic </w:t>
      </w:r>
      <w:r w:rsidRPr="00DB5254">
        <w:t xml:space="preserve">activation </w:t>
      </w:r>
      <w:r w:rsidR="00530C7C" w:rsidRPr="00DB5254">
        <w:t>i</w:t>
      </w:r>
      <w:r w:rsidRPr="00DB5254">
        <w:t xml:space="preserve">s electrodermal activity (EDA). Sweat glands are controlled by the sympathetic nervous system, </w:t>
      </w:r>
      <w:r w:rsidR="00530C7C" w:rsidRPr="00DB5254">
        <w:t>thus</w:t>
      </w:r>
      <w:r w:rsidRPr="00DB5254">
        <w:t xml:space="preserve"> increased skin conductance </w:t>
      </w:r>
      <w:r w:rsidR="00530C7C" w:rsidRPr="00DB5254">
        <w:t>serves</w:t>
      </w:r>
      <w:r w:rsidRPr="00DB5254">
        <w:t xml:space="preserve"> as an indication of psychological or physiological</w:t>
      </w:r>
      <w:r w:rsidR="00006A49" w:rsidRPr="00DB5254">
        <w:t xml:space="preserve"> arousal</w:t>
      </w:r>
      <w:r w:rsidR="00EF0CFA" w:rsidRPr="00DB5254">
        <w:t xml:space="preserve"> </w:t>
      </w:r>
      <w:sdt>
        <w:sdtPr>
          <w:rPr>
            <w:color w:val="000000"/>
          </w:rPr>
          <w:alias w:val="Citation"/>
          <w:tag w:val="{&quot;referencesIds&quot;:[&quot;167&quot;],&quot;referencesOptions&quot;:{&quot;167&quot;:{&quot;author&quot;:true,&quot;year&quot;:true,&quot;pageReplace&quot;:&quot;&quot;,&quot;prefix&quot;:&quot;&quot;,&quot;suffix&quot;:&quot;&quot;}},&quot;hasBrokenReferences&quot;:false,&quot;hasManualEdits&quot;:false,&quot;citationType&quot;:&quot;inline&quot;,&quot;id&quot;:-1878001486,&quot;citationText&quot;:&quot;&lt;span style=\&quot;font-family:Times New Roman;font-size:16px;color:#000000\&quot;&gt;(Boucsein et al., 2012)&lt;/span&gt;&quot;}"/>
          <w:id w:val="-1878001486"/>
          <w:placeholder>
            <w:docPart w:val="34420446AF5D6043A29598C97F94C6DF"/>
          </w:placeholder>
        </w:sdtPr>
        <w:sdtEndPr/>
        <w:sdtContent>
          <w:r w:rsidR="00F85396" w:rsidRPr="00DB5254">
            <w:rPr>
              <w:color w:val="000000"/>
            </w:rPr>
            <w:t>(</w:t>
          </w:r>
          <w:proofErr w:type="spellStart"/>
          <w:r w:rsidR="00F85396" w:rsidRPr="00DB5254">
            <w:rPr>
              <w:color w:val="000000"/>
            </w:rPr>
            <w:t>Boucsein</w:t>
          </w:r>
          <w:proofErr w:type="spellEnd"/>
          <w:r w:rsidR="00F85396" w:rsidRPr="00DB5254">
            <w:rPr>
              <w:color w:val="000000"/>
            </w:rPr>
            <w:t xml:space="preserve"> et al., 2012)</w:t>
          </w:r>
        </w:sdtContent>
      </w:sdt>
      <w:r w:rsidR="00EF0CFA" w:rsidRPr="00DB5254">
        <w:rPr>
          <w:color w:val="000000"/>
        </w:rPr>
        <w:t xml:space="preserve">. </w:t>
      </w:r>
      <w:r w:rsidRPr="00DB5254">
        <w:t xml:space="preserve">EDA </w:t>
      </w:r>
      <w:r w:rsidR="00BC4770" w:rsidRPr="00DB5254">
        <w:t>measures</w:t>
      </w:r>
      <w:r w:rsidR="00AC5889" w:rsidRPr="00DB5254">
        <w:t xml:space="preserve"> </w:t>
      </w:r>
      <w:r w:rsidR="00A16D41" w:rsidRPr="00DB5254">
        <w:t xml:space="preserve">indicate </w:t>
      </w:r>
      <w:r w:rsidR="0076606C" w:rsidRPr="00DB5254">
        <w:t>the</w:t>
      </w:r>
      <w:r w:rsidR="00063C34" w:rsidRPr="00DB5254">
        <w:t xml:space="preserve"> electrical conductance of the skin, which varies </w:t>
      </w:r>
      <w:r w:rsidR="009078D1" w:rsidRPr="00DB5254">
        <w:t xml:space="preserve">due to the </w:t>
      </w:r>
      <w:r w:rsidR="00063C34" w:rsidRPr="00DB5254">
        <w:t>moisture level</w:t>
      </w:r>
      <w:r w:rsidR="00A16D41" w:rsidRPr="00DB5254">
        <w:t xml:space="preserve"> of the skin</w:t>
      </w:r>
      <w:r w:rsidR="00063C34" w:rsidRPr="00DB5254">
        <w:t xml:space="preserve">. </w:t>
      </w:r>
      <w:r w:rsidR="00AC5889" w:rsidRPr="00DB5254">
        <w:t xml:space="preserve">Skin conductance responses (SCR) </w:t>
      </w:r>
      <w:r w:rsidR="00BC4770" w:rsidRPr="00DB5254">
        <w:t>indicate</w:t>
      </w:r>
      <w:r w:rsidR="00AC5889" w:rsidRPr="00DB5254">
        <w:t xml:space="preserve"> fast-changing signal in response to stimulus</w:t>
      </w:r>
      <w:r w:rsidR="0086019A" w:rsidRPr="00DB5254">
        <w:t xml:space="preserve"> (</w:t>
      </w:r>
      <w:r w:rsidR="00B803AB" w:rsidRPr="00DB5254">
        <w:t xml:space="preserve">rise </w:t>
      </w:r>
      <w:r w:rsidR="0086019A" w:rsidRPr="00DB5254">
        <w:t>1-3 seconds from stimulus onset</w:t>
      </w:r>
      <w:r w:rsidR="00B803AB" w:rsidRPr="00DB5254">
        <w:t>, recovery 2-10 s</w:t>
      </w:r>
      <w:r w:rsidR="0086019A" w:rsidRPr="00DB5254">
        <w:t>)</w:t>
      </w:r>
      <w:r w:rsidR="00AC5889" w:rsidRPr="00DB5254">
        <w:t xml:space="preserve">, whereas </w:t>
      </w:r>
      <w:r w:rsidR="00BC4770" w:rsidRPr="00DB5254">
        <w:t>skin conductance level (</w:t>
      </w:r>
      <w:r w:rsidR="00AC5889" w:rsidRPr="00DB5254">
        <w:t>SCL</w:t>
      </w:r>
      <w:r w:rsidR="00BC4770" w:rsidRPr="00DB5254">
        <w:t>)</w:t>
      </w:r>
      <w:r w:rsidR="00AC5889" w:rsidRPr="00DB5254">
        <w:t xml:space="preserve"> presents the tonic, slowly changing </w:t>
      </w:r>
      <w:r w:rsidR="00FC6768" w:rsidRPr="00DB5254">
        <w:t>(minutes)</w:t>
      </w:r>
      <w:r w:rsidR="00AC5889" w:rsidRPr="00DB5254">
        <w:t xml:space="preserve"> level of conductance</w:t>
      </w:r>
      <w:r w:rsidR="00530C7C" w:rsidRPr="00DB5254">
        <w:t xml:space="preserve"> (sympathetic tone)</w:t>
      </w:r>
      <w:r w:rsidR="00EF0CFA" w:rsidRPr="00DB5254">
        <w:t xml:space="preserve"> </w:t>
      </w:r>
      <w:sdt>
        <w:sdtPr>
          <w:rPr>
            <w:color w:val="000000"/>
          </w:rPr>
          <w:alias w:val="Citation"/>
          <w:tag w:val="{&quot;referencesIds&quot;:[&quot;199&quot;,&quot;276&quot;],&quot;referencesOptions&quot;:{&quot;199&quot;:{&quot;author&quot;:true,&quot;year&quot;:true,&quot;pageReplace&quot;:&quot;&quot;,&quot;prefix&quot;:&quot;&quot;,&quot;suffix&quot;:&quot;&quot;},&quot;276&quot;:{&quot;author&quot;:true,&quot;year&quot;:true,&quot;pageReplace&quot;:&quot;&quot;,&quot;prefix&quot;:&quot;&quot;,&quot;suffix&quot;:&quot;&quot;}},&quot;hasBrokenReferences&quot;:false,&quot;hasManualEdits&quot;:false,&quot;citationType&quot;:&quot;inline&quot;,&quot;id&quot;:202912018,&quot;citationText&quot;:&quot;&lt;span style=\&quot;font-family:Times New Roman;font-size:16px;color:#000000\&quot;&gt;(Benedek &amp;amp; Kaernbach, 2010; Dawson, Schell, &amp;amp; Filion, 1990)&lt;/span&gt;&quot;}"/>
          <w:id w:val="202912018"/>
          <w:placeholder>
            <w:docPart w:val="8CA17A9AC250B940892491803ECD7D6D"/>
          </w:placeholder>
        </w:sdtPr>
        <w:sdtEndPr/>
        <w:sdtContent>
          <w:r w:rsidR="00F85396" w:rsidRPr="00DB5254">
            <w:rPr>
              <w:color w:val="000000"/>
            </w:rPr>
            <w:t>(</w:t>
          </w:r>
          <w:proofErr w:type="spellStart"/>
          <w:r w:rsidR="00F85396" w:rsidRPr="00DB5254">
            <w:rPr>
              <w:color w:val="000000"/>
            </w:rPr>
            <w:t>Benedek</w:t>
          </w:r>
          <w:proofErr w:type="spellEnd"/>
          <w:r w:rsidR="00F85396" w:rsidRPr="00DB5254">
            <w:rPr>
              <w:color w:val="000000"/>
            </w:rPr>
            <w:t xml:space="preserve"> &amp; </w:t>
          </w:r>
          <w:proofErr w:type="spellStart"/>
          <w:r w:rsidR="00F85396" w:rsidRPr="00DB5254">
            <w:rPr>
              <w:color w:val="000000"/>
            </w:rPr>
            <w:t>Kaernbach</w:t>
          </w:r>
          <w:proofErr w:type="spellEnd"/>
          <w:r w:rsidR="00F85396" w:rsidRPr="00DB5254">
            <w:rPr>
              <w:color w:val="000000"/>
            </w:rPr>
            <w:t xml:space="preserve">, 2010; Dawson, Schell, &amp; </w:t>
          </w:r>
          <w:proofErr w:type="spellStart"/>
          <w:r w:rsidR="00F85396" w:rsidRPr="00DB5254">
            <w:rPr>
              <w:color w:val="000000"/>
            </w:rPr>
            <w:t>Filion</w:t>
          </w:r>
          <w:proofErr w:type="spellEnd"/>
          <w:r w:rsidR="00F85396" w:rsidRPr="00DB5254">
            <w:rPr>
              <w:color w:val="000000"/>
            </w:rPr>
            <w:t>, 1990)</w:t>
          </w:r>
        </w:sdtContent>
      </w:sdt>
      <w:r w:rsidR="00EF0CFA" w:rsidRPr="00DB5254">
        <w:t xml:space="preserve">. </w:t>
      </w:r>
      <w:r w:rsidR="003F5E4A" w:rsidRPr="00DB5254">
        <w:t>SCL</w:t>
      </w:r>
      <w:r w:rsidR="00063C34" w:rsidRPr="00DB5254">
        <w:t xml:space="preserve"> is also linked to the activation of behavioral inhibition syste</w:t>
      </w:r>
      <w:r w:rsidR="001563D0" w:rsidRPr="00DB5254">
        <w:t xml:space="preserve">m </w:t>
      </w:r>
      <w:r w:rsidR="00063C34" w:rsidRPr="00DB5254">
        <w:t>that promotes inhibition in aversive situations</w:t>
      </w:r>
      <w:r w:rsidR="0048031D" w:rsidRPr="00DB5254">
        <w:t xml:space="preserve"> </w:t>
      </w:r>
      <w:sdt>
        <w:sdtPr>
          <w:rPr>
            <w:color w:val="000000"/>
          </w:rPr>
          <w:alias w:val="Citation"/>
          <w:tag w:val="{&quot;referencesIds&quot;:[&quot;162&quot;],&quot;referencesOptions&quot;:{&quot;162&quot;:{&quot;author&quot;:true,&quot;year&quot;:true,&quot;pageReplace&quot;:&quot;&quot;,&quot;prefix&quot;:&quot;&quot;,&quot;suffix&quot;:&quot;&quot;}},&quot;hasBrokenReferences&quot;:false,&quot;hasManualEdits&quot;:false,&quot;citationType&quot;:&quot;inline&quot;,&quot;id&quot;:1942495499,&quot;citationText&quot;:&quot;&lt;span style=\&quot;font-family:Times New Roman;font-size:16px;color:#000000\&quot;&gt;(Fowles, 2000)&lt;/span&gt;&quot;}"/>
          <w:id w:val="1942495499"/>
          <w:placeholder>
            <w:docPart w:val="19B131C3C8BD254393DA3007E4EE4C08"/>
          </w:placeholder>
        </w:sdtPr>
        <w:sdtEndPr/>
        <w:sdtContent>
          <w:r w:rsidR="00F85396" w:rsidRPr="00DB5254">
            <w:rPr>
              <w:color w:val="000000"/>
            </w:rPr>
            <w:t>(Fowles, 2000)</w:t>
          </w:r>
        </w:sdtContent>
      </w:sdt>
      <w:r w:rsidR="00EF0CFA" w:rsidRPr="00DB5254">
        <w:rPr>
          <w:color w:val="000000"/>
        </w:rPr>
        <w:t>.</w:t>
      </w:r>
      <w:r w:rsidR="00A25604" w:rsidRPr="00DB5254">
        <w:rPr>
          <w:color w:val="000000"/>
        </w:rPr>
        <w:t xml:space="preserve"> Lower number of SCR</w:t>
      </w:r>
      <w:r w:rsidR="00136F68" w:rsidRPr="00DB5254">
        <w:rPr>
          <w:color w:val="000000"/>
        </w:rPr>
        <w:t>s</w:t>
      </w:r>
      <w:r w:rsidR="00A25604" w:rsidRPr="00DB5254">
        <w:rPr>
          <w:color w:val="000000"/>
        </w:rPr>
        <w:t xml:space="preserve"> is associated with</w:t>
      </w:r>
      <w:r w:rsidR="00A25604" w:rsidRPr="00DB5254">
        <w:t xml:space="preserve"> less </w:t>
      </w:r>
      <w:r w:rsidR="00136F68" w:rsidRPr="00DB5254">
        <w:t>event related sympathetic activity and</w:t>
      </w:r>
      <w:r w:rsidR="00A25604" w:rsidRPr="00DB5254">
        <w:t xml:space="preserve"> </w:t>
      </w:r>
      <w:r w:rsidR="00136F68" w:rsidRPr="00DB5254">
        <w:t xml:space="preserve">therefore lower </w:t>
      </w:r>
      <w:r w:rsidR="00A25604" w:rsidRPr="00DB5254">
        <w:t>stress response</w:t>
      </w:r>
      <w:r w:rsidR="00136F68" w:rsidRPr="00DB5254">
        <w:t xml:space="preserve"> (</w:t>
      </w:r>
      <w:proofErr w:type="spellStart"/>
      <w:r w:rsidR="00136F68" w:rsidRPr="00DB5254">
        <w:rPr>
          <w:color w:val="000000"/>
        </w:rPr>
        <w:t>Benedek</w:t>
      </w:r>
      <w:proofErr w:type="spellEnd"/>
      <w:r w:rsidR="00136F68" w:rsidRPr="00DB5254">
        <w:rPr>
          <w:color w:val="000000"/>
        </w:rPr>
        <w:t xml:space="preserve"> &amp; </w:t>
      </w:r>
      <w:proofErr w:type="spellStart"/>
      <w:r w:rsidR="00136F68" w:rsidRPr="00DB5254">
        <w:rPr>
          <w:color w:val="000000"/>
        </w:rPr>
        <w:t>Kaernbach</w:t>
      </w:r>
      <w:proofErr w:type="spellEnd"/>
      <w:r w:rsidR="00136F68" w:rsidRPr="00DB5254">
        <w:rPr>
          <w:color w:val="000000"/>
        </w:rPr>
        <w:t>, 2010)</w:t>
      </w:r>
      <w:r w:rsidR="00A25604" w:rsidRPr="00DB5254">
        <w:t xml:space="preserve">. Lower </w:t>
      </w:r>
      <w:r w:rsidR="00A25604" w:rsidRPr="00DB5254">
        <w:rPr>
          <w:color w:val="000000"/>
        </w:rPr>
        <w:t xml:space="preserve">SCL is associated with </w:t>
      </w:r>
      <w:r w:rsidR="00A25604" w:rsidRPr="00DB5254">
        <w:t xml:space="preserve">more consistent change in sympathetic tone (SCL), indicating lower stress level </w:t>
      </w:r>
      <w:sdt>
        <w:sdtPr>
          <w:rPr>
            <w:color w:val="000000"/>
          </w:rPr>
          <w:alias w:val="Citation"/>
          <w:tag w:val="{&quot;referencesIds&quot;:[&quot;167&quot;],&quot;referencesOptions&quot;:{&quot;167&quot;:{&quot;author&quot;:true,&quot;year&quot;:true,&quot;pageReplace&quot;:&quot;&quot;,&quot;prefix&quot;:&quot;&quot;,&quot;suffix&quot;:&quot;&quot;}},&quot;hasBrokenReferences&quot;:false,&quot;hasManualEdits&quot;:false,&quot;citationType&quot;:&quot;inline&quot;}"/>
          <w:id w:val="1986652038"/>
          <w:placeholder>
            <w:docPart w:val="66FED7BAF16E684782E12A46B37F10D4"/>
          </w:placeholder>
        </w:sdtPr>
        <w:sdtEndPr/>
        <w:sdtContent>
          <w:r w:rsidR="00A25604" w:rsidRPr="00DB5254">
            <w:rPr>
              <w:color w:val="000000"/>
            </w:rPr>
            <w:t>(</w:t>
          </w:r>
          <w:proofErr w:type="spellStart"/>
          <w:r w:rsidR="00A25604" w:rsidRPr="00DB5254">
            <w:rPr>
              <w:color w:val="000000"/>
            </w:rPr>
            <w:t>Boucsein</w:t>
          </w:r>
          <w:proofErr w:type="spellEnd"/>
          <w:r w:rsidR="00A25604" w:rsidRPr="00DB5254">
            <w:rPr>
              <w:color w:val="000000"/>
            </w:rPr>
            <w:t xml:space="preserve"> et al., 2012)</w:t>
          </w:r>
        </w:sdtContent>
      </w:sdt>
      <w:r w:rsidR="00A25604" w:rsidRPr="00DB5254">
        <w:rPr>
          <w:color w:val="000000"/>
        </w:rPr>
        <w:t>.</w:t>
      </w:r>
    </w:p>
    <w:p w14:paraId="400325EE" w14:textId="77777777" w:rsidR="00370834" w:rsidRPr="00DB5254" w:rsidRDefault="00370834" w:rsidP="00370834">
      <w:pPr>
        <w:pStyle w:val="Body"/>
      </w:pPr>
    </w:p>
    <w:p w14:paraId="2DE0CDE3" w14:textId="50E96C82" w:rsidR="00D06DE8" w:rsidRPr="00DB5254" w:rsidRDefault="00C35804" w:rsidP="00D06DE8">
      <w:pPr>
        <w:pStyle w:val="Heading2"/>
      </w:pPr>
      <w:r w:rsidRPr="00DB5254">
        <w:t xml:space="preserve">The </w:t>
      </w:r>
      <w:r w:rsidR="000C5F30" w:rsidRPr="00DB5254">
        <w:t>E</w:t>
      </w:r>
      <w:r w:rsidRPr="00DB5254">
        <w:t xml:space="preserve">ffects of </w:t>
      </w:r>
      <w:r w:rsidR="000C5F30" w:rsidRPr="00DB5254">
        <w:t>M</w:t>
      </w:r>
      <w:r w:rsidRPr="00DB5254">
        <w:t xml:space="preserve">indfulness </w:t>
      </w:r>
      <w:r w:rsidR="009A010C" w:rsidRPr="00DB5254">
        <w:t xml:space="preserve">on </w:t>
      </w:r>
      <w:r w:rsidR="000C5F30" w:rsidRPr="00DB5254">
        <w:t>A</w:t>
      </w:r>
      <w:r w:rsidR="00285F0D" w:rsidRPr="00DB5254">
        <w:t xml:space="preserve">utonomic </w:t>
      </w:r>
      <w:r w:rsidR="000C5F30" w:rsidRPr="00DB5254">
        <w:t>N</w:t>
      </w:r>
      <w:r w:rsidR="00285F0D" w:rsidRPr="00DB5254">
        <w:t xml:space="preserve">ervous </w:t>
      </w:r>
      <w:r w:rsidR="000C5F30" w:rsidRPr="00DB5254">
        <w:t>S</w:t>
      </w:r>
      <w:r w:rsidR="00285F0D" w:rsidRPr="00DB5254">
        <w:t>ystem</w:t>
      </w:r>
    </w:p>
    <w:p w14:paraId="6B126C68" w14:textId="77777777" w:rsidR="00D06DE8" w:rsidRPr="00DB5254" w:rsidRDefault="00D06DE8" w:rsidP="00D729E4">
      <w:pPr>
        <w:pStyle w:val="Body"/>
      </w:pPr>
    </w:p>
    <w:p w14:paraId="3BAB5BDA" w14:textId="667E3824" w:rsidR="00BA0C8B" w:rsidRPr="00DB5254" w:rsidRDefault="008E731A" w:rsidP="00D729E4">
      <w:pPr>
        <w:pStyle w:val="Body"/>
        <w:rPr>
          <w:color w:val="000000"/>
        </w:rPr>
      </w:pPr>
      <w:r w:rsidRPr="00DB5254">
        <w:t>Several studies have shown that mindfulness interventions affect autonomic nervous system functioning.</w:t>
      </w:r>
      <w:r w:rsidR="00CB15BB" w:rsidRPr="00DB5254">
        <w:t xml:space="preserve"> </w:t>
      </w:r>
      <w:r w:rsidR="002D79B0" w:rsidRPr="00DB5254">
        <w:t>There is some evidence suggesting that</w:t>
      </w:r>
      <w:r w:rsidR="00AA24F9" w:rsidRPr="00DB5254">
        <w:t xml:space="preserve"> mindfulness might alter the</w:t>
      </w:r>
      <w:r w:rsidR="00B94858" w:rsidRPr="00DB5254">
        <w:t xml:space="preserve"> sympathetic-adren</w:t>
      </w:r>
      <w:r w:rsidR="0000093D" w:rsidRPr="00DB5254">
        <w:t>al</w:t>
      </w:r>
      <w:r w:rsidR="00B94858" w:rsidRPr="00DB5254">
        <w:t>-medullary a</w:t>
      </w:r>
      <w:r w:rsidR="00AA24F9" w:rsidRPr="00DB5254">
        <w:t xml:space="preserve">ctivation by </w:t>
      </w:r>
      <w:r w:rsidR="00AA24F9" w:rsidRPr="00DB5254">
        <w:rPr>
          <w:rFonts w:eastAsiaTheme="minorEastAsia"/>
          <w:lang w:val="en-GB"/>
        </w:rPr>
        <w:t xml:space="preserve">reducing sympathetic </w:t>
      </w:r>
      <w:r w:rsidR="00935278" w:rsidRPr="00DB5254">
        <w:rPr>
          <w:rFonts w:eastAsiaTheme="minorEastAsia"/>
          <w:lang w:val="en-GB"/>
        </w:rPr>
        <w:t>response</w:t>
      </w:r>
      <w:r w:rsidR="00AA24F9" w:rsidRPr="00DB5254">
        <w:rPr>
          <w:rFonts w:eastAsiaTheme="minorEastAsia"/>
          <w:lang w:val="en-GB"/>
        </w:rPr>
        <w:t xml:space="preserve"> and its </w:t>
      </w:r>
      <w:r w:rsidR="00A10B5A" w:rsidRPr="00DB5254">
        <w:rPr>
          <w:rFonts w:eastAsiaTheme="minorEastAsia"/>
          <w:lang w:val="en-GB"/>
        </w:rPr>
        <w:t>principal</w:t>
      </w:r>
      <w:r w:rsidR="00AA24F9" w:rsidRPr="00DB5254">
        <w:rPr>
          <w:rFonts w:eastAsiaTheme="minorEastAsia"/>
          <w:lang w:val="en-GB"/>
        </w:rPr>
        <w:t xml:space="preserve"> neurotransmitters</w:t>
      </w:r>
      <w:r w:rsidR="00E71FA7" w:rsidRPr="00DB5254">
        <w:rPr>
          <w:rFonts w:eastAsiaTheme="minorEastAsia"/>
          <w:lang w:val="en-GB"/>
        </w:rPr>
        <w:t xml:space="preserve"> </w:t>
      </w:r>
      <w:r w:rsidR="004779F7" w:rsidRPr="00DB5254">
        <w:rPr>
          <w:rFonts w:eastAsiaTheme="minorEastAsia"/>
          <w:lang w:val="en-GB"/>
        </w:rPr>
        <w:t xml:space="preserve"> </w:t>
      </w:r>
      <w:sdt>
        <w:sdtPr>
          <w:rPr>
            <w:rFonts w:eastAsiaTheme="minorEastAsia"/>
            <w:color w:val="000000"/>
            <w:lang w:val="en-GB"/>
          </w:rPr>
          <w:alias w:val="Citation"/>
          <w:tag w:val="{&quot;referencesIds&quot;:[&quot;269&quot;,&quot;112&quot;],&quot;referencesOptions&quot;:{&quot;112&quot;:{&quot;author&quot;:true,&quot;year&quot;:true,&quot;pageReplace&quot;:&quot;&quot;,&quot;prefix&quot;:&quot;&quot;,&quot;suffix&quot;:&quot;&quot;},&quot;269&quot;:{&quot;author&quot;:true,&quot;year&quot;:true,&quot;pageReplace&quot;:&quot;&quot;,&quot;prefix&quot;:&quot;&quot;,&quot;suffix&quot;:&quot;&quot;}},&quot;hasBrokenReferences&quot;:false,&quot;hasManualEdits&quot;:false,&quot;citationType&quot;:&quot;inline&quot;,&quot;id&quot;:-2753280,&quot;citationText&quot;:&quot;&lt;span style=\&quot;font-family:Times New Roman;font-size:16px;color:#000000\&quot;&gt;(Creswell, 2014; Lush et al., 2009)&lt;/span&gt;&quot;}"/>
          <w:id w:val="-2753280"/>
          <w:placeholder>
            <w:docPart w:val="80629C7DCFEA4A479BDBF5833141190A"/>
          </w:placeholder>
        </w:sdtPr>
        <w:sdtEndPr/>
        <w:sdtContent>
          <w:r w:rsidR="00F85396" w:rsidRPr="00DB5254">
            <w:rPr>
              <w:color w:val="000000"/>
            </w:rPr>
            <w:t>(Creswell, 2014; Lush et al., 2009)</w:t>
          </w:r>
        </w:sdtContent>
      </w:sdt>
      <w:r w:rsidR="004779F7" w:rsidRPr="00DB5254">
        <w:rPr>
          <w:rFonts w:eastAsiaTheme="minorEastAsia"/>
          <w:color w:val="000000"/>
          <w:lang w:val="en-GB"/>
        </w:rPr>
        <w:t xml:space="preserve"> </w:t>
      </w:r>
      <w:r w:rsidR="00AA24F9" w:rsidRPr="00DB5254">
        <w:rPr>
          <w:rFonts w:eastAsiaTheme="minorEastAsia"/>
          <w:lang w:val="en-GB"/>
        </w:rPr>
        <w:t>or by increasing activity in the parasympathetic nervous system via the vag</w:t>
      </w:r>
      <w:r w:rsidR="00F51F57" w:rsidRPr="00DB5254">
        <w:rPr>
          <w:rFonts w:eastAsiaTheme="minorEastAsia"/>
          <w:lang w:val="en-GB"/>
        </w:rPr>
        <w:t>al</w:t>
      </w:r>
      <w:r w:rsidR="00AA24F9" w:rsidRPr="00DB5254">
        <w:rPr>
          <w:rFonts w:eastAsiaTheme="minorEastAsia"/>
          <w:lang w:val="en-GB"/>
        </w:rPr>
        <w:t xml:space="preserve"> nerve</w:t>
      </w:r>
      <w:r w:rsidR="004779F7" w:rsidRPr="00DB5254">
        <w:rPr>
          <w:rFonts w:eastAsiaTheme="minorEastAsia"/>
          <w:lang w:val="en-GB"/>
        </w:rPr>
        <w:t xml:space="preserve"> </w:t>
      </w:r>
      <w:sdt>
        <w:sdtPr>
          <w:rPr>
            <w:rFonts w:eastAsiaTheme="minorEastAsia"/>
            <w:color w:val="000000"/>
            <w:lang w:val="en-GB"/>
          </w:rPr>
          <w:alias w:val="Citation"/>
          <w:tag w:val="{&quot;referencesIds&quot;:[&quot;266&quot;],&quot;referencesOptions&quot;:{&quot;266&quot;:{&quot;author&quot;:true,&quot;year&quot;:true,&quot;pageReplace&quot;:&quot;&quot;,&quot;prefix&quot;:&quot;&quot;,&quot;suffix&quot;:&quot;&quot;}},&quot;hasBrokenReferences&quot;:false,&quot;hasManualEdits&quot;:false,&quot;citationType&quot;:&quot;inline&quot;,&quot;id&quot;:-2132310112,&quot;citationText&quot;:&quot;&lt;span style=\&quot;font-family:Times New Roman;font-size:16px;color:#000000\&quot;&gt;(Thayer &amp;amp; Lane, 2000)&lt;/span&gt;&quot;}"/>
          <w:id w:val="-2132310112"/>
          <w:placeholder>
            <w:docPart w:val="77682F9C74114C4BBD8C9A7BB0EDD35C"/>
          </w:placeholder>
        </w:sdtPr>
        <w:sdtEndPr/>
        <w:sdtContent>
          <w:r w:rsidR="00F85396" w:rsidRPr="00DB5254">
            <w:rPr>
              <w:color w:val="000000"/>
            </w:rPr>
            <w:t>(Thayer &amp; Lane, 2000)</w:t>
          </w:r>
        </w:sdtContent>
      </w:sdt>
      <w:r w:rsidR="004779F7" w:rsidRPr="00DB5254">
        <w:rPr>
          <w:rFonts w:eastAsiaTheme="minorEastAsia"/>
          <w:color w:val="000000"/>
          <w:lang w:val="en-GB"/>
        </w:rPr>
        <w:t xml:space="preserve">. </w:t>
      </w:r>
      <w:r w:rsidR="00455DB3" w:rsidRPr="00DB5254">
        <w:t>S</w:t>
      </w:r>
      <w:r w:rsidR="006231F2" w:rsidRPr="00DB5254">
        <w:t xml:space="preserve">hort </w:t>
      </w:r>
      <w:r w:rsidR="00455DB3" w:rsidRPr="00DB5254">
        <w:t xml:space="preserve">mindfulness </w:t>
      </w:r>
      <w:r w:rsidR="006231F2" w:rsidRPr="00DB5254">
        <w:t>meditati</w:t>
      </w:r>
      <w:r w:rsidR="002D79B0" w:rsidRPr="00DB5254">
        <w:t>o</w:t>
      </w:r>
      <w:r w:rsidR="006231F2" w:rsidRPr="00DB5254">
        <w:t>n</w:t>
      </w:r>
      <w:r w:rsidR="00D86FE7" w:rsidRPr="00DB5254">
        <w:t xml:space="preserve"> compared to silent sitting</w:t>
      </w:r>
      <w:r w:rsidR="00F03954" w:rsidRPr="00DB5254">
        <w:t>/relaxation</w:t>
      </w:r>
      <w:r w:rsidR="00D86FE7" w:rsidRPr="00DB5254">
        <w:t xml:space="preserve"> has been associated with increases in </w:t>
      </w:r>
      <w:r w:rsidR="00640CB0" w:rsidRPr="00DB5254">
        <w:t xml:space="preserve">respiratory sinus </w:t>
      </w:r>
      <w:r w:rsidR="003C4BBD" w:rsidRPr="00DB5254">
        <w:t>arrhythmia</w:t>
      </w:r>
      <w:r w:rsidR="003F5E4A" w:rsidRPr="00DB5254">
        <w:t xml:space="preserve"> (</w:t>
      </w:r>
      <w:r w:rsidR="00EE0312" w:rsidRPr="00DB5254">
        <w:t xml:space="preserve">a measure </w:t>
      </w:r>
      <w:r w:rsidR="003F5E4A" w:rsidRPr="00DB5254">
        <w:t>almost</w:t>
      </w:r>
      <w:r w:rsidR="003C4BBD" w:rsidRPr="00DB5254">
        <w:t xml:space="preserve"> synonymous with </w:t>
      </w:r>
      <w:r w:rsidR="00547ABD" w:rsidRPr="00DB5254">
        <w:t>HRV</w:t>
      </w:r>
      <w:r w:rsidR="00455DB3" w:rsidRPr="00DB5254">
        <w:t>, associated with parasympathetic activity</w:t>
      </w:r>
      <w:r w:rsidR="00BA0C8B" w:rsidRPr="00DB5254">
        <w:t>;</w:t>
      </w:r>
      <w:r w:rsidR="004779F7" w:rsidRPr="00DB5254">
        <w:t xml:space="preserve"> </w:t>
      </w:r>
      <w:sdt>
        <w:sdtPr>
          <w:rPr>
            <w:color w:val="000000"/>
          </w:rPr>
          <w:alias w:val="Citation"/>
          <w:tag w:val="{&quot;referencesIds&quot;:[&quot;108&quot;],&quot;referencesOptions&quot;:{&quot;108&quot;:{&quot;author&quot;:true,&quot;year&quot;:true,&quot;pageReplace&quot;:&quot;&quot;,&quot;prefix&quot;:&quot;&quot;,&quot;suffix&quot;:&quot;&quot;}},&quot;hasBrokenReferences&quot;:false,&quot;hasManualEdits&quot;:false,&quot;citationType&quot;:&quot;inline&quot;,&quot;id&quot;:16742843,&quot;citationText&quot;:&quot;&lt;span style=\&quot;font-family:Times New Roman;font-size:16px;color:#000000\&quot;&gt;(Ditto, Eclache, &amp;amp; Goldman, 2006)&lt;/span&gt;&quot;}"/>
          <w:id w:val="16742843"/>
          <w:placeholder>
            <w:docPart w:val="CAFF965ED98B0948BC25062B434A1FC7"/>
          </w:placeholder>
        </w:sdtPr>
        <w:sdtEndPr/>
        <w:sdtContent>
          <w:r w:rsidR="00F85396" w:rsidRPr="00DB5254">
            <w:rPr>
              <w:color w:val="000000"/>
            </w:rPr>
            <w:t xml:space="preserve">Ditto, </w:t>
          </w:r>
          <w:proofErr w:type="spellStart"/>
          <w:r w:rsidR="00F85396" w:rsidRPr="00DB5254">
            <w:rPr>
              <w:color w:val="000000"/>
            </w:rPr>
            <w:t>Eclache</w:t>
          </w:r>
          <w:proofErr w:type="spellEnd"/>
          <w:r w:rsidR="00F85396" w:rsidRPr="00DB5254">
            <w:rPr>
              <w:color w:val="000000"/>
            </w:rPr>
            <w:t>, &amp; Goldman, 2006)</w:t>
          </w:r>
        </w:sdtContent>
      </w:sdt>
      <w:r w:rsidR="004779F7" w:rsidRPr="00DB5254">
        <w:rPr>
          <w:color w:val="000000"/>
        </w:rPr>
        <w:t xml:space="preserve"> </w:t>
      </w:r>
      <w:r w:rsidR="00B0633E" w:rsidRPr="00DB5254">
        <w:t xml:space="preserve">and </w:t>
      </w:r>
      <w:r w:rsidR="00D86FE7" w:rsidRPr="00DB5254">
        <w:t>decreased sympathetic activity</w:t>
      </w:r>
      <w:r w:rsidR="008931D9" w:rsidRPr="00DB5254">
        <w:t xml:space="preserve"> measured by </w:t>
      </w:r>
      <w:r w:rsidR="00547ABD" w:rsidRPr="00DB5254">
        <w:t>HR</w:t>
      </w:r>
      <w:r w:rsidR="00F03954" w:rsidRPr="00DB5254">
        <w:t xml:space="preserve">, </w:t>
      </w:r>
      <w:r w:rsidR="00547ABD" w:rsidRPr="00DB5254">
        <w:t>SCR</w:t>
      </w:r>
      <w:r w:rsidR="00F03954" w:rsidRPr="00DB5254">
        <w:t xml:space="preserve"> and increased </w:t>
      </w:r>
      <w:r w:rsidR="00547ABD" w:rsidRPr="00DB5254">
        <w:t>HF-HRV</w:t>
      </w:r>
      <w:r w:rsidR="00471883" w:rsidRPr="00DB5254">
        <w:t xml:space="preserve"> </w:t>
      </w:r>
      <w:r w:rsidR="004779F7" w:rsidRPr="00DB5254">
        <w:t xml:space="preserve"> </w:t>
      </w:r>
      <w:sdt>
        <w:sdtPr>
          <w:rPr>
            <w:color w:val="000000"/>
          </w:rPr>
          <w:alias w:val="Citation"/>
          <w:tag w:val="{&quot;referencesIds&quot;:[&quot;150&quot;],&quot;referencesOptions&quot;:{&quot;150&quot;:{&quot;author&quot;:true,&quot;year&quot;:true,&quot;pageReplace&quot;:&quot;&quot;,&quot;prefix&quot;:&quot;&quot;,&quot;suffix&quot;:&quot;&quot;}},&quot;hasBrokenReferences&quot;:false,&quot;hasManualEdits&quot;:false,&quot;citationType&quot;:&quot;inline&quot;,&quot;id&quot;:1677845228,&quot;citationText&quot;:&quot;&lt;span style=\&quot;font-family:Times New Roman;font-size:16px;color:#000000\&quot;&gt;(Tang et al., 2009)&lt;/span&gt;&quot;}"/>
          <w:id w:val="1677845228"/>
          <w:placeholder>
            <w:docPart w:val="52637B542C9A2F418CC8207D9D149064"/>
          </w:placeholder>
        </w:sdtPr>
        <w:sdtEndPr/>
        <w:sdtContent>
          <w:r w:rsidR="00F85396" w:rsidRPr="00DB5254">
            <w:rPr>
              <w:color w:val="000000"/>
            </w:rPr>
            <w:t>(Tang et al., 2009)</w:t>
          </w:r>
        </w:sdtContent>
      </w:sdt>
      <w:r w:rsidR="004779F7" w:rsidRPr="00DB5254">
        <w:rPr>
          <w:color w:val="000000"/>
        </w:rPr>
        <w:t xml:space="preserve">. </w:t>
      </w:r>
      <w:r w:rsidR="00EE23AD" w:rsidRPr="00DB5254">
        <w:t>Studies seem to indicate that reduced central parasympathetic activity contributes to the reduction of HRV</w:t>
      </w:r>
      <w:r w:rsidR="00450602" w:rsidRPr="00DB5254">
        <w:t xml:space="preserve"> </w:t>
      </w:r>
      <w:sdt>
        <w:sdtPr>
          <w:rPr>
            <w:color w:val="000000"/>
          </w:rPr>
          <w:alias w:val="Citation"/>
          <w:tag w:val="{&quot;referencesIds&quot;:[&quot;446&quot;],&quot;referencesOptions&quot;:{&quot;446&quot;:{&quot;author&quot;:true,&quot;year&quot;:true,&quot;pageReplace&quot;:&quot;&quot;,&quot;prefix&quot;:&quot;&quot;,&quot;suffix&quot;:&quot;&quot;}},&quot;hasBrokenReferences&quot;:false,&quot;hasManualEdits&quot;:false,&quot;citationType&quot;:&quot;inline&quot;,&quot;id&quot;:84896219,&quot;citationText&quot;:&quot;&lt;span style=\&quot;font-family:Times New Roman;font-size:16px;color:#000000\&quot;&gt;(Gorman &amp;amp; Sloan, 2000)&lt;/span&gt;&quot;}"/>
          <w:id w:val="84896219"/>
          <w:placeholder>
            <w:docPart w:val="14ABF3E0D6CC6D45995DF9D0EBB9B247"/>
          </w:placeholder>
        </w:sdtPr>
        <w:sdtEndPr/>
        <w:sdtContent>
          <w:r w:rsidR="00F85396" w:rsidRPr="00DB5254">
            <w:rPr>
              <w:color w:val="000000"/>
            </w:rPr>
            <w:t>(Gorman &amp; Sloan, 2000)</w:t>
          </w:r>
        </w:sdtContent>
      </w:sdt>
      <w:r w:rsidR="00EE23AD" w:rsidRPr="00DB5254">
        <w:t xml:space="preserve"> </w:t>
      </w:r>
      <w:r w:rsidR="00450602" w:rsidRPr="00DB5254">
        <w:t xml:space="preserve">and </w:t>
      </w:r>
      <w:r w:rsidR="00EE23AD" w:rsidRPr="00DB5254">
        <w:t xml:space="preserve">there may be a </w:t>
      </w:r>
      <w:r w:rsidR="00A036A9" w:rsidRPr="00DB5254">
        <w:t xml:space="preserve">correlation between high HRV and the individual’s capacity to self-regulate attention, emotions, and behavior </w:t>
      </w:r>
      <w:r w:rsidR="00F85396" w:rsidRPr="00DB5254">
        <w:rPr>
          <w:color w:val="000000"/>
        </w:rPr>
        <w:t>(Burg &amp; Wolf, 2012)</w:t>
      </w:r>
      <w:r w:rsidR="005F0A2D" w:rsidRPr="00DB5254">
        <w:rPr>
          <w:color w:val="000000"/>
        </w:rPr>
        <w:t xml:space="preserve">. </w:t>
      </w:r>
      <w:r w:rsidR="00EE23AD" w:rsidRPr="00DB5254">
        <w:t xml:space="preserve">So far, </w:t>
      </w:r>
      <w:r w:rsidR="00C022B2" w:rsidRPr="00DB5254">
        <w:t>studies</w:t>
      </w:r>
      <w:r w:rsidR="00B507DA" w:rsidRPr="00DB5254">
        <w:t xml:space="preserve"> in the field</w:t>
      </w:r>
      <w:r w:rsidR="00C022B2" w:rsidRPr="00DB5254">
        <w:t xml:space="preserve"> have indicated that MBSR may increase HRV</w:t>
      </w:r>
      <w:r w:rsidR="00450602" w:rsidRPr="00DB5254">
        <w:t xml:space="preserve"> </w:t>
      </w:r>
      <w:r w:rsidR="00F85396" w:rsidRPr="00DB5254">
        <w:rPr>
          <w:color w:val="000000"/>
        </w:rPr>
        <w:t>(</w:t>
      </w:r>
      <w:proofErr w:type="spellStart"/>
      <w:r w:rsidR="00F85396" w:rsidRPr="00DB5254">
        <w:rPr>
          <w:color w:val="000000"/>
        </w:rPr>
        <w:t>Krick</w:t>
      </w:r>
      <w:proofErr w:type="spellEnd"/>
      <w:r w:rsidR="00401B3E" w:rsidRPr="00DB5254">
        <w:rPr>
          <w:color w:val="000000"/>
        </w:rPr>
        <w:t xml:space="preserve"> &amp; </w:t>
      </w:r>
      <w:proofErr w:type="spellStart"/>
      <w:r w:rsidR="00401B3E" w:rsidRPr="00DB5254">
        <w:rPr>
          <w:color w:val="000000"/>
        </w:rPr>
        <w:t>Felfe</w:t>
      </w:r>
      <w:proofErr w:type="spellEnd"/>
      <w:r w:rsidR="00F85396" w:rsidRPr="00DB5254">
        <w:rPr>
          <w:color w:val="000000"/>
        </w:rPr>
        <w:t xml:space="preserve">, 2019; </w:t>
      </w:r>
      <w:proofErr w:type="spellStart"/>
      <w:r w:rsidR="00F85396" w:rsidRPr="00DB5254">
        <w:rPr>
          <w:color w:val="000000"/>
        </w:rPr>
        <w:t>Nijjar</w:t>
      </w:r>
      <w:proofErr w:type="spellEnd"/>
      <w:r w:rsidR="00F85396" w:rsidRPr="00DB5254">
        <w:rPr>
          <w:color w:val="000000"/>
        </w:rPr>
        <w:t xml:space="preserve"> et al., 2014)</w:t>
      </w:r>
      <w:r w:rsidR="00101CE1" w:rsidRPr="00DB5254">
        <w:rPr>
          <w:color w:val="000000"/>
        </w:rPr>
        <w:t xml:space="preserve"> </w:t>
      </w:r>
      <w:r w:rsidR="00A036A9" w:rsidRPr="00DB5254">
        <w:rPr>
          <w:color w:val="000000"/>
        </w:rPr>
        <w:t>where others have found no effect</w:t>
      </w:r>
      <w:r w:rsidR="00EE23AD" w:rsidRPr="00DB5254">
        <w:rPr>
          <w:color w:val="000000"/>
        </w:rPr>
        <w:t xml:space="preserve"> on HR measure</w:t>
      </w:r>
      <w:r w:rsidR="0071585D" w:rsidRPr="00DB5254">
        <w:rPr>
          <w:color w:val="000000"/>
        </w:rPr>
        <w:t>ments</w:t>
      </w:r>
      <w:r w:rsidR="00450602" w:rsidRPr="00DB5254">
        <w:rPr>
          <w:color w:val="000000"/>
        </w:rPr>
        <w:t xml:space="preserve"> </w:t>
      </w:r>
      <w:sdt>
        <w:sdtPr>
          <w:rPr>
            <w:color w:val="000000"/>
          </w:rPr>
          <w:alias w:val="Citation"/>
          <w:tag w:val="{&quot;referencesIds&quot;:[&quot;444&quot;],&quot;referencesOptions&quot;:{&quot;444&quot;:{&quot;author&quot;:true,&quot;year&quot;:true,&quot;pageReplace&quot;:&quot;&quot;,&quot;prefix&quot;:&quot;&quot;,&quot;suffix&quot;:&quot;&quot;}},&quot;hasBrokenReferences&quot;:false,&quot;hasManualEdits&quot;:false,&quot;citationType&quot;:&quot;inline&quot;,&quot;id&quot;:-897892403,&quot;citationText&quot;:&quot;&lt;span style=\&quot;font-family:Times New Roman;font-size:16px;color:#000000\&quot;&gt;(Nyklíček, Mommersteeg, van Beugen, Ramakers, &amp;amp; van Boxtel, 2013)&lt;/span&gt;&quot;}"/>
          <w:id w:val="-897892403"/>
          <w:placeholder>
            <w:docPart w:val="8615B58EF9CB7F408CB05E8307FEB09E"/>
          </w:placeholder>
        </w:sdtPr>
        <w:sdtEndPr/>
        <w:sdtContent>
          <w:r w:rsidR="00F85396" w:rsidRPr="00DB5254">
            <w:rPr>
              <w:color w:val="000000"/>
            </w:rPr>
            <w:t>(</w:t>
          </w:r>
          <w:proofErr w:type="spellStart"/>
          <w:r w:rsidR="00F85396" w:rsidRPr="00DB5254">
            <w:rPr>
              <w:color w:val="000000"/>
            </w:rPr>
            <w:t>Nyklíček</w:t>
          </w:r>
          <w:proofErr w:type="spellEnd"/>
          <w:r w:rsidR="00F85396" w:rsidRPr="00DB5254">
            <w:rPr>
              <w:color w:val="000000"/>
            </w:rPr>
            <w:t xml:space="preserve">, </w:t>
          </w:r>
          <w:proofErr w:type="spellStart"/>
          <w:r w:rsidR="00F85396" w:rsidRPr="00DB5254">
            <w:rPr>
              <w:color w:val="000000"/>
            </w:rPr>
            <w:t>Mommersteeg</w:t>
          </w:r>
          <w:proofErr w:type="spellEnd"/>
          <w:r w:rsidR="00F85396" w:rsidRPr="00DB5254">
            <w:rPr>
              <w:color w:val="000000"/>
            </w:rPr>
            <w:t xml:space="preserve">, van </w:t>
          </w:r>
          <w:proofErr w:type="spellStart"/>
          <w:r w:rsidR="00F85396" w:rsidRPr="00DB5254">
            <w:rPr>
              <w:color w:val="000000"/>
            </w:rPr>
            <w:t>Beugen</w:t>
          </w:r>
          <w:proofErr w:type="spellEnd"/>
          <w:r w:rsidR="00F85396" w:rsidRPr="00DB5254">
            <w:rPr>
              <w:color w:val="000000"/>
            </w:rPr>
            <w:t xml:space="preserve">, </w:t>
          </w:r>
          <w:proofErr w:type="spellStart"/>
          <w:r w:rsidR="00F85396" w:rsidRPr="00DB5254">
            <w:rPr>
              <w:color w:val="000000"/>
            </w:rPr>
            <w:t>Ramakers</w:t>
          </w:r>
          <w:proofErr w:type="spellEnd"/>
          <w:r w:rsidR="00F85396" w:rsidRPr="00DB5254">
            <w:rPr>
              <w:color w:val="000000"/>
            </w:rPr>
            <w:t xml:space="preserve">, &amp; van </w:t>
          </w:r>
          <w:proofErr w:type="spellStart"/>
          <w:r w:rsidR="00F85396" w:rsidRPr="00DB5254">
            <w:rPr>
              <w:color w:val="000000"/>
            </w:rPr>
            <w:t>Boxtel</w:t>
          </w:r>
          <w:proofErr w:type="spellEnd"/>
          <w:r w:rsidR="00F85396" w:rsidRPr="00DB5254">
            <w:rPr>
              <w:color w:val="000000"/>
            </w:rPr>
            <w:t>, 2013)</w:t>
          </w:r>
        </w:sdtContent>
      </w:sdt>
      <w:r w:rsidR="004779F7" w:rsidRPr="00DB5254">
        <w:rPr>
          <w:color w:val="000000"/>
        </w:rPr>
        <w:t xml:space="preserve">. </w:t>
      </w:r>
    </w:p>
    <w:p w14:paraId="3182332C" w14:textId="77777777" w:rsidR="00BA0C8B" w:rsidRPr="00DB5254" w:rsidRDefault="004779F7" w:rsidP="00D729E4">
      <w:pPr>
        <w:pStyle w:val="Body"/>
        <w:rPr>
          <w:color w:val="000000"/>
        </w:rPr>
      </w:pPr>
      <w:r w:rsidRPr="00DB5254">
        <w:rPr>
          <w:color w:val="000000"/>
        </w:rPr>
        <w:t xml:space="preserve">It is </w:t>
      </w:r>
      <w:r w:rsidR="00A036A9" w:rsidRPr="00DB5254">
        <w:rPr>
          <w:color w:val="000000"/>
        </w:rPr>
        <w:t xml:space="preserve">possible that different kind of practices have different effects, i.e., </w:t>
      </w:r>
      <w:r w:rsidR="00A036A9" w:rsidRPr="00DB5254">
        <w:t>MBSR may improve autonomic balance and so normalize the ratio of LF/HF activity</w:t>
      </w:r>
      <w:r w:rsidR="00450602" w:rsidRPr="00DB5254">
        <w:t xml:space="preserve"> </w:t>
      </w:r>
      <w:sdt>
        <w:sdtPr>
          <w:rPr>
            <w:color w:val="000000"/>
          </w:rPr>
          <w:alias w:val="Citation"/>
          <w:tag w:val="{&quot;referencesIds&quot;:[&quot;443&quot;],&quot;referencesOptions&quot;:{&quot;443&quot;:{&quot;author&quot;:true,&quot;year&quot;:true,&quot;pageReplace&quot;:&quot;&quot;,&quot;prefix&quot;:&quot;&quot;,&quot;suffix&quot;:&quot;&quot;}},&quot;hasBrokenReferences&quot;:false,&quot;hasManualEdits&quot;:false,&quot;citationType&quot;:&quot;inline&quot;,&quot;id&quot;:790941818,&quot;citationText&quot;:&quot;&lt;span style=\&quot;font-family:Times New Roman;font-size:16px;color:#000000\&quot;&gt;(Owens et al., 2016)&lt;/span&gt;&quot;}"/>
          <w:id w:val="790941818"/>
          <w:placeholder>
            <w:docPart w:val="770D8E77A2733745BBBDBF07106D734A"/>
          </w:placeholder>
        </w:sdtPr>
        <w:sdtEndPr/>
        <w:sdtContent>
          <w:r w:rsidR="00F85396" w:rsidRPr="00DB5254">
            <w:rPr>
              <w:color w:val="000000"/>
            </w:rPr>
            <w:t>(Owens et al., 2016)</w:t>
          </w:r>
        </w:sdtContent>
      </w:sdt>
      <w:r w:rsidRPr="00DB5254">
        <w:rPr>
          <w:color w:val="000000"/>
        </w:rPr>
        <w:t xml:space="preserve">. </w:t>
      </w:r>
      <w:r w:rsidR="00A036A9" w:rsidRPr="00DB5254">
        <w:rPr>
          <w:color w:val="000000"/>
        </w:rPr>
        <w:t xml:space="preserve">A </w:t>
      </w:r>
      <w:r w:rsidR="00F40BE5" w:rsidRPr="00DB5254">
        <w:t xml:space="preserve">meta-analysis </w:t>
      </w:r>
      <w:r w:rsidR="00934584" w:rsidRPr="00DB5254">
        <w:t xml:space="preserve">where resting, </w:t>
      </w:r>
      <w:r w:rsidR="002D79B0" w:rsidRPr="00DB5254">
        <w:t xml:space="preserve">stress test </w:t>
      </w:r>
      <w:r w:rsidR="00934584" w:rsidRPr="00DB5254">
        <w:t>or ambulatory HR (14 studies) and HF-HRV (3 studies) were</w:t>
      </w:r>
      <w:r w:rsidRPr="00DB5254">
        <w:t xml:space="preserve"> measured</w:t>
      </w:r>
      <w:r w:rsidR="00934584" w:rsidRPr="00DB5254">
        <w:t xml:space="preserve"> </w:t>
      </w:r>
      <w:sdt>
        <w:sdtPr>
          <w:rPr>
            <w:color w:val="000000"/>
          </w:rPr>
          <w:alias w:val="Citation"/>
          <w:tag w:val="{&quot;referencesIds&quot;:[&quot;540&quot;],&quot;referencesOptions&quot;:{&quot;540&quot;:{&quot;author&quot;:true,&quot;year&quot;:true,&quot;pageReplace&quot;:&quot;&quot;,&quot;prefix&quot;:&quot;&quot;,&quot;suffix&quot;:&quot;&quot;}},&quot;hasBrokenReferences&quot;:false,&quot;hasManualEdits&quot;:false,&quot;citationType&quot;:&quot;inline&quot;,&quot;id&quot;:-822048135,&quot;citationText&quot;:&quot;&lt;span style=\&quot;font-family:Times New Roman;font-size:16px;color:#000000\&quot;&gt;(Pascoe et al., 2017)&lt;/span&gt;&quot;}"/>
          <w:id w:val="-822048135"/>
          <w:placeholder>
            <w:docPart w:val="60DC7DFF2499C34C953E50E171FD8914"/>
          </w:placeholder>
        </w:sdtPr>
        <w:sdtEndPr/>
        <w:sdtContent>
          <w:r w:rsidR="00F85396" w:rsidRPr="00DB5254">
            <w:rPr>
              <w:color w:val="000000"/>
            </w:rPr>
            <w:t>(Pascoe et al., 2017)</w:t>
          </w:r>
        </w:sdtContent>
      </w:sdt>
      <w:r w:rsidR="00450602" w:rsidRPr="00DB5254">
        <w:rPr>
          <w:color w:val="000000"/>
        </w:rPr>
        <w:t xml:space="preserve"> </w:t>
      </w:r>
      <w:r w:rsidR="00F40BE5" w:rsidRPr="00DB5254">
        <w:t xml:space="preserve">found that </w:t>
      </w:r>
      <w:r w:rsidR="00934584" w:rsidRPr="00DB5254">
        <w:t>i</w:t>
      </w:r>
      <w:r w:rsidR="00017F38" w:rsidRPr="00DB5254">
        <w:t xml:space="preserve">n open monitoring type of meditation (including mindfulness) resting </w:t>
      </w:r>
      <w:r w:rsidR="00547ABD" w:rsidRPr="00DB5254">
        <w:t>HR</w:t>
      </w:r>
      <w:r w:rsidR="00017F38" w:rsidRPr="00DB5254">
        <w:t xml:space="preserve"> was decreased by 3.11BPM</w:t>
      </w:r>
      <w:r w:rsidR="002D79B0" w:rsidRPr="00DB5254">
        <w:t>, while HF-HRV was not impacted</w:t>
      </w:r>
      <w:r w:rsidR="00934584" w:rsidRPr="00DB5254">
        <w:t>.</w:t>
      </w:r>
      <w:r w:rsidR="002D79B0" w:rsidRPr="00DB5254">
        <w:t xml:space="preserve"> </w:t>
      </w:r>
      <w:r w:rsidR="002D5D36" w:rsidRPr="00DB5254">
        <w:t xml:space="preserve">In </w:t>
      </w:r>
      <w:r w:rsidR="00935278" w:rsidRPr="00DB5254">
        <w:t>aforementioned</w:t>
      </w:r>
      <w:r w:rsidR="002D5D36" w:rsidRPr="00DB5254">
        <w:t xml:space="preserve"> studies the assessment was conducted pre- and </w:t>
      </w:r>
      <w:r w:rsidR="00B86DCE" w:rsidRPr="00DB5254">
        <w:t>-</w:t>
      </w:r>
      <w:r w:rsidR="001E2205" w:rsidRPr="00DB5254">
        <w:t>post-</w:t>
      </w:r>
      <w:r w:rsidR="002D5D36" w:rsidRPr="00DB5254">
        <w:t xml:space="preserve">intervention (non-meditative state). </w:t>
      </w:r>
      <w:r w:rsidR="00C022B2" w:rsidRPr="00DB5254">
        <w:t xml:space="preserve">Another meta-analysis found no significant evidence of effects of mindfulness-based interventions on HRV parameters, partly due to the lack of large, rigorously conducted </w:t>
      </w:r>
      <w:r w:rsidR="00450602" w:rsidRPr="00DB5254">
        <w:t xml:space="preserve">RCTs </w:t>
      </w:r>
      <w:sdt>
        <w:sdtPr>
          <w:rPr>
            <w:color w:val="000000"/>
          </w:rPr>
          <w:alias w:val="Citation"/>
          <w:tag w:val="{&quot;referencesIds&quot;:[&quot;439&quot;],&quot;referencesOptions&quot;:{&quot;439&quot;:{&quot;author&quot;:true,&quot;year&quot;:true,&quot;pageReplace&quot;:&quot;&quot;,&quot;prefix&quot;:&quot;&quot;,&quot;suffix&quot;:&quot;&quot;}},&quot;hasBrokenReferences&quot;:false,&quot;hasManualEdits&quot;:false,&quot;citationType&quot;:&quot;inline&quot;,&quot;id&quot;:-1486542767,&quot;citationText&quot;:&quot;&lt;span style=\&quot;font-family:Times New Roman;font-size:16px;color:#000000\&quot;&gt;(Rådmark, Sidorchuk, Osika, &amp;amp; Niemi, 2019)&lt;/span&gt;&quot;}"/>
          <w:id w:val="-1486542767"/>
          <w:placeholder>
            <w:docPart w:val="E5DF10776CB31147B8E080AE1A475095"/>
          </w:placeholder>
        </w:sdtPr>
        <w:sdtEndPr/>
        <w:sdtContent>
          <w:r w:rsidR="00F85396" w:rsidRPr="00DB5254">
            <w:rPr>
              <w:color w:val="000000"/>
            </w:rPr>
            <w:t>(</w:t>
          </w:r>
          <w:proofErr w:type="spellStart"/>
          <w:r w:rsidR="00F85396" w:rsidRPr="00DB5254">
            <w:rPr>
              <w:color w:val="000000"/>
            </w:rPr>
            <w:t>Rådmark</w:t>
          </w:r>
          <w:proofErr w:type="spellEnd"/>
          <w:r w:rsidR="00F85396" w:rsidRPr="00DB5254">
            <w:rPr>
              <w:color w:val="000000"/>
            </w:rPr>
            <w:t xml:space="preserve">, </w:t>
          </w:r>
          <w:proofErr w:type="spellStart"/>
          <w:r w:rsidR="00F85396" w:rsidRPr="00DB5254">
            <w:rPr>
              <w:color w:val="000000"/>
            </w:rPr>
            <w:t>Sidorchuk</w:t>
          </w:r>
          <w:proofErr w:type="spellEnd"/>
          <w:r w:rsidR="00F85396" w:rsidRPr="00DB5254">
            <w:rPr>
              <w:color w:val="000000"/>
            </w:rPr>
            <w:t xml:space="preserve">, </w:t>
          </w:r>
          <w:proofErr w:type="spellStart"/>
          <w:r w:rsidR="00F85396" w:rsidRPr="00DB5254">
            <w:rPr>
              <w:color w:val="000000"/>
            </w:rPr>
            <w:t>Osika</w:t>
          </w:r>
          <w:proofErr w:type="spellEnd"/>
          <w:r w:rsidR="00F85396" w:rsidRPr="00DB5254">
            <w:rPr>
              <w:color w:val="000000"/>
            </w:rPr>
            <w:t>, &amp; Niemi, 2019)</w:t>
          </w:r>
        </w:sdtContent>
      </w:sdt>
      <w:r w:rsidR="005F0A2D" w:rsidRPr="00DB5254">
        <w:rPr>
          <w:color w:val="000000"/>
        </w:rPr>
        <w:t xml:space="preserve">. </w:t>
      </w:r>
      <w:r w:rsidR="00A036A9" w:rsidRPr="00DB5254">
        <w:t>A most recent review among the more rigorously designed and executed studies of mindfulness-based intervention, found an increase in HRV reactivity</w:t>
      </w:r>
      <w:r w:rsidR="00450602" w:rsidRPr="00DB5254">
        <w:t xml:space="preserve"> </w:t>
      </w:r>
      <w:sdt>
        <w:sdtPr>
          <w:rPr>
            <w:color w:val="000000"/>
          </w:rPr>
          <w:alias w:val="Citation"/>
          <w:tag w:val="{&quot;referencesIds&quot;:[&quot;442&quot;],&quot;referencesOptions&quot;:{&quot;442&quot;:{&quot;author&quot;:true,&quot;year&quot;:true,&quot;pageReplace&quot;:&quot;&quot;,&quot;prefix&quot;:&quot;&quot;,&quot;suffix&quot;:&quot;&quot;}},&quot;hasBrokenReferences&quot;:false,&quot;hasManualEdits&quot;:false,&quot;citationType&quot;:&quot;inline&quot;,&quot;id&quot;:-1752118890,&quot;citationText&quot;:&quot;&lt;span style=\&quot;font-family:Times New Roman;font-size:16px;color:#000000\&quot;&gt;(Christodoulou, Salami, &amp;amp; Black, 2020)&lt;/span&gt;&quot;}"/>
          <w:id w:val="-1752118890"/>
          <w:placeholder>
            <w:docPart w:val="F7744118709AC241B9E0E41FB3C9319C"/>
          </w:placeholder>
        </w:sdtPr>
        <w:sdtEndPr/>
        <w:sdtContent>
          <w:r w:rsidR="00F85396" w:rsidRPr="00DB5254">
            <w:rPr>
              <w:color w:val="000000"/>
            </w:rPr>
            <w:t>(Christodoulou, Salami, &amp; Black, 2020)</w:t>
          </w:r>
        </w:sdtContent>
      </w:sdt>
      <w:r w:rsidR="005F0A2D" w:rsidRPr="00DB5254">
        <w:rPr>
          <w:color w:val="000000"/>
        </w:rPr>
        <w:t xml:space="preserve">. </w:t>
      </w:r>
      <w:r w:rsidR="002D79B0" w:rsidRPr="00DB5254">
        <w:t>It is also worth noting that</w:t>
      </w:r>
      <w:r w:rsidR="00A16D41" w:rsidRPr="00DB5254">
        <w:t>, in general,</w:t>
      </w:r>
      <w:r w:rsidR="002D79B0" w:rsidRPr="00DB5254">
        <w:t xml:space="preserve"> mindfulness effects seem to be more prominent in high stress populations and high stress conditions</w:t>
      </w:r>
      <w:r w:rsidRPr="00DB5254">
        <w:t xml:space="preserve"> </w:t>
      </w:r>
      <w:sdt>
        <w:sdtPr>
          <w:rPr>
            <w:color w:val="000000"/>
          </w:rPr>
          <w:alias w:val="Citation"/>
          <w:tag w:val="{&quot;referencesIds&quot;:[&quot;541&quot;,&quot;268&quot;],&quot;referencesOptions&quot;:{&quot;268&quot;:{&quot;author&quot;:true,&quot;year&quot;:true,&quot;pageReplace&quot;:&quot;&quot;,&quot;prefix&quot;:&quot;&quot;,&quot;suffix&quot;:&quot;&quot;},&quot;541&quot;:{&quot;author&quot;:true,&quot;year&quot;:true,&quot;pageReplace&quot;:&quot;&quot;,&quot;prefix&quot;:&quot;&quot;,&quot;suffix&quot;:&quot;&quot;}},&quot;hasBrokenReferences&quot;:false,&quot;hasManualEdits&quot;:false,&quot;citationType&quot;:&quot;inline&quot;,&quot;id&quot;:-589631741,&quot;citationText&quot;:&quot;&lt;span style=\&quot;font-family:Times New Roman;font-size:16px;color:#000000\&quot;&gt;(Arch &amp;amp; Craske, 2010; Brown, Weinstein, &amp;amp; Creswell, 2012)&lt;/span&gt;&quot;}"/>
          <w:id w:val="-589631741"/>
          <w:placeholder>
            <w:docPart w:val="DDF34AE79C1F104DAE899BD6F4CA281E"/>
          </w:placeholder>
        </w:sdtPr>
        <w:sdtEndPr/>
        <w:sdtContent>
          <w:r w:rsidR="00F85396" w:rsidRPr="00DB5254">
            <w:rPr>
              <w:color w:val="000000"/>
            </w:rPr>
            <w:t xml:space="preserve">(Arch &amp; </w:t>
          </w:r>
          <w:proofErr w:type="spellStart"/>
          <w:r w:rsidR="00F85396" w:rsidRPr="00DB5254">
            <w:rPr>
              <w:color w:val="000000"/>
            </w:rPr>
            <w:t>Craske</w:t>
          </w:r>
          <w:proofErr w:type="spellEnd"/>
          <w:r w:rsidR="00F85396" w:rsidRPr="00DB5254">
            <w:rPr>
              <w:color w:val="000000"/>
            </w:rPr>
            <w:t>, 2010; Brown, Weinstein, &amp; Creswell, 2012)</w:t>
          </w:r>
        </w:sdtContent>
      </w:sdt>
      <w:r w:rsidRPr="00DB5254">
        <w:rPr>
          <w:color w:val="000000"/>
        </w:rPr>
        <w:t>.</w:t>
      </w:r>
    </w:p>
    <w:p w14:paraId="1E325AB7" w14:textId="23CC7D1A" w:rsidR="0051369B" w:rsidRPr="00DB5254" w:rsidRDefault="00E0781C" w:rsidP="00D729E4">
      <w:pPr>
        <w:pStyle w:val="Body"/>
      </w:pPr>
      <w:r w:rsidRPr="00DB5254">
        <w:t>Based on self-reports by children, adolescents and their parents</w:t>
      </w:r>
      <w:r w:rsidR="00640CB0" w:rsidRPr="00DB5254">
        <w:t>,</w:t>
      </w:r>
      <w:r w:rsidRPr="00DB5254">
        <w:t xml:space="preserve"> mindfulness may reduce perceived stress and stress related symptoms in elementary school children</w:t>
      </w:r>
      <w:r w:rsidR="004779F7" w:rsidRPr="00DB5254">
        <w:t xml:space="preserve"> </w:t>
      </w:r>
      <w:sdt>
        <w:sdtPr>
          <w:rPr>
            <w:color w:val="000000"/>
          </w:rPr>
          <w:alias w:val="Citation"/>
          <w:tag w:val="{&quot;referencesIds&quot;:[&quot;192&quot;,&quot;11&quot;,&quot;14&quot;,&quot;128&quot;],&quot;referencesOptions&quot;:{&quot;11&quot;:{&quot;author&quot;:true,&quot;year&quot;:true,&quot;pageReplace&quot;:&quot;&quot;,&quot;prefix&quot;:&quot;&quot;,&quot;suffix&quot;:&quot;&quot;},&quot;14&quot;:{&quot;author&quot;:true,&quot;year&quot;:true,&quot;pageReplace&quot;:&quot;&quot;,&quot;prefix&quot;:&quot;&quot;,&quot;suffix&quot;:&quot;&quot;},&quot;128&quot;:{&quot;author&quot;:true,&quot;year&quot;:true,&quot;pageReplace&quot;:&quot;&quot;,&quot;prefix&quot;:&quot;&quot;,&quot;suffix&quot;:&quot;&quot;},&quot;192&quot;:{&quot;author&quot;:true,&quot;year&quot;:true,&quot;pageReplace&quot;:&quot;&quot;,&quot;prefix&quot;:&quot;&quot;,&quot;suffix&quot;:&quot;&quot;}},&quot;hasBrokenReferences&quot;:false,&quot;hasManualEdits&quot;:false,&quot;citationType&quot;:&quot;inline&quot;,&quot;id&quot;:682783689,&quot;citationText&quot;:&quot;&lt;span style=\&quot;font-family:Times New Roman;font-size:16px;color:#000000\&quot;&gt;(Biegel, Brown, Shapiro, &amp;amp; Schubert, 2009; Flook et al., 2010; Schonert-Reichl &amp;amp; Stewart Lawlor, 2010; Weijer-Bergsma, Langenberg, Brandsma, Oort, &amp;amp; Bögels, 2014)&lt;/span&gt;&quot;}"/>
          <w:id w:val="682783689"/>
          <w:placeholder>
            <w:docPart w:val="9A4E39C685ACCF4E8EA028DE2443D051"/>
          </w:placeholder>
        </w:sdtPr>
        <w:sdtEndPr/>
        <w:sdtContent>
          <w:r w:rsidR="00F85396" w:rsidRPr="00DB5254">
            <w:rPr>
              <w:color w:val="000000"/>
            </w:rPr>
            <w:t>(</w:t>
          </w:r>
          <w:proofErr w:type="spellStart"/>
          <w:r w:rsidR="00F85396" w:rsidRPr="00DB5254">
            <w:rPr>
              <w:color w:val="000000"/>
            </w:rPr>
            <w:t>Biegel</w:t>
          </w:r>
          <w:proofErr w:type="spellEnd"/>
          <w:r w:rsidR="00F85396" w:rsidRPr="00DB5254">
            <w:rPr>
              <w:color w:val="000000"/>
            </w:rPr>
            <w:t xml:space="preserve">, Brown, Shapiro, &amp; Schubert, 2009; </w:t>
          </w:r>
          <w:proofErr w:type="spellStart"/>
          <w:r w:rsidR="00F85396" w:rsidRPr="00DB5254">
            <w:rPr>
              <w:color w:val="000000"/>
            </w:rPr>
            <w:t>Flook</w:t>
          </w:r>
          <w:proofErr w:type="spellEnd"/>
          <w:r w:rsidR="00F85396" w:rsidRPr="00DB5254">
            <w:rPr>
              <w:color w:val="000000"/>
            </w:rPr>
            <w:t xml:space="preserve"> et al., 2010; </w:t>
          </w:r>
          <w:proofErr w:type="spellStart"/>
          <w:r w:rsidR="00F85396" w:rsidRPr="00DB5254">
            <w:rPr>
              <w:color w:val="000000"/>
            </w:rPr>
            <w:t>Schonert-Reichl</w:t>
          </w:r>
          <w:proofErr w:type="spellEnd"/>
          <w:r w:rsidR="00F85396" w:rsidRPr="00DB5254">
            <w:rPr>
              <w:color w:val="000000"/>
            </w:rPr>
            <w:t xml:space="preserve"> &amp; Stewart Lawlor, 2010; </w:t>
          </w:r>
          <w:proofErr w:type="spellStart"/>
          <w:r w:rsidR="00F85396" w:rsidRPr="00DB5254">
            <w:rPr>
              <w:color w:val="000000"/>
            </w:rPr>
            <w:t>Weijer</w:t>
          </w:r>
          <w:proofErr w:type="spellEnd"/>
          <w:r w:rsidR="00F85396" w:rsidRPr="00DB5254">
            <w:rPr>
              <w:color w:val="000000"/>
            </w:rPr>
            <w:t xml:space="preserve">-Bergsma, </w:t>
          </w:r>
          <w:proofErr w:type="spellStart"/>
          <w:r w:rsidR="00F85396" w:rsidRPr="00DB5254">
            <w:rPr>
              <w:color w:val="000000"/>
            </w:rPr>
            <w:t>Langenberg</w:t>
          </w:r>
          <w:proofErr w:type="spellEnd"/>
          <w:r w:rsidR="00F85396" w:rsidRPr="00DB5254">
            <w:rPr>
              <w:color w:val="000000"/>
            </w:rPr>
            <w:t xml:space="preserve">, Brandsma, Oort, &amp; </w:t>
          </w:r>
          <w:proofErr w:type="spellStart"/>
          <w:r w:rsidR="00F85396" w:rsidRPr="00DB5254">
            <w:rPr>
              <w:color w:val="000000"/>
            </w:rPr>
            <w:t>Bögels</w:t>
          </w:r>
          <w:proofErr w:type="spellEnd"/>
          <w:r w:rsidR="00F85396" w:rsidRPr="00DB5254">
            <w:rPr>
              <w:color w:val="000000"/>
            </w:rPr>
            <w:t>, 2014)</w:t>
          </w:r>
        </w:sdtContent>
      </w:sdt>
      <w:r w:rsidR="004779F7" w:rsidRPr="00DB5254">
        <w:t xml:space="preserve">. </w:t>
      </w:r>
      <w:r w:rsidR="00056823" w:rsidRPr="00DB5254">
        <w:t>However, so far o</w:t>
      </w:r>
      <w:r w:rsidR="00317C0D" w:rsidRPr="00DB5254">
        <w:t>nly one</w:t>
      </w:r>
      <w:r w:rsidR="0051369B" w:rsidRPr="00DB5254">
        <w:t xml:space="preserve"> s</w:t>
      </w:r>
      <w:r w:rsidR="00317C0D" w:rsidRPr="00DB5254">
        <w:t>tudy</w:t>
      </w:r>
      <w:r w:rsidR="009F5FB2" w:rsidRPr="00DB5254">
        <w:t xml:space="preserve"> </w:t>
      </w:r>
      <w:r w:rsidR="00056823" w:rsidRPr="00DB5254">
        <w:t>has examined</w:t>
      </w:r>
      <w:r w:rsidR="00ED22C8" w:rsidRPr="00DB5254">
        <w:t xml:space="preserve"> </w:t>
      </w:r>
      <w:r w:rsidR="00056823" w:rsidRPr="00DB5254">
        <w:t xml:space="preserve">effects of mindfulness intervention </w:t>
      </w:r>
      <w:r w:rsidR="00ED22C8" w:rsidRPr="00DB5254">
        <w:t>on</w:t>
      </w:r>
      <w:r w:rsidR="0051369B" w:rsidRPr="00DB5254">
        <w:t xml:space="preserve"> psychophysiological</w:t>
      </w:r>
      <w:r w:rsidR="00056823" w:rsidRPr="00DB5254">
        <w:t xml:space="preserve"> outcomes</w:t>
      </w:r>
      <w:r w:rsidR="0051369B" w:rsidRPr="00DB5254">
        <w:t xml:space="preserve"> among children and adolescents</w:t>
      </w:r>
      <w:r w:rsidR="00455DB3" w:rsidRPr="00DB5254">
        <w:t xml:space="preserve">, and </w:t>
      </w:r>
      <w:r w:rsidR="004B5438" w:rsidRPr="00DB5254">
        <w:t xml:space="preserve">to our knowledge, </w:t>
      </w:r>
      <w:r w:rsidR="00455DB3" w:rsidRPr="00DB5254">
        <w:t xml:space="preserve">there are no studies </w:t>
      </w:r>
      <w:r w:rsidR="00530C7C" w:rsidRPr="00DB5254">
        <w:t>measuring</w:t>
      </w:r>
      <w:r w:rsidR="00455DB3" w:rsidRPr="00DB5254">
        <w:t xml:space="preserve"> HF-HRV or EDA</w:t>
      </w:r>
      <w:r w:rsidR="00D161FE" w:rsidRPr="00DB5254">
        <w:t>,</w:t>
      </w:r>
      <w:r w:rsidR="008E731A" w:rsidRPr="00DB5254">
        <w:t xml:space="preserve"> or indeed </w:t>
      </w:r>
      <w:r w:rsidR="008E731A" w:rsidRPr="00DB5254">
        <w:lastRenderedPageBreak/>
        <w:t>physiological reactivity to acute stress</w:t>
      </w:r>
      <w:r w:rsidR="00056823" w:rsidRPr="00DB5254">
        <w:t>.</w:t>
      </w:r>
      <w:r w:rsidR="00455DB3" w:rsidRPr="00DB5254">
        <w:t xml:space="preserve"> </w:t>
      </w:r>
      <w:r w:rsidR="00BA0C8B" w:rsidRPr="00DB5254">
        <w:t>The existing study</w:t>
      </w:r>
      <w:r w:rsidR="001E2653" w:rsidRPr="00DB5254">
        <w:t xml:space="preserve"> </w:t>
      </w:r>
      <w:sdt>
        <w:sdtPr>
          <w:rPr>
            <w:color w:val="000000"/>
          </w:rPr>
          <w:alias w:val="Citation"/>
          <w:tag w:val="{&quot;referencesIds&quot;:[&quot;25&quot;],&quot;referencesOptions&quot;:{&quot;25&quot;:{&quot;author&quot;:true,&quot;year&quot;:true,&quot;pageReplace&quot;:&quot;&quot;,&quot;prefix&quot;:&quot;&quot;,&quot;suffix&quot;:&quot;&quot;}},&quot;hasBrokenReferences&quot;:false,&quot;hasManualEdits&quot;:false,&quot;citationType&quot;:&quot;inline&quot;,&quot;id&quot;:1332335661,&quot;citationText&quot;:&quot;&lt;span style=\&quot;font-family:Times New Roman;font-size:16px;color:#000000\&quot;&gt;(Schonert-Reichl et al., 2015)&lt;/span&gt;&quot;}"/>
          <w:id w:val="1332335661"/>
          <w:placeholder>
            <w:docPart w:val="4D907117F23EE14BA86E6A1039805B50"/>
          </w:placeholder>
        </w:sdtPr>
        <w:sdtEndPr/>
        <w:sdtContent>
          <w:r w:rsidR="00F85396" w:rsidRPr="00DB5254">
            <w:rPr>
              <w:color w:val="000000"/>
            </w:rPr>
            <w:t>(</w:t>
          </w:r>
          <w:proofErr w:type="spellStart"/>
          <w:r w:rsidR="00F85396" w:rsidRPr="00DB5254">
            <w:rPr>
              <w:color w:val="000000"/>
            </w:rPr>
            <w:t>Schonert-Reichl</w:t>
          </w:r>
          <w:proofErr w:type="spellEnd"/>
          <w:r w:rsidR="00F85396" w:rsidRPr="00DB5254">
            <w:rPr>
              <w:color w:val="000000"/>
            </w:rPr>
            <w:t xml:space="preserve"> et al., 2015)</w:t>
          </w:r>
        </w:sdtContent>
      </w:sdt>
      <w:r w:rsidR="001E2653" w:rsidRPr="00DB5254">
        <w:rPr>
          <w:color w:val="000000"/>
        </w:rPr>
        <w:t xml:space="preserve"> </w:t>
      </w:r>
      <w:r w:rsidR="00455DB3" w:rsidRPr="00DB5254">
        <w:t xml:space="preserve">found no difference </w:t>
      </w:r>
      <w:r w:rsidR="00656071" w:rsidRPr="00DB5254">
        <w:t>in c</w:t>
      </w:r>
      <w:r w:rsidR="005C0522" w:rsidRPr="00DB5254">
        <w:t>ortisol secretion</w:t>
      </w:r>
      <w:r w:rsidR="00455DB3" w:rsidRPr="00DB5254">
        <w:t xml:space="preserve"> (</w:t>
      </w:r>
      <w:r w:rsidR="006268FE" w:rsidRPr="00DB5254">
        <w:t>associated with</w:t>
      </w:r>
      <w:r w:rsidR="00455DB3" w:rsidRPr="00DB5254">
        <w:t xml:space="preserve"> stress</w:t>
      </w:r>
      <w:r w:rsidR="006268FE" w:rsidRPr="00DB5254">
        <w:t xml:space="preserve"> levels</w:t>
      </w:r>
      <w:r w:rsidR="00455DB3" w:rsidRPr="00DB5254">
        <w:t xml:space="preserve">) </w:t>
      </w:r>
      <w:r w:rsidR="00656071" w:rsidRPr="00DB5254">
        <w:t xml:space="preserve">between those in the </w:t>
      </w:r>
      <w:r w:rsidR="005C0522" w:rsidRPr="00DB5254">
        <w:t xml:space="preserve">mindfulness-based intervention group </w:t>
      </w:r>
      <w:r w:rsidR="00656071" w:rsidRPr="00DB5254">
        <w:t xml:space="preserve">as compared to the </w:t>
      </w:r>
      <w:r w:rsidR="005C0522" w:rsidRPr="00DB5254">
        <w:t>active control group</w:t>
      </w:r>
      <w:r w:rsidR="0045672C" w:rsidRPr="00DB5254">
        <w:t xml:space="preserve"> among the </w:t>
      </w:r>
      <w:r w:rsidR="00E80520" w:rsidRPr="00DB5254">
        <w:t>9-</w:t>
      </w:r>
      <w:r w:rsidR="00687460" w:rsidRPr="00DB5254">
        <w:t xml:space="preserve"> to </w:t>
      </w:r>
      <w:r w:rsidR="00E80520" w:rsidRPr="00DB5254">
        <w:t>11</w:t>
      </w:r>
      <w:r w:rsidR="00687460" w:rsidRPr="00DB5254">
        <w:t>-</w:t>
      </w:r>
      <w:r w:rsidR="00E80520" w:rsidRPr="00DB5254">
        <w:t>year</w:t>
      </w:r>
      <w:r w:rsidR="00AB641C" w:rsidRPr="00DB5254">
        <w:t>-</w:t>
      </w:r>
      <w:r w:rsidR="0045672C" w:rsidRPr="00DB5254">
        <w:t>olds</w:t>
      </w:r>
      <w:r w:rsidR="00455DB3" w:rsidRPr="00DB5254">
        <w:t xml:space="preserve"> (n= 99)</w:t>
      </w:r>
      <w:r w:rsidR="005C0522" w:rsidRPr="00DB5254">
        <w:t xml:space="preserve">. </w:t>
      </w:r>
      <w:r w:rsidR="00317C0D" w:rsidRPr="00DB5254">
        <w:t>In a broader context, the effects of breathing focused meditation have been studied</w:t>
      </w:r>
      <w:r w:rsidR="0045672C" w:rsidRPr="00DB5254">
        <w:t xml:space="preserve"> </w:t>
      </w:r>
      <w:r w:rsidR="00317C0D" w:rsidRPr="00DB5254">
        <w:t xml:space="preserve">and </w:t>
      </w:r>
      <w:r w:rsidR="0045672C" w:rsidRPr="00DB5254">
        <w:t xml:space="preserve">compared to active control (health education) group </w:t>
      </w:r>
      <w:r w:rsidR="00317C0D" w:rsidRPr="00DB5254">
        <w:t>among African-American 11</w:t>
      </w:r>
      <w:r w:rsidR="00687460" w:rsidRPr="00DB5254">
        <w:t>- to</w:t>
      </w:r>
      <w:r w:rsidR="00A10B5A" w:rsidRPr="00DB5254">
        <w:t xml:space="preserve"> </w:t>
      </w:r>
      <w:r w:rsidR="00317C0D" w:rsidRPr="00DB5254">
        <w:t>12</w:t>
      </w:r>
      <w:r w:rsidR="00687460" w:rsidRPr="00DB5254">
        <w:t>-year-olds</w:t>
      </w:r>
      <w:r w:rsidR="00317C0D" w:rsidRPr="00DB5254">
        <w:t xml:space="preserve"> and 15</w:t>
      </w:r>
      <w:r w:rsidR="00687460" w:rsidRPr="00DB5254">
        <w:t>-</w:t>
      </w:r>
      <w:r w:rsidR="009F5FB2" w:rsidRPr="00DB5254">
        <w:t>year</w:t>
      </w:r>
      <w:r w:rsidR="00AB641C" w:rsidRPr="00DB5254">
        <w:t>-</w:t>
      </w:r>
      <w:r w:rsidR="009F5FB2" w:rsidRPr="00DB5254">
        <w:t>olds</w:t>
      </w:r>
      <w:r w:rsidR="001E2653" w:rsidRPr="00DB5254">
        <w:t xml:space="preserve"> </w:t>
      </w:r>
      <w:sdt>
        <w:sdtPr>
          <w:rPr>
            <w:color w:val="000000"/>
          </w:rPr>
          <w:alias w:val="Citation"/>
          <w:tag w:val="{&quot;referencesIds&quot;:[&quot;129&quot;,&quot;130&quot;],&quot;referencesOptions&quot;:{&quot;129&quot;:{&quot;author&quot;:true,&quot;year&quot;:true,&quot;pageReplace&quot;:&quot;&quot;,&quot;prefix&quot;:&quot;&quot;,&quot;suffix&quot;:&quot;&quot;},&quot;130&quot;:{&quot;author&quot;:true,&quot;year&quot;:true,&quot;pageReplace&quot;:&quot;&quot;,&quot;prefix&quot;:&quot;&quot;,&quot;suffix&quot;:&quot;&quot;}},&quot;hasBrokenReferences&quot;:false,&quot;hasManualEdits&quot;:false,&quot;citationType&quot;:&quot;inline&quot;,&quot;id&quot;:659050199,&quot;citationText&quot;:&quot;&lt;span style=\&quot;font-family:Times New Roman;font-size:16px;color:#000000\&quot;&gt;(Barnes, A., Davis, Murzynowski, &amp;amp; Treiber, 2004; Barnes, V., Pendergrast, Harshfield, &amp;amp; Treiber, 2008)&lt;/span&gt;&quot;}"/>
          <w:id w:val="659050199"/>
          <w:placeholder>
            <w:docPart w:val="92CA7BAE27C7744DAAD70C2075D90CFD"/>
          </w:placeholder>
        </w:sdtPr>
        <w:sdtEndPr/>
        <w:sdtContent>
          <w:r w:rsidR="00F85396" w:rsidRPr="00DB5254">
            <w:rPr>
              <w:color w:val="000000"/>
            </w:rPr>
            <w:t xml:space="preserve">(Barnes, A., Davis, </w:t>
          </w:r>
          <w:proofErr w:type="spellStart"/>
          <w:r w:rsidR="00F85396" w:rsidRPr="00DB5254">
            <w:rPr>
              <w:color w:val="000000"/>
            </w:rPr>
            <w:t>Murzynowski</w:t>
          </w:r>
          <w:proofErr w:type="spellEnd"/>
          <w:r w:rsidR="00F85396" w:rsidRPr="00DB5254">
            <w:rPr>
              <w:color w:val="000000"/>
            </w:rPr>
            <w:t xml:space="preserve">, &amp; </w:t>
          </w:r>
          <w:proofErr w:type="spellStart"/>
          <w:r w:rsidR="00F85396" w:rsidRPr="00DB5254">
            <w:rPr>
              <w:color w:val="000000"/>
            </w:rPr>
            <w:t>Treiber</w:t>
          </w:r>
          <w:proofErr w:type="spellEnd"/>
          <w:r w:rsidR="00F85396" w:rsidRPr="00DB5254">
            <w:rPr>
              <w:color w:val="000000"/>
            </w:rPr>
            <w:t xml:space="preserve">, 2004; Barnes, V., </w:t>
          </w:r>
          <w:proofErr w:type="spellStart"/>
          <w:r w:rsidR="00F85396" w:rsidRPr="00DB5254">
            <w:rPr>
              <w:color w:val="000000"/>
            </w:rPr>
            <w:t>Pendergrast</w:t>
          </w:r>
          <w:proofErr w:type="spellEnd"/>
          <w:r w:rsidR="00F85396" w:rsidRPr="00DB5254">
            <w:rPr>
              <w:color w:val="000000"/>
            </w:rPr>
            <w:t xml:space="preserve">, </w:t>
          </w:r>
          <w:proofErr w:type="spellStart"/>
          <w:r w:rsidR="00F85396" w:rsidRPr="00DB5254">
            <w:rPr>
              <w:color w:val="000000"/>
            </w:rPr>
            <w:t>Harshfield</w:t>
          </w:r>
          <w:proofErr w:type="spellEnd"/>
          <w:r w:rsidR="00F85396" w:rsidRPr="00DB5254">
            <w:rPr>
              <w:color w:val="000000"/>
            </w:rPr>
            <w:t xml:space="preserve">, &amp; </w:t>
          </w:r>
          <w:proofErr w:type="spellStart"/>
          <w:r w:rsidR="00F85396" w:rsidRPr="00DB5254">
            <w:rPr>
              <w:color w:val="000000"/>
            </w:rPr>
            <w:t>Treiber</w:t>
          </w:r>
          <w:proofErr w:type="spellEnd"/>
          <w:r w:rsidR="00F85396" w:rsidRPr="00DB5254">
            <w:rPr>
              <w:color w:val="000000"/>
            </w:rPr>
            <w:t>, 2008)</w:t>
          </w:r>
        </w:sdtContent>
      </w:sdt>
      <w:r w:rsidR="001E2653" w:rsidRPr="00DB5254">
        <w:rPr>
          <w:color w:val="000000"/>
        </w:rPr>
        <w:t xml:space="preserve"> </w:t>
      </w:r>
      <w:r w:rsidR="00317C0D" w:rsidRPr="00DB5254">
        <w:t xml:space="preserve">measuring </w:t>
      </w:r>
      <w:r w:rsidR="0045672C" w:rsidRPr="00DB5254">
        <w:t xml:space="preserve">stress reactivity </w:t>
      </w:r>
      <w:r w:rsidR="00317C0D" w:rsidRPr="00DB5254">
        <w:t xml:space="preserve">with blood pressure, </w:t>
      </w:r>
      <w:r w:rsidR="00547ABD" w:rsidRPr="00DB5254">
        <w:t>HR</w:t>
      </w:r>
      <w:r w:rsidR="00317C0D" w:rsidRPr="00DB5254">
        <w:t xml:space="preserve"> and sodium secretion</w:t>
      </w:r>
      <w:r w:rsidR="00455DB3" w:rsidRPr="00DB5254">
        <w:t xml:space="preserve"> (n= 73)</w:t>
      </w:r>
      <w:r w:rsidR="0045672C" w:rsidRPr="00DB5254">
        <w:t>. The result</w:t>
      </w:r>
      <w:r w:rsidR="001563D0" w:rsidRPr="00DB5254">
        <w:t>s</w:t>
      </w:r>
      <w:r w:rsidR="0045672C" w:rsidRPr="00DB5254">
        <w:t xml:space="preserve"> showed decrease in all measures</w:t>
      </w:r>
      <w:r w:rsidR="00317C0D" w:rsidRPr="00DB5254">
        <w:t xml:space="preserve"> in the intervention group.</w:t>
      </w:r>
    </w:p>
    <w:p w14:paraId="0D10753F" w14:textId="77777777" w:rsidR="00535A44" w:rsidRPr="00DB5254" w:rsidRDefault="00535A44" w:rsidP="00996C4B">
      <w:pPr>
        <w:spacing w:line="480" w:lineRule="auto"/>
        <w:rPr>
          <w:color w:val="000000" w:themeColor="text1"/>
          <w:lang w:val="en-US"/>
        </w:rPr>
      </w:pPr>
    </w:p>
    <w:p w14:paraId="5F6A9812" w14:textId="34E679DC" w:rsidR="00C35804" w:rsidRPr="00DB5254" w:rsidRDefault="00C35804" w:rsidP="00F77A6E">
      <w:pPr>
        <w:pStyle w:val="Heading2"/>
      </w:pPr>
      <w:r w:rsidRPr="00DB5254">
        <w:t xml:space="preserve">Present </w:t>
      </w:r>
      <w:r w:rsidR="000C5F30" w:rsidRPr="00DB5254">
        <w:t>S</w:t>
      </w:r>
      <w:r w:rsidRPr="00DB5254">
        <w:t>tudy</w:t>
      </w:r>
    </w:p>
    <w:p w14:paraId="6318471A" w14:textId="77777777" w:rsidR="008D4641" w:rsidRPr="00DB5254" w:rsidRDefault="008D4641" w:rsidP="00C435C6">
      <w:pPr>
        <w:spacing w:line="480" w:lineRule="auto"/>
        <w:rPr>
          <w:color w:val="000000" w:themeColor="text1"/>
          <w:lang w:val="en-US"/>
        </w:rPr>
      </w:pPr>
    </w:p>
    <w:p w14:paraId="1C2D2226" w14:textId="5C88DB79" w:rsidR="003C1C8A" w:rsidRPr="00DB5254" w:rsidRDefault="00EB3731" w:rsidP="00D729E4">
      <w:pPr>
        <w:pStyle w:val="Body"/>
      </w:pPr>
      <w:r w:rsidRPr="00DB5254">
        <w:t>This study is exploratory by nature, due to insufficient</w:t>
      </w:r>
      <w:r w:rsidR="00CF65F5" w:rsidRPr="00DB5254">
        <w:t xml:space="preserve"> previous</w:t>
      </w:r>
      <w:r w:rsidRPr="00DB5254">
        <w:t xml:space="preserve"> </w:t>
      </w:r>
      <w:r w:rsidR="00171A0F" w:rsidRPr="00DB5254">
        <w:t>evidence to form hypotheses. We expect that the findings will give us better understanding of the potential benefits for adolescents</w:t>
      </w:r>
      <w:r w:rsidR="0041618C" w:rsidRPr="00DB5254">
        <w:t xml:space="preserve"> </w:t>
      </w:r>
      <w:r w:rsidR="00171A0F" w:rsidRPr="00DB5254">
        <w:t>in managing the stress response after a</w:t>
      </w:r>
      <w:r w:rsidR="0041618C" w:rsidRPr="00DB5254">
        <w:t xml:space="preserve"> mindfulness </w:t>
      </w:r>
      <w:r w:rsidR="00171A0F" w:rsidRPr="00DB5254">
        <w:t>intervention</w:t>
      </w:r>
      <w:r w:rsidR="0041618C" w:rsidRPr="00DB5254">
        <w:t xml:space="preserve">. The intervention </w:t>
      </w:r>
      <w:r w:rsidR="00171A0F" w:rsidRPr="00DB5254">
        <w:t xml:space="preserve">potentially </w:t>
      </w:r>
      <w:r w:rsidR="00171A0F" w:rsidRPr="00DB5254">
        <w:rPr>
          <w:rFonts w:eastAsiaTheme="minorEastAsia"/>
          <w:lang w:val="en-GB"/>
        </w:rPr>
        <w:t xml:space="preserve">mitigates stress appraisals and reduces stress reactivity responses. </w:t>
      </w:r>
      <w:r w:rsidR="00171A0F" w:rsidRPr="00DB5254">
        <w:t xml:space="preserve">As we know that chronic stress may have long-lasting consequences </w:t>
      </w:r>
      <w:r w:rsidR="00D50207" w:rsidRPr="00DB5254">
        <w:t>in increasing anxiety and depression</w:t>
      </w:r>
      <w:r w:rsidR="001E2653" w:rsidRPr="00DB5254">
        <w:t xml:space="preserve"> </w:t>
      </w:r>
      <w:sdt>
        <w:sdtPr>
          <w:rPr>
            <w:color w:val="000000"/>
          </w:rPr>
          <w:alias w:val="Citation"/>
          <w:tag w:val="{&quot;referencesIds&quot;:[&quot;119&quot;,&quot;122&quot;],&quot;referencesOptions&quot;:{&quot;119&quot;:{&quot;author&quot;:true,&quot;year&quot;:true,&quot;pageReplace&quot;:&quot;&quot;,&quot;prefix&quot;:&quot;&quot;,&quot;suffix&quot;:&quot;&quot;},&quot;122&quot;:{&quot;author&quot;:true,&quot;year&quot;:true,&quot;pageReplace&quot;:&quot;&quot;,&quot;prefix&quot;:&quot;&quot;,&quot;suffix&quot;:&quot;&quot;}},&quot;hasBrokenReferences&quot;:false,&quot;hasManualEdits&quot;:false,&quot;citationType&quot;:&quot;inline&quot;,&quot;id&quot;:-833528156,&quot;citationText&quot;:&quot;&lt;span style=\&quot;font-family:Times New Roman;font-size:16px;color:#000000\&quot;&gt;(Eiland &amp;amp; Romeo, 2013; Kovalenko et al., 2014)&lt;/span&gt;&quot;}"/>
          <w:id w:val="-833528156"/>
          <w:placeholder>
            <w:docPart w:val="7CA66908003A064291D7C7B4D330B8A7"/>
          </w:placeholder>
        </w:sdtPr>
        <w:sdtEndPr/>
        <w:sdtContent>
          <w:r w:rsidR="00F85396" w:rsidRPr="00DB5254">
            <w:rPr>
              <w:color w:val="000000"/>
            </w:rPr>
            <w:t>(Eiland &amp; Romeo, 2013; Kovalenko et al., 2014)</w:t>
          </w:r>
        </w:sdtContent>
      </w:sdt>
      <w:r w:rsidR="001E2653" w:rsidRPr="00DB5254">
        <w:rPr>
          <w:color w:val="000000"/>
        </w:rPr>
        <w:t xml:space="preserve"> </w:t>
      </w:r>
      <w:r w:rsidR="00D50207" w:rsidRPr="00DB5254">
        <w:t>it is essential to find how these risks can be minimi</w:t>
      </w:r>
      <w:r w:rsidR="00A31693" w:rsidRPr="00DB5254">
        <w:t>z</w:t>
      </w:r>
      <w:r w:rsidR="00D50207" w:rsidRPr="00DB5254">
        <w:t xml:space="preserve">ed. </w:t>
      </w:r>
    </w:p>
    <w:p w14:paraId="06288D60" w14:textId="77777777" w:rsidR="003C1C8A" w:rsidRPr="00DB5254" w:rsidRDefault="003C1C8A" w:rsidP="003C1C8A">
      <w:pPr>
        <w:spacing w:line="480" w:lineRule="auto"/>
        <w:rPr>
          <w:color w:val="000000" w:themeColor="text1"/>
          <w:lang w:val="en-US"/>
        </w:rPr>
      </w:pPr>
    </w:p>
    <w:p w14:paraId="24DB234F" w14:textId="67F71ABA" w:rsidR="008D4641" w:rsidRPr="00DB5254" w:rsidRDefault="00C35804" w:rsidP="00D729E4">
      <w:pPr>
        <w:pStyle w:val="Heading1"/>
      </w:pPr>
      <w:r w:rsidRPr="00DB5254">
        <w:t>Method</w:t>
      </w:r>
      <w:r w:rsidR="00466D66" w:rsidRPr="00DB5254">
        <w:t>s</w:t>
      </w:r>
    </w:p>
    <w:p w14:paraId="03306F68" w14:textId="77777777" w:rsidR="0087236A" w:rsidRPr="00DB5254" w:rsidRDefault="0087236A" w:rsidP="00F77A6E">
      <w:pPr>
        <w:pStyle w:val="Heading2"/>
      </w:pPr>
    </w:p>
    <w:p w14:paraId="62BDDD63" w14:textId="4ACBB01F" w:rsidR="00B86591" w:rsidRPr="00DB5254" w:rsidRDefault="00B86591" w:rsidP="00F77A6E">
      <w:pPr>
        <w:pStyle w:val="Heading2"/>
      </w:pPr>
      <w:r w:rsidRPr="00DB5254">
        <w:t xml:space="preserve">Study </w:t>
      </w:r>
      <w:r w:rsidR="000C5F30" w:rsidRPr="00DB5254">
        <w:t>P</w:t>
      </w:r>
      <w:r w:rsidRPr="00DB5254">
        <w:t>articipants</w:t>
      </w:r>
    </w:p>
    <w:p w14:paraId="769F3C89" w14:textId="77777777" w:rsidR="00F77A6E" w:rsidRPr="00DB5254" w:rsidRDefault="00F77A6E" w:rsidP="00D729E4">
      <w:pPr>
        <w:pStyle w:val="Body"/>
      </w:pPr>
    </w:p>
    <w:p w14:paraId="745A749C" w14:textId="77777777" w:rsidR="00F77A6E" w:rsidRPr="00DB5254" w:rsidRDefault="00CB7D26" w:rsidP="00D729E4">
      <w:pPr>
        <w:pStyle w:val="Body"/>
      </w:pPr>
      <w:r w:rsidRPr="00DB5254">
        <w:t xml:space="preserve">The study protocol was reviewed by the ethical review board of the </w:t>
      </w:r>
      <w:r w:rsidR="00AD6918" w:rsidRPr="00DB5254">
        <w:t>MASKED FOR REVIEW</w:t>
      </w:r>
      <w:r w:rsidR="00B830DF" w:rsidRPr="00DB5254">
        <w:t xml:space="preserve"> (</w:t>
      </w:r>
      <w:r w:rsidRPr="00DB5254">
        <w:t>Statement 1/2014</w:t>
      </w:r>
      <w:r w:rsidR="00B830DF" w:rsidRPr="00DB5254">
        <w:t>)</w:t>
      </w:r>
      <w:r w:rsidRPr="00DB5254">
        <w:t xml:space="preserve">. A written informed consent was requested from all participants and their parents. </w:t>
      </w:r>
      <w:r w:rsidR="00B94858" w:rsidRPr="00DB5254">
        <w:t xml:space="preserve">The participants were informed they could end their participation at any time if they so wished. </w:t>
      </w:r>
      <w:r w:rsidR="00B86591" w:rsidRPr="00DB5254">
        <w:t xml:space="preserve">Study data was gathered in 2014-2015. Study participants were 12- and 15-year-old </w:t>
      </w:r>
      <w:r w:rsidR="00B86591" w:rsidRPr="00DB5254">
        <w:lastRenderedPageBreak/>
        <w:t>children and adolescents from schools in two cities: Helsinki</w:t>
      </w:r>
      <w:r w:rsidR="00B830DF" w:rsidRPr="00DB5254">
        <w:t xml:space="preserve"> (</w:t>
      </w:r>
      <w:r w:rsidR="00B94858" w:rsidRPr="00DB5254">
        <w:t xml:space="preserve">capital city </w:t>
      </w:r>
      <w:r w:rsidR="00B86591" w:rsidRPr="00DB5254">
        <w:t>in Southern Finland</w:t>
      </w:r>
      <w:r w:rsidR="00935278" w:rsidRPr="00DB5254">
        <w:t>, population 600 000</w:t>
      </w:r>
      <w:r w:rsidR="00B830DF" w:rsidRPr="00DB5254">
        <w:t>)</w:t>
      </w:r>
      <w:r w:rsidR="00B86591" w:rsidRPr="00DB5254">
        <w:t xml:space="preserve"> and Turku </w:t>
      </w:r>
      <w:r w:rsidR="00B830DF" w:rsidRPr="00DB5254">
        <w:t>(</w:t>
      </w:r>
      <w:r w:rsidR="00B86591" w:rsidRPr="00DB5254">
        <w:t xml:space="preserve">in </w:t>
      </w:r>
      <w:r w:rsidR="00B94858" w:rsidRPr="00DB5254">
        <w:t>Southwest Finland</w:t>
      </w:r>
      <w:r w:rsidR="00935278" w:rsidRPr="00DB5254">
        <w:t>, population 200 000</w:t>
      </w:r>
      <w:r w:rsidR="00B830DF" w:rsidRPr="00DB5254">
        <w:t>)</w:t>
      </w:r>
      <w:r w:rsidR="00B86591" w:rsidRPr="00DB5254">
        <w:t xml:space="preserve">. </w:t>
      </w:r>
    </w:p>
    <w:p w14:paraId="0CE3D066" w14:textId="77777777" w:rsidR="00F77A6E" w:rsidRPr="00DB5254" w:rsidRDefault="00530201" w:rsidP="00D729E4">
      <w:pPr>
        <w:pStyle w:val="Body"/>
      </w:pPr>
      <w:r w:rsidRPr="00DB5254">
        <w:rPr>
          <w:highlight w:val="yellow"/>
        </w:rPr>
        <w:t>The schools were randomly assigned to mindfulness intervention schools and active control schools.</w:t>
      </w:r>
      <w:r w:rsidRPr="00DB5254">
        <w:t xml:space="preserve"> First, the schools were </w:t>
      </w:r>
      <w:r w:rsidR="00530C7C" w:rsidRPr="00DB5254">
        <w:t xml:space="preserve">matched </w:t>
      </w:r>
      <w:r w:rsidRPr="00DB5254">
        <w:t>into three groups based on school location and the average apartment price per square meter, to account for socioeconomic differences, then the random allocation sequence was implemented</w:t>
      </w:r>
      <w:r w:rsidR="001E2653" w:rsidRPr="00DB5254">
        <w:t xml:space="preserve"> </w:t>
      </w:r>
      <w:sdt>
        <w:sdtPr>
          <w:rPr>
            <w:color w:val="000000"/>
          </w:rPr>
          <w:alias w:val="Citation"/>
          <w:tag w:val="{&quot;referencesIds&quot;:[&quot;357&quot;],&quot;referencesOptions&quot;:{&quot;357&quot;:{&quot;author&quot;:true,&quot;year&quot;:true,&quot;pageReplace&quot;:&quot;&quot;,&quot;prefix&quot;:&quot;&quot;,&quot;suffix&quot;:&quot;&quot;}},&quot;hasBrokenReferences&quot;:false,&quot;hasManualEdits&quot;:false,&quot;citationType&quot;:&quot;inline&quot;,&quot;id&quot;:-60477565,&quot;citationText&quot;:&quot;&lt;span style=\&quot;font-family:Times New Roman;font-size:16px;color:#000000\&quot;&gt;(Volanen, Salla-Maarit et al., 2016)&lt;/span&gt;&quot;}"/>
          <w:id w:val="-60477565"/>
          <w:placeholder>
            <w:docPart w:val="178E10C71091884383A5599974BA6722"/>
          </w:placeholder>
        </w:sdtPr>
        <w:sdtEndPr/>
        <w:sdtContent>
          <w:r w:rsidR="00F85396" w:rsidRPr="00DB5254">
            <w:rPr>
              <w:color w:val="000000"/>
            </w:rPr>
            <w:t>(</w:t>
          </w:r>
          <w:proofErr w:type="spellStart"/>
          <w:r w:rsidR="00F85396" w:rsidRPr="00DB5254">
            <w:rPr>
              <w:color w:val="000000"/>
            </w:rPr>
            <w:t>Volanen</w:t>
          </w:r>
          <w:proofErr w:type="spellEnd"/>
          <w:r w:rsidR="00F85396" w:rsidRPr="00DB5254">
            <w:rPr>
              <w:color w:val="000000"/>
            </w:rPr>
            <w:t>, S</w:t>
          </w:r>
          <w:r w:rsidR="001647E8" w:rsidRPr="00DB5254">
            <w:rPr>
              <w:color w:val="000000"/>
            </w:rPr>
            <w:t xml:space="preserve">-M. </w:t>
          </w:r>
          <w:r w:rsidR="00F85396" w:rsidRPr="00DB5254">
            <w:rPr>
              <w:color w:val="000000"/>
            </w:rPr>
            <w:t>et al., 2016)</w:t>
          </w:r>
        </w:sdtContent>
      </w:sdt>
      <w:r w:rsidR="001647E8" w:rsidRPr="00DB5254">
        <w:rPr>
          <w:color w:val="000000"/>
        </w:rPr>
        <w:t xml:space="preserve">. </w:t>
      </w:r>
      <w:r w:rsidR="00B830DF" w:rsidRPr="00DB5254">
        <w:t>T</w:t>
      </w:r>
      <w:r w:rsidR="00B86591" w:rsidRPr="00DB5254">
        <w:t xml:space="preserve">wo comprehensive schools with 67 students </w:t>
      </w:r>
      <w:r w:rsidR="008E498F" w:rsidRPr="00DB5254">
        <w:t>i</w:t>
      </w:r>
      <w:r w:rsidR="00B86591" w:rsidRPr="00DB5254">
        <w:t>n</w:t>
      </w:r>
      <w:r w:rsidR="008E498F" w:rsidRPr="00DB5254">
        <w:t xml:space="preserve"> thei</w:t>
      </w:r>
      <w:r w:rsidR="00B86591" w:rsidRPr="00DB5254">
        <w:t>n</w:t>
      </w:r>
      <w:r w:rsidR="008E498F" w:rsidRPr="00DB5254">
        <w:t xml:space="preserve"> the</w:t>
      </w:r>
      <w:r w:rsidR="00B86591" w:rsidRPr="00DB5254">
        <w:t xml:space="preserve"> 8</w:t>
      </w:r>
      <w:r w:rsidR="00B86591" w:rsidRPr="00DB5254">
        <w:rPr>
          <w:vertAlign w:val="superscript"/>
        </w:rPr>
        <w:t>th</w:t>
      </w:r>
      <w:r w:rsidR="00B86591" w:rsidRPr="00DB5254">
        <w:t xml:space="preserve"> grade (15 y) from Helsinki participat</w:t>
      </w:r>
      <w:r w:rsidR="00B830DF" w:rsidRPr="00DB5254">
        <w:t>ed</w:t>
      </w:r>
      <w:r w:rsidR="00351A6B" w:rsidRPr="00DB5254">
        <w:t xml:space="preserve"> </w:t>
      </w:r>
      <w:r w:rsidR="00C2007A" w:rsidRPr="00DB5254">
        <w:t xml:space="preserve">in the </w:t>
      </w:r>
      <w:r w:rsidR="00351A6B" w:rsidRPr="00DB5254">
        <w:t>spring-term 2014</w:t>
      </w:r>
      <w:r w:rsidR="00B86591" w:rsidRPr="00DB5254">
        <w:t xml:space="preserve">: one intervention school and one control school. Two comprehensive schools with 64 students </w:t>
      </w:r>
      <w:r w:rsidR="00C2007A" w:rsidRPr="00DB5254">
        <w:t xml:space="preserve">in the </w:t>
      </w:r>
      <w:r w:rsidR="00B86591" w:rsidRPr="00DB5254">
        <w:t>6</w:t>
      </w:r>
      <w:r w:rsidR="00B86591" w:rsidRPr="00DB5254">
        <w:rPr>
          <w:vertAlign w:val="superscript"/>
        </w:rPr>
        <w:t>th</w:t>
      </w:r>
      <w:r w:rsidR="00B86591" w:rsidRPr="00DB5254">
        <w:t xml:space="preserve"> grade (12 y) participated from Turku</w:t>
      </w:r>
      <w:r w:rsidR="00351A6B" w:rsidRPr="00DB5254">
        <w:t xml:space="preserve"> </w:t>
      </w:r>
      <w:r w:rsidR="00C2007A" w:rsidRPr="00DB5254">
        <w:t xml:space="preserve">in the </w:t>
      </w:r>
      <w:r w:rsidR="00351A6B" w:rsidRPr="00DB5254">
        <w:t>autumn-term 2014</w:t>
      </w:r>
      <w:r w:rsidR="00236ABF" w:rsidRPr="00DB5254">
        <w:t xml:space="preserve">: </w:t>
      </w:r>
      <w:r w:rsidR="00B86591" w:rsidRPr="00DB5254">
        <w:t xml:space="preserve">one intervention school and one control school. </w:t>
      </w:r>
    </w:p>
    <w:p w14:paraId="559DD0AE" w14:textId="1E7D8869" w:rsidR="008E3037" w:rsidRPr="00DB5254" w:rsidRDefault="005818C6" w:rsidP="00D729E4">
      <w:pPr>
        <w:pStyle w:val="Body"/>
      </w:pPr>
      <w:r w:rsidRPr="00DB5254">
        <w:t>A</w:t>
      </w:r>
      <w:r w:rsidR="00B86591" w:rsidRPr="00DB5254">
        <w:t xml:space="preserve">ll students from the selected grades were asked to participate in an intensive research protocol, including psychophysiological testing. </w:t>
      </w:r>
      <w:r w:rsidR="00CB7D26" w:rsidRPr="00DB5254">
        <w:t xml:space="preserve">Of the 194 invited students, </w:t>
      </w:r>
      <w:r w:rsidR="00D5159C" w:rsidRPr="00DB5254">
        <w:t xml:space="preserve">an informed </w:t>
      </w:r>
      <w:r w:rsidR="00CB7D26" w:rsidRPr="00DB5254">
        <w:t xml:space="preserve">consent form was obtained from </w:t>
      </w:r>
      <w:r w:rsidR="00B86591" w:rsidRPr="00DB5254">
        <w:t xml:space="preserve">131 (68%) </w:t>
      </w:r>
      <w:r w:rsidR="00CB7D26" w:rsidRPr="00DB5254">
        <w:t>students and their parents</w:t>
      </w:r>
      <w:r w:rsidR="00B86591" w:rsidRPr="00DB5254">
        <w:t xml:space="preserve">. </w:t>
      </w:r>
      <w:r w:rsidR="002D7CCE" w:rsidRPr="00DB5254">
        <w:t>A few</w:t>
      </w:r>
      <w:r w:rsidR="00B86591" w:rsidRPr="00DB5254">
        <w:t xml:space="preserve"> students (n= </w:t>
      </w:r>
      <w:r w:rsidR="00B800D2" w:rsidRPr="00DB5254">
        <w:t>13</w:t>
      </w:r>
      <w:r w:rsidR="00B86591" w:rsidRPr="00DB5254">
        <w:t xml:space="preserve">) were absent from school and some (n= 8) changed their minds when the research period started. </w:t>
      </w:r>
      <w:r w:rsidR="003F4CB0" w:rsidRPr="00DB5254">
        <w:t>Finally,</w:t>
      </w:r>
      <w:r w:rsidR="00B86591" w:rsidRPr="00DB5254">
        <w:t xml:space="preserve"> 1</w:t>
      </w:r>
      <w:r w:rsidR="00B800D2" w:rsidRPr="00DB5254">
        <w:t>1</w:t>
      </w:r>
      <w:r w:rsidR="00B86591" w:rsidRPr="00DB5254">
        <w:t xml:space="preserve">0 students (from </w:t>
      </w:r>
      <w:r w:rsidR="00945EAE" w:rsidRPr="00DB5254">
        <w:t>the</w:t>
      </w:r>
      <w:r w:rsidR="00B86591" w:rsidRPr="00DB5254">
        <w:t xml:space="preserve"> 6</w:t>
      </w:r>
      <w:r w:rsidR="00B86591" w:rsidRPr="00DB5254">
        <w:rPr>
          <w:vertAlign w:val="superscript"/>
        </w:rPr>
        <w:t>th</w:t>
      </w:r>
      <w:r w:rsidR="00B86591" w:rsidRPr="00DB5254">
        <w:t xml:space="preserve"> and 8</w:t>
      </w:r>
      <w:r w:rsidR="00B86591" w:rsidRPr="00DB5254">
        <w:rPr>
          <w:vertAlign w:val="superscript"/>
        </w:rPr>
        <w:t>th</w:t>
      </w:r>
      <w:r w:rsidR="00B86591" w:rsidRPr="00DB5254">
        <w:t xml:space="preserve"> grade</w:t>
      </w:r>
      <w:r w:rsidR="00351A6B" w:rsidRPr="00DB5254">
        <w:t>s</w:t>
      </w:r>
      <w:r w:rsidR="00B86591" w:rsidRPr="00DB5254">
        <w:t>) were able to participate in the intervention/active relaxation control sessions, psychophysiological testing</w:t>
      </w:r>
      <w:r w:rsidR="00236ABF" w:rsidRPr="00DB5254">
        <w:t>,</w:t>
      </w:r>
      <w:r w:rsidR="00B86591" w:rsidRPr="00DB5254">
        <w:t xml:space="preserve"> and filling in the research questionnaire in the chosen four schools (</w:t>
      </w:r>
      <w:r w:rsidR="002B3705" w:rsidRPr="00DB5254">
        <w:t>p</w:t>
      </w:r>
      <w:r w:rsidR="002822A3" w:rsidRPr="00DB5254">
        <w:t>lease see Supplement</w:t>
      </w:r>
      <w:r w:rsidR="002B3705" w:rsidRPr="00DB5254">
        <w:t>ar</w:t>
      </w:r>
      <w:r w:rsidR="001647E8" w:rsidRPr="00DB5254">
        <w:t>y</w:t>
      </w:r>
      <w:r w:rsidR="002822A3" w:rsidRPr="00DB5254">
        <w:t xml:space="preserve"> </w:t>
      </w:r>
      <w:r w:rsidR="00B86591" w:rsidRPr="00DB5254">
        <w:t xml:space="preserve">Figure </w:t>
      </w:r>
      <w:r w:rsidR="002822A3" w:rsidRPr="00DB5254">
        <w:t>S</w:t>
      </w:r>
      <w:r w:rsidR="00B86591" w:rsidRPr="00DB5254">
        <w:t>1</w:t>
      </w:r>
      <w:r w:rsidR="002822A3" w:rsidRPr="00DB5254">
        <w:t>, Flow chart for psychophysiological tests</w:t>
      </w:r>
      <w:r w:rsidR="00B86591" w:rsidRPr="00DB5254">
        <w:t xml:space="preserve">). </w:t>
      </w:r>
    </w:p>
    <w:p w14:paraId="50E6F8F6" w14:textId="77777777" w:rsidR="00F77A6E" w:rsidRPr="00DB5254" w:rsidRDefault="00F77A6E" w:rsidP="00D729E4">
      <w:pPr>
        <w:pStyle w:val="Body"/>
      </w:pPr>
    </w:p>
    <w:p w14:paraId="0BC87CC0" w14:textId="4226A563" w:rsidR="00392788" w:rsidRPr="00DB5254" w:rsidRDefault="00236ABF" w:rsidP="00F77A6E">
      <w:pPr>
        <w:pStyle w:val="Heading2"/>
      </w:pPr>
      <w:r w:rsidRPr="00DB5254">
        <w:t xml:space="preserve">Stress </w:t>
      </w:r>
      <w:r w:rsidR="000C5F30" w:rsidRPr="00DB5254">
        <w:t>T</w:t>
      </w:r>
      <w:r w:rsidRPr="00DB5254">
        <w:t>asks</w:t>
      </w:r>
    </w:p>
    <w:p w14:paraId="734B4D0E" w14:textId="77777777" w:rsidR="00F77A6E" w:rsidRPr="00DB5254" w:rsidRDefault="00F77A6E" w:rsidP="00D729E4">
      <w:pPr>
        <w:pStyle w:val="Body"/>
      </w:pPr>
    </w:p>
    <w:p w14:paraId="55AD1611" w14:textId="47E9E6E2" w:rsidR="00A41993" w:rsidRPr="00DB5254" w:rsidRDefault="00A41993" w:rsidP="00D729E4">
      <w:pPr>
        <w:pStyle w:val="Body"/>
      </w:pPr>
      <w:r w:rsidRPr="00DB5254">
        <w:t xml:space="preserve">The stress tasks </w:t>
      </w:r>
      <w:r w:rsidR="00493F6F" w:rsidRPr="00DB5254">
        <w:t xml:space="preserve">were a set of three different assignments that were given to students during one session. </w:t>
      </w:r>
      <w:r w:rsidRPr="00DB5254">
        <w:t>The flow of the tasks is presented in Figure 1.</w:t>
      </w:r>
    </w:p>
    <w:p w14:paraId="256675F1" w14:textId="09F6155C" w:rsidR="00392788" w:rsidRPr="00DB5254" w:rsidRDefault="00392788" w:rsidP="00D729E4">
      <w:pPr>
        <w:pStyle w:val="Body"/>
      </w:pPr>
      <w:r w:rsidRPr="00DB5254">
        <w:rPr>
          <w:i/>
        </w:rPr>
        <w:t>The cognitive stress</w:t>
      </w:r>
      <w:r w:rsidRPr="00DB5254">
        <w:t xml:space="preserve"> inducing task included a set of arithmetic problems. The problems were chosen from W</w:t>
      </w:r>
      <w:r w:rsidR="003D697E" w:rsidRPr="00DB5254">
        <w:t>echsler Intelligence Scale for Children (I</w:t>
      </w:r>
      <w:r w:rsidR="00471883" w:rsidRPr="00DB5254">
        <w:t>II</w:t>
      </w:r>
      <w:r w:rsidR="003D697E" w:rsidRPr="00DB5254">
        <w:t>)</w:t>
      </w:r>
      <w:r w:rsidRPr="00DB5254">
        <w:t xml:space="preserve"> arithmetic section</w:t>
      </w:r>
      <w:r w:rsidR="001E2653" w:rsidRPr="00DB5254">
        <w:t xml:space="preserve"> </w:t>
      </w:r>
      <w:sdt>
        <w:sdtPr>
          <w:rPr>
            <w:color w:val="000000"/>
          </w:rPr>
          <w:alias w:val="Citation"/>
          <w:tag w:val="{&quot;referencesIds&quot;:[&quot;83&quot;],&quot;referencesOptions&quot;:{&quot;83&quot;:{&quot;author&quot;:true,&quot;year&quot;:true,&quot;pageReplace&quot;:&quot;&quot;,&quot;prefix&quot;:&quot;&quot;,&quot;suffix&quot;:&quot;&quot;}},&quot;hasBrokenReferences&quot;:false,&quot;hasManualEdits&quot;:false,&quot;citationType&quot;:&quot;inline&quot;,&quot;id&quot;:-1493408380,&quot;citationText&quot;:&quot;&lt;span style=\&quot;font-family:Times New Roman;font-size:16px;color:#000000\&quot;&gt;(Wechsler, 1991)&lt;/span&gt;&quot;}"/>
          <w:id w:val="-1493408380"/>
          <w:placeholder>
            <w:docPart w:val="E2EAE9993B733347808A093F346FDAD9"/>
          </w:placeholder>
        </w:sdtPr>
        <w:sdtEndPr/>
        <w:sdtContent>
          <w:r w:rsidR="00F85396" w:rsidRPr="00DB5254">
            <w:rPr>
              <w:color w:val="000000"/>
            </w:rPr>
            <w:t>(Wechsler, 1991)</w:t>
          </w:r>
        </w:sdtContent>
      </w:sdt>
      <w:r w:rsidR="001E2653" w:rsidRPr="00DB5254">
        <w:rPr>
          <w:color w:val="000000"/>
        </w:rPr>
        <w:t xml:space="preserve">, </w:t>
      </w:r>
      <w:r w:rsidRPr="00DB5254">
        <w:t xml:space="preserve">but instead of </w:t>
      </w:r>
      <w:r w:rsidR="0023072D" w:rsidRPr="00DB5254">
        <w:t xml:space="preserve">a </w:t>
      </w:r>
      <w:r w:rsidRPr="00DB5254">
        <w:t>verbal presentation</w:t>
      </w:r>
      <w:r w:rsidR="004D4BE1" w:rsidRPr="00DB5254">
        <w:t>,</w:t>
      </w:r>
      <w:r w:rsidRPr="00DB5254">
        <w:t xml:space="preserve"> they were written on a sheet. </w:t>
      </w:r>
      <w:r w:rsidR="00EE5A6D" w:rsidRPr="00DB5254">
        <w:t>A</w:t>
      </w:r>
      <w:r w:rsidRPr="00DB5254">
        <w:t xml:space="preserve">rithmetic is often seen as stress inducing, although this is highly dependent on </w:t>
      </w:r>
      <w:r w:rsidR="0023072D" w:rsidRPr="00DB5254">
        <w:t xml:space="preserve">the </w:t>
      </w:r>
      <w:r w:rsidRPr="00DB5254">
        <w:t xml:space="preserve">participants’ skills and attitudes towards problem </w:t>
      </w:r>
      <w:r w:rsidRPr="00DB5254">
        <w:lastRenderedPageBreak/>
        <w:t xml:space="preserve">solving. These tasks tend to result in </w:t>
      </w:r>
      <w:r w:rsidR="00CC12AA" w:rsidRPr="00DB5254">
        <w:t xml:space="preserve">an </w:t>
      </w:r>
      <w:r w:rsidRPr="00DB5254">
        <w:t>elevated heart rate and reduced parasympathetic activity</w:t>
      </w:r>
      <w:r w:rsidR="00471883" w:rsidRPr="00DB5254">
        <w:t xml:space="preserve"> </w:t>
      </w:r>
      <w:sdt>
        <w:sdtPr>
          <w:tag w:val="158;body"/>
          <w:id w:val="411050534"/>
          <w:placeholder>
            <w:docPart w:val="394F641270DDCE45A3ABD30F16F9FBF3"/>
          </w:placeholder>
          <w15:webExtensionLinked/>
        </w:sdtPr>
        <w:sdtEndPr/>
        <w:sdtContent>
          <w:r w:rsidR="009C7BBE" w:rsidRPr="00DB5254">
            <w:t xml:space="preserve">(Jain </w:t>
          </w:r>
          <w:r w:rsidR="000A41BC" w:rsidRPr="00DB5254">
            <w:rPr>
              <w:i/>
              <w:iCs/>
            </w:rPr>
            <w:t>et al.</w:t>
          </w:r>
          <w:r w:rsidR="009C7BBE" w:rsidRPr="00DB5254">
            <w:t xml:space="preserve"> 2001)</w:t>
          </w:r>
        </w:sdtContent>
      </w:sdt>
      <w:r w:rsidRPr="00DB5254">
        <w:t>.</w:t>
      </w:r>
    </w:p>
    <w:p w14:paraId="2977E79A" w14:textId="0B060CF7" w:rsidR="00570057" w:rsidRPr="00DB5254" w:rsidRDefault="00570057" w:rsidP="00D729E4">
      <w:pPr>
        <w:pStyle w:val="Body"/>
      </w:pPr>
      <w:r w:rsidRPr="00DB5254">
        <w:rPr>
          <w:i/>
        </w:rPr>
        <w:t>The minimal stress</w:t>
      </w:r>
      <w:r w:rsidRPr="00DB5254">
        <w:t xml:space="preserve"> task was included to measure the stress related to </w:t>
      </w:r>
      <w:r w:rsidR="00D523C5" w:rsidRPr="00DB5254">
        <w:t>the</w:t>
      </w:r>
      <w:r w:rsidRPr="00DB5254">
        <w:t xml:space="preserve"> experimental situation in general</w:t>
      </w:r>
      <w:r w:rsidR="001E2653" w:rsidRPr="00DB5254">
        <w:t xml:space="preserve"> </w:t>
      </w:r>
      <w:sdt>
        <w:sdtPr>
          <w:rPr>
            <w:color w:val="000000"/>
          </w:rPr>
          <w:alias w:val="Citation"/>
          <w:tag w:val="{&quot;referencesIds&quot;:[&quot;156&quot;,&quot;157&quot;],&quot;referencesOptions&quot;:{&quot;156&quot;:{&quot;author&quot;:true,&quot;year&quot;:true,&quot;pageReplace&quot;:&quot;&quot;,&quot;prefix&quot;:&quot;&quot;,&quot;suffix&quot;:&quot;&quot;},&quot;157&quot;:{&quot;author&quot;:true,&quot;year&quot;:true,&quot;pageReplace&quot;:&quot;&quot;,&quot;prefix&quot;:&quot;&quot;,&quot;suffix&quot;:&quot;&quot;}},&quot;hasBrokenReferences&quot;:false,&quot;hasManualEdits&quot;:false,&quot;citationType&quot;:&quot;inline&quot;,&quot;id&quot;:2101669264,&quot;citationText&quot;:&quot;&lt;span style=\&quot;font-family:Times New Roman;font-size:16px;color:#000000\&quot;&gt;(Dickerson &amp;amp; Kemeny, 2004; Nater et al., 2006)&lt;/span&gt;&quot;}"/>
          <w:id w:val="2101669264"/>
          <w:placeholder>
            <w:docPart w:val="F0667D4EB221F143BD7C354754EA1DBD"/>
          </w:placeholder>
        </w:sdtPr>
        <w:sdtEndPr/>
        <w:sdtContent>
          <w:r w:rsidR="00F85396" w:rsidRPr="00DB5254">
            <w:rPr>
              <w:color w:val="000000"/>
            </w:rPr>
            <w:t xml:space="preserve">(Dickerson &amp; </w:t>
          </w:r>
          <w:proofErr w:type="spellStart"/>
          <w:r w:rsidR="00F85396" w:rsidRPr="00DB5254">
            <w:rPr>
              <w:color w:val="000000"/>
            </w:rPr>
            <w:t>Kemeny</w:t>
          </w:r>
          <w:proofErr w:type="spellEnd"/>
          <w:r w:rsidR="00F85396" w:rsidRPr="00DB5254">
            <w:rPr>
              <w:color w:val="000000"/>
            </w:rPr>
            <w:t>, 2004; Nater et al., 2006)</w:t>
          </w:r>
        </w:sdtContent>
      </w:sdt>
      <w:r w:rsidR="001E2653" w:rsidRPr="00DB5254">
        <w:t xml:space="preserve">. </w:t>
      </w:r>
      <w:r w:rsidRPr="00DB5254">
        <w:t>Each participant was given a set of cards with hobbies and they were instructed to order them according to personal preference. Participants were given 5 minutes to work with the task.</w:t>
      </w:r>
    </w:p>
    <w:p w14:paraId="1C9A6343" w14:textId="263CDABC" w:rsidR="00A41993" w:rsidRPr="00DB5254" w:rsidRDefault="00392788" w:rsidP="00D729E4">
      <w:pPr>
        <w:pStyle w:val="Body"/>
      </w:pPr>
      <w:r w:rsidRPr="00DB5254">
        <w:rPr>
          <w:i/>
        </w:rPr>
        <w:t>The social stress</w:t>
      </w:r>
      <w:r w:rsidRPr="00DB5254">
        <w:t xml:space="preserve"> inducing task was modelled for each participant </w:t>
      </w:r>
      <w:r w:rsidR="00236ABF" w:rsidRPr="00DB5254">
        <w:t xml:space="preserve">who was asked </w:t>
      </w:r>
      <w:r w:rsidRPr="00DB5254">
        <w:t>to give three small speeches</w:t>
      </w:r>
      <w:r w:rsidR="00DF0FE4" w:rsidRPr="00DB5254">
        <w:t xml:space="preserve"> (each 1-2 minutes)</w:t>
      </w:r>
      <w:r w:rsidRPr="00DB5254">
        <w:t xml:space="preserve"> in front of </w:t>
      </w:r>
      <w:r w:rsidR="00236ABF" w:rsidRPr="00DB5254">
        <w:t xml:space="preserve">a </w:t>
      </w:r>
      <w:r w:rsidRPr="00DB5254">
        <w:t>researcher and research assistants. The topic of speech was given by the researcher</w:t>
      </w:r>
      <w:r w:rsidR="003C1C8A" w:rsidRPr="00DB5254">
        <w:t xml:space="preserve"> and each study phase (baseline, 9 weeks and </w:t>
      </w:r>
      <w:r w:rsidR="00DC5ADA" w:rsidRPr="00DB5254">
        <w:t>26 weeks</w:t>
      </w:r>
      <w:r w:rsidR="003C1C8A" w:rsidRPr="00DB5254">
        <w:t>) introduced a new topic</w:t>
      </w:r>
      <w:r w:rsidRPr="00DB5254">
        <w:t>.</w:t>
      </w:r>
      <w:r w:rsidR="00F054DD" w:rsidRPr="00DB5254">
        <w:t xml:space="preserve"> </w:t>
      </w:r>
      <w:r w:rsidR="00D64B4C" w:rsidRPr="00DB5254">
        <w:t>The t</w:t>
      </w:r>
      <w:r w:rsidR="00F054DD" w:rsidRPr="00DB5254">
        <w:t xml:space="preserve">opics debated </w:t>
      </w:r>
      <w:r w:rsidR="00C03749" w:rsidRPr="00DB5254">
        <w:t>were ‘</w:t>
      </w:r>
      <w:r w:rsidR="00F054DD" w:rsidRPr="00DB5254">
        <w:t>is it good to have many different hobbies</w:t>
      </w:r>
      <w:r w:rsidR="003D697E" w:rsidRPr="00DB5254">
        <w:t>/interests</w:t>
      </w:r>
      <w:r w:rsidR="00F054DD" w:rsidRPr="00DB5254">
        <w:t xml:space="preserve">’ at </w:t>
      </w:r>
      <w:r w:rsidR="00D64B4C" w:rsidRPr="00DB5254">
        <w:t xml:space="preserve">the </w:t>
      </w:r>
      <w:r w:rsidR="00F054DD" w:rsidRPr="00DB5254">
        <w:t>baseline, ‘</w:t>
      </w:r>
      <w:r w:rsidR="003D697E" w:rsidRPr="00DB5254">
        <w:t>is it important to have a varying diet (eat many kinds of food)’</w:t>
      </w:r>
      <w:r w:rsidR="00F054DD" w:rsidRPr="00DB5254">
        <w:t xml:space="preserve"> at 9 </w:t>
      </w:r>
      <w:r w:rsidR="00C03749" w:rsidRPr="00DB5254">
        <w:t>weeks and</w:t>
      </w:r>
      <w:r w:rsidR="00F054DD" w:rsidRPr="00DB5254">
        <w:t xml:space="preserve"> </w:t>
      </w:r>
      <w:r w:rsidR="003D697E" w:rsidRPr="00DB5254">
        <w:t xml:space="preserve">‘are school trips a good way to learn about different places’ </w:t>
      </w:r>
      <w:r w:rsidR="00F054DD" w:rsidRPr="00DB5254">
        <w:t xml:space="preserve">at </w:t>
      </w:r>
      <w:r w:rsidR="00DC5ADA" w:rsidRPr="00DB5254">
        <w:t>26 weeks</w:t>
      </w:r>
      <w:r w:rsidR="003D697E" w:rsidRPr="00DB5254">
        <w:t>.</w:t>
      </w:r>
      <w:r w:rsidR="00F054DD" w:rsidRPr="00DB5254">
        <w:t xml:space="preserve"> </w:t>
      </w:r>
      <w:r w:rsidRPr="00DB5254">
        <w:t xml:space="preserve"> </w:t>
      </w:r>
      <w:r w:rsidR="00236ABF" w:rsidRPr="00DB5254">
        <w:t>In the f</w:t>
      </w:r>
      <w:r w:rsidRPr="00DB5254">
        <w:t>irst round</w:t>
      </w:r>
      <w:r w:rsidR="00236ABF" w:rsidRPr="00DB5254">
        <w:t>,</w:t>
      </w:r>
      <w:r w:rsidRPr="00DB5254">
        <w:t xml:space="preserve"> </w:t>
      </w:r>
      <w:r w:rsidR="005640B6" w:rsidRPr="00DB5254">
        <w:t>the</w:t>
      </w:r>
      <w:r w:rsidRPr="00DB5254">
        <w:t xml:space="preserve"> 1</w:t>
      </w:r>
      <w:r w:rsidRPr="00DB5254">
        <w:rPr>
          <w:vertAlign w:val="superscript"/>
        </w:rPr>
        <w:t>st</w:t>
      </w:r>
      <w:r w:rsidRPr="00DB5254">
        <w:t xml:space="preserve"> speaker was instructed to state </w:t>
      </w:r>
      <w:r w:rsidR="00236ABF" w:rsidRPr="00DB5254">
        <w:t>a</w:t>
      </w:r>
      <w:r w:rsidRPr="00DB5254">
        <w:t xml:space="preserve"> given argument</w:t>
      </w:r>
      <w:r w:rsidR="00DF0FE4" w:rsidRPr="00DB5254">
        <w:t xml:space="preserve"> </w:t>
      </w:r>
      <w:r w:rsidRPr="00DB5254">
        <w:t>(speech A). The 2</w:t>
      </w:r>
      <w:r w:rsidRPr="00DB5254">
        <w:rPr>
          <w:vertAlign w:val="superscript"/>
        </w:rPr>
        <w:t>nd</w:t>
      </w:r>
      <w:r w:rsidRPr="00DB5254">
        <w:t xml:space="preserve"> speaker was instructed to act as the opponent, </w:t>
      </w:r>
      <w:r w:rsidR="00C03749" w:rsidRPr="00DB5254">
        <w:t>i.e.,</w:t>
      </w:r>
      <w:r w:rsidRPr="00DB5254">
        <w:t xml:space="preserve"> oppose the position of the first speaker (speech O). The 3</w:t>
      </w:r>
      <w:r w:rsidRPr="00DB5254">
        <w:rPr>
          <w:vertAlign w:val="superscript"/>
        </w:rPr>
        <w:t>rd</w:t>
      </w:r>
      <w:r w:rsidRPr="00DB5254">
        <w:t xml:space="preserve"> speaker was instructed to comment freely from own experience (speech C). Three rounds were conducted with alternating </w:t>
      </w:r>
      <w:r w:rsidR="00236ABF" w:rsidRPr="00DB5254">
        <w:t xml:space="preserve">the </w:t>
      </w:r>
      <w:r w:rsidRPr="00DB5254">
        <w:t>roles for each speaker</w:t>
      </w:r>
      <w:r w:rsidR="003C1C8A" w:rsidRPr="00DB5254">
        <w:t>, role changes were noted by labeling the physical data</w:t>
      </w:r>
      <w:r w:rsidRPr="00DB5254">
        <w:t>. Social stress is often considered the most effective</w:t>
      </w:r>
      <w:r w:rsidR="00AC58BA" w:rsidRPr="00DB5254">
        <w:t xml:space="preserve"> task</w:t>
      </w:r>
      <w:r w:rsidRPr="00DB5254">
        <w:t xml:space="preserve"> to produce a heightened stress response</w:t>
      </w:r>
      <w:r w:rsidR="001E2653" w:rsidRPr="00DB5254">
        <w:t xml:space="preserve"> </w:t>
      </w:r>
      <w:sdt>
        <w:sdtPr>
          <w:rPr>
            <w:color w:val="000000"/>
          </w:rPr>
          <w:alias w:val="Citation"/>
          <w:tag w:val="{&quot;referencesIds&quot;:[&quot;156&quot;,&quot;155&quot;,&quot;154&quot;],&quot;referencesOptions&quot;:{&quot;154&quot;:{&quot;author&quot;:true,&quot;year&quot;:true,&quot;pageReplace&quot;:&quot;&quot;,&quot;prefix&quot;:&quot;&quot;,&quot;suffix&quot;:&quot;&quot;},&quot;155&quot;:{&quot;author&quot;:true,&quot;year&quot;:true,&quot;pageReplace&quot;:&quot;&quot;,&quot;prefix&quot;:&quot;&quot;,&quot;suffix&quot;:&quot;&quot;},&quot;156&quot;:{&quot;author&quot;:true,&quot;year&quot;:true,&quot;pageReplace&quot;:&quot;&quot;,&quot;prefix&quot;:&quot;&quot;,&quot;suffix&quot;:&quot;&quot;}},&quot;hasBrokenReferences&quot;:false,&quot;hasManualEdits&quot;:false,&quot;citationType&quot;:&quot;inline&quot;,&quot;id&quot;:1786389956,&quot;citationText&quot;:&quot;&lt;span style=\&quot;font-family:Times New Roman;font-size:16px;color:#000000\&quot;&gt;(Dickerson &amp;amp; Kemeny, 2004; Gruenewald, Kemeny, Aziz, &amp;amp; Fahey, 2004; Kirschbaum, Pirke, &amp;amp; Hellhammer, 2004)&lt;/span&gt;&quot;}"/>
          <w:id w:val="1786389956"/>
          <w:placeholder>
            <w:docPart w:val="BBCB028D52B15E469254DD1AD77C2055"/>
          </w:placeholder>
        </w:sdtPr>
        <w:sdtEndPr/>
        <w:sdtContent>
          <w:r w:rsidR="00F85396" w:rsidRPr="00DB5254">
            <w:rPr>
              <w:color w:val="000000"/>
            </w:rPr>
            <w:t xml:space="preserve">(Dickerson &amp; </w:t>
          </w:r>
          <w:proofErr w:type="spellStart"/>
          <w:r w:rsidR="00F85396" w:rsidRPr="00DB5254">
            <w:rPr>
              <w:color w:val="000000"/>
            </w:rPr>
            <w:t>Kemeny</w:t>
          </w:r>
          <w:proofErr w:type="spellEnd"/>
          <w:r w:rsidR="00F85396" w:rsidRPr="00DB5254">
            <w:rPr>
              <w:color w:val="000000"/>
            </w:rPr>
            <w:t xml:space="preserve">, 2004; Gruenewald, </w:t>
          </w:r>
          <w:proofErr w:type="spellStart"/>
          <w:r w:rsidR="00F85396" w:rsidRPr="00DB5254">
            <w:rPr>
              <w:color w:val="000000"/>
            </w:rPr>
            <w:t>Kemeny</w:t>
          </w:r>
          <w:proofErr w:type="spellEnd"/>
          <w:r w:rsidR="00F85396" w:rsidRPr="00DB5254">
            <w:rPr>
              <w:color w:val="000000"/>
            </w:rPr>
            <w:t xml:space="preserve">, Aziz, &amp; Fahey, 2004; </w:t>
          </w:r>
          <w:proofErr w:type="spellStart"/>
          <w:r w:rsidR="00F85396" w:rsidRPr="00DB5254">
            <w:rPr>
              <w:color w:val="000000"/>
            </w:rPr>
            <w:t>Kirschbaum</w:t>
          </w:r>
          <w:proofErr w:type="spellEnd"/>
          <w:r w:rsidR="00F85396" w:rsidRPr="00DB5254">
            <w:rPr>
              <w:color w:val="000000"/>
            </w:rPr>
            <w:t xml:space="preserve">, </w:t>
          </w:r>
          <w:proofErr w:type="spellStart"/>
          <w:r w:rsidR="00F85396" w:rsidRPr="00DB5254">
            <w:rPr>
              <w:color w:val="000000"/>
            </w:rPr>
            <w:t>Pirke</w:t>
          </w:r>
          <w:proofErr w:type="spellEnd"/>
          <w:r w:rsidR="00F85396" w:rsidRPr="00DB5254">
            <w:rPr>
              <w:color w:val="000000"/>
            </w:rPr>
            <w:t xml:space="preserve">, &amp; </w:t>
          </w:r>
          <w:proofErr w:type="spellStart"/>
          <w:r w:rsidR="00F85396" w:rsidRPr="00DB5254">
            <w:rPr>
              <w:color w:val="000000"/>
            </w:rPr>
            <w:t>Hellhammer</w:t>
          </w:r>
          <w:proofErr w:type="spellEnd"/>
          <w:r w:rsidR="00F85396" w:rsidRPr="00DB5254">
            <w:rPr>
              <w:color w:val="000000"/>
            </w:rPr>
            <w:t>, 2004)</w:t>
          </w:r>
        </w:sdtContent>
      </w:sdt>
      <w:r w:rsidR="001E2653" w:rsidRPr="00DB5254">
        <w:t>.</w:t>
      </w:r>
    </w:p>
    <w:p w14:paraId="5378330A" w14:textId="77777777" w:rsidR="00F77A6E" w:rsidRPr="00DB5254" w:rsidRDefault="00F77A6E" w:rsidP="00D729E4">
      <w:pPr>
        <w:pStyle w:val="Body"/>
      </w:pPr>
    </w:p>
    <w:p w14:paraId="3E964BD6" w14:textId="21DBA1D7" w:rsidR="004020C1" w:rsidRPr="00DB5254" w:rsidRDefault="00E83445" w:rsidP="00F77A6E">
      <w:pPr>
        <w:pStyle w:val="Heading2"/>
      </w:pPr>
      <w:r w:rsidRPr="00DB5254">
        <w:t xml:space="preserve">Demographic </w:t>
      </w:r>
      <w:r w:rsidR="000C5F30" w:rsidRPr="00DB5254">
        <w:t>D</w:t>
      </w:r>
      <w:r w:rsidRPr="00DB5254">
        <w:t>ata</w:t>
      </w:r>
    </w:p>
    <w:p w14:paraId="730BB84E" w14:textId="77777777" w:rsidR="00F77A6E" w:rsidRPr="00DB5254" w:rsidRDefault="00F77A6E" w:rsidP="00D729E4">
      <w:pPr>
        <w:pStyle w:val="Body"/>
      </w:pPr>
    </w:p>
    <w:p w14:paraId="21474DC0" w14:textId="038529E6" w:rsidR="00C35804" w:rsidRPr="00DB5254" w:rsidRDefault="00392788" w:rsidP="00D729E4">
      <w:pPr>
        <w:pStyle w:val="Body"/>
      </w:pPr>
      <w:r w:rsidRPr="00DB5254">
        <w:t xml:space="preserve">Questionnaires and other tests were completed as a part of the RCT in 2014-15 and they included baseline demographic data: grade, gender and socio-economic status (SES). Questionnaires were filled in at </w:t>
      </w:r>
      <w:r w:rsidR="00366A21" w:rsidRPr="00DB5254">
        <w:t xml:space="preserve">the </w:t>
      </w:r>
      <w:r w:rsidRPr="00DB5254">
        <w:t>baseline, 9 weeks</w:t>
      </w:r>
      <w:r w:rsidR="0011278D" w:rsidRPr="00DB5254">
        <w:t>,</w:t>
      </w:r>
      <w:r w:rsidRPr="00DB5254">
        <w:t xml:space="preserve"> and </w:t>
      </w:r>
      <w:r w:rsidR="00DC5ADA" w:rsidRPr="00DB5254">
        <w:t>26 weeks</w:t>
      </w:r>
      <w:r w:rsidRPr="00DB5254">
        <w:t xml:space="preserve"> during the normal school hours. Students’ parental SES was considered in the main analyses as a potential confounder. In this </w:t>
      </w:r>
      <w:r w:rsidRPr="00DB5254">
        <w:lastRenderedPageBreak/>
        <w:t>study, SES was measured as a subjective assessment by the student</w:t>
      </w:r>
      <w:r w:rsidR="00907A73" w:rsidRPr="00DB5254">
        <w:t>s</w:t>
      </w:r>
      <w:r w:rsidRPr="00DB5254">
        <w:t xml:space="preserve"> </w:t>
      </w:r>
      <w:r w:rsidR="00907A73" w:rsidRPr="00DB5254">
        <w:t>themselves</w:t>
      </w:r>
      <w:r w:rsidRPr="00DB5254">
        <w:t>, a method considered valid in previous research</w:t>
      </w:r>
      <w:r w:rsidR="001E2653" w:rsidRPr="00DB5254">
        <w:t xml:space="preserve"> </w:t>
      </w:r>
      <w:sdt>
        <w:sdtPr>
          <w:rPr>
            <w:color w:val="000000"/>
          </w:rPr>
          <w:alias w:val="Citation"/>
          <w:tag w:val="{&quot;referencesIds&quot;:[&quot;190&quot;],&quot;referencesOptions&quot;:{&quot;190&quot;:{&quot;author&quot;:true,&quot;year&quot;:true,&quot;pageReplace&quot;:&quot;&quot;,&quot;prefix&quot;:&quot;&quot;,&quot;suffix&quot;:&quot;&quot;}},&quot;hasBrokenReferences&quot;:false,&quot;hasManualEdits&quot;:false,&quot;citationType&quot;:&quot;inline&quot;,&quot;id&quot;:-973516170,&quot;citationText&quot;:&quot;&lt;span style=\&quot;font-family:Times New Roman;font-size:16px;color:#000000\&quot;&gt;(Currie, Elton, &amp;amp; Todd, 1997)&lt;/span&gt;&quot;}"/>
          <w:id w:val="-973516170"/>
          <w:placeholder>
            <w:docPart w:val="B99C4EF8E9986A4BA88316EF294618F9"/>
          </w:placeholder>
        </w:sdtPr>
        <w:sdtEndPr/>
        <w:sdtContent>
          <w:r w:rsidR="00F85396" w:rsidRPr="00DB5254">
            <w:rPr>
              <w:color w:val="000000"/>
            </w:rPr>
            <w:t>(Currie, Elton, &amp; Todd, 1997)</w:t>
          </w:r>
        </w:sdtContent>
      </w:sdt>
      <w:r w:rsidR="001E2653" w:rsidRPr="00DB5254">
        <w:rPr>
          <w:color w:val="000000"/>
        </w:rPr>
        <w:t xml:space="preserve">. </w:t>
      </w:r>
      <w:r w:rsidRPr="00DB5254">
        <w:t xml:space="preserve">Students were presented with </w:t>
      </w:r>
      <w:r w:rsidR="0011278D" w:rsidRPr="00DB5254">
        <w:t xml:space="preserve">the </w:t>
      </w:r>
      <w:r w:rsidRPr="00DB5254">
        <w:t xml:space="preserve">following question: “what do </w:t>
      </w:r>
      <w:r w:rsidR="00B7701C" w:rsidRPr="00DB5254">
        <w:t xml:space="preserve">you </w:t>
      </w:r>
      <w:r w:rsidRPr="00DB5254">
        <w:t xml:space="preserve">think about the financial situation in your family”, measured by </w:t>
      </w:r>
      <w:r w:rsidR="00A16A31" w:rsidRPr="00DB5254">
        <w:t xml:space="preserve">four </w:t>
      </w:r>
      <w:r w:rsidRPr="00DB5254">
        <w:t xml:space="preserve">response categories. Of all the responses 46.6% were in the income group 1 (manages very well financially), 35.9% in group 2 (manages moderately well), 14.6% in the group 3 (manages not very well) and 2.9% in group 4 (manages not at all well financially). There were no significant differences at </w:t>
      </w:r>
      <w:r w:rsidR="00A36EF2" w:rsidRPr="00DB5254">
        <w:t xml:space="preserve">the </w:t>
      </w:r>
      <w:r w:rsidRPr="00DB5254">
        <w:t>baseline between the intervention and active control group on SES</w:t>
      </w:r>
      <w:r w:rsidR="00B94858" w:rsidRPr="00DB5254">
        <w:t xml:space="preserve"> (p=0.889)</w:t>
      </w:r>
      <w:r w:rsidRPr="00DB5254">
        <w:t xml:space="preserve">. </w:t>
      </w:r>
    </w:p>
    <w:p w14:paraId="1F683EF9" w14:textId="77777777" w:rsidR="00F77A6E" w:rsidRPr="00DB5254" w:rsidRDefault="00F77A6E" w:rsidP="00D729E4">
      <w:pPr>
        <w:pStyle w:val="Body"/>
      </w:pPr>
    </w:p>
    <w:p w14:paraId="44C256DE" w14:textId="0362DF7D" w:rsidR="00B86591" w:rsidRPr="00DB5254" w:rsidRDefault="00C35804" w:rsidP="00F77A6E">
      <w:pPr>
        <w:pStyle w:val="Heading2"/>
      </w:pPr>
      <w:r w:rsidRPr="00DB5254">
        <w:t>Procedure</w:t>
      </w:r>
    </w:p>
    <w:p w14:paraId="6033A8A7" w14:textId="77777777" w:rsidR="00F77A6E" w:rsidRPr="00DB5254" w:rsidRDefault="00F77A6E" w:rsidP="00D729E4">
      <w:pPr>
        <w:pStyle w:val="Body"/>
      </w:pPr>
    </w:p>
    <w:p w14:paraId="6028B2C4" w14:textId="258ED313" w:rsidR="00B818EF" w:rsidRPr="00DB5254" w:rsidRDefault="0011278D" w:rsidP="00D729E4">
      <w:pPr>
        <w:pStyle w:val="Body"/>
      </w:pPr>
      <w:r w:rsidRPr="00DB5254">
        <w:t>The s</w:t>
      </w:r>
      <w:r w:rsidR="00B818EF" w:rsidRPr="00DB5254">
        <w:t xml:space="preserve">tudy was initiated with </w:t>
      </w:r>
      <w:r w:rsidR="00621BA6" w:rsidRPr="00DB5254">
        <w:t xml:space="preserve">a </w:t>
      </w:r>
      <w:r w:rsidR="00B818EF" w:rsidRPr="00DB5254">
        <w:t>baseline</w:t>
      </w:r>
      <w:r w:rsidR="00CF28D7" w:rsidRPr="00DB5254">
        <w:t xml:space="preserve"> phase when participants were tested </w:t>
      </w:r>
      <w:r w:rsidR="00621BA6" w:rsidRPr="00DB5254">
        <w:t>using</w:t>
      </w:r>
      <w:r w:rsidR="00CF28D7" w:rsidRPr="00DB5254">
        <w:t xml:space="preserve"> psychophysiological measures (HR, HF-HRV, SCL and SCR</w:t>
      </w:r>
      <w:r w:rsidR="0077214D" w:rsidRPr="00DB5254">
        <w:t>)</w:t>
      </w:r>
      <w:r w:rsidR="00CF28D7" w:rsidRPr="00DB5254">
        <w:t>. In the intervention phase</w:t>
      </w:r>
      <w:r w:rsidR="00AC58BA" w:rsidRPr="00DB5254">
        <w:t>,</w:t>
      </w:r>
      <w:r w:rsidR="00CF28D7" w:rsidRPr="00DB5254">
        <w:t xml:space="preserve"> b</w:t>
      </w:r>
      <w:r w:rsidR="00B818EF" w:rsidRPr="00DB5254">
        <w:t xml:space="preserve">oth the intervention and the </w:t>
      </w:r>
      <w:r w:rsidR="00CF28D7" w:rsidRPr="00DB5254">
        <w:t xml:space="preserve">active </w:t>
      </w:r>
      <w:r w:rsidR="00B818EF" w:rsidRPr="00DB5254">
        <w:t xml:space="preserve">control group took part in a 9-week program consisting of weekly </w:t>
      </w:r>
      <w:proofErr w:type="gramStart"/>
      <w:r w:rsidR="00B818EF" w:rsidRPr="00DB5254">
        <w:t>45</w:t>
      </w:r>
      <w:r w:rsidR="00351A6B" w:rsidRPr="00DB5254">
        <w:t xml:space="preserve"> </w:t>
      </w:r>
      <w:r w:rsidR="00B818EF" w:rsidRPr="00DB5254">
        <w:t>minute long</w:t>
      </w:r>
      <w:proofErr w:type="gramEnd"/>
      <w:r w:rsidR="00B818EF" w:rsidRPr="00DB5254">
        <w:t xml:space="preserve"> group sessions at school and daily 1-15</w:t>
      </w:r>
      <w:r w:rsidR="00621BA6" w:rsidRPr="00DB5254">
        <w:t>-</w:t>
      </w:r>
      <w:r w:rsidR="00B818EF" w:rsidRPr="00DB5254">
        <w:t xml:space="preserve">minutes home practices. </w:t>
      </w:r>
      <w:r w:rsidR="00CF28D7" w:rsidRPr="00DB5254">
        <w:t xml:space="preserve">In the follow-up phase at 9 weeks and at </w:t>
      </w:r>
      <w:r w:rsidR="00DC5ADA" w:rsidRPr="00DB5254">
        <w:t>26 week</w:t>
      </w:r>
      <w:r w:rsidR="00CF28D7" w:rsidRPr="00DB5254">
        <w:t>s</w:t>
      </w:r>
      <w:r w:rsidR="00474E60" w:rsidRPr="00DB5254">
        <w:t>,</w:t>
      </w:r>
      <w:r w:rsidR="00CF28D7" w:rsidRPr="00DB5254">
        <w:t xml:space="preserve"> participants were again tested </w:t>
      </w:r>
      <w:r w:rsidR="00621BA6" w:rsidRPr="00DB5254">
        <w:t xml:space="preserve">using </w:t>
      </w:r>
      <w:r w:rsidR="00CF28D7" w:rsidRPr="00DB5254">
        <w:t>psychophysiological measures.</w:t>
      </w:r>
      <w:r w:rsidR="00203C11" w:rsidRPr="00DB5254">
        <w:t xml:space="preserve"> </w:t>
      </w:r>
    </w:p>
    <w:p w14:paraId="2F386D03" w14:textId="77777777" w:rsidR="00EA4827" w:rsidRPr="00DB5254" w:rsidRDefault="00EA4827" w:rsidP="00BE160E">
      <w:pPr>
        <w:widowControl w:val="0"/>
        <w:autoSpaceDE w:val="0"/>
        <w:autoSpaceDN w:val="0"/>
        <w:adjustRightInd w:val="0"/>
        <w:spacing w:line="480" w:lineRule="auto"/>
        <w:rPr>
          <w:color w:val="000000" w:themeColor="text1"/>
          <w:lang w:val="en-US"/>
        </w:rPr>
      </w:pPr>
    </w:p>
    <w:p w14:paraId="59F3A11A" w14:textId="4475226F" w:rsidR="00C35804" w:rsidRPr="00DB5254" w:rsidRDefault="00C35804" w:rsidP="00DB5254">
      <w:pPr>
        <w:widowControl w:val="0"/>
        <w:autoSpaceDE w:val="0"/>
        <w:autoSpaceDN w:val="0"/>
        <w:adjustRightInd w:val="0"/>
        <w:spacing w:line="480" w:lineRule="auto"/>
        <w:rPr>
          <w:b/>
          <w:bCs/>
          <w:i/>
          <w:color w:val="000000" w:themeColor="text1"/>
          <w:lang w:val="en-US"/>
        </w:rPr>
      </w:pPr>
      <w:r w:rsidRPr="00DB5254">
        <w:rPr>
          <w:b/>
          <w:bCs/>
          <w:i/>
          <w:color w:val="000000" w:themeColor="text1"/>
          <w:lang w:val="en-US"/>
        </w:rPr>
        <w:t>Baseline</w:t>
      </w:r>
      <w:r w:rsidR="00CF28D7" w:rsidRPr="00DB5254">
        <w:rPr>
          <w:b/>
          <w:bCs/>
          <w:i/>
          <w:color w:val="000000" w:themeColor="text1"/>
          <w:lang w:val="en-US"/>
        </w:rPr>
        <w:t xml:space="preserve"> </w:t>
      </w:r>
      <w:r w:rsidR="00A25604" w:rsidRPr="00DB5254">
        <w:rPr>
          <w:b/>
          <w:bCs/>
          <w:i/>
          <w:color w:val="000000" w:themeColor="text1"/>
          <w:lang w:val="en-US"/>
        </w:rPr>
        <w:t>p</w:t>
      </w:r>
      <w:r w:rsidR="00CF28D7" w:rsidRPr="00DB5254">
        <w:rPr>
          <w:b/>
          <w:bCs/>
          <w:i/>
          <w:color w:val="000000" w:themeColor="text1"/>
          <w:lang w:val="en-US"/>
        </w:rPr>
        <w:t>hase</w:t>
      </w:r>
    </w:p>
    <w:p w14:paraId="64EDC8C0" w14:textId="195960A7" w:rsidR="001A0B13" w:rsidRPr="00DB5254" w:rsidRDefault="003734C2" w:rsidP="00D729E4">
      <w:pPr>
        <w:pStyle w:val="Body"/>
      </w:pPr>
      <w:r w:rsidRPr="00DB5254">
        <w:t xml:space="preserve">In the baseline </w:t>
      </w:r>
      <w:r w:rsidR="00C35804" w:rsidRPr="00DB5254">
        <w:t>phase</w:t>
      </w:r>
      <w:r w:rsidR="00474E60" w:rsidRPr="00DB5254">
        <w:t>,</w:t>
      </w:r>
      <w:r w:rsidR="00CF28D7" w:rsidRPr="00DB5254">
        <w:t xml:space="preserve"> t</w:t>
      </w:r>
      <w:r w:rsidR="00C35804" w:rsidRPr="00DB5254">
        <w:t xml:space="preserve">hree students were tested at the same time, in the same space but on separate working stations. </w:t>
      </w:r>
      <w:r w:rsidR="007038DC" w:rsidRPr="00DB5254">
        <w:t xml:space="preserve">The testing environment was in the school premises where the normal noise and pace of the school day were present, offering a realistic picture of the performance in school conditions. </w:t>
      </w:r>
      <w:r w:rsidR="003C7465" w:rsidRPr="00DB5254">
        <w:t>The t</w:t>
      </w:r>
      <w:r w:rsidR="00CF28D7" w:rsidRPr="00DB5254">
        <w:t>est session lasted about 30 minutes</w:t>
      </w:r>
      <w:r w:rsidR="00CB7D26" w:rsidRPr="00DB5254">
        <w:t xml:space="preserve"> and was conducted by trained psychology students</w:t>
      </w:r>
      <w:r w:rsidR="00CF28D7" w:rsidRPr="00DB5254">
        <w:t>.</w:t>
      </w:r>
      <w:r w:rsidR="0077214D" w:rsidRPr="00DB5254">
        <w:t xml:space="preserve"> </w:t>
      </w:r>
      <w:r w:rsidR="00DC4B42" w:rsidRPr="00DB5254">
        <w:t>The test</w:t>
      </w:r>
      <w:r w:rsidR="00B94858" w:rsidRPr="00DB5254">
        <w:t xml:space="preserve"> session consisted of </w:t>
      </w:r>
      <w:r w:rsidR="001A0B13" w:rsidRPr="00DB5254">
        <w:t xml:space="preserve">three different tasks </w:t>
      </w:r>
      <w:r w:rsidR="00DF0FE4" w:rsidRPr="00DB5254">
        <w:t xml:space="preserve">1) cognitive stress inducing task; 2) minimal stress inducing task and 3) social stress inducing task, </w:t>
      </w:r>
      <w:r w:rsidR="001A0B13" w:rsidRPr="00DB5254">
        <w:t xml:space="preserve">intermediated with </w:t>
      </w:r>
      <w:r w:rsidR="0077214D" w:rsidRPr="00DB5254">
        <w:t>relaxation phases</w:t>
      </w:r>
      <w:r w:rsidR="00DF0FE4" w:rsidRPr="00DB5254">
        <w:t>. E</w:t>
      </w:r>
      <w:r w:rsidR="001A0B13" w:rsidRPr="00DB5254">
        <w:t xml:space="preserve">ach </w:t>
      </w:r>
      <w:r w:rsidR="00B94858" w:rsidRPr="00DB5254">
        <w:t xml:space="preserve">individual </w:t>
      </w:r>
      <w:r w:rsidR="001A0B13" w:rsidRPr="00DB5254">
        <w:t>session began with a different task</w:t>
      </w:r>
      <w:r w:rsidR="005A7B8F" w:rsidRPr="00DB5254">
        <w:t>, sequence of tasks running in the same order</w:t>
      </w:r>
      <w:r w:rsidR="00EF516E" w:rsidRPr="00DB5254">
        <w:t xml:space="preserve"> (Figure </w:t>
      </w:r>
      <w:r w:rsidR="002822A3" w:rsidRPr="00DB5254">
        <w:t>1</w:t>
      </w:r>
      <w:r w:rsidR="00EF516E" w:rsidRPr="00DB5254">
        <w:t>)</w:t>
      </w:r>
      <w:r w:rsidR="001A0B13" w:rsidRPr="00DB5254">
        <w:t xml:space="preserve">. </w:t>
      </w:r>
    </w:p>
    <w:p w14:paraId="7514FDF4" w14:textId="50EF3BB6" w:rsidR="00304110" w:rsidRPr="00DB5254" w:rsidRDefault="00851CF0" w:rsidP="00D729E4">
      <w:pPr>
        <w:pStyle w:val="Body"/>
      </w:pPr>
      <w:r w:rsidRPr="00DB5254">
        <w:lastRenderedPageBreak/>
        <w:t>The session was started with</w:t>
      </w:r>
      <w:r w:rsidR="0041283B" w:rsidRPr="00DB5254">
        <w:t xml:space="preserve"> general instructions about the session and followed by</w:t>
      </w:r>
      <w:r w:rsidRPr="00DB5254">
        <w:t xml:space="preserve"> basal or resting measurement</w:t>
      </w:r>
      <w:r w:rsidR="001563D0" w:rsidRPr="00DB5254">
        <w:t xml:space="preserve">. </w:t>
      </w:r>
      <w:r w:rsidR="0041283B" w:rsidRPr="00DB5254">
        <w:t>Students were instructed to relax by sitting comfortably, putting on noise-cancelling</w:t>
      </w:r>
      <w:r w:rsidR="001A0B13" w:rsidRPr="00DB5254">
        <w:t xml:space="preserve"> earphones</w:t>
      </w:r>
      <w:r w:rsidR="0041283B" w:rsidRPr="00DB5254">
        <w:t xml:space="preserve"> and closing their eyes</w:t>
      </w:r>
      <w:r w:rsidR="001A0B13" w:rsidRPr="00DB5254">
        <w:t xml:space="preserve"> until the researcher would signal the end of 5 minutes</w:t>
      </w:r>
      <w:r w:rsidR="0041283B" w:rsidRPr="00DB5254">
        <w:t>.</w:t>
      </w:r>
      <w:r w:rsidR="001A0B13" w:rsidRPr="00DB5254">
        <w:t xml:space="preserve"> </w:t>
      </w:r>
      <w:r w:rsidR="00C03749" w:rsidRPr="00DB5254">
        <w:t>Otherwise,</w:t>
      </w:r>
      <w:r w:rsidR="00A9626B" w:rsidRPr="00DB5254">
        <w:t xml:space="preserve"> they</w:t>
      </w:r>
      <w:r w:rsidR="001A0B13" w:rsidRPr="00DB5254">
        <w:t xml:space="preserve"> were not given </w:t>
      </w:r>
      <w:r w:rsidR="00382B22" w:rsidRPr="00DB5254">
        <w:t xml:space="preserve">any </w:t>
      </w:r>
      <w:r w:rsidR="001A0B13" w:rsidRPr="00DB5254">
        <w:t>particular instructions</w:t>
      </w:r>
      <w:r w:rsidR="00382B22" w:rsidRPr="00DB5254">
        <w:t xml:space="preserve"> on</w:t>
      </w:r>
      <w:r w:rsidR="001A0B13" w:rsidRPr="00DB5254">
        <w:t xml:space="preserve"> how to </w:t>
      </w:r>
      <w:r w:rsidR="00B4373D" w:rsidRPr="00DB5254">
        <w:t>relax but</w:t>
      </w:r>
      <w:r w:rsidR="001A0B13" w:rsidRPr="00DB5254">
        <w:t xml:space="preserve"> were free to choose their preferred method.</w:t>
      </w:r>
      <w:r w:rsidR="0041283B" w:rsidRPr="00DB5254">
        <w:t xml:space="preserve"> </w:t>
      </w:r>
      <w:r w:rsidR="001563D0" w:rsidRPr="00DB5254">
        <w:t xml:space="preserve">Then the stress inducing </w:t>
      </w:r>
      <w:r w:rsidRPr="00DB5254">
        <w:t>task</w:t>
      </w:r>
      <w:r w:rsidR="0041283B" w:rsidRPr="00DB5254">
        <w:t xml:space="preserve"> </w:t>
      </w:r>
      <w:r w:rsidR="00C51802" w:rsidRPr="00DB5254">
        <w:t>was</w:t>
      </w:r>
      <w:r w:rsidR="001563D0" w:rsidRPr="00DB5254">
        <w:t xml:space="preserve"> presented, and the change in physiological response </w:t>
      </w:r>
      <w:r w:rsidR="00C51802" w:rsidRPr="00DB5254">
        <w:t>(i.e.</w:t>
      </w:r>
      <w:r w:rsidR="002D6AC6" w:rsidRPr="00DB5254">
        <w:t>,</w:t>
      </w:r>
      <w:r w:rsidR="001563D0" w:rsidRPr="00DB5254">
        <w:t xml:space="preserve"> </w:t>
      </w:r>
      <w:r w:rsidR="00EF516E" w:rsidRPr="00DB5254">
        <w:t xml:space="preserve">stress </w:t>
      </w:r>
      <w:r w:rsidR="001563D0" w:rsidRPr="00DB5254">
        <w:t>reactivity</w:t>
      </w:r>
      <w:r w:rsidRPr="00DB5254">
        <w:t xml:space="preserve">) </w:t>
      </w:r>
      <w:r w:rsidR="009078D1" w:rsidRPr="00DB5254">
        <w:t xml:space="preserve">relative to the resting baseline in the beginning of session </w:t>
      </w:r>
      <w:r w:rsidRPr="00DB5254">
        <w:t>was measured</w:t>
      </w:r>
      <w:r w:rsidR="001563D0" w:rsidRPr="00DB5254">
        <w:t xml:space="preserve">. </w:t>
      </w:r>
      <w:r w:rsidRPr="00DB5254">
        <w:t xml:space="preserve">Each task was followed by a resting </w:t>
      </w:r>
      <w:r w:rsidR="00F552B9" w:rsidRPr="00DB5254">
        <w:t xml:space="preserve">period. </w:t>
      </w:r>
    </w:p>
    <w:p w14:paraId="04D2879E" w14:textId="77777777" w:rsidR="00AF54F0" w:rsidRPr="00DB5254" w:rsidRDefault="00AF54F0" w:rsidP="00D729E4">
      <w:pPr>
        <w:pStyle w:val="Body"/>
      </w:pPr>
    </w:p>
    <w:p w14:paraId="6550DD3F" w14:textId="41A115C0" w:rsidR="00DD0261" w:rsidRPr="00DB5254" w:rsidRDefault="00DD0261" w:rsidP="00DB5254">
      <w:pPr>
        <w:widowControl w:val="0"/>
        <w:autoSpaceDE w:val="0"/>
        <w:autoSpaceDN w:val="0"/>
        <w:adjustRightInd w:val="0"/>
        <w:spacing w:line="480" w:lineRule="auto"/>
        <w:rPr>
          <w:b/>
          <w:bCs/>
          <w:color w:val="000000" w:themeColor="text1"/>
          <w:lang w:val="en-US"/>
        </w:rPr>
      </w:pPr>
      <w:r w:rsidRPr="00DB5254">
        <w:rPr>
          <w:b/>
          <w:bCs/>
          <w:i/>
          <w:color w:val="000000" w:themeColor="text1"/>
          <w:lang w:val="en-US"/>
        </w:rPr>
        <w:t xml:space="preserve">Intervention </w:t>
      </w:r>
      <w:r w:rsidR="00A25604" w:rsidRPr="00DB5254">
        <w:rPr>
          <w:b/>
          <w:bCs/>
          <w:i/>
          <w:color w:val="000000" w:themeColor="text1"/>
          <w:lang w:val="en-US"/>
        </w:rPr>
        <w:t>p</w:t>
      </w:r>
      <w:r w:rsidRPr="00DB5254">
        <w:rPr>
          <w:b/>
          <w:bCs/>
          <w:i/>
          <w:color w:val="000000" w:themeColor="text1"/>
          <w:lang w:val="en-US"/>
        </w:rPr>
        <w:t>hase</w:t>
      </w:r>
    </w:p>
    <w:p w14:paraId="6D7AC37A" w14:textId="77A55C02" w:rsidR="00A52B67" w:rsidRPr="00DB5254" w:rsidRDefault="00A52B67" w:rsidP="00D729E4">
      <w:pPr>
        <w:pStyle w:val="Body"/>
      </w:pPr>
      <w:r w:rsidRPr="00DB5254">
        <w:t xml:space="preserve">The intervention and the active relaxation control groups were each taught by </w:t>
      </w:r>
      <w:r w:rsidR="00B507DA" w:rsidRPr="00DB5254">
        <w:t xml:space="preserve">a </w:t>
      </w:r>
      <w:r w:rsidRPr="00DB5254">
        <w:t>different facilitator. Mindfulness in</w:t>
      </w:r>
      <w:r w:rsidR="00C57E85" w:rsidRPr="00DB5254">
        <w:t>ter</w:t>
      </w:r>
      <w:r w:rsidRPr="00DB5254">
        <w:t>vention facilitators were trained</w:t>
      </w:r>
      <w:r w:rsidR="00C57E85" w:rsidRPr="00DB5254">
        <w:t xml:space="preserve"> to teach the intervention program</w:t>
      </w:r>
      <w:r w:rsidRPr="00DB5254">
        <w:t xml:space="preserve">. Facilitators were not school </w:t>
      </w:r>
      <w:r w:rsidR="00C03749" w:rsidRPr="00DB5254">
        <w:t>staff,</w:t>
      </w:r>
      <w:r w:rsidRPr="00DB5254">
        <w:t xml:space="preserve"> but they were classroom teachers by profession or otherwise experienced in working with groups of adolescents. Facilitators were given training and their teaching (delivery of manualized material) was assessed before the study started. Facilitators were given a random lesson to teach, teaching was recorded on video and evaluated by the team</w:t>
      </w:r>
      <w:r w:rsidR="00203C11" w:rsidRPr="00DB5254">
        <w:t xml:space="preserve"> to satisfy the requirements of consistency</w:t>
      </w:r>
      <w:r w:rsidRPr="00DB5254">
        <w:t xml:space="preserve">. </w:t>
      </w:r>
    </w:p>
    <w:p w14:paraId="6833E694" w14:textId="65DD0096" w:rsidR="00DD0261" w:rsidRPr="00DB5254" w:rsidRDefault="00DD0261" w:rsidP="00D729E4">
      <w:pPr>
        <w:pStyle w:val="Body"/>
        <w:rPr>
          <w:color w:val="000000"/>
        </w:rPr>
      </w:pPr>
      <w:r w:rsidRPr="00DB5254">
        <w:t>In schools randomly selected for the intervention, the participants were taught the mindfulness based intervention curriculum (Stop &amp; Breathe</w:t>
      </w:r>
      <w:proofErr w:type="gramStart"/>
      <w:r w:rsidR="00D51505" w:rsidRPr="00DB5254">
        <w:t>, .b</w:t>
      </w:r>
      <w:proofErr w:type="gramEnd"/>
      <w:r w:rsidR="00E71FA7" w:rsidRPr="00DB5254">
        <w:t>)</w:t>
      </w:r>
      <w:r w:rsidR="001E2653" w:rsidRPr="00DB5254">
        <w:t xml:space="preserve"> </w:t>
      </w:r>
      <w:sdt>
        <w:sdtPr>
          <w:rPr>
            <w:color w:val="000000"/>
          </w:rPr>
          <w:alias w:val="Citation"/>
          <w:tag w:val="{&quot;referencesIds&quot;:[&quot;363&quot;],&quot;referencesOptions&quot;:{&quot;363&quot;:{&quot;author&quot;:true,&quot;year&quot;:true,&quot;pageReplace&quot;:&quot;&quot;,&quot;prefix&quot;:&quot;&quot;,&quot;suffix&quot;:&quot;&quot;}},&quot;hasBrokenReferences&quot;:false,&quot;hasManualEdits&quot;:false,&quot;citationType&quot;:&quot;inline&quot;,&quot;id&quot;:-1147119450,&quot;citationText&quot;:&quot;&lt;span style=\&quot;font-family:Times New Roman;font-size:16px;color:#000000\&quot;&gt;(Huppert &amp;amp; Johnson, 2010)&lt;/span&gt;&quot;}"/>
          <w:id w:val="-1147119450"/>
          <w:placeholder>
            <w:docPart w:val="84378B0B6F98C64880C685B29ABB59C7"/>
          </w:placeholder>
        </w:sdtPr>
        <w:sdtEndPr/>
        <w:sdtContent>
          <w:r w:rsidR="00F85396" w:rsidRPr="00DB5254">
            <w:rPr>
              <w:color w:val="000000"/>
            </w:rPr>
            <w:t>(Huppert &amp; Johnson, 2010)</w:t>
          </w:r>
        </w:sdtContent>
      </w:sdt>
      <w:r w:rsidR="00E71FA7" w:rsidRPr="00DB5254">
        <w:t xml:space="preserve"> </w:t>
      </w:r>
      <w:r w:rsidRPr="00DB5254">
        <w:t xml:space="preserve">which consists of </w:t>
      </w:r>
      <w:r w:rsidR="003C1C8A" w:rsidRPr="00DB5254">
        <w:t xml:space="preserve">nine </w:t>
      </w:r>
      <w:r w:rsidR="005A7B8F" w:rsidRPr="00DB5254">
        <w:t xml:space="preserve">weekly 45 min </w:t>
      </w:r>
      <w:r w:rsidRPr="00DB5254">
        <w:t>group sessions</w:t>
      </w:r>
      <w:r w:rsidR="005A7B8F" w:rsidRPr="00DB5254">
        <w:t xml:space="preserve"> </w:t>
      </w:r>
      <w:r w:rsidRPr="00DB5254">
        <w:t xml:space="preserve">and </w:t>
      </w:r>
      <w:r w:rsidR="005A7B8F" w:rsidRPr="00DB5254">
        <w:t>short home practices (the recommended amount of practice being 5–6 times per week, approx. 3–15 min at a time)</w:t>
      </w:r>
      <w:r w:rsidRPr="00DB5254">
        <w:t xml:space="preserve"> designed to improve emotional awareness, sustained attention, and attentional and emotional regulation. </w:t>
      </w:r>
      <w:r w:rsidR="008C574E" w:rsidRPr="00DB5254">
        <w:t xml:space="preserve">Practices included breathing, scanning body sensations and observing thoughts. </w:t>
      </w:r>
      <w:r w:rsidR="005A7B8F" w:rsidRPr="00DB5254">
        <w:t xml:space="preserve">Preliminary research </w:t>
      </w:r>
      <w:proofErr w:type="gramStart"/>
      <w:r w:rsidR="005A7B8F" w:rsidRPr="00DB5254">
        <w:t>suggest</w:t>
      </w:r>
      <w:proofErr w:type="gramEnd"/>
      <w:r w:rsidR="005A7B8F" w:rsidRPr="00DB5254">
        <w:t xml:space="preserve"> it to be effective in decreasing depressive symptoms, lowering stress and enhancing psychological well-being</w:t>
      </w:r>
      <w:r w:rsidR="001E2653" w:rsidRPr="00DB5254">
        <w:t xml:space="preserve"> </w:t>
      </w:r>
      <w:sdt>
        <w:sdtPr>
          <w:rPr>
            <w:color w:val="000000"/>
          </w:rPr>
          <w:alias w:val="Citation"/>
          <w:tag w:val="{&quot;referencesIds&quot;:[&quot;60&quot;,&quot;302&quot;],&quot;referencesOptions&quot;:{&quot;60&quot;:{&quot;author&quot;:true,&quot;year&quot;:true,&quot;pageReplace&quot;:&quot;&quot;,&quot;prefix&quot;:&quot;&quot;,&quot;suffix&quot;:&quot;&quot;},&quot;302&quot;:{&quot;author&quot;:true,&quot;year&quot;:true,&quot;pageReplace&quot;:&quot;&quot;,&quot;prefix&quot;:&quot;&quot;,&quot;suffix&quot;:&quot;&quot;}},&quot;hasBrokenReferences&quot;:false,&quot;hasManualEdits&quot;:false,&quot;citationType&quot;:&quot;inline&quot;,&quot;id&quot;:1026747240,&quot;citationText&quot;:&quot;&lt;span style=\&quot;font-family:Times New Roman;font-size:16px;color:#000000\&quot;&gt;(Kuyken et al., 2013; Volanen, S. -M et al., 2020)&lt;/span&gt;&quot;}"/>
          <w:id w:val="1026747240"/>
          <w:placeholder>
            <w:docPart w:val="3A469C1A86E8A34E98E7CBAA5664FCF4"/>
          </w:placeholder>
        </w:sdtPr>
        <w:sdtEndPr/>
        <w:sdtContent>
          <w:r w:rsidR="00F85396" w:rsidRPr="00DB5254">
            <w:rPr>
              <w:color w:val="000000"/>
            </w:rPr>
            <w:t>(</w:t>
          </w:r>
          <w:proofErr w:type="spellStart"/>
          <w:r w:rsidR="00F85396" w:rsidRPr="00DB5254">
            <w:rPr>
              <w:color w:val="000000"/>
            </w:rPr>
            <w:t>Kuyken</w:t>
          </w:r>
          <w:proofErr w:type="spellEnd"/>
          <w:r w:rsidR="00F85396" w:rsidRPr="00DB5254">
            <w:rPr>
              <w:color w:val="000000"/>
            </w:rPr>
            <w:t xml:space="preserve"> et al., 2013; </w:t>
          </w:r>
          <w:proofErr w:type="spellStart"/>
          <w:r w:rsidR="00F85396" w:rsidRPr="00DB5254">
            <w:rPr>
              <w:color w:val="000000"/>
            </w:rPr>
            <w:t>Volanen</w:t>
          </w:r>
          <w:proofErr w:type="spellEnd"/>
          <w:r w:rsidR="00F85396" w:rsidRPr="00DB5254">
            <w:rPr>
              <w:color w:val="000000"/>
            </w:rPr>
            <w:t>, S. -M et al., 2020)</w:t>
          </w:r>
        </w:sdtContent>
      </w:sdt>
      <w:r w:rsidR="009305B6" w:rsidRPr="00DB5254">
        <w:rPr>
          <w:color w:val="000000"/>
        </w:rPr>
        <w:t xml:space="preserve"> </w:t>
      </w:r>
      <w:r w:rsidR="005A7B8F" w:rsidRPr="00DB5254">
        <w:t>(</w:t>
      </w:r>
      <w:hyperlink r:id="rId11" w:tgtFrame="_blank" w:history="1">
        <w:r w:rsidR="005A7B8F" w:rsidRPr="00DB5254">
          <w:rPr>
            <w:rStyle w:val="Hyperlink"/>
            <w:rFonts w:eastAsiaTheme="minorEastAsia"/>
            <w:color w:val="000000" w:themeColor="text1"/>
          </w:rPr>
          <w:t>https://mindfulnessinschools.org/teach-dot-b/dot-b-curriculum/</w:t>
        </w:r>
      </w:hyperlink>
      <w:r w:rsidR="005A7B8F" w:rsidRPr="00DB5254">
        <w:t xml:space="preserve">). </w:t>
      </w:r>
      <w:r w:rsidRPr="00DB5254">
        <w:t xml:space="preserve">Sessions started with a psychoeducational introduction to the themed </w:t>
      </w:r>
      <w:r w:rsidRPr="00DB5254">
        <w:lastRenderedPageBreak/>
        <w:t>lesson, including short formal or informal practices, group discussion and ending with a longer practice. Mindfulness home practices were available to download</w:t>
      </w:r>
      <w:r w:rsidR="005A7B8F" w:rsidRPr="00DB5254">
        <w:t xml:space="preserve"> from the course </w:t>
      </w:r>
      <w:r w:rsidR="009305B6" w:rsidRPr="00DB5254">
        <w:t xml:space="preserve">website </w:t>
      </w:r>
      <w:sdt>
        <w:sdtPr>
          <w:rPr>
            <w:color w:val="000000"/>
          </w:rPr>
          <w:alias w:val="Citation"/>
          <w:tag w:val="{&quot;referencesIds&quot;:[&quot;357&quot;],&quot;referencesOptions&quot;:{&quot;357&quot;:{&quot;author&quot;:true,&quot;year&quot;:true,&quot;pageReplace&quot;:&quot;&quot;,&quot;prefix&quot;:&quot;&quot;,&quot;suffix&quot;:&quot;&quot;}},&quot;hasBrokenReferences&quot;:false,&quot;hasManualEdits&quot;:false,&quot;citationType&quot;:&quot;inline&quot;}"/>
          <w:id w:val="1174537845"/>
          <w:placeholder>
            <w:docPart w:val="9BBE0DC742BBF4429CB43827D8CE0570"/>
          </w:placeholder>
        </w:sdtPr>
        <w:sdtEndPr/>
        <w:sdtContent>
          <w:r w:rsidR="00F85396" w:rsidRPr="00DB5254">
            <w:rPr>
              <w:color w:val="000000"/>
            </w:rPr>
            <w:t>(</w:t>
          </w:r>
          <w:proofErr w:type="spellStart"/>
          <w:r w:rsidR="00F85396" w:rsidRPr="00DB5254">
            <w:rPr>
              <w:color w:val="000000"/>
            </w:rPr>
            <w:t>Volanen</w:t>
          </w:r>
          <w:proofErr w:type="spellEnd"/>
          <w:r w:rsidR="00F85396" w:rsidRPr="00DB5254">
            <w:rPr>
              <w:color w:val="000000"/>
            </w:rPr>
            <w:t xml:space="preserve"> et al., 2016)</w:t>
          </w:r>
        </w:sdtContent>
      </w:sdt>
      <w:r w:rsidR="009305B6" w:rsidRPr="00DB5254">
        <w:rPr>
          <w:color w:val="000000"/>
        </w:rPr>
        <w:t>.</w:t>
      </w:r>
    </w:p>
    <w:p w14:paraId="69B3BC18" w14:textId="148C941F" w:rsidR="00DD0261" w:rsidRPr="00DB5254" w:rsidRDefault="00DD0261" w:rsidP="00D729E4">
      <w:pPr>
        <w:pStyle w:val="Body"/>
        <w:rPr>
          <w:color w:val="000000"/>
        </w:rPr>
      </w:pPr>
      <w:r w:rsidRPr="00DB5254">
        <w:t xml:space="preserve">In schools randomly selected for the active control group, the participants were taught “Relax”, a program based on </w:t>
      </w:r>
      <w:proofErr w:type="spellStart"/>
      <w:r w:rsidRPr="00DB5254">
        <w:t>Chilla</w:t>
      </w:r>
      <w:proofErr w:type="spellEnd"/>
      <w:r w:rsidRPr="00DB5254">
        <w:t xml:space="preserve"> by </w:t>
      </w:r>
      <w:proofErr w:type="spellStart"/>
      <w:r w:rsidRPr="00DB5254">
        <w:t>Folkhälsan</w:t>
      </w:r>
      <w:proofErr w:type="spellEnd"/>
      <w:r w:rsidRPr="00DB5254">
        <w:t xml:space="preserve"> </w:t>
      </w:r>
      <w:proofErr w:type="spellStart"/>
      <w:r w:rsidRPr="00DB5254">
        <w:t>Förbundet</w:t>
      </w:r>
      <w:proofErr w:type="spellEnd"/>
      <w:r w:rsidRPr="00DB5254">
        <w:t xml:space="preserve"> (</w:t>
      </w:r>
      <w:hyperlink r:id="rId12" w:history="1">
        <w:r w:rsidRPr="00DB5254">
          <w:rPr>
            <w:rStyle w:val="Hyperlink"/>
            <w:color w:val="000000" w:themeColor="text1"/>
          </w:rPr>
          <w:t>www.folkhalsan.fi/barn/professionella/lilla-chilla/</w:t>
        </w:r>
      </w:hyperlink>
      <w:r w:rsidRPr="00DB5254">
        <w:t xml:space="preserve">) </w:t>
      </w:r>
      <w:r w:rsidR="005A7B8F" w:rsidRPr="00DB5254">
        <w:t xml:space="preserve">aiming </w:t>
      </w:r>
      <w:r w:rsidRPr="00DB5254">
        <w:t xml:space="preserve">to </w:t>
      </w:r>
      <w:r w:rsidR="005A7B8F" w:rsidRPr="00DB5254">
        <w:t xml:space="preserve">train </w:t>
      </w:r>
      <w:r w:rsidRPr="00DB5254">
        <w:t xml:space="preserve">relaxation skills and </w:t>
      </w:r>
      <w:r w:rsidR="005A7B8F" w:rsidRPr="00DB5254">
        <w:t xml:space="preserve">produce </w:t>
      </w:r>
      <w:r w:rsidRPr="00DB5254">
        <w:t xml:space="preserve">holistic wellbeing. </w:t>
      </w:r>
      <w:r w:rsidR="005A7B8F" w:rsidRPr="00DB5254">
        <w:t>The frequency and duration of the weekly sessions (i.e.</w:t>
      </w:r>
      <w:r w:rsidR="002D6AC6" w:rsidRPr="00DB5254">
        <w:t>,</w:t>
      </w:r>
      <w:r w:rsidR="005A7B8F" w:rsidRPr="00DB5254">
        <w:t xml:space="preserve"> dose) of the Relax-program is equal to the </w:t>
      </w:r>
      <w:r w:rsidR="00D51505" w:rsidRPr="00DB5254">
        <w:t>Stop &amp; Breathe-</w:t>
      </w:r>
      <w:r w:rsidR="005A7B8F" w:rsidRPr="00DB5254">
        <w:t xml:space="preserve">program including nine weekly 45 min group sessions and home practices (the recommended amount of practice being 5–6 times per week). </w:t>
      </w:r>
      <w:r w:rsidRPr="00DB5254">
        <w:t>The sessions consisted of psychoeducational presentations relating to wellbeing (</w:t>
      </w:r>
      <w:r w:rsidR="00C03749" w:rsidRPr="00DB5254">
        <w:t>e.g.,</w:t>
      </w:r>
      <w:r w:rsidRPr="00DB5254">
        <w:t xml:space="preserve"> stress, sleep, nutrition) relaxation exercises, pair and group discussions and group assignments. Relaxation practices were available online to listen at home </w:t>
      </w:r>
      <w:sdt>
        <w:sdtPr>
          <w:rPr>
            <w:color w:val="000000"/>
          </w:rPr>
          <w:alias w:val="Citation"/>
          <w:tag w:val="{&quot;referencesIds&quot;:[&quot;357&quot;],&quot;referencesOptions&quot;:{&quot;357&quot;:{&quot;author&quot;:true,&quot;year&quot;:true,&quot;pageReplace&quot;:&quot;&quot;,&quot;prefix&quot;:&quot;&quot;,&quot;suffix&quot;:&quot;&quot;}},&quot;hasBrokenReferences&quot;:false,&quot;hasManualEdits&quot;:false,&quot;citationType&quot;:&quot;inline&quot;}"/>
          <w:id w:val="2063821573"/>
          <w:placeholder>
            <w:docPart w:val="63DB2E0E3D51B549A32D1BFB1E98B063"/>
          </w:placeholder>
        </w:sdtPr>
        <w:sdtEndPr/>
        <w:sdtContent>
          <w:r w:rsidR="00F85396" w:rsidRPr="00DB5254">
            <w:rPr>
              <w:color w:val="000000"/>
            </w:rPr>
            <w:t>(</w:t>
          </w:r>
          <w:proofErr w:type="spellStart"/>
          <w:r w:rsidR="00F85396" w:rsidRPr="00DB5254">
            <w:rPr>
              <w:color w:val="000000"/>
            </w:rPr>
            <w:t>Volanen</w:t>
          </w:r>
          <w:proofErr w:type="spellEnd"/>
          <w:r w:rsidR="00F85396" w:rsidRPr="00DB5254">
            <w:rPr>
              <w:color w:val="000000"/>
            </w:rPr>
            <w:t xml:space="preserve"> et al., 2016)</w:t>
          </w:r>
        </w:sdtContent>
      </w:sdt>
      <w:r w:rsidR="009305B6" w:rsidRPr="00DB5254">
        <w:rPr>
          <w:color w:val="000000"/>
        </w:rPr>
        <w:t>.</w:t>
      </w:r>
    </w:p>
    <w:p w14:paraId="2F43CD3F" w14:textId="77777777" w:rsidR="00DD0261" w:rsidRPr="00DB5254" w:rsidRDefault="00DD0261" w:rsidP="00DD0261">
      <w:pPr>
        <w:widowControl w:val="0"/>
        <w:autoSpaceDE w:val="0"/>
        <w:autoSpaceDN w:val="0"/>
        <w:adjustRightInd w:val="0"/>
        <w:spacing w:line="480" w:lineRule="auto"/>
        <w:rPr>
          <w:color w:val="000000" w:themeColor="text1"/>
          <w:lang w:val="en-US"/>
        </w:rPr>
      </w:pPr>
    </w:p>
    <w:p w14:paraId="5725AC46" w14:textId="71E2EFB8" w:rsidR="00DD0261" w:rsidRPr="00DB5254" w:rsidRDefault="00DD0261" w:rsidP="00DB5254">
      <w:pPr>
        <w:spacing w:line="480" w:lineRule="auto"/>
        <w:outlineLvl w:val="0"/>
        <w:rPr>
          <w:b/>
          <w:bCs/>
          <w:i/>
          <w:color w:val="000000" w:themeColor="text1"/>
          <w:lang w:val="en-US"/>
        </w:rPr>
      </w:pPr>
      <w:r w:rsidRPr="00DB5254">
        <w:rPr>
          <w:b/>
          <w:bCs/>
          <w:i/>
          <w:color w:val="000000" w:themeColor="text1"/>
          <w:lang w:val="en-US"/>
        </w:rPr>
        <w:t xml:space="preserve">Follow-up </w:t>
      </w:r>
      <w:r w:rsidR="00A25604" w:rsidRPr="00DB5254">
        <w:rPr>
          <w:b/>
          <w:bCs/>
          <w:i/>
          <w:color w:val="000000" w:themeColor="text1"/>
          <w:lang w:val="en-US"/>
        </w:rPr>
        <w:t>p</w:t>
      </w:r>
      <w:r w:rsidRPr="00DB5254">
        <w:rPr>
          <w:b/>
          <w:bCs/>
          <w:i/>
          <w:color w:val="000000" w:themeColor="text1"/>
          <w:lang w:val="en-US"/>
        </w:rPr>
        <w:t>hase</w:t>
      </w:r>
    </w:p>
    <w:p w14:paraId="2CD1DE47" w14:textId="387F7CD2" w:rsidR="00DD0261" w:rsidRPr="00DB5254" w:rsidRDefault="00DD0261" w:rsidP="00D729E4">
      <w:pPr>
        <w:pStyle w:val="Body"/>
        <w:rPr>
          <w:rFonts w:eastAsiaTheme="minorEastAsia"/>
        </w:rPr>
      </w:pPr>
      <w:r w:rsidRPr="00DB5254">
        <w:t>In the follow-up phase, 9 weeks after the baseline data collection, participants were tested with the same protocol during their school day</w:t>
      </w:r>
      <w:r w:rsidR="00210D99" w:rsidRPr="00DB5254">
        <w:t>,</w:t>
      </w:r>
      <w:r w:rsidRPr="00DB5254">
        <w:t xml:space="preserve"> and the same procedure was </w:t>
      </w:r>
      <w:r w:rsidR="00210D99" w:rsidRPr="00DB5254">
        <w:t xml:space="preserve">repeated </w:t>
      </w:r>
      <w:r w:rsidR="00DC5ADA" w:rsidRPr="00DB5254">
        <w:t>at 26 weeks</w:t>
      </w:r>
      <w:r w:rsidRPr="00DB5254">
        <w:t xml:space="preserve"> after the baseline data collection. </w:t>
      </w:r>
    </w:p>
    <w:p w14:paraId="7C5F6F1D" w14:textId="77777777" w:rsidR="000C5F30" w:rsidRPr="00DB5254" w:rsidRDefault="000C5F30" w:rsidP="00F77A6E">
      <w:pPr>
        <w:pStyle w:val="Heading2"/>
      </w:pPr>
    </w:p>
    <w:p w14:paraId="147633E1" w14:textId="03537874" w:rsidR="00C35804" w:rsidRPr="00DB5254" w:rsidRDefault="00464A2A" w:rsidP="00F77A6E">
      <w:pPr>
        <w:pStyle w:val="Heading2"/>
      </w:pPr>
      <w:r w:rsidRPr="00DB5254">
        <w:t xml:space="preserve">Psychophysiological </w:t>
      </w:r>
      <w:r w:rsidR="000C5F30" w:rsidRPr="00DB5254">
        <w:t>R</w:t>
      </w:r>
      <w:r w:rsidRPr="00DB5254">
        <w:t xml:space="preserve">ecording and </w:t>
      </w:r>
      <w:r w:rsidR="000C5F30" w:rsidRPr="00DB5254">
        <w:t>S</w:t>
      </w:r>
      <w:r w:rsidRPr="00DB5254">
        <w:t xml:space="preserve">ignal </w:t>
      </w:r>
      <w:r w:rsidR="000C5F30" w:rsidRPr="00DB5254">
        <w:t>P</w:t>
      </w:r>
      <w:r w:rsidRPr="00DB5254">
        <w:t xml:space="preserve">rocessing </w:t>
      </w:r>
    </w:p>
    <w:p w14:paraId="7EC98936" w14:textId="77777777" w:rsidR="00F77A6E" w:rsidRPr="00DB5254" w:rsidRDefault="00F77A6E" w:rsidP="00D729E4">
      <w:pPr>
        <w:pStyle w:val="Body"/>
      </w:pPr>
    </w:p>
    <w:p w14:paraId="15344F2E" w14:textId="77777777" w:rsidR="00F77A6E" w:rsidRPr="00DB5254" w:rsidRDefault="00DC72EC" w:rsidP="00D729E4">
      <w:pPr>
        <w:pStyle w:val="Body"/>
        <w:rPr>
          <w:color w:val="000000"/>
        </w:rPr>
      </w:pPr>
      <w:r w:rsidRPr="00DB5254">
        <w:t xml:space="preserve">The </w:t>
      </w:r>
      <w:r w:rsidR="00063C34" w:rsidRPr="00DB5254">
        <w:t>electrocardiograms</w:t>
      </w:r>
      <w:r w:rsidRPr="00DB5254">
        <w:t xml:space="preserve"> were conducted with </w:t>
      </w:r>
      <w:r w:rsidR="00115DC9" w:rsidRPr="00DB5254">
        <w:t>three</w:t>
      </w:r>
      <w:r w:rsidRPr="00DB5254">
        <w:t xml:space="preserve"> mobile </w:t>
      </w:r>
      <w:r w:rsidR="00115DC9" w:rsidRPr="00DB5254">
        <w:t>devices</w:t>
      </w:r>
      <w:r w:rsidRPr="00DB5254">
        <w:t xml:space="preserve"> </w:t>
      </w:r>
      <w:r w:rsidR="00115DC9" w:rsidRPr="00DB5254">
        <w:t xml:space="preserve">(two </w:t>
      </w:r>
      <w:r w:rsidRPr="00DB5254">
        <w:t>Ne</w:t>
      </w:r>
      <w:r w:rsidR="00115DC9" w:rsidRPr="00DB5254">
        <w:t>X</w:t>
      </w:r>
      <w:r w:rsidRPr="00DB5254">
        <w:t>us</w:t>
      </w:r>
      <w:r w:rsidR="00115DC9" w:rsidRPr="00DB5254">
        <w:t>-10 MKI and one NeXus-10 MKII, Mind</w:t>
      </w:r>
      <w:r w:rsidR="00464A2A" w:rsidRPr="00DB5254">
        <w:t xml:space="preserve"> M</w:t>
      </w:r>
      <w:r w:rsidR="00115DC9" w:rsidRPr="00DB5254">
        <w:t>edia</w:t>
      </w:r>
      <w:r w:rsidR="00464A2A" w:rsidRPr="00DB5254">
        <w:t>, The Netherlands</w:t>
      </w:r>
      <w:r w:rsidR="00115DC9" w:rsidRPr="00DB5254">
        <w:t>)</w:t>
      </w:r>
      <w:r w:rsidR="00D71445" w:rsidRPr="00DB5254">
        <w:t xml:space="preserve"> and with</w:t>
      </w:r>
      <w:r w:rsidR="00EC7138" w:rsidRPr="00DB5254">
        <w:t xml:space="preserve"> </w:t>
      </w:r>
      <w:proofErr w:type="spellStart"/>
      <w:r w:rsidR="00EC7138" w:rsidRPr="00DB5254">
        <w:t>BioTrace</w:t>
      </w:r>
      <w:proofErr w:type="spellEnd"/>
      <w:r w:rsidR="00EC7138" w:rsidRPr="00DB5254">
        <w:t>+ software.</w:t>
      </w:r>
      <w:r w:rsidR="007B2F12" w:rsidRPr="00DB5254">
        <w:t xml:space="preserve"> </w:t>
      </w:r>
      <w:r w:rsidR="00464A2A" w:rsidRPr="00DB5254">
        <w:t>E</w:t>
      </w:r>
      <w:r w:rsidR="007B2F12" w:rsidRPr="00DB5254">
        <w:t>lectrocardiography</w:t>
      </w:r>
      <w:r w:rsidR="00242694" w:rsidRPr="00DB5254">
        <w:t xml:space="preserve"> (ECG)</w:t>
      </w:r>
      <w:r w:rsidR="001725B0" w:rsidRPr="00DB5254">
        <w:t xml:space="preserve"> was recorded with pre-gelled </w:t>
      </w:r>
      <w:r w:rsidR="001E5156" w:rsidRPr="00DB5254">
        <w:t xml:space="preserve">bipolar </w:t>
      </w:r>
      <w:r w:rsidR="001725B0" w:rsidRPr="00DB5254">
        <w:t>electrodes (</w:t>
      </w:r>
      <w:proofErr w:type="spellStart"/>
      <w:r w:rsidR="001725B0" w:rsidRPr="00DB5254">
        <w:t>Ambu</w:t>
      </w:r>
      <w:proofErr w:type="spellEnd"/>
      <w:r w:rsidR="001725B0" w:rsidRPr="00DB5254">
        <w:t xml:space="preserve"> </w:t>
      </w:r>
      <w:proofErr w:type="spellStart"/>
      <w:r w:rsidR="005662F7" w:rsidRPr="00DB5254">
        <w:t>BlueSensor</w:t>
      </w:r>
      <w:proofErr w:type="spellEnd"/>
      <w:r w:rsidR="005662F7" w:rsidRPr="00DB5254">
        <w:t xml:space="preserve"> M</w:t>
      </w:r>
      <w:r w:rsidR="001725B0" w:rsidRPr="00DB5254">
        <w:t xml:space="preserve">) </w:t>
      </w:r>
      <w:r w:rsidR="004E3A18" w:rsidRPr="00DB5254">
        <w:t>at</w:t>
      </w:r>
      <w:r w:rsidR="001725B0" w:rsidRPr="00DB5254">
        <w:t xml:space="preserve"> </w:t>
      </w:r>
      <w:r w:rsidR="00063C34" w:rsidRPr="00DB5254">
        <w:t xml:space="preserve">right </w:t>
      </w:r>
      <w:r w:rsidR="003F5E4A" w:rsidRPr="00DB5254">
        <w:t xml:space="preserve">and left </w:t>
      </w:r>
      <w:r w:rsidR="00063C34" w:rsidRPr="00DB5254">
        <w:t>side of the chest</w:t>
      </w:r>
      <w:r w:rsidR="003F5E4A" w:rsidRPr="00DB5254">
        <w:t>, while</w:t>
      </w:r>
      <w:r w:rsidR="00063C34" w:rsidRPr="00DB5254" w:rsidDel="00063C34">
        <w:t xml:space="preserve"> </w:t>
      </w:r>
      <w:r w:rsidR="001725B0" w:rsidRPr="00DB5254">
        <w:t xml:space="preserve">using a separate ground electrode </w:t>
      </w:r>
      <w:r w:rsidR="00063C34" w:rsidRPr="00DB5254">
        <w:t>beneath the left rib cage</w:t>
      </w:r>
      <w:r w:rsidR="001725B0" w:rsidRPr="00DB5254">
        <w:t>. E</w:t>
      </w:r>
      <w:r w:rsidR="007B2F12" w:rsidRPr="00DB5254">
        <w:t xml:space="preserve">lectrodermal </w:t>
      </w:r>
      <w:r w:rsidR="00464A2A" w:rsidRPr="00DB5254">
        <w:t>activity</w:t>
      </w:r>
      <w:r w:rsidR="00242694" w:rsidRPr="00DB5254">
        <w:t xml:space="preserve"> </w:t>
      </w:r>
      <w:r w:rsidR="001725B0" w:rsidRPr="00DB5254">
        <w:t>was measured using</w:t>
      </w:r>
      <w:r w:rsidR="00CB4E74" w:rsidRPr="00DB5254">
        <w:t xml:space="preserve"> </w:t>
      </w:r>
      <w:proofErr w:type="spellStart"/>
      <w:r w:rsidR="00CB4E74" w:rsidRPr="00DB5254">
        <w:t>NeXus</w:t>
      </w:r>
      <w:proofErr w:type="spellEnd"/>
      <w:r w:rsidR="001725B0" w:rsidRPr="00DB5254">
        <w:t xml:space="preserve"> dry electrodes</w:t>
      </w:r>
      <w:r w:rsidR="00CB4E74" w:rsidRPr="00DB5254">
        <w:t xml:space="preserve"> (</w:t>
      </w:r>
      <w:proofErr w:type="spellStart"/>
      <w:r w:rsidR="00CB4E74" w:rsidRPr="00DB5254">
        <w:t>velcro</w:t>
      </w:r>
      <w:proofErr w:type="spellEnd"/>
      <w:r w:rsidR="00CB4E74" w:rsidRPr="00DB5254">
        <w:t xml:space="preserve"> straps)</w:t>
      </w:r>
      <w:r w:rsidR="001725B0" w:rsidRPr="00DB5254">
        <w:t xml:space="preserve"> positioned on</w:t>
      </w:r>
      <w:r w:rsidR="00E97429" w:rsidRPr="00DB5254">
        <w:t xml:space="preserve"> </w:t>
      </w:r>
      <w:r w:rsidR="00E97429" w:rsidRPr="00DB5254">
        <w:lastRenderedPageBreak/>
        <w:t>palmar surface of the middle phalanges of digits 2 and 3 of the non</w:t>
      </w:r>
      <w:r w:rsidR="00B7701C" w:rsidRPr="00DB5254">
        <w:t>-</w:t>
      </w:r>
      <w:r w:rsidR="00E97429" w:rsidRPr="00DB5254">
        <w:t>dominant hand</w:t>
      </w:r>
      <w:r w:rsidR="007B2F12" w:rsidRPr="00DB5254">
        <w:t>.</w:t>
      </w:r>
      <w:r w:rsidR="002D368D" w:rsidRPr="00DB5254">
        <w:t xml:space="preserve"> Sampling rates were 256 Hz for the ECG and 32 Hz for the EDA</w:t>
      </w:r>
      <w:r w:rsidR="009305B6" w:rsidRPr="00DB5254">
        <w:t xml:space="preserve"> </w:t>
      </w:r>
      <w:sdt>
        <w:sdtPr>
          <w:rPr>
            <w:color w:val="000000"/>
          </w:rPr>
          <w:alias w:val="Citation"/>
          <w:tag w:val="{&quot;referencesIds&quot;:[&quot;277&quot;],&quot;referencesOptions&quot;:{&quot;277&quot;:{&quot;author&quot;:true,&quot;year&quot;:true,&quot;pageReplace&quot;:&quot;&quot;,&quot;prefix&quot;:&quot;&quot;,&quot;suffix&quot;:&quot;&quot;}},&quot;hasBrokenReferences&quot;:false,&quot;hasManualEdits&quot;:false,&quot;citationType&quot;:&quot;inline&quot;}"/>
          <w:id w:val="-1637016705"/>
          <w:placeholder>
            <w:docPart w:val="BEB7F6B74B65A44482C8ED9CB26E4549"/>
          </w:placeholder>
        </w:sdtPr>
        <w:sdtEndPr/>
        <w:sdtContent>
          <w:r w:rsidR="00F85396" w:rsidRPr="00DB5254">
            <w:rPr>
              <w:color w:val="000000"/>
            </w:rPr>
            <w:t>(Stern, Stern, Ray, &amp; Quigley, 2001)</w:t>
          </w:r>
        </w:sdtContent>
      </w:sdt>
      <w:r w:rsidR="009305B6" w:rsidRPr="00DB5254">
        <w:rPr>
          <w:color w:val="000000"/>
        </w:rPr>
        <w:t>.</w:t>
      </w:r>
    </w:p>
    <w:p w14:paraId="05CB97AD" w14:textId="51B12DBB" w:rsidR="00876745" w:rsidRPr="00DB5254" w:rsidRDefault="00464A2A" w:rsidP="00D729E4">
      <w:pPr>
        <w:pStyle w:val="Body"/>
      </w:pPr>
      <w:r w:rsidRPr="00DB5254">
        <w:t xml:space="preserve">Signal processing was done in </w:t>
      </w:r>
      <w:proofErr w:type="spellStart"/>
      <w:r w:rsidRPr="00DB5254">
        <w:t>Matlab</w:t>
      </w:r>
      <w:proofErr w:type="spellEnd"/>
      <w:r w:rsidRPr="00DB5254">
        <w:t xml:space="preserve"> </w:t>
      </w:r>
      <w:r w:rsidR="003F5E4A" w:rsidRPr="00DB5254">
        <w:t xml:space="preserve">R2014a </w:t>
      </w:r>
      <w:r w:rsidRPr="00DB5254">
        <w:t>(The MathWorks Inc., USA)</w:t>
      </w:r>
      <w:r w:rsidR="00242694" w:rsidRPr="00DB5254">
        <w:t>. ECG was digitally filtered (</w:t>
      </w:r>
      <w:r w:rsidR="005662F7" w:rsidRPr="00DB5254">
        <w:t xml:space="preserve">0.5 </w:t>
      </w:r>
      <w:r w:rsidR="00242694" w:rsidRPr="00DB5254">
        <w:t xml:space="preserve">– </w:t>
      </w:r>
      <w:r w:rsidR="006754DF" w:rsidRPr="00DB5254">
        <w:t>45</w:t>
      </w:r>
      <w:r w:rsidR="00242694" w:rsidRPr="00DB5254">
        <w:t xml:space="preserve"> Hz</w:t>
      </w:r>
      <w:r w:rsidR="006754DF" w:rsidRPr="00DB5254">
        <w:t>, 3</w:t>
      </w:r>
      <w:r w:rsidR="006754DF" w:rsidRPr="00DB5254">
        <w:rPr>
          <w:vertAlign w:val="superscript"/>
        </w:rPr>
        <w:t>rd</w:t>
      </w:r>
      <w:r w:rsidR="006754DF" w:rsidRPr="00DB5254">
        <w:t xml:space="preserve"> order Butterworth</w:t>
      </w:r>
      <w:r w:rsidR="00242694" w:rsidRPr="00DB5254">
        <w:t xml:space="preserve">) and </w:t>
      </w:r>
      <w:proofErr w:type="spellStart"/>
      <w:r w:rsidR="00242694" w:rsidRPr="00DB5254">
        <w:t>epoched</w:t>
      </w:r>
      <w:proofErr w:type="spellEnd"/>
      <w:r w:rsidR="00242694" w:rsidRPr="00DB5254">
        <w:t xml:space="preserve"> according to the event markers used in each experimental condition. R-peaks were extracted using </w:t>
      </w:r>
      <w:r w:rsidR="006754DF" w:rsidRPr="00DB5254">
        <w:t xml:space="preserve">QRS-detection method by </w:t>
      </w:r>
      <w:proofErr w:type="spellStart"/>
      <w:r w:rsidR="006754DF" w:rsidRPr="00DB5254">
        <w:t>Hooman</w:t>
      </w:r>
      <w:proofErr w:type="spellEnd"/>
      <w:r w:rsidR="006754DF" w:rsidRPr="00DB5254">
        <w:t xml:space="preserve"> </w:t>
      </w:r>
      <w:proofErr w:type="spellStart"/>
      <w:r w:rsidR="006754DF" w:rsidRPr="00DB5254">
        <w:t>Sedghamiz</w:t>
      </w:r>
      <w:proofErr w:type="spellEnd"/>
      <w:r w:rsidR="00EB3758" w:rsidRPr="00DB5254">
        <w:t xml:space="preserve"> </w:t>
      </w:r>
      <w:sdt>
        <w:sdtPr>
          <w:rPr>
            <w:color w:val="000000"/>
          </w:rPr>
          <w:alias w:val="Citation"/>
          <w:tag w:val="{&quot;referencesIds&quot;:[&quot;280&quot;],&quot;referencesOptions&quot;:{&quot;280&quot;:{&quot;author&quot;:true,&quot;year&quot;:true,&quot;pageReplace&quot;:&quot;&quot;,&quot;prefix&quot;:&quot;&quot;,&quot;suffix&quot;:&quot;&quot;}},&quot;hasBrokenReferences&quot;:false,&quot;hasManualEdits&quot;:false,&quot;citationType&quot;:&quot;inline&quot;}"/>
          <w:id w:val="780616020"/>
          <w:placeholder>
            <w:docPart w:val="B15EB3B370B73B4CAA54D1F209C6F5B2"/>
          </w:placeholder>
        </w:sdtPr>
        <w:sdtEndPr/>
        <w:sdtContent>
          <w:r w:rsidR="00F85396" w:rsidRPr="00DB5254">
            <w:rPr>
              <w:color w:val="000000"/>
            </w:rPr>
            <w:t>(</w:t>
          </w:r>
          <w:proofErr w:type="spellStart"/>
          <w:r w:rsidR="00F85396" w:rsidRPr="00DB5254">
            <w:rPr>
              <w:color w:val="000000"/>
            </w:rPr>
            <w:t>Sedghamiz</w:t>
          </w:r>
          <w:proofErr w:type="spellEnd"/>
          <w:r w:rsidR="00F85396" w:rsidRPr="00DB5254">
            <w:rPr>
              <w:color w:val="000000"/>
            </w:rPr>
            <w:t>, 2014)</w:t>
          </w:r>
        </w:sdtContent>
      </w:sdt>
      <w:r w:rsidR="00EB3758" w:rsidRPr="00DB5254">
        <w:rPr>
          <w:color w:val="000000"/>
        </w:rPr>
        <w:t xml:space="preserve">. </w:t>
      </w:r>
      <w:r w:rsidR="00242694" w:rsidRPr="00DB5254">
        <w:t>Inter-beat intervals</w:t>
      </w:r>
      <w:r w:rsidR="00C47061" w:rsidRPr="00DB5254">
        <w:t xml:space="preserve"> (IBI)</w:t>
      </w:r>
      <w:r w:rsidR="00242694" w:rsidRPr="00DB5254">
        <w:t xml:space="preserve"> above </w:t>
      </w:r>
      <w:r w:rsidR="006754DF" w:rsidRPr="00DB5254">
        <w:t xml:space="preserve">850 </w:t>
      </w:r>
      <w:proofErr w:type="spellStart"/>
      <w:r w:rsidR="00242694" w:rsidRPr="00DB5254">
        <w:t>ms</w:t>
      </w:r>
      <w:proofErr w:type="spellEnd"/>
      <w:r w:rsidR="00242694" w:rsidRPr="00DB5254">
        <w:t xml:space="preserve"> and below </w:t>
      </w:r>
      <w:r w:rsidR="006754DF" w:rsidRPr="00DB5254">
        <w:t>350</w:t>
      </w:r>
      <w:r w:rsidR="00242694" w:rsidRPr="00DB5254">
        <w:t xml:space="preserve"> </w:t>
      </w:r>
      <w:proofErr w:type="spellStart"/>
      <w:r w:rsidR="00242694" w:rsidRPr="00DB5254">
        <w:t>ms</w:t>
      </w:r>
      <w:proofErr w:type="spellEnd"/>
      <w:r w:rsidR="00242694" w:rsidRPr="00DB5254">
        <w:t xml:space="preserve"> were discarded from the analysis.</w:t>
      </w:r>
      <w:r w:rsidR="00C47061" w:rsidRPr="00DB5254">
        <w:t xml:space="preserve"> The discarded sample points were interpolated using the previous and the next valid IBI value.</w:t>
      </w:r>
      <w:r w:rsidR="006754DF" w:rsidRPr="00DB5254">
        <w:t xml:space="preserve"> </w:t>
      </w:r>
      <w:r w:rsidR="00C47061" w:rsidRPr="00DB5254">
        <w:t xml:space="preserve">It was validated by manual inspection that all discarded values were caused by </w:t>
      </w:r>
      <w:r w:rsidR="00D51505" w:rsidRPr="00DB5254">
        <w:t xml:space="preserve">the </w:t>
      </w:r>
      <w:r w:rsidR="00C47061" w:rsidRPr="00DB5254">
        <w:t xml:space="preserve">artifacts and not </w:t>
      </w:r>
      <w:r w:rsidR="00C03749" w:rsidRPr="00DB5254">
        <w:t>e.g.,</w:t>
      </w:r>
      <w:r w:rsidR="00C47061" w:rsidRPr="00DB5254">
        <w:t xml:space="preserve"> because of low heart rate.</w:t>
      </w:r>
      <w:r w:rsidR="00242694" w:rsidRPr="00DB5254">
        <w:t xml:space="preserve"> </w:t>
      </w:r>
      <w:r w:rsidR="00307319" w:rsidRPr="00DB5254">
        <w:t xml:space="preserve">Average heart rate was calculated over </w:t>
      </w:r>
      <w:r w:rsidR="00C47061" w:rsidRPr="00DB5254">
        <w:t xml:space="preserve">the </w:t>
      </w:r>
      <w:r w:rsidR="00DA13EF" w:rsidRPr="00DB5254">
        <w:t>valid</w:t>
      </w:r>
      <w:r w:rsidR="00307319" w:rsidRPr="00DB5254">
        <w:t xml:space="preserve"> </w:t>
      </w:r>
      <w:r w:rsidR="00C47061" w:rsidRPr="00DB5254">
        <w:t>IBI values</w:t>
      </w:r>
      <w:r w:rsidR="00DA13EF" w:rsidRPr="00DB5254">
        <w:t xml:space="preserve"> in each condition.</w:t>
      </w:r>
      <w:r w:rsidR="00876745" w:rsidRPr="00DB5254">
        <w:t xml:space="preserve"> </w:t>
      </w:r>
      <w:r w:rsidR="00B85C96" w:rsidRPr="00DB5254">
        <w:t>For calculating the</w:t>
      </w:r>
      <w:r w:rsidR="007038DC" w:rsidRPr="00DB5254">
        <w:t xml:space="preserve"> </w:t>
      </w:r>
      <w:r w:rsidR="006E2DB3" w:rsidRPr="00DB5254">
        <w:t>HRV</w:t>
      </w:r>
      <w:r w:rsidR="00B85C96" w:rsidRPr="00DB5254">
        <w:t>, the IBI vectors</w:t>
      </w:r>
      <w:r w:rsidR="00876745" w:rsidRPr="00DB5254">
        <w:t xml:space="preserve"> w</w:t>
      </w:r>
      <w:r w:rsidR="00B85C96" w:rsidRPr="00DB5254">
        <w:t>ere</w:t>
      </w:r>
      <w:r w:rsidR="00876745" w:rsidRPr="00DB5254">
        <w:t xml:space="preserve"> </w:t>
      </w:r>
      <w:r w:rsidR="00C47061" w:rsidRPr="00DB5254">
        <w:t xml:space="preserve">Fourier </w:t>
      </w:r>
      <w:r w:rsidR="00B85C96" w:rsidRPr="00DB5254">
        <w:t>t</w:t>
      </w:r>
      <w:r w:rsidR="00C47061" w:rsidRPr="00DB5254">
        <w:t>ransform</w:t>
      </w:r>
      <w:r w:rsidR="00B85C96" w:rsidRPr="00DB5254">
        <w:t>ed</w:t>
      </w:r>
      <w:r w:rsidR="00C47061" w:rsidRPr="00DB5254">
        <w:t xml:space="preserve"> (</w:t>
      </w:r>
      <w:r w:rsidR="00B85C96" w:rsidRPr="00DB5254">
        <w:t xml:space="preserve">50% overlap, </w:t>
      </w:r>
      <w:r w:rsidR="00C47061" w:rsidRPr="00DB5254">
        <w:t>window</w:t>
      </w:r>
      <w:r w:rsidR="00B85C96" w:rsidRPr="00DB5254">
        <w:t xml:space="preserve"> size</w:t>
      </w:r>
      <w:r w:rsidR="00C47061" w:rsidRPr="00DB5254">
        <w:t xml:space="preserve"> of 16384 samples</w:t>
      </w:r>
      <w:r w:rsidR="00B85C96" w:rsidRPr="00DB5254">
        <w:t xml:space="preserve"> resulting 0.0156 Hz resolution</w:t>
      </w:r>
      <w:r w:rsidR="00C47061" w:rsidRPr="00DB5254">
        <w:t>)</w:t>
      </w:r>
      <w:r w:rsidR="00B85C96" w:rsidRPr="00DB5254">
        <w:t>. Mean</w:t>
      </w:r>
      <w:r w:rsidR="002D368D" w:rsidRPr="00DB5254">
        <w:t xml:space="preserve"> values</w:t>
      </w:r>
      <w:r w:rsidR="00B85C96" w:rsidRPr="00DB5254">
        <w:t xml:space="preserve"> of frequency windows for low frequency (</w:t>
      </w:r>
      <w:r w:rsidR="002D368D" w:rsidRPr="00DB5254">
        <w:t>LF, 0.04 – 0.15 Hz</w:t>
      </w:r>
      <w:r w:rsidR="00B85C96" w:rsidRPr="00DB5254">
        <w:t>) and</w:t>
      </w:r>
      <w:r w:rsidR="002D368D" w:rsidRPr="00DB5254">
        <w:t xml:space="preserve"> high frequency</w:t>
      </w:r>
      <w:r w:rsidR="00B85C96" w:rsidRPr="00DB5254">
        <w:t xml:space="preserve"> </w:t>
      </w:r>
      <w:r w:rsidR="002D368D" w:rsidRPr="00DB5254">
        <w:t>(</w:t>
      </w:r>
      <w:r w:rsidR="00B85C96" w:rsidRPr="00DB5254">
        <w:t>HF</w:t>
      </w:r>
      <w:r w:rsidR="002D368D" w:rsidRPr="00DB5254">
        <w:t>, 0.15 – 0.4 Hz) were further calculated from</w:t>
      </w:r>
      <w:r w:rsidR="00B85C96" w:rsidRPr="00DB5254">
        <w:t xml:space="preserve"> </w:t>
      </w:r>
      <w:r w:rsidR="002D368D" w:rsidRPr="00DB5254">
        <w:t xml:space="preserve">the </w:t>
      </w:r>
      <w:r w:rsidR="00B85C96" w:rsidRPr="00DB5254">
        <w:t>log-</w:t>
      </w:r>
      <w:r w:rsidR="002D368D" w:rsidRPr="00DB5254">
        <w:t>transformed (dB)</w:t>
      </w:r>
      <w:r w:rsidR="00B85C96" w:rsidRPr="00DB5254">
        <w:t xml:space="preserve"> spectra.</w:t>
      </w:r>
    </w:p>
    <w:p w14:paraId="39485292" w14:textId="2D651546" w:rsidR="00782700" w:rsidRPr="00DB5254" w:rsidRDefault="001725B0" w:rsidP="00547ABD">
      <w:pPr>
        <w:spacing w:before="100" w:beforeAutospacing="1" w:after="100" w:afterAutospacing="1" w:line="480" w:lineRule="auto"/>
        <w:rPr>
          <w:color w:val="000000" w:themeColor="text1"/>
          <w:lang w:val="en-US"/>
        </w:rPr>
      </w:pPr>
      <w:r w:rsidRPr="00DB5254">
        <w:rPr>
          <w:bCs/>
          <w:color w:val="000000" w:themeColor="text1"/>
          <w:lang w:val="en-US"/>
        </w:rPr>
        <w:t>EDA</w:t>
      </w:r>
      <w:r w:rsidR="00876745" w:rsidRPr="00DB5254">
        <w:rPr>
          <w:bCs/>
          <w:color w:val="000000" w:themeColor="text1"/>
          <w:lang w:val="en-US"/>
        </w:rPr>
        <w:t xml:space="preserve"> signals</w:t>
      </w:r>
      <w:r w:rsidRPr="00DB5254">
        <w:rPr>
          <w:bCs/>
          <w:color w:val="000000" w:themeColor="text1"/>
          <w:lang w:val="en-US"/>
        </w:rPr>
        <w:t xml:space="preserve"> w</w:t>
      </w:r>
      <w:r w:rsidR="00876745" w:rsidRPr="00DB5254">
        <w:rPr>
          <w:bCs/>
          <w:color w:val="000000" w:themeColor="text1"/>
          <w:lang w:val="en-US"/>
        </w:rPr>
        <w:t>ere</w:t>
      </w:r>
      <w:r w:rsidRPr="00DB5254">
        <w:rPr>
          <w:bCs/>
          <w:color w:val="000000" w:themeColor="text1"/>
          <w:lang w:val="en-US"/>
        </w:rPr>
        <w:t xml:space="preserve"> digitally low-pass filtered (</w:t>
      </w:r>
      <w:r w:rsidR="00A842E4" w:rsidRPr="00DB5254">
        <w:rPr>
          <w:bCs/>
          <w:color w:val="000000" w:themeColor="text1"/>
          <w:lang w:val="en-US"/>
        </w:rPr>
        <w:t xml:space="preserve">8 </w:t>
      </w:r>
      <w:r w:rsidRPr="00DB5254">
        <w:rPr>
          <w:bCs/>
          <w:color w:val="000000" w:themeColor="text1"/>
          <w:lang w:val="en-US"/>
        </w:rPr>
        <w:t>Hz</w:t>
      </w:r>
      <w:r w:rsidR="00D064A0" w:rsidRPr="00DB5254">
        <w:rPr>
          <w:bCs/>
          <w:color w:val="000000" w:themeColor="text1"/>
          <w:lang w:val="en-US"/>
        </w:rPr>
        <w:t>, 8</w:t>
      </w:r>
      <w:r w:rsidR="00D064A0" w:rsidRPr="00DB5254">
        <w:rPr>
          <w:bCs/>
          <w:color w:val="000000" w:themeColor="text1"/>
          <w:vertAlign w:val="superscript"/>
          <w:lang w:val="en-US"/>
        </w:rPr>
        <w:t>th</w:t>
      </w:r>
      <w:r w:rsidR="00D064A0" w:rsidRPr="00DB5254">
        <w:rPr>
          <w:bCs/>
          <w:color w:val="000000" w:themeColor="text1"/>
          <w:lang w:val="en-US"/>
        </w:rPr>
        <w:t xml:space="preserve"> order Butterworth</w:t>
      </w:r>
      <w:r w:rsidRPr="00DB5254">
        <w:rPr>
          <w:bCs/>
          <w:color w:val="000000" w:themeColor="text1"/>
          <w:lang w:val="en-US"/>
        </w:rPr>
        <w:t xml:space="preserve">) and </w:t>
      </w:r>
      <w:proofErr w:type="spellStart"/>
      <w:r w:rsidRPr="00DB5254">
        <w:rPr>
          <w:bCs/>
          <w:color w:val="000000" w:themeColor="text1"/>
          <w:lang w:val="en-US"/>
        </w:rPr>
        <w:t>epoched</w:t>
      </w:r>
      <w:proofErr w:type="spellEnd"/>
      <w:r w:rsidRPr="00DB5254">
        <w:rPr>
          <w:bCs/>
          <w:color w:val="000000" w:themeColor="text1"/>
          <w:lang w:val="en-US"/>
        </w:rPr>
        <w:t xml:space="preserve"> according to event markers.</w:t>
      </w:r>
      <w:r w:rsidR="00876745" w:rsidRPr="00DB5254">
        <w:rPr>
          <w:bCs/>
          <w:color w:val="000000" w:themeColor="text1"/>
          <w:lang w:val="en-US"/>
        </w:rPr>
        <w:t xml:space="preserve"> S</w:t>
      </w:r>
      <w:r w:rsidR="007038DC" w:rsidRPr="00DB5254">
        <w:rPr>
          <w:bCs/>
          <w:color w:val="000000" w:themeColor="text1"/>
          <w:lang w:val="en-US"/>
        </w:rPr>
        <w:t>CL</w:t>
      </w:r>
      <w:r w:rsidR="007370B2" w:rsidRPr="00DB5254">
        <w:rPr>
          <w:bCs/>
          <w:color w:val="000000" w:themeColor="text1"/>
          <w:lang w:val="en-US"/>
        </w:rPr>
        <w:t xml:space="preserve"> was calculated, and </w:t>
      </w:r>
      <w:r w:rsidR="007038DC" w:rsidRPr="00DB5254">
        <w:rPr>
          <w:bCs/>
          <w:color w:val="000000" w:themeColor="text1"/>
          <w:lang w:val="en-US"/>
        </w:rPr>
        <w:t>SCR</w:t>
      </w:r>
      <w:r w:rsidR="002049F4" w:rsidRPr="00DB5254">
        <w:rPr>
          <w:bCs/>
          <w:color w:val="000000" w:themeColor="text1"/>
          <w:lang w:val="en-US"/>
        </w:rPr>
        <w:t>s</w:t>
      </w:r>
      <w:r w:rsidR="00876745" w:rsidRPr="00DB5254">
        <w:rPr>
          <w:bCs/>
          <w:color w:val="000000" w:themeColor="text1"/>
          <w:lang w:val="en-US"/>
        </w:rPr>
        <w:t xml:space="preserve"> were detected using algorithm</w:t>
      </w:r>
      <w:r w:rsidR="007370B2" w:rsidRPr="00DB5254">
        <w:rPr>
          <w:bCs/>
          <w:color w:val="000000" w:themeColor="text1"/>
          <w:lang w:val="en-US"/>
        </w:rPr>
        <w:t>s</w:t>
      </w:r>
      <w:r w:rsidR="00D064A0" w:rsidRPr="00DB5254">
        <w:rPr>
          <w:bCs/>
          <w:color w:val="000000" w:themeColor="text1"/>
          <w:lang w:val="en-US"/>
        </w:rPr>
        <w:t xml:space="preserve"> by Robert Schleicher</w:t>
      </w:r>
      <w:r w:rsidR="00EB3758" w:rsidRPr="00DB5254">
        <w:rPr>
          <w:bCs/>
          <w:color w:val="000000" w:themeColor="text1"/>
          <w:lang w:val="en-US"/>
        </w:rPr>
        <w:t xml:space="preserve"> </w:t>
      </w:r>
      <w:sdt>
        <w:sdtPr>
          <w:rPr>
            <w:bCs/>
            <w:color w:val="000000"/>
            <w:lang w:val="en-US"/>
          </w:rPr>
          <w:alias w:val="Citation"/>
          <w:tag w:val="{&quot;referencesIds&quot;:[&quot;281&quot;],&quot;referencesOptions&quot;:{&quot;281&quot;:{&quot;author&quot;:true,&quot;year&quot;:true,&quot;pageReplace&quot;:&quot;&quot;,&quot;prefix&quot;:&quot;&quot;,&quot;suffix&quot;:&quot;&quot;}},&quot;hasBrokenReferences&quot;:false,&quot;hasManualEdits&quot;:false,&quot;citationType&quot;:&quot;inline&quot;}"/>
          <w:id w:val="780764262"/>
          <w:placeholder>
            <w:docPart w:val="83D5A561CEC8284EAB59A26B5D43B0D4"/>
          </w:placeholder>
        </w:sdtPr>
        <w:sdtEndPr/>
        <w:sdtContent>
          <w:r w:rsidR="00F85396" w:rsidRPr="00DB5254">
            <w:rPr>
              <w:color w:val="000000"/>
              <w:lang w:val="en-US"/>
            </w:rPr>
            <w:t>(Schleicher, 2014)</w:t>
          </w:r>
        </w:sdtContent>
      </w:sdt>
      <w:r w:rsidR="007370B2" w:rsidRPr="00DB5254">
        <w:rPr>
          <w:bCs/>
          <w:color w:val="000000" w:themeColor="text1"/>
          <w:lang w:val="en-US"/>
        </w:rPr>
        <w:t xml:space="preserve">. </w:t>
      </w:r>
      <w:r w:rsidR="00583B19" w:rsidRPr="00DB5254">
        <w:rPr>
          <w:bCs/>
          <w:color w:val="000000" w:themeColor="text1"/>
          <w:lang w:val="en-US"/>
        </w:rPr>
        <w:t xml:space="preserve">The </w:t>
      </w:r>
      <w:proofErr w:type="spellStart"/>
      <w:r w:rsidR="007370B2" w:rsidRPr="00DB5254">
        <w:rPr>
          <w:bCs/>
          <w:color w:val="000000" w:themeColor="text1"/>
          <w:lang w:val="en-US"/>
        </w:rPr>
        <w:t>TonicEDA</w:t>
      </w:r>
      <w:proofErr w:type="spellEnd"/>
      <w:r w:rsidR="007370B2" w:rsidRPr="00DB5254">
        <w:rPr>
          <w:bCs/>
          <w:color w:val="000000" w:themeColor="text1"/>
          <w:lang w:val="en-US"/>
        </w:rPr>
        <w:t xml:space="preserve">-algorithm was parameterized to split the EDA signal into chunks of 10 s and then give the median of the windowed signals. </w:t>
      </w:r>
      <w:r w:rsidR="00583B19" w:rsidRPr="00DB5254">
        <w:rPr>
          <w:bCs/>
          <w:color w:val="000000" w:themeColor="text1"/>
          <w:lang w:val="en-US"/>
        </w:rPr>
        <w:t>The m</w:t>
      </w:r>
      <w:r w:rsidR="007370B2" w:rsidRPr="00DB5254">
        <w:rPr>
          <w:bCs/>
          <w:color w:val="000000" w:themeColor="text1"/>
          <w:lang w:val="en-US"/>
        </w:rPr>
        <w:t>ean of these median values was used in the analysis.</w:t>
      </w:r>
      <w:r w:rsidR="00876745" w:rsidRPr="00DB5254">
        <w:rPr>
          <w:bCs/>
          <w:color w:val="000000" w:themeColor="text1"/>
          <w:lang w:val="en-US"/>
        </w:rPr>
        <w:t xml:space="preserve"> </w:t>
      </w:r>
      <w:r w:rsidR="00583B19" w:rsidRPr="00DB5254">
        <w:rPr>
          <w:bCs/>
          <w:color w:val="000000" w:themeColor="text1"/>
          <w:lang w:val="en-US"/>
        </w:rPr>
        <w:t xml:space="preserve">The </w:t>
      </w:r>
      <w:proofErr w:type="spellStart"/>
      <w:r w:rsidR="007370B2" w:rsidRPr="00DB5254">
        <w:rPr>
          <w:bCs/>
          <w:color w:val="000000" w:themeColor="text1"/>
          <w:lang w:val="en-US"/>
        </w:rPr>
        <w:t>SimpleEDA</w:t>
      </w:r>
      <w:proofErr w:type="spellEnd"/>
      <w:r w:rsidR="007370B2" w:rsidRPr="00DB5254">
        <w:rPr>
          <w:bCs/>
          <w:color w:val="000000" w:themeColor="text1"/>
          <w:lang w:val="en-US"/>
        </w:rPr>
        <w:t>-algorithm</w:t>
      </w:r>
      <w:r w:rsidR="00D064A0" w:rsidRPr="00DB5254">
        <w:rPr>
          <w:bCs/>
          <w:color w:val="000000" w:themeColor="text1"/>
          <w:lang w:val="en-US"/>
        </w:rPr>
        <w:t xml:space="preserve"> detects spontaneous fluctuations in a signal by thresholding</w:t>
      </w:r>
      <w:r w:rsidR="00876745" w:rsidRPr="00DB5254">
        <w:rPr>
          <w:bCs/>
          <w:color w:val="000000" w:themeColor="text1"/>
          <w:lang w:val="en-US"/>
        </w:rPr>
        <w:t xml:space="preserve"> slope speed</w:t>
      </w:r>
      <w:r w:rsidR="00D064A0" w:rsidRPr="00DB5254">
        <w:rPr>
          <w:bCs/>
          <w:color w:val="000000" w:themeColor="text1"/>
          <w:lang w:val="en-US"/>
        </w:rPr>
        <w:t xml:space="preserve"> (first derivative)</w:t>
      </w:r>
      <w:r w:rsidR="00876745" w:rsidRPr="00DB5254">
        <w:rPr>
          <w:bCs/>
          <w:color w:val="000000" w:themeColor="text1"/>
          <w:lang w:val="en-US"/>
        </w:rPr>
        <w:t xml:space="preserve">. The </w:t>
      </w:r>
      <w:r w:rsidR="003D3EEF" w:rsidRPr="00DB5254">
        <w:rPr>
          <w:bCs/>
          <w:color w:val="000000" w:themeColor="text1"/>
          <w:lang w:val="en-US"/>
        </w:rPr>
        <w:t xml:space="preserve">threshold parameter </w:t>
      </w:r>
      <w:r w:rsidR="008E754C" w:rsidRPr="00DB5254">
        <w:rPr>
          <w:bCs/>
          <w:color w:val="000000" w:themeColor="text1"/>
          <w:lang w:val="en-US"/>
        </w:rPr>
        <w:t>for</w:t>
      </w:r>
      <w:r w:rsidR="00EE7D64" w:rsidRPr="00DB5254">
        <w:rPr>
          <w:bCs/>
          <w:color w:val="000000" w:themeColor="text1"/>
          <w:lang w:val="en-US"/>
        </w:rPr>
        <w:t xml:space="preserve"> minimum</w:t>
      </w:r>
      <w:r w:rsidR="008E754C" w:rsidRPr="00DB5254">
        <w:rPr>
          <w:bCs/>
          <w:color w:val="000000" w:themeColor="text1"/>
          <w:lang w:val="en-US"/>
        </w:rPr>
        <w:t xml:space="preserve"> slope speed was</w:t>
      </w:r>
      <w:r w:rsidR="003D3EEF" w:rsidRPr="00DB5254">
        <w:rPr>
          <w:bCs/>
          <w:color w:val="000000" w:themeColor="text1"/>
          <w:lang w:val="en-US"/>
        </w:rPr>
        <w:t xml:space="preserve"> 0.0001</w:t>
      </w:r>
      <w:r w:rsidR="00E97429" w:rsidRPr="00DB5254">
        <w:rPr>
          <w:bCs/>
          <w:color w:val="000000" w:themeColor="text1"/>
          <w:lang w:val="en-US"/>
        </w:rPr>
        <w:t xml:space="preserve"> µS/s</w:t>
      </w:r>
      <w:r w:rsidR="008E754C" w:rsidRPr="00DB5254">
        <w:rPr>
          <w:bCs/>
          <w:color w:val="000000" w:themeColor="text1"/>
          <w:lang w:val="en-US"/>
        </w:rPr>
        <w:t xml:space="preserve"> and 700 </w:t>
      </w:r>
      <w:proofErr w:type="spellStart"/>
      <w:r w:rsidR="008E754C" w:rsidRPr="00DB5254">
        <w:rPr>
          <w:bCs/>
          <w:color w:val="000000" w:themeColor="text1"/>
          <w:lang w:val="en-US"/>
        </w:rPr>
        <w:t>ms</w:t>
      </w:r>
      <w:proofErr w:type="spellEnd"/>
      <w:r w:rsidR="008E754C" w:rsidRPr="00DB5254">
        <w:rPr>
          <w:bCs/>
          <w:color w:val="000000" w:themeColor="text1"/>
          <w:lang w:val="en-US"/>
        </w:rPr>
        <w:t xml:space="preserve"> for </w:t>
      </w:r>
      <w:r w:rsidR="00EE7D64" w:rsidRPr="00DB5254">
        <w:rPr>
          <w:bCs/>
          <w:color w:val="000000" w:themeColor="text1"/>
          <w:lang w:val="en-US"/>
        </w:rPr>
        <w:t>the minimum interval between two consecutive SCRs</w:t>
      </w:r>
      <w:r w:rsidR="00E97429" w:rsidRPr="00DB5254">
        <w:rPr>
          <w:bCs/>
          <w:color w:val="000000" w:themeColor="text1"/>
          <w:lang w:val="en-US"/>
        </w:rPr>
        <w:t>.</w:t>
      </w:r>
      <w:r w:rsidR="00C456C4" w:rsidRPr="00DB5254">
        <w:rPr>
          <w:bCs/>
          <w:color w:val="000000" w:themeColor="text1"/>
          <w:lang w:val="en-US"/>
        </w:rPr>
        <w:t xml:space="preserve"> The number, average magnitude, and average </w:t>
      </w:r>
      <w:r w:rsidR="003D4DBA" w:rsidRPr="00DB5254">
        <w:rPr>
          <w:bCs/>
          <w:color w:val="000000" w:themeColor="text1"/>
          <w:lang w:val="en-US"/>
        </w:rPr>
        <w:t xml:space="preserve">slope </w:t>
      </w:r>
      <w:r w:rsidR="00C456C4" w:rsidRPr="00DB5254">
        <w:rPr>
          <w:bCs/>
          <w:color w:val="000000" w:themeColor="text1"/>
          <w:lang w:val="en-US"/>
        </w:rPr>
        <w:t>speed of SCRs were calculated for each condition.</w:t>
      </w:r>
    </w:p>
    <w:p w14:paraId="61AB209E" w14:textId="2EA50B58" w:rsidR="00C35804" w:rsidRPr="00DB5254" w:rsidRDefault="00C35804" w:rsidP="00F77A6E">
      <w:pPr>
        <w:pStyle w:val="Heading2"/>
      </w:pPr>
      <w:r w:rsidRPr="00DB5254">
        <w:t xml:space="preserve">Data </w:t>
      </w:r>
      <w:r w:rsidR="000C5F30" w:rsidRPr="00DB5254">
        <w:t>A</w:t>
      </w:r>
      <w:r w:rsidRPr="00DB5254">
        <w:t>nalysis</w:t>
      </w:r>
    </w:p>
    <w:p w14:paraId="0FB6FBA5" w14:textId="77777777" w:rsidR="00F77A6E" w:rsidRPr="00DB5254" w:rsidRDefault="00F77A6E" w:rsidP="00C35804">
      <w:pPr>
        <w:widowControl w:val="0"/>
        <w:autoSpaceDE w:val="0"/>
        <w:autoSpaceDN w:val="0"/>
        <w:adjustRightInd w:val="0"/>
        <w:spacing w:line="480" w:lineRule="auto"/>
        <w:rPr>
          <w:color w:val="000000" w:themeColor="text1"/>
          <w:lang w:val="en-US"/>
        </w:rPr>
      </w:pPr>
    </w:p>
    <w:p w14:paraId="7FEF4BE8" w14:textId="77906C99" w:rsidR="006853EF" w:rsidRPr="00DB5254" w:rsidRDefault="00D1685D" w:rsidP="000D65E3">
      <w:pPr>
        <w:pStyle w:val="Body"/>
        <w:rPr>
          <w:color w:val="000000"/>
          <w:lang w:val="en-GB"/>
        </w:rPr>
      </w:pPr>
      <w:r w:rsidRPr="00DB5254">
        <w:t>A t</w:t>
      </w:r>
      <w:r w:rsidR="00C35804" w:rsidRPr="00DB5254">
        <w:t xml:space="preserve">wo-sample t-test was used to test the baseline differences in </w:t>
      </w:r>
      <w:r w:rsidR="00910728" w:rsidRPr="00DB5254">
        <w:t>psychophysiological measurements</w:t>
      </w:r>
      <w:r w:rsidR="00C35804" w:rsidRPr="00DB5254">
        <w:t xml:space="preserve"> between intervention and active </w:t>
      </w:r>
      <w:r w:rsidR="002170FF" w:rsidRPr="00DB5254">
        <w:t xml:space="preserve">relaxation </w:t>
      </w:r>
      <w:r w:rsidR="00C35804" w:rsidRPr="00DB5254">
        <w:t xml:space="preserve">control groups. </w:t>
      </w:r>
      <w:r w:rsidR="0077214D" w:rsidRPr="00DB5254">
        <w:t xml:space="preserve">All data recorded for each </w:t>
      </w:r>
      <w:r w:rsidR="0077214D" w:rsidRPr="00DB5254">
        <w:lastRenderedPageBreak/>
        <w:t xml:space="preserve">test session was </w:t>
      </w:r>
      <w:r w:rsidR="00640CB0" w:rsidRPr="00DB5254">
        <w:t>analyzed</w:t>
      </w:r>
      <w:r w:rsidR="0077214D" w:rsidRPr="00DB5254">
        <w:t xml:space="preserve"> for</w:t>
      </w:r>
      <w:r w:rsidR="00F70EC6" w:rsidRPr="00DB5254">
        <w:t xml:space="preserve"> </w:t>
      </w:r>
      <w:r w:rsidR="006100D0" w:rsidRPr="00DB5254">
        <w:t>HR</w:t>
      </w:r>
      <w:r w:rsidR="00F70EC6" w:rsidRPr="00DB5254">
        <w:t xml:space="preserve">, </w:t>
      </w:r>
      <w:r w:rsidR="006100D0" w:rsidRPr="00DB5254">
        <w:t>HF-HRV</w:t>
      </w:r>
      <w:r w:rsidR="00876745" w:rsidRPr="00DB5254">
        <w:t xml:space="preserve"> (</w:t>
      </w:r>
      <w:r w:rsidR="007370B2" w:rsidRPr="00DB5254">
        <w:rPr>
          <w:bCs/>
        </w:rPr>
        <w:t>0.15 – 0.4 Hz</w:t>
      </w:r>
      <w:r w:rsidR="00876745" w:rsidRPr="00DB5254">
        <w:t>)</w:t>
      </w:r>
      <w:r w:rsidR="00F70EC6" w:rsidRPr="00DB5254">
        <w:t xml:space="preserve">, </w:t>
      </w:r>
      <w:r w:rsidR="006100D0" w:rsidRPr="00DB5254">
        <w:t>SCL and SCR</w:t>
      </w:r>
      <w:r w:rsidR="0077214D" w:rsidRPr="00DB5254">
        <w:t xml:space="preserve">. </w:t>
      </w:r>
      <w:r w:rsidR="006D57A5" w:rsidRPr="00DB5254">
        <w:t>These v</w:t>
      </w:r>
      <w:r w:rsidR="0077214D" w:rsidRPr="00DB5254">
        <w:t>ariable</w:t>
      </w:r>
      <w:r w:rsidR="002145C8" w:rsidRPr="00DB5254">
        <w:t>s</w:t>
      </w:r>
      <w:r w:rsidR="0077214D" w:rsidRPr="00DB5254">
        <w:t xml:space="preserve"> </w:t>
      </w:r>
      <w:r w:rsidR="002145C8" w:rsidRPr="00DB5254">
        <w:t xml:space="preserve">were subsequently </w:t>
      </w:r>
      <w:r w:rsidR="00F70EC6" w:rsidRPr="00DB5254">
        <w:t>divided by the</w:t>
      </w:r>
      <w:r w:rsidR="00B94858" w:rsidRPr="00DB5254">
        <w:t xml:space="preserve"> individual</w:t>
      </w:r>
      <w:r w:rsidR="00F70EC6" w:rsidRPr="00DB5254">
        <w:t xml:space="preserve"> baseline measure</w:t>
      </w:r>
      <w:r w:rsidR="00335E5A" w:rsidRPr="00DB5254">
        <w:t>ment</w:t>
      </w:r>
      <w:r w:rsidR="00333178" w:rsidRPr="00DB5254">
        <w:t>,</w:t>
      </w:r>
      <w:r w:rsidR="00B94858" w:rsidRPr="00DB5254">
        <w:t xml:space="preserve"> </w:t>
      </w:r>
      <w:r w:rsidR="00C03749" w:rsidRPr="00DB5254">
        <w:t>i.e.,</w:t>
      </w:r>
      <w:r w:rsidR="00DF0FE4" w:rsidRPr="00DB5254">
        <w:t xml:space="preserve"> first</w:t>
      </w:r>
      <w:r w:rsidR="00B94858" w:rsidRPr="00DB5254">
        <w:t xml:space="preserve"> </w:t>
      </w:r>
      <w:r w:rsidR="00F70EC6" w:rsidRPr="00DB5254">
        <w:t>relaxation phase</w:t>
      </w:r>
      <w:r w:rsidR="002145C8" w:rsidRPr="00DB5254">
        <w:t xml:space="preserve"> </w:t>
      </w:r>
      <w:r w:rsidR="00DF0FE4" w:rsidRPr="00DB5254">
        <w:t xml:space="preserve">of </w:t>
      </w:r>
      <w:r w:rsidR="002145C8" w:rsidRPr="00DB5254">
        <w:t xml:space="preserve">each </w:t>
      </w:r>
      <w:r w:rsidR="00DF0FE4" w:rsidRPr="00DB5254">
        <w:t xml:space="preserve">test </w:t>
      </w:r>
      <w:r w:rsidR="00F70EC6" w:rsidRPr="00DB5254">
        <w:t>session</w:t>
      </w:r>
      <w:r w:rsidR="00BC628F" w:rsidRPr="00DB5254">
        <w:t xml:space="preserve"> to calculate the task-related reactivity</w:t>
      </w:r>
      <w:r w:rsidR="002145C8" w:rsidRPr="00DB5254">
        <w:t xml:space="preserve">. </w:t>
      </w:r>
      <w:r w:rsidR="0077214D" w:rsidRPr="00DB5254">
        <w:t>T</w:t>
      </w:r>
      <w:r w:rsidR="00C35804" w:rsidRPr="00DB5254">
        <w:t xml:space="preserve">he intervention effects </w:t>
      </w:r>
      <w:r w:rsidR="00F70EC6" w:rsidRPr="00DB5254">
        <w:t xml:space="preserve">were </w:t>
      </w:r>
      <w:r w:rsidR="00640CB0" w:rsidRPr="00DB5254">
        <w:t>analyzed</w:t>
      </w:r>
      <w:r w:rsidR="00C35804" w:rsidRPr="00DB5254">
        <w:t xml:space="preserve"> with repeated measures analysis of variance.</w:t>
      </w:r>
      <w:r w:rsidR="003C1C8A" w:rsidRPr="00DB5254">
        <w:t xml:space="preserve"> </w:t>
      </w:r>
      <w:r w:rsidR="00915E6C" w:rsidRPr="00DB5254">
        <w:t>Restricted maximum likelihood estimation method was used to obtain unbiased estimates for longitudinal data with missing values</w:t>
      </w:r>
      <w:r w:rsidR="00915E6C" w:rsidRPr="00DB5254">
        <w:rPr>
          <w:shd w:val="clear" w:color="auto" w:fill="FFFFFF"/>
        </w:rPr>
        <w:t>.</w:t>
      </w:r>
      <w:r w:rsidR="00915E6C" w:rsidRPr="00DB5254">
        <w:t xml:space="preserve"> </w:t>
      </w:r>
      <w:r w:rsidR="00C35804" w:rsidRPr="00DB5254">
        <w:t>The unstructured covariance structure was used to account for the correlation between repeated measurements. The repeated measures model included the main effects of group (intervention vs</w:t>
      </w:r>
      <w:r w:rsidR="00DF0FE4" w:rsidRPr="00DB5254">
        <w:rPr>
          <w:i/>
          <w:iCs/>
        </w:rPr>
        <w:t>.</w:t>
      </w:r>
      <w:r w:rsidR="00C35804" w:rsidRPr="00DB5254">
        <w:t xml:space="preserve"> control), gender (girls vs</w:t>
      </w:r>
      <w:r w:rsidR="00DF0FE4" w:rsidRPr="00DB5254">
        <w:t>.</w:t>
      </w:r>
      <w:r w:rsidR="00C35804" w:rsidRPr="00DB5254">
        <w:t xml:space="preserve"> boys), grade (grade 6 vs</w:t>
      </w:r>
      <w:r w:rsidR="00DF0FE4" w:rsidRPr="00DB5254">
        <w:t>.</w:t>
      </w:r>
      <w:r w:rsidR="00C35804" w:rsidRPr="00DB5254">
        <w:t xml:space="preserve"> 8) and time (9 weeks vs</w:t>
      </w:r>
      <w:r w:rsidR="00DF0FE4" w:rsidRPr="00DB5254">
        <w:t>.</w:t>
      </w:r>
      <w:r w:rsidR="00C35804" w:rsidRPr="00DB5254">
        <w:t xml:space="preserve"> baseline, </w:t>
      </w:r>
      <w:r w:rsidR="00DC5ADA" w:rsidRPr="00DB5254">
        <w:t>26 week</w:t>
      </w:r>
      <w:r w:rsidR="00C35804" w:rsidRPr="00DB5254">
        <w:t>s vs</w:t>
      </w:r>
      <w:r w:rsidR="00DF0FE4" w:rsidRPr="00DB5254">
        <w:rPr>
          <w:i/>
          <w:iCs/>
        </w:rPr>
        <w:t>.</w:t>
      </w:r>
      <w:r w:rsidR="00C35804" w:rsidRPr="00DB5254">
        <w:t xml:space="preserve"> baseline) and the interaction effect between group and time (group × time effect).</w:t>
      </w:r>
      <w:r w:rsidR="000D65E3" w:rsidRPr="00DB5254">
        <w:t xml:space="preserve"> Interaction effect indicated the difference in change </w:t>
      </w:r>
      <w:r w:rsidR="0075719C" w:rsidRPr="00DB5254">
        <w:t xml:space="preserve">in outcomes </w:t>
      </w:r>
      <w:r w:rsidR="000D65E3" w:rsidRPr="00DB5254">
        <w:t>between the intervention and control groups.</w:t>
      </w:r>
      <w:r w:rsidR="00C35804" w:rsidRPr="00DB5254">
        <w:t xml:space="preserve"> </w:t>
      </w:r>
      <w:r w:rsidR="006853EF" w:rsidRPr="00DB5254">
        <w:rPr>
          <w:color w:val="000000"/>
          <w:lang w:val="en-GB"/>
        </w:rPr>
        <w:t xml:space="preserve">In sum, we </w:t>
      </w:r>
      <w:proofErr w:type="spellStart"/>
      <w:r w:rsidR="006853EF" w:rsidRPr="00DB5254">
        <w:rPr>
          <w:color w:val="000000"/>
          <w:lang w:val="en-GB"/>
        </w:rPr>
        <w:t>analyzed</w:t>
      </w:r>
      <w:proofErr w:type="spellEnd"/>
      <w:r w:rsidR="006853EF" w:rsidRPr="00DB5254">
        <w:rPr>
          <w:color w:val="000000"/>
          <w:lang w:val="en-GB"/>
        </w:rPr>
        <w:t xml:space="preserve"> three different group x time interaction effects: (1) overall interaction effect, (2) group x time interaction effect </w:t>
      </w:r>
      <w:r w:rsidR="0075719C" w:rsidRPr="00DB5254">
        <w:rPr>
          <w:color w:val="000000"/>
          <w:lang w:val="en-GB"/>
        </w:rPr>
        <w:t>at</w:t>
      </w:r>
      <w:r w:rsidR="006853EF" w:rsidRPr="00DB5254">
        <w:rPr>
          <w:color w:val="000000"/>
          <w:lang w:val="en-GB"/>
        </w:rPr>
        <w:t xml:space="preserve"> </w:t>
      </w:r>
      <w:r w:rsidR="00602EFC" w:rsidRPr="00DB5254">
        <w:rPr>
          <w:color w:val="000000"/>
          <w:lang w:val="en-GB"/>
        </w:rPr>
        <w:t xml:space="preserve">9 </w:t>
      </w:r>
      <w:r w:rsidR="006853EF" w:rsidRPr="00DB5254">
        <w:rPr>
          <w:color w:val="000000"/>
          <w:lang w:val="en-GB"/>
        </w:rPr>
        <w:t>weeks</w:t>
      </w:r>
      <w:r w:rsidR="0075719C" w:rsidRPr="00DB5254">
        <w:rPr>
          <w:color w:val="000000"/>
          <w:lang w:val="en-GB"/>
        </w:rPr>
        <w:t xml:space="preserve"> </w:t>
      </w:r>
      <w:r w:rsidR="0075719C" w:rsidRPr="00DB5254">
        <w:t>(group × T9 interaction effect)</w:t>
      </w:r>
      <w:r w:rsidR="006853EF" w:rsidRPr="00DB5254">
        <w:rPr>
          <w:color w:val="000000"/>
          <w:lang w:val="en-GB"/>
        </w:rPr>
        <w:t xml:space="preserve">, and (3) group x time interaction effect </w:t>
      </w:r>
      <w:r w:rsidR="0075719C" w:rsidRPr="00DB5254">
        <w:rPr>
          <w:color w:val="000000"/>
          <w:lang w:val="en-GB"/>
        </w:rPr>
        <w:t>at</w:t>
      </w:r>
      <w:r w:rsidR="006853EF" w:rsidRPr="00DB5254">
        <w:rPr>
          <w:color w:val="000000"/>
          <w:lang w:val="en-GB"/>
        </w:rPr>
        <w:t xml:space="preserve"> 26 weeks</w:t>
      </w:r>
      <w:r w:rsidR="00DB5254">
        <w:rPr>
          <w:color w:val="000000"/>
          <w:lang w:val="en-GB"/>
        </w:rPr>
        <w:t xml:space="preserve"> </w:t>
      </w:r>
      <w:r w:rsidR="0075719C" w:rsidRPr="00DB5254">
        <w:t>(group × T26 interaction effect)</w:t>
      </w:r>
      <w:r w:rsidR="006853EF" w:rsidRPr="00DB5254">
        <w:rPr>
          <w:color w:val="000000"/>
          <w:lang w:val="en-GB"/>
        </w:rPr>
        <w:t>.</w:t>
      </w:r>
    </w:p>
    <w:p w14:paraId="7D0F4967" w14:textId="00C33894" w:rsidR="00C35804" w:rsidRPr="008B407B" w:rsidRDefault="003B6DD6" w:rsidP="00075EE3">
      <w:pPr>
        <w:pStyle w:val="Body"/>
      </w:pPr>
      <w:r w:rsidRPr="00DB5254">
        <w:t xml:space="preserve">HF-HRV, SCL and SCR variables were log-transformed for statistical analyses due to positively skewed distributions. </w:t>
      </w:r>
      <w:r w:rsidR="00C35804" w:rsidRPr="00DB5254">
        <w:t xml:space="preserve">The follow-up measurements were compared to the baseline with Dunnett’s adjustment in pairwise comparisons. </w:t>
      </w:r>
      <w:r w:rsidR="00075EE3" w:rsidRPr="00DB5254">
        <w:t xml:space="preserve">Effect sizes (Cohen's d) were calculated for the difference in 9 weeks and 26 weeks changes between intervention and control groups (group × T9 or group × T26) divided by the pooled standard deviation at the baseline. </w:t>
      </w:r>
      <w:r w:rsidR="00C35804" w:rsidRPr="00DB5254">
        <w:t>Statistical analysis w</w:t>
      </w:r>
      <w:r w:rsidR="00F552B9" w:rsidRPr="00DB5254">
        <w:t xml:space="preserve">as </w:t>
      </w:r>
      <w:r w:rsidR="00C35804" w:rsidRPr="00DB5254">
        <w:t>performed with SAS for Windows (version 9.4, SAS Institute Inc., Cary, NC). Two-sided statistical tests with 0.05 level of significance were used</w:t>
      </w:r>
      <w:r w:rsidR="00EC0486" w:rsidRPr="00DB5254">
        <w:t>, and no adjustments were made for multiplicity</w:t>
      </w:r>
      <w:r w:rsidR="00C35804" w:rsidRPr="00DB5254">
        <w:t>.</w:t>
      </w:r>
    </w:p>
    <w:p w14:paraId="4E7FE5DC" w14:textId="77777777" w:rsidR="00C35804" w:rsidRPr="008B407B" w:rsidRDefault="00C35804" w:rsidP="00C35804">
      <w:pPr>
        <w:widowControl w:val="0"/>
        <w:autoSpaceDE w:val="0"/>
        <w:autoSpaceDN w:val="0"/>
        <w:adjustRightInd w:val="0"/>
        <w:spacing w:line="480" w:lineRule="auto"/>
        <w:rPr>
          <w:b/>
          <w:color w:val="000000" w:themeColor="text1"/>
          <w:lang w:val="en-US"/>
        </w:rPr>
      </w:pPr>
    </w:p>
    <w:p w14:paraId="315C43FF" w14:textId="40B517A9" w:rsidR="00C35804" w:rsidRDefault="00C35804" w:rsidP="00370834">
      <w:pPr>
        <w:pStyle w:val="Heading1"/>
      </w:pPr>
      <w:r w:rsidRPr="008B407B">
        <w:t>Results</w:t>
      </w:r>
    </w:p>
    <w:p w14:paraId="7E598C81" w14:textId="77777777" w:rsidR="00370834" w:rsidRPr="00370834" w:rsidRDefault="00370834" w:rsidP="00370834">
      <w:pPr>
        <w:pStyle w:val="Body"/>
      </w:pPr>
    </w:p>
    <w:p w14:paraId="3BA9568B" w14:textId="7C55D9C4" w:rsidR="00C35804" w:rsidRPr="008B407B" w:rsidRDefault="00C35804" w:rsidP="00F77A6E">
      <w:pPr>
        <w:pStyle w:val="Heading2"/>
      </w:pPr>
      <w:r w:rsidRPr="008B407B">
        <w:t xml:space="preserve">Descriptive </w:t>
      </w:r>
      <w:r w:rsidR="000C5F30">
        <w:t>S</w:t>
      </w:r>
      <w:r w:rsidRPr="008B407B">
        <w:t>tatistics</w:t>
      </w:r>
    </w:p>
    <w:p w14:paraId="64F5BA99" w14:textId="77777777" w:rsidR="00640CB0" w:rsidRPr="008B407B" w:rsidRDefault="00640CB0" w:rsidP="00C35804">
      <w:pPr>
        <w:spacing w:line="480" w:lineRule="auto"/>
        <w:rPr>
          <w:color w:val="000000" w:themeColor="text1"/>
          <w:lang w:val="en-US"/>
        </w:rPr>
      </w:pPr>
    </w:p>
    <w:p w14:paraId="257EB14E" w14:textId="6A7E5804" w:rsidR="00535EEC" w:rsidRPr="008B407B" w:rsidRDefault="00DF4808" w:rsidP="00D729E4">
      <w:pPr>
        <w:pStyle w:val="Body"/>
      </w:pPr>
      <w:r w:rsidRPr="008B407B">
        <w:lastRenderedPageBreak/>
        <w:t>The number of participants varied by test</w:t>
      </w:r>
      <w:r w:rsidR="002A0DFB" w:rsidRPr="008B407B">
        <w:t xml:space="preserve"> </w:t>
      </w:r>
      <w:r w:rsidR="00EF516E" w:rsidRPr="008B407B">
        <w:t>(</w:t>
      </w:r>
      <w:r w:rsidR="002D6AC6" w:rsidRPr="008B407B">
        <w:t>S</w:t>
      </w:r>
      <w:r w:rsidR="00B10D7F" w:rsidRPr="008B407B">
        <w:t>upplementary</w:t>
      </w:r>
      <w:r w:rsidR="002B3705" w:rsidRPr="008B407B">
        <w:t xml:space="preserve"> Table S1</w:t>
      </w:r>
      <w:r w:rsidR="00EF516E" w:rsidRPr="008B407B">
        <w:t xml:space="preserve">) </w:t>
      </w:r>
      <w:r w:rsidRPr="008B407B">
        <w:t>due to variable functioning of equipment or other measurement errors (e.g.</w:t>
      </w:r>
      <w:r w:rsidR="00002AD2" w:rsidRPr="008B407B">
        <w:t>,</w:t>
      </w:r>
      <w:r w:rsidRPr="008B407B">
        <w:t xml:space="preserve"> dry skin prevented in </w:t>
      </w:r>
      <w:r w:rsidR="008B471C" w:rsidRPr="008B407B">
        <w:t>6</w:t>
      </w:r>
      <w:r w:rsidR="007038DC" w:rsidRPr="008B407B">
        <w:t xml:space="preserve"> cases</w:t>
      </w:r>
      <w:r w:rsidRPr="008B407B">
        <w:t xml:space="preserve"> </w:t>
      </w:r>
      <w:r w:rsidR="006100D0" w:rsidRPr="008B407B">
        <w:t>skin conductance measurements</w:t>
      </w:r>
      <w:r w:rsidR="00A61380" w:rsidRPr="008B407B">
        <w:t>)</w:t>
      </w:r>
      <w:r w:rsidR="00602C97" w:rsidRPr="008B407B">
        <w:t xml:space="preserve">. </w:t>
      </w:r>
      <w:r w:rsidR="00F116C7" w:rsidRPr="008B407B">
        <w:t>There were no significant differences between the intervention and active relaxation control group on the study variables at the baseline.</w:t>
      </w:r>
      <w:r w:rsidR="00535EEC" w:rsidRPr="008B407B">
        <w:t xml:space="preserve"> All variables were tested at baseline, at 9 weeks and at </w:t>
      </w:r>
      <w:r w:rsidR="00DC5ADA">
        <w:t>26 weeks</w:t>
      </w:r>
      <w:r w:rsidR="00535EEC" w:rsidRPr="008B407B">
        <w:t xml:space="preserve"> for both the intervention and the active control group.</w:t>
      </w:r>
    </w:p>
    <w:p w14:paraId="7DCCB216" w14:textId="0864CBB7" w:rsidR="00C35804" w:rsidRPr="008B407B" w:rsidRDefault="00C35804" w:rsidP="00C35804">
      <w:pPr>
        <w:spacing w:line="480" w:lineRule="auto"/>
        <w:rPr>
          <w:color w:val="000000" w:themeColor="text1"/>
          <w:lang w:val="en-US"/>
        </w:rPr>
      </w:pPr>
    </w:p>
    <w:p w14:paraId="30D8E8C9" w14:textId="696E2704" w:rsidR="00C35804" w:rsidRPr="008B407B" w:rsidRDefault="00C35804" w:rsidP="00F77A6E">
      <w:pPr>
        <w:pStyle w:val="Heading2"/>
      </w:pPr>
      <w:r w:rsidRPr="008B407B">
        <w:t xml:space="preserve">Intervention </w:t>
      </w:r>
      <w:r w:rsidR="000C5F30">
        <w:t>E</w:t>
      </w:r>
      <w:r w:rsidRPr="008B407B">
        <w:t xml:space="preserve">ffects on </w:t>
      </w:r>
      <w:r w:rsidR="000C5F30">
        <w:t>P</w:t>
      </w:r>
      <w:r w:rsidR="0041718C" w:rsidRPr="008B407B">
        <w:t xml:space="preserve">sychophysiological </w:t>
      </w:r>
      <w:r w:rsidR="000C5F30">
        <w:t>S</w:t>
      </w:r>
      <w:r w:rsidR="00530201" w:rsidRPr="008B407B">
        <w:t xml:space="preserve">tress </w:t>
      </w:r>
      <w:r w:rsidR="000C5F30">
        <w:t>R</w:t>
      </w:r>
      <w:r w:rsidR="00530201" w:rsidRPr="008B407B">
        <w:t>eactivity</w:t>
      </w:r>
    </w:p>
    <w:p w14:paraId="3E6B38F0" w14:textId="77777777" w:rsidR="00640CB0" w:rsidRPr="008B407B" w:rsidRDefault="00640CB0" w:rsidP="00C332A5">
      <w:pPr>
        <w:spacing w:line="480" w:lineRule="auto"/>
        <w:rPr>
          <w:color w:val="000000" w:themeColor="text1"/>
          <w:lang w:val="en-US"/>
        </w:rPr>
      </w:pPr>
    </w:p>
    <w:p w14:paraId="0BB087B4" w14:textId="029D59E9" w:rsidR="002D6AC6" w:rsidRPr="008B407B" w:rsidRDefault="00C35804" w:rsidP="00D729E4">
      <w:pPr>
        <w:pStyle w:val="Body"/>
      </w:pPr>
      <w:r w:rsidRPr="008B407B">
        <w:t>Table</w:t>
      </w:r>
      <w:r w:rsidR="00EF516E" w:rsidRPr="008B407B">
        <w:t>s</w:t>
      </w:r>
      <w:r w:rsidRPr="008B407B">
        <w:t xml:space="preserve"> </w:t>
      </w:r>
      <w:r w:rsidR="00EF516E" w:rsidRPr="008B407B">
        <w:t>1-</w:t>
      </w:r>
      <w:r w:rsidR="000C7411" w:rsidRPr="008B407B">
        <w:t>2</w:t>
      </w:r>
      <w:r w:rsidR="00EF516E" w:rsidRPr="008B407B">
        <w:t xml:space="preserve"> </w:t>
      </w:r>
      <w:r w:rsidRPr="008B407B">
        <w:t>show the</w:t>
      </w:r>
      <w:r w:rsidR="0021022C" w:rsidRPr="008B407B">
        <w:t xml:space="preserve"> age and gender adjusted</w:t>
      </w:r>
      <w:r w:rsidRPr="008B407B">
        <w:t xml:space="preserve"> results </w:t>
      </w:r>
      <w:r w:rsidR="00002AD2" w:rsidRPr="008B407B">
        <w:t>regarding i</w:t>
      </w:r>
      <w:r w:rsidRPr="008B407B">
        <w:t xml:space="preserve">ntervention effects on </w:t>
      </w:r>
      <w:r w:rsidR="00C332A5" w:rsidRPr="008B407B">
        <w:t>psychophysiologi</w:t>
      </w:r>
      <w:r w:rsidR="00CB19CA" w:rsidRPr="008B407B">
        <w:t>c</w:t>
      </w:r>
      <w:r w:rsidR="00C332A5" w:rsidRPr="008B407B">
        <w:t>al measure</w:t>
      </w:r>
      <w:r w:rsidRPr="008B407B">
        <w:t xml:space="preserve">s. </w:t>
      </w:r>
      <w:r w:rsidR="00D65F21" w:rsidRPr="00DB5254">
        <w:t xml:space="preserve">Changes within the intervention and the active control group are summarized in the text. </w:t>
      </w:r>
      <w:r w:rsidR="002D6AC6" w:rsidRPr="00DB5254">
        <w:t>Main results</w:t>
      </w:r>
      <w:r w:rsidR="002D6AC6" w:rsidRPr="008B407B">
        <w:t xml:space="preserve"> for intervention vs</w:t>
      </w:r>
      <w:r w:rsidR="00EB3758" w:rsidRPr="008B407B">
        <w:t>.</w:t>
      </w:r>
      <w:r w:rsidR="002D6AC6" w:rsidRPr="008B407B">
        <w:t xml:space="preserve"> active control group together with effect sizes are presented in Figure 2. </w:t>
      </w:r>
    </w:p>
    <w:p w14:paraId="2A15661C" w14:textId="77777777" w:rsidR="002D6AC6" w:rsidRPr="008B407B" w:rsidRDefault="002D6AC6" w:rsidP="00C05057">
      <w:pPr>
        <w:widowControl w:val="0"/>
        <w:autoSpaceDE w:val="0"/>
        <w:autoSpaceDN w:val="0"/>
        <w:adjustRightInd w:val="0"/>
        <w:spacing w:line="480" w:lineRule="auto"/>
        <w:rPr>
          <w:color w:val="000000" w:themeColor="text1"/>
          <w:lang w:val="en-US"/>
        </w:rPr>
      </w:pPr>
    </w:p>
    <w:p w14:paraId="78AA6DEF" w14:textId="2500E861" w:rsidR="007A3047" w:rsidRPr="00370834" w:rsidRDefault="002D6AC6" w:rsidP="00370834">
      <w:pPr>
        <w:widowControl w:val="0"/>
        <w:autoSpaceDE w:val="0"/>
        <w:autoSpaceDN w:val="0"/>
        <w:adjustRightInd w:val="0"/>
        <w:spacing w:line="480" w:lineRule="auto"/>
        <w:rPr>
          <w:b/>
          <w:bCs/>
          <w:i/>
          <w:iCs/>
          <w:color w:val="000000" w:themeColor="text1"/>
          <w:lang w:val="en-US"/>
        </w:rPr>
      </w:pPr>
      <w:r w:rsidRPr="00AE2A40">
        <w:rPr>
          <w:b/>
          <w:bCs/>
          <w:i/>
          <w:iCs/>
          <w:color w:val="000000" w:themeColor="text1"/>
          <w:lang w:val="en-US"/>
        </w:rPr>
        <w:t>Heart rate</w:t>
      </w:r>
    </w:p>
    <w:p w14:paraId="7D584F63" w14:textId="6F8E821D" w:rsidR="002D6AC6" w:rsidRPr="00DB5254" w:rsidRDefault="00854B64" w:rsidP="00D729E4">
      <w:pPr>
        <w:pStyle w:val="Body"/>
      </w:pPr>
      <w:r w:rsidRPr="00DB5254">
        <w:t xml:space="preserve">The </w:t>
      </w:r>
      <w:r w:rsidR="00A65FF4" w:rsidRPr="00DB5254">
        <w:t>i</w:t>
      </w:r>
      <w:r w:rsidR="00002AD2" w:rsidRPr="00DB5254">
        <w:t>nteraction between group</w:t>
      </w:r>
      <w:r w:rsidR="007A3047" w:rsidRPr="00DB5254">
        <w:t xml:space="preserve"> (mindfulness intervention vs. relaxation)</w:t>
      </w:r>
      <w:r w:rsidR="00002AD2" w:rsidRPr="00DB5254">
        <w:t xml:space="preserve"> and time in predicting HR </w:t>
      </w:r>
      <w:r w:rsidR="007A3047" w:rsidRPr="00DB5254">
        <w:t>during the</w:t>
      </w:r>
      <w:r w:rsidR="00002AD2" w:rsidRPr="00DB5254">
        <w:t xml:space="preserve"> </w:t>
      </w:r>
      <w:r w:rsidR="00A94C70" w:rsidRPr="00DB5254">
        <w:t>cognitive stress</w:t>
      </w:r>
      <w:r w:rsidR="0021022C" w:rsidRPr="00DB5254">
        <w:t xml:space="preserve"> </w:t>
      </w:r>
      <w:r w:rsidR="006853EF" w:rsidRPr="00DB5254">
        <w:t xml:space="preserve">was not significant (overall group × time effect </w:t>
      </w:r>
      <w:r w:rsidR="000E6873" w:rsidRPr="00DB5254">
        <w:t>p = 0.064)</w:t>
      </w:r>
      <w:r w:rsidR="006853EF" w:rsidRPr="00DB5254">
        <w:t xml:space="preserve">. </w:t>
      </w:r>
      <w:r w:rsidR="00481B71" w:rsidRPr="00DB5254">
        <w:t>C</w:t>
      </w:r>
      <w:r w:rsidR="006853EF" w:rsidRPr="00DB5254">
        <w:t>omparing the two time-points t</w:t>
      </w:r>
      <w:r w:rsidR="007A3047" w:rsidRPr="00DB5254">
        <w:t>o</w:t>
      </w:r>
      <w:r w:rsidR="006853EF" w:rsidRPr="00DB5254">
        <w:t xml:space="preserve"> </w:t>
      </w:r>
      <w:r w:rsidR="00481B71" w:rsidRPr="00DB5254">
        <w:t xml:space="preserve">the </w:t>
      </w:r>
      <w:r w:rsidR="006853EF" w:rsidRPr="00DB5254">
        <w:t xml:space="preserve">baseline (9 weeks </w:t>
      </w:r>
      <w:r w:rsidR="007A3047" w:rsidRPr="00DB5254">
        <w:t xml:space="preserve">vs baseline </w:t>
      </w:r>
      <w:r w:rsidR="006853EF" w:rsidRPr="00DB5254">
        <w:t>and 26 weeks</w:t>
      </w:r>
      <w:r w:rsidR="007A3047" w:rsidRPr="00DB5254">
        <w:t xml:space="preserve"> vs baseline</w:t>
      </w:r>
      <w:r w:rsidR="006853EF" w:rsidRPr="00DB5254">
        <w:t xml:space="preserve">) we found that </w:t>
      </w:r>
      <w:r w:rsidR="00481B71" w:rsidRPr="00DB5254">
        <w:t xml:space="preserve">the </w:t>
      </w:r>
      <w:r w:rsidR="006853EF" w:rsidRPr="00DB5254">
        <w:t xml:space="preserve">interaction between group and time </w:t>
      </w:r>
      <w:r w:rsidR="0021022C" w:rsidRPr="00DB5254">
        <w:t>was</w:t>
      </w:r>
      <w:r w:rsidR="004D4054" w:rsidRPr="00DB5254">
        <w:t xml:space="preserve"> </w:t>
      </w:r>
      <w:r w:rsidR="00481B71" w:rsidRPr="00DB5254">
        <w:t>not significant at 9-weeks (</w:t>
      </w:r>
      <w:r w:rsidR="00F764D2" w:rsidRPr="00DB5254">
        <w:t xml:space="preserve">group × T9 </w:t>
      </w:r>
      <w:r w:rsidR="00481B71" w:rsidRPr="00DB5254">
        <w:t xml:space="preserve">estimate -0.002, SE = 0.029, p = 0.955) but </w:t>
      </w:r>
      <w:r w:rsidR="004D4054" w:rsidRPr="00DB5254">
        <w:t xml:space="preserve">significant at </w:t>
      </w:r>
      <w:r w:rsidR="00136F68" w:rsidRPr="00DB5254">
        <w:t>26</w:t>
      </w:r>
      <w:r w:rsidR="00F46E9C" w:rsidRPr="00DB5254">
        <w:t>-</w:t>
      </w:r>
      <w:r w:rsidR="00136F68" w:rsidRPr="00DB5254">
        <w:t>week</w:t>
      </w:r>
      <w:r w:rsidR="004D4054" w:rsidRPr="00DB5254">
        <w:t xml:space="preserve"> follow-up</w:t>
      </w:r>
      <w:r w:rsidR="00006A49" w:rsidRPr="00DB5254">
        <w:t xml:space="preserve"> </w:t>
      </w:r>
      <w:r w:rsidR="005E1569" w:rsidRPr="00DB5254">
        <w:t>(</w:t>
      </w:r>
      <w:r w:rsidR="00F764D2" w:rsidRPr="00DB5254">
        <w:t xml:space="preserve">group × T26 </w:t>
      </w:r>
      <w:r w:rsidR="006853EF" w:rsidRPr="00DB5254">
        <w:t xml:space="preserve">estimate -0.055, SE = </w:t>
      </w:r>
      <w:r w:rsidR="000E6873" w:rsidRPr="00DB5254">
        <w:t xml:space="preserve">0.027, </w:t>
      </w:r>
      <w:r w:rsidR="008F1EAC" w:rsidRPr="00DB5254">
        <w:t>p</w:t>
      </w:r>
      <w:r w:rsidR="007F6ED2" w:rsidRPr="00DB5254">
        <w:t xml:space="preserve"> </w:t>
      </w:r>
      <w:r w:rsidR="008F1EAC" w:rsidRPr="00DB5254">
        <w:t>=</w:t>
      </w:r>
      <w:r w:rsidR="007F6ED2" w:rsidRPr="00DB5254">
        <w:t xml:space="preserve"> </w:t>
      </w:r>
      <w:r w:rsidR="008F1EAC" w:rsidRPr="00DB5254">
        <w:t>0.043</w:t>
      </w:r>
      <w:r w:rsidR="005E1569" w:rsidRPr="00DB5254">
        <w:t>)</w:t>
      </w:r>
      <w:r w:rsidR="00C83DA6" w:rsidRPr="00DB5254">
        <w:t xml:space="preserve"> (Figure 3</w:t>
      </w:r>
      <w:r w:rsidR="00FA6919" w:rsidRPr="00DB5254">
        <w:t>, panel A</w:t>
      </w:r>
      <w:r w:rsidR="00C83DA6" w:rsidRPr="00DB5254">
        <w:t>)</w:t>
      </w:r>
      <w:r w:rsidR="005E1569" w:rsidRPr="00DB5254">
        <w:t>.</w:t>
      </w:r>
      <w:r w:rsidR="00E57095" w:rsidRPr="00DB5254">
        <w:t xml:space="preserve"> There was no change in</w:t>
      </w:r>
      <w:r w:rsidR="000C606B" w:rsidRPr="00DB5254">
        <w:t xml:space="preserve"> reactivity</w:t>
      </w:r>
      <w:r w:rsidR="00E57095" w:rsidRPr="00DB5254">
        <w:t xml:space="preserve"> </w:t>
      </w:r>
      <w:r w:rsidR="00C03749" w:rsidRPr="00DB5254">
        <w:t xml:space="preserve">for the </w:t>
      </w:r>
      <w:r w:rsidR="00E57095" w:rsidRPr="00DB5254">
        <w:t>intervention group</w:t>
      </w:r>
      <w:r w:rsidR="00D43436" w:rsidRPr="00DB5254">
        <w:t xml:space="preserve"> (</w:t>
      </w:r>
      <w:r w:rsidR="00F764D2" w:rsidRPr="00DB5254">
        <w:t xml:space="preserve">time effect </w:t>
      </w:r>
      <w:r w:rsidR="00D43436" w:rsidRPr="00DB5254">
        <w:t>p</w:t>
      </w:r>
      <w:r w:rsidR="007F6ED2" w:rsidRPr="00DB5254">
        <w:t xml:space="preserve"> </w:t>
      </w:r>
      <w:r w:rsidR="00D43436" w:rsidRPr="00DB5254">
        <w:t>=</w:t>
      </w:r>
      <w:r w:rsidR="007F6ED2" w:rsidRPr="00DB5254">
        <w:t xml:space="preserve"> </w:t>
      </w:r>
      <w:r w:rsidR="00D43436" w:rsidRPr="00DB5254">
        <w:t>0.729)</w:t>
      </w:r>
      <w:r w:rsidR="00E57095" w:rsidRPr="00DB5254">
        <w:t xml:space="preserve">, whereas for </w:t>
      </w:r>
      <w:r w:rsidR="00C03749" w:rsidRPr="00DB5254">
        <w:t xml:space="preserve">the </w:t>
      </w:r>
      <w:r w:rsidR="00E57095" w:rsidRPr="00DB5254">
        <w:t>control group HR</w:t>
      </w:r>
      <w:r w:rsidR="00FE1539" w:rsidRPr="00DB5254">
        <w:t>,</w:t>
      </w:r>
      <w:r w:rsidR="007362C1" w:rsidRPr="00DB5254">
        <w:t xml:space="preserve"> reactivity</w:t>
      </w:r>
      <w:r w:rsidR="003F3312" w:rsidRPr="00DB5254">
        <w:t xml:space="preserve"> seemed to</w:t>
      </w:r>
      <w:r w:rsidR="00E57095" w:rsidRPr="00DB5254">
        <w:t xml:space="preserve"> increase </w:t>
      </w:r>
      <w:r w:rsidR="00FE1847" w:rsidRPr="00DB5254">
        <w:t xml:space="preserve">nearly significantly </w:t>
      </w:r>
      <w:r w:rsidR="00E57095" w:rsidRPr="00DB5254">
        <w:t xml:space="preserve">from </w:t>
      </w:r>
      <w:r w:rsidR="00FE1539" w:rsidRPr="00DB5254">
        <w:t>the</w:t>
      </w:r>
      <w:r w:rsidR="00E57095" w:rsidRPr="00DB5254">
        <w:t xml:space="preserve"> baseline to </w:t>
      </w:r>
      <w:r w:rsidR="00136F68" w:rsidRPr="00DB5254">
        <w:t>26 weeks</w:t>
      </w:r>
      <w:r w:rsidR="00EF516E" w:rsidRPr="00DB5254">
        <w:t xml:space="preserve"> </w:t>
      </w:r>
      <w:r w:rsidR="003F3312" w:rsidRPr="00DB5254">
        <w:t xml:space="preserve">although this did not reach statistical significance </w:t>
      </w:r>
      <w:r w:rsidR="00EF516E" w:rsidRPr="00DB5254">
        <w:t>(</w:t>
      </w:r>
      <w:r w:rsidR="00F764D2" w:rsidRPr="00DB5254">
        <w:t xml:space="preserve">time effect </w:t>
      </w:r>
      <w:r w:rsidR="00D43436" w:rsidRPr="00DB5254">
        <w:t xml:space="preserve">estimate 0.039, </w:t>
      </w:r>
      <w:r w:rsidR="005942C0" w:rsidRPr="00DB5254">
        <w:t>95% CI -0.001 – 0.080</w:t>
      </w:r>
      <w:r w:rsidR="00D43436" w:rsidRPr="00DB5254">
        <w:t>, p</w:t>
      </w:r>
      <w:r w:rsidR="007F6ED2" w:rsidRPr="00DB5254">
        <w:t xml:space="preserve"> </w:t>
      </w:r>
      <w:r w:rsidR="00D43436" w:rsidRPr="00DB5254">
        <w:t>=</w:t>
      </w:r>
      <w:r w:rsidR="007F6ED2" w:rsidRPr="00DB5254">
        <w:t xml:space="preserve"> </w:t>
      </w:r>
      <w:r w:rsidR="00D43436" w:rsidRPr="00DB5254">
        <w:t>0.057</w:t>
      </w:r>
      <w:r w:rsidR="00EF516E" w:rsidRPr="00DB5254">
        <w:t>)</w:t>
      </w:r>
      <w:r w:rsidR="00E57095" w:rsidRPr="00DB5254">
        <w:t>.</w:t>
      </w:r>
      <w:r w:rsidR="005E1569" w:rsidRPr="00DB5254">
        <w:t xml:space="preserve"> </w:t>
      </w:r>
    </w:p>
    <w:p w14:paraId="35FC81F7" w14:textId="3312A6A4" w:rsidR="000717EB" w:rsidRPr="00DB5254" w:rsidRDefault="000717EB" w:rsidP="00C05057">
      <w:pPr>
        <w:widowControl w:val="0"/>
        <w:autoSpaceDE w:val="0"/>
        <w:autoSpaceDN w:val="0"/>
        <w:adjustRightInd w:val="0"/>
        <w:spacing w:line="480" w:lineRule="auto"/>
        <w:rPr>
          <w:color w:val="000000" w:themeColor="text1"/>
          <w:lang w:val="en-US"/>
        </w:rPr>
      </w:pPr>
    </w:p>
    <w:p w14:paraId="6D8FA71C" w14:textId="395FD61F" w:rsidR="000717EB" w:rsidRPr="00DB5254" w:rsidRDefault="000717EB" w:rsidP="00DB5254">
      <w:pPr>
        <w:widowControl w:val="0"/>
        <w:autoSpaceDE w:val="0"/>
        <w:autoSpaceDN w:val="0"/>
        <w:adjustRightInd w:val="0"/>
        <w:spacing w:line="480" w:lineRule="auto"/>
        <w:rPr>
          <w:b/>
          <w:bCs/>
          <w:i/>
          <w:iCs/>
          <w:color w:val="000000" w:themeColor="text1"/>
          <w:lang w:val="en-US"/>
        </w:rPr>
      </w:pPr>
      <w:r w:rsidRPr="00DB5254">
        <w:rPr>
          <w:b/>
          <w:bCs/>
          <w:i/>
          <w:iCs/>
          <w:color w:val="000000" w:themeColor="text1"/>
          <w:lang w:val="en-US"/>
        </w:rPr>
        <w:t>High-frequency heart rate variability</w:t>
      </w:r>
    </w:p>
    <w:p w14:paraId="7B9D2488" w14:textId="02F37F58" w:rsidR="002D6AC6" w:rsidRPr="00DB5254" w:rsidRDefault="000717EB" w:rsidP="00D729E4">
      <w:pPr>
        <w:pStyle w:val="Body"/>
      </w:pPr>
      <w:r w:rsidRPr="00DB5254">
        <w:lastRenderedPageBreak/>
        <w:t xml:space="preserve">There were no significant </w:t>
      </w:r>
      <w:r w:rsidR="00D729E4" w:rsidRPr="00DB5254">
        <w:t>interaction effects in</w:t>
      </w:r>
      <w:r w:rsidR="0041618C" w:rsidRPr="00DB5254">
        <w:t xml:space="preserve"> HF-HRV between</w:t>
      </w:r>
      <w:r w:rsidR="00D729E4" w:rsidRPr="00DB5254">
        <w:t xml:space="preserve"> the</w:t>
      </w:r>
      <w:r w:rsidR="0041618C" w:rsidRPr="00DB5254">
        <w:t xml:space="preserve"> intervention group and </w:t>
      </w:r>
      <w:r w:rsidR="00D729E4" w:rsidRPr="00DB5254">
        <w:t xml:space="preserve">the </w:t>
      </w:r>
      <w:r w:rsidR="0041618C" w:rsidRPr="00DB5254">
        <w:t>active control group</w:t>
      </w:r>
      <w:r w:rsidR="00D729E4" w:rsidRPr="00DB5254">
        <w:t xml:space="preserve"> in any of the tasks.</w:t>
      </w:r>
    </w:p>
    <w:p w14:paraId="5FCD9660" w14:textId="77777777" w:rsidR="00A65FF4" w:rsidRPr="00DB5254" w:rsidRDefault="00A65FF4" w:rsidP="000C5F30">
      <w:pPr>
        <w:widowControl w:val="0"/>
        <w:autoSpaceDE w:val="0"/>
        <w:autoSpaceDN w:val="0"/>
        <w:adjustRightInd w:val="0"/>
        <w:spacing w:line="480" w:lineRule="auto"/>
        <w:ind w:firstLine="720"/>
        <w:rPr>
          <w:b/>
          <w:bCs/>
          <w:i/>
          <w:iCs/>
          <w:color w:val="000000" w:themeColor="text1"/>
          <w:lang w:val="en-US"/>
        </w:rPr>
      </w:pPr>
    </w:p>
    <w:p w14:paraId="4467F077" w14:textId="210F376A" w:rsidR="000717EB" w:rsidRPr="00DB5254" w:rsidRDefault="000717EB" w:rsidP="00DB5254">
      <w:pPr>
        <w:widowControl w:val="0"/>
        <w:autoSpaceDE w:val="0"/>
        <w:autoSpaceDN w:val="0"/>
        <w:adjustRightInd w:val="0"/>
        <w:spacing w:line="480" w:lineRule="auto"/>
        <w:rPr>
          <w:b/>
          <w:bCs/>
          <w:i/>
          <w:iCs/>
          <w:color w:val="000000" w:themeColor="text1"/>
          <w:lang w:val="en-US"/>
        </w:rPr>
      </w:pPr>
      <w:r w:rsidRPr="00DB5254">
        <w:rPr>
          <w:b/>
          <w:bCs/>
          <w:i/>
          <w:iCs/>
          <w:color w:val="000000" w:themeColor="text1"/>
          <w:lang w:val="en-US"/>
        </w:rPr>
        <w:t>Skin conductance level</w:t>
      </w:r>
    </w:p>
    <w:p w14:paraId="1C65D590" w14:textId="02053227" w:rsidR="00F46E9C" w:rsidRPr="00DB5254" w:rsidRDefault="00854B64" w:rsidP="00D729E4">
      <w:pPr>
        <w:pStyle w:val="Body"/>
      </w:pPr>
      <w:r w:rsidRPr="00DB5254">
        <w:t>The i</w:t>
      </w:r>
      <w:r w:rsidR="006677A0" w:rsidRPr="00DB5254">
        <w:t xml:space="preserve">nteraction between group </w:t>
      </w:r>
      <w:r w:rsidR="00827E65" w:rsidRPr="00DB5254">
        <w:t xml:space="preserve">(mindfulness intervention vs. relaxation) </w:t>
      </w:r>
      <w:r w:rsidR="006677A0" w:rsidRPr="00DB5254">
        <w:t xml:space="preserve">and time in predicting SCL </w:t>
      </w:r>
      <w:r w:rsidR="00827E65" w:rsidRPr="00DB5254">
        <w:t xml:space="preserve">during the </w:t>
      </w:r>
      <w:r w:rsidR="006677A0" w:rsidRPr="00DB5254">
        <w:t xml:space="preserve">speech task </w:t>
      </w:r>
      <w:r w:rsidR="00877CEF" w:rsidRPr="00DB5254">
        <w:t>A (argue)</w:t>
      </w:r>
      <w:r w:rsidR="006677A0" w:rsidRPr="00DB5254">
        <w:t xml:space="preserve"> was not </w:t>
      </w:r>
      <w:r w:rsidR="00541F8E">
        <w:t>s</w:t>
      </w:r>
      <w:r w:rsidR="006677A0" w:rsidRPr="00DB5254">
        <w:t xml:space="preserve">ignificant (overall group × time effect p = 0.137). </w:t>
      </w:r>
    </w:p>
    <w:p w14:paraId="7352740F" w14:textId="07CE9E97" w:rsidR="00F46E9C" w:rsidRPr="00DB5254" w:rsidRDefault="00AE5F58" w:rsidP="00D729E4">
      <w:pPr>
        <w:pStyle w:val="Body"/>
      </w:pPr>
      <w:r w:rsidRPr="00DB5254">
        <w:t>O</w:t>
      </w:r>
      <w:r w:rsidR="00877CEF" w:rsidRPr="00DB5254">
        <w:t xml:space="preserve">verall group x time </w:t>
      </w:r>
      <w:r w:rsidR="00C2669D" w:rsidRPr="00DB5254">
        <w:t>difference</w:t>
      </w:r>
      <w:r w:rsidR="00E57095" w:rsidRPr="00DB5254">
        <w:t xml:space="preserve"> </w:t>
      </w:r>
      <w:r w:rsidR="00827E65" w:rsidRPr="00DB5254">
        <w:t xml:space="preserve">in </w:t>
      </w:r>
      <w:r w:rsidR="005E1569" w:rsidRPr="00DB5254">
        <w:t>SCL</w:t>
      </w:r>
      <w:r w:rsidR="009078D1" w:rsidRPr="00DB5254">
        <w:t xml:space="preserve"> reactivity</w:t>
      </w:r>
      <w:r w:rsidR="005E1569" w:rsidRPr="00DB5254">
        <w:t xml:space="preserve"> </w:t>
      </w:r>
      <w:r w:rsidR="00827E65" w:rsidRPr="00DB5254">
        <w:t>during the</w:t>
      </w:r>
      <w:r w:rsidR="005E1569" w:rsidRPr="00DB5254">
        <w:t xml:space="preserve"> speech task O</w:t>
      </w:r>
      <w:r w:rsidR="000717EB" w:rsidRPr="00DB5254">
        <w:t xml:space="preserve"> (oppose)</w:t>
      </w:r>
      <w:r w:rsidR="00877CEF" w:rsidRPr="00DB5254">
        <w:t xml:space="preserve"> </w:t>
      </w:r>
      <w:r w:rsidRPr="00DB5254">
        <w:t xml:space="preserve">was not significant </w:t>
      </w:r>
      <w:r w:rsidR="00877CEF" w:rsidRPr="00DB5254">
        <w:t xml:space="preserve">(overall group × time effect p = 0.061). Comparing the two timepoints to the baseline (9 weeks </w:t>
      </w:r>
      <w:r w:rsidR="00827E65" w:rsidRPr="00DB5254">
        <w:t xml:space="preserve">vs baseline </w:t>
      </w:r>
      <w:r w:rsidR="00877CEF" w:rsidRPr="00DB5254">
        <w:t>and 26 weeks</w:t>
      </w:r>
      <w:r w:rsidR="00827E65" w:rsidRPr="00DB5254">
        <w:t xml:space="preserve"> vs baseline</w:t>
      </w:r>
      <w:r w:rsidR="00877CEF" w:rsidRPr="00DB5254">
        <w:t xml:space="preserve">) we found </w:t>
      </w:r>
      <w:r w:rsidR="002C4C72" w:rsidRPr="00DB5254">
        <w:t>that the interaction between group and time was significant at</w:t>
      </w:r>
      <w:r w:rsidR="00812585" w:rsidRPr="00DB5254">
        <w:t xml:space="preserve"> </w:t>
      </w:r>
      <w:r w:rsidR="002C4C72" w:rsidRPr="00DB5254">
        <w:t xml:space="preserve">the </w:t>
      </w:r>
      <w:r w:rsidR="00812585" w:rsidRPr="00DB5254">
        <w:t>9</w:t>
      </w:r>
      <w:r w:rsidR="00F46E9C" w:rsidRPr="00DB5254">
        <w:t>-</w:t>
      </w:r>
      <w:r w:rsidR="00812585" w:rsidRPr="00DB5254">
        <w:t xml:space="preserve">weeks follow-up </w:t>
      </w:r>
      <w:r w:rsidR="00877CEF" w:rsidRPr="00DB5254">
        <w:t>(</w:t>
      </w:r>
      <w:r w:rsidR="004A1597" w:rsidRPr="00DB5254">
        <w:t xml:space="preserve">group × T9 </w:t>
      </w:r>
      <w:r w:rsidR="00877CEF" w:rsidRPr="00DB5254">
        <w:t xml:space="preserve">estimate -0.397, SE = 0.194, </w:t>
      </w:r>
      <w:r w:rsidR="00DA1F23" w:rsidRPr="00DB5254">
        <w:t>p</w:t>
      </w:r>
      <w:r w:rsidR="007F6ED2" w:rsidRPr="00DB5254">
        <w:t xml:space="preserve"> </w:t>
      </w:r>
      <w:r w:rsidR="00DA1F23" w:rsidRPr="00DB5254">
        <w:t>=</w:t>
      </w:r>
      <w:r w:rsidR="007F6ED2" w:rsidRPr="00DB5254">
        <w:t xml:space="preserve"> </w:t>
      </w:r>
      <w:r w:rsidR="00DA1F23" w:rsidRPr="00DB5254">
        <w:t>0.019</w:t>
      </w:r>
      <w:r w:rsidR="005E1569" w:rsidRPr="00DB5254">
        <w:t>)</w:t>
      </w:r>
      <w:r w:rsidR="00481B71" w:rsidRPr="00DB5254">
        <w:t xml:space="preserve"> but not significant at 26 weeks follow-up (</w:t>
      </w:r>
      <w:r w:rsidR="004A1597" w:rsidRPr="00DB5254">
        <w:t xml:space="preserve">group × T26 </w:t>
      </w:r>
      <w:r w:rsidR="00481B71" w:rsidRPr="00DB5254">
        <w:t>estimate -0.032, SE = 0.218, p = 0.152</w:t>
      </w:r>
      <w:r w:rsidR="00A65FF4" w:rsidRPr="00DB5254">
        <w:t xml:space="preserve">, please see Table 1 and Figure 3, panel C). </w:t>
      </w:r>
      <w:r w:rsidR="00F46E9C" w:rsidRPr="00DB5254">
        <w:t>SCL for speech task O did not change in the intervention group (</w:t>
      </w:r>
      <w:r w:rsidR="004A1597" w:rsidRPr="00DB5254">
        <w:t xml:space="preserve">time effect </w:t>
      </w:r>
      <w:r w:rsidR="00F46E9C" w:rsidRPr="00DB5254">
        <w:t>p = 0.471), whereas the increase was nearly significant in the control group at the 9-week follow-up (</w:t>
      </w:r>
      <w:r w:rsidR="004A1597" w:rsidRPr="00DB5254">
        <w:t xml:space="preserve">time effect </w:t>
      </w:r>
      <w:r w:rsidR="00F46E9C" w:rsidRPr="00DB5254">
        <w:t>estimate 0.304, 95% CI -0.032 – 0.640, p = 0.082).</w:t>
      </w:r>
    </w:p>
    <w:p w14:paraId="6C02B9B3" w14:textId="1CA6B756" w:rsidR="00C35804" w:rsidRPr="00DB5254" w:rsidRDefault="00877CEF" w:rsidP="00D729E4">
      <w:pPr>
        <w:pStyle w:val="Body"/>
      </w:pPr>
      <w:r w:rsidRPr="00DB5254">
        <w:t xml:space="preserve">For the </w:t>
      </w:r>
      <w:r w:rsidR="007D4B71" w:rsidRPr="00DB5254">
        <w:t xml:space="preserve">speech task </w:t>
      </w:r>
      <w:r w:rsidR="005E1569" w:rsidRPr="00DB5254">
        <w:t>C</w:t>
      </w:r>
      <w:r w:rsidR="000717EB" w:rsidRPr="00DB5254">
        <w:t xml:space="preserve"> (comment)</w:t>
      </w:r>
      <w:r w:rsidR="005E1569" w:rsidRPr="00DB5254">
        <w:t xml:space="preserve"> </w:t>
      </w:r>
      <w:r w:rsidRPr="00DB5254">
        <w:t xml:space="preserve">overall group x time difference of SCL reactivity </w:t>
      </w:r>
      <w:r w:rsidR="004A1597" w:rsidRPr="00DB5254">
        <w:t xml:space="preserve">was not significant </w:t>
      </w:r>
      <w:r w:rsidRPr="00DB5254">
        <w:t>(overall group × time effect p = 0.062). Comparing the two timepoints to the baseline</w:t>
      </w:r>
      <w:r w:rsidR="00481B71" w:rsidRPr="00DB5254">
        <w:t xml:space="preserve"> (9 weeks vs baseline and 26 weeks vs baseline) </w:t>
      </w:r>
      <w:r w:rsidRPr="00DB5254">
        <w:t xml:space="preserve">we found </w:t>
      </w:r>
      <w:r w:rsidR="002C4C72" w:rsidRPr="00DB5254">
        <w:t xml:space="preserve">that the interaction between group and time was significant at </w:t>
      </w:r>
      <w:r w:rsidR="00B33DB5" w:rsidRPr="00DB5254">
        <w:t>the</w:t>
      </w:r>
      <w:r w:rsidR="005823BD" w:rsidRPr="00DB5254">
        <w:t xml:space="preserve"> </w:t>
      </w:r>
      <w:r w:rsidR="00812585" w:rsidRPr="00DB5254">
        <w:t>9 weeks follow-up</w:t>
      </w:r>
      <w:r w:rsidR="00DA1F23" w:rsidRPr="00DB5254">
        <w:t xml:space="preserve"> </w:t>
      </w:r>
      <w:r w:rsidR="00F46E9C" w:rsidRPr="00DB5254">
        <w:t>(</w:t>
      </w:r>
      <w:r w:rsidR="004A1597" w:rsidRPr="00DB5254">
        <w:t xml:space="preserve">group × T9 </w:t>
      </w:r>
      <w:r w:rsidRPr="00DB5254">
        <w:t xml:space="preserve">estimate -0.428, SE = 0.179, </w:t>
      </w:r>
      <w:r w:rsidR="00DA1F23" w:rsidRPr="00DB5254">
        <w:t>p</w:t>
      </w:r>
      <w:r w:rsidR="007F6ED2" w:rsidRPr="00DB5254">
        <w:t xml:space="preserve"> </w:t>
      </w:r>
      <w:r w:rsidR="00DA1F23" w:rsidRPr="00DB5254">
        <w:t>=</w:t>
      </w:r>
      <w:r w:rsidR="007F6ED2" w:rsidRPr="00DB5254">
        <w:t xml:space="preserve"> </w:t>
      </w:r>
      <w:r w:rsidR="00DA1F23" w:rsidRPr="00DB5254">
        <w:t>0.046</w:t>
      </w:r>
      <w:r w:rsidR="00A65FF4" w:rsidRPr="00DB5254">
        <w:t xml:space="preserve">, please see Table 1 and </w:t>
      </w:r>
      <w:r w:rsidR="00C83DA6" w:rsidRPr="00DB5254">
        <w:t>Figure 3</w:t>
      </w:r>
      <w:r w:rsidR="00FA6919" w:rsidRPr="00DB5254">
        <w:t>, panel C</w:t>
      </w:r>
      <w:r w:rsidR="00C83DA6" w:rsidRPr="00DB5254">
        <w:t>)</w:t>
      </w:r>
      <w:r w:rsidR="00481B71" w:rsidRPr="00DB5254">
        <w:t xml:space="preserve"> but not significant at </w:t>
      </w:r>
      <w:r w:rsidR="00854B64" w:rsidRPr="00DB5254">
        <w:t xml:space="preserve">the </w:t>
      </w:r>
      <w:r w:rsidR="00481B71" w:rsidRPr="00DB5254">
        <w:t>26 weeks follow-up (</w:t>
      </w:r>
      <w:r w:rsidR="004A1597" w:rsidRPr="00DB5254">
        <w:t xml:space="preserve">group × T26 </w:t>
      </w:r>
      <w:r w:rsidR="00481B71" w:rsidRPr="00DB5254">
        <w:t>estimate -0.</w:t>
      </w:r>
      <w:r w:rsidR="00D93FD7" w:rsidRPr="00DB5254">
        <w:t>313</w:t>
      </w:r>
      <w:r w:rsidR="00481B71" w:rsidRPr="00DB5254">
        <w:t>, SE = 0.17</w:t>
      </w:r>
      <w:r w:rsidR="00D93FD7" w:rsidRPr="00DB5254">
        <w:t>6</w:t>
      </w:r>
      <w:r w:rsidR="00481B71" w:rsidRPr="00DB5254">
        <w:t>, p = 0.0</w:t>
      </w:r>
      <w:r w:rsidR="00D93FD7" w:rsidRPr="00DB5254">
        <w:t>81</w:t>
      </w:r>
      <w:r w:rsidR="00481B71" w:rsidRPr="00DB5254">
        <w:t>)</w:t>
      </w:r>
      <w:r w:rsidR="005E1569" w:rsidRPr="00DB5254">
        <w:t>.</w:t>
      </w:r>
      <w:r w:rsidR="00E57095" w:rsidRPr="00DB5254">
        <w:t xml:space="preserve"> </w:t>
      </w:r>
      <w:r w:rsidR="00EA5D6A" w:rsidRPr="00DB5254">
        <w:t>N</w:t>
      </w:r>
      <w:r w:rsidR="00380A10" w:rsidRPr="00DB5254">
        <w:t xml:space="preserve">on-significant decrease </w:t>
      </w:r>
      <w:r w:rsidR="009078D1" w:rsidRPr="00DB5254">
        <w:t xml:space="preserve">at </w:t>
      </w:r>
      <w:r w:rsidR="00F630D8" w:rsidRPr="00DB5254">
        <w:t xml:space="preserve">the </w:t>
      </w:r>
      <w:r w:rsidR="009078D1" w:rsidRPr="00DB5254">
        <w:t xml:space="preserve">9-week follow-up </w:t>
      </w:r>
      <w:r w:rsidR="00380A10" w:rsidRPr="00DB5254">
        <w:t xml:space="preserve">was detected </w:t>
      </w:r>
      <w:r w:rsidR="00A84256" w:rsidRPr="00DB5254">
        <w:t xml:space="preserve">for </w:t>
      </w:r>
      <w:r w:rsidR="00EA5D6A" w:rsidRPr="00DB5254">
        <w:t xml:space="preserve">SCL </w:t>
      </w:r>
      <w:r w:rsidR="009078D1" w:rsidRPr="00DB5254">
        <w:t>(</w:t>
      </w:r>
      <w:r w:rsidR="00EA5D6A" w:rsidRPr="00DB5254">
        <w:t>speech task C</w:t>
      </w:r>
      <w:r w:rsidR="009078D1" w:rsidRPr="00DB5254">
        <w:t xml:space="preserve">) in </w:t>
      </w:r>
      <w:r w:rsidR="00F630D8" w:rsidRPr="00DB5254">
        <w:t>the</w:t>
      </w:r>
      <w:r w:rsidR="009078D1" w:rsidRPr="00DB5254">
        <w:t xml:space="preserve"> </w:t>
      </w:r>
      <w:r w:rsidR="00EA5D6A" w:rsidRPr="00DB5254">
        <w:t xml:space="preserve">intervention </w:t>
      </w:r>
      <w:r w:rsidR="009078D1" w:rsidRPr="00DB5254">
        <w:t xml:space="preserve">group </w:t>
      </w:r>
      <w:r w:rsidR="006970E8" w:rsidRPr="00DB5254">
        <w:t>(</w:t>
      </w:r>
      <w:r w:rsidR="004A1597" w:rsidRPr="00DB5254">
        <w:t xml:space="preserve">time effect </w:t>
      </w:r>
      <w:r w:rsidR="006970E8" w:rsidRPr="00DB5254">
        <w:t xml:space="preserve">estimate </w:t>
      </w:r>
      <w:r w:rsidR="00DB5EB7" w:rsidRPr="00DB5254">
        <w:t>-</w:t>
      </w:r>
      <w:r w:rsidR="006970E8" w:rsidRPr="00DB5254">
        <w:t>0.</w:t>
      </w:r>
      <w:r w:rsidR="00DB5EB7" w:rsidRPr="00DB5254">
        <w:t>269</w:t>
      </w:r>
      <w:r w:rsidR="006970E8" w:rsidRPr="00DB5254">
        <w:t>, 95% CI -0.</w:t>
      </w:r>
      <w:r w:rsidR="00DB5EB7" w:rsidRPr="00DB5254">
        <w:t>607</w:t>
      </w:r>
      <w:r w:rsidR="006970E8" w:rsidRPr="00DB5254">
        <w:t xml:space="preserve"> – 0.</w:t>
      </w:r>
      <w:r w:rsidR="00DB5EB7" w:rsidRPr="00DB5254">
        <w:t>068</w:t>
      </w:r>
      <w:r w:rsidR="006970E8" w:rsidRPr="00DB5254">
        <w:t>, p</w:t>
      </w:r>
      <w:r w:rsidR="007F6ED2" w:rsidRPr="00DB5254">
        <w:t xml:space="preserve"> </w:t>
      </w:r>
      <w:r w:rsidR="006970E8" w:rsidRPr="00DB5254">
        <w:t>=</w:t>
      </w:r>
      <w:r w:rsidR="007F6ED2" w:rsidRPr="00DB5254">
        <w:t xml:space="preserve"> </w:t>
      </w:r>
      <w:r w:rsidR="006970E8" w:rsidRPr="00DB5254">
        <w:t>0.</w:t>
      </w:r>
      <w:r w:rsidR="00DB5EB7" w:rsidRPr="00DB5254">
        <w:t>138</w:t>
      </w:r>
      <w:r w:rsidR="006970E8" w:rsidRPr="00DB5254">
        <w:t>) and</w:t>
      </w:r>
      <w:r w:rsidR="00535EEC" w:rsidRPr="00DB5254">
        <w:t xml:space="preserve"> </w:t>
      </w:r>
      <w:r w:rsidR="00F630D8" w:rsidRPr="00DB5254">
        <w:t xml:space="preserve">the </w:t>
      </w:r>
      <w:r w:rsidR="006970E8" w:rsidRPr="00DB5254">
        <w:t xml:space="preserve">control group </w:t>
      </w:r>
      <w:r w:rsidR="00380A10" w:rsidRPr="00DB5254">
        <w:t xml:space="preserve">change was not significant </w:t>
      </w:r>
      <w:r w:rsidR="006970E8" w:rsidRPr="00DB5254">
        <w:t>(</w:t>
      </w:r>
      <w:r w:rsidR="004A1597" w:rsidRPr="00DB5254">
        <w:t xml:space="preserve">time effect </w:t>
      </w:r>
      <w:r w:rsidR="00E14EE9" w:rsidRPr="00DB5254">
        <w:t>p</w:t>
      </w:r>
      <w:r w:rsidR="007F6ED2" w:rsidRPr="00DB5254">
        <w:t xml:space="preserve"> </w:t>
      </w:r>
      <w:r w:rsidR="00E14EE9" w:rsidRPr="00DB5254">
        <w:t>=</w:t>
      </w:r>
      <w:r w:rsidR="007F6ED2" w:rsidRPr="00DB5254">
        <w:t xml:space="preserve"> </w:t>
      </w:r>
      <w:r w:rsidR="00E14EE9" w:rsidRPr="00DB5254">
        <w:t>0.631)</w:t>
      </w:r>
      <w:r w:rsidR="00F20637" w:rsidRPr="00DB5254">
        <w:t>.</w:t>
      </w:r>
    </w:p>
    <w:p w14:paraId="61E744F0" w14:textId="004C937E" w:rsidR="000717EB" w:rsidRPr="00DB5254" w:rsidRDefault="000717EB" w:rsidP="00C05057">
      <w:pPr>
        <w:widowControl w:val="0"/>
        <w:autoSpaceDE w:val="0"/>
        <w:autoSpaceDN w:val="0"/>
        <w:adjustRightInd w:val="0"/>
        <w:spacing w:line="480" w:lineRule="auto"/>
        <w:rPr>
          <w:color w:val="000000" w:themeColor="text1"/>
          <w:lang w:val="en-US"/>
        </w:rPr>
      </w:pPr>
    </w:p>
    <w:p w14:paraId="166DFF46" w14:textId="77777777" w:rsidR="000717EB" w:rsidRPr="00DB5254" w:rsidRDefault="000717EB" w:rsidP="00DB5254">
      <w:pPr>
        <w:widowControl w:val="0"/>
        <w:autoSpaceDE w:val="0"/>
        <w:autoSpaceDN w:val="0"/>
        <w:adjustRightInd w:val="0"/>
        <w:spacing w:line="480" w:lineRule="auto"/>
        <w:rPr>
          <w:b/>
          <w:bCs/>
          <w:i/>
          <w:iCs/>
          <w:color w:val="000000" w:themeColor="text1"/>
          <w:lang w:val="en-US"/>
        </w:rPr>
      </w:pPr>
      <w:r w:rsidRPr="00DB5254">
        <w:rPr>
          <w:b/>
          <w:bCs/>
          <w:i/>
          <w:iCs/>
          <w:color w:val="000000" w:themeColor="text1"/>
          <w:lang w:val="en-US"/>
        </w:rPr>
        <w:t>Skin conductance responses</w:t>
      </w:r>
    </w:p>
    <w:p w14:paraId="14C2F642" w14:textId="42D425B9" w:rsidR="000717EB" w:rsidRPr="00DB5254" w:rsidRDefault="000717EB" w:rsidP="00D729E4">
      <w:pPr>
        <w:pStyle w:val="Body"/>
      </w:pPr>
      <w:r w:rsidRPr="00DB5254">
        <w:lastRenderedPageBreak/>
        <w:t xml:space="preserve">The </w:t>
      </w:r>
      <w:r w:rsidR="006D4BC7" w:rsidRPr="00DB5254">
        <w:t xml:space="preserve">interaction between group (mindfulness vs relaxation) </w:t>
      </w:r>
      <w:r w:rsidR="00854B64" w:rsidRPr="00DB5254">
        <w:t xml:space="preserve">and time in predicting SCR during </w:t>
      </w:r>
      <w:r w:rsidR="006D26C1" w:rsidRPr="00DB5254">
        <w:t xml:space="preserve">the speech task O (oppose) </w:t>
      </w:r>
      <w:r w:rsidRPr="00DB5254">
        <w:t>was significant (</w:t>
      </w:r>
      <w:r w:rsidR="00D91612" w:rsidRPr="00DB5254">
        <w:t xml:space="preserve">overall group × time effect </w:t>
      </w:r>
      <w:r w:rsidRPr="00DB5254">
        <w:t>p</w:t>
      </w:r>
      <w:r w:rsidR="007F6ED2" w:rsidRPr="00DB5254">
        <w:t xml:space="preserve"> </w:t>
      </w:r>
      <w:r w:rsidRPr="00DB5254">
        <w:t>=</w:t>
      </w:r>
      <w:r w:rsidR="007F6ED2" w:rsidRPr="00DB5254">
        <w:t xml:space="preserve"> </w:t>
      </w:r>
      <w:r w:rsidRPr="00DB5254">
        <w:t>0.023</w:t>
      </w:r>
      <w:r w:rsidR="00477985" w:rsidRPr="00DB5254">
        <w:t>). Comparing the two timepoints (9 weeks</w:t>
      </w:r>
      <w:r w:rsidR="00854B64" w:rsidRPr="00DB5254">
        <w:t xml:space="preserve"> vs baseline</w:t>
      </w:r>
      <w:r w:rsidR="00477985" w:rsidRPr="00DB5254">
        <w:t xml:space="preserve"> and 26 weeks</w:t>
      </w:r>
      <w:r w:rsidR="00854B64" w:rsidRPr="00DB5254">
        <w:t xml:space="preserve"> vs baseline</w:t>
      </w:r>
      <w:r w:rsidR="00477985" w:rsidRPr="00DB5254">
        <w:t>) to the baseline we found that</w:t>
      </w:r>
      <w:r w:rsidR="002C4C72" w:rsidRPr="00DB5254">
        <w:t xml:space="preserve"> the</w:t>
      </w:r>
      <w:r w:rsidR="00477985" w:rsidRPr="00DB5254">
        <w:t xml:space="preserve"> </w:t>
      </w:r>
      <w:r w:rsidR="002C4C72" w:rsidRPr="00DB5254">
        <w:t xml:space="preserve">interaction between group and time was </w:t>
      </w:r>
      <w:r w:rsidR="00854B64" w:rsidRPr="00DB5254">
        <w:t xml:space="preserve">not </w:t>
      </w:r>
      <w:r w:rsidR="002C4C72" w:rsidRPr="00DB5254">
        <w:t xml:space="preserve">significant at the </w:t>
      </w:r>
      <w:r w:rsidR="00854B64" w:rsidRPr="00DB5254">
        <w:t>9</w:t>
      </w:r>
      <w:r w:rsidR="00F46E9C" w:rsidRPr="00DB5254">
        <w:t>-</w:t>
      </w:r>
      <w:r w:rsidR="00477985" w:rsidRPr="00DB5254">
        <w:t>week</w:t>
      </w:r>
      <w:r w:rsidR="00854B64" w:rsidRPr="00DB5254">
        <w:t>s</w:t>
      </w:r>
      <w:r w:rsidR="002C4C72" w:rsidRPr="00DB5254">
        <w:t xml:space="preserve"> follow-up</w:t>
      </w:r>
      <w:r w:rsidR="00854B64" w:rsidRPr="00DB5254">
        <w:t xml:space="preserve"> (</w:t>
      </w:r>
      <w:r w:rsidR="00D91612" w:rsidRPr="00DB5254">
        <w:t xml:space="preserve">group × T9 </w:t>
      </w:r>
      <w:r w:rsidR="00854B64" w:rsidRPr="00DB5254">
        <w:t>estimate -0.124, SE = 0.584, p = 0.833) but significant at</w:t>
      </w:r>
      <w:r w:rsidR="00477985" w:rsidRPr="00DB5254">
        <w:t xml:space="preserve"> </w:t>
      </w:r>
      <w:r w:rsidR="00854B64" w:rsidRPr="00DB5254">
        <w:t xml:space="preserve">the 26-weeks follow-up </w:t>
      </w:r>
      <w:r w:rsidR="00477985" w:rsidRPr="00DB5254">
        <w:t>(</w:t>
      </w:r>
      <w:r w:rsidR="00D91612" w:rsidRPr="00DB5254">
        <w:t xml:space="preserve">group × T26 </w:t>
      </w:r>
      <w:r w:rsidR="00477985" w:rsidRPr="00DB5254">
        <w:t xml:space="preserve">estimate -1.403, SE = 0.525, </w:t>
      </w:r>
      <w:r w:rsidRPr="00DB5254">
        <w:t>p</w:t>
      </w:r>
      <w:r w:rsidR="007F6ED2" w:rsidRPr="00DB5254">
        <w:t xml:space="preserve"> </w:t>
      </w:r>
      <w:r w:rsidRPr="00DB5254">
        <w:t>=</w:t>
      </w:r>
      <w:r w:rsidR="007F6ED2" w:rsidRPr="00DB5254">
        <w:t xml:space="preserve"> </w:t>
      </w:r>
      <w:r w:rsidRPr="00DB5254">
        <w:t xml:space="preserve">0.011) </w:t>
      </w:r>
      <w:r w:rsidR="00C83DA6" w:rsidRPr="00DB5254">
        <w:t>(</w:t>
      </w:r>
      <w:r w:rsidR="00A65FF4" w:rsidRPr="00DB5254">
        <w:t xml:space="preserve">Table 1 and </w:t>
      </w:r>
      <w:r w:rsidR="00C83DA6" w:rsidRPr="00DB5254">
        <w:t>Figure 3</w:t>
      </w:r>
      <w:r w:rsidR="00527F5C" w:rsidRPr="00DB5254">
        <w:t>, panel D</w:t>
      </w:r>
      <w:r w:rsidR="00C83DA6" w:rsidRPr="00DB5254">
        <w:t>)</w:t>
      </w:r>
      <w:r w:rsidR="00477985" w:rsidRPr="00DB5254">
        <w:t>. The number of SCRs</w:t>
      </w:r>
      <w:r w:rsidRPr="00DB5254">
        <w:t xml:space="preserve"> increased in the control group at </w:t>
      </w:r>
      <w:r w:rsidR="00DC5ADA" w:rsidRPr="00DB5254">
        <w:t>26</w:t>
      </w:r>
      <w:r w:rsidRPr="00DB5254">
        <w:t>-</w:t>
      </w:r>
      <w:r w:rsidR="00DC5ADA" w:rsidRPr="00DB5254">
        <w:t>week</w:t>
      </w:r>
      <w:r w:rsidRPr="00DB5254">
        <w:t xml:space="preserve"> follow-up (</w:t>
      </w:r>
      <w:r w:rsidR="00D91612" w:rsidRPr="00DB5254">
        <w:t xml:space="preserve">time effect </w:t>
      </w:r>
      <w:r w:rsidRPr="00DB5254">
        <w:t>estimate 0.928, 95% CI 0.116 – 1.739, p</w:t>
      </w:r>
      <w:r w:rsidR="007F6ED2" w:rsidRPr="00DB5254">
        <w:t xml:space="preserve"> </w:t>
      </w:r>
      <w:r w:rsidRPr="00DB5254">
        <w:t>=</w:t>
      </w:r>
      <w:r w:rsidR="007F6ED2" w:rsidRPr="00DB5254">
        <w:t xml:space="preserve"> </w:t>
      </w:r>
      <w:r w:rsidRPr="00DB5254">
        <w:t>0.023) but stayed at the same level in the intervention group (</w:t>
      </w:r>
      <w:r w:rsidR="00D91612" w:rsidRPr="00DB5254">
        <w:t xml:space="preserve">time effect </w:t>
      </w:r>
      <w:r w:rsidRPr="00DB5254">
        <w:t>p</w:t>
      </w:r>
      <w:r w:rsidR="007F6ED2" w:rsidRPr="00DB5254">
        <w:t xml:space="preserve"> </w:t>
      </w:r>
      <w:r w:rsidRPr="00DB5254">
        <w:t>=</w:t>
      </w:r>
      <w:r w:rsidR="007F6ED2" w:rsidRPr="00DB5254">
        <w:t xml:space="preserve"> </w:t>
      </w:r>
      <w:r w:rsidRPr="00DB5254">
        <w:t xml:space="preserve">0.460). </w:t>
      </w:r>
    </w:p>
    <w:p w14:paraId="05722EFF" w14:textId="77777777" w:rsidR="00854B64" w:rsidRPr="00DB5254" w:rsidRDefault="00854B64" w:rsidP="00F77A6E">
      <w:pPr>
        <w:pStyle w:val="Heading2"/>
      </w:pPr>
    </w:p>
    <w:p w14:paraId="2976193B" w14:textId="5A6590D5" w:rsidR="00CB5044" w:rsidRPr="00DB5254" w:rsidRDefault="00EC0486" w:rsidP="00F77A6E">
      <w:pPr>
        <w:pStyle w:val="Heading2"/>
      </w:pPr>
      <w:r w:rsidRPr="00DB5254">
        <w:t xml:space="preserve">Effect </w:t>
      </w:r>
      <w:r w:rsidR="000C5F30" w:rsidRPr="00DB5254">
        <w:t>S</w:t>
      </w:r>
      <w:r w:rsidRPr="00DB5254">
        <w:t>izes</w:t>
      </w:r>
    </w:p>
    <w:p w14:paraId="3C69DDAD" w14:textId="77777777" w:rsidR="00F77A6E" w:rsidRPr="00DB5254" w:rsidRDefault="00F77A6E" w:rsidP="00D729E4">
      <w:pPr>
        <w:pStyle w:val="Body"/>
      </w:pPr>
    </w:p>
    <w:p w14:paraId="67EAF6BF" w14:textId="5FB80EFC" w:rsidR="00EC0486" w:rsidRPr="008B407B" w:rsidRDefault="00177FB8" w:rsidP="00D729E4">
      <w:pPr>
        <w:pStyle w:val="Body"/>
      </w:pPr>
      <w:r w:rsidRPr="00DB5254">
        <w:rPr>
          <w:rFonts w:eastAsia="Times New Roman"/>
          <w:lang w:eastAsia="en-GB"/>
        </w:rPr>
        <w:t xml:space="preserve">Effect sizes were calculated for </w:t>
      </w:r>
      <w:r w:rsidR="00075EE3" w:rsidRPr="00DB5254">
        <w:t xml:space="preserve">the difference in 9 weeks and 26 weeks changes </w:t>
      </w:r>
      <w:r w:rsidRPr="00DB5254">
        <w:rPr>
          <w:rFonts w:eastAsia="Times New Roman"/>
          <w:lang w:eastAsia="en-GB"/>
        </w:rPr>
        <w:t xml:space="preserve">between </w:t>
      </w:r>
      <w:r w:rsidR="00075EE3" w:rsidRPr="00DB5254">
        <w:rPr>
          <w:rFonts w:eastAsia="Times New Roman"/>
          <w:lang w:eastAsia="en-GB"/>
        </w:rPr>
        <w:t xml:space="preserve">intervention and control </w:t>
      </w:r>
      <w:r w:rsidRPr="00DB5254">
        <w:rPr>
          <w:rFonts w:eastAsia="Times New Roman"/>
          <w:lang w:eastAsia="en-GB"/>
        </w:rPr>
        <w:t xml:space="preserve">groups (Figure 2). </w:t>
      </w:r>
      <w:r w:rsidR="00EC0486" w:rsidRPr="00DB5254">
        <w:t>A moderate effec</w:t>
      </w:r>
      <w:r w:rsidR="000717EB" w:rsidRPr="00DB5254">
        <w:t>t</w:t>
      </w:r>
      <w:r w:rsidR="00EC0486" w:rsidRPr="00DB5254">
        <w:t xml:space="preserve"> size </w:t>
      </w:r>
      <w:r w:rsidR="000717EB" w:rsidRPr="00DB5254">
        <w:t xml:space="preserve">was seen </w:t>
      </w:r>
      <w:r w:rsidR="00EC0486" w:rsidRPr="00DB5254">
        <w:t xml:space="preserve">in HR for arithmetic at </w:t>
      </w:r>
      <w:r w:rsidR="00DC5ADA" w:rsidRPr="00DB5254">
        <w:t>26 week</w:t>
      </w:r>
      <w:r w:rsidR="00233D19" w:rsidRPr="00DB5254">
        <w:t>s</w:t>
      </w:r>
      <w:r w:rsidR="00EC0486" w:rsidRPr="00DB5254">
        <w:t xml:space="preserve"> (d</w:t>
      </w:r>
      <w:r w:rsidR="007F6ED2" w:rsidRPr="00DB5254">
        <w:t xml:space="preserve"> </w:t>
      </w:r>
      <w:r w:rsidR="00EC0486" w:rsidRPr="00DB5254">
        <w:t>=</w:t>
      </w:r>
      <w:r w:rsidR="007F6ED2" w:rsidRPr="00DB5254">
        <w:t xml:space="preserve"> </w:t>
      </w:r>
      <w:r w:rsidR="00EC0486" w:rsidRPr="00DB5254">
        <w:t>-0.64)</w:t>
      </w:r>
      <w:r w:rsidR="000717EB" w:rsidRPr="00DB5254">
        <w:t xml:space="preserve">. Effect sizes from moderate to large were seen </w:t>
      </w:r>
      <w:r w:rsidR="00EC0486" w:rsidRPr="00DB5254">
        <w:t xml:space="preserve">in SCL </w:t>
      </w:r>
      <w:r w:rsidR="000717EB" w:rsidRPr="00DB5254">
        <w:t>for</w:t>
      </w:r>
      <w:r w:rsidR="00EC0486" w:rsidRPr="00DB5254">
        <w:t xml:space="preserve"> speech task A at 9 </w:t>
      </w:r>
      <w:r w:rsidR="00CA3273" w:rsidRPr="00DB5254">
        <w:t>week</w:t>
      </w:r>
      <w:r w:rsidR="00413093" w:rsidRPr="00DB5254">
        <w:t>s</w:t>
      </w:r>
      <w:r w:rsidR="00CA3273" w:rsidRPr="00DB5254">
        <w:t xml:space="preserve"> </w:t>
      </w:r>
      <w:r w:rsidR="00EC0486" w:rsidRPr="00DB5254">
        <w:t xml:space="preserve">and </w:t>
      </w:r>
      <w:r w:rsidR="00DC5ADA" w:rsidRPr="00DB5254">
        <w:t>26 weeks</w:t>
      </w:r>
      <w:r w:rsidR="00EC0486" w:rsidRPr="00DB5254">
        <w:t xml:space="preserve"> (d</w:t>
      </w:r>
      <w:r w:rsidR="007F6ED2" w:rsidRPr="00DB5254">
        <w:t xml:space="preserve"> </w:t>
      </w:r>
      <w:r w:rsidR="00EC0486" w:rsidRPr="00DB5254">
        <w:t>=</w:t>
      </w:r>
      <w:r w:rsidR="007F6ED2" w:rsidRPr="00DB5254">
        <w:t xml:space="preserve"> </w:t>
      </w:r>
      <w:r w:rsidR="00EC0486" w:rsidRPr="00DB5254">
        <w:t>-0.71 and d</w:t>
      </w:r>
      <w:r w:rsidR="007F6ED2" w:rsidRPr="00DB5254">
        <w:t xml:space="preserve"> </w:t>
      </w:r>
      <w:r w:rsidR="00EC0486" w:rsidRPr="00DB5254">
        <w:t>=</w:t>
      </w:r>
      <w:r w:rsidR="007F6ED2" w:rsidRPr="00DB5254">
        <w:t xml:space="preserve"> </w:t>
      </w:r>
      <w:r w:rsidR="00EC0486" w:rsidRPr="00DB5254">
        <w:t>-0.51, respectively), in SCL for speech task O at 9 weeks (d</w:t>
      </w:r>
      <w:r w:rsidR="007F6ED2" w:rsidRPr="00DB5254">
        <w:t xml:space="preserve"> </w:t>
      </w:r>
      <w:r w:rsidR="00EC0486" w:rsidRPr="00DB5254">
        <w:t>=</w:t>
      </w:r>
      <w:r w:rsidR="007F6ED2" w:rsidRPr="00DB5254">
        <w:t xml:space="preserve"> </w:t>
      </w:r>
      <w:r w:rsidR="00EC0486" w:rsidRPr="00DB5254">
        <w:t>-0.75)</w:t>
      </w:r>
      <w:r w:rsidR="000717EB" w:rsidRPr="00DB5254">
        <w:t xml:space="preserve"> and</w:t>
      </w:r>
      <w:r w:rsidR="00EC0486" w:rsidRPr="00DB5254">
        <w:t xml:space="preserve"> in SCL for speech task C at 9 </w:t>
      </w:r>
      <w:r w:rsidR="00CA3273" w:rsidRPr="00DB5254">
        <w:t>week</w:t>
      </w:r>
      <w:r w:rsidR="00413093" w:rsidRPr="00DB5254">
        <w:t>s</w:t>
      </w:r>
      <w:r w:rsidR="00CA3273" w:rsidRPr="00DB5254">
        <w:t xml:space="preserve"> </w:t>
      </w:r>
      <w:r w:rsidR="00EC0486" w:rsidRPr="00DB5254">
        <w:t xml:space="preserve">and </w:t>
      </w:r>
      <w:r w:rsidR="00DC5ADA" w:rsidRPr="00DB5254">
        <w:t>26 weeks</w:t>
      </w:r>
      <w:r w:rsidR="00EC0486" w:rsidRPr="00DB5254">
        <w:t xml:space="preserve"> (d</w:t>
      </w:r>
      <w:r w:rsidR="007F6ED2" w:rsidRPr="00DB5254">
        <w:t xml:space="preserve"> </w:t>
      </w:r>
      <w:r w:rsidR="00EC0486" w:rsidRPr="00DB5254">
        <w:t>=</w:t>
      </w:r>
      <w:r w:rsidR="007F6ED2" w:rsidRPr="00DB5254">
        <w:t xml:space="preserve"> </w:t>
      </w:r>
      <w:r w:rsidR="00EC0486" w:rsidRPr="00DB5254">
        <w:t>-0.97 and d</w:t>
      </w:r>
      <w:r w:rsidR="007F6ED2" w:rsidRPr="00DB5254">
        <w:t xml:space="preserve"> </w:t>
      </w:r>
      <w:r w:rsidR="00EC0486" w:rsidRPr="00DB5254">
        <w:t>=</w:t>
      </w:r>
      <w:r w:rsidR="007F6ED2" w:rsidRPr="00DB5254">
        <w:t xml:space="preserve"> </w:t>
      </w:r>
      <w:r w:rsidR="00EC0486" w:rsidRPr="00DB5254">
        <w:t>-0.77, respectively)</w:t>
      </w:r>
      <w:r w:rsidR="000717EB" w:rsidRPr="00DB5254">
        <w:t xml:space="preserve">. Effect sizes from moderate to large were seen </w:t>
      </w:r>
      <w:r w:rsidR="00A102C4" w:rsidRPr="00DB5254">
        <w:t xml:space="preserve">in SCR for speech task O at </w:t>
      </w:r>
      <w:r w:rsidR="00DC5ADA" w:rsidRPr="00DB5254">
        <w:t>26 weeks</w:t>
      </w:r>
      <w:r w:rsidR="00A102C4" w:rsidRPr="00DB5254">
        <w:t xml:space="preserve"> (d</w:t>
      </w:r>
      <w:r w:rsidR="007F6ED2" w:rsidRPr="00DB5254">
        <w:t xml:space="preserve"> </w:t>
      </w:r>
      <w:r w:rsidR="00A102C4" w:rsidRPr="00DB5254">
        <w:t>=</w:t>
      </w:r>
      <w:r w:rsidR="007F6ED2" w:rsidRPr="00DB5254">
        <w:t xml:space="preserve"> </w:t>
      </w:r>
      <w:r w:rsidR="00A102C4" w:rsidRPr="00DB5254">
        <w:t xml:space="preserve">-1.04) and in SCR for speech task C at </w:t>
      </w:r>
      <w:r w:rsidR="00413093" w:rsidRPr="00DB5254">
        <w:t>the</w:t>
      </w:r>
      <w:r w:rsidR="00A102C4" w:rsidRPr="00DB5254">
        <w:t xml:space="preserve"> </w:t>
      </w:r>
      <w:r w:rsidR="00DC5ADA" w:rsidRPr="00DB5254">
        <w:t>26-</w:t>
      </w:r>
      <w:r w:rsidR="00DC5ADA">
        <w:t>week</w:t>
      </w:r>
      <w:r w:rsidR="00A102C4" w:rsidRPr="008B407B">
        <w:t xml:space="preserve"> </w:t>
      </w:r>
      <w:r w:rsidR="00CA3273" w:rsidRPr="008B407B">
        <w:t xml:space="preserve">follow-up </w:t>
      </w:r>
      <w:r w:rsidR="00A102C4" w:rsidRPr="008B407B">
        <w:t>(d</w:t>
      </w:r>
      <w:r w:rsidR="007F6ED2">
        <w:t xml:space="preserve"> </w:t>
      </w:r>
      <w:r w:rsidR="00A102C4" w:rsidRPr="008B407B">
        <w:t>=</w:t>
      </w:r>
      <w:r w:rsidR="007F6ED2">
        <w:t xml:space="preserve"> </w:t>
      </w:r>
      <w:r w:rsidR="00A102C4" w:rsidRPr="008B407B">
        <w:t>-0.62)</w:t>
      </w:r>
      <w:r w:rsidR="00875F50" w:rsidRPr="008B407B">
        <w:t>.</w:t>
      </w:r>
    </w:p>
    <w:p w14:paraId="64A5D068" w14:textId="77777777" w:rsidR="00EC0486" w:rsidRPr="008B407B" w:rsidRDefault="00EC0486" w:rsidP="00C05057">
      <w:pPr>
        <w:spacing w:line="480" w:lineRule="auto"/>
        <w:rPr>
          <w:color w:val="000000" w:themeColor="text1"/>
          <w:lang w:val="en-US"/>
        </w:rPr>
      </w:pPr>
    </w:p>
    <w:p w14:paraId="6E2388C3" w14:textId="0DEE0AEC" w:rsidR="0063660A" w:rsidRDefault="00C35804" w:rsidP="00D729E4">
      <w:pPr>
        <w:pStyle w:val="Heading1"/>
      </w:pPr>
      <w:r w:rsidRPr="008B407B">
        <w:t>Discussion</w:t>
      </w:r>
    </w:p>
    <w:p w14:paraId="0025AEF2" w14:textId="77777777" w:rsidR="00370834" w:rsidRPr="00370834" w:rsidRDefault="00370834" w:rsidP="00370834">
      <w:pPr>
        <w:pStyle w:val="Body"/>
      </w:pPr>
    </w:p>
    <w:p w14:paraId="53F5C2AD" w14:textId="64977492" w:rsidR="00B051C3" w:rsidRDefault="009C4203" w:rsidP="00D729E4">
      <w:pPr>
        <w:pStyle w:val="Body"/>
      </w:pPr>
      <w:r w:rsidRPr="008B407B">
        <w:t xml:space="preserve">We </w:t>
      </w:r>
      <w:r w:rsidR="00CD7C5C" w:rsidRPr="008B407B">
        <w:t>examined</w:t>
      </w:r>
      <w:r w:rsidR="00C35804" w:rsidRPr="008B407B">
        <w:t xml:space="preserve"> whether a mindfulness</w:t>
      </w:r>
      <w:r w:rsidR="00D26F84" w:rsidRPr="008B407B">
        <w:t xml:space="preserve"> intervention program </w:t>
      </w:r>
      <w:r w:rsidR="00AF2A66" w:rsidRPr="008B407B">
        <w:t>influences</w:t>
      </w:r>
      <w:r w:rsidR="00C35804" w:rsidRPr="008B407B">
        <w:t xml:space="preserve"> </w:t>
      </w:r>
      <w:r w:rsidR="00451445" w:rsidRPr="008B407B">
        <w:t xml:space="preserve">the </w:t>
      </w:r>
      <w:r w:rsidR="00FE4E04" w:rsidRPr="008B407B">
        <w:t xml:space="preserve">stress reactivity </w:t>
      </w:r>
      <w:r w:rsidR="00C35804" w:rsidRPr="008B407B">
        <w:t>among 12</w:t>
      </w:r>
      <w:r w:rsidR="007C1950" w:rsidRPr="008B407B">
        <w:t>-</w:t>
      </w:r>
      <w:r w:rsidR="00721B09" w:rsidRPr="008B407B">
        <w:t xml:space="preserve"> and </w:t>
      </w:r>
      <w:r w:rsidR="00C35804" w:rsidRPr="008B407B">
        <w:t>15 –year-old students. T</w:t>
      </w:r>
      <w:r w:rsidR="001B765E" w:rsidRPr="008B407B">
        <w:t>o our knowledge, t</w:t>
      </w:r>
      <w:r w:rsidR="00C35804" w:rsidRPr="008B407B">
        <w:t>his was</w:t>
      </w:r>
      <w:r w:rsidR="00FE4E04" w:rsidRPr="008B407B">
        <w:t xml:space="preserve"> the first study in the field </w:t>
      </w:r>
      <w:r w:rsidR="00D26F84" w:rsidRPr="008B407B">
        <w:t xml:space="preserve">to </w:t>
      </w:r>
      <w:r w:rsidR="00B051C3" w:rsidRPr="008B407B">
        <w:t xml:space="preserve">investigate </w:t>
      </w:r>
      <w:r w:rsidR="00D26F84" w:rsidRPr="008B407B">
        <w:t>the psychophysiologic</w:t>
      </w:r>
      <w:r w:rsidR="00FE4E04" w:rsidRPr="008B407B">
        <w:t xml:space="preserve">al reactivity </w:t>
      </w:r>
      <w:r w:rsidR="00CD7C5C" w:rsidRPr="008B407B">
        <w:t xml:space="preserve">with </w:t>
      </w:r>
      <w:r w:rsidR="000629E2" w:rsidRPr="008B407B">
        <w:t>both elect</w:t>
      </w:r>
      <w:r w:rsidR="00721B09" w:rsidRPr="008B407B">
        <w:t>r</w:t>
      </w:r>
      <w:r w:rsidR="000629E2" w:rsidRPr="008B407B">
        <w:t>ocardiography (</w:t>
      </w:r>
      <w:r w:rsidR="00B051C3" w:rsidRPr="008B407B">
        <w:t>HR, HF-HRV</w:t>
      </w:r>
      <w:r w:rsidR="000629E2" w:rsidRPr="008B407B">
        <w:t>) and electrodermal activity (</w:t>
      </w:r>
      <w:r w:rsidR="00B051C3" w:rsidRPr="008B407B">
        <w:t>SCL</w:t>
      </w:r>
      <w:r w:rsidR="000629E2" w:rsidRPr="008B407B">
        <w:t xml:space="preserve">, </w:t>
      </w:r>
      <w:r w:rsidR="00B051C3" w:rsidRPr="008B407B">
        <w:t>SCR</w:t>
      </w:r>
      <w:r w:rsidR="000629E2" w:rsidRPr="008B407B">
        <w:t>)</w:t>
      </w:r>
      <w:r w:rsidR="00B051C3" w:rsidRPr="008B407B" w:rsidDel="00B051C3">
        <w:t xml:space="preserve"> </w:t>
      </w:r>
      <w:r w:rsidR="00FE4E04" w:rsidRPr="008B407B">
        <w:t>among children and adolescents</w:t>
      </w:r>
      <w:r w:rsidR="0013344B" w:rsidRPr="008B407B">
        <w:t>,</w:t>
      </w:r>
      <w:r w:rsidR="00FE4E04" w:rsidRPr="008B407B">
        <w:t xml:space="preserve"> </w:t>
      </w:r>
      <w:r w:rsidR="00AF2A66" w:rsidRPr="008B407B">
        <w:t>and</w:t>
      </w:r>
      <w:r w:rsidR="00C35804" w:rsidRPr="008B407B">
        <w:t xml:space="preserve"> the first study </w:t>
      </w:r>
      <w:r w:rsidR="00FE4E04" w:rsidRPr="008B407B">
        <w:t xml:space="preserve">in </w:t>
      </w:r>
      <w:r w:rsidR="00474E60" w:rsidRPr="008B407B">
        <w:t>any</w:t>
      </w:r>
      <w:r w:rsidR="00FE4E04" w:rsidRPr="008B407B">
        <w:t xml:space="preserve"> age </w:t>
      </w:r>
      <w:r w:rsidR="00FE4E04" w:rsidRPr="008B407B">
        <w:lastRenderedPageBreak/>
        <w:t xml:space="preserve">group </w:t>
      </w:r>
      <w:r w:rsidR="00C35804" w:rsidRPr="008B407B">
        <w:t>continuing past the immediate post-intervention assessments</w:t>
      </w:r>
      <w:r w:rsidR="006100D0" w:rsidRPr="008B407B">
        <w:t xml:space="preserve"> with</w:t>
      </w:r>
      <w:r w:rsidR="000717EB" w:rsidRPr="008B407B">
        <w:t xml:space="preserve"> </w:t>
      </w:r>
      <w:r w:rsidR="006100D0" w:rsidRPr="008B407B">
        <w:t>follow-up</w:t>
      </w:r>
      <w:r w:rsidR="000717EB" w:rsidRPr="008B407B">
        <w:t xml:space="preserve"> at </w:t>
      </w:r>
      <w:r w:rsidR="00DC5ADA">
        <w:t>26 weeks</w:t>
      </w:r>
      <w:r w:rsidR="000717EB" w:rsidRPr="00DB5254">
        <w:t>.</w:t>
      </w:r>
      <w:r w:rsidR="00C35804" w:rsidRPr="00DB5254">
        <w:t xml:space="preserve"> Our results indicate that </w:t>
      </w:r>
      <w:r w:rsidR="00101CE1" w:rsidRPr="00DB5254">
        <w:t>a</w:t>
      </w:r>
      <w:r w:rsidR="00C35804" w:rsidRPr="00DB5254">
        <w:t xml:space="preserve"> mindfulness intervention </w:t>
      </w:r>
      <w:r w:rsidR="00101CE1" w:rsidRPr="00DB5254">
        <w:t xml:space="preserve">is not significantly different from </w:t>
      </w:r>
      <w:r w:rsidR="00B507DA" w:rsidRPr="00DB5254">
        <w:t>relaxation-based</w:t>
      </w:r>
      <w:r w:rsidR="00101CE1" w:rsidRPr="00DB5254">
        <w:t xml:space="preserve"> control program in terms of psychophysiological measures. However, </w:t>
      </w:r>
      <w:r w:rsidR="00101CE1" w:rsidRPr="00BC3F90">
        <w:rPr>
          <w:highlight w:val="yellow"/>
        </w:rPr>
        <w:t>some tentative findings with moderate to large effect sizes</w:t>
      </w:r>
      <w:r w:rsidR="00101CE1" w:rsidRPr="00DB5254">
        <w:t xml:space="preserve"> offer encouragement for further research. S</w:t>
      </w:r>
      <w:r w:rsidR="00F70EC6" w:rsidRPr="00DB5254">
        <w:t>ubtle</w:t>
      </w:r>
      <w:r w:rsidR="001863FA" w:rsidRPr="00DB5254">
        <w:t xml:space="preserve"> sympathetically driven</w:t>
      </w:r>
      <w:r w:rsidR="00F70EC6" w:rsidRPr="00DB5254">
        <w:t xml:space="preserve"> differences can be detected in </w:t>
      </w:r>
      <w:r w:rsidR="00C5212D" w:rsidRPr="00DB5254">
        <w:t xml:space="preserve">a </w:t>
      </w:r>
      <w:r w:rsidR="00F70EC6" w:rsidRPr="00DB5254">
        <w:t>highly stressful</w:t>
      </w:r>
      <w:r w:rsidR="001863FA" w:rsidRPr="00DB5254">
        <w:t xml:space="preserve"> situation, </w:t>
      </w:r>
      <w:r w:rsidR="00C03749" w:rsidRPr="00DB5254">
        <w:t>i.e.,</w:t>
      </w:r>
      <w:r w:rsidR="001863FA" w:rsidRPr="00DB5254">
        <w:t xml:space="preserve"> during a</w:t>
      </w:r>
      <w:r w:rsidR="00F552B9" w:rsidRPr="00DB5254">
        <w:t xml:space="preserve"> </w:t>
      </w:r>
      <w:r w:rsidR="00721B09" w:rsidRPr="00DB5254">
        <w:t xml:space="preserve">public speaking </w:t>
      </w:r>
      <w:r w:rsidR="00F70EC6" w:rsidRPr="00DB5254">
        <w:t>task</w:t>
      </w:r>
      <w:r w:rsidR="00101CE1" w:rsidRPr="00DB5254">
        <w:t>.</w:t>
      </w:r>
    </w:p>
    <w:p w14:paraId="66582252" w14:textId="77777777" w:rsidR="00F77A6E" w:rsidRPr="008B407B" w:rsidRDefault="00F77A6E" w:rsidP="00D729E4">
      <w:pPr>
        <w:pStyle w:val="Body"/>
      </w:pPr>
    </w:p>
    <w:p w14:paraId="5B69C003" w14:textId="0B957754" w:rsidR="00BE2CB1" w:rsidRDefault="00BE2CB1" w:rsidP="00F77A6E">
      <w:pPr>
        <w:pStyle w:val="Heading2"/>
      </w:pPr>
      <w:r w:rsidRPr="008B407B">
        <w:t xml:space="preserve">Theoretical </w:t>
      </w:r>
      <w:r w:rsidR="000C5F30">
        <w:t>I</w:t>
      </w:r>
      <w:r w:rsidRPr="008B407B">
        <w:t>mplications</w:t>
      </w:r>
    </w:p>
    <w:p w14:paraId="342DA182" w14:textId="77777777" w:rsidR="00F77A6E" w:rsidRPr="00F77A6E" w:rsidRDefault="00F77A6E" w:rsidP="00D729E4">
      <w:pPr>
        <w:pStyle w:val="Body"/>
      </w:pPr>
    </w:p>
    <w:p w14:paraId="393C1DE9" w14:textId="55348218" w:rsidR="00E40BB0" w:rsidRPr="008B407B" w:rsidRDefault="001863FA" w:rsidP="00D729E4">
      <w:pPr>
        <w:pStyle w:val="Body"/>
      </w:pPr>
      <w:r w:rsidRPr="008B407B">
        <w:t>As compared to the relaxation,</w:t>
      </w:r>
      <w:r w:rsidR="00B4373D" w:rsidRPr="008B407B">
        <w:t xml:space="preserve"> </w:t>
      </w:r>
      <w:r w:rsidR="00C35804" w:rsidRPr="008B407B">
        <w:t>mindfulness intervention</w:t>
      </w:r>
      <w:r w:rsidRPr="008B407B">
        <w:t xml:space="preserve"> did not </w:t>
      </w:r>
      <w:r w:rsidR="00297744" w:rsidRPr="008B407B">
        <w:t>influence</w:t>
      </w:r>
      <w:r w:rsidR="004A30EC" w:rsidRPr="008B407B">
        <w:t xml:space="preserve"> </w:t>
      </w:r>
      <w:r w:rsidR="00A85772" w:rsidRPr="008B407B">
        <w:t xml:space="preserve">basal </w:t>
      </w:r>
      <w:r w:rsidR="006100D0" w:rsidRPr="008B407B">
        <w:t>HR</w:t>
      </w:r>
      <w:r w:rsidR="00B4373D" w:rsidRPr="008B407B">
        <w:t xml:space="preserve"> and HF-HRV</w:t>
      </w:r>
      <w:r w:rsidR="009078D1" w:rsidRPr="008B407B">
        <w:t xml:space="preserve"> reactivity</w:t>
      </w:r>
      <w:r w:rsidR="00A9626B" w:rsidRPr="008B407B">
        <w:t>.</w:t>
      </w:r>
      <w:r w:rsidR="00EE62F5" w:rsidRPr="008B407B">
        <w:t xml:space="preserve"> </w:t>
      </w:r>
      <w:r w:rsidRPr="008B407B">
        <w:t xml:space="preserve">However, </w:t>
      </w:r>
      <w:r w:rsidR="00724CA3" w:rsidRPr="008B407B">
        <w:t>trending</w:t>
      </w:r>
      <w:r w:rsidR="00EE62F5" w:rsidRPr="008B407B">
        <w:t xml:space="preserve"> interaction</w:t>
      </w:r>
      <w:r w:rsidR="002C0B59" w:rsidRPr="008B407B">
        <w:t>s</w:t>
      </w:r>
      <w:r w:rsidR="00EE62F5" w:rsidRPr="008B407B">
        <w:t xml:space="preserve"> between group and time in predicting HR for </w:t>
      </w:r>
      <w:r w:rsidR="00EE5A6D" w:rsidRPr="008B407B">
        <w:t>cognitive stress</w:t>
      </w:r>
      <w:r w:rsidR="00EE62F5" w:rsidRPr="008B407B">
        <w:t xml:space="preserve"> </w:t>
      </w:r>
      <w:r w:rsidRPr="008B407B">
        <w:t>w</w:t>
      </w:r>
      <w:r w:rsidR="009906BD" w:rsidRPr="008B407B">
        <w:t>ere</w:t>
      </w:r>
      <w:r w:rsidRPr="008B407B">
        <w:t xml:space="preserve"> found</w:t>
      </w:r>
      <w:r w:rsidR="00EE62F5" w:rsidRPr="008B407B">
        <w:t>.</w:t>
      </w:r>
      <w:r w:rsidR="00B051C3" w:rsidRPr="008B407B">
        <w:t xml:space="preserve"> </w:t>
      </w:r>
      <w:r w:rsidR="00056D56" w:rsidRPr="008B407B">
        <w:t>The trend indicated that the active control group had increased HR</w:t>
      </w:r>
      <w:r w:rsidR="009078D1" w:rsidRPr="008B407B">
        <w:t xml:space="preserve"> reactivity</w:t>
      </w:r>
      <w:r w:rsidR="00056D56" w:rsidRPr="008B407B">
        <w:t xml:space="preserve">, suggesting elevated sympathetic activation. </w:t>
      </w:r>
      <w:r w:rsidR="00887556" w:rsidRPr="008B407B">
        <w:t xml:space="preserve">In terms of HF-HRV our findings differ from previous research, although a recent systematic review among adults concluded that only half of the RCTs included with </w:t>
      </w:r>
      <w:r w:rsidR="00010B65" w:rsidRPr="008B407B">
        <w:t xml:space="preserve">the </w:t>
      </w:r>
      <w:r w:rsidR="00887556" w:rsidRPr="008B407B">
        <w:t xml:space="preserve">active control groups found that </w:t>
      </w:r>
      <w:r w:rsidR="00010B65" w:rsidRPr="008B407B">
        <w:t>the</w:t>
      </w:r>
      <w:r w:rsidR="00887556" w:rsidRPr="008B407B">
        <w:t xml:space="preserve"> mindfulness interventions have a significant effect on HF-HRV</w:t>
      </w:r>
      <w:r w:rsidR="00EB3758" w:rsidRPr="008B407B">
        <w:t xml:space="preserve"> </w:t>
      </w:r>
      <w:sdt>
        <w:sdtPr>
          <w:rPr>
            <w:color w:val="000000"/>
          </w:rPr>
          <w:alias w:val="Citation"/>
          <w:tag w:val="{&quot;referencesIds&quot;:[&quot;442&quot;],&quot;referencesOptions&quot;:{&quot;442&quot;:{&quot;author&quot;:true,&quot;year&quot;:true,&quot;pageReplace&quot;:&quot;&quot;,&quot;prefix&quot;:&quot;&quot;,&quot;suffix&quot;:&quot;&quot;}},&quot;hasBrokenReferences&quot;:false,&quot;hasManualEdits&quot;:false,&quot;citationType&quot;:&quot;inline&quot;}"/>
          <w:id w:val="-983226369"/>
          <w:placeholder>
            <w:docPart w:val="0751812A2FA95A4EA2F3113C9BF6C6C9"/>
          </w:placeholder>
        </w:sdtPr>
        <w:sdtEndPr/>
        <w:sdtContent>
          <w:r w:rsidR="00F85396" w:rsidRPr="008B407B">
            <w:rPr>
              <w:color w:val="000000"/>
            </w:rPr>
            <w:t>(Christodoulou et al., 2020)</w:t>
          </w:r>
        </w:sdtContent>
      </w:sdt>
      <w:r w:rsidR="00EB3758" w:rsidRPr="008B407B">
        <w:rPr>
          <w:color w:val="000000"/>
        </w:rPr>
        <w:t xml:space="preserve">. </w:t>
      </w:r>
      <w:r w:rsidR="00BE2CB1" w:rsidRPr="008B407B">
        <w:t xml:space="preserve">Our findings are </w:t>
      </w:r>
      <w:r w:rsidR="00644733" w:rsidRPr="008B407B">
        <w:t>preliminary,</w:t>
      </w:r>
      <w:r w:rsidR="00EB3758" w:rsidRPr="008B407B">
        <w:t xml:space="preserve"> and </w:t>
      </w:r>
      <w:r w:rsidR="00BE2CB1" w:rsidRPr="008B407B">
        <w:t>we</w:t>
      </w:r>
      <w:r w:rsidR="00EB3758" w:rsidRPr="008B407B">
        <w:t xml:space="preserve"> </w:t>
      </w:r>
      <w:r w:rsidR="00644733" w:rsidRPr="008B407B">
        <w:t>will</w:t>
      </w:r>
      <w:r w:rsidR="00EB3758" w:rsidRPr="008B407B">
        <w:t xml:space="preserve"> need further research among children and adolescents to compare with the adult studies</w:t>
      </w:r>
      <w:r w:rsidR="00BE2CB1" w:rsidRPr="008B407B">
        <w:t xml:space="preserve">. </w:t>
      </w:r>
      <w:r w:rsidR="00887556" w:rsidRPr="008B407B">
        <w:t>Th</w:t>
      </w:r>
      <w:r w:rsidRPr="008B407B">
        <w:t xml:space="preserve">ere were no </w:t>
      </w:r>
      <w:r w:rsidR="005F21B8" w:rsidRPr="008B407B">
        <w:t>significant differences between groups</w:t>
      </w:r>
      <w:r w:rsidRPr="008B407B">
        <w:t xml:space="preserve"> in SCL</w:t>
      </w:r>
      <w:r w:rsidR="004C5BC4" w:rsidRPr="008B407B">
        <w:t xml:space="preserve">, but some </w:t>
      </w:r>
      <w:r w:rsidR="00724CA3" w:rsidRPr="008B407B">
        <w:t>trending</w:t>
      </w:r>
      <w:r w:rsidR="004C5BC4" w:rsidRPr="008B407B">
        <w:t xml:space="preserve"> differences in change over time were found in SCL</w:t>
      </w:r>
      <w:r w:rsidR="009078D1" w:rsidRPr="008B407B">
        <w:t xml:space="preserve"> reactivity</w:t>
      </w:r>
      <w:r w:rsidR="004C5BC4" w:rsidRPr="008B407B">
        <w:t xml:space="preserve"> during </w:t>
      </w:r>
      <w:r w:rsidR="00A9626B" w:rsidRPr="008B407B">
        <w:t>speech tasks</w:t>
      </w:r>
      <w:r w:rsidR="004C5BC4" w:rsidRPr="008B407B">
        <w:t xml:space="preserve"> (oppose and comment)</w:t>
      </w:r>
      <w:r w:rsidR="00E40BB0" w:rsidRPr="008B407B">
        <w:t xml:space="preserve">. </w:t>
      </w:r>
      <w:r w:rsidR="00056D56" w:rsidRPr="008B407B">
        <w:t>The trend indicated decrease in sympathetic tone for intervention group and increase for control group</w:t>
      </w:r>
      <w:r w:rsidR="007132A3" w:rsidRPr="008B407B">
        <w:t xml:space="preserve"> and </w:t>
      </w:r>
      <w:r w:rsidR="00DF0FE4" w:rsidRPr="008B407B">
        <w:t>these findings are in line</w:t>
      </w:r>
      <w:r w:rsidR="007132A3" w:rsidRPr="008B407B">
        <w:t xml:space="preserve"> with previous research</w:t>
      </w:r>
      <w:r w:rsidR="00EB3758" w:rsidRPr="008B407B">
        <w:t xml:space="preserve"> </w:t>
      </w:r>
      <w:sdt>
        <w:sdtPr>
          <w:rPr>
            <w:color w:val="000000"/>
          </w:rPr>
          <w:alias w:val="Citation"/>
          <w:tag w:val="{&quot;referencesIds&quot;:[&quot;112&quot;],&quot;referencesOptions&quot;:{&quot;112&quot;:{&quot;author&quot;:true,&quot;year&quot;:true,&quot;pageReplace&quot;:&quot;&quot;,&quot;prefix&quot;:&quot;&quot;,&quot;suffix&quot;:&quot;&quot;}},&quot;hasBrokenReferences&quot;:false,&quot;hasManualEdits&quot;:false,&quot;citationType&quot;:&quot;inline&quot;}"/>
          <w:id w:val="-1362660208"/>
          <w:placeholder>
            <w:docPart w:val="6148982F7510434C9A7C89678D9AAEC8"/>
          </w:placeholder>
        </w:sdtPr>
        <w:sdtEndPr/>
        <w:sdtContent>
          <w:r w:rsidR="00F85396" w:rsidRPr="008B407B">
            <w:rPr>
              <w:color w:val="000000"/>
            </w:rPr>
            <w:t>(Lush et al., 2009)</w:t>
          </w:r>
        </w:sdtContent>
      </w:sdt>
      <w:r w:rsidR="00EB3758" w:rsidRPr="008B407B">
        <w:rPr>
          <w:color w:val="000000"/>
        </w:rPr>
        <w:t xml:space="preserve">. </w:t>
      </w:r>
      <w:r w:rsidR="00B10D7F" w:rsidRPr="008B407B">
        <w:t xml:space="preserve">It should </w:t>
      </w:r>
      <w:r w:rsidR="008F549B" w:rsidRPr="008B407B">
        <w:t xml:space="preserve">also </w:t>
      </w:r>
      <w:r w:rsidR="00B10D7F" w:rsidRPr="008B407B">
        <w:t>be noted that</w:t>
      </w:r>
      <w:r w:rsidRPr="008B407B">
        <w:t xml:space="preserve"> rather than assessing</w:t>
      </w:r>
      <w:r w:rsidR="00B10D7F" w:rsidRPr="008B407B">
        <w:t xml:space="preserve"> </w:t>
      </w:r>
      <w:r w:rsidRPr="008B407B">
        <w:t>more consistent change in sympathetic tone (SCL</w:t>
      </w:r>
      <w:r w:rsidR="00EB3758" w:rsidRPr="008B407B">
        <w:t xml:space="preserve">) </w:t>
      </w:r>
      <w:sdt>
        <w:sdtPr>
          <w:rPr>
            <w:color w:val="000000"/>
          </w:rPr>
          <w:alias w:val="Citation"/>
          <w:tag w:val="{&quot;referencesIds&quot;:[&quot;167&quot;],&quot;referencesOptions&quot;:{&quot;167&quot;:{&quot;author&quot;:true,&quot;year&quot;:true,&quot;pageReplace&quot;:&quot;&quot;,&quot;prefix&quot;:&quot;&quot;,&quot;suffix&quot;:&quot;&quot;}},&quot;hasBrokenReferences&quot;:false,&quot;hasManualEdits&quot;:false,&quot;citationType&quot;:&quot;inline&quot;}"/>
          <w:id w:val="-1955317953"/>
          <w:placeholder>
            <w:docPart w:val="08162B1489FF984B8756493E366DDB9E"/>
          </w:placeholder>
        </w:sdtPr>
        <w:sdtEndPr/>
        <w:sdtContent>
          <w:r w:rsidR="00F85396" w:rsidRPr="008B407B">
            <w:rPr>
              <w:color w:val="000000"/>
            </w:rPr>
            <w:t>(</w:t>
          </w:r>
          <w:proofErr w:type="spellStart"/>
          <w:r w:rsidR="00F85396" w:rsidRPr="008B407B">
            <w:rPr>
              <w:color w:val="000000"/>
            </w:rPr>
            <w:t>Boucsein</w:t>
          </w:r>
          <w:proofErr w:type="spellEnd"/>
          <w:r w:rsidR="00F85396" w:rsidRPr="008B407B">
            <w:rPr>
              <w:color w:val="000000"/>
            </w:rPr>
            <w:t xml:space="preserve"> et al., 2012)</w:t>
          </w:r>
        </w:sdtContent>
      </w:sdt>
      <w:r w:rsidR="00EB3758" w:rsidRPr="008B407B">
        <w:rPr>
          <w:color w:val="000000"/>
        </w:rPr>
        <w:t xml:space="preserve"> </w:t>
      </w:r>
      <w:r w:rsidRPr="008B407B">
        <w:t xml:space="preserve">SCR measures the momentary stimulus arousal and transient stress response, which may be easier to detect during brief stress tasks. </w:t>
      </w:r>
    </w:p>
    <w:p w14:paraId="6CEBCD8C" w14:textId="6589C0B9" w:rsidR="00673313" w:rsidRPr="008B407B" w:rsidRDefault="00B10D7F" w:rsidP="00D729E4">
      <w:pPr>
        <w:pStyle w:val="Body"/>
      </w:pPr>
      <w:r w:rsidRPr="008B407B">
        <w:t>We found</w:t>
      </w:r>
      <w:r w:rsidR="00335E5A" w:rsidRPr="008B407B">
        <w:t xml:space="preserve"> </w:t>
      </w:r>
      <w:r w:rsidR="002442B9" w:rsidRPr="008B407B">
        <w:t xml:space="preserve">a significant difference in </w:t>
      </w:r>
      <w:r w:rsidR="005A161E" w:rsidRPr="008B407B">
        <w:t>the change of SCR</w:t>
      </w:r>
      <w:r w:rsidR="009078D1" w:rsidRPr="008B407B">
        <w:t xml:space="preserve"> reactivity</w:t>
      </w:r>
      <w:r w:rsidR="005A161E" w:rsidRPr="008B407B">
        <w:t xml:space="preserve"> over time </w:t>
      </w:r>
      <w:r w:rsidR="00335E5A" w:rsidRPr="008B407B">
        <w:t>between mindfulness</w:t>
      </w:r>
      <w:r w:rsidR="000717EB" w:rsidRPr="008B407B">
        <w:t xml:space="preserve"> </w:t>
      </w:r>
      <w:r w:rsidR="00335E5A" w:rsidRPr="008B407B">
        <w:t>intervention group and active</w:t>
      </w:r>
      <w:r w:rsidR="000717EB" w:rsidRPr="008B407B">
        <w:t xml:space="preserve"> relaxation</w:t>
      </w:r>
      <w:r w:rsidR="00335E5A" w:rsidRPr="008B407B">
        <w:t xml:space="preserve"> control group</w:t>
      </w:r>
      <w:r w:rsidR="002442B9" w:rsidRPr="008B407B">
        <w:t xml:space="preserve"> in </w:t>
      </w:r>
      <w:r w:rsidR="00335E5A" w:rsidRPr="008B407B">
        <w:t>opponent speech task</w:t>
      </w:r>
      <w:r w:rsidR="001B6B19" w:rsidRPr="008B407B">
        <w:t>s</w:t>
      </w:r>
      <w:r w:rsidR="006100D0" w:rsidRPr="008B407B">
        <w:t>.</w:t>
      </w:r>
      <w:r w:rsidR="00B4373D" w:rsidRPr="008B407B">
        <w:t xml:space="preserve"> </w:t>
      </w:r>
      <w:r w:rsidR="00056D56" w:rsidRPr="008B407B">
        <w:t xml:space="preserve">The difference was due to increase of SCR in </w:t>
      </w:r>
      <w:r w:rsidR="001B6B19" w:rsidRPr="008B407B">
        <w:t xml:space="preserve">the </w:t>
      </w:r>
      <w:r w:rsidR="00056D56" w:rsidRPr="008B407B">
        <w:t xml:space="preserve">control group. We </w:t>
      </w:r>
      <w:r w:rsidRPr="008B407B">
        <w:t>propose</w:t>
      </w:r>
      <w:r w:rsidR="00056D56" w:rsidRPr="008B407B">
        <w:t xml:space="preserve"> that the </w:t>
      </w:r>
      <w:r w:rsidRPr="008B407B">
        <w:t xml:space="preserve">stress task may </w:t>
      </w:r>
      <w:r w:rsidRPr="008B407B">
        <w:lastRenderedPageBreak/>
        <w:t>have elicited higher stress response</w:t>
      </w:r>
      <w:r w:rsidR="00056D56" w:rsidRPr="008B407B">
        <w:t xml:space="preserve"> </w:t>
      </w:r>
      <w:r w:rsidRPr="008B407B">
        <w:t>in</w:t>
      </w:r>
      <w:r w:rsidR="00056D56" w:rsidRPr="008B407B">
        <w:t xml:space="preserve"> the control group, </w:t>
      </w:r>
      <w:r w:rsidRPr="008B407B">
        <w:t>as they were</w:t>
      </w:r>
      <w:r w:rsidR="00056D56" w:rsidRPr="008B407B">
        <w:t xml:space="preserve"> not trained in mindfulness skills </w:t>
      </w:r>
      <w:r w:rsidRPr="008B407B">
        <w:t xml:space="preserve">that might </w:t>
      </w:r>
      <w:r w:rsidR="00C03749" w:rsidRPr="008B407B">
        <w:t>e.g.,</w:t>
      </w:r>
      <w:r w:rsidRPr="008B407B">
        <w:t xml:space="preserve"> </w:t>
      </w:r>
      <w:r w:rsidR="000E71EB" w:rsidRPr="008B407B">
        <w:t xml:space="preserve">increase adaptive regulation of emotions, including </w:t>
      </w:r>
      <w:r w:rsidR="00A61380" w:rsidRPr="008B407B">
        <w:t xml:space="preserve">coping with </w:t>
      </w:r>
      <w:r w:rsidR="000E71EB" w:rsidRPr="008B407B">
        <w:t>negative affect</w:t>
      </w:r>
      <w:r w:rsidR="00EB3758" w:rsidRPr="008B407B">
        <w:t xml:space="preserve"> </w:t>
      </w:r>
      <w:sdt>
        <w:sdtPr>
          <w:rPr>
            <w:color w:val="000000"/>
          </w:rPr>
          <w:alias w:val="Citation"/>
          <w:tag w:val="{&quot;referencesIds&quot;:[&quot;278&quot;],&quot;referencesOptions&quot;:{&quot;278&quot;:{&quot;author&quot;:true,&quot;year&quot;:true,&quot;pageReplace&quot;:&quot;&quot;,&quot;prefix&quot;:&quot;&quot;,&quot;suffix&quot;:&quot;&quot;}},&quot;hasBrokenReferences&quot;:false,&quot;hasManualEdits&quot;:false,&quot;citationType&quot;:&quot;inline&quot;}"/>
          <w:id w:val="494156529"/>
          <w:placeholder>
            <w:docPart w:val="38EF76D87B199744903B061B6B83E8C5"/>
          </w:placeholder>
        </w:sdtPr>
        <w:sdtEndPr/>
        <w:sdtContent>
          <w:r w:rsidR="00F85396" w:rsidRPr="008B407B">
            <w:rPr>
              <w:color w:val="000000"/>
            </w:rPr>
            <w:t>(</w:t>
          </w:r>
          <w:proofErr w:type="spellStart"/>
          <w:r w:rsidR="00F85396" w:rsidRPr="008B407B">
            <w:rPr>
              <w:color w:val="000000"/>
            </w:rPr>
            <w:t>Erisman</w:t>
          </w:r>
          <w:proofErr w:type="spellEnd"/>
          <w:r w:rsidR="00F85396" w:rsidRPr="008B407B">
            <w:rPr>
              <w:color w:val="000000"/>
            </w:rPr>
            <w:t xml:space="preserve"> &amp; Roemer, 2010)</w:t>
          </w:r>
        </w:sdtContent>
      </w:sdt>
      <w:r w:rsidR="00EB3758" w:rsidRPr="008B407B">
        <w:rPr>
          <w:color w:val="000000"/>
        </w:rPr>
        <w:t xml:space="preserve">. </w:t>
      </w:r>
      <w:r w:rsidR="00E73B6D" w:rsidRPr="008B407B">
        <w:t xml:space="preserve"> </w:t>
      </w:r>
    </w:p>
    <w:p w14:paraId="1C9B1CC7" w14:textId="50AAC7BA" w:rsidR="00056D56" w:rsidRPr="008B407B" w:rsidRDefault="00DF0FE4" w:rsidP="00D729E4">
      <w:pPr>
        <w:pStyle w:val="Body"/>
      </w:pPr>
      <w:r w:rsidRPr="008B407B">
        <w:t xml:space="preserve">Considering the significantly trending results indicating increased sympathetic activity in the control group, pre-task anxiety may also have contributed to these results. </w:t>
      </w:r>
      <w:r w:rsidR="00673313" w:rsidRPr="008B407B">
        <w:t xml:space="preserve">Participants </w:t>
      </w:r>
      <w:r w:rsidR="007132A3" w:rsidRPr="008B407B">
        <w:t xml:space="preserve">may have anticipated </w:t>
      </w:r>
      <w:r w:rsidRPr="008B407B">
        <w:t xml:space="preserve">the </w:t>
      </w:r>
      <w:r w:rsidR="007132A3" w:rsidRPr="008B407B">
        <w:t>experience of stress in</w:t>
      </w:r>
      <w:r w:rsidR="00673313" w:rsidRPr="008B407B">
        <w:t xml:space="preserve"> post-intervention and follow-up measurements</w:t>
      </w:r>
      <w:r w:rsidRPr="008B407B">
        <w:t>. It has been suggested that the mindful state of mind would trigger less sympathetic activity as it involves less worry and rumination over past or future concerns</w:t>
      </w:r>
      <w:r w:rsidR="00EB3758" w:rsidRPr="008B407B">
        <w:t xml:space="preserve"> </w:t>
      </w:r>
      <w:sdt>
        <w:sdtPr>
          <w:rPr>
            <w:color w:val="000000"/>
          </w:rPr>
          <w:alias w:val="Citation"/>
          <w:tag w:val="{&quot;referencesIds&quot;:[&quot;107&quot;],&quot;referencesOptions&quot;:{&quot;107&quot;:{&quot;author&quot;:true,&quot;year&quot;:true,&quot;pageReplace&quot;:&quot;&quot;,&quot;prefix&quot;:&quot;&quot;,&quot;suffix&quot;:&quot;&quot;}},&quot;hasBrokenReferences&quot;:false,&quot;hasManualEdits&quot;:false,&quot;citationType&quot;:&quot;inline&quot;}"/>
          <w:id w:val="4264583"/>
          <w:placeholder>
            <w:docPart w:val="77FA158DB131964AAF000A58D6BD39DD"/>
          </w:placeholder>
        </w:sdtPr>
        <w:sdtEndPr/>
        <w:sdtContent>
          <w:r w:rsidR="00F85396" w:rsidRPr="008B407B">
            <w:rPr>
              <w:color w:val="000000"/>
            </w:rPr>
            <w:t>(</w:t>
          </w:r>
          <w:proofErr w:type="spellStart"/>
          <w:r w:rsidR="00F85396" w:rsidRPr="008B407B">
            <w:rPr>
              <w:color w:val="000000"/>
            </w:rPr>
            <w:t>Kadziolka</w:t>
          </w:r>
          <w:proofErr w:type="spellEnd"/>
          <w:r w:rsidR="00F85396" w:rsidRPr="008B407B">
            <w:rPr>
              <w:color w:val="000000"/>
            </w:rPr>
            <w:t xml:space="preserve">, Di </w:t>
          </w:r>
          <w:proofErr w:type="spellStart"/>
          <w:r w:rsidR="00F85396" w:rsidRPr="008B407B">
            <w:rPr>
              <w:color w:val="000000"/>
            </w:rPr>
            <w:t>Pierdomenico</w:t>
          </w:r>
          <w:proofErr w:type="spellEnd"/>
          <w:r w:rsidR="00F85396" w:rsidRPr="008B407B">
            <w:rPr>
              <w:color w:val="000000"/>
            </w:rPr>
            <w:t>, &amp; Miller, 2016)</w:t>
          </w:r>
        </w:sdtContent>
      </w:sdt>
      <w:r w:rsidR="00EB3758" w:rsidRPr="008B407B">
        <w:rPr>
          <w:color w:val="000000"/>
        </w:rPr>
        <w:t xml:space="preserve"> </w:t>
      </w:r>
      <w:r w:rsidRPr="008B407B">
        <w:t>and thereby alleviate the anxiety of anticipation.</w:t>
      </w:r>
    </w:p>
    <w:p w14:paraId="6581BE78" w14:textId="6D4100A5" w:rsidR="00644733" w:rsidRPr="008B407B" w:rsidRDefault="00644733" w:rsidP="00D729E4">
      <w:pPr>
        <w:pStyle w:val="Body"/>
      </w:pPr>
      <w:r w:rsidRPr="008B407B">
        <w:t xml:space="preserve">The test condition showing significant results was public speaking and opposing the previous speaker. Social stress (public speaking) is generally more a potent stressor than other types of stressors (e.g., </w:t>
      </w:r>
      <w:proofErr w:type="spellStart"/>
      <w:r w:rsidRPr="008B407B">
        <w:t>arithmetics</w:t>
      </w:r>
      <w:proofErr w:type="spellEnd"/>
      <w:r w:rsidRPr="008B407B">
        <w:t xml:space="preserve">) </w:t>
      </w:r>
      <w:sdt>
        <w:sdtPr>
          <w:alias w:val="Citation"/>
          <w:tag w:val="{&quot;referencesIds&quot;:[&quot;154&quot;],&quot;referencesOptions&quot;:{&quot;154&quot;:{&quot;author&quot;:true,&quot;year&quot;:true,&quot;pageReplace&quot;:&quot;&quot;,&quot;prefix&quot;:&quot;&quot;,&quot;suffix&quot;:&quot;&quot;}},&quot;hasBrokenReferences&quot;:false,&quot;hasManualEdits&quot;:false,&quot;citationType&quot;:&quot;inline&quot;}"/>
          <w:id w:val="2072004240"/>
          <w:placeholder>
            <w:docPart w:val="0A56A9E58E23A54E9F70E326C7914BE1"/>
          </w:placeholder>
        </w:sdtPr>
        <w:sdtEndPr/>
        <w:sdtContent>
          <w:r w:rsidRPr="008B407B">
            <w:rPr>
              <w:rFonts w:eastAsia="Times New Roman"/>
            </w:rPr>
            <w:t>(</w:t>
          </w:r>
          <w:proofErr w:type="spellStart"/>
          <w:r w:rsidRPr="008B407B">
            <w:rPr>
              <w:rFonts w:eastAsia="Times New Roman"/>
            </w:rPr>
            <w:t>Kirschbaum</w:t>
          </w:r>
          <w:proofErr w:type="spellEnd"/>
          <w:r w:rsidRPr="008B407B">
            <w:rPr>
              <w:rFonts w:eastAsia="Times New Roman"/>
            </w:rPr>
            <w:t xml:space="preserve"> et al., 2004)</w:t>
          </w:r>
        </w:sdtContent>
      </w:sdt>
      <w:r w:rsidRPr="008B407B">
        <w:t xml:space="preserve">. Among both adults </w:t>
      </w:r>
      <w:sdt>
        <w:sdtPr>
          <w:alias w:val="Citation"/>
          <w:tag w:val="{&quot;referencesIds&quot;:[&quot;156&quot;],&quot;referencesOptions&quot;:{&quot;156&quot;:{&quot;author&quot;:true,&quot;year&quot;:true,&quot;pageReplace&quot;:&quot;&quot;,&quot;prefix&quot;:&quot;&quot;,&quot;suffix&quot;:&quot;&quot;}},&quot;hasBrokenReferences&quot;:false,&quot;hasManualEdits&quot;:false,&quot;citationType&quot;:&quot;inline&quot;}"/>
          <w:id w:val="215251719"/>
          <w:placeholder>
            <w:docPart w:val="4B2111FA1176F8429CC09A132882FA4B"/>
          </w:placeholder>
        </w:sdtPr>
        <w:sdtEndPr/>
        <w:sdtContent>
          <w:r w:rsidRPr="008B407B">
            <w:rPr>
              <w:rFonts w:eastAsia="Times New Roman"/>
            </w:rPr>
            <w:t xml:space="preserve">(Dickerson &amp; </w:t>
          </w:r>
          <w:proofErr w:type="spellStart"/>
          <w:r w:rsidRPr="008B407B">
            <w:rPr>
              <w:rFonts w:eastAsia="Times New Roman"/>
            </w:rPr>
            <w:t>Kemeny</w:t>
          </w:r>
          <w:proofErr w:type="spellEnd"/>
          <w:r w:rsidRPr="008B407B">
            <w:rPr>
              <w:rFonts w:eastAsia="Times New Roman"/>
            </w:rPr>
            <w:t>, 2004)</w:t>
          </w:r>
        </w:sdtContent>
      </w:sdt>
      <w:r w:rsidRPr="008B407B">
        <w:t xml:space="preserve"> and adolescents </w:t>
      </w:r>
      <w:sdt>
        <w:sdtPr>
          <w:alias w:val="Citation"/>
          <w:tag w:val="{&quot;referencesIds&quot;:[&quot;202&quot;],&quot;referencesOptions&quot;:{&quot;202&quot;:{&quot;author&quot;:true,&quot;year&quot;:true,&quot;pageReplace&quot;:&quot;&quot;,&quot;prefix&quot;:&quot;&quot;,&quot;suffix&quot;:&quot;&quot;}},&quot;hasBrokenReferences&quot;:false,&quot;hasManualEdits&quot;:false,&quot;citationType&quot;:&quot;inline&quot;}"/>
          <w:id w:val="-263452977"/>
          <w:placeholder>
            <w:docPart w:val="CF947112CBD84140A7B25BF292A95C09"/>
          </w:placeholder>
        </w:sdtPr>
        <w:sdtEndPr/>
        <w:sdtContent>
          <w:r w:rsidRPr="008B407B">
            <w:rPr>
              <w:rFonts w:eastAsia="Times New Roman"/>
            </w:rPr>
            <w:t>(Stroud et al., 2009)</w:t>
          </w:r>
        </w:sdtContent>
      </w:sdt>
      <w:r w:rsidRPr="008B407B">
        <w:t xml:space="preserve"> stressors involving social evaluative threat (risk for negative judgement from others) and uncontrollable outcomes elicit the strongest reactions compared to other environmental stressors. In line with this, the task requiring the student deviate from peer opinion (opposing classmate) </w:t>
      </w:r>
      <w:sdt>
        <w:sdtPr>
          <w:alias w:val="Citation"/>
          <w:tag w:val="{&quot;referencesIds&quot;:[&quot;202&quot;],&quot;referencesOptions&quot;:{&quot;202&quot;:{&quot;author&quot;:true,&quot;year&quot;:true,&quot;pageReplace&quot;:&quot;&quot;,&quot;prefix&quot;:&quot;&quot;,&quot;suffix&quot;:&quot;&quot;}},&quot;hasBrokenReferences&quot;:false,&quot;hasManualEdits&quot;:false,&quot;citationType&quot;:&quot;inline&quot;}"/>
          <w:id w:val="-959636928"/>
          <w:placeholder>
            <w:docPart w:val="217365FA2C2C3F4B8DF8113F4F5156E0"/>
          </w:placeholder>
        </w:sdtPr>
        <w:sdtEndPr/>
        <w:sdtContent>
          <w:r w:rsidRPr="008B407B">
            <w:rPr>
              <w:rFonts w:eastAsia="Times New Roman"/>
            </w:rPr>
            <w:t>(Stroud et al., 2009)</w:t>
          </w:r>
        </w:sdtContent>
      </w:sdt>
      <w:r w:rsidRPr="008B407B">
        <w:t xml:space="preserve"> elicited differences between mindfulness intervention and the active control group. It is possible that these differences could only be found when the task had high enough potential to evoke stress. This finding is congruent with previous notions that the stress buffering effects of mindfulness may be more consistently found in high stress conditions </w:t>
      </w:r>
      <w:sdt>
        <w:sdtPr>
          <w:alias w:val="Citation"/>
          <w:tag w:val="{&quot;referencesIds&quot;:[&quot;268&quot;],&quot;referencesOptions&quot;:{&quot;268&quot;:{&quot;author&quot;:true,&quot;year&quot;:true,&quot;pageReplace&quot;:&quot;&quot;,&quot;prefix&quot;:&quot;&quot;,&quot;suffix&quot;:&quot;&quot;}},&quot;hasBrokenReferences&quot;:false,&quot;hasManualEdits&quot;:false,&quot;citationType&quot;:&quot;inline&quot;}"/>
          <w:id w:val="1411195622"/>
          <w:placeholder>
            <w:docPart w:val="A29DAF9E92021A4D869EA4496DA06377"/>
          </w:placeholder>
        </w:sdtPr>
        <w:sdtEndPr/>
        <w:sdtContent>
          <w:r w:rsidRPr="008B407B">
            <w:rPr>
              <w:rFonts w:eastAsia="Times New Roman"/>
            </w:rPr>
            <w:t>(Brown et al., 2012)</w:t>
          </w:r>
        </w:sdtContent>
      </w:sdt>
      <w:r w:rsidRPr="008B407B">
        <w:t>.</w:t>
      </w:r>
    </w:p>
    <w:p w14:paraId="683D90F5" w14:textId="01ADB95C" w:rsidR="00BE2CB1" w:rsidRPr="008B407B" w:rsidRDefault="00BE2CB1" w:rsidP="00056D56">
      <w:pPr>
        <w:spacing w:line="480" w:lineRule="auto"/>
        <w:rPr>
          <w:color w:val="000000" w:themeColor="text1"/>
          <w:lang w:val="en-US"/>
        </w:rPr>
      </w:pPr>
    </w:p>
    <w:p w14:paraId="00ACAF6E" w14:textId="6DA77EDE" w:rsidR="00BE2CB1" w:rsidRDefault="00BE2CB1" w:rsidP="00F77A6E">
      <w:pPr>
        <w:pStyle w:val="Heading2"/>
      </w:pPr>
      <w:r w:rsidRPr="008B407B">
        <w:t xml:space="preserve">Practical </w:t>
      </w:r>
      <w:r w:rsidR="000C5F30">
        <w:t>I</w:t>
      </w:r>
      <w:r w:rsidRPr="008B407B">
        <w:t>mplications</w:t>
      </w:r>
    </w:p>
    <w:p w14:paraId="0E38DBCA" w14:textId="77777777" w:rsidR="00F77A6E" w:rsidRPr="00F77A6E" w:rsidRDefault="00F77A6E" w:rsidP="00D729E4">
      <w:pPr>
        <w:pStyle w:val="Body"/>
      </w:pPr>
    </w:p>
    <w:p w14:paraId="63D850E2" w14:textId="739A0835" w:rsidR="00056D56" w:rsidRPr="008B407B" w:rsidRDefault="00BE2CB1" w:rsidP="00D729E4">
      <w:pPr>
        <w:pStyle w:val="Body"/>
      </w:pPr>
      <w:r w:rsidRPr="008B407B">
        <w:t xml:space="preserve">Social stress among adolescents </w:t>
      </w:r>
      <w:r w:rsidR="00AF3B00" w:rsidRPr="008B407B">
        <w:t>may be one of the underlying causes</w:t>
      </w:r>
      <w:r w:rsidRPr="008B407B">
        <w:t xml:space="preserve"> for anxiety </w:t>
      </w:r>
      <w:r w:rsidR="00AF3B00" w:rsidRPr="008B407B">
        <w:t>and depression in later life</w:t>
      </w:r>
      <w:r w:rsidR="003B1380" w:rsidRPr="008B407B">
        <w:t>. Studies have given indication that social isolation is particularly damaging in adolescence</w:t>
      </w:r>
      <w:r w:rsidR="00450602" w:rsidRPr="008B407B">
        <w:t xml:space="preserve"> </w:t>
      </w:r>
      <w:sdt>
        <w:sdtPr>
          <w:alias w:val="Citation"/>
          <w:tag w:val="{&quot;referencesIds&quot;:[&quot;538&quot;],&quot;referencesOptions&quot;:{&quot;538&quot;:{&quot;author&quot;:true,&quot;year&quot;:true,&quot;pageReplace&quot;:&quot;&quot;,&quot;prefix&quot;:&quot;&quot;,&quot;suffix&quot;:&quot;&quot;}},&quot;hasBrokenReferences&quot;:false,&quot;hasManualEdits&quot;:false,&quot;citationType&quot;:&quot;inline&quot;,&quot;id&quot;:471642378,&quot;citationText&quot;:&quot;&lt;span style=\&quot;font-family:Times New Roman;font-size:16px;color:#000000\&quot;&gt;(Fuhrmann, Knoll, &amp;amp; Blakemore, 2015)&lt;/span&gt;&quot;}"/>
          <w:id w:val="471642378"/>
          <w:placeholder>
            <w:docPart w:val="36ED370021F32C4DA18F72F863872656"/>
          </w:placeholder>
        </w:sdtPr>
        <w:sdtEndPr/>
        <w:sdtContent>
          <w:r w:rsidR="00F85396" w:rsidRPr="008B407B">
            <w:rPr>
              <w:rFonts w:eastAsia="Times New Roman"/>
            </w:rPr>
            <w:t>(Fuhrmann, Knoll, &amp; Blakemore, 2015)</w:t>
          </w:r>
        </w:sdtContent>
      </w:sdt>
      <w:r w:rsidR="00450602" w:rsidRPr="008B407B">
        <w:t xml:space="preserve">. </w:t>
      </w:r>
      <w:r w:rsidR="003B1380" w:rsidRPr="008B407B">
        <w:t xml:space="preserve">As noted, the functioning of sweat glands </w:t>
      </w:r>
      <w:r w:rsidR="003B1380" w:rsidRPr="008B407B">
        <w:lastRenderedPageBreak/>
        <w:t xml:space="preserve">indicates sympathetic activation in terms of psychological or physiological arousal, and our findings give support for mindfulness training having an effect on the sympathetic activity, in line with the mindfulness stress buffering hypothesis </w:t>
      </w:r>
      <w:sdt>
        <w:sdtPr>
          <w:alias w:val="Citation"/>
          <w:tag w:val="{&quot;referencesIds&quot;:[&quot;269&quot;],&quot;referencesOptions&quot;:{&quot;269&quot;:{&quot;author&quot;:true,&quot;year&quot;:true,&quot;pageReplace&quot;:&quot;&quot;,&quot;prefix&quot;:&quot;&quot;,&quot;suffix&quot;:&quot;&quot;}},&quot;hasBrokenReferences&quot;:false,&quot;hasManualEdits&quot;:false,&quot;citationType&quot;:&quot;inline&quot;}"/>
          <w:id w:val="709227995"/>
          <w:placeholder>
            <w:docPart w:val="CA21839AE6E63A408476501AFA348B26"/>
          </w:placeholder>
        </w:sdtPr>
        <w:sdtEndPr/>
        <w:sdtContent>
          <w:r w:rsidR="003B1380" w:rsidRPr="008B407B">
            <w:rPr>
              <w:rFonts w:eastAsia="Times New Roman"/>
            </w:rPr>
            <w:t>(Creswell, 2014)</w:t>
          </w:r>
        </w:sdtContent>
      </w:sdt>
      <w:r w:rsidR="003B1380" w:rsidRPr="008B407B">
        <w:t xml:space="preserve">. If a brief, 9-week mindfulness training can have any, even small, effects on stress and emotion regulation during the sensitive periods of adolescence, these effects should be studied and further, increasing perhaps the dose and </w:t>
      </w:r>
      <w:r w:rsidR="00180C89" w:rsidRPr="008B407B">
        <w:t>length of the intervention. Being able to better manage the stress response and to regulate emotions is one of the foremost skills enhancing adolescent wellbeing.</w:t>
      </w:r>
    </w:p>
    <w:p w14:paraId="49E334AA" w14:textId="77777777" w:rsidR="00FF4D69" w:rsidRPr="008B407B" w:rsidRDefault="00FF4D69" w:rsidP="00AF3B00">
      <w:pPr>
        <w:spacing w:line="480" w:lineRule="auto"/>
        <w:rPr>
          <w:color w:val="000000" w:themeColor="text1"/>
          <w:lang w:val="en-US"/>
        </w:rPr>
      </w:pPr>
    </w:p>
    <w:p w14:paraId="79CC9909" w14:textId="1C6F3F1D" w:rsidR="00C35804" w:rsidRPr="008B407B" w:rsidRDefault="00C35804" w:rsidP="0042033F">
      <w:pPr>
        <w:pStyle w:val="Heading2"/>
      </w:pPr>
      <w:r w:rsidRPr="008B407B">
        <w:t>Methodological considerations</w:t>
      </w:r>
    </w:p>
    <w:p w14:paraId="3917E063" w14:textId="77777777" w:rsidR="00C35804" w:rsidRPr="008B407B" w:rsidRDefault="00C35804" w:rsidP="00C35804">
      <w:pPr>
        <w:spacing w:line="480" w:lineRule="auto"/>
        <w:outlineLvl w:val="0"/>
        <w:rPr>
          <w:color w:val="000000" w:themeColor="text1"/>
          <w:lang w:val="en-US"/>
        </w:rPr>
      </w:pPr>
    </w:p>
    <w:p w14:paraId="1708B6C3" w14:textId="3399D26C" w:rsidR="00541FDC" w:rsidRPr="008B407B" w:rsidRDefault="00AF62DD" w:rsidP="00D729E4">
      <w:pPr>
        <w:pStyle w:val="Body"/>
      </w:pPr>
      <w:r w:rsidRPr="008B407B">
        <w:t xml:space="preserve">There are some limitations that should be taken into account in interpreting the findings of this study. </w:t>
      </w:r>
      <w:r w:rsidR="001A15E8" w:rsidRPr="008B407B">
        <w:t>First of all, w</w:t>
      </w:r>
      <w:r w:rsidRPr="008B407B">
        <w:t>ith short intervention</w:t>
      </w:r>
      <w:r w:rsidR="00E80520" w:rsidRPr="008B407B">
        <w:t xml:space="preserve"> period</w:t>
      </w:r>
      <w:r w:rsidRPr="008B407B">
        <w:t xml:space="preserve"> it may be difficult to find differences between mindfulness and relaxation training</w:t>
      </w:r>
      <w:r w:rsidR="00080705" w:rsidRPr="008B407B">
        <w:t>,</w:t>
      </w:r>
      <w:r w:rsidR="004438E3" w:rsidRPr="008B407B">
        <w:t xml:space="preserve"> </w:t>
      </w:r>
      <w:r w:rsidR="001C371D" w:rsidRPr="008B407B">
        <w:t>which</w:t>
      </w:r>
      <w:r w:rsidR="00080705" w:rsidRPr="008B407B">
        <w:t xml:space="preserve"> </w:t>
      </w:r>
      <w:r w:rsidR="004438E3" w:rsidRPr="008B407B">
        <w:t xml:space="preserve">both </w:t>
      </w:r>
      <w:r w:rsidR="0088464A" w:rsidRPr="008B407B">
        <w:t>share</w:t>
      </w:r>
      <w:r w:rsidR="004438E3" w:rsidRPr="008B407B">
        <w:t xml:space="preserve"> common elements </w:t>
      </w:r>
      <w:r w:rsidR="00080705" w:rsidRPr="008B407B">
        <w:t>o</w:t>
      </w:r>
      <w:r w:rsidR="004438E3" w:rsidRPr="008B407B">
        <w:t xml:space="preserve">f </w:t>
      </w:r>
      <w:r w:rsidR="00080705" w:rsidRPr="008B407B">
        <w:t>calming, breath-focused practices</w:t>
      </w:r>
      <w:r w:rsidR="001A15E8" w:rsidRPr="008B407B">
        <w:t xml:space="preserve">. As expected, the intensive testing procedure had an impact on </w:t>
      </w:r>
      <w:r w:rsidR="00E80520" w:rsidRPr="008B407B">
        <w:t xml:space="preserve">the </w:t>
      </w:r>
      <w:r w:rsidR="001A15E8" w:rsidRPr="008B407B">
        <w:t xml:space="preserve">number of participants and some of the participants dropped out due to this. </w:t>
      </w:r>
      <w:r w:rsidR="008F549B" w:rsidRPr="008B407B">
        <w:t>A r</w:t>
      </w:r>
      <w:r w:rsidR="00E80520" w:rsidRPr="008B407B">
        <w:t xml:space="preserve">elatively small sample size </w:t>
      </w:r>
      <w:r w:rsidR="00C35957" w:rsidRPr="008B407B">
        <w:t>reduced the power to find significant results</w:t>
      </w:r>
      <w:r w:rsidR="00FE6D92" w:rsidRPr="008B407B">
        <w:t>. Small samples</w:t>
      </w:r>
      <w:r w:rsidR="00C35957" w:rsidRPr="008B407B">
        <w:t xml:space="preserve"> ha</w:t>
      </w:r>
      <w:r w:rsidR="000629E2" w:rsidRPr="008B407B">
        <w:t>ve</w:t>
      </w:r>
      <w:r w:rsidR="00C35957" w:rsidRPr="008B407B">
        <w:t xml:space="preserve"> been observed as </w:t>
      </w:r>
      <w:r w:rsidR="00E80520" w:rsidRPr="008B407B">
        <w:t xml:space="preserve">a </w:t>
      </w:r>
      <w:r w:rsidR="00C35957" w:rsidRPr="008B407B">
        <w:t>common challenge in psychophysiological studies in general</w:t>
      </w:r>
      <w:r w:rsidR="00F85396" w:rsidRPr="008B407B">
        <w:t xml:space="preserve">, </w:t>
      </w:r>
      <w:r w:rsidR="000C5678" w:rsidRPr="008B407B">
        <w:t>in meta-analysis ranging from 7 to 118</w:t>
      </w:r>
      <w:r w:rsidR="00BC3F90">
        <w:t xml:space="preserve"> participants</w:t>
      </w:r>
      <w:r w:rsidR="00F85396" w:rsidRPr="008B407B">
        <w:t xml:space="preserve"> </w:t>
      </w:r>
      <w:sdt>
        <w:sdtPr>
          <w:rPr>
            <w:color w:val="000000"/>
          </w:rPr>
          <w:alias w:val="Citation"/>
          <w:tag w:val="{&quot;referencesIds&quot;:[&quot;540&quot;],&quot;referencesOptions&quot;:{&quot;540&quot;:{&quot;author&quot;:true,&quot;year&quot;:true,&quot;pageReplace&quot;:&quot;&quot;,&quot;prefix&quot;:&quot;&quot;,&quot;suffix&quot;:&quot;&quot;}},&quot;hasBrokenReferences&quot;:false,&quot;hasManualEdits&quot;:false,&quot;citationType&quot;:&quot;inline&quot;}"/>
          <w:id w:val="-306237790"/>
          <w:placeholder>
            <w:docPart w:val="654D0F22DC69E34F95AE8CE867E7126D"/>
          </w:placeholder>
        </w:sdtPr>
        <w:sdtEndPr/>
        <w:sdtContent>
          <w:r w:rsidR="00F85396" w:rsidRPr="008B407B">
            <w:rPr>
              <w:color w:val="000000"/>
            </w:rPr>
            <w:t>(Pascoe et al., 2017)</w:t>
          </w:r>
        </w:sdtContent>
      </w:sdt>
      <w:r w:rsidR="00F85396" w:rsidRPr="008B407B">
        <w:rPr>
          <w:color w:val="000000"/>
        </w:rPr>
        <w:t xml:space="preserve">. </w:t>
      </w:r>
      <w:r w:rsidR="00F85396" w:rsidRPr="008B407B">
        <w:t>S</w:t>
      </w:r>
      <w:r w:rsidR="00541FDC" w:rsidRPr="008B407B">
        <w:t xml:space="preserve">ince our sample was small </w:t>
      </w:r>
      <w:r w:rsidR="00887556" w:rsidRPr="008B407B">
        <w:t xml:space="preserve">and we have not adjusted for multiple tests (Bonferroni correction) </w:t>
      </w:r>
      <w:r w:rsidR="00541FDC" w:rsidRPr="008B407B">
        <w:t xml:space="preserve">there is increased risk for type I error especially as we found differences in only one test condition. </w:t>
      </w:r>
      <w:r w:rsidR="008C574E">
        <w:t>Cluster randomization with a small number of schools is also not as effective as randomization protocol requires, increasing the likelihood of external influences (</w:t>
      </w:r>
      <w:proofErr w:type="gramStart"/>
      <w:r w:rsidR="008C574E">
        <w:t>e.g.</w:t>
      </w:r>
      <w:proofErr w:type="gramEnd"/>
      <w:r w:rsidR="008C574E">
        <w:t xml:space="preserve"> school atmosphere). </w:t>
      </w:r>
      <w:r w:rsidR="00541FDC" w:rsidRPr="00DB5254">
        <w:rPr>
          <w:highlight w:val="yellow"/>
        </w:rPr>
        <w:t>However, considering the</w:t>
      </w:r>
      <w:r w:rsidR="008029AB" w:rsidRPr="00DB5254">
        <w:rPr>
          <w:highlight w:val="yellow"/>
        </w:rPr>
        <w:t xml:space="preserve"> </w:t>
      </w:r>
      <w:r w:rsidR="00BC3F90">
        <w:rPr>
          <w:highlight w:val="yellow"/>
        </w:rPr>
        <w:t xml:space="preserve">moderate to large </w:t>
      </w:r>
      <w:r w:rsidR="00DB5254" w:rsidRPr="00DB5254">
        <w:rPr>
          <w:highlight w:val="yellow"/>
        </w:rPr>
        <w:t xml:space="preserve">effect sizes </w:t>
      </w:r>
      <w:r w:rsidR="00541FDC" w:rsidRPr="00DB5254">
        <w:rPr>
          <w:highlight w:val="yellow"/>
        </w:rPr>
        <w:t>we are inclined to interpret the results as promising, and encouraging further studies with larger samples.</w:t>
      </w:r>
      <w:r w:rsidR="00541FDC" w:rsidRPr="008B407B">
        <w:t xml:space="preserve"> </w:t>
      </w:r>
    </w:p>
    <w:p w14:paraId="2EAB3814" w14:textId="54D55D05" w:rsidR="00351A6B" w:rsidRPr="008B407B" w:rsidRDefault="00175EB3" w:rsidP="00D729E4">
      <w:pPr>
        <w:pStyle w:val="Body"/>
      </w:pPr>
      <w:r w:rsidRPr="008B407B">
        <w:t xml:space="preserve">There are also some measurement related limitations that should be noted. The testing situation involved participant movement (writing, placing cards) where the body movements are not controlled. This may increase the signal-noise ratio of recording and diminish the measured effects. </w:t>
      </w:r>
      <w:r w:rsidR="00463B32" w:rsidRPr="008B407B">
        <w:t xml:space="preserve"> </w:t>
      </w:r>
      <w:r w:rsidR="00203C11" w:rsidRPr="008B407B">
        <w:lastRenderedPageBreak/>
        <w:t xml:space="preserve">We still know little of HRV measurements and their </w:t>
      </w:r>
      <w:r w:rsidR="00CE2CA6" w:rsidRPr="008B407B">
        <w:t>reliability</w:t>
      </w:r>
      <w:r w:rsidR="00203C11" w:rsidRPr="008B407B">
        <w:t xml:space="preserve"> in short</w:t>
      </w:r>
      <w:r w:rsidR="00804F9C" w:rsidRPr="008B407B">
        <w:t xml:space="preserve"> (under 24 hours) recordings</w:t>
      </w:r>
      <w:r w:rsidR="00203C11" w:rsidRPr="008B407B">
        <w:t xml:space="preserve">.  According to some </w:t>
      </w:r>
      <w:r w:rsidR="00A61380" w:rsidRPr="008B407B">
        <w:t>guidelines</w:t>
      </w:r>
      <w:r w:rsidR="00203C11" w:rsidRPr="008B407B">
        <w:t>, 1 minute is the shortest interval where HF-HRV can be measured</w:t>
      </w:r>
      <w:r w:rsidR="00C03749" w:rsidRPr="008B407B">
        <w:t xml:space="preserve"> </w:t>
      </w:r>
      <w:r w:rsidR="00F85396" w:rsidRPr="008B407B">
        <w:t xml:space="preserve"> </w:t>
      </w:r>
      <w:sdt>
        <w:sdtPr>
          <w:rPr>
            <w:color w:val="000000"/>
          </w:rPr>
          <w:alias w:val="Citation"/>
          <w:tag w:val="{&quot;referencesIds&quot;:[&quot;279&quot;],&quot;referencesOptions&quot;:{&quot;279&quot;:{&quot;author&quot;:true,&quot;year&quot;:true,&quot;pageReplace&quot;:&quot;&quot;,&quot;prefix&quot;:&quot;&quot;,&quot;suffix&quot;:&quot;&quot;}},&quot;hasBrokenReferences&quot;:false,&quot;hasManualEdits&quot;:false,&quot;citationType&quot;:&quot;inline&quot;}"/>
          <w:id w:val="-1089078474"/>
          <w:placeholder>
            <w:docPart w:val="243A6964FE521945BDCFE5B57002D362"/>
          </w:placeholder>
        </w:sdtPr>
        <w:sdtEndPr/>
        <w:sdtContent>
          <w:r w:rsidR="00F85396" w:rsidRPr="008B407B">
            <w:rPr>
              <w:color w:val="000000"/>
            </w:rPr>
            <w:t>(Shaffer &amp; Ginsberg, 2017)</w:t>
          </w:r>
        </w:sdtContent>
      </w:sdt>
      <w:r w:rsidR="00F85396" w:rsidRPr="008B407B">
        <w:rPr>
          <w:color w:val="000000"/>
        </w:rPr>
        <w:t xml:space="preserve">, </w:t>
      </w:r>
      <w:r w:rsidR="00203C11" w:rsidRPr="008B407B">
        <w:t>whereas our measurements were 5-15 minutes in length.</w:t>
      </w:r>
      <w:r w:rsidR="00351A6B" w:rsidRPr="008B407B">
        <w:t xml:space="preserve"> Detection of SCRs was done automatically. Due to individual differences in skin conductance signals the algorithm may give different results than detection based on manual inspection.</w:t>
      </w:r>
    </w:p>
    <w:p w14:paraId="7D3B8131" w14:textId="6E24FC97" w:rsidR="00C35804" w:rsidRDefault="00CE574C" w:rsidP="00370834">
      <w:pPr>
        <w:pStyle w:val="Body"/>
      </w:pPr>
      <w:r w:rsidRPr="008B407B">
        <w:t>Our study has also several strengths. We had</w:t>
      </w:r>
      <w:r w:rsidR="000F6A9F" w:rsidRPr="008B407B">
        <w:t xml:space="preserve"> laboratory quality measurements brought to </w:t>
      </w:r>
      <w:r w:rsidR="00AB67B5" w:rsidRPr="008B407B">
        <w:t xml:space="preserve">an </w:t>
      </w:r>
      <w:r w:rsidR="000F6A9F" w:rsidRPr="008B407B">
        <w:t>everyday school environment</w:t>
      </w:r>
      <w:r w:rsidR="001A15E8" w:rsidRPr="008B407B">
        <w:t>.</w:t>
      </w:r>
      <w:r w:rsidR="00C35957" w:rsidRPr="008B407B">
        <w:t xml:space="preserve"> All students had an equal opportunity to participate during the day, and participation was not limited or </w:t>
      </w:r>
      <w:r w:rsidR="008F549B" w:rsidRPr="008B407B">
        <w:t>influen</w:t>
      </w:r>
      <w:r w:rsidR="00C35957" w:rsidRPr="008B407B">
        <w:t xml:space="preserve">ced by </w:t>
      </w:r>
      <w:r w:rsidR="00C03749" w:rsidRPr="008B407B">
        <w:t>e.g.,</w:t>
      </w:r>
      <w:r w:rsidR="00C35957" w:rsidRPr="008B407B">
        <w:t xml:space="preserve"> parental motivation to visit a clinic. </w:t>
      </w:r>
      <w:r w:rsidR="00F20637" w:rsidRPr="008B407B">
        <w:t xml:space="preserve"> </w:t>
      </w:r>
      <w:r w:rsidR="00804F9C" w:rsidRPr="008B407B">
        <w:t>As w</w:t>
      </w:r>
      <w:r w:rsidR="00F20637" w:rsidRPr="008B407B">
        <w:t>e had the unique opportunity to record physiological reactivity in familiar environment</w:t>
      </w:r>
      <w:r w:rsidR="00463B32" w:rsidRPr="008B407B">
        <w:t xml:space="preserve">, </w:t>
      </w:r>
      <w:r w:rsidR="00804F9C" w:rsidRPr="008B407B">
        <w:t>we</w:t>
      </w:r>
      <w:r w:rsidR="00F20637" w:rsidRPr="008B407B">
        <w:t xml:space="preserve"> gain</w:t>
      </w:r>
      <w:r w:rsidR="00804F9C" w:rsidRPr="008B407B">
        <w:t>ed</w:t>
      </w:r>
      <w:r w:rsidR="00F20637" w:rsidRPr="008B407B">
        <w:t xml:space="preserve"> information beyond laboratory conditions</w:t>
      </w:r>
      <w:r w:rsidR="00A61380" w:rsidRPr="008B407B">
        <w:t xml:space="preserve"> </w:t>
      </w:r>
      <w:r w:rsidR="00F20637" w:rsidRPr="008B407B">
        <w:t xml:space="preserve">on stressful situations that children and adolescents </w:t>
      </w:r>
      <w:r w:rsidR="00804F9C" w:rsidRPr="008B407B">
        <w:t xml:space="preserve">may </w:t>
      </w:r>
      <w:r w:rsidR="00F20637" w:rsidRPr="008B407B">
        <w:t>experience</w:t>
      </w:r>
      <w:r w:rsidR="00804F9C" w:rsidRPr="008B407B">
        <w:t xml:space="preserve"> during their school day</w:t>
      </w:r>
      <w:r w:rsidR="00F20637" w:rsidRPr="008B407B">
        <w:t xml:space="preserve">. </w:t>
      </w:r>
      <w:r w:rsidR="001A15E8" w:rsidRPr="008B407B">
        <w:t>This was</w:t>
      </w:r>
      <w:r w:rsidR="00093A40" w:rsidRPr="008B407B">
        <w:t xml:space="preserve"> also</w:t>
      </w:r>
      <w:r w:rsidR="001A15E8" w:rsidRPr="008B407B">
        <w:t xml:space="preserve"> the first study in the field </w:t>
      </w:r>
      <w:r w:rsidR="00093A40" w:rsidRPr="008B407B">
        <w:t xml:space="preserve">of psychophysiological measurement </w:t>
      </w:r>
      <w:r w:rsidR="001A15E8" w:rsidRPr="008B407B">
        <w:t>to include a follow-up past the immediate post-intervention assessments</w:t>
      </w:r>
      <w:r w:rsidR="000F6A9F" w:rsidRPr="008B407B">
        <w:t>.</w:t>
      </w:r>
    </w:p>
    <w:p w14:paraId="1BFB2CB0" w14:textId="77777777" w:rsidR="00370834" w:rsidRPr="008B407B" w:rsidRDefault="00370834" w:rsidP="00370834">
      <w:pPr>
        <w:pStyle w:val="Body"/>
      </w:pPr>
    </w:p>
    <w:p w14:paraId="6ED82DF5" w14:textId="5007513F" w:rsidR="00C35804" w:rsidRDefault="00C35804" w:rsidP="0042033F">
      <w:pPr>
        <w:pStyle w:val="Heading2"/>
      </w:pPr>
      <w:r w:rsidRPr="008B407B">
        <w:t>Conclusions</w:t>
      </w:r>
    </w:p>
    <w:p w14:paraId="43C4C0CB" w14:textId="77777777" w:rsidR="00370834" w:rsidRPr="00370834" w:rsidRDefault="00370834" w:rsidP="0042033F">
      <w:pPr>
        <w:pStyle w:val="Body"/>
        <w:ind w:firstLine="0"/>
      </w:pPr>
    </w:p>
    <w:p w14:paraId="4AAA7C10" w14:textId="06618580" w:rsidR="009C4203" w:rsidRPr="008B407B" w:rsidRDefault="00C35804" w:rsidP="00D729E4">
      <w:pPr>
        <w:pStyle w:val="Body"/>
      </w:pPr>
      <w:r w:rsidRPr="008B407B">
        <w:t>Our study indicated that a mindfulness intervention (</w:t>
      </w:r>
      <w:r w:rsidR="00E245D5" w:rsidRPr="008B407B">
        <w:t>Stop &amp; Breathe</w:t>
      </w:r>
      <w:r w:rsidRPr="008B407B">
        <w:t>)</w:t>
      </w:r>
      <w:r w:rsidR="00E033BD" w:rsidRPr="008B407B">
        <w:t xml:space="preserve"> </w:t>
      </w:r>
      <w:r w:rsidR="00552416" w:rsidRPr="008B407B">
        <w:t xml:space="preserve">as </w:t>
      </w:r>
      <w:r w:rsidR="00E033BD" w:rsidRPr="008B407B">
        <w:t xml:space="preserve">compared to the active </w:t>
      </w:r>
      <w:r w:rsidR="00E245D5" w:rsidRPr="008B407B">
        <w:t xml:space="preserve">relaxation </w:t>
      </w:r>
      <w:r w:rsidR="00E033BD" w:rsidRPr="008B407B">
        <w:t>control</w:t>
      </w:r>
      <w:r w:rsidRPr="008B407B">
        <w:t xml:space="preserve"> </w:t>
      </w:r>
      <w:r w:rsidR="00A85772" w:rsidRPr="008B407B">
        <w:t xml:space="preserve">may </w:t>
      </w:r>
      <w:r w:rsidR="00920B78" w:rsidRPr="008B407B">
        <w:t>reduce stress reactivity</w:t>
      </w:r>
      <w:r w:rsidR="00A85772" w:rsidRPr="008B407B">
        <w:t xml:space="preserve"> measured by </w:t>
      </w:r>
      <w:r w:rsidR="00547ABD" w:rsidRPr="008B407B">
        <w:t>skin conductance responses</w:t>
      </w:r>
      <w:r w:rsidR="00A23A2C" w:rsidRPr="008B407B">
        <w:t>, but due to the small sample</w:t>
      </w:r>
      <w:r w:rsidR="00CE574C" w:rsidRPr="008B407B">
        <w:t xml:space="preserve"> and finding association only for one of our physiological measures in one task, our results should be considered </w:t>
      </w:r>
      <w:r w:rsidR="00CE574C" w:rsidRPr="00DB5254">
        <w:t>tentative</w:t>
      </w:r>
      <w:r w:rsidR="00A23A2C" w:rsidRPr="00DB5254">
        <w:t>.</w:t>
      </w:r>
      <w:r w:rsidR="00D23695" w:rsidRPr="00DB5254">
        <w:t xml:space="preserve"> This </w:t>
      </w:r>
      <w:r w:rsidR="000A4FFB" w:rsidRPr="00DB5254">
        <w:t>is a pilot-</w:t>
      </w:r>
      <w:r w:rsidR="00D23695" w:rsidRPr="00DB5254">
        <w:t>study in examining the effects of mindfulness intervention on psychophysiological reactivity among adolescents</w:t>
      </w:r>
      <w:r w:rsidR="000A4FFB" w:rsidRPr="00DB5254">
        <w:t xml:space="preserve">, encouraging further research </w:t>
      </w:r>
      <w:r w:rsidR="00E245D5" w:rsidRPr="00DB5254">
        <w:t>on</w:t>
      </w:r>
      <w:r w:rsidR="000A4FFB" w:rsidRPr="00DB5254">
        <w:t xml:space="preserve"> this topic</w:t>
      </w:r>
      <w:r w:rsidR="00D23695" w:rsidRPr="00DB5254">
        <w:t xml:space="preserve">. </w:t>
      </w:r>
      <w:r w:rsidR="000A4FFB" w:rsidRPr="00DB5254">
        <w:t>Our</w:t>
      </w:r>
      <w:r w:rsidR="00D23695" w:rsidRPr="00DB5254">
        <w:t xml:space="preserve"> findings show </w:t>
      </w:r>
      <w:r w:rsidR="000D1D10" w:rsidRPr="00DB5254">
        <w:t>promis</w:t>
      </w:r>
      <w:r w:rsidR="00CE574C" w:rsidRPr="00DB5254">
        <w:t>e</w:t>
      </w:r>
      <w:r w:rsidR="000D1D10" w:rsidRPr="00DB5254">
        <w:t xml:space="preserve"> </w:t>
      </w:r>
      <w:r w:rsidR="00454425" w:rsidRPr="00DB5254">
        <w:t>and</w:t>
      </w:r>
      <w:r w:rsidR="007D691F" w:rsidRPr="00DB5254">
        <w:t>, if confirmed in future studies</w:t>
      </w:r>
      <w:r w:rsidR="00A23A2C" w:rsidRPr="00DB5254">
        <w:t xml:space="preserve"> with larger sample</w:t>
      </w:r>
      <w:r w:rsidR="00CE574C" w:rsidRPr="00DB5254">
        <w:t>s</w:t>
      </w:r>
      <w:r w:rsidR="007D691F" w:rsidRPr="00DB5254">
        <w:t>, may be</w:t>
      </w:r>
      <w:r w:rsidR="00454425" w:rsidRPr="00DB5254">
        <w:t xml:space="preserve"> utilized </w:t>
      </w:r>
      <w:r w:rsidR="00F60ED7" w:rsidRPr="00DB5254">
        <w:t>to address the disruptive effects of adolescent stress for mental and physical health</w:t>
      </w:r>
      <w:r w:rsidR="00454425" w:rsidRPr="00DB5254">
        <w:t>.</w:t>
      </w:r>
      <w:r w:rsidR="00454425" w:rsidRPr="008B407B">
        <w:t xml:space="preserve"> </w:t>
      </w:r>
    </w:p>
    <w:p w14:paraId="0F9EE5E3" w14:textId="77777777" w:rsidR="00C35804" w:rsidRPr="008B407B" w:rsidRDefault="00C35804" w:rsidP="00C35804">
      <w:pPr>
        <w:spacing w:line="480" w:lineRule="auto"/>
        <w:rPr>
          <w:color w:val="000000" w:themeColor="text1"/>
          <w:lang w:val="en-US"/>
        </w:rPr>
      </w:pPr>
    </w:p>
    <w:p w14:paraId="5DE5E365" w14:textId="77777777" w:rsidR="00C35804" w:rsidRPr="008B407B" w:rsidRDefault="00C35804" w:rsidP="00D729E4">
      <w:pPr>
        <w:pStyle w:val="Heading1"/>
      </w:pPr>
      <w:r w:rsidRPr="008B407B">
        <w:lastRenderedPageBreak/>
        <w:t xml:space="preserve">Acknowledgements </w:t>
      </w:r>
    </w:p>
    <w:p w14:paraId="13B16475" w14:textId="185E7816" w:rsidR="001E1127" w:rsidRPr="00180C89" w:rsidRDefault="00C35804" w:rsidP="00E45567">
      <w:pPr>
        <w:spacing w:line="480" w:lineRule="auto"/>
        <w:rPr>
          <w:color w:val="000000" w:themeColor="text1"/>
          <w:lang w:val="en-US"/>
        </w:rPr>
      </w:pPr>
      <w:r w:rsidRPr="008B407B">
        <w:rPr>
          <w:color w:val="000000" w:themeColor="text1"/>
          <w:lang w:val="en-US"/>
        </w:rPr>
        <w:t>We thank the schools, participating students, and research assistants for all their generous help.</w:t>
      </w:r>
    </w:p>
    <w:p w14:paraId="7B31B3B6" w14:textId="4FC7ED42" w:rsidR="00F85396" w:rsidRPr="00180C89" w:rsidRDefault="00F85396" w:rsidP="00E45567">
      <w:pPr>
        <w:spacing w:line="480" w:lineRule="auto"/>
        <w:rPr>
          <w:color w:val="000000" w:themeColor="text1"/>
          <w:lang w:val="en-US"/>
        </w:rPr>
      </w:pPr>
    </w:p>
    <w:p w14:paraId="5685D2F2" w14:textId="77777777" w:rsidR="00EF4486" w:rsidRDefault="00EF4486">
      <w:pPr>
        <w:rPr>
          <w:rFonts w:asciiTheme="minorHAnsi" w:hAnsiTheme="minorHAnsi"/>
          <w:color w:val="000000" w:themeColor="text1"/>
          <w:sz w:val="16"/>
          <w:szCs w:val="16"/>
          <w:lang w:val="en-US" w:eastAsia="en-US"/>
        </w:rPr>
      </w:pPr>
      <w:r>
        <w:rPr>
          <w:rFonts w:asciiTheme="minorHAnsi" w:hAnsiTheme="minorHAnsi"/>
          <w:color w:val="000000" w:themeColor="text1"/>
          <w:sz w:val="16"/>
          <w:szCs w:val="16"/>
        </w:rPr>
        <w:br w:type="page"/>
      </w:r>
    </w:p>
    <w:p w14:paraId="26602D3F" w14:textId="657F0F96" w:rsidR="00F85396" w:rsidRDefault="00F85396" w:rsidP="001C4A75">
      <w:pPr>
        <w:pStyle w:val="NormalWeb"/>
        <w:spacing w:line="480" w:lineRule="auto"/>
        <w:rPr>
          <w:rFonts w:asciiTheme="minorHAnsi" w:hAnsiTheme="minorHAnsi"/>
          <w:color w:val="000000" w:themeColor="text1"/>
          <w:sz w:val="16"/>
          <w:szCs w:val="16"/>
        </w:rPr>
      </w:pPr>
      <w:r>
        <w:rPr>
          <w:rFonts w:asciiTheme="minorHAnsi" w:hAnsiTheme="minorHAnsi"/>
          <w:color w:val="000000" w:themeColor="text1"/>
          <w:sz w:val="16"/>
          <w:szCs w:val="16"/>
        </w:rPr>
        <w:lastRenderedPageBreak/>
        <w:br/>
      </w:r>
    </w:p>
    <w:sdt>
      <w:sdtPr>
        <w:rPr>
          <w:rFonts w:asciiTheme="minorHAnsi" w:hAnsiTheme="minorHAnsi"/>
          <w:color w:val="000000" w:themeColor="text1"/>
          <w:sz w:val="16"/>
          <w:szCs w:val="16"/>
          <w:lang w:val="fi-FI" w:eastAsia="en-GB"/>
        </w:rPr>
        <w:tag w:val="rw.biblio"/>
        <w:id w:val="67775659"/>
        <w:placeholder>
          <w:docPart w:val="F7504D8D82284045B287017137B156ED"/>
        </w:placeholder>
      </w:sdtPr>
      <w:sdtEndPr>
        <w:rPr>
          <w:lang w:val="en-US" w:eastAsia="en-US"/>
        </w:rPr>
      </w:sdtEndPr>
      <w:sdtContent>
        <w:p w14:paraId="52B492B7" w14:textId="77777777" w:rsidR="00F85396" w:rsidRPr="00F77A6E" w:rsidRDefault="00F85396" w:rsidP="00F85396">
          <w:pPr>
            <w:pStyle w:val="NormalWeb"/>
            <w:spacing w:line="480" w:lineRule="auto"/>
            <w:jc w:val="center"/>
            <w:rPr>
              <w:rStyle w:val="Heading1Char"/>
            </w:rPr>
          </w:pPr>
          <w:r w:rsidRPr="00F77A6E">
            <w:rPr>
              <w:rStyle w:val="Heading1Char"/>
            </w:rPr>
            <w:t>References</w:t>
          </w:r>
        </w:p>
        <w:p w14:paraId="746D6599" w14:textId="2D4072AD" w:rsidR="00F85396" w:rsidRDefault="00F85396" w:rsidP="00F85396">
          <w:pPr>
            <w:pStyle w:val="NormalWeb"/>
            <w:spacing w:line="480" w:lineRule="auto"/>
            <w:ind w:left="450" w:hanging="450"/>
            <w:rPr>
              <w:color w:val="000000"/>
            </w:rPr>
          </w:pPr>
          <w:r>
            <w:rPr>
              <w:color w:val="000000"/>
            </w:rPr>
            <w:t xml:space="preserve">Arch, J., &amp; </w:t>
          </w:r>
          <w:proofErr w:type="spellStart"/>
          <w:r>
            <w:rPr>
              <w:color w:val="000000"/>
            </w:rPr>
            <w:t>Craske</w:t>
          </w:r>
          <w:proofErr w:type="spellEnd"/>
          <w:r>
            <w:rPr>
              <w:color w:val="000000"/>
            </w:rPr>
            <w:t>, M. (2010). Laboratory stressors in clinically anxious and non-anxious individuals: The moderating role of mindfulness.</w:t>
          </w:r>
          <w:r>
            <w:rPr>
              <w:i/>
              <w:iCs/>
              <w:color w:val="000000"/>
            </w:rPr>
            <w:t xml:space="preserve"> </w:t>
          </w:r>
          <w:proofErr w:type="spellStart"/>
          <w:r>
            <w:rPr>
              <w:i/>
              <w:iCs/>
              <w:color w:val="000000"/>
            </w:rPr>
            <w:t>Behaviour</w:t>
          </w:r>
          <w:proofErr w:type="spellEnd"/>
          <w:r>
            <w:rPr>
              <w:i/>
              <w:iCs/>
              <w:color w:val="000000"/>
            </w:rPr>
            <w:t xml:space="preserve"> Research and Therapy, 48</w:t>
          </w:r>
          <w:r>
            <w:rPr>
              <w:color w:val="000000"/>
            </w:rPr>
            <w:t xml:space="preserve">, 495-505. </w:t>
          </w:r>
        </w:p>
        <w:p w14:paraId="23DF86BC" w14:textId="059D3831" w:rsidR="00F85396" w:rsidRDefault="00F85396" w:rsidP="00F85396">
          <w:pPr>
            <w:pStyle w:val="NormalWeb"/>
            <w:spacing w:line="480" w:lineRule="auto"/>
            <w:ind w:left="450" w:hanging="450"/>
            <w:rPr>
              <w:color w:val="000000"/>
            </w:rPr>
          </w:pPr>
          <w:r>
            <w:rPr>
              <w:color w:val="000000"/>
            </w:rPr>
            <w:t>Baer, R. (2003). Mindfulness training as a clinical intervention: A conceptual and empirical review.</w:t>
          </w:r>
          <w:r>
            <w:rPr>
              <w:i/>
              <w:iCs/>
              <w:color w:val="000000"/>
            </w:rPr>
            <w:t xml:space="preserve"> Clinical Psychology: Science and Practice, 10</w:t>
          </w:r>
          <w:r>
            <w:rPr>
              <w:color w:val="000000"/>
            </w:rPr>
            <w:t xml:space="preserve">, 125–143. </w:t>
          </w:r>
        </w:p>
        <w:p w14:paraId="5140A05B" w14:textId="7B815FAD" w:rsidR="00F85396" w:rsidRDefault="00F85396" w:rsidP="00F85396">
          <w:pPr>
            <w:pStyle w:val="NormalWeb"/>
            <w:spacing w:line="480" w:lineRule="auto"/>
            <w:ind w:left="450" w:hanging="450"/>
            <w:rPr>
              <w:color w:val="000000"/>
            </w:rPr>
          </w:pPr>
          <w:r>
            <w:rPr>
              <w:color w:val="000000"/>
            </w:rPr>
            <w:t xml:space="preserve">Barnes, A., Davis, H., </w:t>
          </w:r>
          <w:proofErr w:type="spellStart"/>
          <w:r>
            <w:rPr>
              <w:color w:val="000000"/>
            </w:rPr>
            <w:t>Murzynowski</w:t>
          </w:r>
          <w:proofErr w:type="spellEnd"/>
          <w:r>
            <w:rPr>
              <w:color w:val="000000"/>
            </w:rPr>
            <w:t xml:space="preserve">, J., &amp; </w:t>
          </w:r>
          <w:proofErr w:type="spellStart"/>
          <w:r>
            <w:rPr>
              <w:color w:val="000000"/>
            </w:rPr>
            <w:t>Treiber</w:t>
          </w:r>
          <w:proofErr w:type="spellEnd"/>
          <w:r>
            <w:rPr>
              <w:color w:val="000000"/>
            </w:rPr>
            <w:t>, F. (2004). Impact of meditation on resting and ambulatory blood pressure and heart rate in youth.</w:t>
          </w:r>
          <w:r>
            <w:rPr>
              <w:i/>
              <w:iCs/>
              <w:color w:val="000000"/>
            </w:rPr>
            <w:t xml:space="preserve"> Psychosomatic Medicine, 66</w:t>
          </w:r>
          <w:r>
            <w:rPr>
              <w:color w:val="000000"/>
            </w:rPr>
            <w:t xml:space="preserve">(6), 909-914. </w:t>
          </w:r>
        </w:p>
        <w:p w14:paraId="37549688" w14:textId="479B863D" w:rsidR="00F85396" w:rsidRDefault="00F85396" w:rsidP="00F85396">
          <w:pPr>
            <w:pStyle w:val="NormalWeb"/>
            <w:spacing w:line="480" w:lineRule="auto"/>
            <w:ind w:left="450" w:hanging="450"/>
            <w:rPr>
              <w:color w:val="000000"/>
            </w:rPr>
          </w:pPr>
          <w:r>
            <w:rPr>
              <w:color w:val="000000"/>
            </w:rPr>
            <w:t xml:space="preserve">Barnes, V., </w:t>
          </w:r>
          <w:proofErr w:type="spellStart"/>
          <w:r>
            <w:rPr>
              <w:color w:val="000000"/>
            </w:rPr>
            <w:t>Pendergrast</w:t>
          </w:r>
          <w:proofErr w:type="spellEnd"/>
          <w:r>
            <w:rPr>
              <w:color w:val="000000"/>
            </w:rPr>
            <w:t xml:space="preserve">, R., </w:t>
          </w:r>
          <w:proofErr w:type="spellStart"/>
          <w:r>
            <w:rPr>
              <w:color w:val="000000"/>
            </w:rPr>
            <w:t>Harshfield</w:t>
          </w:r>
          <w:proofErr w:type="spellEnd"/>
          <w:r>
            <w:rPr>
              <w:color w:val="000000"/>
            </w:rPr>
            <w:t xml:space="preserve">, G., &amp; </w:t>
          </w:r>
          <w:proofErr w:type="spellStart"/>
          <w:r>
            <w:rPr>
              <w:color w:val="000000"/>
            </w:rPr>
            <w:t>Treiber</w:t>
          </w:r>
          <w:proofErr w:type="spellEnd"/>
          <w:r>
            <w:rPr>
              <w:color w:val="000000"/>
            </w:rPr>
            <w:t>, F. (2008). Impact of breathing awareness meditation on ambulatory blood pressure and sodium handling in prehypertensive African-American adolescents.</w:t>
          </w:r>
          <w:r>
            <w:rPr>
              <w:i/>
              <w:iCs/>
              <w:color w:val="000000"/>
            </w:rPr>
            <w:t xml:space="preserve"> Ethnicity &amp; Disease, 18</w:t>
          </w:r>
          <w:r>
            <w:rPr>
              <w:color w:val="000000"/>
            </w:rPr>
            <w:t xml:space="preserve">(1), 1. </w:t>
          </w:r>
        </w:p>
        <w:p w14:paraId="431FA038" w14:textId="77777777" w:rsidR="00F85396" w:rsidRDefault="00F85396" w:rsidP="00F85396">
          <w:pPr>
            <w:pStyle w:val="NormalWeb"/>
            <w:spacing w:line="480" w:lineRule="auto"/>
            <w:ind w:left="450" w:hanging="450"/>
            <w:rPr>
              <w:color w:val="000000"/>
            </w:rPr>
          </w:pPr>
          <w:proofErr w:type="spellStart"/>
          <w:r>
            <w:rPr>
              <w:color w:val="000000"/>
            </w:rPr>
            <w:t>Benedek</w:t>
          </w:r>
          <w:proofErr w:type="spellEnd"/>
          <w:r>
            <w:rPr>
              <w:color w:val="000000"/>
            </w:rPr>
            <w:t xml:space="preserve">, M., &amp; </w:t>
          </w:r>
          <w:proofErr w:type="spellStart"/>
          <w:r>
            <w:rPr>
              <w:color w:val="000000"/>
            </w:rPr>
            <w:t>Kaernbach</w:t>
          </w:r>
          <w:proofErr w:type="spellEnd"/>
          <w:r>
            <w:rPr>
              <w:color w:val="000000"/>
            </w:rPr>
            <w:t xml:space="preserve">, C. (2010). A continuous measure of phasic electrodermal activity. </w:t>
          </w:r>
          <w:r>
            <w:rPr>
              <w:i/>
              <w:iCs/>
              <w:color w:val="000000"/>
            </w:rPr>
            <w:t>Journal of Neuroscience Methods, 190</w:t>
          </w:r>
          <w:r>
            <w:rPr>
              <w:color w:val="000000"/>
            </w:rPr>
            <w:t xml:space="preserve">(1), 80. </w:t>
          </w:r>
        </w:p>
        <w:p w14:paraId="2F5262C1" w14:textId="4867530E" w:rsidR="00F85396" w:rsidRDefault="00F85396" w:rsidP="00F85396">
          <w:pPr>
            <w:pStyle w:val="NormalWeb"/>
            <w:spacing w:line="480" w:lineRule="auto"/>
            <w:ind w:left="450" w:hanging="450"/>
            <w:rPr>
              <w:color w:val="000000"/>
            </w:rPr>
          </w:pPr>
          <w:proofErr w:type="spellStart"/>
          <w:r>
            <w:rPr>
              <w:color w:val="000000"/>
            </w:rPr>
            <w:t>Berntson</w:t>
          </w:r>
          <w:proofErr w:type="spellEnd"/>
          <w:r>
            <w:rPr>
              <w:color w:val="000000"/>
            </w:rPr>
            <w:t xml:space="preserve">, G., Thomas Bigger, J., Eckberg, D., Grossman, P., Kaufmann, P., Malik, M., </w:t>
          </w:r>
          <w:proofErr w:type="spellStart"/>
          <w:r>
            <w:rPr>
              <w:color w:val="000000"/>
            </w:rPr>
            <w:t>Nagaraja</w:t>
          </w:r>
          <w:proofErr w:type="spellEnd"/>
          <w:r>
            <w:rPr>
              <w:color w:val="000000"/>
            </w:rPr>
            <w:t xml:space="preserve">, H., </w:t>
          </w:r>
          <w:proofErr w:type="spellStart"/>
          <w:r w:rsidR="00771D02">
            <w:rPr>
              <w:color w:val="000000"/>
            </w:rPr>
            <w:t>P</w:t>
          </w:r>
          <w:r>
            <w:rPr>
              <w:color w:val="000000"/>
            </w:rPr>
            <w:t>orges</w:t>
          </w:r>
          <w:proofErr w:type="spellEnd"/>
          <w:r>
            <w:rPr>
              <w:color w:val="000000"/>
            </w:rPr>
            <w:t>, S., Saul, P.</w:t>
          </w:r>
          <w:r w:rsidR="00771D02">
            <w:rPr>
              <w:color w:val="000000"/>
            </w:rPr>
            <w:t>, Stone, P.</w:t>
          </w:r>
          <w:r w:rsidR="009A25CC">
            <w:rPr>
              <w:color w:val="000000"/>
            </w:rPr>
            <w:t>,</w:t>
          </w:r>
          <w:r w:rsidR="00771D02">
            <w:rPr>
              <w:color w:val="000000"/>
            </w:rPr>
            <w:t xml:space="preserve"> &amp; Van der </w:t>
          </w:r>
          <w:proofErr w:type="spellStart"/>
          <w:r w:rsidR="00771D02">
            <w:rPr>
              <w:color w:val="000000"/>
            </w:rPr>
            <w:t>Molen</w:t>
          </w:r>
          <w:proofErr w:type="spellEnd"/>
          <w:r w:rsidR="00771D02">
            <w:rPr>
              <w:color w:val="000000"/>
            </w:rPr>
            <w:t>, M.</w:t>
          </w:r>
          <w:r>
            <w:rPr>
              <w:color w:val="000000"/>
            </w:rPr>
            <w:t xml:space="preserve"> (1997). Heart rate variability: Origins, methods, and interpretive caveats.</w:t>
          </w:r>
          <w:r>
            <w:rPr>
              <w:i/>
              <w:iCs/>
              <w:color w:val="000000"/>
            </w:rPr>
            <w:t xml:space="preserve"> Psychophysiology, 34</w:t>
          </w:r>
          <w:r>
            <w:rPr>
              <w:color w:val="000000"/>
            </w:rPr>
            <w:t xml:space="preserve">(6), 623-648. </w:t>
          </w:r>
        </w:p>
        <w:p w14:paraId="06A35ADC" w14:textId="77777777" w:rsidR="00F85396" w:rsidRDefault="00F85396" w:rsidP="00F85396">
          <w:pPr>
            <w:pStyle w:val="NormalWeb"/>
            <w:spacing w:line="480" w:lineRule="auto"/>
            <w:ind w:left="450" w:hanging="450"/>
            <w:rPr>
              <w:color w:val="000000"/>
            </w:rPr>
          </w:pPr>
          <w:proofErr w:type="spellStart"/>
          <w:r>
            <w:rPr>
              <w:color w:val="000000"/>
            </w:rPr>
            <w:t>Biegel</w:t>
          </w:r>
          <w:proofErr w:type="spellEnd"/>
          <w:r>
            <w:rPr>
              <w:color w:val="000000"/>
            </w:rPr>
            <w:t xml:space="preserve">, G., Brown, K., Shapiro, S., &amp; Schubert, C. (2009). Mindfulness-based stress reduction for the treatment of adolescent psychiatric outpatients: A randomized clinical trial. </w:t>
          </w:r>
          <w:r>
            <w:rPr>
              <w:i/>
              <w:iCs/>
              <w:color w:val="000000"/>
            </w:rPr>
            <w:t>Journal of Clinical and Consulting Psychology, 77</w:t>
          </w:r>
          <w:r>
            <w:rPr>
              <w:color w:val="000000"/>
            </w:rPr>
            <w:t xml:space="preserve">, 855. </w:t>
          </w:r>
        </w:p>
        <w:p w14:paraId="43E16E1B" w14:textId="6D288A49" w:rsidR="00F85396" w:rsidRDefault="00F85396" w:rsidP="00F85396">
          <w:pPr>
            <w:pStyle w:val="NormalWeb"/>
            <w:spacing w:line="480" w:lineRule="auto"/>
            <w:ind w:left="450" w:hanging="450"/>
            <w:rPr>
              <w:color w:val="000000"/>
            </w:rPr>
          </w:pPr>
          <w:r>
            <w:rPr>
              <w:color w:val="000000"/>
            </w:rPr>
            <w:t>Bishop, S. R. (</w:t>
          </w:r>
          <w:r w:rsidR="00771D02">
            <w:rPr>
              <w:color w:val="000000"/>
            </w:rPr>
            <w:t>2004</w:t>
          </w:r>
          <w:r>
            <w:rPr>
              <w:color w:val="000000"/>
            </w:rPr>
            <w:t>). Mindfulness: A proposed operational definition.</w:t>
          </w:r>
          <w:r>
            <w:rPr>
              <w:i/>
              <w:iCs/>
              <w:color w:val="000000"/>
            </w:rPr>
            <w:t xml:space="preserve"> Clinical Psychology: Science and Practice, 11</w:t>
          </w:r>
          <w:r>
            <w:rPr>
              <w:color w:val="000000"/>
            </w:rPr>
            <w:t xml:space="preserve">(3), 230-241. </w:t>
          </w:r>
        </w:p>
        <w:p w14:paraId="3A49E6E3" w14:textId="77777777" w:rsidR="00F85396" w:rsidRDefault="00F85396" w:rsidP="00F85396">
          <w:pPr>
            <w:pStyle w:val="NormalWeb"/>
            <w:spacing w:line="480" w:lineRule="auto"/>
            <w:ind w:left="450" w:hanging="450"/>
            <w:rPr>
              <w:color w:val="000000"/>
            </w:rPr>
          </w:pPr>
          <w:proofErr w:type="spellStart"/>
          <w:r>
            <w:rPr>
              <w:color w:val="000000"/>
            </w:rPr>
            <w:lastRenderedPageBreak/>
            <w:t>Borchini</w:t>
          </w:r>
          <w:proofErr w:type="spellEnd"/>
          <w:r>
            <w:rPr>
              <w:color w:val="000000"/>
            </w:rPr>
            <w:t xml:space="preserve">, R., Veronesi, G., </w:t>
          </w:r>
          <w:proofErr w:type="spellStart"/>
          <w:r>
            <w:rPr>
              <w:color w:val="000000"/>
            </w:rPr>
            <w:t>Bonzini</w:t>
          </w:r>
          <w:proofErr w:type="spellEnd"/>
          <w:r>
            <w:rPr>
              <w:color w:val="000000"/>
            </w:rPr>
            <w:t xml:space="preserve">, M., </w:t>
          </w:r>
          <w:proofErr w:type="spellStart"/>
          <w:r>
            <w:rPr>
              <w:color w:val="000000"/>
            </w:rPr>
            <w:t>Gianfagna</w:t>
          </w:r>
          <w:proofErr w:type="spellEnd"/>
          <w:r>
            <w:rPr>
              <w:color w:val="000000"/>
            </w:rPr>
            <w:t xml:space="preserve">, F., Dashi, O., &amp; </w:t>
          </w:r>
          <w:proofErr w:type="spellStart"/>
          <w:r>
            <w:rPr>
              <w:color w:val="000000"/>
            </w:rPr>
            <w:t>Ferrario</w:t>
          </w:r>
          <w:proofErr w:type="spellEnd"/>
          <w:r>
            <w:rPr>
              <w:color w:val="000000"/>
            </w:rPr>
            <w:t>, M. (2018). Heart rate variability frequency domain alterations among healthy nurses exposed to prolonged work stress.</w:t>
          </w:r>
          <w:r>
            <w:rPr>
              <w:i/>
              <w:iCs/>
              <w:color w:val="000000"/>
            </w:rPr>
            <w:t xml:space="preserve"> International Journal of Environmental Research and Public Health, 15</w:t>
          </w:r>
          <w:r>
            <w:rPr>
              <w:color w:val="000000"/>
            </w:rPr>
            <w:t xml:space="preserve">(1), 113. </w:t>
          </w:r>
        </w:p>
        <w:p w14:paraId="402B6D94" w14:textId="4605BD4D" w:rsidR="00F85396" w:rsidRDefault="00F85396" w:rsidP="00F85396">
          <w:pPr>
            <w:pStyle w:val="NormalWeb"/>
            <w:spacing w:line="480" w:lineRule="auto"/>
            <w:ind w:left="450" w:hanging="450"/>
            <w:rPr>
              <w:color w:val="000000"/>
            </w:rPr>
          </w:pPr>
          <w:proofErr w:type="spellStart"/>
          <w:r>
            <w:rPr>
              <w:color w:val="000000"/>
            </w:rPr>
            <w:t>Boucsein</w:t>
          </w:r>
          <w:proofErr w:type="spellEnd"/>
          <w:r>
            <w:rPr>
              <w:color w:val="000000"/>
            </w:rPr>
            <w:t xml:space="preserve">, W., Fowles, D., </w:t>
          </w:r>
          <w:proofErr w:type="spellStart"/>
          <w:r>
            <w:rPr>
              <w:color w:val="000000"/>
            </w:rPr>
            <w:t>Grimnes</w:t>
          </w:r>
          <w:proofErr w:type="spellEnd"/>
          <w:r>
            <w:rPr>
              <w:color w:val="000000"/>
            </w:rPr>
            <w:t>, S., Ben-</w:t>
          </w:r>
          <w:proofErr w:type="spellStart"/>
          <w:r>
            <w:rPr>
              <w:color w:val="000000"/>
            </w:rPr>
            <w:t>Shakhar</w:t>
          </w:r>
          <w:proofErr w:type="spellEnd"/>
          <w:r>
            <w:rPr>
              <w:color w:val="000000"/>
            </w:rPr>
            <w:t xml:space="preserve">, G., Roth, W., Dawson, M., </w:t>
          </w:r>
          <w:r w:rsidR="009A25CC">
            <w:rPr>
              <w:color w:val="000000"/>
            </w:rPr>
            <w:t xml:space="preserve">&amp; </w:t>
          </w:r>
          <w:proofErr w:type="spellStart"/>
          <w:r w:rsidR="009A25CC">
            <w:rPr>
              <w:color w:val="000000"/>
            </w:rPr>
            <w:t>Filion</w:t>
          </w:r>
          <w:proofErr w:type="spellEnd"/>
          <w:r w:rsidR="009A25CC">
            <w:rPr>
              <w:color w:val="000000"/>
            </w:rPr>
            <w:t>, D.</w:t>
          </w:r>
          <w:r>
            <w:rPr>
              <w:color w:val="000000"/>
            </w:rPr>
            <w:t xml:space="preserve"> (2012). Publication recommendations for electrodermal measurements.</w:t>
          </w:r>
          <w:r>
            <w:rPr>
              <w:i/>
              <w:iCs/>
              <w:color w:val="000000"/>
            </w:rPr>
            <w:t xml:space="preserve"> Psychophysiology, 49</w:t>
          </w:r>
          <w:r>
            <w:rPr>
              <w:color w:val="000000"/>
            </w:rPr>
            <w:t xml:space="preserve">(8), 1017-1034. </w:t>
          </w:r>
        </w:p>
        <w:p w14:paraId="5D179BCF" w14:textId="2264F688" w:rsidR="00F85396" w:rsidRDefault="00F85396" w:rsidP="00F85396">
          <w:pPr>
            <w:pStyle w:val="NormalWeb"/>
            <w:spacing w:line="480" w:lineRule="auto"/>
            <w:ind w:left="450" w:hanging="450"/>
            <w:rPr>
              <w:color w:val="000000"/>
            </w:rPr>
          </w:pPr>
          <w:r>
            <w:rPr>
              <w:color w:val="000000"/>
            </w:rPr>
            <w:t xml:space="preserve">Brown, K., Ryan, R., Creswell, J., &amp; </w:t>
          </w:r>
          <w:proofErr w:type="spellStart"/>
          <w:r>
            <w:rPr>
              <w:color w:val="000000"/>
            </w:rPr>
            <w:t>Niemiec</w:t>
          </w:r>
          <w:proofErr w:type="spellEnd"/>
          <w:r>
            <w:rPr>
              <w:color w:val="000000"/>
            </w:rPr>
            <w:t xml:space="preserve">, C. (2008). Beyond me: Mindful responses to social threat. In H. </w:t>
          </w:r>
          <w:proofErr w:type="spellStart"/>
          <w:r>
            <w:rPr>
              <w:color w:val="000000"/>
            </w:rPr>
            <w:t>Wayment</w:t>
          </w:r>
          <w:proofErr w:type="spellEnd"/>
          <w:r>
            <w:rPr>
              <w:color w:val="000000"/>
            </w:rPr>
            <w:t xml:space="preserve">, &amp; J. Bauer (Eds.), </w:t>
          </w:r>
          <w:r>
            <w:rPr>
              <w:i/>
              <w:iCs/>
              <w:color w:val="000000"/>
            </w:rPr>
            <w:t>Decade of behavior. transcending self-interest: Psychological explorations of the quiet ego</w:t>
          </w:r>
          <w:r>
            <w:rPr>
              <w:color w:val="000000"/>
            </w:rPr>
            <w:t xml:space="preserve"> (pp. 75). Washington DC: American Psychological Association.</w:t>
          </w:r>
        </w:p>
        <w:p w14:paraId="6DC13441" w14:textId="77D3EE51" w:rsidR="00F85396" w:rsidRDefault="00F85396" w:rsidP="00F85396">
          <w:pPr>
            <w:pStyle w:val="NormalWeb"/>
            <w:spacing w:line="480" w:lineRule="auto"/>
            <w:ind w:left="450" w:hanging="450"/>
            <w:rPr>
              <w:color w:val="000000"/>
            </w:rPr>
          </w:pPr>
          <w:r>
            <w:rPr>
              <w:color w:val="000000"/>
            </w:rPr>
            <w:t>Brown, K., Weinstein, N., &amp; Creswell, J. (2012). Trait mindfulness modulates neuroendocrine and affective responses to social evaluative threat.</w:t>
          </w:r>
          <w:r>
            <w:rPr>
              <w:i/>
              <w:iCs/>
              <w:color w:val="000000"/>
            </w:rPr>
            <w:t xml:space="preserve"> </w:t>
          </w:r>
          <w:proofErr w:type="spellStart"/>
          <w:r>
            <w:rPr>
              <w:i/>
              <w:iCs/>
              <w:color w:val="000000"/>
            </w:rPr>
            <w:t>Psychoneuroendocrinology</w:t>
          </w:r>
          <w:proofErr w:type="spellEnd"/>
          <w:r>
            <w:rPr>
              <w:i/>
              <w:iCs/>
              <w:color w:val="000000"/>
            </w:rPr>
            <w:t>, 37</w:t>
          </w:r>
          <w:r>
            <w:rPr>
              <w:color w:val="000000"/>
            </w:rPr>
            <w:t xml:space="preserve">(12), 2037–2041. </w:t>
          </w:r>
        </w:p>
        <w:p w14:paraId="27FE9C93" w14:textId="1B14FB4A" w:rsidR="00F85396" w:rsidRDefault="00F85396" w:rsidP="00F85396">
          <w:pPr>
            <w:pStyle w:val="NormalWeb"/>
            <w:spacing w:line="480" w:lineRule="auto"/>
            <w:ind w:left="450" w:hanging="450"/>
            <w:rPr>
              <w:color w:val="000000"/>
            </w:rPr>
          </w:pPr>
          <w:r>
            <w:rPr>
              <w:color w:val="000000"/>
            </w:rPr>
            <w:t>Burg, J., Wolf, O.</w:t>
          </w:r>
          <w:r w:rsidR="009A25CC">
            <w:rPr>
              <w:color w:val="000000"/>
            </w:rPr>
            <w:t>,</w:t>
          </w:r>
          <w:r>
            <w:rPr>
              <w:color w:val="000000"/>
            </w:rPr>
            <w:t xml:space="preserve"> &amp;. M. (2012). Mindfulness as self-regulated attention: Associations with heart rate variability</w:t>
          </w:r>
          <w:proofErr w:type="gramStart"/>
          <w:r>
            <w:rPr>
              <w:color w:val="000000"/>
            </w:rPr>
            <w:t>. .</w:t>
          </w:r>
          <w:proofErr w:type="gramEnd"/>
          <w:r>
            <w:rPr>
              <w:i/>
              <w:iCs/>
              <w:color w:val="000000"/>
            </w:rPr>
            <w:t xml:space="preserve"> Swiss Journal of Psychology, 71</w:t>
          </w:r>
          <w:r>
            <w:rPr>
              <w:color w:val="000000"/>
            </w:rPr>
            <w:t xml:space="preserve">, 135–139. </w:t>
          </w:r>
        </w:p>
        <w:p w14:paraId="6DC969B9" w14:textId="77777777" w:rsidR="00F85396" w:rsidRDefault="00F85396" w:rsidP="00F85396">
          <w:pPr>
            <w:pStyle w:val="NormalWeb"/>
            <w:spacing w:line="480" w:lineRule="auto"/>
            <w:ind w:left="450" w:hanging="450"/>
            <w:rPr>
              <w:color w:val="000000"/>
            </w:rPr>
          </w:pPr>
          <w:r>
            <w:rPr>
              <w:color w:val="000000"/>
            </w:rPr>
            <w:t>Burke, C. (2010). Mindfulness-based approaches with children and adolescents: A preliminary review of current research in an emergent field.</w:t>
          </w:r>
          <w:r>
            <w:rPr>
              <w:i/>
              <w:iCs/>
              <w:color w:val="000000"/>
            </w:rPr>
            <w:t xml:space="preserve"> Journal of Child &amp; Family Studies, 19</w:t>
          </w:r>
          <w:r>
            <w:rPr>
              <w:color w:val="000000"/>
            </w:rPr>
            <w:t xml:space="preserve">(2), 133-144. </w:t>
          </w:r>
        </w:p>
        <w:p w14:paraId="62E9D27E" w14:textId="22C03F88" w:rsidR="00F85396" w:rsidRDefault="00F85396" w:rsidP="00F85396">
          <w:pPr>
            <w:pStyle w:val="NormalWeb"/>
            <w:spacing w:line="480" w:lineRule="auto"/>
            <w:ind w:left="450" w:hanging="450"/>
            <w:rPr>
              <w:color w:val="000000"/>
            </w:rPr>
          </w:pPr>
          <w:r>
            <w:rPr>
              <w:color w:val="000000"/>
            </w:rPr>
            <w:t xml:space="preserve">Carson, I., Batson, M., </w:t>
          </w:r>
          <w:proofErr w:type="spellStart"/>
          <w:r>
            <w:rPr>
              <w:color w:val="000000"/>
            </w:rPr>
            <w:t>Tranmer</w:t>
          </w:r>
          <w:proofErr w:type="spellEnd"/>
          <w:r>
            <w:rPr>
              <w:color w:val="000000"/>
            </w:rPr>
            <w:t xml:space="preserve">, J., </w:t>
          </w:r>
          <w:proofErr w:type="spellStart"/>
          <w:r>
            <w:rPr>
              <w:color w:val="000000"/>
            </w:rPr>
            <w:t>Scribbans</w:t>
          </w:r>
          <w:proofErr w:type="spellEnd"/>
          <w:r>
            <w:rPr>
              <w:color w:val="000000"/>
            </w:rPr>
            <w:t xml:space="preserve">, T., </w:t>
          </w:r>
          <w:proofErr w:type="spellStart"/>
          <w:r>
            <w:rPr>
              <w:color w:val="000000"/>
            </w:rPr>
            <w:t>Gurd</w:t>
          </w:r>
          <w:proofErr w:type="spellEnd"/>
          <w:r>
            <w:rPr>
              <w:color w:val="000000"/>
            </w:rPr>
            <w:t>, B., &amp; Pyke, K. (2017). Cardiovascular and cortisol reactivity to acute mental stress in female shift and non-shift workers: A pilot study.</w:t>
          </w:r>
          <w:r>
            <w:rPr>
              <w:i/>
              <w:iCs/>
              <w:color w:val="000000"/>
            </w:rPr>
            <w:t xml:space="preserve"> SAGE Open Nursing</w:t>
          </w:r>
          <w:r w:rsidR="009A25CC">
            <w:rPr>
              <w:i/>
              <w:iCs/>
              <w:color w:val="000000"/>
            </w:rPr>
            <w:t>.</w:t>
          </w:r>
        </w:p>
        <w:p w14:paraId="3F3D2861" w14:textId="77777777" w:rsidR="00F85396" w:rsidRDefault="00F85396" w:rsidP="00F85396">
          <w:pPr>
            <w:pStyle w:val="NormalWeb"/>
            <w:spacing w:line="480" w:lineRule="auto"/>
            <w:ind w:left="450" w:hanging="450"/>
            <w:rPr>
              <w:color w:val="000000"/>
            </w:rPr>
          </w:pPr>
          <w:r>
            <w:rPr>
              <w:color w:val="000000"/>
            </w:rPr>
            <w:t>Christodoulou, G., Salami, N., &amp; Black, D. (2020). The utility of heart rate variability in mindfulness research</w:t>
          </w:r>
          <w:proofErr w:type="gramStart"/>
          <w:r>
            <w:rPr>
              <w:color w:val="000000"/>
            </w:rPr>
            <w:t>. .</w:t>
          </w:r>
          <w:proofErr w:type="gramEnd"/>
          <w:r>
            <w:rPr>
              <w:i/>
              <w:iCs/>
              <w:color w:val="000000"/>
            </w:rPr>
            <w:t xml:space="preserve"> Mindfulness, 11</w:t>
          </w:r>
          <w:r>
            <w:rPr>
              <w:color w:val="000000"/>
            </w:rPr>
            <w:t xml:space="preserve">(3), 554–570. </w:t>
          </w:r>
        </w:p>
        <w:p w14:paraId="2842EDB4" w14:textId="77777777" w:rsidR="00F85396" w:rsidRDefault="00F85396" w:rsidP="00F85396">
          <w:pPr>
            <w:pStyle w:val="NormalWeb"/>
            <w:spacing w:line="480" w:lineRule="auto"/>
            <w:ind w:left="450" w:hanging="450"/>
            <w:rPr>
              <w:color w:val="000000"/>
            </w:rPr>
          </w:pPr>
          <w:proofErr w:type="spellStart"/>
          <w:r>
            <w:rPr>
              <w:color w:val="000000"/>
            </w:rPr>
            <w:t>Ciesla</w:t>
          </w:r>
          <w:proofErr w:type="spellEnd"/>
          <w:r>
            <w:rPr>
              <w:color w:val="000000"/>
            </w:rPr>
            <w:t xml:space="preserve">, J. A., Reilly, L. C., Dickson, K. S., Emanuel, A. S., &amp; </w:t>
          </w:r>
          <w:proofErr w:type="spellStart"/>
          <w:r>
            <w:rPr>
              <w:color w:val="000000"/>
            </w:rPr>
            <w:t>Updegraff</w:t>
          </w:r>
          <w:proofErr w:type="spellEnd"/>
          <w:r>
            <w:rPr>
              <w:color w:val="000000"/>
            </w:rPr>
            <w:t>, J. A. (2012). Dispositional mindfulness moderates the effects of stress among adolescents: Rumination as a mediator.</w:t>
          </w:r>
          <w:r>
            <w:rPr>
              <w:i/>
              <w:iCs/>
              <w:color w:val="000000"/>
            </w:rPr>
            <w:t xml:space="preserve"> J Clin Child </w:t>
          </w:r>
          <w:proofErr w:type="spellStart"/>
          <w:r>
            <w:rPr>
              <w:i/>
              <w:iCs/>
              <w:color w:val="000000"/>
            </w:rPr>
            <w:t>Adolesc</w:t>
          </w:r>
          <w:proofErr w:type="spellEnd"/>
          <w:r>
            <w:rPr>
              <w:i/>
              <w:iCs/>
              <w:color w:val="000000"/>
            </w:rPr>
            <w:t xml:space="preserve"> Psychol, 41</w:t>
          </w:r>
          <w:r>
            <w:rPr>
              <w:color w:val="000000"/>
            </w:rPr>
            <w:t xml:space="preserve">(6), 760. </w:t>
          </w:r>
        </w:p>
        <w:p w14:paraId="2AA5CB6A" w14:textId="4BF94E38" w:rsidR="00F85396" w:rsidRDefault="00F85396" w:rsidP="00F85396">
          <w:pPr>
            <w:pStyle w:val="NormalWeb"/>
            <w:spacing w:line="480" w:lineRule="auto"/>
            <w:ind w:left="450" w:hanging="450"/>
            <w:rPr>
              <w:color w:val="000000"/>
            </w:rPr>
          </w:pPr>
          <w:r>
            <w:rPr>
              <w:color w:val="000000"/>
            </w:rPr>
            <w:t xml:space="preserve">Creswell, J. (Ed.). (2014). </w:t>
          </w:r>
          <w:r>
            <w:rPr>
              <w:i/>
              <w:iCs/>
              <w:color w:val="000000"/>
            </w:rPr>
            <w:t>Handbook of mindfulness: Theory, research, and practice</w:t>
          </w:r>
          <w:r>
            <w:rPr>
              <w:color w:val="000000"/>
            </w:rPr>
            <w:t xml:space="preserve">. New </w:t>
          </w:r>
          <w:r w:rsidR="00771D02">
            <w:rPr>
              <w:color w:val="000000"/>
            </w:rPr>
            <w:t>Y</w:t>
          </w:r>
          <w:r>
            <w:rPr>
              <w:color w:val="000000"/>
            </w:rPr>
            <w:t>ork: Guilford Press.</w:t>
          </w:r>
        </w:p>
        <w:p w14:paraId="35795DC0" w14:textId="77777777" w:rsidR="00F85396" w:rsidRDefault="00F85396" w:rsidP="00F85396">
          <w:pPr>
            <w:pStyle w:val="NormalWeb"/>
            <w:spacing w:line="480" w:lineRule="auto"/>
            <w:ind w:left="450" w:hanging="450"/>
            <w:rPr>
              <w:color w:val="000000"/>
            </w:rPr>
          </w:pPr>
          <w:r>
            <w:rPr>
              <w:color w:val="000000"/>
            </w:rPr>
            <w:t xml:space="preserve">Currie, C., Elton, R., &amp; Todd, J. (1997). Indicators of socioeconomic status for adolescents: The WHO health </w:t>
          </w:r>
          <w:proofErr w:type="spellStart"/>
          <w:r>
            <w:rPr>
              <w:color w:val="000000"/>
            </w:rPr>
            <w:t>behaviour</w:t>
          </w:r>
          <w:proofErr w:type="spellEnd"/>
          <w:r>
            <w:rPr>
              <w:color w:val="000000"/>
            </w:rPr>
            <w:t xml:space="preserve"> in school-aged children survey. </w:t>
          </w:r>
          <w:r>
            <w:rPr>
              <w:i/>
              <w:iCs/>
              <w:color w:val="000000"/>
            </w:rPr>
            <w:t>Health Education Research, 12</w:t>
          </w:r>
          <w:r>
            <w:rPr>
              <w:color w:val="000000"/>
            </w:rPr>
            <w:t xml:space="preserve">, 385. </w:t>
          </w:r>
        </w:p>
        <w:p w14:paraId="0C0E6A17" w14:textId="62420685" w:rsidR="00F85396" w:rsidRDefault="00F85396" w:rsidP="00F85396">
          <w:pPr>
            <w:pStyle w:val="NormalWeb"/>
            <w:spacing w:line="480" w:lineRule="auto"/>
            <w:ind w:left="450" w:hanging="450"/>
            <w:rPr>
              <w:color w:val="000000"/>
            </w:rPr>
          </w:pPr>
          <w:r>
            <w:rPr>
              <w:color w:val="000000"/>
            </w:rPr>
            <w:lastRenderedPageBreak/>
            <w:t xml:space="preserve">Davidson, R., Dunne, J., Eccles, J. S., Engle, A., Greenberg, M., Jennings, P., </w:t>
          </w:r>
          <w:r w:rsidR="00771D02">
            <w:rPr>
              <w:color w:val="000000"/>
            </w:rPr>
            <w:t xml:space="preserve">Jha, A., </w:t>
          </w:r>
          <w:proofErr w:type="spellStart"/>
          <w:r w:rsidR="00771D02">
            <w:rPr>
              <w:color w:val="000000"/>
            </w:rPr>
            <w:t>Jinpa</w:t>
          </w:r>
          <w:proofErr w:type="spellEnd"/>
          <w:r w:rsidR="00771D02">
            <w:rPr>
              <w:color w:val="000000"/>
            </w:rPr>
            <w:t xml:space="preserve">, T., </w:t>
          </w:r>
          <w:proofErr w:type="spellStart"/>
          <w:r w:rsidR="00771D02">
            <w:rPr>
              <w:color w:val="000000"/>
            </w:rPr>
            <w:t>Lantieri</w:t>
          </w:r>
          <w:proofErr w:type="spellEnd"/>
          <w:r w:rsidR="00771D02">
            <w:rPr>
              <w:color w:val="000000"/>
            </w:rPr>
            <w:t xml:space="preserve">, L., Meyer, D., </w:t>
          </w:r>
          <w:proofErr w:type="spellStart"/>
          <w:r w:rsidR="00771D02">
            <w:rPr>
              <w:color w:val="000000"/>
            </w:rPr>
            <w:t>Roeser</w:t>
          </w:r>
          <w:proofErr w:type="spellEnd"/>
          <w:r w:rsidR="00771D02">
            <w:rPr>
              <w:color w:val="000000"/>
            </w:rPr>
            <w:t>, R.</w:t>
          </w:r>
          <w:r w:rsidR="00314626">
            <w:rPr>
              <w:color w:val="000000"/>
            </w:rPr>
            <w:t>,</w:t>
          </w:r>
          <w:r w:rsidR="00771D02">
            <w:rPr>
              <w:color w:val="000000"/>
            </w:rPr>
            <w:t xml:space="preserve"> &amp; </w:t>
          </w:r>
          <w:proofErr w:type="spellStart"/>
          <w:r w:rsidR="00771D02">
            <w:rPr>
              <w:color w:val="000000"/>
            </w:rPr>
            <w:t>Vago</w:t>
          </w:r>
          <w:proofErr w:type="spellEnd"/>
          <w:r w:rsidR="00771D02">
            <w:rPr>
              <w:color w:val="000000"/>
            </w:rPr>
            <w:t xml:space="preserve">, D. </w:t>
          </w:r>
          <w:r>
            <w:rPr>
              <w:color w:val="000000"/>
            </w:rPr>
            <w:t xml:space="preserve">(2012). Contemplative practices and mental training: Prospects for </w:t>
          </w:r>
          <w:r w:rsidR="00771D02">
            <w:rPr>
              <w:color w:val="000000"/>
            </w:rPr>
            <w:t>A</w:t>
          </w:r>
          <w:r>
            <w:rPr>
              <w:color w:val="000000"/>
            </w:rPr>
            <w:t>merican education.</w:t>
          </w:r>
          <w:r>
            <w:rPr>
              <w:i/>
              <w:iCs/>
              <w:color w:val="000000"/>
            </w:rPr>
            <w:t xml:space="preserve"> Child Development Perspectives, 6</w:t>
          </w:r>
          <w:r>
            <w:rPr>
              <w:color w:val="000000"/>
            </w:rPr>
            <w:t xml:space="preserve">(2), 146-153. </w:t>
          </w:r>
        </w:p>
        <w:p w14:paraId="2008B7F1" w14:textId="1A00F449" w:rsidR="00F85396" w:rsidRDefault="00F85396" w:rsidP="00F85396">
          <w:pPr>
            <w:pStyle w:val="NormalWeb"/>
            <w:spacing w:line="480" w:lineRule="auto"/>
            <w:ind w:left="450" w:hanging="450"/>
            <w:rPr>
              <w:color w:val="000000"/>
            </w:rPr>
          </w:pPr>
          <w:r>
            <w:rPr>
              <w:color w:val="000000"/>
            </w:rPr>
            <w:t xml:space="preserve">Dawson, M., Schell, A., &amp; </w:t>
          </w:r>
          <w:proofErr w:type="spellStart"/>
          <w:r>
            <w:rPr>
              <w:color w:val="000000"/>
            </w:rPr>
            <w:t>Filion</w:t>
          </w:r>
          <w:proofErr w:type="spellEnd"/>
          <w:r>
            <w:rPr>
              <w:color w:val="000000"/>
            </w:rPr>
            <w:t xml:space="preserve">, D. (1990). The electrodermal response system. principles of psychophysiology: Physical, social and inferential elements. In J. Cacioppo, &amp; L. </w:t>
          </w:r>
          <w:proofErr w:type="spellStart"/>
          <w:r>
            <w:rPr>
              <w:color w:val="000000"/>
            </w:rPr>
            <w:t>Tassinary</w:t>
          </w:r>
          <w:proofErr w:type="spellEnd"/>
          <w:r>
            <w:rPr>
              <w:color w:val="000000"/>
            </w:rPr>
            <w:t xml:space="preserve"> (Eds.), </w:t>
          </w:r>
          <w:r>
            <w:rPr>
              <w:i/>
              <w:iCs/>
              <w:color w:val="000000"/>
            </w:rPr>
            <w:t>Principles of psychophysiology: Physical, social and inferential elements</w:t>
          </w:r>
          <w:r>
            <w:rPr>
              <w:color w:val="000000"/>
            </w:rPr>
            <w:t xml:space="preserve"> (pp. 295-324). Cambridge: Cambridge University Press.</w:t>
          </w:r>
        </w:p>
        <w:p w14:paraId="09856C40" w14:textId="30695EC8" w:rsidR="00F85396" w:rsidRDefault="00F85396" w:rsidP="00F85396">
          <w:pPr>
            <w:pStyle w:val="NormalWeb"/>
            <w:spacing w:line="480" w:lineRule="auto"/>
            <w:ind w:left="450" w:hanging="450"/>
            <w:rPr>
              <w:color w:val="000000"/>
            </w:rPr>
          </w:pPr>
          <w:r>
            <w:rPr>
              <w:color w:val="000000"/>
            </w:rPr>
            <w:t xml:space="preserve">Dickerson, S., &amp; </w:t>
          </w:r>
          <w:proofErr w:type="spellStart"/>
          <w:r>
            <w:rPr>
              <w:color w:val="000000"/>
            </w:rPr>
            <w:t>Kemeny</w:t>
          </w:r>
          <w:proofErr w:type="spellEnd"/>
          <w:r>
            <w:rPr>
              <w:color w:val="000000"/>
            </w:rPr>
            <w:t>, M. (2004). Acute stressors and cortisol responses: A theoretical integration and synthesis of laboratory research.</w:t>
          </w:r>
          <w:r>
            <w:rPr>
              <w:i/>
              <w:iCs/>
              <w:color w:val="000000"/>
            </w:rPr>
            <w:t xml:space="preserve"> Psychological Bulletin, 130</w:t>
          </w:r>
          <w:r>
            <w:rPr>
              <w:color w:val="000000"/>
            </w:rPr>
            <w:t xml:space="preserve">(3), 355-391. </w:t>
          </w:r>
        </w:p>
        <w:p w14:paraId="5E96829A" w14:textId="77777777" w:rsidR="00F85396" w:rsidRDefault="00F85396" w:rsidP="00F85396">
          <w:pPr>
            <w:pStyle w:val="NormalWeb"/>
            <w:spacing w:line="480" w:lineRule="auto"/>
            <w:ind w:left="450" w:hanging="450"/>
            <w:rPr>
              <w:color w:val="000000"/>
            </w:rPr>
          </w:pPr>
          <w:r>
            <w:rPr>
              <w:color w:val="000000"/>
            </w:rPr>
            <w:t xml:space="preserve">Ditto, B., </w:t>
          </w:r>
          <w:proofErr w:type="spellStart"/>
          <w:r>
            <w:rPr>
              <w:color w:val="000000"/>
            </w:rPr>
            <w:t>Eclache</w:t>
          </w:r>
          <w:proofErr w:type="spellEnd"/>
          <w:r>
            <w:rPr>
              <w:color w:val="000000"/>
            </w:rPr>
            <w:t>, M., &amp; Goldman, N. (2006). Short-term autonomic and cardiovascular effects of mindfulness body scan meditation.</w:t>
          </w:r>
          <w:r>
            <w:rPr>
              <w:i/>
              <w:iCs/>
              <w:color w:val="000000"/>
            </w:rPr>
            <w:t xml:space="preserve"> Annals of Behavioral Medicine, 32</w:t>
          </w:r>
          <w:r>
            <w:rPr>
              <w:color w:val="000000"/>
            </w:rPr>
            <w:t xml:space="preserve">(3), 227. </w:t>
          </w:r>
        </w:p>
        <w:p w14:paraId="4F1D465B" w14:textId="7B8A5622" w:rsidR="00F85396" w:rsidRDefault="00F85396" w:rsidP="00F85396">
          <w:pPr>
            <w:pStyle w:val="NormalWeb"/>
            <w:spacing w:line="480" w:lineRule="auto"/>
            <w:ind w:left="450" w:hanging="450"/>
            <w:rPr>
              <w:color w:val="000000"/>
            </w:rPr>
          </w:pPr>
          <w:r>
            <w:rPr>
              <w:color w:val="000000"/>
            </w:rPr>
            <w:t xml:space="preserve">Eiland, L., &amp; Romeo, R. D. (2013). </w:t>
          </w:r>
          <w:r w:rsidRPr="00771D02">
            <w:rPr>
              <w:color w:val="000000"/>
            </w:rPr>
            <w:t>Stress and the developing adolescent brain</w:t>
          </w:r>
          <w:r w:rsidR="00771D02" w:rsidRPr="00771D02">
            <w:rPr>
              <w:color w:val="000000"/>
            </w:rPr>
            <w:t>.</w:t>
          </w:r>
          <w:r w:rsidR="00771D02">
            <w:rPr>
              <w:color w:val="000000"/>
            </w:rPr>
            <w:t xml:space="preserve"> </w:t>
          </w:r>
          <w:r w:rsidR="00771D02" w:rsidRPr="00771D02">
            <w:rPr>
              <w:i/>
              <w:iCs/>
              <w:color w:val="000000"/>
            </w:rPr>
            <w:t>Neuroscience, 249</w:t>
          </w:r>
          <w:r w:rsidR="00771D02">
            <w:rPr>
              <w:color w:val="000000"/>
            </w:rPr>
            <w:t>, 161-172.</w:t>
          </w:r>
        </w:p>
        <w:p w14:paraId="3120E6ED" w14:textId="77777777" w:rsidR="00F85396" w:rsidRDefault="00F85396" w:rsidP="00F85396">
          <w:pPr>
            <w:pStyle w:val="NormalWeb"/>
            <w:spacing w:line="480" w:lineRule="auto"/>
            <w:ind w:left="450" w:hanging="450"/>
            <w:rPr>
              <w:color w:val="000000"/>
            </w:rPr>
          </w:pPr>
          <w:proofErr w:type="spellStart"/>
          <w:r>
            <w:rPr>
              <w:color w:val="000000"/>
            </w:rPr>
            <w:t>Erisman</w:t>
          </w:r>
          <w:proofErr w:type="spellEnd"/>
          <w:r>
            <w:rPr>
              <w:color w:val="000000"/>
            </w:rPr>
            <w:t>, S., &amp; Roemer, L. (2010). A preliminary investigation of the effects of experimentally induced mindfulness on emotional responding to film clips.</w:t>
          </w:r>
          <w:r>
            <w:rPr>
              <w:i/>
              <w:iCs/>
              <w:color w:val="000000"/>
            </w:rPr>
            <w:t xml:space="preserve"> Emotion, 10</w:t>
          </w:r>
          <w:r>
            <w:rPr>
              <w:color w:val="000000"/>
            </w:rPr>
            <w:t xml:space="preserve">, 72-82. </w:t>
          </w:r>
        </w:p>
        <w:p w14:paraId="5647F214" w14:textId="3A1FAA42" w:rsidR="00F85396" w:rsidRDefault="00F85396" w:rsidP="00F85396">
          <w:pPr>
            <w:pStyle w:val="NormalWeb"/>
            <w:spacing w:line="480" w:lineRule="auto"/>
            <w:ind w:left="450" w:hanging="450"/>
            <w:rPr>
              <w:color w:val="000000"/>
            </w:rPr>
          </w:pPr>
          <w:r>
            <w:rPr>
              <w:color w:val="000000"/>
            </w:rPr>
            <w:t xml:space="preserve">Evans, B., Greaves-Lord, K., </w:t>
          </w:r>
          <w:proofErr w:type="spellStart"/>
          <w:r>
            <w:rPr>
              <w:color w:val="000000"/>
            </w:rPr>
            <w:t>Euser</w:t>
          </w:r>
          <w:proofErr w:type="spellEnd"/>
          <w:r>
            <w:rPr>
              <w:color w:val="000000"/>
            </w:rPr>
            <w:t xml:space="preserve">, A., </w:t>
          </w:r>
          <w:proofErr w:type="spellStart"/>
          <w:r>
            <w:rPr>
              <w:color w:val="000000"/>
            </w:rPr>
            <w:t>Tulen</w:t>
          </w:r>
          <w:proofErr w:type="spellEnd"/>
          <w:r>
            <w:rPr>
              <w:color w:val="000000"/>
            </w:rPr>
            <w:t xml:space="preserve">, J., Franken, I., &amp; </w:t>
          </w:r>
          <w:proofErr w:type="spellStart"/>
          <w:r>
            <w:rPr>
              <w:color w:val="000000"/>
            </w:rPr>
            <w:t>Huizink</w:t>
          </w:r>
          <w:proofErr w:type="spellEnd"/>
          <w:r>
            <w:rPr>
              <w:color w:val="000000"/>
            </w:rPr>
            <w:t>, A. (2013). Determinants of physiological and perceived physiological stress reactivity in children and adolescents</w:t>
          </w:r>
          <w:r w:rsidR="00771D02">
            <w:rPr>
              <w:color w:val="000000"/>
            </w:rPr>
            <w:t>.</w:t>
          </w:r>
          <w:r>
            <w:rPr>
              <w:color w:val="000000"/>
            </w:rPr>
            <w:t xml:space="preserve"> </w:t>
          </w:r>
          <w:proofErr w:type="spellStart"/>
          <w:r>
            <w:rPr>
              <w:i/>
              <w:iCs/>
              <w:color w:val="000000"/>
            </w:rPr>
            <w:t>PLoS</w:t>
          </w:r>
          <w:proofErr w:type="spellEnd"/>
          <w:r>
            <w:rPr>
              <w:i/>
              <w:iCs/>
              <w:color w:val="000000"/>
            </w:rPr>
            <w:t xml:space="preserve"> One, 8</w:t>
          </w:r>
          <w:r>
            <w:rPr>
              <w:color w:val="000000"/>
            </w:rPr>
            <w:t>(4)</w:t>
          </w:r>
          <w:r w:rsidR="00771D02">
            <w:rPr>
              <w:color w:val="000000"/>
            </w:rPr>
            <w:t>, e61724.</w:t>
          </w:r>
        </w:p>
        <w:p w14:paraId="211EDD42" w14:textId="77777777" w:rsidR="00F85396" w:rsidRDefault="00F85396" w:rsidP="00F85396">
          <w:pPr>
            <w:pStyle w:val="NormalWeb"/>
            <w:spacing w:line="480" w:lineRule="auto"/>
            <w:ind w:left="450" w:hanging="450"/>
            <w:rPr>
              <w:color w:val="000000"/>
            </w:rPr>
          </w:pPr>
          <w:r>
            <w:rPr>
              <w:color w:val="000000"/>
            </w:rPr>
            <w:t>Feldman, G. (2016). Dispositional mindfulness uncouples physiological and emotional reactivity to a laboratory stressor and emotional reactivity to executive functioning lapses in daily life.</w:t>
          </w:r>
          <w:r>
            <w:rPr>
              <w:i/>
              <w:iCs/>
              <w:color w:val="000000"/>
            </w:rPr>
            <w:t xml:space="preserve"> Mindfulness, 7</w:t>
          </w:r>
          <w:r>
            <w:rPr>
              <w:color w:val="000000"/>
            </w:rPr>
            <w:t xml:space="preserve">(2), 527-541. </w:t>
          </w:r>
        </w:p>
        <w:p w14:paraId="381AE759" w14:textId="544EB717" w:rsidR="00F85396" w:rsidRDefault="00F85396" w:rsidP="00F85396">
          <w:pPr>
            <w:pStyle w:val="NormalWeb"/>
            <w:spacing w:line="480" w:lineRule="auto"/>
            <w:ind w:left="450" w:hanging="450"/>
            <w:rPr>
              <w:color w:val="000000"/>
            </w:rPr>
          </w:pPr>
          <w:proofErr w:type="spellStart"/>
          <w:r>
            <w:rPr>
              <w:color w:val="000000"/>
            </w:rPr>
            <w:t>Flook</w:t>
          </w:r>
          <w:proofErr w:type="spellEnd"/>
          <w:r>
            <w:rPr>
              <w:color w:val="000000"/>
            </w:rPr>
            <w:t xml:space="preserve">, L., Smalley, S., </w:t>
          </w:r>
          <w:proofErr w:type="spellStart"/>
          <w:r>
            <w:rPr>
              <w:color w:val="000000"/>
            </w:rPr>
            <w:t>Kitil</w:t>
          </w:r>
          <w:proofErr w:type="spellEnd"/>
          <w:r>
            <w:rPr>
              <w:color w:val="000000"/>
            </w:rPr>
            <w:t xml:space="preserve">, J. M., </w:t>
          </w:r>
          <w:proofErr w:type="spellStart"/>
          <w:r>
            <w:rPr>
              <w:color w:val="000000"/>
            </w:rPr>
            <w:t>Galla</w:t>
          </w:r>
          <w:proofErr w:type="spellEnd"/>
          <w:r>
            <w:rPr>
              <w:color w:val="000000"/>
            </w:rPr>
            <w:t xml:space="preserve">, B. M., Kaiser-Greenland, S., Locke, J., </w:t>
          </w:r>
          <w:proofErr w:type="spellStart"/>
          <w:r w:rsidR="00314626">
            <w:rPr>
              <w:color w:val="000000"/>
            </w:rPr>
            <w:t>Ishjima</w:t>
          </w:r>
          <w:proofErr w:type="spellEnd"/>
          <w:r w:rsidR="00314626">
            <w:rPr>
              <w:color w:val="000000"/>
            </w:rPr>
            <w:t xml:space="preserve">, E., &amp; </w:t>
          </w:r>
          <w:proofErr w:type="spellStart"/>
          <w:r w:rsidR="00314626">
            <w:rPr>
              <w:color w:val="000000"/>
            </w:rPr>
            <w:t>Kasari</w:t>
          </w:r>
          <w:proofErr w:type="spellEnd"/>
          <w:r w:rsidR="00314626">
            <w:rPr>
              <w:color w:val="000000"/>
            </w:rPr>
            <w:t>, C.</w:t>
          </w:r>
          <w:r>
            <w:rPr>
              <w:color w:val="000000"/>
            </w:rPr>
            <w:t xml:space="preserve"> (2010). Effects of mindful awareness practices on executive functions in elementary school children.</w:t>
          </w:r>
          <w:r>
            <w:rPr>
              <w:i/>
              <w:iCs/>
              <w:color w:val="000000"/>
            </w:rPr>
            <w:t xml:space="preserve"> Journal of Applied School Psychology, 26</w:t>
          </w:r>
          <w:r>
            <w:rPr>
              <w:color w:val="000000"/>
            </w:rPr>
            <w:t xml:space="preserve">(1), 70-95. </w:t>
          </w:r>
        </w:p>
        <w:p w14:paraId="7B2A07E9" w14:textId="49537634" w:rsidR="00F85396" w:rsidRDefault="00F85396" w:rsidP="00F85396">
          <w:pPr>
            <w:pStyle w:val="NormalWeb"/>
            <w:spacing w:line="480" w:lineRule="auto"/>
            <w:ind w:left="450" w:hanging="450"/>
            <w:rPr>
              <w:color w:val="000000"/>
            </w:rPr>
          </w:pPr>
          <w:r>
            <w:rPr>
              <w:color w:val="000000"/>
            </w:rPr>
            <w:t>Folkman, S., &amp; Moskowitz, J. (2004). Coping: Pitfalls and promise.</w:t>
          </w:r>
          <w:r>
            <w:rPr>
              <w:i/>
              <w:iCs/>
              <w:color w:val="000000"/>
            </w:rPr>
            <w:t xml:space="preserve"> Annual Review of Psychology, 55</w:t>
          </w:r>
          <w:r>
            <w:rPr>
              <w:color w:val="000000"/>
            </w:rPr>
            <w:t xml:space="preserve">, 745. </w:t>
          </w:r>
        </w:p>
        <w:p w14:paraId="167E79E5" w14:textId="64FC352E" w:rsidR="00F85396" w:rsidRDefault="00F85396" w:rsidP="00F85396">
          <w:pPr>
            <w:pStyle w:val="NormalWeb"/>
            <w:spacing w:line="480" w:lineRule="auto"/>
            <w:ind w:left="450" w:hanging="450"/>
            <w:rPr>
              <w:color w:val="000000"/>
            </w:rPr>
          </w:pPr>
          <w:r>
            <w:rPr>
              <w:color w:val="000000"/>
            </w:rPr>
            <w:t xml:space="preserve">Fowles, D. (2000). </w:t>
          </w:r>
          <w:r w:rsidRPr="005A6880">
            <w:rPr>
              <w:color w:val="000000"/>
            </w:rPr>
            <w:t xml:space="preserve">Electrodermal </w:t>
          </w:r>
          <w:proofErr w:type="spellStart"/>
          <w:r w:rsidRPr="005A6880">
            <w:rPr>
              <w:color w:val="000000"/>
            </w:rPr>
            <w:t>hyporeactivity</w:t>
          </w:r>
          <w:proofErr w:type="spellEnd"/>
          <w:r w:rsidRPr="005A6880">
            <w:rPr>
              <w:color w:val="000000"/>
            </w:rPr>
            <w:t xml:space="preserve"> and antisocial behavior: Does anxiety mediate the relationship?</w:t>
          </w:r>
          <w:r>
            <w:rPr>
              <w:color w:val="000000"/>
            </w:rPr>
            <w:t xml:space="preserve"> </w:t>
          </w:r>
          <w:r w:rsidR="005A6880" w:rsidRPr="005A6880">
            <w:rPr>
              <w:i/>
              <w:iCs/>
              <w:color w:val="000000"/>
            </w:rPr>
            <w:t>Journal of Affective Disorders, 61</w:t>
          </w:r>
          <w:r w:rsidR="005A6880">
            <w:rPr>
              <w:color w:val="000000"/>
            </w:rPr>
            <w:t>(3), 177-189.</w:t>
          </w:r>
        </w:p>
        <w:p w14:paraId="0D171099" w14:textId="77777777" w:rsidR="00F85396" w:rsidRDefault="00F85396" w:rsidP="00F85396">
          <w:pPr>
            <w:pStyle w:val="NormalWeb"/>
            <w:spacing w:line="480" w:lineRule="auto"/>
            <w:ind w:left="450" w:hanging="450"/>
            <w:rPr>
              <w:color w:val="000000"/>
            </w:rPr>
          </w:pPr>
          <w:r>
            <w:rPr>
              <w:color w:val="000000"/>
            </w:rPr>
            <w:lastRenderedPageBreak/>
            <w:t>Fuhrmann, D., Knoll, L., &amp; Blakemore, S. (2015). Adolescence as a sensitive period of brain development.</w:t>
          </w:r>
          <w:r>
            <w:rPr>
              <w:i/>
              <w:iCs/>
              <w:color w:val="000000"/>
            </w:rPr>
            <w:t xml:space="preserve"> Trends in Cognitive Sciences, 19</w:t>
          </w:r>
          <w:r>
            <w:rPr>
              <w:color w:val="000000"/>
            </w:rPr>
            <w:t xml:space="preserve">, 558-566. </w:t>
          </w:r>
        </w:p>
        <w:p w14:paraId="48E47F38" w14:textId="77777777" w:rsidR="00F85396" w:rsidRDefault="00F85396" w:rsidP="00F85396">
          <w:pPr>
            <w:pStyle w:val="NormalWeb"/>
            <w:spacing w:line="480" w:lineRule="auto"/>
            <w:ind w:left="450" w:hanging="450"/>
            <w:rPr>
              <w:color w:val="000000"/>
            </w:rPr>
          </w:pPr>
          <w:r>
            <w:rPr>
              <w:color w:val="000000"/>
            </w:rPr>
            <w:t xml:space="preserve">Godoy, L., </w:t>
          </w:r>
          <w:proofErr w:type="spellStart"/>
          <w:r>
            <w:rPr>
              <w:color w:val="000000"/>
            </w:rPr>
            <w:t>Rossignoli</w:t>
          </w:r>
          <w:proofErr w:type="spellEnd"/>
          <w:r>
            <w:rPr>
              <w:color w:val="000000"/>
            </w:rPr>
            <w:t>, M., Delfino-Pereira, P., Garcia-</w:t>
          </w:r>
          <w:proofErr w:type="spellStart"/>
          <w:r>
            <w:rPr>
              <w:color w:val="000000"/>
            </w:rPr>
            <w:t>Cairasco</w:t>
          </w:r>
          <w:proofErr w:type="spellEnd"/>
          <w:r>
            <w:rPr>
              <w:color w:val="000000"/>
            </w:rPr>
            <w:t xml:space="preserve">, N., &amp; de Lima </w:t>
          </w:r>
          <w:proofErr w:type="spellStart"/>
          <w:r>
            <w:rPr>
              <w:color w:val="000000"/>
            </w:rPr>
            <w:t>Umeoka</w:t>
          </w:r>
          <w:proofErr w:type="spellEnd"/>
          <w:r>
            <w:rPr>
              <w:color w:val="000000"/>
            </w:rPr>
            <w:t>, E. (2018). A comprehensive overview on stress neurobiology: Basic concepts and clinical implications.</w:t>
          </w:r>
          <w:r>
            <w:rPr>
              <w:i/>
              <w:iCs/>
              <w:color w:val="000000"/>
            </w:rPr>
            <w:t xml:space="preserve"> Frontiers in Behavioral Neuroscience, 12</w:t>
          </w:r>
          <w:r>
            <w:rPr>
              <w:color w:val="000000"/>
            </w:rPr>
            <w:t xml:space="preserve">, 127. </w:t>
          </w:r>
        </w:p>
        <w:p w14:paraId="00F165AF" w14:textId="77777777" w:rsidR="00F85396" w:rsidRDefault="00F85396" w:rsidP="00F85396">
          <w:pPr>
            <w:pStyle w:val="NormalWeb"/>
            <w:spacing w:line="480" w:lineRule="auto"/>
            <w:ind w:left="450" w:hanging="450"/>
            <w:rPr>
              <w:color w:val="000000"/>
            </w:rPr>
          </w:pPr>
          <w:r>
            <w:rPr>
              <w:color w:val="000000"/>
            </w:rPr>
            <w:t xml:space="preserve">Gordan, R., </w:t>
          </w:r>
          <w:proofErr w:type="spellStart"/>
          <w:r>
            <w:rPr>
              <w:color w:val="000000"/>
            </w:rPr>
            <w:t>Gwathmey</w:t>
          </w:r>
          <w:proofErr w:type="spellEnd"/>
          <w:r>
            <w:rPr>
              <w:color w:val="000000"/>
            </w:rPr>
            <w:t xml:space="preserve">, J., &amp; </w:t>
          </w:r>
          <w:proofErr w:type="spellStart"/>
          <w:r>
            <w:rPr>
              <w:color w:val="000000"/>
            </w:rPr>
            <w:t>Xie</w:t>
          </w:r>
          <w:proofErr w:type="spellEnd"/>
          <w:r>
            <w:rPr>
              <w:color w:val="000000"/>
            </w:rPr>
            <w:t>, L. (2015). Autonomic and endocrine control of cardiovascular function.</w:t>
          </w:r>
          <w:r>
            <w:rPr>
              <w:i/>
              <w:iCs/>
              <w:color w:val="000000"/>
            </w:rPr>
            <w:t xml:space="preserve"> World Journal of Cardiology, 7</w:t>
          </w:r>
          <w:r>
            <w:rPr>
              <w:color w:val="000000"/>
            </w:rPr>
            <w:t xml:space="preserve">(4), 204. </w:t>
          </w:r>
        </w:p>
        <w:p w14:paraId="47D691FD" w14:textId="243BB012" w:rsidR="00F85396" w:rsidRDefault="00F85396" w:rsidP="00F85396">
          <w:pPr>
            <w:pStyle w:val="NormalWeb"/>
            <w:spacing w:line="480" w:lineRule="auto"/>
            <w:ind w:left="450" w:hanging="450"/>
            <w:rPr>
              <w:color w:val="000000"/>
            </w:rPr>
          </w:pPr>
          <w:r>
            <w:rPr>
              <w:color w:val="000000"/>
            </w:rPr>
            <w:t>Gorman, J., &amp; Sloan, R. (2000). Heart rate variability in depressive and anxiety disorders. </w:t>
          </w:r>
          <w:r>
            <w:rPr>
              <w:i/>
              <w:iCs/>
              <w:color w:val="000000"/>
            </w:rPr>
            <w:t>American Heart Journal, 140</w:t>
          </w:r>
          <w:r>
            <w:rPr>
              <w:color w:val="000000"/>
            </w:rPr>
            <w:t xml:space="preserve">, S77–S83. </w:t>
          </w:r>
        </w:p>
        <w:p w14:paraId="0DAB5F38" w14:textId="77777777" w:rsidR="00F85396" w:rsidRDefault="00F85396" w:rsidP="00F85396">
          <w:pPr>
            <w:pStyle w:val="NormalWeb"/>
            <w:spacing w:line="480" w:lineRule="auto"/>
            <w:ind w:left="450" w:hanging="450"/>
            <w:rPr>
              <w:color w:val="000000"/>
            </w:rPr>
          </w:pPr>
          <w:r>
            <w:rPr>
              <w:color w:val="000000"/>
            </w:rPr>
            <w:t xml:space="preserve">Greaves-Lord, K., Ferdinand, R., </w:t>
          </w:r>
          <w:proofErr w:type="spellStart"/>
          <w:r>
            <w:rPr>
              <w:color w:val="000000"/>
            </w:rPr>
            <w:t>Sondeijker</w:t>
          </w:r>
          <w:proofErr w:type="spellEnd"/>
          <w:r>
            <w:rPr>
              <w:color w:val="000000"/>
            </w:rPr>
            <w:t xml:space="preserve">, F., Dietrich, A., &amp; </w:t>
          </w:r>
          <w:proofErr w:type="spellStart"/>
          <w:r>
            <w:rPr>
              <w:color w:val="000000"/>
            </w:rPr>
            <w:t>Oldehinkel</w:t>
          </w:r>
          <w:proofErr w:type="spellEnd"/>
          <w:r>
            <w:rPr>
              <w:color w:val="000000"/>
            </w:rPr>
            <w:t xml:space="preserve">, A. (2007). Testing the tripartite model in young adolescents: Is hyperarousal specific for anxiety and not depression? journal of affective disorders 102: 55–63. </w:t>
          </w:r>
          <w:r>
            <w:rPr>
              <w:i/>
              <w:iCs/>
              <w:color w:val="000000"/>
            </w:rPr>
            <w:t>Journal of Affective Disorders, 102</w:t>
          </w:r>
          <w:r>
            <w:rPr>
              <w:color w:val="000000"/>
            </w:rPr>
            <w:t xml:space="preserve">, 55–63. </w:t>
          </w:r>
        </w:p>
        <w:p w14:paraId="0270B127" w14:textId="77777777" w:rsidR="00F85396" w:rsidRDefault="00F85396" w:rsidP="00F85396">
          <w:pPr>
            <w:pStyle w:val="NormalWeb"/>
            <w:spacing w:line="480" w:lineRule="auto"/>
            <w:ind w:left="450" w:hanging="450"/>
            <w:rPr>
              <w:color w:val="000000"/>
            </w:rPr>
          </w:pPr>
          <w:r>
            <w:rPr>
              <w:color w:val="000000"/>
            </w:rPr>
            <w:t xml:space="preserve">Grossman, P., </w:t>
          </w:r>
          <w:proofErr w:type="spellStart"/>
          <w:r>
            <w:rPr>
              <w:color w:val="000000"/>
            </w:rPr>
            <w:t>Deuring</w:t>
          </w:r>
          <w:proofErr w:type="spellEnd"/>
          <w:r>
            <w:rPr>
              <w:color w:val="000000"/>
            </w:rPr>
            <w:t xml:space="preserve">, G., </w:t>
          </w:r>
          <w:proofErr w:type="spellStart"/>
          <w:r>
            <w:rPr>
              <w:color w:val="000000"/>
            </w:rPr>
            <w:t>Walach</w:t>
          </w:r>
          <w:proofErr w:type="spellEnd"/>
          <w:r>
            <w:rPr>
              <w:color w:val="000000"/>
            </w:rPr>
            <w:t xml:space="preserve">, H., Schwarzer, B., &amp; Schmidt, S. (2016). Mindfulness based intervention does not influence cardiac autonomic control or pattern of physical activity in fibromyalgia during daily life: An ambulatory, </w:t>
          </w:r>
          <w:proofErr w:type="spellStart"/>
          <w:r>
            <w:rPr>
              <w:color w:val="000000"/>
            </w:rPr>
            <w:t>multimeasure</w:t>
          </w:r>
          <w:proofErr w:type="spellEnd"/>
          <w:r>
            <w:rPr>
              <w:color w:val="000000"/>
            </w:rPr>
            <w:t xml:space="preserve"> randomized controlled trial.</w:t>
          </w:r>
          <w:r>
            <w:rPr>
              <w:i/>
              <w:iCs/>
              <w:color w:val="000000"/>
            </w:rPr>
            <w:t xml:space="preserve"> Clinical Journal of Pain, 33</w:t>
          </w:r>
          <w:r>
            <w:rPr>
              <w:color w:val="000000"/>
            </w:rPr>
            <w:t xml:space="preserve">(5), 385-394. </w:t>
          </w:r>
        </w:p>
        <w:p w14:paraId="3848D56C" w14:textId="6D1C0759" w:rsidR="00F85396" w:rsidRDefault="00F85396" w:rsidP="00F85396">
          <w:pPr>
            <w:pStyle w:val="NormalWeb"/>
            <w:spacing w:line="480" w:lineRule="auto"/>
            <w:ind w:left="450" w:hanging="450"/>
            <w:rPr>
              <w:color w:val="000000"/>
            </w:rPr>
          </w:pPr>
          <w:r>
            <w:rPr>
              <w:color w:val="000000"/>
            </w:rPr>
            <w:t>Grossman, P., Niemann, L., &amp; Schmidt, S.</w:t>
          </w:r>
          <w:r w:rsidR="00314626">
            <w:rPr>
              <w:color w:val="000000"/>
            </w:rPr>
            <w:t>,</w:t>
          </w:r>
          <w:r>
            <w:rPr>
              <w:color w:val="000000"/>
            </w:rPr>
            <w:t xml:space="preserve"> &amp;</w:t>
          </w:r>
          <w:r w:rsidR="00314626">
            <w:rPr>
              <w:color w:val="000000"/>
            </w:rPr>
            <w:t xml:space="preserve"> </w:t>
          </w:r>
          <w:proofErr w:type="spellStart"/>
          <w:r>
            <w:rPr>
              <w:color w:val="000000"/>
            </w:rPr>
            <w:t>W</w:t>
          </w:r>
          <w:r w:rsidR="00314626">
            <w:rPr>
              <w:color w:val="000000"/>
            </w:rPr>
            <w:t>alach</w:t>
          </w:r>
          <w:proofErr w:type="spellEnd"/>
          <w:r w:rsidR="00314626">
            <w:rPr>
              <w:color w:val="000000"/>
            </w:rPr>
            <w:t>, H</w:t>
          </w:r>
          <w:r>
            <w:rPr>
              <w:color w:val="000000"/>
            </w:rPr>
            <w:t>. (2004). Mindfulness-based stress reduction and health benefits: A meta-analysis.</w:t>
          </w:r>
          <w:r>
            <w:rPr>
              <w:i/>
              <w:iCs/>
              <w:color w:val="000000"/>
            </w:rPr>
            <w:t xml:space="preserve"> Journal of Psychosomatic Research, 57</w:t>
          </w:r>
          <w:r>
            <w:rPr>
              <w:color w:val="000000"/>
            </w:rPr>
            <w:t xml:space="preserve">, 35-43. </w:t>
          </w:r>
        </w:p>
        <w:p w14:paraId="5D30692D" w14:textId="3A9101A6" w:rsidR="00F85396" w:rsidRDefault="00F85396" w:rsidP="00F85396">
          <w:pPr>
            <w:pStyle w:val="NormalWeb"/>
            <w:spacing w:line="480" w:lineRule="auto"/>
            <w:ind w:left="450" w:hanging="450"/>
            <w:rPr>
              <w:color w:val="000000"/>
            </w:rPr>
          </w:pPr>
          <w:r>
            <w:rPr>
              <w:color w:val="000000"/>
            </w:rPr>
            <w:t xml:space="preserve">Gruenewald, T., </w:t>
          </w:r>
          <w:proofErr w:type="spellStart"/>
          <w:r>
            <w:rPr>
              <w:color w:val="000000"/>
            </w:rPr>
            <w:t>Kemeny</w:t>
          </w:r>
          <w:proofErr w:type="spellEnd"/>
          <w:r>
            <w:rPr>
              <w:color w:val="000000"/>
            </w:rPr>
            <w:t>, M., Aziz, N., &amp; Fahey, J. (2004). Acute threat to the social self: Shame, social self-esteem, and cortisol activity.</w:t>
          </w:r>
          <w:r>
            <w:rPr>
              <w:i/>
              <w:iCs/>
              <w:color w:val="000000"/>
            </w:rPr>
            <w:t xml:space="preserve"> Psychosomatic Medicine, 66</w:t>
          </w:r>
          <w:r>
            <w:rPr>
              <w:color w:val="000000"/>
            </w:rPr>
            <w:t xml:space="preserve">(6), 915. </w:t>
          </w:r>
        </w:p>
        <w:p w14:paraId="253FC522" w14:textId="662F62B7" w:rsidR="00F85396" w:rsidRDefault="00F85396" w:rsidP="00F85396">
          <w:pPr>
            <w:pStyle w:val="NormalWeb"/>
            <w:spacing w:line="480" w:lineRule="auto"/>
            <w:ind w:left="450" w:hanging="450"/>
            <w:rPr>
              <w:color w:val="000000"/>
            </w:rPr>
          </w:pPr>
          <w:r>
            <w:rPr>
              <w:color w:val="000000"/>
            </w:rPr>
            <w:t xml:space="preserve">Hoge, E., Bui, E., Marques, L., Metcalf, C., Morris, K., </w:t>
          </w:r>
          <w:proofErr w:type="spellStart"/>
          <w:r>
            <w:rPr>
              <w:color w:val="000000"/>
            </w:rPr>
            <w:t>Robinaugh</w:t>
          </w:r>
          <w:proofErr w:type="spellEnd"/>
          <w:r>
            <w:rPr>
              <w:color w:val="000000"/>
            </w:rPr>
            <w:t xml:space="preserve">, D., </w:t>
          </w:r>
          <w:r w:rsidR="005A6880">
            <w:rPr>
              <w:color w:val="000000"/>
            </w:rPr>
            <w:t>Worthington, J., Pollack, M</w:t>
          </w:r>
          <w:r w:rsidR="005A6880" w:rsidRPr="009A25CC">
            <w:rPr>
              <w:color w:val="000000"/>
              <w:highlight w:val="yellow"/>
            </w:rPr>
            <w:t>.</w:t>
          </w:r>
          <w:r w:rsidR="009A25CC" w:rsidRPr="009A25CC">
            <w:rPr>
              <w:color w:val="000000"/>
              <w:highlight w:val="yellow"/>
            </w:rPr>
            <w:t>,</w:t>
          </w:r>
          <w:r w:rsidR="005A6880">
            <w:rPr>
              <w:color w:val="000000"/>
            </w:rPr>
            <w:t xml:space="preserve"> &amp; Simon, N.</w:t>
          </w:r>
          <w:r>
            <w:rPr>
              <w:color w:val="000000"/>
            </w:rPr>
            <w:t xml:space="preserve"> (2013). Randomized controlled trial of mindfulness meditation for generalized anxiety disorder: Effects on anxiety and stress reactivity.</w:t>
          </w:r>
          <w:r>
            <w:rPr>
              <w:i/>
              <w:iCs/>
              <w:color w:val="000000"/>
            </w:rPr>
            <w:t xml:space="preserve"> The Journal of Clinical Psychiatry, 74</w:t>
          </w:r>
          <w:r>
            <w:rPr>
              <w:color w:val="000000"/>
            </w:rPr>
            <w:t xml:space="preserve">(8), 786. </w:t>
          </w:r>
        </w:p>
        <w:p w14:paraId="1A7A5E67" w14:textId="77777777" w:rsidR="00F85396" w:rsidRDefault="00F85396" w:rsidP="00F85396">
          <w:pPr>
            <w:pStyle w:val="NormalWeb"/>
            <w:spacing w:line="480" w:lineRule="auto"/>
            <w:ind w:left="450" w:hanging="450"/>
            <w:rPr>
              <w:color w:val="000000"/>
            </w:rPr>
          </w:pPr>
          <w:proofErr w:type="spellStart"/>
          <w:r>
            <w:rPr>
              <w:color w:val="000000"/>
            </w:rPr>
            <w:t>Holzel</w:t>
          </w:r>
          <w:proofErr w:type="spellEnd"/>
          <w:r>
            <w:rPr>
              <w:color w:val="000000"/>
            </w:rPr>
            <w:t xml:space="preserve">, B. K., Lazar, S. W., Gard, T., Schuman-Olivier, Z., </w:t>
          </w:r>
          <w:proofErr w:type="spellStart"/>
          <w:r>
            <w:rPr>
              <w:color w:val="000000"/>
            </w:rPr>
            <w:t>Vago</w:t>
          </w:r>
          <w:proofErr w:type="spellEnd"/>
          <w:r>
            <w:rPr>
              <w:color w:val="000000"/>
            </w:rPr>
            <w:t>, D. R., &amp; Ott, U. (2011). How does mindfulness meditation work? proposing mechanisms of action from a conceptual and neural perspective.</w:t>
          </w:r>
          <w:r>
            <w:rPr>
              <w:i/>
              <w:iCs/>
              <w:color w:val="000000"/>
            </w:rPr>
            <w:t xml:space="preserve"> Perspectives on Psychological Science, 6</w:t>
          </w:r>
          <w:r>
            <w:rPr>
              <w:color w:val="000000"/>
            </w:rPr>
            <w:t xml:space="preserve">(6), 537-559. </w:t>
          </w:r>
        </w:p>
        <w:p w14:paraId="63845FF8" w14:textId="13119BAE" w:rsidR="00F85396" w:rsidRDefault="00F85396" w:rsidP="00F85396">
          <w:pPr>
            <w:pStyle w:val="NormalWeb"/>
            <w:spacing w:line="480" w:lineRule="auto"/>
            <w:ind w:left="450" w:hanging="450"/>
            <w:rPr>
              <w:color w:val="000000"/>
            </w:rPr>
          </w:pPr>
          <w:r>
            <w:rPr>
              <w:color w:val="000000"/>
            </w:rPr>
            <w:lastRenderedPageBreak/>
            <w:t>Huppert, F. A., &amp; Johnson, D. M. (2010). A controlled trial of mindfulness training in schools: The importance of practice for an impact on well-being.</w:t>
          </w:r>
          <w:r>
            <w:rPr>
              <w:i/>
              <w:iCs/>
              <w:color w:val="000000"/>
            </w:rPr>
            <w:t xml:space="preserve"> Journal of Positive Psychology, 5</w:t>
          </w:r>
          <w:r>
            <w:rPr>
              <w:color w:val="000000"/>
            </w:rPr>
            <w:t xml:space="preserve">(4), 264-274. </w:t>
          </w:r>
        </w:p>
        <w:p w14:paraId="6862A307" w14:textId="2AE0CEBD" w:rsidR="00F85396" w:rsidRDefault="00F85396" w:rsidP="00F85396">
          <w:pPr>
            <w:pStyle w:val="NormalWeb"/>
            <w:spacing w:line="480" w:lineRule="auto"/>
            <w:ind w:left="450" w:hanging="450"/>
            <w:rPr>
              <w:color w:val="000000"/>
            </w:rPr>
          </w:pPr>
          <w:r>
            <w:rPr>
              <w:color w:val="000000"/>
            </w:rPr>
            <w:t xml:space="preserve">Jain, S., Shapiro, S., </w:t>
          </w:r>
          <w:proofErr w:type="spellStart"/>
          <w:r>
            <w:rPr>
              <w:color w:val="000000"/>
            </w:rPr>
            <w:t>Swanick</w:t>
          </w:r>
          <w:proofErr w:type="spellEnd"/>
          <w:r>
            <w:rPr>
              <w:color w:val="000000"/>
            </w:rPr>
            <w:t xml:space="preserve">, S., </w:t>
          </w:r>
          <w:proofErr w:type="spellStart"/>
          <w:r>
            <w:rPr>
              <w:color w:val="000000"/>
            </w:rPr>
            <w:t>Roesch</w:t>
          </w:r>
          <w:proofErr w:type="spellEnd"/>
          <w:r>
            <w:rPr>
              <w:color w:val="000000"/>
            </w:rPr>
            <w:t xml:space="preserve">, S. C., Mills, P. J., Bell, I., </w:t>
          </w:r>
          <w:r w:rsidR="00314626">
            <w:rPr>
              <w:color w:val="000000"/>
            </w:rPr>
            <w:t>&amp; Schwartz, G</w:t>
          </w:r>
          <w:r>
            <w:rPr>
              <w:color w:val="000000"/>
            </w:rPr>
            <w:t>. (2007). A randomized controlled trial of mindfulness meditation versus relaxation training: Effects on distress, positive states of mind, rumination, and distraction.</w:t>
          </w:r>
          <w:r>
            <w:rPr>
              <w:i/>
              <w:iCs/>
              <w:color w:val="000000"/>
            </w:rPr>
            <w:t xml:space="preserve"> Annals of Behavioral Medicine, 33</w:t>
          </w:r>
          <w:r>
            <w:rPr>
              <w:color w:val="000000"/>
            </w:rPr>
            <w:t xml:space="preserve">(1), 11-21. </w:t>
          </w:r>
        </w:p>
        <w:p w14:paraId="2B154000" w14:textId="6A62B81A" w:rsidR="00F85396" w:rsidRDefault="00F85396" w:rsidP="00F85396">
          <w:pPr>
            <w:pStyle w:val="NormalWeb"/>
            <w:spacing w:line="480" w:lineRule="auto"/>
            <w:ind w:left="450" w:hanging="450"/>
            <w:rPr>
              <w:color w:val="000000"/>
            </w:rPr>
          </w:pPr>
          <w:r>
            <w:rPr>
              <w:color w:val="000000"/>
            </w:rPr>
            <w:t xml:space="preserve">Kabat-Zinn, J. (1994). </w:t>
          </w:r>
          <w:r>
            <w:rPr>
              <w:i/>
              <w:iCs/>
              <w:color w:val="000000"/>
            </w:rPr>
            <w:t>Wherever you go, there you are</w:t>
          </w:r>
          <w:r w:rsidR="005A6880">
            <w:rPr>
              <w:color w:val="000000"/>
            </w:rPr>
            <w:t xml:space="preserve">. </w:t>
          </w:r>
          <w:r w:rsidR="0094122C">
            <w:rPr>
              <w:color w:val="000000"/>
            </w:rPr>
            <w:t>Hachette books.</w:t>
          </w:r>
        </w:p>
        <w:p w14:paraId="69450E86" w14:textId="77777777" w:rsidR="00F85396" w:rsidRDefault="00F85396" w:rsidP="00F85396">
          <w:pPr>
            <w:pStyle w:val="NormalWeb"/>
            <w:spacing w:line="480" w:lineRule="auto"/>
            <w:ind w:left="450" w:hanging="450"/>
            <w:rPr>
              <w:color w:val="000000"/>
            </w:rPr>
          </w:pPr>
          <w:r>
            <w:rPr>
              <w:color w:val="000000"/>
            </w:rPr>
            <w:t>Kabat-Zinn, J. (1982). An outpatient program in behavioral medicine for chronic pain patients based on the practice of mindfulness meditation: Theoretical considerations and preliminary results.</w:t>
          </w:r>
          <w:r>
            <w:rPr>
              <w:i/>
              <w:iCs/>
              <w:color w:val="000000"/>
            </w:rPr>
            <w:t xml:space="preserve"> General Hospital Psychiatry, 4</w:t>
          </w:r>
          <w:r>
            <w:rPr>
              <w:color w:val="000000"/>
            </w:rPr>
            <w:t xml:space="preserve">(1), 33. </w:t>
          </w:r>
        </w:p>
        <w:p w14:paraId="194B124F" w14:textId="42EAE531" w:rsidR="00F85396" w:rsidRDefault="00F85396" w:rsidP="00F85396">
          <w:pPr>
            <w:pStyle w:val="NormalWeb"/>
            <w:spacing w:line="480" w:lineRule="auto"/>
            <w:ind w:left="450" w:hanging="450"/>
            <w:rPr>
              <w:color w:val="000000"/>
            </w:rPr>
          </w:pPr>
          <w:proofErr w:type="spellStart"/>
          <w:r>
            <w:rPr>
              <w:color w:val="000000"/>
            </w:rPr>
            <w:t>Kadziolka</w:t>
          </w:r>
          <w:proofErr w:type="spellEnd"/>
          <w:r>
            <w:rPr>
              <w:color w:val="000000"/>
            </w:rPr>
            <w:t xml:space="preserve">, M., Di </w:t>
          </w:r>
          <w:proofErr w:type="spellStart"/>
          <w:r>
            <w:rPr>
              <w:color w:val="000000"/>
            </w:rPr>
            <w:t>Pierdomenico</w:t>
          </w:r>
          <w:proofErr w:type="spellEnd"/>
          <w:r>
            <w:rPr>
              <w:color w:val="000000"/>
            </w:rPr>
            <w:t>, E., &amp; Miller, C. (2016). Trait-like mindfulness promotes healthy self-regulation of stress.</w:t>
          </w:r>
          <w:r>
            <w:rPr>
              <w:i/>
              <w:iCs/>
              <w:color w:val="000000"/>
            </w:rPr>
            <w:t xml:space="preserve"> Mindfulness, 7</w:t>
          </w:r>
          <w:r>
            <w:rPr>
              <w:color w:val="000000"/>
            </w:rPr>
            <w:t>(236)</w:t>
          </w:r>
          <w:r w:rsidR="009A25CC" w:rsidRPr="009A25CC">
            <w:rPr>
              <w:color w:val="000000"/>
              <w:highlight w:val="yellow"/>
            </w:rPr>
            <w:t>.</w:t>
          </w:r>
        </w:p>
        <w:p w14:paraId="700A1C31" w14:textId="0C81DC5B" w:rsidR="00F85396" w:rsidRPr="00CF65F5" w:rsidRDefault="00F85396" w:rsidP="00F85396">
          <w:pPr>
            <w:pStyle w:val="NormalWeb"/>
            <w:spacing w:line="480" w:lineRule="auto"/>
            <w:ind w:left="450" w:hanging="450"/>
            <w:rPr>
              <w:color w:val="000000"/>
              <w:lang w:val="fi-FI"/>
            </w:rPr>
          </w:pPr>
          <w:proofErr w:type="spellStart"/>
          <w:r w:rsidRPr="00B10CE5">
            <w:rPr>
              <w:color w:val="000000"/>
            </w:rPr>
            <w:t>Kirschbaum</w:t>
          </w:r>
          <w:proofErr w:type="spellEnd"/>
          <w:r w:rsidRPr="00B10CE5">
            <w:rPr>
              <w:color w:val="000000"/>
            </w:rPr>
            <w:t xml:space="preserve">, C., </w:t>
          </w:r>
          <w:proofErr w:type="spellStart"/>
          <w:r w:rsidRPr="00B10CE5">
            <w:rPr>
              <w:color w:val="000000"/>
            </w:rPr>
            <w:t>Pirke</w:t>
          </w:r>
          <w:proofErr w:type="spellEnd"/>
          <w:r w:rsidRPr="00B10CE5">
            <w:rPr>
              <w:color w:val="000000"/>
            </w:rPr>
            <w:t xml:space="preserve">, K., &amp; </w:t>
          </w:r>
          <w:proofErr w:type="spellStart"/>
          <w:r w:rsidRPr="00B10CE5">
            <w:rPr>
              <w:color w:val="000000"/>
            </w:rPr>
            <w:t>Hellhammer</w:t>
          </w:r>
          <w:proofErr w:type="spellEnd"/>
          <w:r w:rsidRPr="00B10CE5">
            <w:rPr>
              <w:color w:val="000000"/>
            </w:rPr>
            <w:t xml:space="preserve">, D. (2004). </w:t>
          </w:r>
          <w:r>
            <w:rPr>
              <w:color w:val="000000"/>
            </w:rPr>
            <w:t>The ‘Trier social stress test’ – A tool for investigating psychobiological stress responses in a laboratory setting.</w:t>
          </w:r>
          <w:r>
            <w:rPr>
              <w:i/>
              <w:iCs/>
              <w:color w:val="000000"/>
            </w:rPr>
            <w:t xml:space="preserve"> </w:t>
          </w:r>
          <w:proofErr w:type="spellStart"/>
          <w:r w:rsidRPr="00CF65F5">
            <w:rPr>
              <w:i/>
              <w:iCs/>
              <w:color w:val="000000"/>
              <w:lang w:val="fi-FI"/>
            </w:rPr>
            <w:t>Neuropsychobiology</w:t>
          </w:r>
          <w:proofErr w:type="spellEnd"/>
          <w:r w:rsidRPr="00CF65F5">
            <w:rPr>
              <w:i/>
              <w:iCs/>
              <w:color w:val="000000"/>
              <w:lang w:val="fi-FI"/>
            </w:rPr>
            <w:t>, 28</w:t>
          </w:r>
          <w:r w:rsidRPr="00CF65F5">
            <w:rPr>
              <w:color w:val="000000"/>
              <w:lang w:val="fi-FI"/>
            </w:rPr>
            <w:t xml:space="preserve">(1-2), 76-81. </w:t>
          </w:r>
        </w:p>
        <w:p w14:paraId="4EE8662E" w14:textId="7BEB64E6" w:rsidR="00F85396" w:rsidRPr="005A6880" w:rsidRDefault="00F85396" w:rsidP="00F85396">
          <w:pPr>
            <w:pStyle w:val="NormalWeb"/>
            <w:spacing w:line="480" w:lineRule="auto"/>
            <w:ind w:left="450" w:hanging="450"/>
            <w:rPr>
              <w:color w:val="000000"/>
            </w:rPr>
          </w:pPr>
          <w:r w:rsidRPr="00F85396">
            <w:rPr>
              <w:color w:val="000000"/>
              <w:lang w:val="fi-FI"/>
            </w:rPr>
            <w:t xml:space="preserve">Kovalenko, I., </w:t>
          </w:r>
          <w:proofErr w:type="spellStart"/>
          <w:r w:rsidRPr="00F85396">
            <w:rPr>
              <w:color w:val="000000"/>
              <w:lang w:val="fi-FI"/>
            </w:rPr>
            <w:t>Galyamina</w:t>
          </w:r>
          <w:proofErr w:type="spellEnd"/>
          <w:r w:rsidRPr="00F85396">
            <w:rPr>
              <w:color w:val="000000"/>
              <w:lang w:val="fi-FI"/>
            </w:rPr>
            <w:t xml:space="preserve">, A., </w:t>
          </w:r>
          <w:proofErr w:type="spellStart"/>
          <w:r w:rsidRPr="00F85396">
            <w:rPr>
              <w:color w:val="000000"/>
              <w:lang w:val="fi-FI"/>
            </w:rPr>
            <w:t>Smagin</w:t>
          </w:r>
          <w:proofErr w:type="spellEnd"/>
          <w:r w:rsidRPr="00F85396">
            <w:rPr>
              <w:color w:val="000000"/>
              <w:lang w:val="fi-FI"/>
            </w:rPr>
            <w:t xml:space="preserve">, D., </w:t>
          </w:r>
          <w:proofErr w:type="spellStart"/>
          <w:r w:rsidRPr="00F85396">
            <w:rPr>
              <w:color w:val="000000"/>
              <w:lang w:val="fi-FI"/>
            </w:rPr>
            <w:t>Michurina</w:t>
          </w:r>
          <w:proofErr w:type="spellEnd"/>
          <w:r w:rsidRPr="00F85396">
            <w:rPr>
              <w:color w:val="000000"/>
              <w:lang w:val="fi-FI"/>
            </w:rPr>
            <w:t xml:space="preserve">, T., </w:t>
          </w:r>
          <w:proofErr w:type="spellStart"/>
          <w:r w:rsidRPr="00F85396">
            <w:rPr>
              <w:color w:val="000000"/>
              <w:lang w:val="fi-FI"/>
            </w:rPr>
            <w:t>Kudryavtseva</w:t>
          </w:r>
          <w:proofErr w:type="spellEnd"/>
          <w:r w:rsidRPr="00F85396">
            <w:rPr>
              <w:color w:val="000000"/>
              <w:lang w:val="fi-FI"/>
            </w:rPr>
            <w:t xml:space="preserve">, N., &amp; </w:t>
          </w:r>
          <w:proofErr w:type="spellStart"/>
          <w:r w:rsidRPr="00F85396">
            <w:rPr>
              <w:color w:val="000000"/>
              <w:lang w:val="fi-FI"/>
            </w:rPr>
            <w:t>Enikolopov</w:t>
          </w:r>
          <w:proofErr w:type="spellEnd"/>
          <w:r w:rsidRPr="00F85396">
            <w:rPr>
              <w:color w:val="000000"/>
              <w:lang w:val="fi-FI"/>
            </w:rPr>
            <w:t xml:space="preserve">, G. (2014). </w:t>
          </w:r>
          <w:r>
            <w:rPr>
              <w:color w:val="000000"/>
            </w:rPr>
            <w:t>Extended effect of chronic social defeat stress in childhood on behaviors in adulthood</w:t>
          </w:r>
          <w:r w:rsidR="005A6880">
            <w:rPr>
              <w:color w:val="000000"/>
            </w:rPr>
            <w:t xml:space="preserve">. </w:t>
          </w:r>
          <w:proofErr w:type="spellStart"/>
          <w:r>
            <w:rPr>
              <w:i/>
              <w:iCs/>
              <w:color w:val="000000"/>
            </w:rPr>
            <w:t>PLoS</w:t>
          </w:r>
          <w:proofErr w:type="spellEnd"/>
          <w:r>
            <w:rPr>
              <w:i/>
              <w:iCs/>
              <w:color w:val="000000"/>
            </w:rPr>
            <w:t xml:space="preserve"> One, 9</w:t>
          </w:r>
          <w:r w:rsidR="005A6880">
            <w:rPr>
              <w:i/>
              <w:iCs/>
              <w:color w:val="000000"/>
            </w:rPr>
            <w:t xml:space="preserve">, </w:t>
          </w:r>
          <w:r w:rsidR="005A6880" w:rsidRPr="005A6880">
            <w:rPr>
              <w:color w:val="000000"/>
            </w:rPr>
            <w:t>e91762</w:t>
          </w:r>
          <w:r w:rsidR="005A6880">
            <w:rPr>
              <w:color w:val="000000"/>
            </w:rPr>
            <w:t>.</w:t>
          </w:r>
        </w:p>
        <w:p w14:paraId="44A4DF95" w14:textId="0B9820CF" w:rsidR="00F85396" w:rsidRDefault="00F85396" w:rsidP="00F85396">
          <w:pPr>
            <w:pStyle w:val="NormalWeb"/>
            <w:spacing w:line="480" w:lineRule="auto"/>
            <w:ind w:left="450" w:hanging="450"/>
            <w:rPr>
              <w:color w:val="000000"/>
            </w:rPr>
          </w:pPr>
          <w:proofErr w:type="spellStart"/>
          <w:r>
            <w:rPr>
              <w:color w:val="000000"/>
            </w:rPr>
            <w:t>Krick</w:t>
          </w:r>
          <w:proofErr w:type="spellEnd"/>
          <w:r>
            <w:rPr>
              <w:color w:val="000000"/>
            </w:rPr>
            <w:t xml:space="preserve">, A. &amp;. </w:t>
          </w:r>
          <w:proofErr w:type="spellStart"/>
          <w:r>
            <w:rPr>
              <w:color w:val="000000"/>
            </w:rPr>
            <w:t>F</w:t>
          </w:r>
          <w:r w:rsidR="005A6880">
            <w:rPr>
              <w:color w:val="000000"/>
            </w:rPr>
            <w:t>el</w:t>
          </w:r>
          <w:r w:rsidR="009A25CC" w:rsidRPr="009A25CC">
            <w:rPr>
              <w:color w:val="000000"/>
              <w:highlight w:val="yellow"/>
            </w:rPr>
            <w:t>fe</w:t>
          </w:r>
          <w:proofErr w:type="spellEnd"/>
          <w:r w:rsidR="005A6880">
            <w:rPr>
              <w:color w:val="000000"/>
            </w:rPr>
            <w:t>, J.</w:t>
          </w:r>
          <w:r>
            <w:rPr>
              <w:color w:val="000000"/>
            </w:rPr>
            <w:t xml:space="preserve"> (2019). Who benefits from mindfulness? the moderating role of personality and social norms for the effectiveness on psychological and physiological outcomes among police officers.</w:t>
          </w:r>
          <w:r>
            <w:rPr>
              <w:i/>
              <w:iCs/>
              <w:color w:val="000000"/>
            </w:rPr>
            <w:t xml:space="preserve"> Journal of Occupational Health Psychology, 25</w:t>
          </w:r>
          <w:r>
            <w:rPr>
              <w:color w:val="000000"/>
            </w:rPr>
            <w:t xml:space="preserve">(2), 99–112. </w:t>
          </w:r>
        </w:p>
        <w:p w14:paraId="04222E0D" w14:textId="186602EE" w:rsidR="00F85396" w:rsidRDefault="00F85396" w:rsidP="00F85396">
          <w:pPr>
            <w:pStyle w:val="NormalWeb"/>
            <w:spacing w:line="480" w:lineRule="auto"/>
            <w:ind w:left="450" w:hanging="450"/>
            <w:rPr>
              <w:color w:val="000000"/>
            </w:rPr>
          </w:pPr>
          <w:proofErr w:type="spellStart"/>
          <w:r>
            <w:rPr>
              <w:color w:val="000000"/>
            </w:rPr>
            <w:t>Kuyken</w:t>
          </w:r>
          <w:proofErr w:type="spellEnd"/>
          <w:r>
            <w:rPr>
              <w:color w:val="000000"/>
            </w:rPr>
            <w:t xml:space="preserve">, W., </w:t>
          </w:r>
          <w:proofErr w:type="spellStart"/>
          <w:r>
            <w:rPr>
              <w:color w:val="000000"/>
            </w:rPr>
            <w:t>Weare</w:t>
          </w:r>
          <w:proofErr w:type="spellEnd"/>
          <w:r>
            <w:rPr>
              <w:color w:val="000000"/>
            </w:rPr>
            <w:t xml:space="preserve">, K., </w:t>
          </w:r>
          <w:proofErr w:type="spellStart"/>
          <w:r>
            <w:rPr>
              <w:color w:val="000000"/>
            </w:rPr>
            <w:t>Ukoumunne</w:t>
          </w:r>
          <w:proofErr w:type="spellEnd"/>
          <w:r>
            <w:rPr>
              <w:color w:val="000000"/>
            </w:rPr>
            <w:t xml:space="preserve">, O. C., Vicary, R., </w:t>
          </w:r>
          <w:proofErr w:type="spellStart"/>
          <w:r>
            <w:rPr>
              <w:color w:val="000000"/>
            </w:rPr>
            <w:t>Motton</w:t>
          </w:r>
          <w:proofErr w:type="spellEnd"/>
          <w:r>
            <w:rPr>
              <w:color w:val="000000"/>
            </w:rPr>
            <w:t xml:space="preserve">, N., Burnett, R., </w:t>
          </w:r>
          <w:r w:rsidR="00314626">
            <w:rPr>
              <w:color w:val="000000"/>
            </w:rPr>
            <w:t>Cullen, C., Hennelly, S., &amp; Huppert, F.</w:t>
          </w:r>
          <w:r>
            <w:rPr>
              <w:color w:val="000000"/>
            </w:rPr>
            <w:t xml:space="preserve"> (2013). Effectiveness of the mindfulness in schools</w:t>
          </w:r>
          <w:r w:rsidR="005A6880">
            <w:rPr>
              <w:color w:val="000000"/>
            </w:rPr>
            <w:t>-</w:t>
          </w:r>
          <w:proofErr w:type="spellStart"/>
          <w:r>
            <w:rPr>
              <w:color w:val="000000"/>
            </w:rPr>
            <w:t>programme</w:t>
          </w:r>
          <w:proofErr w:type="spellEnd"/>
          <w:r>
            <w:rPr>
              <w:color w:val="000000"/>
            </w:rPr>
            <w:t xml:space="preserve">: </w:t>
          </w:r>
          <w:proofErr w:type="gramStart"/>
          <w:r>
            <w:rPr>
              <w:color w:val="000000"/>
            </w:rPr>
            <w:t>Non-</w:t>
          </w:r>
          <w:proofErr w:type="spellStart"/>
          <w:r>
            <w:rPr>
              <w:color w:val="000000"/>
            </w:rPr>
            <w:t>randomised</w:t>
          </w:r>
          <w:proofErr w:type="spellEnd"/>
          <w:proofErr w:type="gramEnd"/>
          <w:r>
            <w:rPr>
              <w:color w:val="000000"/>
            </w:rPr>
            <w:t xml:space="preserve"> controlled feasibility study.</w:t>
          </w:r>
          <w:r>
            <w:rPr>
              <w:i/>
              <w:iCs/>
              <w:color w:val="000000"/>
            </w:rPr>
            <w:t xml:space="preserve"> British Journal of Psychiatry, 203</w:t>
          </w:r>
          <w:r>
            <w:rPr>
              <w:color w:val="000000"/>
            </w:rPr>
            <w:t xml:space="preserve">(2), 126-131. </w:t>
          </w:r>
        </w:p>
        <w:p w14:paraId="2E4D50D0" w14:textId="77777777" w:rsidR="00F85396" w:rsidRDefault="00F85396" w:rsidP="00F85396">
          <w:pPr>
            <w:pStyle w:val="NormalWeb"/>
            <w:spacing w:line="480" w:lineRule="auto"/>
            <w:ind w:left="450" w:hanging="450"/>
            <w:rPr>
              <w:color w:val="000000"/>
            </w:rPr>
          </w:pPr>
          <w:proofErr w:type="spellStart"/>
          <w:r>
            <w:rPr>
              <w:color w:val="000000"/>
            </w:rPr>
            <w:t>Lovallo</w:t>
          </w:r>
          <w:proofErr w:type="spellEnd"/>
          <w:r>
            <w:rPr>
              <w:color w:val="000000"/>
            </w:rPr>
            <w:t xml:space="preserve">, W. (2011). Do low levels of stress reactivity signal poor states of health? </w:t>
          </w:r>
          <w:r>
            <w:rPr>
              <w:i/>
              <w:iCs/>
              <w:color w:val="000000"/>
            </w:rPr>
            <w:t>Biological Psychology, 86</w:t>
          </w:r>
          <w:r>
            <w:rPr>
              <w:color w:val="000000"/>
            </w:rPr>
            <w:t xml:space="preserve">, 121–128. </w:t>
          </w:r>
        </w:p>
        <w:p w14:paraId="6721F5DB" w14:textId="77777777" w:rsidR="00F85396" w:rsidRDefault="00F85396" w:rsidP="00F85396">
          <w:pPr>
            <w:pStyle w:val="NormalWeb"/>
            <w:spacing w:line="480" w:lineRule="auto"/>
            <w:ind w:left="450" w:hanging="450"/>
            <w:rPr>
              <w:color w:val="000000"/>
            </w:rPr>
          </w:pPr>
          <w:r>
            <w:rPr>
              <w:color w:val="000000"/>
            </w:rPr>
            <w:t xml:space="preserve">Ludwig, D., &amp; Kabat-Zinn, J. (2008). </w:t>
          </w:r>
          <w:r w:rsidRPr="005A6880">
            <w:rPr>
              <w:color w:val="000000"/>
            </w:rPr>
            <w:t>Mindfulness in medicine.</w:t>
          </w:r>
          <w:r>
            <w:rPr>
              <w:i/>
              <w:iCs/>
              <w:color w:val="000000"/>
            </w:rPr>
            <w:t xml:space="preserve"> Journal of American Medical Association, 300</w:t>
          </w:r>
          <w:r>
            <w:rPr>
              <w:color w:val="000000"/>
            </w:rPr>
            <w:t xml:space="preserve">, 1350-1352. </w:t>
          </w:r>
        </w:p>
        <w:p w14:paraId="1CE1B88A" w14:textId="77777777" w:rsidR="00F85396" w:rsidRDefault="00F85396" w:rsidP="00F85396">
          <w:pPr>
            <w:pStyle w:val="NormalWeb"/>
            <w:spacing w:line="480" w:lineRule="auto"/>
            <w:ind w:left="450" w:hanging="450"/>
            <w:rPr>
              <w:color w:val="000000"/>
            </w:rPr>
          </w:pPr>
          <w:r>
            <w:rPr>
              <w:color w:val="000000"/>
            </w:rPr>
            <w:lastRenderedPageBreak/>
            <w:t xml:space="preserve">Lush, E., Salmon, P., Floyd, A., </w:t>
          </w:r>
          <w:proofErr w:type="spellStart"/>
          <w:r>
            <w:rPr>
              <w:color w:val="000000"/>
            </w:rPr>
            <w:t>Studts</w:t>
          </w:r>
          <w:proofErr w:type="spellEnd"/>
          <w:r>
            <w:rPr>
              <w:color w:val="000000"/>
            </w:rPr>
            <w:t xml:space="preserve">, J., </w:t>
          </w:r>
          <w:proofErr w:type="spellStart"/>
          <w:r>
            <w:rPr>
              <w:color w:val="000000"/>
            </w:rPr>
            <w:t>Weissbecker</w:t>
          </w:r>
          <w:proofErr w:type="spellEnd"/>
          <w:r>
            <w:rPr>
              <w:color w:val="000000"/>
            </w:rPr>
            <w:t xml:space="preserve">, I., &amp; </w:t>
          </w:r>
          <w:proofErr w:type="spellStart"/>
          <w:r>
            <w:rPr>
              <w:color w:val="000000"/>
            </w:rPr>
            <w:t>Sephton</w:t>
          </w:r>
          <w:proofErr w:type="spellEnd"/>
          <w:r>
            <w:rPr>
              <w:color w:val="000000"/>
            </w:rPr>
            <w:t>, S. (2009). Mindfulness meditation for symptom reduction in fibromyalgia; psychophysiological correlates.</w:t>
          </w:r>
          <w:r>
            <w:rPr>
              <w:i/>
              <w:iCs/>
              <w:color w:val="000000"/>
            </w:rPr>
            <w:t xml:space="preserve"> Journal of Clinical Psychology in Medical Settings, 16</w:t>
          </w:r>
          <w:r>
            <w:rPr>
              <w:color w:val="000000"/>
            </w:rPr>
            <w:t>(200)</w:t>
          </w:r>
        </w:p>
        <w:p w14:paraId="1A7141C7" w14:textId="77777777" w:rsidR="00F85396" w:rsidRDefault="00F85396" w:rsidP="00F85396">
          <w:pPr>
            <w:pStyle w:val="NormalWeb"/>
            <w:spacing w:line="480" w:lineRule="auto"/>
            <w:ind w:left="450" w:hanging="450"/>
            <w:rPr>
              <w:color w:val="000000"/>
            </w:rPr>
          </w:pPr>
          <w:r>
            <w:rPr>
              <w:color w:val="000000"/>
            </w:rPr>
            <w:t xml:space="preserve">Lutz, A., </w:t>
          </w:r>
          <w:proofErr w:type="spellStart"/>
          <w:r>
            <w:rPr>
              <w:color w:val="000000"/>
            </w:rPr>
            <w:t>Slagter</w:t>
          </w:r>
          <w:proofErr w:type="spellEnd"/>
          <w:r>
            <w:rPr>
              <w:color w:val="000000"/>
            </w:rPr>
            <w:t>, H. A., Dunne, J. D., &amp; Davidson, R. (2008). Attention regulation and monitoring in meditation.</w:t>
          </w:r>
          <w:r>
            <w:rPr>
              <w:i/>
              <w:iCs/>
              <w:color w:val="000000"/>
            </w:rPr>
            <w:t xml:space="preserve"> Trends in Cognitive Sciences, 12</w:t>
          </w:r>
          <w:r>
            <w:rPr>
              <w:color w:val="000000"/>
            </w:rPr>
            <w:t xml:space="preserve">(4), 163. </w:t>
          </w:r>
        </w:p>
        <w:p w14:paraId="05F53940" w14:textId="48618CF1" w:rsidR="00F85396" w:rsidRPr="00F85396" w:rsidRDefault="00F85396" w:rsidP="00F85396">
          <w:pPr>
            <w:pStyle w:val="NormalWeb"/>
            <w:spacing w:line="480" w:lineRule="auto"/>
            <w:ind w:left="450" w:hanging="450"/>
            <w:rPr>
              <w:color w:val="000000"/>
              <w:lang w:val="fi-FI"/>
            </w:rPr>
          </w:pPr>
          <w:r>
            <w:rPr>
              <w:color w:val="000000"/>
            </w:rPr>
            <w:t xml:space="preserve">Määttänen, I., </w:t>
          </w:r>
          <w:proofErr w:type="spellStart"/>
          <w:r>
            <w:rPr>
              <w:color w:val="000000"/>
            </w:rPr>
            <w:t>Martikainen</w:t>
          </w:r>
          <w:proofErr w:type="spellEnd"/>
          <w:r>
            <w:rPr>
              <w:color w:val="000000"/>
            </w:rPr>
            <w:t xml:space="preserve">, J., </w:t>
          </w:r>
          <w:proofErr w:type="spellStart"/>
          <w:r>
            <w:rPr>
              <w:color w:val="000000"/>
            </w:rPr>
            <w:t>Henttonen</w:t>
          </w:r>
          <w:proofErr w:type="spellEnd"/>
          <w:r>
            <w:rPr>
              <w:color w:val="000000"/>
            </w:rPr>
            <w:t xml:space="preserve">, P., </w:t>
          </w:r>
          <w:proofErr w:type="spellStart"/>
          <w:r>
            <w:rPr>
              <w:color w:val="000000"/>
            </w:rPr>
            <w:t>Väliaho</w:t>
          </w:r>
          <w:proofErr w:type="spellEnd"/>
          <w:r>
            <w:rPr>
              <w:color w:val="000000"/>
            </w:rPr>
            <w:t xml:space="preserve">, J., Thibault, M., &amp; </w:t>
          </w:r>
          <w:proofErr w:type="spellStart"/>
          <w:r>
            <w:rPr>
              <w:color w:val="000000"/>
            </w:rPr>
            <w:t>Palomäki</w:t>
          </w:r>
          <w:proofErr w:type="spellEnd"/>
          <w:r>
            <w:rPr>
              <w:color w:val="000000"/>
            </w:rPr>
            <w:t>, J. (2019). Understanding depressive symptoms through psychological traits and physiological stress reactivity.</w:t>
          </w:r>
          <w:r>
            <w:rPr>
              <w:i/>
              <w:iCs/>
              <w:color w:val="000000"/>
            </w:rPr>
            <w:t xml:space="preserve"> </w:t>
          </w:r>
          <w:proofErr w:type="spellStart"/>
          <w:r w:rsidRPr="00F85396">
            <w:rPr>
              <w:i/>
              <w:iCs/>
              <w:color w:val="000000"/>
              <w:lang w:val="fi-FI"/>
            </w:rPr>
            <w:t>Cogent</w:t>
          </w:r>
          <w:proofErr w:type="spellEnd"/>
          <w:r w:rsidRPr="00F85396">
            <w:rPr>
              <w:i/>
              <w:iCs/>
              <w:color w:val="000000"/>
              <w:lang w:val="fi-FI"/>
            </w:rPr>
            <w:t xml:space="preserve"> </w:t>
          </w:r>
          <w:proofErr w:type="spellStart"/>
          <w:r w:rsidRPr="00F85396">
            <w:rPr>
              <w:i/>
              <w:iCs/>
              <w:color w:val="000000"/>
              <w:lang w:val="fi-FI"/>
            </w:rPr>
            <w:t>Psychology</w:t>
          </w:r>
          <w:proofErr w:type="spellEnd"/>
          <w:r w:rsidRPr="00F85396">
            <w:rPr>
              <w:i/>
              <w:iCs/>
              <w:color w:val="000000"/>
              <w:lang w:val="fi-FI"/>
            </w:rPr>
            <w:t>, 6</w:t>
          </w:r>
          <w:r w:rsidRPr="00F85396">
            <w:rPr>
              <w:color w:val="000000"/>
              <w:lang w:val="fi-FI"/>
            </w:rPr>
            <w:t>(1)</w:t>
          </w:r>
          <w:r w:rsidR="00314626">
            <w:rPr>
              <w:color w:val="000000"/>
              <w:lang w:val="fi-FI"/>
            </w:rPr>
            <w:t>.</w:t>
          </w:r>
        </w:p>
        <w:p w14:paraId="2BA20A71" w14:textId="4754101D" w:rsidR="00F85396" w:rsidRDefault="00F85396" w:rsidP="00F85396">
          <w:pPr>
            <w:pStyle w:val="NormalWeb"/>
            <w:spacing w:line="480" w:lineRule="auto"/>
            <w:ind w:left="450" w:hanging="450"/>
            <w:rPr>
              <w:color w:val="000000"/>
            </w:rPr>
          </w:pPr>
          <w:r w:rsidRPr="00F85396">
            <w:rPr>
              <w:color w:val="000000"/>
              <w:lang w:val="fi-FI"/>
            </w:rPr>
            <w:t xml:space="preserve">Määttänen, I., </w:t>
          </w:r>
          <w:proofErr w:type="spellStart"/>
          <w:r w:rsidRPr="00F85396">
            <w:rPr>
              <w:color w:val="000000"/>
              <w:lang w:val="fi-FI"/>
            </w:rPr>
            <w:t>Ravaja</w:t>
          </w:r>
          <w:proofErr w:type="spellEnd"/>
          <w:r w:rsidRPr="00F85396">
            <w:rPr>
              <w:color w:val="000000"/>
              <w:lang w:val="fi-FI"/>
            </w:rPr>
            <w:t xml:space="preserve">, N., Henttonen, P., Puttonen, S., </w:t>
          </w:r>
          <w:proofErr w:type="spellStart"/>
          <w:r w:rsidRPr="00F85396">
            <w:rPr>
              <w:color w:val="000000"/>
              <w:lang w:val="fi-FI"/>
            </w:rPr>
            <w:t>Paavonen</w:t>
          </w:r>
          <w:proofErr w:type="spellEnd"/>
          <w:r w:rsidRPr="00F85396">
            <w:rPr>
              <w:color w:val="000000"/>
              <w:lang w:val="fi-FI"/>
            </w:rPr>
            <w:t>, K., Swan, H.</w:t>
          </w:r>
          <w:r w:rsidR="005A6880">
            <w:rPr>
              <w:color w:val="000000"/>
              <w:lang w:val="fi-FI"/>
            </w:rPr>
            <w:t xml:space="preserve"> &amp; </w:t>
          </w:r>
          <w:proofErr w:type="spellStart"/>
          <w:r w:rsidR="005A6880">
            <w:rPr>
              <w:color w:val="000000"/>
              <w:lang w:val="fi-FI"/>
            </w:rPr>
            <w:t>Hintsa</w:t>
          </w:r>
          <w:proofErr w:type="spellEnd"/>
          <w:r w:rsidR="005A6880">
            <w:rPr>
              <w:color w:val="000000"/>
              <w:lang w:val="fi-FI"/>
            </w:rPr>
            <w:t>, T</w:t>
          </w:r>
          <w:r w:rsidRPr="00F85396">
            <w:rPr>
              <w:color w:val="000000"/>
              <w:lang w:val="fi-FI"/>
            </w:rPr>
            <w:t xml:space="preserve">. </w:t>
          </w:r>
          <w:r w:rsidRPr="005A6880">
            <w:rPr>
              <w:color w:val="000000"/>
              <w:lang w:val="fi-FI"/>
            </w:rPr>
            <w:t xml:space="preserve">(2018). </w:t>
          </w:r>
          <w:r>
            <w:rPr>
              <w:color w:val="000000"/>
            </w:rPr>
            <w:t xml:space="preserve">Type 1 long QT syndrome and psychological stress in a laboratory setting. </w:t>
          </w:r>
          <w:r>
            <w:rPr>
              <w:i/>
              <w:iCs/>
              <w:color w:val="000000"/>
            </w:rPr>
            <w:t xml:space="preserve">Journal of Health Psychology, </w:t>
          </w:r>
          <w:r w:rsidR="005A6880">
            <w:rPr>
              <w:i/>
              <w:iCs/>
              <w:color w:val="000000"/>
            </w:rPr>
            <w:t>25</w:t>
          </w:r>
          <w:r w:rsidR="005A6880" w:rsidRPr="005A6880">
            <w:rPr>
              <w:color w:val="000000"/>
            </w:rPr>
            <w:t>(9), 1213-1221</w:t>
          </w:r>
          <w:r w:rsidR="005A6880">
            <w:rPr>
              <w:i/>
              <w:iCs/>
              <w:color w:val="000000"/>
            </w:rPr>
            <w:t>.</w:t>
          </w:r>
        </w:p>
        <w:p w14:paraId="027761C1" w14:textId="0C38B8F3" w:rsidR="00F85396" w:rsidRPr="0041618C" w:rsidRDefault="00F85396" w:rsidP="00F85396">
          <w:pPr>
            <w:pStyle w:val="NormalWeb"/>
            <w:spacing w:line="480" w:lineRule="auto"/>
            <w:ind w:left="450" w:hanging="450"/>
            <w:rPr>
              <w:color w:val="000000"/>
              <w:lang w:val="sv-SE"/>
            </w:rPr>
          </w:pPr>
          <w:r>
            <w:rPr>
              <w:color w:val="000000"/>
            </w:rPr>
            <w:t xml:space="preserve">Meiklejohn, J., Phillips, C., Freedman, M., Griffin, M., </w:t>
          </w:r>
          <w:proofErr w:type="spellStart"/>
          <w:r>
            <w:rPr>
              <w:color w:val="000000"/>
            </w:rPr>
            <w:t>Biegel</w:t>
          </w:r>
          <w:proofErr w:type="spellEnd"/>
          <w:r>
            <w:rPr>
              <w:color w:val="000000"/>
            </w:rPr>
            <w:t>, G., Roach, A.,</w:t>
          </w:r>
          <w:r w:rsidR="00BF48E5">
            <w:rPr>
              <w:color w:val="000000"/>
            </w:rPr>
            <w:t xml:space="preserve"> Frank, J., Burke, C., Pinger, L., Soloway, G., </w:t>
          </w:r>
          <w:proofErr w:type="spellStart"/>
          <w:r w:rsidR="00BF48E5">
            <w:rPr>
              <w:color w:val="000000"/>
            </w:rPr>
            <w:t>Isberg</w:t>
          </w:r>
          <w:proofErr w:type="spellEnd"/>
          <w:r w:rsidR="00BF48E5">
            <w:rPr>
              <w:color w:val="000000"/>
            </w:rPr>
            <w:t xml:space="preserve">, R., </w:t>
          </w:r>
          <w:proofErr w:type="spellStart"/>
          <w:r w:rsidR="00BF48E5">
            <w:rPr>
              <w:color w:val="000000"/>
            </w:rPr>
            <w:t>Sibinga</w:t>
          </w:r>
          <w:proofErr w:type="spellEnd"/>
          <w:r w:rsidR="00BF48E5">
            <w:rPr>
              <w:color w:val="000000"/>
            </w:rPr>
            <w:t>, E., Grossman, L., &amp; Salzman, A</w:t>
          </w:r>
          <w:r>
            <w:rPr>
              <w:color w:val="000000"/>
            </w:rPr>
            <w:t>. (2012). Integrating mindfulness training into K-12 education: Fostering the resilience of teachers and students.</w:t>
          </w:r>
          <w:r>
            <w:rPr>
              <w:i/>
              <w:iCs/>
              <w:color w:val="000000"/>
            </w:rPr>
            <w:t xml:space="preserve"> </w:t>
          </w:r>
          <w:proofErr w:type="spellStart"/>
          <w:r w:rsidRPr="0041618C">
            <w:rPr>
              <w:i/>
              <w:color w:val="000000"/>
              <w:lang w:val="sv-SE"/>
            </w:rPr>
            <w:t>Mindfulness</w:t>
          </w:r>
          <w:proofErr w:type="spellEnd"/>
          <w:r w:rsidRPr="0041618C">
            <w:rPr>
              <w:i/>
              <w:color w:val="000000"/>
              <w:lang w:val="sv-SE"/>
            </w:rPr>
            <w:t>, 3</w:t>
          </w:r>
          <w:r w:rsidRPr="0041618C">
            <w:rPr>
              <w:color w:val="000000"/>
              <w:lang w:val="sv-SE"/>
            </w:rPr>
            <w:t xml:space="preserve">(4), </w:t>
          </w:r>
          <w:proofErr w:type="gramStart"/>
          <w:r w:rsidRPr="0041618C">
            <w:rPr>
              <w:color w:val="000000"/>
              <w:lang w:val="sv-SE"/>
            </w:rPr>
            <w:t>291-307</w:t>
          </w:r>
          <w:proofErr w:type="gramEnd"/>
          <w:r w:rsidRPr="0041618C">
            <w:rPr>
              <w:color w:val="000000"/>
              <w:lang w:val="sv-SE"/>
            </w:rPr>
            <w:t xml:space="preserve">. </w:t>
          </w:r>
        </w:p>
        <w:p w14:paraId="38EDCE47" w14:textId="771BFBE5" w:rsidR="00F85396" w:rsidRDefault="00F85396" w:rsidP="00F85396">
          <w:pPr>
            <w:pStyle w:val="NormalWeb"/>
            <w:spacing w:line="480" w:lineRule="auto"/>
            <w:ind w:left="450" w:hanging="450"/>
            <w:rPr>
              <w:color w:val="000000"/>
            </w:rPr>
          </w:pPr>
          <w:proofErr w:type="spellStart"/>
          <w:r w:rsidRPr="0041618C">
            <w:rPr>
              <w:color w:val="000000"/>
              <w:lang w:val="sv-SE"/>
            </w:rPr>
            <w:t>Nater</w:t>
          </w:r>
          <w:proofErr w:type="spellEnd"/>
          <w:r w:rsidRPr="0041618C">
            <w:rPr>
              <w:color w:val="000000"/>
              <w:lang w:val="sv-SE"/>
            </w:rPr>
            <w:t xml:space="preserve">, U., La Marca, R., Florin, L., Moses, A., </w:t>
          </w:r>
          <w:proofErr w:type="spellStart"/>
          <w:r w:rsidRPr="0041618C">
            <w:rPr>
              <w:color w:val="000000"/>
              <w:lang w:val="sv-SE"/>
            </w:rPr>
            <w:t>Langhans</w:t>
          </w:r>
          <w:proofErr w:type="spellEnd"/>
          <w:r w:rsidRPr="0041618C">
            <w:rPr>
              <w:color w:val="000000"/>
              <w:lang w:val="sv-SE"/>
            </w:rPr>
            <w:t>, W., Koller, M.</w:t>
          </w:r>
          <w:r w:rsidR="00BF48E5">
            <w:rPr>
              <w:color w:val="000000"/>
              <w:lang w:val="sv-SE"/>
            </w:rPr>
            <w:t>,</w:t>
          </w:r>
          <w:r w:rsidR="00DE4C9D" w:rsidRPr="0041618C">
            <w:rPr>
              <w:color w:val="000000"/>
              <w:lang w:val="sv-SE"/>
            </w:rPr>
            <w:t xml:space="preserve"> &amp; </w:t>
          </w:r>
          <w:proofErr w:type="spellStart"/>
          <w:r w:rsidR="00DE4C9D" w:rsidRPr="0041618C">
            <w:rPr>
              <w:color w:val="000000"/>
              <w:lang w:val="sv-SE"/>
            </w:rPr>
            <w:t>Ehlert</w:t>
          </w:r>
          <w:proofErr w:type="spellEnd"/>
          <w:r w:rsidR="00DE4C9D" w:rsidRPr="0041618C">
            <w:rPr>
              <w:color w:val="000000"/>
              <w:lang w:val="sv-SE"/>
            </w:rPr>
            <w:t>, U.</w:t>
          </w:r>
          <w:r w:rsidRPr="0041618C">
            <w:rPr>
              <w:color w:val="000000"/>
              <w:lang w:val="sv-SE"/>
            </w:rPr>
            <w:t xml:space="preserve"> (2006). </w:t>
          </w:r>
          <w:r>
            <w:rPr>
              <w:color w:val="000000"/>
            </w:rPr>
            <w:t>Stress-induced changes in human salivary alpha-amylase activity—associations with adrenergic activity.</w:t>
          </w:r>
          <w:r>
            <w:rPr>
              <w:i/>
              <w:iCs/>
              <w:color w:val="000000"/>
            </w:rPr>
            <w:t xml:space="preserve"> </w:t>
          </w:r>
          <w:proofErr w:type="spellStart"/>
          <w:r>
            <w:rPr>
              <w:i/>
              <w:iCs/>
              <w:color w:val="000000"/>
            </w:rPr>
            <w:t>Psychoneuroendocrinology</w:t>
          </w:r>
          <w:proofErr w:type="spellEnd"/>
          <w:r>
            <w:rPr>
              <w:i/>
              <w:iCs/>
              <w:color w:val="000000"/>
            </w:rPr>
            <w:t>, 31</w:t>
          </w:r>
          <w:r>
            <w:rPr>
              <w:color w:val="000000"/>
            </w:rPr>
            <w:t xml:space="preserve">(1), 49-58. </w:t>
          </w:r>
        </w:p>
        <w:p w14:paraId="160F573C" w14:textId="3B9EB94E" w:rsidR="00F85396" w:rsidRDefault="00F85396" w:rsidP="00F85396">
          <w:pPr>
            <w:pStyle w:val="NormalWeb"/>
            <w:spacing w:line="480" w:lineRule="auto"/>
            <w:ind w:left="450" w:hanging="450"/>
            <w:rPr>
              <w:color w:val="000000"/>
            </w:rPr>
          </w:pPr>
          <w:proofErr w:type="spellStart"/>
          <w:r>
            <w:rPr>
              <w:color w:val="000000"/>
            </w:rPr>
            <w:t>Nijjar</w:t>
          </w:r>
          <w:proofErr w:type="spellEnd"/>
          <w:r>
            <w:rPr>
              <w:color w:val="000000"/>
            </w:rPr>
            <w:t xml:space="preserve">, P., </w:t>
          </w:r>
          <w:proofErr w:type="spellStart"/>
          <w:r>
            <w:rPr>
              <w:color w:val="000000"/>
            </w:rPr>
            <w:t>Puppala</w:t>
          </w:r>
          <w:proofErr w:type="spellEnd"/>
          <w:r>
            <w:rPr>
              <w:color w:val="000000"/>
            </w:rPr>
            <w:t xml:space="preserve">, V., Dickinson, O., Duval, S., </w:t>
          </w:r>
          <w:proofErr w:type="spellStart"/>
          <w:r>
            <w:rPr>
              <w:color w:val="000000"/>
            </w:rPr>
            <w:t>Duprez</w:t>
          </w:r>
          <w:proofErr w:type="spellEnd"/>
          <w:r>
            <w:rPr>
              <w:color w:val="000000"/>
            </w:rPr>
            <w:t>, D.,</w:t>
          </w:r>
          <w:r w:rsidR="00BF48E5">
            <w:rPr>
              <w:color w:val="000000"/>
            </w:rPr>
            <w:t xml:space="preserve"> </w:t>
          </w:r>
          <w:proofErr w:type="spellStart"/>
          <w:r>
            <w:rPr>
              <w:color w:val="000000"/>
            </w:rPr>
            <w:t>Kreitzer</w:t>
          </w:r>
          <w:proofErr w:type="spellEnd"/>
          <w:r>
            <w:rPr>
              <w:color w:val="000000"/>
            </w:rPr>
            <w:t>, M.</w:t>
          </w:r>
          <w:r w:rsidR="00BF48E5">
            <w:rPr>
              <w:color w:val="000000"/>
            </w:rPr>
            <w:t>,</w:t>
          </w:r>
          <w:r>
            <w:rPr>
              <w:color w:val="000000"/>
            </w:rPr>
            <w:t xml:space="preserve"> &amp;. </w:t>
          </w:r>
          <w:proofErr w:type="spellStart"/>
          <w:r>
            <w:rPr>
              <w:color w:val="000000"/>
            </w:rPr>
            <w:t>B</w:t>
          </w:r>
          <w:r w:rsidR="00BF48E5">
            <w:rPr>
              <w:color w:val="000000"/>
            </w:rPr>
            <w:t>enditt</w:t>
          </w:r>
          <w:proofErr w:type="spellEnd"/>
          <w:r w:rsidR="00BF48E5">
            <w:rPr>
              <w:color w:val="000000"/>
            </w:rPr>
            <w:t xml:space="preserve">, D. </w:t>
          </w:r>
          <w:r>
            <w:rPr>
              <w:color w:val="000000"/>
            </w:rPr>
            <w:t xml:space="preserve"> (2014). Modulation of the autonomic nervous system assessed through heart rate variability by a mindfulness</w:t>
          </w:r>
          <w:r w:rsidR="00DE4C9D">
            <w:rPr>
              <w:color w:val="000000"/>
            </w:rPr>
            <w:t>-</w:t>
          </w:r>
          <w:r>
            <w:rPr>
              <w:color w:val="000000"/>
            </w:rPr>
            <w:t>based stress reduction program.</w:t>
          </w:r>
          <w:r>
            <w:rPr>
              <w:i/>
              <w:iCs/>
              <w:color w:val="000000"/>
            </w:rPr>
            <w:t xml:space="preserve"> International Journal of Cardiology, 177</w:t>
          </w:r>
          <w:r>
            <w:rPr>
              <w:color w:val="000000"/>
            </w:rPr>
            <w:t xml:space="preserve">(2), 557–559. </w:t>
          </w:r>
        </w:p>
        <w:p w14:paraId="65925051" w14:textId="77777777" w:rsidR="00F85396" w:rsidRDefault="00F85396" w:rsidP="00F85396">
          <w:pPr>
            <w:pStyle w:val="NormalWeb"/>
            <w:spacing w:line="480" w:lineRule="auto"/>
            <w:ind w:left="450" w:hanging="450"/>
            <w:rPr>
              <w:color w:val="000000"/>
            </w:rPr>
          </w:pPr>
          <w:proofErr w:type="spellStart"/>
          <w:r>
            <w:rPr>
              <w:color w:val="000000"/>
            </w:rPr>
            <w:t>Nyklíček</w:t>
          </w:r>
          <w:proofErr w:type="spellEnd"/>
          <w:r>
            <w:rPr>
              <w:color w:val="000000"/>
            </w:rPr>
            <w:t xml:space="preserve">, I., </w:t>
          </w:r>
          <w:proofErr w:type="spellStart"/>
          <w:r>
            <w:rPr>
              <w:color w:val="000000"/>
            </w:rPr>
            <w:t>Mommersteeg</w:t>
          </w:r>
          <w:proofErr w:type="spellEnd"/>
          <w:r>
            <w:rPr>
              <w:color w:val="000000"/>
            </w:rPr>
            <w:t xml:space="preserve">, P., van </w:t>
          </w:r>
          <w:proofErr w:type="spellStart"/>
          <w:r>
            <w:rPr>
              <w:color w:val="000000"/>
            </w:rPr>
            <w:t>Beugen</w:t>
          </w:r>
          <w:proofErr w:type="spellEnd"/>
          <w:r>
            <w:rPr>
              <w:color w:val="000000"/>
            </w:rPr>
            <w:t xml:space="preserve">, S., </w:t>
          </w:r>
          <w:proofErr w:type="spellStart"/>
          <w:r>
            <w:rPr>
              <w:color w:val="000000"/>
            </w:rPr>
            <w:t>Ramakers</w:t>
          </w:r>
          <w:proofErr w:type="spellEnd"/>
          <w:r>
            <w:rPr>
              <w:color w:val="000000"/>
            </w:rPr>
            <w:t xml:space="preserve">, C., &amp; van </w:t>
          </w:r>
          <w:proofErr w:type="spellStart"/>
          <w:r>
            <w:rPr>
              <w:color w:val="000000"/>
            </w:rPr>
            <w:t>Boxtel</w:t>
          </w:r>
          <w:proofErr w:type="spellEnd"/>
          <w:r>
            <w:rPr>
              <w:color w:val="000000"/>
            </w:rPr>
            <w:t xml:space="preserve">, G. (2013). Mindfulness-based stress reduction and physiological activity during acute stress: A randomized controlled trial. </w:t>
          </w:r>
          <w:r>
            <w:rPr>
              <w:i/>
              <w:iCs/>
              <w:color w:val="000000"/>
            </w:rPr>
            <w:t>Health Psychology, 32</w:t>
          </w:r>
          <w:r>
            <w:rPr>
              <w:color w:val="000000"/>
            </w:rPr>
            <w:t xml:space="preserve">(10), 1110–1113. </w:t>
          </w:r>
        </w:p>
        <w:p w14:paraId="3920241E" w14:textId="6D85383A" w:rsidR="00F85396" w:rsidRDefault="00F85396" w:rsidP="00F85396">
          <w:pPr>
            <w:pStyle w:val="NormalWeb"/>
            <w:spacing w:line="480" w:lineRule="auto"/>
            <w:ind w:left="450" w:hanging="450"/>
            <w:rPr>
              <w:color w:val="000000"/>
            </w:rPr>
          </w:pPr>
          <w:proofErr w:type="spellStart"/>
          <w:r>
            <w:rPr>
              <w:color w:val="000000"/>
            </w:rPr>
            <w:t>Oldehinkel</w:t>
          </w:r>
          <w:proofErr w:type="spellEnd"/>
          <w:r>
            <w:rPr>
              <w:color w:val="000000"/>
            </w:rPr>
            <w:t xml:space="preserve">, A., </w:t>
          </w:r>
          <w:proofErr w:type="spellStart"/>
          <w:r>
            <w:rPr>
              <w:color w:val="000000"/>
            </w:rPr>
            <w:t>Ormel</w:t>
          </w:r>
          <w:proofErr w:type="spellEnd"/>
          <w:r>
            <w:rPr>
              <w:color w:val="000000"/>
            </w:rPr>
            <w:t xml:space="preserve">, J., Bosch, N., Bouma, E., &amp; Van </w:t>
          </w:r>
          <w:proofErr w:type="spellStart"/>
          <w:r>
            <w:rPr>
              <w:color w:val="000000"/>
            </w:rPr>
            <w:t>Roon</w:t>
          </w:r>
          <w:proofErr w:type="spellEnd"/>
          <w:r>
            <w:rPr>
              <w:color w:val="000000"/>
            </w:rPr>
            <w:t>, A. (2011). Stressed out? associations between perceived and physiological stress responses in adolescents: The TRAILS study.</w:t>
          </w:r>
          <w:r>
            <w:rPr>
              <w:i/>
              <w:iCs/>
              <w:color w:val="000000"/>
            </w:rPr>
            <w:t xml:space="preserve"> Psychophysiology, 48</w:t>
          </w:r>
          <w:r>
            <w:rPr>
              <w:color w:val="000000"/>
            </w:rPr>
            <w:t xml:space="preserve">, 441–452. </w:t>
          </w:r>
        </w:p>
        <w:p w14:paraId="211673EF" w14:textId="462F8D5B" w:rsidR="00F85396" w:rsidRDefault="00F85396" w:rsidP="00F85396">
          <w:pPr>
            <w:pStyle w:val="NormalWeb"/>
            <w:spacing w:line="480" w:lineRule="auto"/>
            <w:ind w:left="450" w:hanging="450"/>
            <w:rPr>
              <w:color w:val="000000"/>
            </w:rPr>
          </w:pPr>
          <w:r>
            <w:rPr>
              <w:color w:val="000000"/>
            </w:rPr>
            <w:lastRenderedPageBreak/>
            <w:t xml:space="preserve">Owens, J., </w:t>
          </w:r>
          <w:proofErr w:type="spellStart"/>
          <w:r>
            <w:rPr>
              <w:color w:val="000000"/>
            </w:rPr>
            <w:t>Schorling</w:t>
          </w:r>
          <w:proofErr w:type="spellEnd"/>
          <w:r>
            <w:rPr>
              <w:color w:val="000000"/>
            </w:rPr>
            <w:t xml:space="preserve">, J., </w:t>
          </w:r>
          <w:proofErr w:type="spellStart"/>
          <w:r>
            <w:rPr>
              <w:color w:val="000000"/>
            </w:rPr>
            <w:t>Plews-Ogan</w:t>
          </w:r>
          <w:proofErr w:type="spellEnd"/>
          <w:r>
            <w:rPr>
              <w:color w:val="000000"/>
            </w:rPr>
            <w:t xml:space="preserve">, M., Goodman, M., Moorman, R., </w:t>
          </w:r>
          <w:proofErr w:type="spellStart"/>
          <w:r>
            <w:rPr>
              <w:color w:val="000000"/>
            </w:rPr>
            <w:t>Zaklin</w:t>
          </w:r>
          <w:proofErr w:type="spellEnd"/>
          <w:r>
            <w:rPr>
              <w:color w:val="000000"/>
            </w:rPr>
            <w:t xml:space="preserve">, R., </w:t>
          </w:r>
          <w:r w:rsidR="00BF48E5">
            <w:rPr>
              <w:color w:val="000000"/>
            </w:rPr>
            <w:t>&amp; Dent, J</w:t>
          </w:r>
          <w:r>
            <w:rPr>
              <w:color w:val="000000"/>
            </w:rPr>
            <w:t>. (2016). A randomized controlled trial evaluating mindfulness-based stress reduction (MBSR) for the treatment of palpitations: A pilot study.</w:t>
          </w:r>
          <w:r>
            <w:rPr>
              <w:i/>
              <w:iCs/>
              <w:color w:val="000000"/>
            </w:rPr>
            <w:t xml:space="preserve"> International Journal of Cardiology, 223</w:t>
          </w:r>
          <w:r>
            <w:rPr>
              <w:color w:val="000000"/>
            </w:rPr>
            <w:t xml:space="preserve">, 25–27. </w:t>
          </w:r>
        </w:p>
        <w:p w14:paraId="756A53EA" w14:textId="77777777" w:rsidR="00F85396" w:rsidRDefault="00F85396" w:rsidP="00F85396">
          <w:pPr>
            <w:pStyle w:val="NormalWeb"/>
            <w:spacing w:line="480" w:lineRule="auto"/>
            <w:ind w:left="450" w:hanging="450"/>
            <w:rPr>
              <w:color w:val="000000"/>
            </w:rPr>
          </w:pPr>
          <w:r>
            <w:rPr>
              <w:color w:val="000000"/>
            </w:rPr>
            <w:t>Pascoe, M., Thompson, D., Jenkins, Z., &amp; Ski, C. (2017). Mindfulness mediates the physiological markers of stress: Systematic review and meta-analysis.</w:t>
          </w:r>
          <w:r>
            <w:rPr>
              <w:i/>
              <w:iCs/>
              <w:color w:val="000000"/>
            </w:rPr>
            <w:t xml:space="preserve"> Journal of Psychiatric Research, 95</w:t>
          </w:r>
          <w:r>
            <w:rPr>
              <w:color w:val="000000"/>
            </w:rPr>
            <w:t xml:space="preserve">, 156-178. </w:t>
          </w:r>
        </w:p>
        <w:p w14:paraId="0B222BC7" w14:textId="77777777" w:rsidR="00F85396" w:rsidRDefault="00F85396" w:rsidP="00F85396">
          <w:pPr>
            <w:pStyle w:val="NormalWeb"/>
            <w:spacing w:line="480" w:lineRule="auto"/>
            <w:ind w:left="450" w:hanging="450"/>
            <w:rPr>
              <w:color w:val="000000"/>
            </w:rPr>
          </w:pPr>
          <w:proofErr w:type="spellStart"/>
          <w:r w:rsidRPr="000D65E3">
            <w:rPr>
              <w:color w:val="000000"/>
            </w:rPr>
            <w:t>Rådmark</w:t>
          </w:r>
          <w:proofErr w:type="spellEnd"/>
          <w:r w:rsidRPr="000D65E3">
            <w:rPr>
              <w:color w:val="000000"/>
            </w:rPr>
            <w:t xml:space="preserve">, L., </w:t>
          </w:r>
          <w:proofErr w:type="spellStart"/>
          <w:r w:rsidRPr="000D65E3">
            <w:rPr>
              <w:color w:val="000000"/>
            </w:rPr>
            <w:t>Sidorchuk</w:t>
          </w:r>
          <w:proofErr w:type="spellEnd"/>
          <w:r w:rsidRPr="000D65E3">
            <w:rPr>
              <w:color w:val="000000"/>
            </w:rPr>
            <w:t xml:space="preserve">, A., </w:t>
          </w:r>
          <w:proofErr w:type="spellStart"/>
          <w:r w:rsidRPr="000D65E3">
            <w:rPr>
              <w:color w:val="000000"/>
            </w:rPr>
            <w:t>Osika</w:t>
          </w:r>
          <w:proofErr w:type="spellEnd"/>
          <w:r w:rsidRPr="000D65E3">
            <w:rPr>
              <w:color w:val="000000"/>
            </w:rPr>
            <w:t xml:space="preserve">, W., &amp; Niemi, M. (2019). </w:t>
          </w:r>
          <w:r>
            <w:rPr>
              <w:color w:val="000000"/>
            </w:rPr>
            <w:t xml:space="preserve">A systematic review and meta-analysis of the impact of </w:t>
          </w:r>
          <w:proofErr w:type="gramStart"/>
          <w:r>
            <w:rPr>
              <w:color w:val="000000"/>
            </w:rPr>
            <w:t>mindfulness based</w:t>
          </w:r>
          <w:proofErr w:type="gramEnd"/>
          <w:r>
            <w:rPr>
              <w:color w:val="000000"/>
            </w:rPr>
            <w:t xml:space="preserve"> interventions on heart rate variability and inflammatory markers.</w:t>
          </w:r>
          <w:r>
            <w:rPr>
              <w:i/>
              <w:iCs/>
              <w:color w:val="000000"/>
            </w:rPr>
            <w:t xml:space="preserve"> Journal of Clinical Medicine, 8</w:t>
          </w:r>
          <w:r>
            <w:rPr>
              <w:color w:val="000000"/>
            </w:rPr>
            <w:t xml:space="preserve">(10), 1638. </w:t>
          </w:r>
        </w:p>
        <w:p w14:paraId="38F616D5" w14:textId="77777777" w:rsidR="00F85396" w:rsidRPr="000D65E3" w:rsidRDefault="00F85396" w:rsidP="00F85396">
          <w:pPr>
            <w:pStyle w:val="NormalWeb"/>
            <w:spacing w:line="480" w:lineRule="auto"/>
            <w:ind w:left="450" w:hanging="450"/>
            <w:rPr>
              <w:color w:val="000000"/>
            </w:rPr>
          </w:pPr>
          <w:r>
            <w:rPr>
              <w:color w:val="000000"/>
            </w:rPr>
            <w:t xml:space="preserve">Schleicher, R. (2014). </w:t>
          </w:r>
          <w:proofErr w:type="spellStart"/>
          <w:r>
            <w:rPr>
              <w:i/>
              <w:iCs/>
              <w:color w:val="000000"/>
            </w:rPr>
            <w:t>TonicEDA</w:t>
          </w:r>
          <w:proofErr w:type="spellEnd"/>
          <w:r>
            <w:rPr>
              <w:i/>
              <w:iCs/>
              <w:color w:val="000000"/>
            </w:rPr>
            <w:t xml:space="preserve"> and </w:t>
          </w:r>
          <w:proofErr w:type="spellStart"/>
          <w:r>
            <w:rPr>
              <w:i/>
              <w:iCs/>
              <w:color w:val="000000"/>
            </w:rPr>
            <w:t>SimpleEDA.m</w:t>
          </w:r>
          <w:proofErr w:type="spellEnd"/>
          <w:r>
            <w:rPr>
              <w:i/>
              <w:iCs/>
              <w:color w:val="000000"/>
            </w:rPr>
            <w:t xml:space="preserve">. </w:t>
          </w:r>
          <w:hyperlink r:id="rId13" w:tgtFrame="_blank" w:history="1">
            <w:r w:rsidRPr="000D65E3">
              <w:rPr>
                <w:rStyle w:val="Hyperlink"/>
                <w:i/>
              </w:rPr>
              <w:t>https://Se.mathworks.com/matlabcentral/fileexchange/9223-simpleeda-emg</w:t>
            </w:r>
          </w:hyperlink>
        </w:p>
        <w:p w14:paraId="53D6C34B" w14:textId="6DB8147E" w:rsidR="00F85396" w:rsidRDefault="00F85396" w:rsidP="00F85396">
          <w:pPr>
            <w:pStyle w:val="NormalWeb"/>
            <w:spacing w:line="480" w:lineRule="auto"/>
            <w:ind w:left="450" w:hanging="450"/>
            <w:rPr>
              <w:color w:val="000000"/>
            </w:rPr>
          </w:pPr>
          <w:proofErr w:type="spellStart"/>
          <w:r w:rsidRPr="000D65E3">
            <w:rPr>
              <w:color w:val="000000"/>
            </w:rPr>
            <w:t>Schonert-Reichl</w:t>
          </w:r>
          <w:proofErr w:type="spellEnd"/>
          <w:r w:rsidRPr="000D65E3">
            <w:rPr>
              <w:color w:val="000000"/>
            </w:rPr>
            <w:t xml:space="preserve">, K., </w:t>
          </w:r>
          <w:proofErr w:type="spellStart"/>
          <w:r w:rsidRPr="000D65E3">
            <w:rPr>
              <w:color w:val="000000"/>
            </w:rPr>
            <w:t>Oberle</w:t>
          </w:r>
          <w:proofErr w:type="spellEnd"/>
          <w:r w:rsidRPr="000D65E3">
            <w:rPr>
              <w:color w:val="000000"/>
            </w:rPr>
            <w:t>, E., Stewart Lawlor, M., Abbott, D., Thomson, K., Oberlander, T.</w:t>
          </w:r>
          <w:r w:rsidR="00BF48E5" w:rsidRPr="000D65E3">
            <w:rPr>
              <w:color w:val="000000"/>
            </w:rPr>
            <w:t>,</w:t>
          </w:r>
          <w:r w:rsidRPr="000D65E3">
            <w:rPr>
              <w:color w:val="000000"/>
            </w:rPr>
            <w:t xml:space="preserve"> </w:t>
          </w:r>
          <w:r w:rsidR="00BF48E5" w:rsidRPr="000D65E3">
            <w:rPr>
              <w:color w:val="000000"/>
            </w:rPr>
            <w:t>&amp; Diamond, A</w:t>
          </w:r>
          <w:r w:rsidRPr="000D65E3">
            <w:rPr>
              <w:color w:val="000000"/>
            </w:rPr>
            <w:t xml:space="preserve">. </w:t>
          </w:r>
          <w:r>
            <w:rPr>
              <w:color w:val="000000"/>
            </w:rPr>
            <w:t>(2015). Enhancing cognitive and social-emotional development through a simple-to-administer mindfulness-based school program for elementary school children: A randomized controlled trial.</w:t>
          </w:r>
          <w:r>
            <w:rPr>
              <w:i/>
              <w:iCs/>
              <w:color w:val="000000"/>
            </w:rPr>
            <w:t xml:space="preserve"> Developmental Psychology, 51</w:t>
          </w:r>
          <w:r>
            <w:rPr>
              <w:color w:val="000000"/>
            </w:rPr>
            <w:t xml:space="preserve">(1), 52-66. </w:t>
          </w:r>
        </w:p>
        <w:p w14:paraId="710EECE2" w14:textId="751815F4" w:rsidR="00F85396" w:rsidRDefault="00F85396" w:rsidP="00F85396">
          <w:pPr>
            <w:pStyle w:val="NormalWeb"/>
            <w:spacing w:line="480" w:lineRule="auto"/>
            <w:ind w:left="450" w:hanging="450"/>
            <w:rPr>
              <w:color w:val="000000"/>
            </w:rPr>
          </w:pPr>
          <w:proofErr w:type="spellStart"/>
          <w:r>
            <w:rPr>
              <w:color w:val="000000"/>
            </w:rPr>
            <w:t>Schonert-Reichl</w:t>
          </w:r>
          <w:proofErr w:type="spellEnd"/>
          <w:r>
            <w:rPr>
              <w:color w:val="000000"/>
            </w:rPr>
            <w:t>, K., &amp; Stewart Lawlor, M. (2010). The effects of a mindfulness-based education program on pre- and early adolescents' well-being and social and emotional competence.</w:t>
          </w:r>
          <w:r>
            <w:rPr>
              <w:i/>
              <w:iCs/>
              <w:color w:val="000000"/>
            </w:rPr>
            <w:t xml:space="preserve"> Mindfulness, 1</w:t>
          </w:r>
          <w:r>
            <w:rPr>
              <w:color w:val="000000"/>
            </w:rPr>
            <w:t xml:space="preserve">(3), 137. </w:t>
          </w:r>
        </w:p>
        <w:p w14:paraId="64A295BB" w14:textId="77777777" w:rsidR="00F85396" w:rsidRDefault="00F85396" w:rsidP="00F85396">
          <w:pPr>
            <w:pStyle w:val="NormalWeb"/>
            <w:spacing w:line="480" w:lineRule="auto"/>
            <w:ind w:left="450" w:hanging="450"/>
            <w:rPr>
              <w:color w:val="000000"/>
            </w:rPr>
          </w:pPr>
          <w:proofErr w:type="spellStart"/>
          <w:r>
            <w:rPr>
              <w:color w:val="000000"/>
            </w:rPr>
            <w:t>Schwerdtfeger</w:t>
          </w:r>
          <w:proofErr w:type="spellEnd"/>
          <w:r>
            <w:rPr>
              <w:color w:val="000000"/>
            </w:rPr>
            <w:t xml:space="preserve">, A., &amp; </w:t>
          </w:r>
          <w:proofErr w:type="spellStart"/>
          <w:r>
            <w:rPr>
              <w:color w:val="000000"/>
            </w:rPr>
            <w:t>Rosenkaimer</w:t>
          </w:r>
          <w:proofErr w:type="spellEnd"/>
          <w:r>
            <w:rPr>
              <w:color w:val="000000"/>
            </w:rPr>
            <w:t>, A. (2011). Depressive symptoms and attenuated physiological reactivity to laboratory stressors.</w:t>
          </w:r>
          <w:r>
            <w:rPr>
              <w:i/>
              <w:iCs/>
              <w:color w:val="000000"/>
            </w:rPr>
            <w:t xml:space="preserve"> Biological Psychology, 87</w:t>
          </w:r>
          <w:r>
            <w:rPr>
              <w:color w:val="000000"/>
            </w:rPr>
            <w:t xml:space="preserve">(3), 430-438. </w:t>
          </w:r>
        </w:p>
        <w:p w14:paraId="4C571C0C" w14:textId="77777777" w:rsidR="00F85396" w:rsidRDefault="00F85396" w:rsidP="00F85396">
          <w:pPr>
            <w:pStyle w:val="NormalWeb"/>
            <w:spacing w:line="480" w:lineRule="auto"/>
            <w:ind w:left="450" w:hanging="450"/>
            <w:rPr>
              <w:color w:val="000000"/>
            </w:rPr>
          </w:pPr>
          <w:proofErr w:type="spellStart"/>
          <w:r>
            <w:rPr>
              <w:color w:val="000000"/>
            </w:rPr>
            <w:t>Sedghamiz</w:t>
          </w:r>
          <w:proofErr w:type="spellEnd"/>
          <w:r>
            <w:rPr>
              <w:color w:val="000000"/>
            </w:rPr>
            <w:t xml:space="preserve">, H. (2014). </w:t>
          </w:r>
          <w:proofErr w:type="spellStart"/>
          <w:r>
            <w:rPr>
              <w:i/>
              <w:iCs/>
              <w:color w:val="000000"/>
            </w:rPr>
            <w:t>Peakdetect.m</w:t>
          </w:r>
          <w:proofErr w:type="spellEnd"/>
          <w:r>
            <w:rPr>
              <w:i/>
              <w:iCs/>
              <w:color w:val="000000"/>
            </w:rPr>
            <w:t xml:space="preserve">. </w:t>
          </w:r>
          <w:hyperlink r:id="rId14" w:tgtFrame="_blank" w:history="1">
            <w:r>
              <w:rPr>
                <w:rStyle w:val="Hyperlink"/>
                <w:i/>
                <w:iCs/>
              </w:rPr>
              <w:t>https://Se.mathworks.com/matlabcentral/fileexchange/45404-an-online-algorithm-for-r-s-and-t-wave-detection?s_tid=prof_contriblnk</w:t>
            </w:r>
          </w:hyperlink>
        </w:p>
        <w:p w14:paraId="44DBCE87" w14:textId="77777777" w:rsidR="00F85396" w:rsidRDefault="00F85396" w:rsidP="00F85396">
          <w:pPr>
            <w:pStyle w:val="NormalWeb"/>
            <w:spacing w:line="480" w:lineRule="auto"/>
            <w:ind w:left="450" w:hanging="450"/>
            <w:rPr>
              <w:color w:val="000000"/>
            </w:rPr>
          </w:pPr>
          <w:r>
            <w:rPr>
              <w:color w:val="000000"/>
            </w:rPr>
            <w:t>Shaffer, F., &amp; Ginsberg, J. (2017). An overview of heart rate variability metrics and norms.</w:t>
          </w:r>
          <w:r>
            <w:rPr>
              <w:i/>
              <w:iCs/>
              <w:color w:val="000000"/>
            </w:rPr>
            <w:t xml:space="preserve"> Frontiers in Public Health, 5</w:t>
          </w:r>
          <w:r>
            <w:rPr>
              <w:color w:val="000000"/>
            </w:rPr>
            <w:t xml:space="preserve">, 258. </w:t>
          </w:r>
        </w:p>
        <w:p w14:paraId="3F8EE689" w14:textId="77777777" w:rsidR="00F85396" w:rsidRDefault="00F85396" w:rsidP="00F85396">
          <w:pPr>
            <w:pStyle w:val="NormalWeb"/>
            <w:spacing w:line="480" w:lineRule="auto"/>
            <w:ind w:left="450" w:hanging="450"/>
            <w:rPr>
              <w:color w:val="000000"/>
            </w:rPr>
          </w:pPr>
          <w:r>
            <w:rPr>
              <w:color w:val="000000"/>
            </w:rPr>
            <w:t xml:space="preserve">Shapiro, S., Carlson, L., </w:t>
          </w:r>
          <w:proofErr w:type="spellStart"/>
          <w:r>
            <w:rPr>
              <w:color w:val="000000"/>
            </w:rPr>
            <w:t>Astin</w:t>
          </w:r>
          <w:proofErr w:type="spellEnd"/>
          <w:r>
            <w:rPr>
              <w:color w:val="000000"/>
            </w:rPr>
            <w:t>, J., &amp; Freedman, B. (2006). Mechanisms of mindfulness.</w:t>
          </w:r>
          <w:r>
            <w:rPr>
              <w:i/>
              <w:iCs/>
              <w:color w:val="000000"/>
            </w:rPr>
            <w:t xml:space="preserve"> Journal of Clinical Psychology, 62</w:t>
          </w:r>
          <w:r>
            <w:rPr>
              <w:color w:val="000000"/>
            </w:rPr>
            <w:t xml:space="preserve">(3), 373-386. </w:t>
          </w:r>
        </w:p>
        <w:p w14:paraId="682EF946" w14:textId="380F336B" w:rsidR="00F85396" w:rsidRDefault="00F85396" w:rsidP="00F85396">
          <w:pPr>
            <w:pStyle w:val="NormalWeb"/>
            <w:spacing w:line="480" w:lineRule="auto"/>
            <w:ind w:left="450" w:hanging="450"/>
            <w:rPr>
              <w:color w:val="000000"/>
            </w:rPr>
          </w:pPr>
          <w:r>
            <w:rPr>
              <w:color w:val="000000"/>
            </w:rPr>
            <w:t xml:space="preserve">Stern, R., Stern, R., Ray, W., &amp; Quigley, K. (2001). </w:t>
          </w:r>
          <w:r>
            <w:rPr>
              <w:i/>
              <w:iCs/>
              <w:color w:val="000000"/>
            </w:rPr>
            <w:t>Psychophysiological recording</w:t>
          </w:r>
          <w:r>
            <w:rPr>
              <w:color w:val="000000"/>
            </w:rPr>
            <w:t>. Oxford: Oxford University Press.</w:t>
          </w:r>
        </w:p>
        <w:p w14:paraId="6D1DD4A9" w14:textId="7930BAE1" w:rsidR="00F85396" w:rsidRDefault="00F85396" w:rsidP="00F85396">
          <w:pPr>
            <w:pStyle w:val="NormalWeb"/>
            <w:spacing w:line="480" w:lineRule="auto"/>
            <w:ind w:left="450" w:hanging="450"/>
            <w:rPr>
              <w:color w:val="000000"/>
            </w:rPr>
          </w:pPr>
          <w:r>
            <w:rPr>
              <w:color w:val="000000"/>
            </w:rPr>
            <w:lastRenderedPageBreak/>
            <w:t xml:space="preserve">Stroud, L., Foster, E., </w:t>
          </w:r>
          <w:proofErr w:type="spellStart"/>
          <w:r>
            <w:rPr>
              <w:color w:val="000000"/>
            </w:rPr>
            <w:t>Papandonatos</w:t>
          </w:r>
          <w:proofErr w:type="spellEnd"/>
          <w:r>
            <w:rPr>
              <w:color w:val="000000"/>
            </w:rPr>
            <w:t xml:space="preserve">, G., </w:t>
          </w:r>
          <w:proofErr w:type="spellStart"/>
          <w:r>
            <w:rPr>
              <w:color w:val="000000"/>
            </w:rPr>
            <w:t>Handwerger</w:t>
          </w:r>
          <w:proofErr w:type="spellEnd"/>
          <w:r>
            <w:rPr>
              <w:color w:val="000000"/>
            </w:rPr>
            <w:t>, K., Granger, D., Kivlighan, K.</w:t>
          </w:r>
          <w:r w:rsidR="00DE4C9D">
            <w:rPr>
              <w:color w:val="000000"/>
            </w:rPr>
            <w:t xml:space="preserve"> &amp; </w:t>
          </w:r>
          <w:proofErr w:type="spellStart"/>
          <w:r w:rsidR="00DE4C9D">
            <w:rPr>
              <w:color w:val="000000"/>
            </w:rPr>
            <w:t>Niaura</w:t>
          </w:r>
          <w:proofErr w:type="spellEnd"/>
          <w:r w:rsidR="00DE4C9D">
            <w:rPr>
              <w:color w:val="000000"/>
            </w:rPr>
            <w:t>, R.</w:t>
          </w:r>
          <w:r>
            <w:rPr>
              <w:color w:val="000000"/>
            </w:rPr>
            <w:t xml:space="preserve"> (2009). Stress response and the adolescent transition: Performance versus peer rejection stressors. </w:t>
          </w:r>
          <w:r>
            <w:rPr>
              <w:i/>
              <w:iCs/>
              <w:color w:val="000000"/>
            </w:rPr>
            <w:t>Development and Psychopathology, 21</w:t>
          </w:r>
          <w:r>
            <w:rPr>
              <w:color w:val="000000"/>
            </w:rPr>
            <w:t xml:space="preserve">(1), 47. </w:t>
          </w:r>
        </w:p>
        <w:p w14:paraId="2C743641" w14:textId="4FEB7C38" w:rsidR="00F85396" w:rsidRDefault="00F85396" w:rsidP="00F85396">
          <w:pPr>
            <w:pStyle w:val="NormalWeb"/>
            <w:spacing w:line="480" w:lineRule="auto"/>
            <w:ind w:left="450" w:hanging="450"/>
            <w:rPr>
              <w:color w:val="000000"/>
            </w:rPr>
          </w:pPr>
          <w:r>
            <w:rPr>
              <w:color w:val="000000"/>
            </w:rPr>
            <w:t>Tang, Y., Ma, Y., Fan, Y., Feng, H., Wang, J.,</w:t>
          </w:r>
          <w:r w:rsidR="00BF48E5">
            <w:rPr>
              <w:color w:val="000000"/>
            </w:rPr>
            <w:t xml:space="preserve"> &amp; </w:t>
          </w:r>
          <w:r>
            <w:rPr>
              <w:color w:val="000000"/>
            </w:rPr>
            <w:t>Feng, S</w:t>
          </w:r>
          <w:r w:rsidR="005264F0">
            <w:rPr>
              <w:color w:val="000000"/>
            </w:rPr>
            <w:t>.</w:t>
          </w:r>
          <w:r>
            <w:rPr>
              <w:color w:val="000000"/>
            </w:rPr>
            <w:t xml:space="preserve"> (2009). Central and autonomic nervous system interaction is altered by short-term meditation.</w:t>
          </w:r>
          <w:r>
            <w:rPr>
              <w:i/>
              <w:iCs/>
              <w:color w:val="000000"/>
            </w:rPr>
            <w:t xml:space="preserve"> Proceedings of the National Academy of Sciences of the United States of America, 106</w:t>
          </w:r>
          <w:r>
            <w:rPr>
              <w:color w:val="000000"/>
            </w:rPr>
            <w:t xml:space="preserve">(22), 8865. </w:t>
          </w:r>
        </w:p>
        <w:p w14:paraId="015233F5" w14:textId="77777777" w:rsidR="00F85396" w:rsidRDefault="00F85396" w:rsidP="00F85396">
          <w:pPr>
            <w:pStyle w:val="NormalWeb"/>
            <w:spacing w:line="480" w:lineRule="auto"/>
            <w:ind w:left="450" w:hanging="450"/>
            <w:rPr>
              <w:color w:val="000000"/>
            </w:rPr>
          </w:pPr>
          <w:r>
            <w:rPr>
              <w:color w:val="000000"/>
            </w:rPr>
            <w:t xml:space="preserve">Thayer, J., </w:t>
          </w:r>
          <w:proofErr w:type="spellStart"/>
          <w:r>
            <w:rPr>
              <w:color w:val="000000"/>
            </w:rPr>
            <w:t>Ahs</w:t>
          </w:r>
          <w:proofErr w:type="spellEnd"/>
          <w:r>
            <w:rPr>
              <w:color w:val="000000"/>
            </w:rPr>
            <w:t xml:space="preserve">, F., </w:t>
          </w:r>
          <w:proofErr w:type="spellStart"/>
          <w:r>
            <w:rPr>
              <w:color w:val="000000"/>
            </w:rPr>
            <w:t>Fredrikson</w:t>
          </w:r>
          <w:proofErr w:type="spellEnd"/>
          <w:r>
            <w:rPr>
              <w:color w:val="000000"/>
            </w:rPr>
            <w:t xml:space="preserve">, M., </w:t>
          </w:r>
          <w:proofErr w:type="spellStart"/>
          <w:r>
            <w:rPr>
              <w:color w:val="000000"/>
            </w:rPr>
            <w:t>Sollers</w:t>
          </w:r>
          <w:proofErr w:type="spellEnd"/>
          <w:r>
            <w:rPr>
              <w:color w:val="000000"/>
            </w:rPr>
            <w:t xml:space="preserve">, J., &amp; Wager, T. (2012). A meta-analysis of heart rate variability and neuroimaging studies: Implications for heart rate variability as a marker of stress and health. </w:t>
          </w:r>
          <w:r>
            <w:rPr>
              <w:i/>
              <w:iCs/>
              <w:color w:val="000000"/>
            </w:rPr>
            <w:t>Neuroscience and Biobehavioral Reviews, 36</w:t>
          </w:r>
          <w:r>
            <w:rPr>
              <w:color w:val="000000"/>
            </w:rPr>
            <w:t xml:space="preserve">, 747. </w:t>
          </w:r>
        </w:p>
        <w:p w14:paraId="499FF766" w14:textId="77777777" w:rsidR="00F85396" w:rsidRDefault="00F85396" w:rsidP="00F85396">
          <w:pPr>
            <w:pStyle w:val="NormalWeb"/>
            <w:spacing w:line="480" w:lineRule="auto"/>
            <w:ind w:left="450" w:hanging="450"/>
            <w:rPr>
              <w:color w:val="000000"/>
            </w:rPr>
          </w:pPr>
          <w:r>
            <w:rPr>
              <w:color w:val="000000"/>
            </w:rPr>
            <w:t>Thayer, J., &amp; Lane, R. (2000). A model of neurovisceral integration in emotion regulation and dysregulation.</w:t>
          </w:r>
          <w:r>
            <w:rPr>
              <w:i/>
              <w:iCs/>
              <w:color w:val="000000"/>
            </w:rPr>
            <w:t xml:space="preserve"> Journal of Affective Disorders, 61</w:t>
          </w:r>
          <w:r>
            <w:rPr>
              <w:color w:val="000000"/>
            </w:rPr>
            <w:t xml:space="preserve">(3), 201–216. </w:t>
          </w:r>
        </w:p>
        <w:p w14:paraId="18E2E324" w14:textId="74B7E160" w:rsidR="00F85396" w:rsidRDefault="00F85396" w:rsidP="00F85396">
          <w:pPr>
            <w:pStyle w:val="NormalWeb"/>
            <w:spacing w:line="480" w:lineRule="auto"/>
            <w:ind w:left="450" w:hanging="450"/>
            <w:rPr>
              <w:color w:val="000000"/>
            </w:rPr>
          </w:pPr>
          <w:proofErr w:type="spellStart"/>
          <w:r w:rsidRPr="00DB5254">
            <w:rPr>
              <w:color w:val="000000"/>
            </w:rPr>
            <w:t>Volanen</w:t>
          </w:r>
          <w:proofErr w:type="spellEnd"/>
          <w:r w:rsidRPr="00DB5254">
            <w:rPr>
              <w:color w:val="000000"/>
            </w:rPr>
            <w:t>, S</w:t>
          </w:r>
          <w:r w:rsidR="00DE4C9D" w:rsidRPr="00DB5254">
            <w:rPr>
              <w:color w:val="000000"/>
            </w:rPr>
            <w:t>-M</w:t>
          </w:r>
          <w:r w:rsidRPr="00DB5254">
            <w:rPr>
              <w:color w:val="000000"/>
            </w:rPr>
            <w:t xml:space="preserve">., </w:t>
          </w:r>
          <w:proofErr w:type="spellStart"/>
          <w:r w:rsidRPr="00DB5254">
            <w:rPr>
              <w:color w:val="000000"/>
            </w:rPr>
            <w:t>Lassander</w:t>
          </w:r>
          <w:proofErr w:type="spellEnd"/>
          <w:r w:rsidRPr="00DB5254">
            <w:rPr>
              <w:color w:val="000000"/>
            </w:rPr>
            <w:t xml:space="preserve">, M., </w:t>
          </w:r>
          <w:proofErr w:type="spellStart"/>
          <w:r w:rsidRPr="00DB5254">
            <w:rPr>
              <w:color w:val="000000"/>
            </w:rPr>
            <w:t>Hankonen</w:t>
          </w:r>
          <w:proofErr w:type="spellEnd"/>
          <w:r w:rsidRPr="00DB5254">
            <w:rPr>
              <w:color w:val="000000"/>
            </w:rPr>
            <w:t xml:space="preserve">, N., Santalahti, P., </w:t>
          </w:r>
          <w:proofErr w:type="spellStart"/>
          <w:r w:rsidRPr="00DB5254">
            <w:rPr>
              <w:color w:val="000000"/>
            </w:rPr>
            <w:t>Hintsanen</w:t>
          </w:r>
          <w:proofErr w:type="spellEnd"/>
          <w:r w:rsidRPr="00DB5254">
            <w:rPr>
              <w:color w:val="000000"/>
            </w:rPr>
            <w:t>, M., Simonsen, N.,</w:t>
          </w:r>
          <w:r w:rsidR="00BF48E5" w:rsidRPr="00DB5254">
            <w:rPr>
              <w:color w:val="000000"/>
            </w:rPr>
            <w:t xml:space="preserve"> </w:t>
          </w:r>
          <w:proofErr w:type="spellStart"/>
          <w:r w:rsidR="00BF48E5" w:rsidRPr="00DB5254">
            <w:rPr>
              <w:color w:val="000000"/>
            </w:rPr>
            <w:t>Raevuori</w:t>
          </w:r>
          <w:proofErr w:type="spellEnd"/>
          <w:r w:rsidR="00BF48E5" w:rsidRPr="00DB5254">
            <w:rPr>
              <w:color w:val="000000"/>
            </w:rPr>
            <w:t xml:space="preserve">, A., </w:t>
          </w:r>
          <w:proofErr w:type="spellStart"/>
          <w:r w:rsidR="00BF48E5" w:rsidRPr="00DB5254">
            <w:rPr>
              <w:color w:val="000000"/>
            </w:rPr>
            <w:t>Mullola</w:t>
          </w:r>
          <w:proofErr w:type="spellEnd"/>
          <w:r w:rsidR="00BF48E5" w:rsidRPr="00DB5254">
            <w:rPr>
              <w:color w:val="000000"/>
            </w:rPr>
            <w:t xml:space="preserve">, S., </w:t>
          </w:r>
          <w:proofErr w:type="spellStart"/>
          <w:r w:rsidR="00BF48E5" w:rsidRPr="00DB5254">
            <w:rPr>
              <w:color w:val="000000"/>
            </w:rPr>
            <w:t>Vahlberg</w:t>
          </w:r>
          <w:proofErr w:type="spellEnd"/>
          <w:r w:rsidR="00BF48E5" w:rsidRPr="00DB5254">
            <w:rPr>
              <w:color w:val="000000"/>
            </w:rPr>
            <w:t>, T., But., A., &amp; Suominen, S.</w:t>
          </w:r>
          <w:r w:rsidRPr="00DB5254">
            <w:rPr>
              <w:color w:val="000000"/>
            </w:rPr>
            <w:t xml:space="preserve"> (2020). </w:t>
          </w:r>
          <w:r>
            <w:rPr>
              <w:color w:val="000000"/>
            </w:rPr>
            <w:t>Healthy learning mind – effectiveness of a mindfulness program on mental health compared to a relaxation program and teaching as usual in schools: A cluster-</w:t>
          </w:r>
          <w:proofErr w:type="spellStart"/>
          <w:r>
            <w:rPr>
              <w:color w:val="000000"/>
            </w:rPr>
            <w:t>randomised</w:t>
          </w:r>
          <w:proofErr w:type="spellEnd"/>
          <w:r>
            <w:rPr>
              <w:color w:val="000000"/>
            </w:rPr>
            <w:t xml:space="preserve"> controlled trial.</w:t>
          </w:r>
          <w:r>
            <w:rPr>
              <w:i/>
              <w:iCs/>
              <w:color w:val="000000"/>
            </w:rPr>
            <w:t xml:space="preserve"> Journal of Affective Disorders, 260</w:t>
          </w:r>
          <w:r w:rsidR="00DE4C9D">
            <w:rPr>
              <w:color w:val="000000"/>
            </w:rPr>
            <w:t>, 660-669.</w:t>
          </w:r>
        </w:p>
        <w:p w14:paraId="5330AE46" w14:textId="00763B0F" w:rsidR="00F85396" w:rsidRDefault="00F85396" w:rsidP="00F85396">
          <w:pPr>
            <w:pStyle w:val="NormalWeb"/>
            <w:spacing w:line="480" w:lineRule="auto"/>
            <w:ind w:left="450" w:hanging="450"/>
            <w:rPr>
              <w:color w:val="000000"/>
            </w:rPr>
          </w:pPr>
          <w:proofErr w:type="spellStart"/>
          <w:r w:rsidRPr="00DB5254">
            <w:rPr>
              <w:color w:val="000000"/>
            </w:rPr>
            <w:t>Volanen</w:t>
          </w:r>
          <w:proofErr w:type="spellEnd"/>
          <w:r w:rsidRPr="00DB5254">
            <w:rPr>
              <w:color w:val="000000"/>
            </w:rPr>
            <w:t>, S</w:t>
          </w:r>
          <w:r w:rsidR="00DE4C9D" w:rsidRPr="00DB5254">
            <w:rPr>
              <w:color w:val="000000"/>
            </w:rPr>
            <w:t>-M.</w:t>
          </w:r>
          <w:r w:rsidRPr="00DB5254">
            <w:rPr>
              <w:color w:val="000000"/>
            </w:rPr>
            <w:t xml:space="preserve">, </w:t>
          </w:r>
          <w:proofErr w:type="spellStart"/>
          <w:r w:rsidRPr="00DB5254">
            <w:rPr>
              <w:color w:val="000000"/>
            </w:rPr>
            <w:t>Lassander</w:t>
          </w:r>
          <w:proofErr w:type="spellEnd"/>
          <w:r w:rsidRPr="00DB5254">
            <w:rPr>
              <w:color w:val="000000"/>
            </w:rPr>
            <w:t xml:space="preserve">, M., </w:t>
          </w:r>
          <w:proofErr w:type="spellStart"/>
          <w:r w:rsidRPr="00DB5254">
            <w:rPr>
              <w:color w:val="000000"/>
            </w:rPr>
            <w:t>Hankonen</w:t>
          </w:r>
          <w:proofErr w:type="spellEnd"/>
          <w:r w:rsidRPr="00DB5254">
            <w:rPr>
              <w:color w:val="000000"/>
            </w:rPr>
            <w:t xml:space="preserve">, N., Santalahti, P., </w:t>
          </w:r>
          <w:proofErr w:type="spellStart"/>
          <w:r w:rsidRPr="00DB5254">
            <w:rPr>
              <w:color w:val="000000"/>
            </w:rPr>
            <w:t>Hintsanen</w:t>
          </w:r>
          <w:proofErr w:type="spellEnd"/>
          <w:r w:rsidRPr="00DB5254">
            <w:rPr>
              <w:color w:val="000000"/>
            </w:rPr>
            <w:t xml:space="preserve">, M., Simonsen, N., </w:t>
          </w:r>
          <w:proofErr w:type="spellStart"/>
          <w:r w:rsidR="00BF48E5" w:rsidRPr="00DB5254">
            <w:rPr>
              <w:color w:val="000000"/>
            </w:rPr>
            <w:t>Raevuori</w:t>
          </w:r>
          <w:proofErr w:type="spellEnd"/>
          <w:r w:rsidR="00BF48E5" w:rsidRPr="00DB5254">
            <w:rPr>
              <w:color w:val="000000"/>
            </w:rPr>
            <w:t xml:space="preserve">, A., </w:t>
          </w:r>
          <w:proofErr w:type="spellStart"/>
          <w:r w:rsidR="00BF48E5" w:rsidRPr="00DB5254">
            <w:rPr>
              <w:color w:val="000000"/>
            </w:rPr>
            <w:t>Mullola</w:t>
          </w:r>
          <w:proofErr w:type="spellEnd"/>
          <w:r w:rsidR="00BF48E5" w:rsidRPr="00DB5254">
            <w:rPr>
              <w:color w:val="000000"/>
            </w:rPr>
            <w:t xml:space="preserve">, S., </w:t>
          </w:r>
          <w:proofErr w:type="spellStart"/>
          <w:r w:rsidR="00BF48E5" w:rsidRPr="00DB5254">
            <w:rPr>
              <w:color w:val="000000"/>
            </w:rPr>
            <w:t>Vahlberg</w:t>
          </w:r>
          <w:proofErr w:type="spellEnd"/>
          <w:r w:rsidR="00BF48E5" w:rsidRPr="00DB5254">
            <w:rPr>
              <w:color w:val="000000"/>
            </w:rPr>
            <w:t xml:space="preserve">, T., But., A., &amp; Suominen, S. </w:t>
          </w:r>
          <w:r w:rsidRPr="00DB5254">
            <w:rPr>
              <w:color w:val="000000"/>
            </w:rPr>
            <w:t xml:space="preserve">(2016). </w:t>
          </w:r>
          <w:r>
            <w:rPr>
              <w:color w:val="000000"/>
            </w:rPr>
            <w:t>Healthy learning mind - a school-based mindfulness and relaxation program: A study protocol for a cluster randomized controlled trial.</w:t>
          </w:r>
          <w:r>
            <w:rPr>
              <w:i/>
              <w:iCs/>
              <w:color w:val="000000"/>
            </w:rPr>
            <w:t xml:space="preserve"> BMC Psychology, 4</w:t>
          </w:r>
          <w:r>
            <w:rPr>
              <w:color w:val="000000"/>
            </w:rPr>
            <w:t xml:space="preserve">(1), 35. </w:t>
          </w:r>
        </w:p>
        <w:p w14:paraId="0D9A973D" w14:textId="7F525F32" w:rsidR="00F85396" w:rsidRDefault="00F85396" w:rsidP="00F85396">
          <w:pPr>
            <w:pStyle w:val="NormalWeb"/>
            <w:spacing w:line="480" w:lineRule="auto"/>
            <w:ind w:left="450" w:hanging="450"/>
            <w:rPr>
              <w:color w:val="000000"/>
            </w:rPr>
          </w:pPr>
          <w:proofErr w:type="spellStart"/>
          <w:r>
            <w:rPr>
              <w:color w:val="000000"/>
            </w:rPr>
            <w:t>Wahbeh</w:t>
          </w:r>
          <w:proofErr w:type="spellEnd"/>
          <w:r>
            <w:rPr>
              <w:color w:val="000000"/>
            </w:rPr>
            <w:t xml:space="preserve">, H., Goodrich, E., Goy, E., &amp; </w:t>
          </w:r>
          <w:proofErr w:type="spellStart"/>
          <w:r>
            <w:rPr>
              <w:color w:val="000000"/>
            </w:rPr>
            <w:t>Oken</w:t>
          </w:r>
          <w:proofErr w:type="spellEnd"/>
          <w:r>
            <w:rPr>
              <w:color w:val="000000"/>
            </w:rPr>
            <w:t>, B. (2016). Mechanistic pathways of mindfulness meditation in combat veterans with post-traumatic stress disorder.</w:t>
          </w:r>
          <w:r>
            <w:rPr>
              <w:i/>
              <w:iCs/>
              <w:color w:val="000000"/>
            </w:rPr>
            <w:t xml:space="preserve"> Journal of Clinical Psychology, 72</w:t>
          </w:r>
          <w:r>
            <w:rPr>
              <w:color w:val="000000"/>
            </w:rPr>
            <w:t xml:space="preserve">(4), 365-383. </w:t>
          </w:r>
        </w:p>
        <w:p w14:paraId="7EA8B089" w14:textId="23023C7D" w:rsidR="00F85396" w:rsidRDefault="00F85396" w:rsidP="00F85396">
          <w:pPr>
            <w:pStyle w:val="NormalWeb"/>
            <w:spacing w:line="480" w:lineRule="auto"/>
            <w:ind w:left="450" w:hanging="450"/>
            <w:rPr>
              <w:color w:val="000000"/>
            </w:rPr>
          </w:pPr>
          <w:r>
            <w:rPr>
              <w:color w:val="000000"/>
            </w:rPr>
            <w:t xml:space="preserve">Wechsler, D. (1991). </w:t>
          </w:r>
          <w:r>
            <w:rPr>
              <w:i/>
              <w:iCs/>
              <w:color w:val="000000"/>
            </w:rPr>
            <w:t xml:space="preserve">The </w:t>
          </w:r>
          <w:r w:rsidR="00DE4C9D">
            <w:rPr>
              <w:i/>
              <w:iCs/>
              <w:color w:val="000000"/>
            </w:rPr>
            <w:t>W</w:t>
          </w:r>
          <w:r>
            <w:rPr>
              <w:i/>
              <w:iCs/>
              <w:color w:val="000000"/>
            </w:rPr>
            <w:t>echsler intelligence scale for children</w:t>
          </w:r>
          <w:r>
            <w:rPr>
              <w:color w:val="000000"/>
            </w:rPr>
            <w:t xml:space="preserve"> (3rd ed.). San Antonio: Psychological Corporation.</w:t>
          </w:r>
        </w:p>
        <w:p w14:paraId="28896C82" w14:textId="27D753B0" w:rsidR="00F85396" w:rsidRDefault="00F85396" w:rsidP="00F85396">
          <w:pPr>
            <w:pStyle w:val="NormalWeb"/>
            <w:spacing w:line="480" w:lineRule="auto"/>
            <w:ind w:left="450" w:hanging="450"/>
            <w:rPr>
              <w:color w:val="000000"/>
            </w:rPr>
          </w:pPr>
          <w:proofErr w:type="spellStart"/>
          <w:r>
            <w:rPr>
              <w:color w:val="000000"/>
            </w:rPr>
            <w:t>Weijer</w:t>
          </w:r>
          <w:proofErr w:type="spellEnd"/>
          <w:r>
            <w:rPr>
              <w:color w:val="000000"/>
            </w:rPr>
            <w:t xml:space="preserve">-Bergsma, E., </w:t>
          </w:r>
          <w:proofErr w:type="spellStart"/>
          <w:r>
            <w:rPr>
              <w:color w:val="000000"/>
            </w:rPr>
            <w:t>Langenberg</w:t>
          </w:r>
          <w:proofErr w:type="spellEnd"/>
          <w:r>
            <w:rPr>
              <w:color w:val="000000"/>
            </w:rPr>
            <w:t xml:space="preserve">, G., Brandsma, R., Oort, F., &amp; </w:t>
          </w:r>
          <w:proofErr w:type="spellStart"/>
          <w:r>
            <w:rPr>
              <w:color w:val="000000"/>
            </w:rPr>
            <w:t>Bögels</w:t>
          </w:r>
          <w:proofErr w:type="spellEnd"/>
          <w:r>
            <w:rPr>
              <w:color w:val="000000"/>
            </w:rPr>
            <w:t>, S. (2014). The effectiveness of a school-based mindfulness training as a program to prevent stress in elementary school children.</w:t>
          </w:r>
          <w:r>
            <w:rPr>
              <w:i/>
              <w:iCs/>
              <w:color w:val="000000"/>
            </w:rPr>
            <w:t xml:space="preserve"> Mindfulness, 5</w:t>
          </w:r>
          <w:r>
            <w:rPr>
              <w:color w:val="000000"/>
            </w:rPr>
            <w:t xml:space="preserve">(3), 238-248. </w:t>
          </w:r>
        </w:p>
        <w:p w14:paraId="1F0E0ADA" w14:textId="4D2822CD" w:rsidR="00F85396" w:rsidRDefault="00F85396" w:rsidP="00EF4486">
          <w:pPr>
            <w:pStyle w:val="NormalWeb"/>
            <w:spacing w:line="480" w:lineRule="auto"/>
            <w:ind w:left="450" w:hanging="450"/>
            <w:rPr>
              <w:rFonts w:asciiTheme="minorHAnsi" w:hAnsiTheme="minorHAnsi"/>
              <w:color w:val="000000" w:themeColor="text1"/>
              <w:sz w:val="16"/>
              <w:szCs w:val="16"/>
            </w:rPr>
          </w:pPr>
          <w:r>
            <w:rPr>
              <w:color w:val="000000"/>
            </w:rPr>
            <w:t xml:space="preserve">Zenner, C., </w:t>
          </w:r>
          <w:proofErr w:type="spellStart"/>
          <w:r>
            <w:rPr>
              <w:color w:val="000000"/>
            </w:rPr>
            <w:t>Herrnleben</w:t>
          </w:r>
          <w:proofErr w:type="spellEnd"/>
          <w:r>
            <w:rPr>
              <w:color w:val="000000"/>
            </w:rPr>
            <w:t xml:space="preserve">-Kurz, S., &amp; </w:t>
          </w:r>
          <w:proofErr w:type="spellStart"/>
          <w:r>
            <w:rPr>
              <w:color w:val="000000"/>
            </w:rPr>
            <w:t>Walach</w:t>
          </w:r>
          <w:proofErr w:type="spellEnd"/>
          <w:r>
            <w:rPr>
              <w:color w:val="000000"/>
            </w:rPr>
            <w:t>, H. (2014). Mindfulness-based interventions in schools-a systematic review and meta-analysis.</w:t>
          </w:r>
          <w:r>
            <w:rPr>
              <w:i/>
              <w:iCs/>
              <w:color w:val="000000"/>
            </w:rPr>
            <w:t xml:space="preserve"> Frontiers in Psychology, 5</w:t>
          </w:r>
          <w:r>
            <w:rPr>
              <w:color w:val="000000"/>
            </w:rPr>
            <w:t xml:space="preserve">, 603. </w:t>
          </w:r>
          <w:r>
            <w:rPr>
              <w:vanish/>
            </w:rPr>
            <w:t>stylefix</w:t>
          </w:r>
        </w:p>
      </w:sdtContent>
    </w:sdt>
    <w:p w14:paraId="78C30038" w14:textId="77777777" w:rsidR="00F85396" w:rsidRPr="00643BC6" w:rsidRDefault="00F85396" w:rsidP="00F85396">
      <w:pPr>
        <w:spacing w:line="480" w:lineRule="auto"/>
        <w:rPr>
          <w:rFonts w:asciiTheme="minorHAnsi" w:hAnsiTheme="minorHAnsi"/>
          <w:color w:val="000000" w:themeColor="text1"/>
          <w:sz w:val="16"/>
          <w:szCs w:val="16"/>
        </w:rPr>
      </w:pPr>
    </w:p>
    <w:p w14:paraId="35FC36F5" w14:textId="77777777" w:rsidR="00E45567" w:rsidRDefault="00E45567">
      <w:pPr>
        <w:rPr>
          <w:rFonts w:asciiTheme="minorHAnsi" w:eastAsiaTheme="minorEastAsia" w:hAnsiTheme="minorHAnsi"/>
          <w:color w:val="000000" w:themeColor="text1"/>
          <w:sz w:val="20"/>
          <w:szCs w:val="20"/>
          <w:lang w:val="en-GB" w:eastAsia="fi-FI"/>
        </w:rPr>
        <w:sectPr w:rsidR="00E45567" w:rsidSect="00EE62F5">
          <w:headerReference w:type="even" r:id="rId15"/>
          <w:headerReference w:type="default" r:id="rId16"/>
          <w:footerReference w:type="even" r:id="rId17"/>
          <w:footerReference w:type="default" r:id="rId18"/>
          <w:pgSz w:w="11900" w:h="16840"/>
          <w:pgMar w:top="1417" w:right="1134" w:bottom="1417" w:left="1134" w:header="708" w:footer="708" w:gutter="0"/>
          <w:cols w:space="708"/>
          <w:docGrid w:linePitch="360"/>
        </w:sectPr>
      </w:pPr>
    </w:p>
    <w:p w14:paraId="457A7EEE" w14:textId="404327A6" w:rsidR="00EE62F5" w:rsidRPr="006E2962" w:rsidRDefault="00EE62F5" w:rsidP="00B67A05">
      <w:pPr>
        <w:spacing w:line="480" w:lineRule="auto"/>
        <w:rPr>
          <w:rFonts w:asciiTheme="minorHAnsi" w:eastAsiaTheme="minorEastAsia" w:hAnsiTheme="minorHAnsi"/>
          <w:color w:val="000000" w:themeColor="text1"/>
          <w:sz w:val="16"/>
          <w:szCs w:val="16"/>
          <w:lang w:val="en-GB" w:eastAsia="fi-FI"/>
        </w:rPr>
      </w:pPr>
    </w:p>
    <w:tbl>
      <w:tblPr>
        <w:tblW w:w="14290" w:type="dxa"/>
        <w:tblInd w:w="-284" w:type="dxa"/>
        <w:tblLayout w:type="fixed"/>
        <w:tblCellMar>
          <w:top w:w="28" w:type="dxa"/>
          <w:left w:w="57" w:type="dxa"/>
          <w:bottom w:w="28" w:type="dxa"/>
          <w:right w:w="57" w:type="dxa"/>
        </w:tblCellMar>
        <w:tblLook w:val="04A0" w:firstRow="1" w:lastRow="0" w:firstColumn="1" w:lastColumn="0" w:noHBand="0" w:noVBand="1"/>
      </w:tblPr>
      <w:tblGrid>
        <w:gridCol w:w="1277"/>
        <w:gridCol w:w="1134"/>
        <w:gridCol w:w="791"/>
        <w:gridCol w:w="792"/>
        <w:gridCol w:w="792"/>
        <w:gridCol w:w="792"/>
        <w:gridCol w:w="792"/>
        <w:gridCol w:w="792"/>
        <w:gridCol w:w="792"/>
        <w:gridCol w:w="792"/>
        <w:gridCol w:w="792"/>
        <w:gridCol w:w="792"/>
        <w:gridCol w:w="792"/>
        <w:gridCol w:w="792"/>
        <w:gridCol w:w="792"/>
        <w:gridCol w:w="792"/>
        <w:gridCol w:w="792"/>
      </w:tblGrid>
      <w:tr w:rsidR="006E2962" w:rsidRPr="00B10CE5" w14:paraId="262FA4CB" w14:textId="77777777" w:rsidTr="002822A3">
        <w:trPr>
          <w:trHeight w:val="320"/>
        </w:trPr>
        <w:tc>
          <w:tcPr>
            <w:tcW w:w="14290" w:type="dxa"/>
            <w:gridSpan w:val="17"/>
            <w:tcBorders>
              <w:top w:val="nil"/>
              <w:left w:val="nil"/>
              <w:bottom w:val="nil"/>
              <w:right w:val="nil"/>
            </w:tcBorders>
            <w:shd w:val="clear" w:color="auto" w:fill="auto"/>
            <w:noWrap/>
            <w:vAlign w:val="bottom"/>
            <w:hideMark/>
          </w:tcPr>
          <w:p w14:paraId="0518DF00" w14:textId="71D54DFE" w:rsidR="006E2962" w:rsidRPr="006E2962" w:rsidRDefault="006E2962" w:rsidP="006E2962">
            <w:pPr>
              <w:rPr>
                <w:rFonts w:asciiTheme="minorHAnsi" w:hAnsiTheme="minorHAnsi" w:cs="Calibri"/>
                <w:color w:val="000000"/>
                <w:sz w:val="16"/>
                <w:szCs w:val="16"/>
                <w:lang w:val="en-US"/>
              </w:rPr>
            </w:pPr>
            <w:r w:rsidRPr="006E2962">
              <w:rPr>
                <w:rFonts w:asciiTheme="minorHAnsi" w:hAnsiTheme="minorHAnsi" w:cs="Calibri"/>
                <w:color w:val="000000"/>
                <w:sz w:val="16"/>
                <w:szCs w:val="16"/>
                <w:lang w:val="en-US"/>
              </w:rPr>
              <w:t xml:space="preserve">Table 1. Results of repeated measures ANOVA: Age and gender intervention effects on </w:t>
            </w:r>
            <w:proofErr w:type="spellStart"/>
            <w:r w:rsidRPr="006E2962">
              <w:rPr>
                <w:rFonts w:asciiTheme="minorHAnsi" w:hAnsiTheme="minorHAnsi" w:cs="Calibri"/>
                <w:color w:val="000000"/>
                <w:sz w:val="16"/>
                <w:szCs w:val="16"/>
                <w:lang w:val="en-US"/>
              </w:rPr>
              <w:t>electrocardiac</w:t>
            </w:r>
            <w:proofErr w:type="spellEnd"/>
            <w:r w:rsidRPr="006E2962">
              <w:rPr>
                <w:rFonts w:asciiTheme="minorHAnsi" w:hAnsiTheme="minorHAnsi" w:cs="Calibri"/>
                <w:color w:val="000000"/>
                <w:sz w:val="16"/>
                <w:szCs w:val="16"/>
                <w:lang w:val="en-US"/>
              </w:rPr>
              <w:t xml:space="preserve"> measures (ECG) through tasks (values relative to individual baseline)</w:t>
            </w:r>
          </w:p>
        </w:tc>
      </w:tr>
      <w:tr w:rsidR="002822A3" w:rsidRPr="006E2962" w14:paraId="0ED8EDC0" w14:textId="77777777" w:rsidTr="002822A3">
        <w:trPr>
          <w:trHeight w:val="209"/>
        </w:trPr>
        <w:tc>
          <w:tcPr>
            <w:tcW w:w="2411" w:type="dxa"/>
            <w:gridSpan w:val="2"/>
            <w:tcBorders>
              <w:top w:val="nil"/>
              <w:left w:val="nil"/>
              <w:bottom w:val="nil"/>
              <w:right w:val="nil"/>
            </w:tcBorders>
            <w:shd w:val="clear" w:color="auto" w:fill="auto"/>
            <w:vAlign w:val="bottom"/>
            <w:hideMark/>
          </w:tcPr>
          <w:p w14:paraId="691F4677" w14:textId="4E8580A9" w:rsidR="002822A3" w:rsidRPr="006E2962" w:rsidRDefault="002822A3" w:rsidP="006E2962">
            <w:pPr>
              <w:rPr>
                <w:rFonts w:asciiTheme="minorHAnsi" w:hAnsiTheme="minorHAnsi" w:cs="Calibri"/>
                <w:color w:val="000000"/>
                <w:sz w:val="16"/>
                <w:szCs w:val="16"/>
              </w:rPr>
            </w:pPr>
            <w:proofErr w:type="spellStart"/>
            <w:r w:rsidRPr="006E2962">
              <w:rPr>
                <w:rFonts w:asciiTheme="minorHAnsi" w:hAnsiTheme="minorHAnsi" w:cs="Calibri"/>
                <w:color w:val="000000"/>
                <w:sz w:val="16"/>
                <w:szCs w:val="16"/>
              </w:rPr>
              <w:t>Psychophysio</w:t>
            </w:r>
            <w:r>
              <w:rPr>
                <w:rFonts w:asciiTheme="minorHAnsi" w:hAnsiTheme="minorHAnsi" w:cs="Calibri"/>
                <w:color w:val="000000"/>
                <w:sz w:val="16"/>
                <w:szCs w:val="16"/>
              </w:rPr>
              <w:t>-</w:t>
            </w:r>
            <w:r w:rsidRPr="006E2962">
              <w:rPr>
                <w:rFonts w:asciiTheme="minorHAnsi" w:hAnsiTheme="minorHAnsi" w:cs="Calibri"/>
                <w:color w:val="000000"/>
                <w:sz w:val="16"/>
                <w:szCs w:val="16"/>
              </w:rPr>
              <w:t>logical</w:t>
            </w:r>
            <w:proofErr w:type="spellEnd"/>
            <w:r w:rsidRPr="006E2962">
              <w:rPr>
                <w:rFonts w:asciiTheme="minorHAnsi" w:hAnsiTheme="minorHAnsi" w:cs="Calibri"/>
                <w:color w:val="000000"/>
                <w:sz w:val="16"/>
                <w:szCs w:val="16"/>
              </w:rPr>
              <w:t xml:space="preserve"> </w:t>
            </w:r>
            <w:proofErr w:type="spellStart"/>
            <w:r w:rsidRPr="006E2962">
              <w:rPr>
                <w:rFonts w:asciiTheme="minorHAnsi" w:hAnsiTheme="minorHAnsi" w:cs="Calibri"/>
                <w:color w:val="000000"/>
                <w:sz w:val="16"/>
                <w:szCs w:val="16"/>
              </w:rPr>
              <w:t>measures</w:t>
            </w:r>
            <w:proofErr w:type="spellEnd"/>
          </w:p>
        </w:tc>
        <w:tc>
          <w:tcPr>
            <w:tcW w:w="791" w:type="dxa"/>
            <w:tcBorders>
              <w:top w:val="nil"/>
              <w:left w:val="nil"/>
              <w:bottom w:val="nil"/>
              <w:right w:val="nil"/>
            </w:tcBorders>
            <w:shd w:val="clear" w:color="auto" w:fill="auto"/>
            <w:vAlign w:val="bottom"/>
            <w:hideMark/>
          </w:tcPr>
          <w:p w14:paraId="6FDF2C21" w14:textId="77777777" w:rsidR="002822A3" w:rsidRPr="006E2962" w:rsidRDefault="002822A3" w:rsidP="006E2962">
            <w:pPr>
              <w:rPr>
                <w:rFonts w:asciiTheme="minorHAnsi" w:hAnsiTheme="minorHAnsi" w:cs="Calibri"/>
                <w:sz w:val="16"/>
                <w:szCs w:val="16"/>
              </w:rPr>
            </w:pPr>
            <w:proofErr w:type="spellStart"/>
            <w:r w:rsidRPr="006E2962">
              <w:rPr>
                <w:rFonts w:asciiTheme="minorHAnsi" w:hAnsiTheme="minorHAnsi" w:cs="Calibri"/>
                <w:sz w:val="16"/>
                <w:szCs w:val="16"/>
              </w:rPr>
              <w:t>Estimate</w:t>
            </w:r>
            <w:proofErr w:type="spellEnd"/>
          </w:p>
        </w:tc>
        <w:tc>
          <w:tcPr>
            <w:tcW w:w="792" w:type="dxa"/>
            <w:tcBorders>
              <w:top w:val="nil"/>
              <w:left w:val="nil"/>
              <w:right w:val="nil"/>
            </w:tcBorders>
            <w:shd w:val="clear" w:color="auto" w:fill="auto"/>
            <w:vAlign w:val="bottom"/>
            <w:hideMark/>
          </w:tcPr>
          <w:p w14:paraId="5FACD337" w14:textId="5A2DD7E5" w:rsidR="002822A3" w:rsidRPr="006E2962" w:rsidRDefault="002822A3" w:rsidP="006E2962">
            <w:pPr>
              <w:rPr>
                <w:rFonts w:asciiTheme="minorHAnsi" w:hAnsiTheme="minorHAnsi" w:cs="Calibri"/>
                <w:sz w:val="16"/>
                <w:szCs w:val="16"/>
              </w:rPr>
            </w:pPr>
            <w:r>
              <w:rPr>
                <w:rFonts w:asciiTheme="minorHAnsi" w:hAnsiTheme="minorHAnsi" w:cs="Calibri"/>
                <w:sz w:val="16"/>
                <w:szCs w:val="16"/>
              </w:rPr>
              <w:t>SE**</w:t>
            </w:r>
          </w:p>
        </w:tc>
        <w:tc>
          <w:tcPr>
            <w:tcW w:w="792" w:type="dxa"/>
            <w:tcBorders>
              <w:top w:val="nil"/>
              <w:left w:val="nil"/>
              <w:right w:val="nil"/>
            </w:tcBorders>
            <w:shd w:val="clear" w:color="auto" w:fill="auto"/>
            <w:vAlign w:val="bottom"/>
            <w:hideMark/>
          </w:tcPr>
          <w:p w14:paraId="042FCE1C" w14:textId="40AD594B" w:rsidR="002822A3" w:rsidRPr="006E2962" w:rsidRDefault="002822A3" w:rsidP="006E2962">
            <w:pPr>
              <w:rPr>
                <w:rFonts w:asciiTheme="minorHAnsi" w:hAnsiTheme="minorHAnsi" w:cs="Calibri"/>
                <w:sz w:val="16"/>
                <w:szCs w:val="16"/>
              </w:rPr>
            </w:pPr>
            <w:r w:rsidRPr="006E2962">
              <w:rPr>
                <w:rFonts w:asciiTheme="minorHAnsi" w:hAnsiTheme="minorHAnsi" w:cs="Calibri"/>
                <w:color w:val="000000"/>
                <w:sz w:val="16"/>
                <w:szCs w:val="16"/>
              </w:rPr>
              <w:t>p</w:t>
            </w:r>
            <w:r>
              <w:rPr>
                <w:rFonts w:asciiTheme="minorHAnsi" w:hAnsiTheme="minorHAnsi" w:cs="Calibri"/>
                <w:color w:val="000000"/>
                <w:sz w:val="16"/>
                <w:szCs w:val="16"/>
              </w:rPr>
              <w:t>-</w:t>
            </w:r>
            <w:proofErr w:type="spellStart"/>
            <w:r>
              <w:rPr>
                <w:rFonts w:asciiTheme="minorHAnsi" w:hAnsiTheme="minorHAnsi" w:cs="Calibri"/>
                <w:color w:val="000000"/>
                <w:sz w:val="16"/>
                <w:szCs w:val="16"/>
              </w:rPr>
              <w:t>value</w:t>
            </w:r>
            <w:proofErr w:type="spellEnd"/>
          </w:p>
        </w:tc>
        <w:tc>
          <w:tcPr>
            <w:tcW w:w="792" w:type="dxa"/>
            <w:tcBorders>
              <w:top w:val="nil"/>
              <w:left w:val="nil"/>
              <w:bottom w:val="nil"/>
              <w:right w:val="nil"/>
            </w:tcBorders>
            <w:shd w:val="clear" w:color="auto" w:fill="auto"/>
            <w:vAlign w:val="bottom"/>
            <w:hideMark/>
          </w:tcPr>
          <w:p w14:paraId="3902B594" w14:textId="67C8C03C" w:rsidR="002822A3" w:rsidRPr="006E2962" w:rsidRDefault="002822A3" w:rsidP="006E2962">
            <w:pPr>
              <w:rPr>
                <w:rFonts w:asciiTheme="minorHAnsi" w:hAnsiTheme="minorHAnsi" w:cs="Calibri"/>
                <w:sz w:val="16"/>
                <w:szCs w:val="16"/>
              </w:rPr>
            </w:pPr>
            <w:proofErr w:type="spellStart"/>
            <w:r w:rsidRPr="006E2962">
              <w:rPr>
                <w:rFonts w:asciiTheme="minorHAnsi" w:hAnsiTheme="minorHAnsi" w:cs="Calibri"/>
                <w:sz w:val="16"/>
                <w:szCs w:val="16"/>
              </w:rPr>
              <w:t>Estimate</w:t>
            </w:r>
            <w:proofErr w:type="spellEnd"/>
            <w:r>
              <w:rPr>
                <w:rFonts w:asciiTheme="minorHAnsi" w:hAnsiTheme="minorHAnsi" w:cs="Calibri"/>
                <w:sz w:val="16"/>
                <w:szCs w:val="16"/>
              </w:rPr>
              <w:t xml:space="preserve">      </w:t>
            </w:r>
          </w:p>
        </w:tc>
        <w:tc>
          <w:tcPr>
            <w:tcW w:w="792" w:type="dxa"/>
            <w:tcBorders>
              <w:top w:val="nil"/>
              <w:left w:val="nil"/>
              <w:right w:val="nil"/>
            </w:tcBorders>
            <w:shd w:val="clear" w:color="auto" w:fill="auto"/>
            <w:vAlign w:val="bottom"/>
            <w:hideMark/>
          </w:tcPr>
          <w:p w14:paraId="37FCCB74" w14:textId="5F1808CD" w:rsidR="002822A3" w:rsidRPr="006E2962" w:rsidRDefault="002822A3" w:rsidP="006E2962">
            <w:pPr>
              <w:rPr>
                <w:rFonts w:asciiTheme="minorHAnsi" w:hAnsiTheme="minorHAnsi" w:cs="Calibri"/>
                <w:color w:val="000000"/>
                <w:sz w:val="16"/>
                <w:szCs w:val="16"/>
              </w:rPr>
            </w:pPr>
            <w:r>
              <w:rPr>
                <w:rFonts w:asciiTheme="minorHAnsi" w:hAnsiTheme="minorHAnsi" w:cs="Calibri"/>
                <w:color w:val="000000"/>
                <w:sz w:val="16"/>
                <w:szCs w:val="16"/>
              </w:rPr>
              <w:t>SE</w:t>
            </w:r>
          </w:p>
        </w:tc>
        <w:tc>
          <w:tcPr>
            <w:tcW w:w="792" w:type="dxa"/>
            <w:tcBorders>
              <w:top w:val="nil"/>
              <w:left w:val="nil"/>
              <w:right w:val="nil"/>
            </w:tcBorders>
            <w:shd w:val="clear" w:color="auto" w:fill="auto"/>
            <w:vAlign w:val="bottom"/>
            <w:hideMark/>
          </w:tcPr>
          <w:p w14:paraId="7815EF10" w14:textId="428170CE" w:rsidR="002822A3" w:rsidRPr="006E2962" w:rsidRDefault="002822A3" w:rsidP="006E2962">
            <w:pPr>
              <w:rPr>
                <w:rFonts w:asciiTheme="minorHAnsi" w:hAnsiTheme="minorHAnsi" w:cs="Calibri"/>
                <w:color w:val="000000"/>
                <w:sz w:val="16"/>
                <w:szCs w:val="16"/>
              </w:rPr>
            </w:pPr>
            <w:r w:rsidRPr="006E2962">
              <w:rPr>
                <w:rFonts w:asciiTheme="minorHAnsi" w:hAnsiTheme="minorHAnsi" w:cs="Calibri"/>
                <w:color w:val="000000"/>
                <w:sz w:val="16"/>
                <w:szCs w:val="16"/>
              </w:rPr>
              <w:t>p</w:t>
            </w:r>
            <w:r>
              <w:rPr>
                <w:rFonts w:asciiTheme="minorHAnsi" w:hAnsiTheme="minorHAnsi" w:cs="Calibri"/>
                <w:color w:val="000000"/>
                <w:sz w:val="16"/>
                <w:szCs w:val="16"/>
              </w:rPr>
              <w:t>-</w:t>
            </w:r>
            <w:proofErr w:type="spellStart"/>
            <w:r>
              <w:rPr>
                <w:rFonts w:asciiTheme="minorHAnsi" w:hAnsiTheme="minorHAnsi" w:cs="Calibri"/>
                <w:color w:val="000000"/>
                <w:sz w:val="16"/>
                <w:szCs w:val="16"/>
              </w:rPr>
              <w:t>value</w:t>
            </w:r>
            <w:proofErr w:type="spellEnd"/>
          </w:p>
        </w:tc>
        <w:tc>
          <w:tcPr>
            <w:tcW w:w="792" w:type="dxa"/>
            <w:tcBorders>
              <w:top w:val="nil"/>
              <w:left w:val="nil"/>
              <w:bottom w:val="nil"/>
              <w:right w:val="nil"/>
            </w:tcBorders>
            <w:shd w:val="clear" w:color="auto" w:fill="auto"/>
            <w:vAlign w:val="bottom"/>
            <w:hideMark/>
          </w:tcPr>
          <w:p w14:paraId="7C81356A" w14:textId="77777777" w:rsidR="002822A3" w:rsidRPr="006E2962" w:rsidRDefault="002822A3" w:rsidP="006E2962">
            <w:pPr>
              <w:rPr>
                <w:rFonts w:asciiTheme="minorHAnsi" w:hAnsiTheme="minorHAnsi" w:cs="Calibri"/>
                <w:color w:val="000000"/>
                <w:sz w:val="16"/>
                <w:szCs w:val="16"/>
              </w:rPr>
            </w:pPr>
            <w:proofErr w:type="spellStart"/>
            <w:r w:rsidRPr="006E2962">
              <w:rPr>
                <w:rFonts w:asciiTheme="minorHAnsi" w:hAnsiTheme="minorHAnsi" w:cs="Calibri"/>
                <w:color w:val="000000"/>
                <w:sz w:val="16"/>
                <w:szCs w:val="16"/>
              </w:rPr>
              <w:t>Estimate</w:t>
            </w:r>
            <w:proofErr w:type="spellEnd"/>
          </w:p>
        </w:tc>
        <w:tc>
          <w:tcPr>
            <w:tcW w:w="792" w:type="dxa"/>
            <w:tcBorders>
              <w:top w:val="nil"/>
              <w:left w:val="nil"/>
              <w:bottom w:val="nil"/>
              <w:right w:val="nil"/>
            </w:tcBorders>
            <w:shd w:val="clear" w:color="auto" w:fill="auto"/>
            <w:vAlign w:val="bottom"/>
            <w:hideMark/>
          </w:tcPr>
          <w:p w14:paraId="03EB2669" w14:textId="77777777" w:rsidR="002822A3" w:rsidRPr="006E2962" w:rsidRDefault="002822A3" w:rsidP="006E2962">
            <w:pPr>
              <w:rPr>
                <w:rFonts w:asciiTheme="minorHAnsi" w:hAnsiTheme="minorHAnsi" w:cs="Calibri"/>
                <w:color w:val="000000"/>
                <w:sz w:val="16"/>
                <w:szCs w:val="16"/>
              </w:rPr>
            </w:pPr>
            <w:r w:rsidRPr="006E2962">
              <w:rPr>
                <w:rFonts w:asciiTheme="minorHAnsi" w:hAnsiTheme="minorHAnsi" w:cs="Calibri"/>
                <w:color w:val="000000"/>
                <w:sz w:val="16"/>
                <w:szCs w:val="16"/>
              </w:rPr>
              <w:t>SE</w:t>
            </w:r>
          </w:p>
        </w:tc>
        <w:tc>
          <w:tcPr>
            <w:tcW w:w="792" w:type="dxa"/>
            <w:tcBorders>
              <w:top w:val="nil"/>
              <w:left w:val="nil"/>
              <w:right w:val="nil"/>
            </w:tcBorders>
            <w:shd w:val="clear" w:color="auto" w:fill="auto"/>
            <w:vAlign w:val="bottom"/>
            <w:hideMark/>
          </w:tcPr>
          <w:p w14:paraId="6F2D4A35" w14:textId="566E8956" w:rsidR="002822A3" w:rsidRPr="006E2962" w:rsidRDefault="002822A3" w:rsidP="006E2962">
            <w:pPr>
              <w:rPr>
                <w:rFonts w:asciiTheme="minorHAnsi" w:hAnsiTheme="minorHAnsi" w:cs="Calibri"/>
                <w:color w:val="000000"/>
                <w:sz w:val="16"/>
                <w:szCs w:val="16"/>
              </w:rPr>
            </w:pPr>
            <w:r w:rsidRPr="006E2962">
              <w:rPr>
                <w:rFonts w:asciiTheme="minorHAnsi" w:hAnsiTheme="minorHAnsi" w:cs="Calibri"/>
                <w:color w:val="000000"/>
                <w:sz w:val="16"/>
                <w:szCs w:val="16"/>
              </w:rPr>
              <w:t>p</w:t>
            </w:r>
            <w:r>
              <w:rPr>
                <w:rFonts w:asciiTheme="minorHAnsi" w:hAnsiTheme="minorHAnsi" w:cs="Calibri"/>
                <w:color w:val="000000"/>
                <w:sz w:val="16"/>
                <w:szCs w:val="16"/>
              </w:rPr>
              <w:t>-</w:t>
            </w:r>
            <w:proofErr w:type="spellStart"/>
            <w:r>
              <w:rPr>
                <w:rFonts w:asciiTheme="minorHAnsi" w:hAnsiTheme="minorHAnsi" w:cs="Calibri"/>
                <w:color w:val="000000"/>
                <w:sz w:val="16"/>
                <w:szCs w:val="16"/>
              </w:rPr>
              <w:t>value</w:t>
            </w:r>
            <w:proofErr w:type="spellEnd"/>
          </w:p>
        </w:tc>
        <w:tc>
          <w:tcPr>
            <w:tcW w:w="792" w:type="dxa"/>
            <w:tcBorders>
              <w:top w:val="nil"/>
              <w:left w:val="nil"/>
              <w:bottom w:val="nil"/>
              <w:right w:val="nil"/>
            </w:tcBorders>
            <w:shd w:val="clear" w:color="auto" w:fill="auto"/>
            <w:vAlign w:val="bottom"/>
            <w:hideMark/>
          </w:tcPr>
          <w:p w14:paraId="3784B8B5" w14:textId="77777777" w:rsidR="002822A3" w:rsidRPr="006E2962" w:rsidRDefault="002822A3" w:rsidP="006E2962">
            <w:pPr>
              <w:rPr>
                <w:rFonts w:asciiTheme="minorHAnsi" w:hAnsiTheme="minorHAnsi" w:cs="Calibri"/>
                <w:color w:val="000000"/>
                <w:sz w:val="16"/>
                <w:szCs w:val="16"/>
              </w:rPr>
            </w:pPr>
            <w:proofErr w:type="spellStart"/>
            <w:r w:rsidRPr="006E2962">
              <w:rPr>
                <w:rFonts w:asciiTheme="minorHAnsi" w:hAnsiTheme="minorHAnsi" w:cs="Calibri"/>
                <w:color w:val="000000"/>
                <w:sz w:val="16"/>
                <w:szCs w:val="16"/>
              </w:rPr>
              <w:t>Estimate</w:t>
            </w:r>
            <w:proofErr w:type="spellEnd"/>
          </w:p>
        </w:tc>
        <w:tc>
          <w:tcPr>
            <w:tcW w:w="792" w:type="dxa"/>
            <w:tcBorders>
              <w:top w:val="nil"/>
              <w:left w:val="nil"/>
              <w:bottom w:val="nil"/>
              <w:right w:val="nil"/>
            </w:tcBorders>
            <w:shd w:val="clear" w:color="auto" w:fill="auto"/>
            <w:vAlign w:val="bottom"/>
            <w:hideMark/>
          </w:tcPr>
          <w:p w14:paraId="79AECF7E" w14:textId="77777777" w:rsidR="002822A3" w:rsidRPr="006E2962" w:rsidRDefault="002822A3" w:rsidP="006E2962">
            <w:pPr>
              <w:rPr>
                <w:rFonts w:asciiTheme="minorHAnsi" w:hAnsiTheme="minorHAnsi" w:cs="Calibri"/>
                <w:color w:val="000000"/>
                <w:sz w:val="16"/>
                <w:szCs w:val="16"/>
              </w:rPr>
            </w:pPr>
            <w:r w:rsidRPr="006E2962">
              <w:rPr>
                <w:rFonts w:asciiTheme="minorHAnsi" w:hAnsiTheme="minorHAnsi" w:cs="Calibri"/>
                <w:color w:val="000000"/>
                <w:sz w:val="16"/>
                <w:szCs w:val="16"/>
              </w:rPr>
              <w:t>SE</w:t>
            </w:r>
          </w:p>
        </w:tc>
        <w:tc>
          <w:tcPr>
            <w:tcW w:w="792" w:type="dxa"/>
            <w:tcBorders>
              <w:top w:val="nil"/>
              <w:left w:val="nil"/>
              <w:right w:val="nil"/>
            </w:tcBorders>
            <w:shd w:val="clear" w:color="auto" w:fill="auto"/>
            <w:vAlign w:val="bottom"/>
            <w:hideMark/>
          </w:tcPr>
          <w:p w14:paraId="425B0983" w14:textId="0C6AF21F" w:rsidR="002822A3" w:rsidRPr="006E2962" w:rsidRDefault="002822A3" w:rsidP="006E2962">
            <w:pPr>
              <w:rPr>
                <w:rFonts w:asciiTheme="minorHAnsi" w:hAnsiTheme="minorHAnsi" w:cs="Calibri"/>
                <w:color w:val="000000"/>
                <w:sz w:val="16"/>
                <w:szCs w:val="16"/>
              </w:rPr>
            </w:pPr>
            <w:r w:rsidRPr="006E2962">
              <w:rPr>
                <w:rFonts w:asciiTheme="minorHAnsi" w:hAnsiTheme="minorHAnsi" w:cs="Calibri"/>
                <w:color w:val="000000"/>
                <w:sz w:val="16"/>
                <w:szCs w:val="16"/>
              </w:rPr>
              <w:t>p</w:t>
            </w:r>
            <w:r>
              <w:rPr>
                <w:rFonts w:asciiTheme="minorHAnsi" w:hAnsiTheme="minorHAnsi" w:cs="Calibri"/>
                <w:color w:val="000000"/>
                <w:sz w:val="16"/>
                <w:szCs w:val="16"/>
              </w:rPr>
              <w:t>-</w:t>
            </w:r>
            <w:proofErr w:type="spellStart"/>
            <w:r>
              <w:rPr>
                <w:rFonts w:asciiTheme="minorHAnsi" w:hAnsiTheme="minorHAnsi" w:cs="Calibri"/>
                <w:color w:val="000000"/>
                <w:sz w:val="16"/>
                <w:szCs w:val="16"/>
              </w:rPr>
              <w:t>value</w:t>
            </w:r>
            <w:proofErr w:type="spellEnd"/>
          </w:p>
        </w:tc>
        <w:tc>
          <w:tcPr>
            <w:tcW w:w="792" w:type="dxa"/>
            <w:tcBorders>
              <w:top w:val="nil"/>
              <w:left w:val="nil"/>
              <w:bottom w:val="nil"/>
              <w:right w:val="nil"/>
            </w:tcBorders>
            <w:shd w:val="clear" w:color="auto" w:fill="auto"/>
            <w:vAlign w:val="bottom"/>
            <w:hideMark/>
          </w:tcPr>
          <w:p w14:paraId="3988C06E" w14:textId="77777777" w:rsidR="002822A3" w:rsidRPr="006E2962" w:rsidRDefault="002822A3" w:rsidP="006E2962">
            <w:pPr>
              <w:rPr>
                <w:rFonts w:asciiTheme="minorHAnsi" w:hAnsiTheme="minorHAnsi" w:cs="Calibri"/>
                <w:color w:val="000000"/>
                <w:sz w:val="16"/>
                <w:szCs w:val="16"/>
              </w:rPr>
            </w:pPr>
            <w:proofErr w:type="spellStart"/>
            <w:r w:rsidRPr="006E2962">
              <w:rPr>
                <w:rFonts w:asciiTheme="minorHAnsi" w:hAnsiTheme="minorHAnsi" w:cs="Calibri"/>
                <w:color w:val="000000"/>
                <w:sz w:val="16"/>
                <w:szCs w:val="16"/>
              </w:rPr>
              <w:t>Estimate</w:t>
            </w:r>
            <w:proofErr w:type="spellEnd"/>
          </w:p>
        </w:tc>
        <w:tc>
          <w:tcPr>
            <w:tcW w:w="792" w:type="dxa"/>
            <w:tcBorders>
              <w:top w:val="nil"/>
              <w:left w:val="nil"/>
              <w:bottom w:val="nil"/>
              <w:right w:val="nil"/>
            </w:tcBorders>
            <w:shd w:val="clear" w:color="auto" w:fill="auto"/>
            <w:vAlign w:val="bottom"/>
            <w:hideMark/>
          </w:tcPr>
          <w:p w14:paraId="4E4B0DA2" w14:textId="77777777" w:rsidR="002822A3" w:rsidRPr="006E2962" w:rsidRDefault="002822A3" w:rsidP="006E2962">
            <w:pPr>
              <w:rPr>
                <w:rFonts w:asciiTheme="minorHAnsi" w:hAnsiTheme="minorHAnsi" w:cs="Calibri"/>
                <w:color w:val="000000"/>
                <w:sz w:val="16"/>
                <w:szCs w:val="16"/>
              </w:rPr>
            </w:pPr>
            <w:r w:rsidRPr="006E2962">
              <w:rPr>
                <w:rFonts w:asciiTheme="minorHAnsi" w:hAnsiTheme="minorHAnsi" w:cs="Calibri"/>
                <w:color w:val="000000"/>
                <w:sz w:val="16"/>
                <w:szCs w:val="16"/>
              </w:rPr>
              <w:t>SE</w:t>
            </w:r>
          </w:p>
        </w:tc>
        <w:tc>
          <w:tcPr>
            <w:tcW w:w="792" w:type="dxa"/>
            <w:tcBorders>
              <w:top w:val="nil"/>
              <w:left w:val="nil"/>
              <w:right w:val="nil"/>
            </w:tcBorders>
            <w:shd w:val="clear" w:color="auto" w:fill="auto"/>
            <w:vAlign w:val="center"/>
            <w:hideMark/>
          </w:tcPr>
          <w:p w14:paraId="3056D93E" w14:textId="646AF0B8"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p</w:t>
            </w:r>
            <w:r>
              <w:rPr>
                <w:rFonts w:asciiTheme="minorHAnsi" w:hAnsiTheme="minorHAnsi" w:cs="Calibri"/>
                <w:color w:val="000000"/>
                <w:sz w:val="16"/>
                <w:szCs w:val="16"/>
              </w:rPr>
              <w:t>-</w:t>
            </w:r>
            <w:proofErr w:type="spellStart"/>
            <w:r>
              <w:rPr>
                <w:rFonts w:asciiTheme="minorHAnsi" w:hAnsiTheme="minorHAnsi" w:cs="Calibri"/>
                <w:color w:val="000000"/>
                <w:sz w:val="16"/>
                <w:szCs w:val="16"/>
              </w:rPr>
              <w:t>value</w:t>
            </w:r>
            <w:proofErr w:type="spellEnd"/>
          </w:p>
        </w:tc>
      </w:tr>
      <w:tr w:rsidR="002822A3" w:rsidRPr="006E2962" w14:paraId="64217F6D" w14:textId="77777777" w:rsidTr="002822A3">
        <w:trPr>
          <w:trHeight w:val="148"/>
        </w:trPr>
        <w:tc>
          <w:tcPr>
            <w:tcW w:w="1277" w:type="dxa"/>
            <w:tcBorders>
              <w:top w:val="single" w:sz="4" w:space="0" w:color="auto"/>
              <w:left w:val="nil"/>
              <w:bottom w:val="single" w:sz="4" w:space="0" w:color="auto"/>
              <w:right w:val="nil"/>
            </w:tcBorders>
            <w:shd w:val="clear" w:color="auto" w:fill="auto"/>
            <w:vAlign w:val="center"/>
            <w:hideMark/>
          </w:tcPr>
          <w:p w14:paraId="1E7E3A28" w14:textId="77777777" w:rsidR="002822A3" w:rsidRPr="006E2962" w:rsidRDefault="002822A3" w:rsidP="002822A3">
            <w:pPr>
              <w:rPr>
                <w:rFonts w:asciiTheme="minorHAnsi" w:hAnsiTheme="minorHAnsi" w:cs="Calibri"/>
                <w:b/>
                <w:bCs/>
                <w:color w:val="000000"/>
                <w:sz w:val="16"/>
                <w:szCs w:val="16"/>
              </w:rPr>
            </w:pPr>
            <w:proofErr w:type="spellStart"/>
            <w:r w:rsidRPr="006E2962">
              <w:rPr>
                <w:rFonts w:asciiTheme="minorHAnsi" w:hAnsiTheme="minorHAnsi" w:cs="Calibri"/>
                <w:b/>
                <w:bCs/>
                <w:color w:val="000000"/>
                <w:sz w:val="16"/>
                <w:szCs w:val="16"/>
              </w:rPr>
              <w:t>Task</w:t>
            </w:r>
            <w:proofErr w:type="spellEnd"/>
          </w:p>
        </w:tc>
        <w:tc>
          <w:tcPr>
            <w:tcW w:w="1134" w:type="dxa"/>
            <w:tcBorders>
              <w:top w:val="single" w:sz="4" w:space="0" w:color="auto"/>
              <w:left w:val="nil"/>
              <w:bottom w:val="single" w:sz="4" w:space="0" w:color="auto"/>
              <w:right w:val="nil"/>
            </w:tcBorders>
            <w:shd w:val="clear" w:color="auto" w:fill="auto"/>
            <w:vAlign w:val="center"/>
            <w:hideMark/>
          </w:tcPr>
          <w:p w14:paraId="6B89CDD2"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 </w:t>
            </w:r>
          </w:p>
        </w:tc>
        <w:tc>
          <w:tcPr>
            <w:tcW w:w="2375" w:type="dxa"/>
            <w:gridSpan w:val="3"/>
            <w:tcBorders>
              <w:top w:val="single" w:sz="4" w:space="0" w:color="auto"/>
              <w:left w:val="nil"/>
              <w:bottom w:val="single" w:sz="4" w:space="0" w:color="auto"/>
              <w:right w:val="nil"/>
            </w:tcBorders>
            <w:shd w:val="clear" w:color="auto" w:fill="auto"/>
            <w:vAlign w:val="center"/>
            <w:hideMark/>
          </w:tcPr>
          <w:p w14:paraId="66B58A12" w14:textId="799936F1" w:rsidR="002822A3" w:rsidRPr="006E2962" w:rsidRDefault="002822A3" w:rsidP="002822A3">
            <w:pPr>
              <w:rPr>
                <w:rFonts w:asciiTheme="minorHAnsi" w:hAnsiTheme="minorHAnsi" w:cs="Calibri"/>
                <w:sz w:val="16"/>
                <w:szCs w:val="16"/>
              </w:rPr>
            </w:pPr>
            <w:proofErr w:type="spellStart"/>
            <w:r w:rsidRPr="006E2962">
              <w:rPr>
                <w:rFonts w:asciiTheme="minorHAnsi" w:hAnsiTheme="minorHAnsi" w:cs="Calibri"/>
                <w:sz w:val="16"/>
                <w:szCs w:val="16"/>
              </w:rPr>
              <w:t>Arithmetic</w:t>
            </w:r>
            <w:proofErr w:type="spellEnd"/>
          </w:p>
        </w:tc>
        <w:tc>
          <w:tcPr>
            <w:tcW w:w="2376" w:type="dxa"/>
            <w:gridSpan w:val="3"/>
            <w:tcBorders>
              <w:top w:val="single" w:sz="4" w:space="0" w:color="auto"/>
              <w:left w:val="nil"/>
              <w:bottom w:val="single" w:sz="4" w:space="0" w:color="auto"/>
              <w:right w:val="nil"/>
            </w:tcBorders>
            <w:shd w:val="clear" w:color="auto" w:fill="auto"/>
            <w:vAlign w:val="center"/>
            <w:hideMark/>
          </w:tcPr>
          <w:p w14:paraId="0AD1F80C" w14:textId="0358BA33"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Genera</w:t>
            </w:r>
            <w:r>
              <w:rPr>
                <w:rFonts w:asciiTheme="minorHAnsi" w:hAnsiTheme="minorHAnsi" w:cs="Calibri"/>
                <w:sz w:val="16"/>
                <w:szCs w:val="16"/>
              </w:rPr>
              <w:t>l</w:t>
            </w:r>
          </w:p>
        </w:tc>
        <w:tc>
          <w:tcPr>
            <w:tcW w:w="2376" w:type="dxa"/>
            <w:gridSpan w:val="3"/>
            <w:tcBorders>
              <w:top w:val="single" w:sz="4" w:space="0" w:color="auto"/>
              <w:left w:val="nil"/>
              <w:bottom w:val="single" w:sz="4" w:space="0" w:color="auto"/>
              <w:right w:val="nil"/>
            </w:tcBorders>
            <w:shd w:val="clear" w:color="auto" w:fill="auto"/>
            <w:vAlign w:val="center"/>
            <w:hideMark/>
          </w:tcPr>
          <w:p w14:paraId="00E388DC" w14:textId="505129A8" w:rsidR="002822A3" w:rsidRPr="006E2962" w:rsidRDefault="002822A3" w:rsidP="002822A3">
            <w:pPr>
              <w:rPr>
                <w:rFonts w:asciiTheme="minorHAnsi" w:hAnsiTheme="minorHAnsi" w:cs="Calibri"/>
                <w:sz w:val="16"/>
                <w:szCs w:val="16"/>
              </w:rPr>
            </w:pPr>
            <w:proofErr w:type="spellStart"/>
            <w:r w:rsidRPr="006E2962">
              <w:rPr>
                <w:rFonts w:asciiTheme="minorHAnsi" w:hAnsiTheme="minorHAnsi" w:cs="Calibri"/>
                <w:sz w:val="16"/>
                <w:szCs w:val="16"/>
              </w:rPr>
              <w:t>Speech</w:t>
            </w:r>
            <w:proofErr w:type="spellEnd"/>
            <w:r w:rsidRPr="006E2962">
              <w:rPr>
                <w:rFonts w:asciiTheme="minorHAnsi" w:hAnsiTheme="minorHAnsi" w:cs="Calibri"/>
                <w:sz w:val="16"/>
                <w:szCs w:val="16"/>
              </w:rPr>
              <w:t xml:space="preserve"> A</w:t>
            </w:r>
            <w:r>
              <w:rPr>
                <w:rFonts w:asciiTheme="minorHAnsi" w:hAnsiTheme="minorHAnsi" w:cs="Calibri"/>
                <w:sz w:val="16"/>
                <w:szCs w:val="16"/>
              </w:rPr>
              <w:t xml:space="preserve"> (</w:t>
            </w:r>
            <w:proofErr w:type="spellStart"/>
            <w:r>
              <w:rPr>
                <w:rFonts w:asciiTheme="minorHAnsi" w:hAnsiTheme="minorHAnsi" w:cs="Calibri"/>
                <w:sz w:val="16"/>
                <w:szCs w:val="16"/>
              </w:rPr>
              <w:t>argue</w:t>
            </w:r>
            <w:proofErr w:type="spellEnd"/>
            <w:r>
              <w:rPr>
                <w:rFonts w:asciiTheme="minorHAnsi" w:hAnsiTheme="minorHAnsi" w:cs="Calibri"/>
                <w:sz w:val="16"/>
                <w:szCs w:val="16"/>
              </w:rPr>
              <w:t>)</w:t>
            </w:r>
          </w:p>
        </w:tc>
        <w:tc>
          <w:tcPr>
            <w:tcW w:w="2376" w:type="dxa"/>
            <w:gridSpan w:val="3"/>
            <w:tcBorders>
              <w:top w:val="single" w:sz="4" w:space="0" w:color="auto"/>
              <w:left w:val="nil"/>
              <w:bottom w:val="single" w:sz="4" w:space="0" w:color="auto"/>
              <w:right w:val="nil"/>
            </w:tcBorders>
            <w:shd w:val="clear" w:color="auto" w:fill="auto"/>
            <w:vAlign w:val="center"/>
            <w:hideMark/>
          </w:tcPr>
          <w:p w14:paraId="59771F2C" w14:textId="15767670" w:rsidR="002822A3" w:rsidRPr="006E2962" w:rsidRDefault="002822A3" w:rsidP="002822A3">
            <w:pPr>
              <w:rPr>
                <w:rFonts w:asciiTheme="minorHAnsi" w:hAnsiTheme="minorHAnsi" w:cs="Calibri"/>
                <w:sz w:val="16"/>
                <w:szCs w:val="16"/>
              </w:rPr>
            </w:pPr>
            <w:proofErr w:type="spellStart"/>
            <w:r w:rsidRPr="006E2962">
              <w:rPr>
                <w:rFonts w:asciiTheme="minorHAnsi" w:hAnsiTheme="minorHAnsi" w:cs="Calibri"/>
                <w:sz w:val="16"/>
                <w:szCs w:val="16"/>
              </w:rPr>
              <w:t>Speech</w:t>
            </w:r>
            <w:proofErr w:type="spellEnd"/>
            <w:r w:rsidRPr="006E2962">
              <w:rPr>
                <w:rFonts w:asciiTheme="minorHAnsi" w:hAnsiTheme="minorHAnsi" w:cs="Calibri"/>
                <w:sz w:val="16"/>
                <w:szCs w:val="16"/>
              </w:rPr>
              <w:t xml:space="preserve"> O</w:t>
            </w:r>
            <w:r>
              <w:rPr>
                <w:rFonts w:asciiTheme="minorHAnsi" w:hAnsiTheme="minorHAnsi" w:cs="Calibri"/>
                <w:sz w:val="16"/>
                <w:szCs w:val="16"/>
              </w:rPr>
              <w:t xml:space="preserve"> (</w:t>
            </w:r>
            <w:proofErr w:type="spellStart"/>
            <w:r>
              <w:rPr>
                <w:rFonts w:asciiTheme="minorHAnsi" w:hAnsiTheme="minorHAnsi" w:cs="Calibri"/>
                <w:sz w:val="16"/>
                <w:szCs w:val="16"/>
              </w:rPr>
              <w:t>oppose</w:t>
            </w:r>
            <w:proofErr w:type="spellEnd"/>
            <w:r>
              <w:rPr>
                <w:rFonts w:asciiTheme="minorHAnsi" w:hAnsiTheme="minorHAnsi" w:cs="Calibri"/>
                <w:sz w:val="16"/>
                <w:szCs w:val="16"/>
              </w:rPr>
              <w:t>)</w:t>
            </w:r>
          </w:p>
        </w:tc>
        <w:tc>
          <w:tcPr>
            <w:tcW w:w="2376" w:type="dxa"/>
            <w:gridSpan w:val="3"/>
            <w:tcBorders>
              <w:top w:val="single" w:sz="4" w:space="0" w:color="auto"/>
              <w:left w:val="nil"/>
              <w:bottom w:val="single" w:sz="4" w:space="0" w:color="auto"/>
              <w:right w:val="nil"/>
            </w:tcBorders>
            <w:shd w:val="clear" w:color="auto" w:fill="auto"/>
            <w:vAlign w:val="center"/>
            <w:hideMark/>
          </w:tcPr>
          <w:p w14:paraId="333DC7A9" w14:textId="63C5C63B" w:rsidR="002822A3" w:rsidRPr="006E2962" w:rsidRDefault="002822A3" w:rsidP="002822A3">
            <w:pPr>
              <w:rPr>
                <w:rFonts w:asciiTheme="minorHAnsi" w:hAnsiTheme="minorHAnsi" w:cs="Calibri"/>
                <w:sz w:val="16"/>
                <w:szCs w:val="16"/>
              </w:rPr>
            </w:pPr>
            <w:proofErr w:type="spellStart"/>
            <w:r w:rsidRPr="006E2962">
              <w:rPr>
                <w:rFonts w:asciiTheme="minorHAnsi" w:hAnsiTheme="minorHAnsi" w:cs="Calibri"/>
                <w:sz w:val="16"/>
                <w:szCs w:val="16"/>
              </w:rPr>
              <w:t>Speech</w:t>
            </w:r>
            <w:proofErr w:type="spellEnd"/>
            <w:r w:rsidRPr="006E2962">
              <w:rPr>
                <w:rFonts w:asciiTheme="minorHAnsi" w:hAnsiTheme="minorHAnsi" w:cs="Calibri"/>
                <w:sz w:val="16"/>
                <w:szCs w:val="16"/>
              </w:rPr>
              <w:t xml:space="preserve"> C </w:t>
            </w:r>
            <w:r>
              <w:rPr>
                <w:rFonts w:asciiTheme="minorHAnsi" w:hAnsiTheme="minorHAnsi" w:cs="Calibri"/>
                <w:sz w:val="16"/>
                <w:szCs w:val="16"/>
              </w:rPr>
              <w:t>(</w:t>
            </w:r>
            <w:proofErr w:type="spellStart"/>
            <w:r>
              <w:rPr>
                <w:rFonts w:asciiTheme="minorHAnsi" w:hAnsiTheme="minorHAnsi" w:cs="Calibri"/>
                <w:sz w:val="16"/>
                <w:szCs w:val="16"/>
              </w:rPr>
              <w:t>comment</w:t>
            </w:r>
            <w:proofErr w:type="spellEnd"/>
            <w:r>
              <w:rPr>
                <w:rFonts w:asciiTheme="minorHAnsi" w:hAnsiTheme="minorHAnsi" w:cs="Calibri"/>
                <w:sz w:val="16"/>
                <w:szCs w:val="16"/>
              </w:rPr>
              <w:t>)</w:t>
            </w:r>
          </w:p>
        </w:tc>
      </w:tr>
      <w:tr w:rsidR="002822A3" w:rsidRPr="006E2962" w14:paraId="108309A5" w14:textId="77777777" w:rsidTr="002822A3">
        <w:trPr>
          <w:trHeight w:val="300"/>
        </w:trPr>
        <w:tc>
          <w:tcPr>
            <w:tcW w:w="1277" w:type="dxa"/>
            <w:vMerge w:val="restart"/>
            <w:tcBorders>
              <w:top w:val="nil"/>
              <w:left w:val="nil"/>
              <w:right w:val="nil"/>
            </w:tcBorders>
            <w:shd w:val="clear" w:color="auto" w:fill="auto"/>
            <w:noWrap/>
            <w:hideMark/>
          </w:tcPr>
          <w:p w14:paraId="74225B0D" w14:textId="5DA3878C" w:rsidR="002822A3" w:rsidRPr="006E2962" w:rsidRDefault="002822A3" w:rsidP="002822A3">
            <w:pPr>
              <w:rPr>
                <w:rFonts w:asciiTheme="minorHAnsi" w:hAnsiTheme="minorHAnsi" w:cs="Calibri"/>
                <w:b/>
                <w:bCs/>
                <w:color w:val="000000"/>
                <w:sz w:val="16"/>
                <w:szCs w:val="16"/>
              </w:rPr>
            </w:pPr>
            <w:proofErr w:type="spellStart"/>
            <w:r w:rsidRPr="006E2962">
              <w:rPr>
                <w:rFonts w:asciiTheme="minorHAnsi" w:hAnsiTheme="minorHAnsi" w:cs="Calibri"/>
                <w:b/>
                <w:bCs/>
                <w:color w:val="000000"/>
                <w:sz w:val="16"/>
                <w:szCs w:val="16"/>
              </w:rPr>
              <w:t>Hear</w:t>
            </w:r>
            <w:r>
              <w:rPr>
                <w:rFonts w:asciiTheme="minorHAnsi" w:hAnsiTheme="minorHAnsi" w:cs="Calibri"/>
                <w:b/>
                <w:bCs/>
                <w:color w:val="000000"/>
                <w:sz w:val="16"/>
                <w:szCs w:val="16"/>
              </w:rPr>
              <w:t>t</w:t>
            </w:r>
            <w:proofErr w:type="spellEnd"/>
            <w:r w:rsidRPr="006E2962">
              <w:rPr>
                <w:rFonts w:asciiTheme="minorHAnsi" w:hAnsiTheme="minorHAnsi" w:cs="Calibri"/>
                <w:b/>
                <w:bCs/>
                <w:color w:val="000000"/>
                <w:sz w:val="16"/>
                <w:szCs w:val="16"/>
              </w:rPr>
              <w:t xml:space="preserve"> </w:t>
            </w:r>
            <w:proofErr w:type="spellStart"/>
            <w:r w:rsidRPr="006E2962">
              <w:rPr>
                <w:rFonts w:asciiTheme="minorHAnsi" w:hAnsiTheme="minorHAnsi" w:cs="Calibri"/>
                <w:b/>
                <w:bCs/>
                <w:color w:val="000000"/>
                <w:sz w:val="16"/>
                <w:szCs w:val="16"/>
              </w:rPr>
              <w:t>rate</w:t>
            </w:r>
            <w:proofErr w:type="spellEnd"/>
            <w:r w:rsidRPr="006E2962">
              <w:rPr>
                <w:rFonts w:asciiTheme="minorHAnsi" w:hAnsiTheme="minorHAnsi" w:cs="Calibri"/>
                <w:b/>
                <w:bCs/>
                <w:color w:val="000000"/>
                <w:sz w:val="16"/>
                <w:szCs w:val="16"/>
              </w:rPr>
              <w:t xml:space="preserve"> (HR)</w:t>
            </w:r>
          </w:p>
        </w:tc>
        <w:tc>
          <w:tcPr>
            <w:tcW w:w="1134" w:type="dxa"/>
            <w:tcBorders>
              <w:top w:val="nil"/>
              <w:left w:val="nil"/>
              <w:bottom w:val="nil"/>
              <w:right w:val="nil"/>
            </w:tcBorders>
            <w:shd w:val="clear" w:color="auto" w:fill="auto"/>
            <w:vAlign w:val="center"/>
            <w:hideMark/>
          </w:tcPr>
          <w:p w14:paraId="650BF57C" w14:textId="3D9DA055" w:rsidR="002822A3" w:rsidRPr="0000093D" w:rsidRDefault="002822A3" w:rsidP="002822A3">
            <w:pPr>
              <w:rPr>
                <w:rFonts w:asciiTheme="minorHAnsi" w:hAnsiTheme="minorHAnsi" w:cs="Calibri"/>
                <w:color w:val="000000"/>
                <w:sz w:val="16"/>
                <w:szCs w:val="16"/>
              </w:rPr>
            </w:pPr>
            <w:r w:rsidRPr="0000093D">
              <w:rPr>
                <w:rFonts w:asciiTheme="minorHAnsi" w:hAnsiTheme="minorHAnsi" w:cs="Calibri"/>
                <w:color w:val="000000"/>
                <w:sz w:val="16"/>
                <w:szCs w:val="16"/>
              </w:rPr>
              <w:t>Group, Intervention vs</w:t>
            </w:r>
            <w:r w:rsidR="0000093D">
              <w:rPr>
                <w:rFonts w:asciiTheme="minorHAnsi" w:hAnsiTheme="minorHAnsi" w:cs="Calibri"/>
                <w:color w:val="000000"/>
                <w:sz w:val="16"/>
                <w:szCs w:val="16"/>
              </w:rPr>
              <w:t>.</w:t>
            </w:r>
            <w:r w:rsidRPr="0000093D">
              <w:rPr>
                <w:rFonts w:asciiTheme="minorHAnsi" w:hAnsiTheme="minorHAnsi" w:cs="Calibri"/>
                <w:color w:val="000000"/>
                <w:sz w:val="16"/>
                <w:szCs w:val="16"/>
              </w:rPr>
              <w:t xml:space="preserve"> </w:t>
            </w:r>
            <w:proofErr w:type="spellStart"/>
            <w:r w:rsidRPr="0000093D">
              <w:rPr>
                <w:rFonts w:asciiTheme="minorHAnsi" w:hAnsiTheme="minorHAnsi" w:cs="Calibri"/>
                <w:color w:val="000000"/>
                <w:sz w:val="16"/>
                <w:szCs w:val="16"/>
              </w:rPr>
              <w:t>control</w:t>
            </w:r>
            <w:proofErr w:type="spellEnd"/>
          </w:p>
        </w:tc>
        <w:tc>
          <w:tcPr>
            <w:tcW w:w="791" w:type="dxa"/>
            <w:tcBorders>
              <w:top w:val="nil"/>
              <w:left w:val="nil"/>
              <w:bottom w:val="nil"/>
              <w:right w:val="nil"/>
            </w:tcBorders>
            <w:shd w:val="clear" w:color="auto" w:fill="auto"/>
            <w:noWrap/>
            <w:vAlign w:val="center"/>
            <w:hideMark/>
          </w:tcPr>
          <w:p w14:paraId="16D58851"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0.000</w:t>
            </w:r>
          </w:p>
        </w:tc>
        <w:tc>
          <w:tcPr>
            <w:tcW w:w="792" w:type="dxa"/>
            <w:tcBorders>
              <w:top w:val="nil"/>
              <w:left w:val="nil"/>
              <w:bottom w:val="nil"/>
              <w:right w:val="nil"/>
            </w:tcBorders>
            <w:shd w:val="clear" w:color="auto" w:fill="auto"/>
            <w:noWrap/>
            <w:vAlign w:val="center"/>
            <w:hideMark/>
          </w:tcPr>
          <w:p w14:paraId="18DB3EFB"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0.013</w:t>
            </w:r>
          </w:p>
        </w:tc>
        <w:tc>
          <w:tcPr>
            <w:tcW w:w="792" w:type="dxa"/>
            <w:tcBorders>
              <w:top w:val="nil"/>
              <w:left w:val="nil"/>
              <w:bottom w:val="nil"/>
              <w:right w:val="nil"/>
            </w:tcBorders>
            <w:shd w:val="clear" w:color="auto" w:fill="auto"/>
            <w:noWrap/>
            <w:vAlign w:val="center"/>
            <w:hideMark/>
          </w:tcPr>
          <w:p w14:paraId="2E0BD576"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0.978</w:t>
            </w:r>
          </w:p>
        </w:tc>
        <w:tc>
          <w:tcPr>
            <w:tcW w:w="792" w:type="dxa"/>
            <w:tcBorders>
              <w:top w:val="nil"/>
              <w:left w:val="nil"/>
              <w:bottom w:val="nil"/>
              <w:right w:val="nil"/>
            </w:tcBorders>
            <w:shd w:val="clear" w:color="auto" w:fill="auto"/>
            <w:noWrap/>
            <w:vAlign w:val="center"/>
            <w:hideMark/>
          </w:tcPr>
          <w:p w14:paraId="1708E523"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-0.006</w:t>
            </w:r>
          </w:p>
        </w:tc>
        <w:tc>
          <w:tcPr>
            <w:tcW w:w="792" w:type="dxa"/>
            <w:tcBorders>
              <w:top w:val="nil"/>
              <w:left w:val="nil"/>
              <w:bottom w:val="nil"/>
              <w:right w:val="nil"/>
            </w:tcBorders>
            <w:shd w:val="clear" w:color="auto" w:fill="auto"/>
            <w:noWrap/>
            <w:vAlign w:val="center"/>
            <w:hideMark/>
          </w:tcPr>
          <w:p w14:paraId="4B4B3E50"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0.016</w:t>
            </w:r>
          </w:p>
        </w:tc>
        <w:tc>
          <w:tcPr>
            <w:tcW w:w="792" w:type="dxa"/>
            <w:tcBorders>
              <w:top w:val="nil"/>
              <w:left w:val="nil"/>
              <w:bottom w:val="nil"/>
              <w:right w:val="nil"/>
            </w:tcBorders>
            <w:shd w:val="clear" w:color="auto" w:fill="auto"/>
            <w:noWrap/>
            <w:vAlign w:val="center"/>
            <w:hideMark/>
          </w:tcPr>
          <w:p w14:paraId="20A271A9"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0.718</w:t>
            </w:r>
          </w:p>
        </w:tc>
        <w:tc>
          <w:tcPr>
            <w:tcW w:w="792" w:type="dxa"/>
            <w:tcBorders>
              <w:top w:val="nil"/>
              <w:left w:val="nil"/>
              <w:bottom w:val="nil"/>
              <w:right w:val="nil"/>
            </w:tcBorders>
            <w:shd w:val="clear" w:color="auto" w:fill="auto"/>
            <w:noWrap/>
            <w:vAlign w:val="center"/>
            <w:hideMark/>
          </w:tcPr>
          <w:p w14:paraId="12EF17C5"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0.011</w:t>
            </w:r>
          </w:p>
        </w:tc>
        <w:tc>
          <w:tcPr>
            <w:tcW w:w="792" w:type="dxa"/>
            <w:tcBorders>
              <w:top w:val="nil"/>
              <w:left w:val="nil"/>
              <w:bottom w:val="nil"/>
              <w:right w:val="nil"/>
            </w:tcBorders>
            <w:shd w:val="clear" w:color="auto" w:fill="auto"/>
            <w:noWrap/>
            <w:vAlign w:val="center"/>
            <w:hideMark/>
          </w:tcPr>
          <w:p w14:paraId="796F9CF5"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0.206</w:t>
            </w:r>
          </w:p>
        </w:tc>
        <w:tc>
          <w:tcPr>
            <w:tcW w:w="792" w:type="dxa"/>
            <w:tcBorders>
              <w:top w:val="nil"/>
              <w:left w:val="nil"/>
              <w:bottom w:val="nil"/>
              <w:right w:val="nil"/>
            </w:tcBorders>
            <w:shd w:val="clear" w:color="auto" w:fill="auto"/>
            <w:noWrap/>
            <w:vAlign w:val="center"/>
            <w:hideMark/>
          </w:tcPr>
          <w:p w14:paraId="49E54C47"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0.595</w:t>
            </w:r>
          </w:p>
        </w:tc>
        <w:tc>
          <w:tcPr>
            <w:tcW w:w="792" w:type="dxa"/>
            <w:tcBorders>
              <w:top w:val="nil"/>
              <w:left w:val="nil"/>
              <w:bottom w:val="nil"/>
              <w:right w:val="nil"/>
            </w:tcBorders>
            <w:shd w:val="clear" w:color="auto" w:fill="auto"/>
            <w:noWrap/>
            <w:vAlign w:val="center"/>
            <w:hideMark/>
          </w:tcPr>
          <w:p w14:paraId="7CAC2192"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0.028</w:t>
            </w:r>
          </w:p>
        </w:tc>
        <w:tc>
          <w:tcPr>
            <w:tcW w:w="792" w:type="dxa"/>
            <w:tcBorders>
              <w:top w:val="nil"/>
              <w:left w:val="nil"/>
              <w:bottom w:val="nil"/>
              <w:right w:val="nil"/>
            </w:tcBorders>
            <w:shd w:val="clear" w:color="auto" w:fill="auto"/>
            <w:noWrap/>
            <w:vAlign w:val="center"/>
            <w:hideMark/>
          </w:tcPr>
          <w:p w14:paraId="7290DFD0"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0.017</w:t>
            </w:r>
          </w:p>
        </w:tc>
        <w:tc>
          <w:tcPr>
            <w:tcW w:w="792" w:type="dxa"/>
            <w:tcBorders>
              <w:top w:val="nil"/>
              <w:left w:val="nil"/>
              <w:bottom w:val="nil"/>
              <w:right w:val="nil"/>
            </w:tcBorders>
            <w:shd w:val="clear" w:color="auto" w:fill="auto"/>
            <w:noWrap/>
            <w:vAlign w:val="center"/>
            <w:hideMark/>
          </w:tcPr>
          <w:p w14:paraId="3AE71F7B"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0.096</w:t>
            </w:r>
          </w:p>
        </w:tc>
        <w:tc>
          <w:tcPr>
            <w:tcW w:w="792" w:type="dxa"/>
            <w:tcBorders>
              <w:top w:val="nil"/>
              <w:left w:val="nil"/>
              <w:bottom w:val="nil"/>
              <w:right w:val="nil"/>
            </w:tcBorders>
            <w:shd w:val="clear" w:color="auto" w:fill="auto"/>
            <w:noWrap/>
            <w:vAlign w:val="center"/>
            <w:hideMark/>
          </w:tcPr>
          <w:p w14:paraId="4FAF8155"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0.013</w:t>
            </w:r>
          </w:p>
        </w:tc>
        <w:tc>
          <w:tcPr>
            <w:tcW w:w="792" w:type="dxa"/>
            <w:tcBorders>
              <w:top w:val="nil"/>
              <w:left w:val="nil"/>
              <w:bottom w:val="nil"/>
              <w:right w:val="nil"/>
            </w:tcBorders>
            <w:shd w:val="clear" w:color="auto" w:fill="auto"/>
            <w:noWrap/>
            <w:vAlign w:val="center"/>
            <w:hideMark/>
          </w:tcPr>
          <w:p w14:paraId="1B0176F1"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0.019</w:t>
            </w:r>
          </w:p>
        </w:tc>
        <w:tc>
          <w:tcPr>
            <w:tcW w:w="792" w:type="dxa"/>
            <w:tcBorders>
              <w:top w:val="nil"/>
              <w:left w:val="nil"/>
              <w:bottom w:val="nil"/>
              <w:right w:val="nil"/>
            </w:tcBorders>
            <w:shd w:val="clear" w:color="auto" w:fill="auto"/>
            <w:noWrap/>
            <w:vAlign w:val="center"/>
            <w:hideMark/>
          </w:tcPr>
          <w:p w14:paraId="223CC5F5"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0.505</w:t>
            </w:r>
          </w:p>
        </w:tc>
      </w:tr>
      <w:tr w:rsidR="002822A3" w:rsidRPr="006E2962" w14:paraId="35C673A4" w14:textId="77777777" w:rsidTr="002822A3">
        <w:trPr>
          <w:trHeight w:val="300"/>
        </w:trPr>
        <w:tc>
          <w:tcPr>
            <w:tcW w:w="1277" w:type="dxa"/>
            <w:vMerge/>
            <w:tcBorders>
              <w:left w:val="nil"/>
              <w:right w:val="nil"/>
            </w:tcBorders>
            <w:shd w:val="clear" w:color="auto" w:fill="auto"/>
            <w:noWrap/>
            <w:hideMark/>
          </w:tcPr>
          <w:p w14:paraId="0E15B6EB" w14:textId="77777777" w:rsidR="002822A3" w:rsidRPr="006E2962" w:rsidRDefault="002822A3" w:rsidP="002822A3">
            <w:pPr>
              <w:rPr>
                <w:rFonts w:asciiTheme="minorHAnsi" w:hAnsiTheme="minorHAnsi" w:cs="Calibri"/>
                <w:color w:val="000000"/>
                <w:sz w:val="16"/>
                <w:szCs w:val="16"/>
              </w:rPr>
            </w:pPr>
          </w:p>
        </w:tc>
        <w:tc>
          <w:tcPr>
            <w:tcW w:w="1134" w:type="dxa"/>
            <w:tcBorders>
              <w:top w:val="nil"/>
              <w:left w:val="nil"/>
              <w:bottom w:val="nil"/>
              <w:right w:val="nil"/>
            </w:tcBorders>
            <w:shd w:val="clear" w:color="auto" w:fill="auto"/>
            <w:noWrap/>
            <w:vAlign w:val="center"/>
            <w:hideMark/>
          </w:tcPr>
          <w:p w14:paraId="7216FCC8" w14:textId="77777777" w:rsidR="002822A3" w:rsidRPr="0000093D" w:rsidRDefault="002822A3" w:rsidP="002822A3">
            <w:pPr>
              <w:rPr>
                <w:rFonts w:asciiTheme="minorHAnsi" w:hAnsiTheme="minorHAnsi" w:cs="Calibri"/>
                <w:color w:val="000000"/>
                <w:sz w:val="16"/>
                <w:szCs w:val="16"/>
              </w:rPr>
            </w:pPr>
            <w:r w:rsidRPr="0000093D">
              <w:rPr>
                <w:rFonts w:asciiTheme="minorHAnsi" w:hAnsiTheme="minorHAnsi" w:cs="Calibri"/>
                <w:color w:val="000000"/>
                <w:sz w:val="16"/>
                <w:szCs w:val="16"/>
              </w:rPr>
              <w:t>Time</w:t>
            </w:r>
          </w:p>
        </w:tc>
        <w:tc>
          <w:tcPr>
            <w:tcW w:w="791" w:type="dxa"/>
            <w:tcBorders>
              <w:top w:val="nil"/>
              <w:left w:val="nil"/>
              <w:bottom w:val="nil"/>
              <w:right w:val="nil"/>
            </w:tcBorders>
            <w:shd w:val="clear" w:color="auto" w:fill="auto"/>
            <w:noWrap/>
            <w:vAlign w:val="center"/>
            <w:hideMark/>
          </w:tcPr>
          <w:p w14:paraId="76EC7353" w14:textId="77777777" w:rsidR="002822A3" w:rsidRPr="006E2962" w:rsidRDefault="002822A3" w:rsidP="002822A3">
            <w:pPr>
              <w:rPr>
                <w:rFonts w:asciiTheme="minorHAnsi" w:hAnsiTheme="minorHAnsi" w:cs="Calibri"/>
                <w:i/>
                <w:iCs/>
                <w:color w:val="000000"/>
                <w:sz w:val="16"/>
                <w:szCs w:val="16"/>
              </w:rPr>
            </w:pPr>
          </w:p>
        </w:tc>
        <w:tc>
          <w:tcPr>
            <w:tcW w:w="792" w:type="dxa"/>
            <w:tcBorders>
              <w:top w:val="nil"/>
              <w:left w:val="nil"/>
              <w:bottom w:val="nil"/>
              <w:right w:val="nil"/>
            </w:tcBorders>
            <w:shd w:val="clear" w:color="auto" w:fill="auto"/>
            <w:noWrap/>
            <w:vAlign w:val="center"/>
            <w:hideMark/>
          </w:tcPr>
          <w:p w14:paraId="68111BEE" w14:textId="77777777" w:rsidR="002822A3" w:rsidRPr="006E2962"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73695F23"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0.420</w:t>
            </w:r>
          </w:p>
        </w:tc>
        <w:tc>
          <w:tcPr>
            <w:tcW w:w="792" w:type="dxa"/>
            <w:tcBorders>
              <w:top w:val="nil"/>
              <w:left w:val="nil"/>
              <w:bottom w:val="nil"/>
              <w:right w:val="nil"/>
            </w:tcBorders>
            <w:shd w:val="clear" w:color="auto" w:fill="auto"/>
            <w:noWrap/>
            <w:vAlign w:val="center"/>
            <w:hideMark/>
          </w:tcPr>
          <w:p w14:paraId="2C73AE36" w14:textId="77777777" w:rsidR="002822A3" w:rsidRPr="006E2962" w:rsidRDefault="002822A3" w:rsidP="002822A3">
            <w:pPr>
              <w:rPr>
                <w:rFonts w:asciiTheme="minorHAnsi" w:hAnsiTheme="minorHAnsi" w:cs="Calibri"/>
                <w:color w:val="000000"/>
                <w:sz w:val="16"/>
                <w:szCs w:val="16"/>
              </w:rPr>
            </w:pPr>
          </w:p>
        </w:tc>
        <w:tc>
          <w:tcPr>
            <w:tcW w:w="792" w:type="dxa"/>
            <w:tcBorders>
              <w:top w:val="nil"/>
              <w:left w:val="nil"/>
              <w:bottom w:val="nil"/>
              <w:right w:val="nil"/>
            </w:tcBorders>
            <w:shd w:val="clear" w:color="auto" w:fill="auto"/>
            <w:noWrap/>
            <w:vAlign w:val="center"/>
            <w:hideMark/>
          </w:tcPr>
          <w:p w14:paraId="6CEF280E" w14:textId="77777777" w:rsidR="002822A3" w:rsidRPr="006E2962"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2DE08425"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0.367</w:t>
            </w:r>
          </w:p>
        </w:tc>
        <w:tc>
          <w:tcPr>
            <w:tcW w:w="792" w:type="dxa"/>
            <w:tcBorders>
              <w:top w:val="nil"/>
              <w:left w:val="nil"/>
              <w:bottom w:val="nil"/>
              <w:right w:val="nil"/>
            </w:tcBorders>
            <w:shd w:val="clear" w:color="auto" w:fill="auto"/>
            <w:noWrap/>
            <w:vAlign w:val="center"/>
            <w:hideMark/>
          </w:tcPr>
          <w:p w14:paraId="193A3804" w14:textId="77777777" w:rsidR="002822A3" w:rsidRPr="006E2962" w:rsidRDefault="002822A3" w:rsidP="002822A3">
            <w:pPr>
              <w:rPr>
                <w:rFonts w:asciiTheme="minorHAnsi" w:hAnsiTheme="minorHAnsi" w:cs="Calibri"/>
                <w:color w:val="000000"/>
                <w:sz w:val="16"/>
                <w:szCs w:val="16"/>
              </w:rPr>
            </w:pPr>
          </w:p>
        </w:tc>
        <w:tc>
          <w:tcPr>
            <w:tcW w:w="792" w:type="dxa"/>
            <w:tcBorders>
              <w:top w:val="nil"/>
              <w:left w:val="nil"/>
              <w:bottom w:val="nil"/>
              <w:right w:val="nil"/>
            </w:tcBorders>
            <w:shd w:val="clear" w:color="auto" w:fill="auto"/>
            <w:noWrap/>
            <w:vAlign w:val="center"/>
            <w:hideMark/>
          </w:tcPr>
          <w:p w14:paraId="6983AA3F" w14:textId="77777777" w:rsidR="002822A3" w:rsidRPr="006E2962"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7B2726F3"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0.277</w:t>
            </w:r>
          </w:p>
        </w:tc>
        <w:tc>
          <w:tcPr>
            <w:tcW w:w="792" w:type="dxa"/>
            <w:tcBorders>
              <w:top w:val="nil"/>
              <w:left w:val="nil"/>
              <w:bottom w:val="nil"/>
              <w:right w:val="nil"/>
            </w:tcBorders>
            <w:shd w:val="clear" w:color="auto" w:fill="auto"/>
            <w:noWrap/>
            <w:vAlign w:val="center"/>
            <w:hideMark/>
          </w:tcPr>
          <w:p w14:paraId="280E1FFB" w14:textId="77777777" w:rsidR="002822A3" w:rsidRPr="006E2962" w:rsidRDefault="002822A3" w:rsidP="002822A3">
            <w:pPr>
              <w:rPr>
                <w:rFonts w:asciiTheme="minorHAnsi" w:hAnsiTheme="minorHAnsi" w:cs="Calibri"/>
                <w:color w:val="000000"/>
                <w:sz w:val="16"/>
                <w:szCs w:val="16"/>
              </w:rPr>
            </w:pPr>
          </w:p>
        </w:tc>
        <w:tc>
          <w:tcPr>
            <w:tcW w:w="792" w:type="dxa"/>
            <w:tcBorders>
              <w:top w:val="nil"/>
              <w:left w:val="nil"/>
              <w:bottom w:val="nil"/>
              <w:right w:val="nil"/>
            </w:tcBorders>
            <w:shd w:val="clear" w:color="auto" w:fill="auto"/>
            <w:noWrap/>
            <w:vAlign w:val="center"/>
            <w:hideMark/>
          </w:tcPr>
          <w:p w14:paraId="40EDA2A5" w14:textId="77777777" w:rsidR="002822A3" w:rsidRPr="006E2962"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77857233"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0.261</w:t>
            </w:r>
          </w:p>
        </w:tc>
        <w:tc>
          <w:tcPr>
            <w:tcW w:w="792" w:type="dxa"/>
            <w:tcBorders>
              <w:top w:val="nil"/>
              <w:left w:val="nil"/>
              <w:bottom w:val="nil"/>
              <w:right w:val="nil"/>
            </w:tcBorders>
            <w:shd w:val="clear" w:color="auto" w:fill="auto"/>
            <w:noWrap/>
            <w:vAlign w:val="center"/>
            <w:hideMark/>
          </w:tcPr>
          <w:p w14:paraId="557AFBB2" w14:textId="77777777" w:rsidR="002822A3" w:rsidRPr="006E2962" w:rsidRDefault="002822A3" w:rsidP="002822A3">
            <w:pPr>
              <w:rPr>
                <w:rFonts w:asciiTheme="minorHAnsi" w:hAnsiTheme="minorHAnsi" w:cs="Calibri"/>
                <w:color w:val="000000"/>
                <w:sz w:val="16"/>
                <w:szCs w:val="16"/>
              </w:rPr>
            </w:pPr>
          </w:p>
        </w:tc>
        <w:tc>
          <w:tcPr>
            <w:tcW w:w="792" w:type="dxa"/>
            <w:tcBorders>
              <w:top w:val="nil"/>
              <w:left w:val="nil"/>
              <w:bottom w:val="nil"/>
              <w:right w:val="nil"/>
            </w:tcBorders>
            <w:shd w:val="clear" w:color="auto" w:fill="auto"/>
            <w:noWrap/>
            <w:vAlign w:val="center"/>
            <w:hideMark/>
          </w:tcPr>
          <w:p w14:paraId="6A16CE87" w14:textId="77777777" w:rsidR="002822A3" w:rsidRPr="006E2962"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07FDFC58"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-0.032</w:t>
            </w:r>
          </w:p>
        </w:tc>
      </w:tr>
      <w:tr w:rsidR="002822A3" w:rsidRPr="006E2962" w14:paraId="1A46736B" w14:textId="77777777" w:rsidTr="002822A3">
        <w:trPr>
          <w:trHeight w:val="300"/>
        </w:trPr>
        <w:tc>
          <w:tcPr>
            <w:tcW w:w="1277" w:type="dxa"/>
            <w:vMerge/>
            <w:tcBorders>
              <w:left w:val="nil"/>
              <w:right w:val="nil"/>
            </w:tcBorders>
            <w:shd w:val="clear" w:color="auto" w:fill="auto"/>
            <w:noWrap/>
            <w:hideMark/>
          </w:tcPr>
          <w:p w14:paraId="194F32D9" w14:textId="77777777" w:rsidR="002822A3" w:rsidRPr="006E2962" w:rsidRDefault="002822A3" w:rsidP="002822A3">
            <w:pPr>
              <w:rPr>
                <w:rFonts w:asciiTheme="minorHAnsi" w:hAnsiTheme="minorHAnsi" w:cs="Calibri"/>
                <w:color w:val="000000"/>
                <w:sz w:val="16"/>
                <w:szCs w:val="16"/>
              </w:rPr>
            </w:pPr>
          </w:p>
        </w:tc>
        <w:tc>
          <w:tcPr>
            <w:tcW w:w="1134" w:type="dxa"/>
            <w:tcBorders>
              <w:top w:val="nil"/>
              <w:left w:val="nil"/>
              <w:bottom w:val="nil"/>
              <w:right w:val="nil"/>
            </w:tcBorders>
            <w:shd w:val="clear" w:color="auto" w:fill="auto"/>
            <w:vAlign w:val="center"/>
            <w:hideMark/>
          </w:tcPr>
          <w:p w14:paraId="0E5E6143" w14:textId="631CA987" w:rsidR="002822A3" w:rsidRPr="0000093D" w:rsidRDefault="002822A3" w:rsidP="002822A3">
            <w:pPr>
              <w:rPr>
                <w:rFonts w:asciiTheme="minorHAnsi" w:hAnsiTheme="minorHAnsi" w:cs="Calibri"/>
                <w:color w:val="000000"/>
                <w:sz w:val="16"/>
                <w:szCs w:val="16"/>
              </w:rPr>
            </w:pPr>
            <w:r w:rsidRPr="0000093D">
              <w:rPr>
                <w:rFonts w:asciiTheme="minorHAnsi" w:hAnsiTheme="minorHAnsi" w:cs="Calibri"/>
                <w:color w:val="000000"/>
                <w:sz w:val="16"/>
                <w:szCs w:val="16"/>
              </w:rPr>
              <w:t xml:space="preserve"> 9 </w:t>
            </w:r>
            <w:proofErr w:type="spellStart"/>
            <w:r w:rsidRPr="0000093D">
              <w:rPr>
                <w:rFonts w:asciiTheme="minorHAnsi" w:hAnsiTheme="minorHAnsi" w:cs="Calibri"/>
                <w:color w:val="000000"/>
                <w:sz w:val="16"/>
                <w:szCs w:val="16"/>
              </w:rPr>
              <w:t>weeks</w:t>
            </w:r>
            <w:proofErr w:type="spellEnd"/>
            <w:r w:rsidRPr="0000093D">
              <w:rPr>
                <w:rFonts w:asciiTheme="minorHAnsi" w:hAnsiTheme="minorHAnsi" w:cs="Calibri"/>
                <w:color w:val="000000"/>
                <w:sz w:val="16"/>
                <w:szCs w:val="16"/>
              </w:rPr>
              <w:t xml:space="preserve"> vs</w:t>
            </w:r>
            <w:r w:rsidR="0000093D">
              <w:rPr>
                <w:rFonts w:asciiTheme="minorHAnsi" w:hAnsiTheme="minorHAnsi" w:cs="Calibri"/>
                <w:color w:val="000000"/>
                <w:sz w:val="16"/>
                <w:szCs w:val="16"/>
              </w:rPr>
              <w:t>.</w:t>
            </w:r>
            <w:r w:rsidRPr="0000093D">
              <w:rPr>
                <w:rFonts w:asciiTheme="minorHAnsi" w:hAnsiTheme="minorHAnsi" w:cs="Calibri"/>
                <w:color w:val="000000"/>
                <w:sz w:val="16"/>
                <w:szCs w:val="16"/>
              </w:rPr>
              <w:t xml:space="preserve"> </w:t>
            </w:r>
            <w:proofErr w:type="spellStart"/>
            <w:r w:rsidRPr="0000093D">
              <w:rPr>
                <w:rFonts w:asciiTheme="minorHAnsi" w:hAnsiTheme="minorHAnsi" w:cs="Calibri"/>
                <w:color w:val="000000"/>
                <w:sz w:val="16"/>
                <w:szCs w:val="16"/>
              </w:rPr>
              <w:t>baseline</w:t>
            </w:r>
            <w:proofErr w:type="spellEnd"/>
          </w:p>
        </w:tc>
        <w:tc>
          <w:tcPr>
            <w:tcW w:w="791" w:type="dxa"/>
            <w:tcBorders>
              <w:top w:val="nil"/>
              <w:left w:val="nil"/>
              <w:bottom w:val="nil"/>
              <w:right w:val="nil"/>
            </w:tcBorders>
            <w:shd w:val="clear" w:color="auto" w:fill="auto"/>
            <w:noWrap/>
            <w:vAlign w:val="center"/>
            <w:hideMark/>
          </w:tcPr>
          <w:p w14:paraId="55C6042E"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-0.005</w:t>
            </w:r>
          </w:p>
        </w:tc>
        <w:tc>
          <w:tcPr>
            <w:tcW w:w="792" w:type="dxa"/>
            <w:tcBorders>
              <w:top w:val="nil"/>
              <w:left w:val="nil"/>
              <w:bottom w:val="nil"/>
              <w:right w:val="nil"/>
            </w:tcBorders>
            <w:shd w:val="clear" w:color="auto" w:fill="auto"/>
            <w:noWrap/>
            <w:vAlign w:val="center"/>
            <w:hideMark/>
          </w:tcPr>
          <w:p w14:paraId="289B456F"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0.015</w:t>
            </w:r>
          </w:p>
        </w:tc>
        <w:tc>
          <w:tcPr>
            <w:tcW w:w="792" w:type="dxa"/>
            <w:tcBorders>
              <w:top w:val="nil"/>
              <w:left w:val="nil"/>
              <w:bottom w:val="nil"/>
              <w:right w:val="nil"/>
            </w:tcBorders>
            <w:shd w:val="clear" w:color="auto" w:fill="auto"/>
            <w:noWrap/>
            <w:vAlign w:val="center"/>
            <w:hideMark/>
          </w:tcPr>
          <w:p w14:paraId="67C37C4D"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0.911</w:t>
            </w:r>
          </w:p>
        </w:tc>
        <w:tc>
          <w:tcPr>
            <w:tcW w:w="792" w:type="dxa"/>
            <w:tcBorders>
              <w:top w:val="nil"/>
              <w:left w:val="nil"/>
              <w:bottom w:val="nil"/>
              <w:right w:val="nil"/>
            </w:tcBorders>
            <w:shd w:val="clear" w:color="auto" w:fill="auto"/>
            <w:noWrap/>
            <w:vAlign w:val="center"/>
            <w:hideMark/>
          </w:tcPr>
          <w:p w14:paraId="51849307"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0.005</w:t>
            </w:r>
          </w:p>
        </w:tc>
        <w:tc>
          <w:tcPr>
            <w:tcW w:w="792" w:type="dxa"/>
            <w:tcBorders>
              <w:top w:val="nil"/>
              <w:left w:val="nil"/>
              <w:bottom w:val="nil"/>
              <w:right w:val="nil"/>
            </w:tcBorders>
            <w:shd w:val="clear" w:color="auto" w:fill="auto"/>
            <w:noWrap/>
            <w:vAlign w:val="center"/>
            <w:hideMark/>
          </w:tcPr>
          <w:p w14:paraId="66095373"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0.018</w:t>
            </w:r>
          </w:p>
        </w:tc>
        <w:tc>
          <w:tcPr>
            <w:tcW w:w="792" w:type="dxa"/>
            <w:tcBorders>
              <w:top w:val="nil"/>
              <w:left w:val="nil"/>
              <w:bottom w:val="nil"/>
              <w:right w:val="nil"/>
            </w:tcBorders>
            <w:shd w:val="clear" w:color="auto" w:fill="auto"/>
            <w:noWrap/>
            <w:vAlign w:val="center"/>
            <w:hideMark/>
          </w:tcPr>
          <w:p w14:paraId="0ED34FCD"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0.945</w:t>
            </w:r>
          </w:p>
        </w:tc>
        <w:tc>
          <w:tcPr>
            <w:tcW w:w="792" w:type="dxa"/>
            <w:tcBorders>
              <w:top w:val="nil"/>
              <w:left w:val="nil"/>
              <w:bottom w:val="nil"/>
              <w:right w:val="nil"/>
            </w:tcBorders>
            <w:shd w:val="clear" w:color="auto" w:fill="auto"/>
            <w:noWrap/>
            <w:vAlign w:val="center"/>
            <w:hideMark/>
          </w:tcPr>
          <w:p w14:paraId="5BA929F6"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-0.017</w:t>
            </w:r>
          </w:p>
        </w:tc>
        <w:tc>
          <w:tcPr>
            <w:tcW w:w="792" w:type="dxa"/>
            <w:tcBorders>
              <w:top w:val="nil"/>
              <w:left w:val="nil"/>
              <w:bottom w:val="nil"/>
              <w:right w:val="nil"/>
            </w:tcBorders>
            <w:shd w:val="clear" w:color="auto" w:fill="auto"/>
            <w:noWrap/>
            <w:vAlign w:val="center"/>
            <w:hideMark/>
          </w:tcPr>
          <w:p w14:paraId="03BBAEF1"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0.020</w:t>
            </w:r>
          </w:p>
        </w:tc>
        <w:tc>
          <w:tcPr>
            <w:tcW w:w="792" w:type="dxa"/>
            <w:tcBorders>
              <w:top w:val="nil"/>
              <w:left w:val="nil"/>
              <w:bottom w:val="nil"/>
              <w:right w:val="nil"/>
            </w:tcBorders>
            <w:shd w:val="clear" w:color="auto" w:fill="auto"/>
            <w:noWrap/>
            <w:vAlign w:val="center"/>
            <w:hideMark/>
          </w:tcPr>
          <w:p w14:paraId="52330E98"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0.615</w:t>
            </w:r>
          </w:p>
        </w:tc>
        <w:tc>
          <w:tcPr>
            <w:tcW w:w="792" w:type="dxa"/>
            <w:tcBorders>
              <w:top w:val="nil"/>
              <w:left w:val="nil"/>
              <w:bottom w:val="nil"/>
              <w:right w:val="nil"/>
            </w:tcBorders>
            <w:shd w:val="clear" w:color="auto" w:fill="auto"/>
            <w:noWrap/>
            <w:vAlign w:val="center"/>
            <w:hideMark/>
          </w:tcPr>
          <w:p w14:paraId="0BC3BC28"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-0.019</w:t>
            </w:r>
          </w:p>
        </w:tc>
        <w:tc>
          <w:tcPr>
            <w:tcW w:w="792" w:type="dxa"/>
            <w:tcBorders>
              <w:top w:val="nil"/>
              <w:left w:val="nil"/>
              <w:bottom w:val="nil"/>
              <w:right w:val="nil"/>
            </w:tcBorders>
            <w:shd w:val="clear" w:color="auto" w:fill="auto"/>
            <w:noWrap/>
            <w:vAlign w:val="center"/>
            <w:hideMark/>
          </w:tcPr>
          <w:p w14:paraId="6F160353"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0.021</w:t>
            </w:r>
          </w:p>
        </w:tc>
        <w:tc>
          <w:tcPr>
            <w:tcW w:w="792" w:type="dxa"/>
            <w:tcBorders>
              <w:top w:val="nil"/>
              <w:left w:val="nil"/>
              <w:bottom w:val="nil"/>
              <w:right w:val="nil"/>
            </w:tcBorders>
            <w:shd w:val="clear" w:color="auto" w:fill="auto"/>
            <w:noWrap/>
            <w:vAlign w:val="center"/>
            <w:hideMark/>
          </w:tcPr>
          <w:p w14:paraId="3A8A7B38"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0.587</w:t>
            </w:r>
          </w:p>
        </w:tc>
        <w:tc>
          <w:tcPr>
            <w:tcW w:w="792" w:type="dxa"/>
            <w:tcBorders>
              <w:top w:val="nil"/>
              <w:left w:val="nil"/>
              <w:bottom w:val="nil"/>
              <w:right w:val="nil"/>
            </w:tcBorders>
            <w:shd w:val="clear" w:color="auto" w:fill="auto"/>
            <w:noWrap/>
            <w:vAlign w:val="center"/>
            <w:hideMark/>
          </w:tcPr>
          <w:p w14:paraId="6DA5D4C1"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-0.029</w:t>
            </w:r>
          </w:p>
        </w:tc>
        <w:tc>
          <w:tcPr>
            <w:tcW w:w="792" w:type="dxa"/>
            <w:tcBorders>
              <w:top w:val="nil"/>
              <w:left w:val="nil"/>
              <w:bottom w:val="nil"/>
              <w:right w:val="nil"/>
            </w:tcBorders>
            <w:shd w:val="clear" w:color="auto" w:fill="auto"/>
            <w:noWrap/>
            <w:vAlign w:val="center"/>
            <w:hideMark/>
          </w:tcPr>
          <w:p w14:paraId="0DDFDFE9"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0.019</w:t>
            </w:r>
          </w:p>
        </w:tc>
        <w:tc>
          <w:tcPr>
            <w:tcW w:w="792" w:type="dxa"/>
            <w:tcBorders>
              <w:top w:val="nil"/>
              <w:left w:val="nil"/>
              <w:bottom w:val="nil"/>
              <w:right w:val="nil"/>
            </w:tcBorders>
            <w:shd w:val="clear" w:color="auto" w:fill="auto"/>
            <w:noWrap/>
            <w:vAlign w:val="center"/>
            <w:hideMark/>
          </w:tcPr>
          <w:p w14:paraId="609DA16B"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0.242</w:t>
            </w:r>
          </w:p>
        </w:tc>
      </w:tr>
      <w:tr w:rsidR="002822A3" w:rsidRPr="006E2962" w14:paraId="2F2061BF" w14:textId="77777777" w:rsidTr="002822A3">
        <w:trPr>
          <w:trHeight w:val="300"/>
        </w:trPr>
        <w:tc>
          <w:tcPr>
            <w:tcW w:w="1277" w:type="dxa"/>
            <w:vMerge/>
            <w:tcBorders>
              <w:left w:val="nil"/>
              <w:right w:val="nil"/>
            </w:tcBorders>
            <w:shd w:val="clear" w:color="auto" w:fill="auto"/>
            <w:noWrap/>
            <w:hideMark/>
          </w:tcPr>
          <w:p w14:paraId="1BC698C7" w14:textId="77777777" w:rsidR="002822A3" w:rsidRPr="006E2962" w:rsidRDefault="002822A3" w:rsidP="002822A3">
            <w:pPr>
              <w:rPr>
                <w:rFonts w:asciiTheme="minorHAnsi" w:hAnsiTheme="minorHAnsi" w:cs="Calibri"/>
                <w:color w:val="000000"/>
                <w:sz w:val="16"/>
                <w:szCs w:val="16"/>
              </w:rPr>
            </w:pPr>
          </w:p>
        </w:tc>
        <w:tc>
          <w:tcPr>
            <w:tcW w:w="1134" w:type="dxa"/>
            <w:tcBorders>
              <w:top w:val="nil"/>
              <w:left w:val="nil"/>
              <w:bottom w:val="nil"/>
              <w:right w:val="nil"/>
            </w:tcBorders>
            <w:shd w:val="clear" w:color="auto" w:fill="auto"/>
            <w:vAlign w:val="center"/>
            <w:hideMark/>
          </w:tcPr>
          <w:p w14:paraId="2CDFDA05" w14:textId="6989729B" w:rsidR="002822A3" w:rsidRPr="0000093D" w:rsidRDefault="00DC5ADA" w:rsidP="002822A3">
            <w:pPr>
              <w:rPr>
                <w:rFonts w:asciiTheme="minorHAnsi" w:hAnsiTheme="minorHAnsi" w:cs="Calibri"/>
                <w:color w:val="000000"/>
                <w:sz w:val="16"/>
                <w:szCs w:val="16"/>
              </w:rPr>
            </w:pPr>
            <w:r>
              <w:rPr>
                <w:rFonts w:asciiTheme="minorHAnsi" w:hAnsiTheme="minorHAnsi" w:cs="Calibri"/>
                <w:color w:val="000000"/>
                <w:sz w:val="16"/>
                <w:szCs w:val="16"/>
              </w:rPr>
              <w:t xml:space="preserve">26 </w:t>
            </w:r>
            <w:proofErr w:type="spellStart"/>
            <w:r>
              <w:rPr>
                <w:rFonts w:asciiTheme="minorHAnsi" w:hAnsiTheme="minorHAnsi" w:cs="Calibri"/>
                <w:color w:val="000000"/>
                <w:sz w:val="16"/>
                <w:szCs w:val="16"/>
              </w:rPr>
              <w:t>weeks</w:t>
            </w:r>
            <w:proofErr w:type="spellEnd"/>
            <w:r w:rsidR="002822A3" w:rsidRPr="0000093D">
              <w:rPr>
                <w:rFonts w:asciiTheme="minorHAnsi" w:hAnsiTheme="minorHAnsi" w:cs="Calibri"/>
                <w:color w:val="000000"/>
                <w:sz w:val="16"/>
                <w:szCs w:val="16"/>
              </w:rPr>
              <w:t xml:space="preserve"> vs</w:t>
            </w:r>
            <w:r w:rsidR="0000093D">
              <w:rPr>
                <w:rFonts w:asciiTheme="minorHAnsi" w:hAnsiTheme="minorHAnsi" w:cs="Calibri"/>
                <w:color w:val="000000"/>
                <w:sz w:val="16"/>
                <w:szCs w:val="16"/>
              </w:rPr>
              <w:t>.</w:t>
            </w:r>
            <w:r w:rsidR="002822A3" w:rsidRPr="0000093D">
              <w:rPr>
                <w:rFonts w:asciiTheme="minorHAnsi" w:hAnsiTheme="minorHAnsi" w:cs="Calibri"/>
                <w:color w:val="000000"/>
                <w:sz w:val="16"/>
                <w:szCs w:val="16"/>
              </w:rPr>
              <w:t xml:space="preserve"> </w:t>
            </w:r>
            <w:proofErr w:type="spellStart"/>
            <w:r w:rsidR="002822A3" w:rsidRPr="0000093D">
              <w:rPr>
                <w:rFonts w:asciiTheme="minorHAnsi" w:hAnsiTheme="minorHAnsi" w:cs="Calibri"/>
                <w:color w:val="000000"/>
                <w:sz w:val="16"/>
                <w:szCs w:val="16"/>
              </w:rPr>
              <w:t>baseline</w:t>
            </w:r>
            <w:proofErr w:type="spellEnd"/>
          </w:p>
        </w:tc>
        <w:tc>
          <w:tcPr>
            <w:tcW w:w="791" w:type="dxa"/>
            <w:tcBorders>
              <w:top w:val="nil"/>
              <w:left w:val="nil"/>
              <w:bottom w:val="nil"/>
              <w:right w:val="nil"/>
            </w:tcBorders>
            <w:shd w:val="clear" w:color="auto" w:fill="auto"/>
            <w:noWrap/>
            <w:vAlign w:val="center"/>
            <w:hideMark/>
          </w:tcPr>
          <w:p w14:paraId="22BBAF7C"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0.012</w:t>
            </w:r>
          </w:p>
        </w:tc>
        <w:tc>
          <w:tcPr>
            <w:tcW w:w="792" w:type="dxa"/>
            <w:tcBorders>
              <w:top w:val="nil"/>
              <w:left w:val="nil"/>
              <w:bottom w:val="nil"/>
              <w:right w:val="nil"/>
            </w:tcBorders>
            <w:shd w:val="clear" w:color="auto" w:fill="auto"/>
            <w:noWrap/>
            <w:vAlign w:val="center"/>
            <w:hideMark/>
          </w:tcPr>
          <w:p w14:paraId="1547EE55"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0.013</w:t>
            </w:r>
          </w:p>
        </w:tc>
        <w:tc>
          <w:tcPr>
            <w:tcW w:w="792" w:type="dxa"/>
            <w:tcBorders>
              <w:top w:val="nil"/>
              <w:left w:val="nil"/>
              <w:bottom w:val="nil"/>
              <w:right w:val="nil"/>
            </w:tcBorders>
            <w:shd w:val="clear" w:color="auto" w:fill="auto"/>
            <w:noWrap/>
            <w:vAlign w:val="center"/>
            <w:hideMark/>
          </w:tcPr>
          <w:p w14:paraId="038EF4E5"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0.567</w:t>
            </w:r>
          </w:p>
        </w:tc>
        <w:tc>
          <w:tcPr>
            <w:tcW w:w="792" w:type="dxa"/>
            <w:tcBorders>
              <w:top w:val="nil"/>
              <w:left w:val="nil"/>
              <w:bottom w:val="nil"/>
              <w:right w:val="nil"/>
            </w:tcBorders>
            <w:shd w:val="clear" w:color="auto" w:fill="auto"/>
            <w:noWrap/>
            <w:vAlign w:val="center"/>
            <w:hideMark/>
          </w:tcPr>
          <w:p w14:paraId="1E55A9A5"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0.020</w:t>
            </w:r>
          </w:p>
        </w:tc>
        <w:tc>
          <w:tcPr>
            <w:tcW w:w="792" w:type="dxa"/>
            <w:tcBorders>
              <w:top w:val="nil"/>
              <w:left w:val="nil"/>
              <w:bottom w:val="nil"/>
              <w:right w:val="nil"/>
            </w:tcBorders>
            <w:shd w:val="clear" w:color="auto" w:fill="auto"/>
            <w:noWrap/>
            <w:vAlign w:val="center"/>
            <w:hideMark/>
          </w:tcPr>
          <w:p w14:paraId="5759D81C"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0.016</w:t>
            </w:r>
          </w:p>
        </w:tc>
        <w:tc>
          <w:tcPr>
            <w:tcW w:w="792" w:type="dxa"/>
            <w:tcBorders>
              <w:top w:val="nil"/>
              <w:left w:val="nil"/>
              <w:bottom w:val="nil"/>
              <w:right w:val="nil"/>
            </w:tcBorders>
            <w:shd w:val="clear" w:color="auto" w:fill="auto"/>
            <w:noWrap/>
            <w:vAlign w:val="center"/>
            <w:hideMark/>
          </w:tcPr>
          <w:p w14:paraId="2CC49AB7"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0.333</w:t>
            </w:r>
          </w:p>
        </w:tc>
        <w:tc>
          <w:tcPr>
            <w:tcW w:w="792" w:type="dxa"/>
            <w:tcBorders>
              <w:top w:val="nil"/>
              <w:left w:val="nil"/>
              <w:bottom w:val="nil"/>
              <w:right w:val="nil"/>
            </w:tcBorders>
            <w:shd w:val="clear" w:color="auto" w:fill="auto"/>
            <w:noWrap/>
            <w:vAlign w:val="center"/>
            <w:hideMark/>
          </w:tcPr>
          <w:p w14:paraId="0D703194"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-0.032</w:t>
            </w:r>
          </w:p>
        </w:tc>
        <w:tc>
          <w:tcPr>
            <w:tcW w:w="792" w:type="dxa"/>
            <w:tcBorders>
              <w:top w:val="nil"/>
              <w:left w:val="nil"/>
              <w:bottom w:val="nil"/>
              <w:right w:val="nil"/>
            </w:tcBorders>
            <w:shd w:val="clear" w:color="auto" w:fill="auto"/>
            <w:noWrap/>
            <w:vAlign w:val="center"/>
            <w:hideMark/>
          </w:tcPr>
          <w:p w14:paraId="242ABF1A"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0.020</w:t>
            </w:r>
          </w:p>
        </w:tc>
        <w:tc>
          <w:tcPr>
            <w:tcW w:w="792" w:type="dxa"/>
            <w:tcBorders>
              <w:top w:val="nil"/>
              <w:left w:val="nil"/>
              <w:bottom w:val="nil"/>
              <w:right w:val="nil"/>
            </w:tcBorders>
            <w:shd w:val="clear" w:color="auto" w:fill="auto"/>
            <w:noWrap/>
            <w:vAlign w:val="center"/>
            <w:hideMark/>
          </w:tcPr>
          <w:p w14:paraId="16F2151A"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0.209</w:t>
            </w:r>
          </w:p>
        </w:tc>
        <w:tc>
          <w:tcPr>
            <w:tcW w:w="792" w:type="dxa"/>
            <w:tcBorders>
              <w:top w:val="nil"/>
              <w:left w:val="nil"/>
              <w:bottom w:val="nil"/>
              <w:right w:val="nil"/>
            </w:tcBorders>
            <w:shd w:val="clear" w:color="auto" w:fill="auto"/>
            <w:noWrap/>
            <w:vAlign w:val="center"/>
            <w:hideMark/>
          </w:tcPr>
          <w:p w14:paraId="602032F3"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-0.027</w:t>
            </w:r>
          </w:p>
        </w:tc>
        <w:tc>
          <w:tcPr>
            <w:tcW w:w="792" w:type="dxa"/>
            <w:tcBorders>
              <w:top w:val="nil"/>
              <w:left w:val="nil"/>
              <w:bottom w:val="nil"/>
              <w:right w:val="nil"/>
            </w:tcBorders>
            <w:shd w:val="clear" w:color="auto" w:fill="auto"/>
            <w:noWrap/>
            <w:vAlign w:val="center"/>
            <w:hideMark/>
          </w:tcPr>
          <w:p w14:paraId="4E4F906F"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0.016</w:t>
            </w:r>
          </w:p>
        </w:tc>
        <w:tc>
          <w:tcPr>
            <w:tcW w:w="792" w:type="dxa"/>
            <w:tcBorders>
              <w:top w:val="nil"/>
              <w:left w:val="nil"/>
              <w:bottom w:val="nil"/>
              <w:right w:val="nil"/>
            </w:tcBorders>
            <w:shd w:val="clear" w:color="auto" w:fill="auto"/>
            <w:noWrap/>
            <w:vAlign w:val="center"/>
            <w:hideMark/>
          </w:tcPr>
          <w:p w14:paraId="5D64CB56"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0.177</w:t>
            </w:r>
          </w:p>
        </w:tc>
        <w:tc>
          <w:tcPr>
            <w:tcW w:w="792" w:type="dxa"/>
            <w:tcBorders>
              <w:top w:val="nil"/>
              <w:left w:val="nil"/>
              <w:bottom w:val="nil"/>
              <w:right w:val="nil"/>
            </w:tcBorders>
            <w:shd w:val="clear" w:color="auto" w:fill="auto"/>
            <w:noWrap/>
            <w:vAlign w:val="center"/>
            <w:hideMark/>
          </w:tcPr>
          <w:p w14:paraId="7ED99A59"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-0.014</w:t>
            </w:r>
          </w:p>
        </w:tc>
        <w:tc>
          <w:tcPr>
            <w:tcW w:w="792" w:type="dxa"/>
            <w:tcBorders>
              <w:top w:val="nil"/>
              <w:left w:val="nil"/>
              <w:bottom w:val="nil"/>
              <w:right w:val="nil"/>
            </w:tcBorders>
            <w:shd w:val="clear" w:color="auto" w:fill="auto"/>
            <w:noWrap/>
            <w:vAlign w:val="center"/>
            <w:hideMark/>
          </w:tcPr>
          <w:p w14:paraId="7D034F0D"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0.019</w:t>
            </w:r>
          </w:p>
        </w:tc>
        <w:tc>
          <w:tcPr>
            <w:tcW w:w="792" w:type="dxa"/>
            <w:tcBorders>
              <w:top w:val="nil"/>
              <w:left w:val="nil"/>
              <w:bottom w:val="nil"/>
              <w:right w:val="nil"/>
            </w:tcBorders>
            <w:shd w:val="clear" w:color="auto" w:fill="auto"/>
            <w:noWrap/>
            <w:vAlign w:val="center"/>
            <w:hideMark/>
          </w:tcPr>
          <w:p w14:paraId="02FC9658"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0.704</w:t>
            </w:r>
          </w:p>
        </w:tc>
      </w:tr>
      <w:tr w:rsidR="002822A3" w:rsidRPr="006E2962" w14:paraId="171B9759" w14:textId="77777777" w:rsidTr="002822A3">
        <w:trPr>
          <w:trHeight w:val="300"/>
        </w:trPr>
        <w:tc>
          <w:tcPr>
            <w:tcW w:w="1277" w:type="dxa"/>
            <w:vMerge/>
            <w:tcBorders>
              <w:left w:val="nil"/>
              <w:right w:val="nil"/>
            </w:tcBorders>
            <w:shd w:val="clear" w:color="auto" w:fill="auto"/>
            <w:noWrap/>
            <w:hideMark/>
          </w:tcPr>
          <w:p w14:paraId="0852A393" w14:textId="77777777" w:rsidR="002822A3" w:rsidRPr="006E2962" w:rsidRDefault="002822A3" w:rsidP="002822A3">
            <w:pPr>
              <w:rPr>
                <w:rFonts w:asciiTheme="minorHAnsi" w:hAnsiTheme="minorHAnsi" w:cs="Calibri"/>
                <w:color w:val="000000"/>
                <w:sz w:val="16"/>
                <w:szCs w:val="16"/>
              </w:rPr>
            </w:pPr>
          </w:p>
        </w:tc>
        <w:tc>
          <w:tcPr>
            <w:tcW w:w="1134" w:type="dxa"/>
            <w:tcBorders>
              <w:top w:val="nil"/>
              <w:left w:val="nil"/>
              <w:bottom w:val="nil"/>
              <w:right w:val="nil"/>
            </w:tcBorders>
            <w:shd w:val="clear" w:color="auto" w:fill="auto"/>
            <w:vAlign w:val="center"/>
            <w:hideMark/>
          </w:tcPr>
          <w:p w14:paraId="6559F7F2" w14:textId="08AE54B7" w:rsidR="002822A3" w:rsidRPr="0000093D" w:rsidRDefault="00DA1701" w:rsidP="002822A3">
            <w:pPr>
              <w:rPr>
                <w:rFonts w:asciiTheme="minorHAnsi" w:hAnsiTheme="minorHAnsi" w:cs="Calibri"/>
                <w:color w:val="000000"/>
                <w:sz w:val="16"/>
                <w:szCs w:val="16"/>
              </w:rPr>
            </w:pPr>
            <w:r w:rsidRPr="0000093D">
              <w:rPr>
                <w:rFonts w:asciiTheme="minorHAnsi" w:hAnsiTheme="minorHAnsi" w:cs="Calibri"/>
                <w:color w:val="000000"/>
                <w:sz w:val="16"/>
                <w:szCs w:val="16"/>
              </w:rPr>
              <w:t xml:space="preserve">Group × </w:t>
            </w:r>
            <w:r w:rsidR="002822A3" w:rsidRPr="0000093D">
              <w:rPr>
                <w:rFonts w:asciiTheme="minorHAnsi" w:hAnsiTheme="minorHAnsi" w:cs="Calibri"/>
                <w:color w:val="000000"/>
                <w:sz w:val="16"/>
                <w:szCs w:val="16"/>
              </w:rPr>
              <w:t>Time</w:t>
            </w:r>
          </w:p>
        </w:tc>
        <w:tc>
          <w:tcPr>
            <w:tcW w:w="791" w:type="dxa"/>
            <w:tcBorders>
              <w:top w:val="nil"/>
              <w:left w:val="nil"/>
              <w:bottom w:val="nil"/>
              <w:right w:val="nil"/>
            </w:tcBorders>
            <w:shd w:val="clear" w:color="auto" w:fill="auto"/>
            <w:noWrap/>
            <w:vAlign w:val="center"/>
            <w:hideMark/>
          </w:tcPr>
          <w:p w14:paraId="4789EBEF" w14:textId="77777777" w:rsidR="002822A3" w:rsidRPr="006E2962" w:rsidRDefault="002822A3" w:rsidP="002822A3">
            <w:pPr>
              <w:rPr>
                <w:rFonts w:asciiTheme="minorHAnsi" w:hAnsiTheme="minorHAnsi" w:cs="Calibri"/>
                <w:i/>
                <w:iCs/>
                <w:color w:val="000000"/>
                <w:sz w:val="16"/>
                <w:szCs w:val="16"/>
              </w:rPr>
            </w:pPr>
          </w:p>
        </w:tc>
        <w:tc>
          <w:tcPr>
            <w:tcW w:w="792" w:type="dxa"/>
            <w:tcBorders>
              <w:top w:val="nil"/>
              <w:left w:val="nil"/>
              <w:bottom w:val="nil"/>
              <w:right w:val="nil"/>
            </w:tcBorders>
            <w:shd w:val="clear" w:color="auto" w:fill="auto"/>
            <w:noWrap/>
            <w:vAlign w:val="center"/>
            <w:hideMark/>
          </w:tcPr>
          <w:p w14:paraId="112D14AE" w14:textId="77777777" w:rsidR="002822A3" w:rsidRPr="006E2962"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097F1D6C"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0.064</w:t>
            </w:r>
          </w:p>
        </w:tc>
        <w:tc>
          <w:tcPr>
            <w:tcW w:w="792" w:type="dxa"/>
            <w:tcBorders>
              <w:top w:val="nil"/>
              <w:left w:val="nil"/>
              <w:bottom w:val="nil"/>
              <w:right w:val="nil"/>
            </w:tcBorders>
            <w:shd w:val="clear" w:color="auto" w:fill="auto"/>
            <w:noWrap/>
            <w:vAlign w:val="center"/>
            <w:hideMark/>
          </w:tcPr>
          <w:p w14:paraId="6C987347" w14:textId="77777777" w:rsidR="002822A3" w:rsidRPr="006E2962" w:rsidRDefault="002822A3" w:rsidP="002822A3">
            <w:pPr>
              <w:rPr>
                <w:rFonts w:asciiTheme="minorHAnsi" w:hAnsiTheme="minorHAnsi" w:cs="Calibri"/>
                <w:color w:val="000000"/>
                <w:sz w:val="16"/>
                <w:szCs w:val="16"/>
              </w:rPr>
            </w:pPr>
          </w:p>
        </w:tc>
        <w:tc>
          <w:tcPr>
            <w:tcW w:w="792" w:type="dxa"/>
            <w:tcBorders>
              <w:top w:val="nil"/>
              <w:left w:val="nil"/>
              <w:bottom w:val="nil"/>
              <w:right w:val="nil"/>
            </w:tcBorders>
            <w:shd w:val="clear" w:color="auto" w:fill="auto"/>
            <w:noWrap/>
            <w:vAlign w:val="center"/>
            <w:hideMark/>
          </w:tcPr>
          <w:p w14:paraId="2F8B49BA" w14:textId="77777777" w:rsidR="002822A3" w:rsidRPr="006E2962"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0D9843CF"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0.934</w:t>
            </w:r>
          </w:p>
        </w:tc>
        <w:tc>
          <w:tcPr>
            <w:tcW w:w="792" w:type="dxa"/>
            <w:tcBorders>
              <w:top w:val="nil"/>
              <w:left w:val="nil"/>
              <w:bottom w:val="nil"/>
              <w:right w:val="nil"/>
            </w:tcBorders>
            <w:shd w:val="clear" w:color="auto" w:fill="auto"/>
            <w:noWrap/>
            <w:vAlign w:val="center"/>
            <w:hideMark/>
          </w:tcPr>
          <w:p w14:paraId="256E0A82" w14:textId="77777777" w:rsidR="002822A3" w:rsidRPr="006E2962" w:rsidRDefault="002822A3" w:rsidP="002822A3">
            <w:pPr>
              <w:rPr>
                <w:rFonts w:asciiTheme="minorHAnsi" w:hAnsiTheme="minorHAnsi" w:cs="Calibri"/>
                <w:color w:val="000000"/>
                <w:sz w:val="16"/>
                <w:szCs w:val="16"/>
              </w:rPr>
            </w:pPr>
          </w:p>
        </w:tc>
        <w:tc>
          <w:tcPr>
            <w:tcW w:w="792" w:type="dxa"/>
            <w:tcBorders>
              <w:top w:val="nil"/>
              <w:left w:val="nil"/>
              <w:bottom w:val="nil"/>
              <w:right w:val="nil"/>
            </w:tcBorders>
            <w:shd w:val="clear" w:color="auto" w:fill="auto"/>
            <w:noWrap/>
            <w:vAlign w:val="center"/>
            <w:hideMark/>
          </w:tcPr>
          <w:p w14:paraId="0995DA72" w14:textId="77777777" w:rsidR="002822A3" w:rsidRPr="006E2962"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54EA0A40"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0.328</w:t>
            </w:r>
          </w:p>
        </w:tc>
        <w:tc>
          <w:tcPr>
            <w:tcW w:w="792" w:type="dxa"/>
            <w:tcBorders>
              <w:top w:val="nil"/>
              <w:left w:val="nil"/>
              <w:bottom w:val="nil"/>
              <w:right w:val="nil"/>
            </w:tcBorders>
            <w:shd w:val="clear" w:color="auto" w:fill="auto"/>
            <w:noWrap/>
            <w:vAlign w:val="center"/>
            <w:hideMark/>
          </w:tcPr>
          <w:p w14:paraId="319813FD" w14:textId="77777777" w:rsidR="002822A3" w:rsidRPr="006E2962" w:rsidRDefault="002822A3" w:rsidP="002822A3">
            <w:pPr>
              <w:rPr>
                <w:rFonts w:asciiTheme="minorHAnsi" w:hAnsiTheme="minorHAnsi" w:cs="Calibri"/>
                <w:color w:val="000000"/>
                <w:sz w:val="16"/>
                <w:szCs w:val="16"/>
              </w:rPr>
            </w:pPr>
          </w:p>
        </w:tc>
        <w:tc>
          <w:tcPr>
            <w:tcW w:w="792" w:type="dxa"/>
            <w:tcBorders>
              <w:top w:val="nil"/>
              <w:left w:val="nil"/>
              <w:bottom w:val="nil"/>
              <w:right w:val="nil"/>
            </w:tcBorders>
            <w:shd w:val="clear" w:color="auto" w:fill="auto"/>
            <w:noWrap/>
            <w:vAlign w:val="center"/>
            <w:hideMark/>
          </w:tcPr>
          <w:p w14:paraId="3243A97A" w14:textId="77777777" w:rsidR="002822A3" w:rsidRPr="006E2962"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68C97B9E"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0.304</w:t>
            </w:r>
          </w:p>
        </w:tc>
        <w:tc>
          <w:tcPr>
            <w:tcW w:w="792" w:type="dxa"/>
            <w:tcBorders>
              <w:top w:val="nil"/>
              <w:left w:val="nil"/>
              <w:bottom w:val="nil"/>
              <w:right w:val="nil"/>
            </w:tcBorders>
            <w:shd w:val="clear" w:color="auto" w:fill="auto"/>
            <w:noWrap/>
            <w:vAlign w:val="center"/>
            <w:hideMark/>
          </w:tcPr>
          <w:p w14:paraId="1498557C" w14:textId="77777777" w:rsidR="002822A3" w:rsidRPr="006E2962" w:rsidRDefault="002822A3" w:rsidP="002822A3">
            <w:pPr>
              <w:rPr>
                <w:rFonts w:asciiTheme="minorHAnsi" w:hAnsiTheme="minorHAnsi" w:cs="Calibri"/>
                <w:color w:val="000000"/>
                <w:sz w:val="16"/>
                <w:szCs w:val="16"/>
              </w:rPr>
            </w:pPr>
          </w:p>
        </w:tc>
        <w:tc>
          <w:tcPr>
            <w:tcW w:w="792" w:type="dxa"/>
            <w:tcBorders>
              <w:top w:val="nil"/>
              <w:left w:val="nil"/>
              <w:bottom w:val="nil"/>
              <w:right w:val="nil"/>
            </w:tcBorders>
            <w:shd w:val="clear" w:color="auto" w:fill="auto"/>
            <w:noWrap/>
            <w:vAlign w:val="center"/>
            <w:hideMark/>
          </w:tcPr>
          <w:p w14:paraId="33143DE7" w14:textId="77777777" w:rsidR="002822A3" w:rsidRPr="006E2962"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2A97A82D"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0.179</w:t>
            </w:r>
          </w:p>
        </w:tc>
      </w:tr>
      <w:tr w:rsidR="002822A3" w:rsidRPr="006E2962" w14:paraId="6170EBBD" w14:textId="77777777" w:rsidTr="002822A3">
        <w:trPr>
          <w:trHeight w:val="300"/>
        </w:trPr>
        <w:tc>
          <w:tcPr>
            <w:tcW w:w="1277" w:type="dxa"/>
            <w:vMerge/>
            <w:tcBorders>
              <w:left w:val="nil"/>
              <w:right w:val="nil"/>
            </w:tcBorders>
            <w:shd w:val="clear" w:color="auto" w:fill="auto"/>
            <w:noWrap/>
            <w:hideMark/>
          </w:tcPr>
          <w:p w14:paraId="1889F25F" w14:textId="77777777" w:rsidR="002822A3" w:rsidRPr="006E2962" w:rsidRDefault="002822A3" w:rsidP="002822A3">
            <w:pPr>
              <w:rPr>
                <w:rFonts w:asciiTheme="minorHAnsi" w:hAnsiTheme="minorHAnsi" w:cs="Calibri"/>
                <w:color w:val="000000"/>
                <w:sz w:val="16"/>
                <w:szCs w:val="16"/>
              </w:rPr>
            </w:pPr>
          </w:p>
        </w:tc>
        <w:tc>
          <w:tcPr>
            <w:tcW w:w="1134" w:type="dxa"/>
            <w:tcBorders>
              <w:top w:val="nil"/>
              <w:left w:val="nil"/>
              <w:bottom w:val="nil"/>
              <w:right w:val="nil"/>
            </w:tcBorders>
            <w:shd w:val="clear" w:color="auto" w:fill="auto"/>
            <w:vAlign w:val="center"/>
            <w:hideMark/>
          </w:tcPr>
          <w:p w14:paraId="7F23F376" w14:textId="75250E95" w:rsidR="002822A3" w:rsidRPr="0000093D" w:rsidRDefault="002822A3" w:rsidP="002822A3">
            <w:pPr>
              <w:rPr>
                <w:rFonts w:asciiTheme="minorHAnsi" w:hAnsiTheme="minorHAnsi" w:cs="Calibri"/>
                <w:color w:val="000000"/>
                <w:sz w:val="16"/>
                <w:szCs w:val="16"/>
              </w:rPr>
            </w:pPr>
            <w:r w:rsidRPr="0000093D">
              <w:rPr>
                <w:rFonts w:asciiTheme="minorHAnsi" w:hAnsiTheme="minorHAnsi" w:cs="Calibri"/>
                <w:color w:val="000000"/>
                <w:sz w:val="16"/>
                <w:szCs w:val="16"/>
              </w:rPr>
              <w:t xml:space="preserve"> 9 </w:t>
            </w:r>
            <w:proofErr w:type="spellStart"/>
            <w:r w:rsidRPr="0000093D">
              <w:rPr>
                <w:rFonts w:asciiTheme="minorHAnsi" w:hAnsiTheme="minorHAnsi" w:cs="Calibri"/>
                <w:color w:val="000000"/>
                <w:sz w:val="16"/>
                <w:szCs w:val="16"/>
              </w:rPr>
              <w:t>weeks</w:t>
            </w:r>
            <w:proofErr w:type="spellEnd"/>
            <w:r w:rsidRPr="0000093D">
              <w:rPr>
                <w:rFonts w:asciiTheme="minorHAnsi" w:hAnsiTheme="minorHAnsi" w:cs="Calibri"/>
                <w:color w:val="000000"/>
                <w:sz w:val="16"/>
                <w:szCs w:val="16"/>
              </w:rPr>
              <w:t xml:space="preserve"> vs</w:t>
            </w:r>
            <w:r w:rsidR="0000093D">
              <w:rPr>
                <w:rFonts w:asciiTheme="minorHAnsi" w:hAnsiTheme="minorHAnsi" w:cs="Calibri"/>
                <w:color w:val="000000"/>
                <w:sz w:val="16"/>
                <w:szCs w:val="16"/>
              </w:rPr>
              <w:t>.</w:t>
            </w:r>
            <w:r w:rsidRPr="0000093D">
              <w:rPr>
                <w:rFonts w:asciiTheme="minorHAnsi" w:hAnsiTheme="minorHAnsi" w:cs="Calibri"/>
                <w:color w:val="000000"/>
                <w:sz w:val="16"/>
                <w:szCs w:val="16"/>
              </w:rPr>
              <w:t xml:space="preserve"> </w:t>
            </w:r>
            <w:proofErr w:type="spellStart"/>
            <w:r w:rsidRPr="0000093D">
              <w:rPr>
                <w:rFonts w:asciiTheme="minorHAnsi" w:hAnsiTheme="minorHAnsi" w:cs="Calibri"/>
                <w:color w:val="000000"/>
                <w:sz w:val="16"/>
                <w:szCs w:val="16"/>
              </w:rPr>
              <w:t>baseline</w:t>
            </w:r>
            <w:proofErr w:type="spellEnd"/>
          </w:p>
        </w:tc>
        <w:tc>
          <w:tcPr>
            <w:tcW w:w="791" w:type="dxa"/>
            <w:tcBorders>
              <w:top w:val="nil"/>
              <w:left w:val="nil"/>
              <w:bottom w:val="nil"/>
              <w:right w:val="nil"/>
            </w:tcBorders>
            <w:shd w:val="clear" w:color="auto" w:fill="auto"/>
            <w:noWrap/>
            <w:vAlign w:val="center"/>
            <w:hideMark/>
          </w:tcPr>
          <w:p w14:paraId="213FE49D"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-0.002</w:t>
            </w:r>
          </w:p>
        </w:tc>
        <w:tc>
          <w:tcPr>
            <w:tcW w:w="792" w:type="dxa"/>
            <w:tcBorders>
              <w:top w:val="nil"/>
              <w:left w:val="nil"/>
              <w:bottom w:val="nil"/>
              <w:right w:val="nil"/>
            </w:tcBorders>
            <w:shd w:val="clear" w:color="auto" w:fill="auto"/>
            <w:noWrap/>
            <w:vAlign w:val="center"/>
            <w:hideMark/>
          </w:tcPr>
          <w:p w14:paraId="2B32207F"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0.029</w:t>
            </w:r>
          </w:p>
        </w:tc>
        <w:tc>
          <w:tcPr>
            <w:tcW w:w="792" w:type="dxa"/>
            <w:tcBorders>
              <w:top w:val="nil"/>
              <w:left w:val="nil"/>
              <w:bottom w:val="nil"/>
              <w:right w:val="nil"/>
            </w:tcBorders>
            <w:shd w:val="clear" w:color="auto" w:fill="auto"/>
            <w:noWrap/>
            <w:vAlign w:val="center"/>
            <w:hideMark/>
          </w:tcPr>
          <w:p w14:paraId="3D156A39"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0.955</w:t>
            </w:r>
          </w:p>
        </w:tc>
        <w:tc>
          <w:tcPr>
            <w:tcW w:w="792" w:type="dxa"/>
            <w:tcBorders>
              <w:top w:val="nil"/>
              <w:left w:val="nil"/>
              <w:bottom w:val="nil"/>
              <w:right w:val="nil"/>
            </w:tcBorders>
            <w:shd w:val="clear" w:color="auto" w:fill="auto"/>
            <w:noWrap/>
            <w:vAlign w:val="center"/>
            <w:hideMark/>
          </w:tcPr>
          <w:p w14:paraId="7998EE7C"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-0.000</w:t>
            </w:r>
          </w:p>
        </w:tc>
        <w:tc>
          <w:tcPr>
            <w:tcW w:w="792" w:type="dxa"/>
            <w:tcBorders>
              <w:top w:val="nil"/>
              <w:left w:val="nil"/>
              <w:bottom w:val="nil"/>
              <w:right w:val="nil"/>
            </w:tcBorders>
            <w:shd w:val="clear" w:color="auto" w:fill="auto"/>
            <w:noWrap/>
            <w:vAlign w:val="center"/>
            <w:hideMark/>
          </w:tcPr>
          <w:p w14:paraId="7B020CD2"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0.036</w:t>
            </w:r>
          </w:p>
        </w:tc>
        <w:tc>
          <w:tcPr>
            <w:tcW w:w="792" w:type="dxa"/>
            <w:tcBorders>
              <w:top w:val="nil"/>
              <w:left w:val="nil"/>
              <w:bottom w:val="nil"/>
              <w:right w:val="nil"/>
            </w:tcBorders>
            <w:shd w:val="clear" w:color="auto" w:fill="auto"/>
            <w:noWrap/>
            <w:vAlign w:val="center"/>
            <w:hideMark/>
          </w:tcPr>
          <w:p w14:paraId="18B2C535"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0.993</w:t>
            </w:r>
          </w:p>
        </w:tc>
        <w:tc>
          <w:tcPr>
            <w:tcW w:w="792" w:type="dxa"/>
            <w:tcBorders>
              <w:top w:val="nil"/>
              <w:left w:val="nil"/>
              <w:bottom w:val="nil"/>
              <w:right w:val="nil"/>
            </w:tcBorders>
            <w:shd w:val="clear" w:color="auto" w:fill="auto"/>
            <w:noWrap/>
            <w:vAlign w:val="center"/>
            <w:hideMark/>
          </w:tcPr>
          <w:p w14:paraId="1D4451E8"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-0.042</w:t>
            </w:r>
          </w:p>
        </w:tc>
        <w:tc>
          <w:tcPr>
            <w:tcW w:w="792" w:type="dxa"/>
            <w:tcBorders>
              <w:top w:val="nil"/>
              <w:left w:val="nil"/>
              <w:bottom w:val="nil"/>
              <w:right w:val="nil"/>
            </w:tcBorders>
            <w:shd w:val="clear" w:color="auto" w:fill="auto"/>
            <w:noWrap/>
            <w:vAlign w:val="center"/>
            <w:hideMark/>
          </w:tcPr>
          <w:p w14:paraId="6106E7FA"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0.038</w:t>
            </w:r>
          </w:p>
        </w:tc>
        <w:tc>
          <w:tcPr>
            <w:tcW w:w="792" w:type="dxa"/>
            <w:tcBorders>
              <w:top w:val="nil"/>
              <w:left w:val="nil"/>
              <w:bottom w:val="nil"/>
              <w:right w:val="nil"/>
            </w:tcBorders>
            <w:shd w:val="clear" w:color="auto" w:fill="auto"/>
            <w:noWrap/>
            <w:vAlign w:val="center"/>
            <w:hideMark/>
          </w:tcPr>
          <w:p w14:paraId="60FE5296"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0.274</w:t>
            </w:r>
          </w:p>
        </w:tc>
        <w:tc>
          <w:tcPr>
            <w:tcW w:w="792" w:type="dxa"/>
            <w:tcBorders>
              <w:top w:val="nil"/>
              <w:left w:val="nil"/>
              <w:bottom w:val="nil"/>
              <w:right w:val="nil"/>
            </w:tcBorders>
            <w:shd w:val="clear" w:color="auto" w:fill="auto"/>
            <w:noWrap/>
            <w:vAlign w:val="center"/>
            <w:hideMark/>
          </w:tcPr>
          <w:p w14:paraId="17B32C7F"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-0.065</w:t>
            </w:r>
          </w:p>
        </w:tc>
        <w:tc>
          <w:tcPr>
            <w:tcW w:w="792" w:type="dxa"/>
            <w:tcBorders>
              <w:top w:val="nil"/>
              <w:left w:val="nil"/>
              <w:bottom w:val="nil"/>
              <w:right w:val="nil"/>
            </w:tcBorders>
            <w:shd w:val="clear" w:color="auto" w:fill="auto"/>
            <w:noWrap/>
            <w:vAlign w:val="center"/>
            <w:hideMark/>
          </w:tcPr>
          <w:p w14:paraId="4FBEBC1C"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0.042</w:t>
            </w:r>
          </w:p>
        </w:tc>
        <w:tc>
          <w:tcPr>
            <w:tcW w:w="792" w:type="dxa"/>
            <w:tcBorders>
              <w:top w:val="nil"/>
              <w:left w:val="nil"/>
              <w:bottom w:val="nil"/>
              <w:right w:val="nil"/>
            </w:tcBorders>
            <w:shd w:val="clear" w:color="auto" w:fill="auto"/>
            <w:noWrap/>
            <w:vAlign w:val="center"/>
            <w:hideMark/>
          </w:tcPr>
          <w:p w14:paraId="63434BF2"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0.127</w:t>
            </w:r>
          </w:p>
        </w:tc>
        <w:tc>
          <w:tcPr>
            <w:tcW w:w="792" w:type="dxa"/>
            <w:tcBorders>
              <w:top w:val="nil"/>
              <w:left w:val="nil"/>
              <w:bottom w:val="nil"/>
              <w:right w:val="nil"/>
            </w:tcBorders>
            <w:shd w:val="clear" w:color="auto" w:fill="auto"/>
            <w:noWrap/>
            <w:vAlign w:val="center"/>
            <w:hideMark/>
          </w:tcPr>
          <w:p w14:paraId="27C57196"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-0.036</w:t>
            </w:r>
          </w:p>
        </w:tc>
        <w:tc>
          <w:tcPr>
            <w:tcW w:w="792" w:type="dxa"/>
            <w:tcBorders>
              <w:top w:val="nil"/>
              <w:left w:val="nil"/>
              <w:bottom w:val="nil"/>
              <w:right w:val="nil"/>
            </w:tcBorders>
            <w:shd w:val="clear" w:color="auto" w:fill="auto"/>
            <w:noWrap/>
            <w:vAlign w:val="center"/>
            <w:hideMark/>
          </w:tcPr>
          <w:p w14:paraId="5CA345D5"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0.037</w:t>
            </w:r>
          </w:p>
        </w:tc>
        <w:tc>
          <w:tcPr>
            <w:tcW w:w="792" w:type="dxa"/>
            <w:tcBorders>
              <w:top w:val="nil"/>
              <w:left w:val="nil"/>
              <w:bottom w:val="nil"/>
              <w:right w:val="nil"/>
            </w:tcBorders>
            <w:shd w:val="clear" w:color="auto" w:fill="auto"/>
            <w:noWrap/>
            <w:vAlign w:val="center"/>
            <w:hideMark/>
          </w:tcPr>
          <w:p w14:paraId="7EBADB03"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0.330</w:t>
            </w:r>
          </w:p>
        </w:tc>
      </w:tr>
      <w:tr w:rsidR="002822A3" w:rsidRPr="006E2962" w14:paraId="28521F5C" w14:textId="77777777" w:rsidTr="002822A3">
        <w:trPr>
          <w:trHeight w:val="300"/>
        </w:trPr>
        <w:tc>
          <w:tcPr>
            <w:tcW w:w="1277" w:type="dxa"/>
            <w:vMerge/>
            <w:tcBorders>
              <w:left w:val="nil"/>
              <w:bottom w:val="nil"/>
              <w:right w:val="nil"/>
            </w:tcBorders>
            <w:shd w:val="clear" w:color="auto" w:fill="auto"/>
            <w:noWrap/>
            <w:hideMark/>
          </w:tcPr>
          <w:p w14:paraId="44108FFF" w14:textId="77777777" w:rsidR="002822A3" w:rsidRPr="006E2962" w:rsidRDefault="002822A3" w:rsidP="002822A3">
            <w:pPr>
              <w:rPr>
                <w:rFonts w:asciiTheme="minorHAnsi" w:hAnsiTheme="minorHAnsi" w:cs="Calibri"/>
                <w:color w:val="000000"/>
                <w:sz w:val="16"/>
                <w:szCs w:val="16"/>
              </w:rPr>
            </w:pPr>
          </w:p>
        </w:tc>
        <w:tc>
          <w:tcPr>
            <w:tcW w:w="1134" w:type="dxa"/>
            <w:tcBorders>
              <w:top w:val="nil"/>
              <w:left w:val="nil"/>
              <w:bottom w:val="nil"/>
              <w:right w:val="nil"/>
            </w:tcBorders>
            <w:shd w:val="clear" w:color="auto" w:fill="auto"/>
            <w:vAlign w:val="center"/>
            <w:hideMark/>
          </w:tcPr>
          <w:p w14:paraId="4A70F769" w14:textId="2CA8D279" w:rsidR="002822A3" w:rsidRPr="0000093D" w:rsidRDefault="002822A3" w:rsidP="002822A3">
            <w:pPr>
              <w:rPr>
                <w:rFonts w:asciiTheme="minorHAnsi" w:hAnsiTheme="minorHAnsi" w:cs="Calibri"/>
                <w:color w:val="000000"/>
                <w:sz w:val="16"/>
                <w:szCs w:val="16"/>
              </w:rPr>
            </w:pPr>
            <w:r w:rsidRPr="0000093D">
              <w:rPr>
                <w:rFonts w:asciiTheme="minorHAnsi" w:hAnsiTheme="minorHAnsi" w:cs="Calibri"/>
                <w:color w:val="000000"/>
                <w:sz w:val="16"/>
                <w:szCs w:val="16"/>
              </w:rPr>
              <w:t xml:space="preserve"> </w:t>
            </w:r>
            <w:r w:rsidR="00DC5ADA">
              <w:rPr>
                <w:rFonts w:asciiTheme="minorHAnsi" w:hAnsiTheme="minorHAnsi" w:cs="Calibri"/>
                <w:color w:val="000000"/>
                <w:sz w:val="16"/>
                <w:szCs w:val="16"/>
              </w:rPr>
              <w:t xml:space="preserve">26 </w:t>
            </w:r>
            <w:proofErr w:type="spellStart"/>
            <w:r w:rsidR="00DC5ADA">
              <w:rPr>
                <w:rFonts w:asciiTheme="minorHAnsi" w:hAnsiTheme="minorHAnsi" w:cs="Calibri"/>
                <w:color w:val="000000"/>
                <w:sz w:val="16"/>
                <w:szCs w:val="16"/>
              </w:rPr>
              <w:t>weeks</w:t>
            </w:r>
            <w:proofErr w:type="spellEnd"/>
            <w:r w:rsidRPr="0000093D">
              <w:rPr>
                <w:rFonts w:asciiTheme="minorHAnsi" w:hAnsiTheme="minorHAnsi" w:cs="Calibri"/>
                <w:color w:val="000000"/>
                <w:sz w:val="16"/>
                <w:szCs w:val="16"/>
              </w:rPr>
              <w:t xml:space="preserve"> vs</w:t>
            </w:r>
            <w:r w:rsidR="0000093D">
              <w:rPr>
                <w:rFonts w:asciiTheme="minorHAnsi" w:hAnsiTheme="minorHAnsi" w:cs="Calibri"/>
                <w:color w:val="000000"/>
                <w:sz w:val="16"/>
                <w:szCs w:val="16"/>
              </w:rPr>
              <w:t>.</w:t>
            </w:r>
            <w:r w:rsidRPr="0000093D">
              <w:rPr>
                <w:rFonts w:asciiTheme="minorHAnsi" w:hAnsiTheme="minorHAnsi" w:cs="Calibri"/>
                <w:color w:val="000000"/>
                <w:sz w:val="16"/>
                <w:szCs w:val="16"/>
              </w:rPr>
              <w:t xml:space="preserve"> </w:t>
            </w:r>
            <w:proofErr w:type="spellStart"/>
            <w:r w:rsidRPr="0000093D">
              <w:rPr>
                <w:rFonts w:asciiTheme="minorHAnsi" w:hAnsiTheme="minorHAnsi" w:cs="Calibri"/>
                <w:color w:val="000000"/>
                <w:sz w:val="16"/>
                <w:szCs w:val="16"/>
              </w:rPr>
              <w:t>baseline</w:t>
            </w:r>
            <w:proofErr w:type="spellEnd"/>
          </w:p>
        </w:tc>
        <w:tc>
          <w:tcPr>
            <w:tcW w:w="791" w:type="dxa"/>
            <w:tcBorders>
              <w:top w:val="nil"/>
              <w:left w:val="nil"/>
              <w:bottom w:val="nil"/>
              <w:right w:val="nil"/>
            </w:tcBorders>
            <w:shd w:val="clear" w:color="auto" w:fill="auto"/>
            <w:noWrap/>
            <w:vAlign w:val="center"/>
            <w:hideMark/>
          </w:tcPr>
          <w:p w14:paraId="6AD065D0"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-0.055</w:t>
            </w:r>
          </w:p>
        </w:tc>
        <w:tc>
          <w:tcPr>
            <w:tcW w:w="792" w:type="dxa"/>
            <w:tcBorders>
              <w:top w:val="nil"/>
              <w:left w:val="nil"/>
              <w:bottom w:val="nil"/>
              <w:right w:val="nil"/>
            </w:tcBorders>
            <w:shd w:val="clear" w:color="auto" w:fill="auto"/>
            <w:noWrap/>
            <w:vAlign w:val="center"/>
            <w:hideMark/>
          </w:tcPr>
          <w:p w14:paraId="57DEC144"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0.027</w:t>
            </w:r>
          </w:p>
        </w:tc>
        <w:tc>
          <w:tcPr>
            <w:tcW w:w="792" w:type="dxa"/>
            <w:tcBorders>
              <w:top w:val="nil"/>
              <w:left w:val="nil"/>
              <w:bottom w:val="nil"/>
              <w:right w:val="nil"/>
            </w:tcBorders>
            <w:shd w:val="clear" w:color="auto" w:fill="auto"/>
            <w:noWrap/>
            <w:vAlign w:val="center"/>
            <w:hideMark/>
          </w:tcPr>
          <w:p w14:paraId="17A92C57"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0.043</w:t>
            </w:r>
          </w:p>
        </w:tc>
        <w:tc>
          <w:tcPr>
            <w:tcW w:w="792" w:type="dxa"/>
            <w:tcBorders>
              <w:top w:val="nil"/>
              <w:left w:val="nil"/>
              <w:bottom w:val="nil"/>
              <w:right w:val="nil"/>
            </w:tcBorders>
            <w:shd w:val="clear" w:color="auto" w:fill="auto"/>
            <w:noWrap/>
            <w:vAlign w:val="center"/>
            <w:hideMark/>
          </w:tcPr>
          <w:p w14:paraId="5016C8E4"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0.009</w:t>
            </w:r>
          </w:p>
        </w:tc>
        <w:tc>
          <w:tcPr>
            <w:tcW w:w="792" w:type="dxa"/>
            <w:tcBorders>
              <w:top w:val="nil"/>
              <w:left w:val="nil"/>
              <w:bottom w:val="nil"/>
              <w:right w:val="nil"/>
            </w:tcBorders>
            <w:shd w:val="clear" w:color="auto" w:fill="auto"/>
            <w:noWrap/>
            <w:vAlign w:val="center"/>
            <w:hideMark/>
          </w:tcPr>
          <w:p w14:paraId="1525B104"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0.032</w:t>
            </w:r>
          </w:p>
        </w:tc>
        <w:tc>
          <w:tcPr>
            <w:tcW w:w="792" w:type="dxa"/>
            <w:tcBorders>
              <w:top w:val="nil"/>
              <w:left w:val="nil"/>
              <w:bottom w:val="nil"/>
              <w:right w:val="nil"/>
            </w:tcBorders>
            <w:shd w:val="clear" w:color="auto" w:fill="auto"/>
            <w:noWrap/>
            <w:vAlign w:val="center"/>
            <w:hideMark/>
          </w:tcPr>
          <w:p w14:paraId="6204A64A"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0.777</w:t>
            </w:r>
          </w:p>
        </w:tc>
        <w:tc>
          <w:tcPr>
            <w:tcW w:w="792" w:type="dxa"/>
            <w:tcBorders>
              <w:top w:val="nil"/>
              <w:left w:val="nil"/>
              <w:bottom w:val="nil"/>
              <w:right w:val="nil"/>
            </w:tcBorders>
            <w:shd w:val="clear" w:color="auto" w:fill="auto"/>
            <w:noWrap/>
            <w:vAlign w:val="center"/>
            <w:hideMark/>
          </w:tcPr>
          <w:p w14:paraId="676C5BCB"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-0.054</w:t>
            </w:r>
          </w:p>
        </w:tc>
        <w:tc>
          <w:tcPr>
            <w:tcW w:w="792" w:type="dxa"/>
            <w:tcBorders>
              <w:top w:val="nil"/>
              <w:left w:val="nil"/>
              <w:bottom w:val="nil"/>
              <w:right w:val="nil"/>
            </w:tcBorders>
            <w:shd w:val="clear" w:color="auto" w:fill="auto"/>
            <w:noWrap/>
            <w:vAlign w:val="center"/>
            <w:hideMark/>
          </w:tcPr>
          <w:p w14:paraId="430A5EB3"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0.040</w:t>
            </w:r>
          </w:p>
        </w:tc>
        <w:tc>
          <w:tcPr>
            <w:tcW w:w="792" w:type="dxa"/>
            <w:tcBorders>
              <w:top w:val="nil"/>
              <w:left w:val="nil"/>
              <w:bottom w:val="nil"/>
              <w:right w:val="nil"/>
            </w:tcBorders>
            <w:shd w:val="clear" w:color="auto" w:fill="auto"/>
            <w:noWrap/>
            <w:vAlign w:val="center"/>
            <w:hideMark/>
          </w:tcPr>
          <w:p w14:paraId="7FDFDEB4"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0.181</w:t>
            </w:r>
          </w:p>
        </w:tc>
        <w:tc>
          <w:tcPr>
            <w:tcW w:w="792" w:type="dxa"/>
            <w:tcBorders>
              <w:top w:val="nil"/>
              <w:left w:val="nil"/>
              <w:bottom w:val="nil"/>
              <w:right w:val="nil"/>
            </w:tcBorders>
            <w:shd w:val="clear" w:color="auto" w:fill="auto"/>
            <w:noWrap/>
            <w:vAlign w:val="center"/>
            <w:hideMark/>
          </w:tcPr>
          <w:p w14:paraId="4A6F8BE3"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-0.020</w:t>
            </w:r>
          </w:p>
        </w:tc>
        <w:tc>
          <w:tcPr>
            <w:tcW w:w="792" w:type="dxa"/>
            <w:tcBorders>
              <w:top w:val="nil"/>
              <w:left w:val="nil"/>
              <w:bottom w:val="nil"/>
              <w:right w:val="nil"/>
            </w:tcBorders>
            <w:shd w:val="clear" w:color="auto" w:fill="auto"/>
            <w:noWrap/>
            <w:vAlign w:val="center"/>
            <w:hideMark/>
          </w:tcPr>
          <w:p w14:paraId="34565DE8"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0.032</w:t>
            </w:r>
          </w:p>
        </w:tc>
        <w:tc>
          <w:tcPr>
            <w:tcW w:w="792" w:type="dxa"/>
            <w:tcBorders>
              <w:top w:val="nil"/>
              <w:left w:val="nil"/>
              <w:bottom w:val="nil"/>
              <w:right w:val="nil"/>
            </w:tcBorders>
            <w:shd w:val="clear" w:color="auto" w:fill="auto"/>
            <w:noWrap/>
            <w:vAlign w:val="center"/>
            <w:hideMark/>
          </w:tcPr>
          <w:p w14:paraId="705D49F8"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0.536</w:t>
            </w:r>
          </w:p>
        </w:tc>
        <w:tc>
          <w:tcPr>
            <w:tcW w:w="792" w:type="dxa"/>
            <w:tcBorders>
              <w:top w:val="nil"/>
              <w:left w:val="nil"/>
              <w:bottom w:val="nil"/>
              <w:right w:val="nil"/>
            </w:tcBorders>
            <w:shd w:val="clear" w:color="auto" w:fill="auto"/>
            <w:noWrap/>
            <w:vAlign w:val="center"/>
            <w:hideMark/>
          </w:tcPr>
          <w:p w14:paraId="45EBB43E"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-0.071</w:t>
            </w:r>
          </w:p>
        </w:tc>
        <w:tc>
          <w:tcPr>
            <w:tcW w:w="792" w:type="dxa"/>
            <w:tcBorders>
              <w:top w:val="nil"/>
              <w:left w:val="nil"/>
              <w:bottom w:val="nil"/>
              <w:right w:val="nil"/>
            </w:tcBorders>
            <w:shd w:val="clear" w:color="auto" w:fill="auto"/>
            <w:noWrap/>
            <w:vAlign w:val="center"/>
            <w:hideMark/>
          </w:tcPr>
          <w:p w14:paraId="7E6E7FD1"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0.038</w:t>
            </w:r>
          </w:p>
        </w:tc>
        <w:tc>
          <w:tcPr>
            <w:tcW w:w="792" w:type="dxa"/>
            <w:tcBorders>
              <w:top w:val="nil"/>
              <w:left w:val="nil"/>
              <w:bottom w:val="nil"/>
              <w:right w:val="nil"/>
            </w:tcBorders>
            <w:shd w:val="clear" w:color="auto" w:fill="auto"/>
            <w:noWrap/>
            <w:vAlign w:val="center"/>
            <w:hideMark/>
          </w:tcPr>
          <w:p w14:paraId="702A7833"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0.069</w:t>
            </w:r>
          </w:p>
        </w:tc>
      </w:tr>
      <w:tr w:rsidR="002822A3" w:rsidRPr="006E2962" w14:paraId="1F6C5AB1" w14:textId="77777777" w:rsidTr="002822A3">
        <w:trPr>
          <w:trHeight w:val="300"/>
        </w:trPr>
        <w:tc>
          <w:tcPr>
            <w:tcW w:w="1277" w:type="dxa"/>
            <w:vMerge w:val="restart"/>
            <w:tcBorders>
              <w:top w:val="single" w:sz="4" w:space="0" w:color="auto"/>
              <w:left w:val="nil"/>
              <w:right w:val="nil"/>
            </w:tcBorders>
            <w:shd w:val="clear" w:color="auto" w:fill="auto"/>
            <w:noWrap/>
            <w:hideMark/>
          </w:tcPr>
          <w:p w14:paraId="229D3963" w14:textId="77777777" w:rsidR="002822A3" w:rsidRPr="006E2962" w:rsidRDefault="002822A3" w:rsidP="002822A3">
            <w:pPr>
              <w:rPr>
                <w:rFonts w:asciiTheme="minorHAnsi" w:hAnsiTheme="minorHAnsi" w:cs="Calibri"/>
                <w:b/>
                <w:bCs/>
                <w:color w:val="000000"/>
                <w:sz w:val="16"/>
                <w:szCs w:val="16"/>
                <w:lang w:val="en-US"/>
              </w:rPr>
            </w:pPr>
            <w:r w:rsidRPr="006E2962">
              <w:rPr>
                <w:rFonts w:asciiTheme="minorHAnsi" w:hAnsiTheme="minorHAnsi" w:cs="Calibri"/>
                <w:b/>
                <w:bCs/>
                <w:color w:val="000000"/>
                <w:sz w:val="16"/>
                <w:szCs w:val="16"/>
                <w:lang w:val="en-US"/>
              </w:rPr>
              <w:t>High frequency heart rate variability (HF-</w:t>
            </w:r>
            <w:proofErr w:type="gramStart"/>
            <w:r w:rsidRPr="006E2962">
              <w:rPr>
                <w:rFonts w:asciiTheme="minorHAnsi" w:hAnsiTheme="minorHAnsi" w:cs="Calibri"/>
                <w:b/>
                <w:bCs/>
                <w:color w:val="000000"/>
                <w:sz w:val="16"/>
                <w:szCs w:val="16"/>
                <w:lang w:val="en-US"/>
              </w:rPr>
              <w:t>HRV)*</w:t>
            </w:r>
            <w:proofErr w:type="gramEnd"/>
          </w:p>
          <w:p w14:paraId="7189D660" w14:textId="04AF3E72" w:rsidR="002822A3" w:rsidRPr="006E2962" w:rsidRDefault="002822A3" w:rsidP="002822A3">
            <w:pPr>
              <w:rPr>
                <w:rFonts w:asciiTheme="minorHAnsi" w:hAnsiTheme="minorHAnsi" w:cs="Calibri"/>
                <w:b/>
                <w:bCs/>
                <w:color w:val="000000"/>
                <w:sz w:val="16"/>
                <w:szCs w:val="16"/>
                <w:lang w:val="en-US"/>
              </w:rPr>
            </w:pPr>
            <w:r w:rsidRPr="006E2962">
              <w:rPr>
                <w:rFonts w:asciiTheme="minorHAnsi" w:hAnsiTheme="minorHAnsi" w:cs="Calibri"/>
                <w:color w:val="000000"/>
                <w:sz w:val="16"/>
                <w:szCs w:val="16"/>
                <w:lang w:val="en-US"/>
              </w:rPr>
              <w:t> </w:t>
            </w:r>
          </w:p>
        </w:tc>
        <w:tc>
          <w:tcPr>
            <w:tcW w:w="1134" w:type="dxa"/>
            <w:tcBorders>
              <w:top w:val="single" w:sz="4" w:space="0" w:color="auto"/>
              <w:left w:val="nil"/>
              <w:bottom w:val="nil"/>
              <w:right w:val="nil"/>
            </w:tcBorders>
            <w:shd w:val="clear" w:color="auto" w:fill="auto"/>
            <w:vAlign w:val="center"/>
            <w:hideMark/>
          </w:tcPr>
          <w:p w14:paraId="4FF2056E" w14:textId="77777777" w:rsidR="002822A3" w:rsidRPr="0000093D" w:rsidRDefault="002822A3" w:rsidP="002822A3">
            <w:pPr>
              <w:rPr>
                <w:rFonts w:asciiTheme="minorHAnsi" w:hAnsiTheme="minorHAnsi" w:cs="Calibri"/>
                <w:color w:val="000000"/>
                <w:sz w:val="16"/>
                <w:szCs w:val="16"/>
              </w:rPr>
            </w:pPr>
            <w:r w:rsidRPr="0000093D">
              <w:rPr>
                <w:rFonts w:asciiTheme="minorHAnsi" w:hAnsiTheme="minorHAnsi" w:cs="Calibri"/>
                <w:color w:val="000000"/>
                <w:sz w:val="16"/>
                <w:szCs w:val="16"/>
              </w:rPr>
              <w:t xml:space="preserve">Intervention </w:t>
            </w:r>
            <w:proofErr w:type="spellStart"/>
            <w:r w:rsidRPr="0000093D">
              <w:rPr>
                <w:rFonts w:asciiTheme="minorHAnsi" w:hAnsiTheme="minorHAnsi" w:cs="Calibri"/>
                <w:color w:val="000000"/>
                <w:sz w:val="16"/>
                <w:szCs w:val="16"/>
              </w:rPr>
              <w:t>vs</w:t>
            </w:r>
            <w:proofErr w:type="spellEnd"/>
            <w:r w:rsidRPr="0000093D">
              <w:rPr>
                <w:rFonts w:asciiTheme="minorHAnsi" w:hAnsiTheme="minorHAnsi" w:cs="Calibri"/>
                <w:color w:val="000000"/>
                <w:sz w:val="16"/>
                <w:szCs w:val="16"/>
              </w:rPr>
              <w:t xml:space="preserve"> </w:t>
            </w:r>
            <w:proofErr w:type="spellStart"/>
            <w:r w:rsidRPr="0000093D">
              <w:rPr>
                <w:rFonts w:asciiTheme="minorHAnsi" w:hAnsiTheme="minorHAnsi" w:cs="Calibri"/>
                <w:color w:val="000000"/>
                <w:sz w:val="16"/>
                <w:szCs w:val="16"/>
              </w:rPr>
              <w:t>control</w:t>
            </w:r>
            <w:proofErr w:type="spellEnd"/>
          </w:p>
        </w:tc>
        <w:tc>
          <w:tcPr>
            <w:tcW w:w="791" w:type="dxa"/>
            <w:tcBorders>
              <w:top w:val="single" w:sz="4" w:space="0" w:color="auto"/>
              <w:left w:val="nil"/>
              <w:bottom w:val="nil"/>
              <w:right w:val="nil"/>
            </w:tcBorders>
            <w:shd w:val="clear" w:color="auto" w:fill="auto"/>
            <w:noWrap/>
            <w:vAlign w:val="center"/>
            <w:hideMark/>
          </w:tcPr>
          <w:p w14:paraId="12C71DD0"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0.214</w:t>
            </w:r>
          </w:p>
        </w:tc>
        <w:tc>
          <w:tcPr>
            <w:tcW w:w="792" w:type="dxa"/>
            <w:tcBorders>
              <w:top w:val="single" w:sz="4" w:space="0" w:color="auto"/>
              <w:left w:val="nil"/>
              <w:bottom w:val="nil"/>
              <w:right w:val="nil"/>
            </w:tcBorders>
            <w:shd w:val="clear" w:color="auto" w:fill="auto"/>
            <w:noWrap/>
            <w:vAlign w:val="center"/>
            <w:hideMark/>
          </w:tcPr>
          <w:p w14:paraId="7BCF67A9"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0.218</w:t>
            </w:r>
          </w:p>
        </w:tc>
        <w:tc>
          <w:tcPr>
            <w:tcW w:w="792" w:type="dxa"/>
            <w:tcBorders>
              <w:top w:val="single" w:sz="4" w:space="0" w:color="auto"/>
              <w:left w:val="nil"/>
              <w:bottom w:val="nil"/>
              <w:right w:val="nil"/>
            </w:tcBorders>
            <w:shd w:val="clear" w:color="auto" w:fill="auto"/>
            <w:noWrap/>
            <w:vAlign w:val="center"/>
            <w:hideMark/>
          </w:tcPr>
          <w:p w14:paraId="5EC8B9F3"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0.331</w:t>
            </w:r>
          </w:p>
        </w:tc>
        <w:tc>
          <w:tcPr>
            <w:tcW w:w="792" w:type="dxa"/>
            <w:tcBorders>
              <w:top w:val="single" w:sz="4" w:space="0" w:color="auto"/>
              <w:left w:val="nil"/>
              <w:bottom w:val="nil"/>
              <w:right w:val="nil"/>
            </w:tcBorders>
            <w:shd w:val="clear" w:color="auto" w:fill="auto"/>
            <w:noWrap/>
            <w:vAlign w:val="center"/>
            <w:hideMark/>
          </w:tcPr>
          <w:p w14:paraId="55928D59"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0.010</w:t>
            </w:r>
          </w:p>
        </w:tc>
        <w:tc>
          <w:tcPr>
            <w:tcW w:w="792" w:type="dxa"/>
            <w:tcBorders>
              <w:top w:val="single" w:sz="4" w:space="0" w:color="auto"/>
              <w:left w:val="nil"/>
              <w:bottom w:val="nil"/>
              <w:right w:val="nil"/>
            </w:tcBorders>
            <w:shd w:val="clear" w:color="auto" w:fill="auto"/>
            <w:noWrap/>
            <w:vAlign w:val="center"/>
            <w:hideMark/>
          </w:tcPr>
          <w:p w14:paraId="724562A6"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0.230</w:t>
            </w:r>
          </w:p>
        </w:tc>
        <w:tc>
          <w:tcPr>
            <w:tcW w:w="792" w:type="dxa"/>
            <w:tcBorders>
              <w:top w:val="single" w:sz="4" w:space="0" w:color="auto"/>
              <w:left w:val="nil"/>
              <w:bottom w:val="nil"/>
              <w:right w:val="nil"/>
            </w:tcBorders>
            <w:shd w:val="clear" w:color="auto" w:fill="auto"/>
            <w:noWrap/>
            <w:vAlign w:val="center"/>
            <w:hideMark/>
          </w:tcPr>
          <w:p w14:paraId="6AE679E8"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0.967</w:t>
            </w:r>
          </w:p>
        </w:tc>
        <w:tc>
          <w:tcPr>
            <w:tcW w:w="792" w:type="dxa"/>
            <w:tcBorders>
              <w:top w:val="single" w:sz="4" w:space="0" w:color="auto"/>
              <w:left w:val="nil"/>
              <w:bottom w:val="nil"/>
              <w:right w:val="nil"/>
            </w:tcBorders>
            <w:shd w:val="clear" w:color="auto" w:fill="auto"/>
            <w:noWrap/>
            <w:vAlign w:val="center"/>
            <w:hideMark/>
          </w:tcPr>
          <w:p w14:paraId="26DFA003"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0.237</w:t>
            </w:r>
          </w:p>
        </w:tc>
        <w:tc>
          <w:tcPr>
            <w:tcW w:w="792" w:type="dxa"/>
            <w:tcBorders>
              <w:top w:val="single" w:sz="4" w:space="0" w:color="auto"/>
              <w:left w:val="nil"/>
              <w:bottom w:val="nil"/>
              <w:right w:val="nil"/>
            </w:tcBorders>
            <w:shd w:val="clear" w:color="auto" w:fill="auto"/>
            <w:noWrap/>
            <w:vAlign w:val="center"/>
            <w:hideMark/>
          </w:tcPr>
          <w:p w14:paraId="6C0A47C3"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0.237</w:t>
            </w:r>
          </w:p>
        </w:tc>
        <w:tc>
          <w:tcPr>
            <w:tcW w:w="792" w:type="dxa"/>
            <w:tcBorders>
              <w:top w:val="single" w:sz="4" w:space="0" w:color="auto"/>
              <w:left w:val="nil"/>
              <w:bottom w:val="nil"/>
              <w:right w:val="nil"/>
            </w:tcBorders>
            <w:shd w:val="clear" w:color="auto" w:fill="auto"/>
            <w:noWrap/>
            <w:vAlign w:val="center"/>
            <w:hideMark/>
          </w:tcPr>
          <w:p w14:paraId="616FF847"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0.321</w:t>
            </w:r>
          </w:p>
        </w:tc>
        <w:tc>
          <w:tcPr>
            <w:tcW w:w="792" w:type="dxa"/>
            <w:tcBorders>
              <w:top w:val="single" w:sz="4" w:space="0" w:color="auto"/>
              <w:left w:val="nil"/>
              <w:bottom w:val="nil"/>
              <w:right w:val="nil"/>
            </w:tcBorders>
            <w:shd w:val="clear" w:color="auto" w:fill="auto"/>
            <w:noWrap/>
            <w:vAlign w:val="center"/>
            <w:hideMark/>
          </w:tcPr>
          <w:p w14:paraId="1F94A020"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0.280</w:t>
            </w:r>
          </w:p>
        </w:tc>
        <w:tc>
          <w:tcPr>
            <w:tcW w:w="792" w:type="dxa"/>
            <w:tcBorders>
              <w:top w:val="single" w:sz="4" w:space="0" w:color="auto"/>
              <w:left w:val="nil"/>
              <w:bottom w:val="nil"/>
              <w:right w:val="nil"/>
            </w:tcBorders>
            <w:shd w:val="clear" w:color="auto" w:fill="auto"/>
            <w:noWrap/>
            <w:vAlign w:val="center"/>
            <w:hideMark/>
          </w:tcPr>
          <w:p w14:paraId="23CFA76B"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0.210</w:t>
            </w:r>
          </w:p>
        </w:tc>
        <w:tc>
          <w:tcPr>
            <w:tcW w:w="792" w:type="dxa"/>
            <w:tcBorders>
              <w:top w:val="single" w:sz="4" w:space="0" w:color="auto"/>
              <w:left w:val="nil"/>
              <w:bottom w:val="nil"/>
              <w:right w:val="nil"/>
            </w:tcBorders>
            <w:shd w:val="clear" w:color="auto" w:fill="auto"/>
            <w:noWrap/>
            <w:vAlign w:val="center"/>
            <w:hideMark/>
          </w:tcPr>
          <w:p w14:paraId="70568BC2"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0.187</w:t>
            </w:r>
          </w:p>
        </w:tc>
        <w:tc>
          <w:tcPr>
            <w:tcW w:w="792" w:type="dxa"/>
            <w:tcBorders>
              <w:top w:val="single" w:sz="4" w:space="0" w:color="auto"/>
              <w:left w:val="nil"/>
              <w:bottom w:val="nil"/>
              <w:right w:val="nil"/>
            </w:tcBorders>
            <w:shd w:val="clear" w:color="auto" w:fill="auto"/>
            <w:noWrap/>
            <w:vAlign w:val="center"/>
            <w:hideMark/>
          </w:tcPr>
          <w:p w14:paraId="433C9427"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0.161</w:t>
            </w:r>
          </w:p>
        </w:tc>
        <w:tc>
          <w:tcPr>
            <w:tcW w:w="792" w:type="dxa"/>
            <w:tcBorders>
              <w:top w:val="single" w:sz="4" w:space="0" w:color="auto"/>
              <w:left w:val="nil"/>
              <w:bottom w:val="nil"/>
              <w:right w:val="nil"/>
            </w:tcBorders>
            <w:shd w:val="clear" w:color="auto" w:fill="auto"/>
            <w:noWrap/>
            <w:vAlign w:val="center"/>
            <w:hideMark/>
          </w:tcPr>
          <w:p w14:paraId="060C6D9E"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0.207</w:t>
            </w:r>
          </w:p>
        </w:tc>
        <w:tc>
          <w:tcPr>
            <w:tcW w:w="792" w:type="dxa"/>
            <w:tcBorders>
              <w:top w:val="single" w:sz="4" w:space="0" w:color="auto"/>
              <w:left w:val="nil"/>
              <w:bottom w:val="nil"/>
              <w:right w:val="nil"/>
            </w:tcBorders>
            <w:shd w:val="clear" w:color="auto" w:fill="auto"/>
            <w:noWrap/>
            <w:vAlign w:val="center"/>
            <w:hideMark/>
          </w:tcPr>
          <w:p w14:paraId="25D60AE3"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0.441</w:t>
            </w:r>
          </w:p>
        </w:tc>
      </w:tr>
      <w:tr w:rsidR="002822A3" w:rsidRPr="006E2962" w14:paraId="0E63AB26" w14:textId="77777777" w:rsidTr="002822A3">
        <w:trPr>
          <w:trHeight w:val="300"/>
        </w:trPr>
        <w:tc>
          <w:tcPr>
            <w:tcW w:w="1277" w:type="dxa"/>
            <w:vMerge/>
            <w:tcBorders>
              <w:left w:val="nil"/>
              <w:right w:val="nil"/>
            </w:tcBorders>
            <w:shd w:val="clear" w:color="auto" w:fill="auto"/>
            <w:noWrap/>
            <w:vAlign w:val="bottom"/>
            <w:hideMark/>
          </w:tcPr>
          <w:p w14:paraId="1AE002EF" w14:textId="62AD04C7" w:rsidR="002822A3" w:rsidRPr="006E2962" w:rsidRDefault="002822A3" w:rsidP="006E2962">
            <w:pPr>
              <w:rPr>
                <w:rFonts w:asciiTheme="minorHAnsi" w:hAnsiTheme="minorHAnsi" w:cs="Calibri"/>
                <w:sz w:val="16"/>
                <w:szCs w:val="16"/>
              </w:rPr>
            </w:pPr>
          </w:p>
        </w:tc>
        <w:tc>
          <w:tcPr>
            <w:tcW w:w="1134" w:type="dxa"/>
            <w:tcBorders>
              <w:top w:val="nil"/>
              <w:left w:val="nil"/>
              <w:bottom w:val="nil"/>
              <w:right w:val="nil"/>
            </w:tcBorders>
            <w:shd w:val="clear" w:color="auto" w:fill="auto"/>
            <w:noWrap/>
            <w:vAlign w:val="center"/>
            <w:hideMark/>
          </w:tcPr>
          <w:p w14:paraId="1EDD3B01" w14:textId="77777777" w:rsidR="002822A3" w:rsidRPr="0000093D" w:rsidRDefault="002822A3" w:rsidP="002822A3">
            <w:pPr>
              <w:rPr>
                <w:rFonts w:asciiTheme="minorHAnsi" w:hAnsiTheme="minorHAnsi" w:cs="Calibri"/>
                <w:color w:val="000000"/>
                <w:sz w:val="16"/>
                <w:szCs w:val="16"/>
              </w:rPr>
            </w:pPr>
            <w:r w:rsidRPr="0000093D">
              <w:rPr>
                <w:rFonts w:asciiTheme="minorHAnsi" w:hAnsiTheme="minorHAnsi" w:cs="Calibri"/>
                <w:color w:val="000000"/>
                <w:sz w:val="16"/>
                <w:szCs w:val="16"/>
              </w:rPr>
              <w:t>Time</w:t>
            </w:r>
          </w:p>
        </w:tc>
        <w:tc>
          <w:tcPr>
            <w:tcW w:w="791" w:type="dxa"/>
            <w:tcBorders>
              <w:top w:val="nil"/>
              <w:left w:val="nil"/>
              <w:bottom w:val="nil"/>
              <w:right w:val="nil"/>
            </w:tcBorders>
            <w:shd w:val="clear" w:color="auto" w:fill="auto"/>
            <w:noWrap/>
            <w:vAlign w:val="center"/>
            <w:hideMark/>
          </w:tcPr>
          <w:p w14:paraId="282D6756" w14:textId="77777777" w:rsidR="002822A3" w:rsidRPr="006E2962" w:rsidRDefault="002822A3" w:rsidP="002822A3">
            <w:pPr>
              <w:rPr>
                <w:rFonts w:asciiTheme="minorHAnsi" w:hAnsiTheme="minorHAnsi" w:cs="Calibri"/>
                <w:i/>
                <w:iCs/>
                <w:color w:val="000000"/>
                <w:sz w:val="16"/>
                <w:szCs w:val="16"/>
              </w:rPr>
            </w:pPr>
          </w:p>
        </w:tc>
        <w:tc>
          <w:tcPr>
            <w:tcW w:w="792" w:type="dxa"/>
            <w:tcBorders>
              <w:top w:val="nil"/>
              <w:left w:val="nil"/>
              <w:bottom w:val="nil"/>
              <w:right w:val="nil"/>
            </w:tcBorders>
            <w:shd w:val="clear" w:color="auto" w:fill="auto"/>
            <w:noWrap/>
            <w:vAlign w:val="center"/>
            <w:hideMark/>
          </w:tcPr>
          <w:p w14:paraId="70E21D24" w14:textId="77777777" w:rsidR="002822A3" w:rsidRPr="006E2962"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2D84D22F"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0.474</w:t>
            </w:r>
          </w:p>
        </w:tc>
        <w:tc>
          <w:tcPr>
            <w:tcW w:w="792" w:type="dxa"/>
            <w:tcBorders>
              <w:top w:val="nil"/>
              <w:left w:val="nil"/>
              <w:bottom w:val="nil"/>
              <w:right w:val="nil"/>
            </w:tcBorders>
            <w:shd w:val="clear" w:color="auto" w:fill="auto"/>
            <w:noWrap/>
            <w:vAlign w:val="center"/>
            <w:hideMark/>
          </w:tcPr>
          <w:p w14:paraId="5B802253" w14:textId="77777777" w:rsidR="002822A3" w:rsidRPr="006E2962" w:rsidRDefault="002822A3" w:rsidP="002822A3">
            <w:pPr>
              <w:rPr>
                <w:rFonts w:asciiTheme="minorHAnsi" w:hAnsiTheme="minorHAnsi" w:cs="Calibri"/>
                <w:sz w:val="16"/>
                <w:szCs w:val="16"/>
              </w:rPr>
            </w:pPr>
          </w:p>
        </w:tc>
        <w:tc>
          <w:tcPr>
            <w:tcW w:w="792" w:type="dxa"/>
            <w:tcBorders>
              <w:top w:val="nil"/>
              <w:left w:val="nil"/>
              <w:bottom w:val="nil"/>
              <w:right w:val="nil"/>
            </w:tcBorders>
            <w:shd w:val="clear" w:color="auto" w:fill="auto"/>
            <w:noWrap/>
            <w:vAlign w:val="center"/>
            <w:hideMark/>
          </w:tcPr>
          <w:p w14:paraId="5DB1AE68" w14:textId="77777777" w:rsidR="002822A3" w:rsidRPr="006E2962"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047CA6F9"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0.128</w:t>
            </w:r>
          </w:p>
        </w:tc>
        <w:tc>
          <w:tcPr>
            <w:tcW w:w="792" w:type="dxa"/>
            <w:tcBorders>
              <w:top w:val="nil"/>
              <w:left w:val="nil"/>
              <w:bottom w:val="nil"/>
              <w:right w:val="nil"/>
            </w:tcBorders>
            <w:shd w:val="clear" w:color="auto" w:fill="auto"/>
            <w:noWrap/>
            <w:vAlign w:val="center"/>
            <w:hideMark/>
          </w:tcPr>
          <w:p w14:paraId="3D1E541B" w14:textId="77777777" w:rsidR="002822A3" w:rsidRPr="006E2962" w:rsidRDefault="002822A3" w:rsidP="002822A3">
            <w:pPr>
              <w:rPr>
                <w:rFonts w:asciiTheme="minorHAnsi" w:hAnsiTheme="minorHAnsi" w:cs="Calibri"/>
                <w:sz w:val="16"/>
                <w:szCs w:val="16"/>
              </w:rPr>
            </w:pPr>
          </w:p>
        </w:tc>
        <w:tc>
          <w:tcPr>
            <w:tcW w:w="792" w:type="dxa"/>
            <w:tcBorders>
              <w:top w:val="nil"/>
              <w:left w:val="nil"/>
              <w:bottom w:val="nil"/>
              <w:right w:val="nil"/>
            </w:tcBorders>
            <w:shd w:val="clear" w:color="auto" w:fill="auto"/>
            <w:noWrap/>
            <w:vAlign w:val="center"/>
            <w:hideMark/>
          </w:tcPr>
          <w:p w14:paraId="4F8D6BBF" w14:textId="77777777" w:rsidR="002822A3" w:rsidRPr="006E2962"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7F6B535A"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0.274</w:t>
            </w:r>
          </w:p>
        </w:tc>
        <w:tc>
          <w:tcPr>
            <w:tcW w:w="792" w:type="dxa"/>
            <w:tcBorders>
              <w:top w:val="nil"/>
              <w:left w:val="nil"/>
              <w:bottom w:val="nil"/>
              <w:right w:val="nil"/>
            </w:tcBorders>
            <w:shd w:val="clear" w:color="auto" w:fill="auto"/>
            <w:noWrap/>
            <w:vAlign w:val="center"/>
            <w:hideMark/>
          </w:tcPr>
          <w:p w14:paraId="5369A326" w14:textId="77777777" w:rsidR="002822A3" w:rsidRPr="006E2962" w:rsidRDefault="002822A3" w:rsidP="002822A3">
            <w:pPr>
              <w:rPr>
                <w:rFonts w:asciiTheme="minorHAnsi" w:hAnsiTheme="minorHAnsi" w:cs="Calibri"/>
                <w:sz w:val="16"/>
                <w:szCs w:val="16"/>
              </w:rPr>
            </w:pPr>
          </w:p>
        </w:tc>
        <w:tc>
          <w:tcPr>
            <w:tcW w:w="792" w:type="dxa"/>
            <w:tcBorders>
              <w:top w:val="nil"/>
              <w:left w:val="nil"/>
              <w:bottom w:val="nil"/>
              <w:right w:val="nil"/>
            </w:tcBorders>
            <w:shd w:val="clear" w:color="auto" w:fill="auto"/>
            <w:noWrap/>
            <w:vAlign w:val="center"/>
            <w:hideMark/>
          </w:tcPr>
          <w:p w14:paraId="16A4C199" w14:textId="77777777" w:rsidR="002822A3" w:rsidRPr="006E2962"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49A3C76C"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0.072</w:t>
            </w:r>
          </w:p>
        </w:tc>
        <w:tc>
          <w:tcPr>
            <w:tcW w:w="792" w:type="dxa"/>
            <w:tcBorders>
              <w:top w:val="nil"/>
              <w:left w:val="nil"/>
              <w:bottom w:val="nil"/>
              <w:right w:val="nil"/>
            </w:tcBorders>
            <w:shd w:val="clear" w:color="auto" w:fill="auto"/>
            <w:noWrap/>
            <w:vAlign w:val="center"/>
            <w:hideMark/>
          </w:tcPr>
          <w:p w14:paraId="2B2666F5" w14:textId="77777777" w:rsidR="002822A3" w:rsidRPr="006E2962" w:rsidRDefault="002822A3" w:rsidP="002822A3">
            <w:pPr>
              <w:rPr>
                <w:rFonts w:asciiTheme="minorHAnsi" w:hAnsiTheme="minorHAnsi" w:cs="Calibri"/>
                <w:sz w:val="16"/>
                <w:szCs w:val="16"/>
              </w:rPr>
            </w:pPr>
          </w:p>
        </w:tc>
        <w:tc>
          <w:tcPr>
            <w:tcW w:w="792" w:type="dxa"/>
            <w:tcBorders>
              <w:top w:val="nil"/>
              <w:left w:val="nil"/>
              <w:bottom w:val="nil"/>
              <w:right w:val="nil"/>
            </w:tcBorders>
            <w:shd w:val="clear" w:color="auto" w:fill="auto"/>
            <w:noWrap/>
            <w:vAlign w:val="center"/>
            <w:hideMark/>
          </w:tcPr>
          <w:p w14:paraId="7B488DFB" w14:textId="77777777" w:rsidR="002822A3" w:rsidRPr="006E2962"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297BD33E"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0.380</w:t>
            </w:r>
          </w:p>
        </w:tc>
      </w:tr>
      <w:tr w:rsidR="002822A3" w:rsidRPr="006E2962" w14:paraId="6F5315C2" w14:textId="77777777" w:rsidTr="002822A3">
        <w:trPr>
          <w:trHeight w:val="300"/>
        </w:trPr>
        <w:tc>
          <w:tcPr>
            <w:tcW w:w="1277" w:type="dxa"/>
            <w:vMerge/>
            <w:tcBorders>
              <w:left w:val="nil"/>
              <w:right w:val="nil"/>
            </w:tcBorders>
            <w:shd w:val="clear" w:color="auto" w:fill="auto"/>
            <w:noWrap/>
            <w:vAlign w:val="bottom"/>
            <w:hideMark/>
          </w:tcPr>
          <w:p w14:paraId="20A97812" w14:textId="365BFF38" w:rsidR="002822A3" w:rsidRPr="006E2962" w:rsidRDefault="002822A3" w:rsidP="006E2962">
            <w:pPr>
              <w:rPr>
                <w:rFonts w:asciiTheme="minorHAnsi" w:hAnsiTheme="minorHAnsi" w:cs="Calibri"/>
                <w:sz w:val="16"/>
                <w:szCs w:val="16"/>
              </w:rPr>
            </w:pPr>
          </w:p>
        </w:tc>
        <w:tc>
          <w:tcPr>
            <w:tcW w:w="1134" w:type="dxa"/>
            <w:tcBorders>
              <w:top w:val="nil"/>
              <w:left w:val="nil"/>
              <w:bottom w:val="nil"/>
              <w:right w:val="nil"/>
            </w:tcBorders>
            <w:shd w:val="clear" w:color="auto" w:fill="auto"/>
            <w:vAlign w:val="center"/>
            <w:hideMark/>
          </w:tcPr>
          <w:p w14:paraId="207004E9" w14:textId="7CB571F8" w:rsidR="002822A3" w:rsidRPr="0000093D" w:rsidRDefault="002822A3" w:rsidP="002822A3">
            <w:pPr>
              <w:rPr>
                <w:rFonts w:asciiTheme="minorHAnsi" w:hAnsiTheme="minorHAnsi" w:cs="Calibri"/>
                <w:color w:val="000000"/>
                <w:sz w:val="16"/>
                <w:szCs w:val="16"/>
              </w:rPr>
            </w:pPr>
            <w:r w:rsidRPr="0000093D">
              <w:rPr>
                <w:rFonts w:asciiTheme="minorHAnsi" w:hAnsiTheme="minorHAnsi" w:cs="Calibri"/>
                <w:color w:val="000000"/>
                <w:sz w:val="16"/>
                <w:szCs w:val="16"/>
              </w:rPr>
              <w:t xml:space="preserve"> 9 </w:t>
            </w:r>
            <w:proofErr w:type="spellStart"/>
            <w:r w:rsidRPr="0000093D">
              <w:rPr>
                <w:rFonts w:asciiTheme="minorHAnsi" w:hAnsiTheme="minorHAnsi" w:cs="Calibri"/>
                <w:color w:val="000000"/>
                <w:sz w:val="16"/>
                <w:szCs w:val="16"/>
              </w:rPr>
              <w:t>weeks</w:t>
            </w:r>
            <w:proofErr w:type="spellEnd"/>
            <w:r w:rsidRPr="0000093D">
              <w:rPr>
                <w:rFonts w:asciiTheme="minorHAnsi" w:hAnsiTheme="minorHAnsi" w:cs="Calibri"/>
                <w:color w:val="000000"/>
                <w:sz w:val="16"/>
                <w:szCs w:val="16"/>
              </w:rPr>
              <w:t xml:space="preserve"> vs</w:t>
            </w:r>
            <w:r w:rsidR="0000093D">
              <w:rPr>
                <w:rFonts w:asciiTheme="minorHAnsi" w:hAnsiTheme="minorHAnsi" w:cs="Calibri"/>
                <w:color w:val="000000"/>
                <w:sz w:val="16"/>
                <w:szCs w:val="16"/>
              </w:rPr>
              <w:t>.</w:t>
            </w:r>
            <w:r w:rsidRPr="0000093D">
              <w:rPr>
                <w:rFonts w:asciiTheme="minorHAnsi" w:hAnsiTheme="minorHAnsi" w:cs="Calibri"/>
                <w:color w:val="000000"/>
                <w:sz w:val="16"/>
                <w:szCs w:val="16"/>
              </w:rPr>
              <w:t xml:space="preserve"> </w:t>
            </w:r>
            <w:proofErr w:type="spellStart"/>
            <w:r w:rsidRPr="0000093D">
              <w:rPr>
                <w:rFonts w:asciiTheme="minorHAnsi" w:hAnsiTheme="minorHAnsi" w:cs="Calibri"/>
                <w:color w:val="000000"/>
                <w:sz w:val="16"/>
                <w:szCs w:val="16"/>
              </w:rPr>
              <w:t>baseline</w:t>
            </w:r>
            <w:proofErr w:type="spellEnd"/>
          </w:p>
        </w:tc>
        <w:tc>
          <w:tcPr>
            <w:tcW w:w="791" w:type="dxa"/>
            <w:tcBorders>
              <w:top w:val="nil"/>
              <w:left w:val="nil"/>
              <w:bottom w:val="nil"/>
              <w:right w:val="nil"/>
            </w:tcBorders>
            <w:shd w:val="clear" w:color="auto" w:fill="auto"/>
            <w:noWrap/>
            <w:vAlign w:val="center"/>
            <w:hideMark/>
          </w:tcPr>
          <w:p w14:paraId="0479253B"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0.015</w:t>
            </w:r>
          </w:p>
        </w:tc>
        <w:tc>
          <w:tcPr>
            <w:tcW w:w="792" w:type="dxa"/>
            <w:tcBorders>
              <w:top w:val="nil"/>
              <w:left w:val="nil"/>
              <w:bottom w:val="nil"/>
              <w:right w:val="nil"/>
            </w:tcBorders>
            <w:shd w:val="clear" w:color="auto" w:fill="auto"/>
            <w:noWrap/>
            <w:vAlign w:val="center"/>
            <w:hideMark/>
          </w:tcPr>
          <w:p w14:paraId="3695FFF5"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0.244</w:t>
            </w:r>
          </w:p>
        </w:tc>
        <w:tc>
          <w:tcPr>
            <w:tcW w:w="792" w:type="dxa"/>
            <w:tcBorders>
              <w:top w:val="nil"/>
              <w:left w:val="nil"/>
              <w:bottom w:val="nil"/>
              <w:right w:val="nil"/>
            </w:tcBorders>
            <w:shd w:val="clear" w:color="auto" w:fill="auto"/>
            <w:noWrap/>
            <w:vAlign w:val="center"/>
            <w:hideMark/>
          </w:tcPr>
          <w:p w14:paraId="33892455"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0.997</w:t>
            </w:r>
          </w:p>
        </w:tc>
        <w:tc>
          <w:tcPr>
            <w:tcW w:w="792" w:type="dxa"/>
            <w:tcBorders>
              <w:top w:val="nil"/>
              <w:left w:val="nil"/>
              <w:bottom w:val="nil"/>
              <w:right w:val="nil"/>
            </w:tcBorders>
            <w:shd w:val="clear" w:color="auto" w:fill="auto"/>
            <w:noWrap/>
            <w:vAlign w:val="center"/>
            <w:hideMark/>
          </w:tcPr>
          <w:p w14:paraId="2F43B1EA"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-0.243</w:t>
            </w:r>
          </w:p>
        </w:tc>
        <w:tc>
          <w:tcPr>
            <w:tcW w:w="792" w:type="dxa"/>
            <w:tcBorders>
              <w:top w:val="nil"/>
              <w:left w:val="nil"/>
              <w:bottom w:val="nil"/>
              <w:right w:val="nil"/>
            </w:tcBorders>
            <w:shd w:val="clear" w:color="auto" w:fill="auto"/>
            <w:noWrap/>
            <w:vAlign w:val="center"/>
            <w:hideMark/>
          </w:tcPr>
          <w:p w14:paraId="530D1A19"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0.226</w:t>
            </w:r>
          </w:p>
        </w:tc>
        <w:tc>
          <w:tcPr>
            <w:tcW w:w="792" w:type="dxa"/>
            <w:tcBorders>
              <w:top w:val="nil"/>
              <w:left w:val="nil"/>
              <w:bottom w:val="nil"/>
              <w:right w:val="nil"/>
            </w:tcBorders>
            <w:shd w:val="clear" w:color="auto" w:fill="auto"/>
            <w:noWrap/>
            <w:vAlign w:val="center"/>
            <w:hideMark/>
          </w:tcPr>
          <w:p w14:paraId="38AF24D9"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0.432</w:t>
            </w:r>
          </w:p>
        </w:tc>
        <w:tc>
          <w:tcPr>
            <w:tcW w:w="792" w:type="dxa"/>
            <w:tcBorders>
              <w:top w:val="nil"/>
              <w:left w:val="nil"/>
              <w:bottom w:val="nil"/>
              <w:right w:val="nil"/>
            </w:tcBorders>
            <w:shd w:val="clear" w:color="auto" w:fill="auto"/>
            <w:noWrap/>
            <w:vAlign w:val="center"/>
            <w:hideMark/>
          </w:tcPr>
          <w:p w14:paraId="322564A9"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-0.432</w:t>
            </w:r>
          </w:p>
        </w:tc>
        <w:tc>
          <w:tcPr>
            <w:tcW w:w="792" w:type="dxa"/>
            <w:tcBorders>
              <w:top w:val="nil"/>
              <w:left w:val="nil"/>
              <w:bottom w:val="nil"/>
              <w:right w:val="nil"/>
            </w:tcBorders>
            <w:shd w:val="clear" w:color="auto" w:fill="auto"/>
            <w:noWrap/>
            <w:vAlign w:val="center"/>
            <w:hideMark/>
          </w:tcPr>
          <w:p w14:paraId="5F937A57"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0.270</w:t>
            </w:r>
          </w:p>
        </w:tc>
        <w:tc>
          <w:tcPr>
            <w:tcW w:w="792" w:type="dxa"/>
            <w:tcBorders>
              <w:top w:val="nil"/>
              <w:left w:val="nil"/>
              <w:bottom w:val="nil"/>
              <w:right w:val="nil"/>
            </w:tcBorders>
            <w:shd w:val="clear" w:color="auto" w:fill="auto"/>
            <w:noWrap/>
            <w:vAlign w:val="center"/>
            <w:hideMark/>
          </w:tcPr>
          <w:p w14:paraId="37C9385E"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0.197</w:t>
            </w:r>
          </w:p>
        </w:tc>
        <w:tc>
          <w:tcPr>
            <w:tcW w:w="792" w:type="dxa"/>
            <w:tcBorders>
              <w:top w:val="nil"/>
              <w:left w:val="nil"/>
              <w:bottom w:val="nil"/>
              <w:right w:val="nil"/>
            </w:tcBorders>
            <w:shd w:val="clear" w:color="auto" w:fill="auto"/>
            <w:noWrap/>
            <w:vAlign w:val="center"/>
            <w:hideMark/>
          </w:tcPr>
          <w:p w14:paraId="3D84430B"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-0.600</w:t>
            </w:r>
          </w:p>
        </w:tc>
        <w:tc>
          <w:tcPr>
            <w:tcW w:w="792" w:type="dxa"/>
            <w:tcBorders>
              <w:top w:val="nil"/>
              <w:left w:val="nil"/>
              <w:bottom w:val="nil"/>
              <w:right w:val="nil"/>
            </w:tcBorders>
            <w:shd w:val="clear" w:color="auto" w:fill="auto"/>
            <w:noWrap/>
            <w:vAlign w:val="center"/>
            <w:hideMark/>
          </w:tcPr>
          <w:p w14:paraId="160CCF1F"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0.284</w:t>
            </w:r>
          </w:p>
        </w:tc>
        <w:tc>
          <w:tcPr>
            <w:tcW w:w="792" w:type="dxa"/>
            <w:tcBorders>
              <w:top w:val="nil"/>
              <w:left w:val="nil"/>
              <w:bottom w:val="nil"/>
              <w:right w:val="nil"/>
            </w:tcBorders>
            <w:shd w:val="clear" w:color="auto" w:fill="auto"/>
            <w:noWrap/>
            <w:vAlign w:val="center"/>
            <w:hideMark/>
          </w:tcPr>
          <w:p w14:paraId="04728EBD"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0.070</w:t>
            </w:r>
          </w:p>
        </w:tc>
        <w:tc>
          <w:tcPr>
            <w:tcW w:w="792" w:type="dxa"/>
            <w:tcBorders>
              <w:top w:val="nil"/>
              <w:left w:val="nil"/>
              <w:bottom w:val="nil"/>
              <w:right w:val="nil"/>
            </w:tcBorders>
            <w:shd w:val="clear" w:color="auto" w:fill="auto"/>
            <w:noWrap/>
            <w:vAlign w:val="center"/>
            <w:hideMark/>
          </w:tcPr>
          <w:p w14:paraId="39DA9E29"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-0.079</w:t>
            </w:r>
          </w:p>
        </w:tc>
        <w:tc>
          <w:tcPr>
            <w:tcW w:w="792" w:type="dxa"/>
            <w:tcBorders>
              <w:top w:val="nil"/>
              <w:left w:val="nil"/>
              <w:bottom w:val="nil"/>
              <w:right w:val="nil"/>
            </w:tcBorders>
            <w:shd w:val="clear" w:color="auto" w:fill="auto"/>
            <w:noWrap/>
            <w:vAlign w:val="center"/>
            <w:hideMark/>
          </w:tcPr>
          <w:p w14:paraId="12F258E6"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0.224</w:t>
            </w:r>
          </w:p>
        </w:tc>
        <w:tc>
          <w:tcPr>
            <w:tcW w:w="792" w:type="dxa"/>
            <w:tcBorders>
              <w:top w:val="nil"/>
              <w:left w:val="nil"/>
              <w:bottom w:val="nil"/>
              <w:right w:val="nil"/>
            </w:tcBorders>
            <w:shd w:val="clear" w:color="auto" w:fill="auto"/>
            <w:noWrap/>
            <w:vAlign w:val="center"/>
            <w:hideMark/>
          </w:tcPr>
          <w:p w14:paraId="76492666"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0.905</w:t>
            </w:r>
          </w:p>
        </w:tc>
      </w:tr>
      <w:tr w:rsidR="002822A3" w:rsidRPr="006E2962" w14:paraId="1951DDB3" w14:textId="77777777" w:rsidTr="002822A3">
        <w:trPr>
          <w:trHeight w:val="300"/>
        </w:trPr>
        <w:tc>
          <w:tcPr>
            <w:tcW w:w="1277" w:type="dxa"/>
            <w:vMerge/>
            <w:tcBorders>
              <w:left w:val="nil"/>
              <w:right w:val="nil"/>
            </w:tcBorders>
            <w:shd w:val="clear" w:color="auto" w:fill="auto"/>
            <w:noWrap/>
            <w:vAlign w:val="bottom"/>
            <w:hideMark/>
          </w:tcPr>
          <w:p w14:paraId="6176934F" w14:textId="1DAA2804" w:rsidR="002822A3" w:rsidRPr="006E2962" w:rsidRDefault="002822A3" w:rsidP="006E2962">
            <w:pPr>
              <w:rPr>
                <w:rFonts w:asciiTheme="minorHAnsi" w:hAnsiTheme="minorHAnsi" w:cs="Calibri"/>
                <w:sz w:val="16"/>
                <w:szCs w:val="16"/>
              </w:rPr>
            </w:pPr>
          </w:p>
        </w:tc>
        <w:tc>
          <w:tcPr>
            <w:tcW w:w="1134" w:type="dxa"/>
            <w:tcBorders>
              <w:top w:val="nil"/>
              <w:left w:val="nil"/>
              <w:bottom w:val="nil"/>
              <w:right w:val="nil"/>
            </w:tcBorders>
            <w:shd w:val="clear" w:color="auto" w:fill="auto"/>
            <w:vAlign w:val="center"/>
            <w:hideMark/>
          </w:tcPr>
          <w:p w14:paraId="1CFE23D4" w14:textId="16744B02" w:rsidR="002822A3" w:rsidRPr="0000093D" w:rsidRDefault="00DC5ADA" w:rsidP="002822A3">
            <w:pPr>
              <w:rPr>
                <w:rFonts w:asciiTheme="minorHAnsi" w:hAnsiTheme="minorHAnsi" w:cs="Calibri"/>
                <w:color w:val="000000"/>
                <w:sz w:val="16"/>
                <w:szCs w:val="16"/>
              </w:rPr>
            </w:pPr>
            <w:r>
              <w:rPr>
                <w:rFonts w:asciiTheme="minorHAnsi" w:hAnsiTheme="minorHAnsi" w:cs="Calibri"/>
                <w:color w:val="000000"/>
                <w:sz w:val="16"/>
                <w:szCs w:val="16"/>
              </w:rPr>
              <w:t xml:space="preserve">26 </w:t>
            </w:r>
            <w:proofErr w:type="spellStart"/>
            <w:r>
              <w:rPr>
                <w:rFonts w:asciiTheme="minorHAnsi" w:hAnsiTheme="minorHAnsi" w:cs="Calibri"/>
                <w:color w:val="000000"/>
                <w:sz w:val="16"/>
                <w:szCs w:val="16"/>
              </w:rPr>
              <w:t>weeks</w:t>
            </w:r>
            <w:proofErr w:type="spellEnd"/>
            <w:r w:rsidR="002822A3" w:rsidRPr="0000093D">
              <w:rPr>
                <w:rFonts w:asciiTheme="minorHAnsi" w:hAnsiTheme="minorHAnsi" w:cs="Calibri"/>
                <w:color w:val="000000"/>
                <w:sz w:val="16"/>
                <w:szCs w:val="16"/>
              </w:rPr>
              <w:t xml:space="preserve"> vs</w:t>
            </w:r>
            <w:r w:rsidR="0000093D">
              <w:rPr>
                <w:rFonts w:asciiTheme="minorHAnsi" w:hAnsiTheme="minorHAnsi" w:cs="Calibri"/>
                <w:color w:val="000000"/>
                <w:sz w:val="16"/>
                <w:szCs w:val="16"/>
              </w:rPr>
              <w:t>.</w:t>
            </w:r>
            <w:r w:rsidR="002822A3" w:rsidRPr="0000093D">
              <w:rPr>
                <w:rFonts w:asciiTheme="minorHAnsi" w:hAnsiTheme="minorHAnsi" w:cs="Calibri"/>
                <w:color w:val="000000"/>
                <w:sz w:val="16"/>
                <w:szCs w:val="16"/>
              </w:rPr>
              <w:t xml:space="preserve"> </w:t>
            </w:r>
            <w:proofErr w:type="spellStart"/>
            <w:r w:rsidR="002822A3" w:rsidRPr="0000093D">
              <w:rPr>
                <w:rFonts w:asciiTheme="minorHAnsi" w:hAnsiTheme="minorHAnsi" w:cs="Calibri"/>
                <w:color w:val="000000"/>
                <w:sz w:val="16"/>
                <w:szCs w:val="16"/>
              </w:rPr>
              <w:t>baseline</w:t>
            </w:r>
            <w:proofErr w:type="spellEnd"/>
          </w:p>
        </w:tc>
        <w:tc>
          <w:tcPr>
            <w:tcW w:w="791" w:type="dxa"/>
            <w:tcBorders>
              <w:top w:val="nil"/>
              <w:left w:val="nil"/>
              <w:bottom w:val="nil"/>
              <w:right w:val="nil"/>
            </w:tcBorders>
            <w:shd w:val="clear" w:color="auto" w:fill="auto"/>
            <w:noWrap/>
            <w:vAlign w:val="center"/>
            <w:hideMark/>
          </w:tcPr>
          <w:p w14:paraId="5CB14598"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0.365</w:t>
            </w:r>
          </w:p>
        </w:tc>
        <w:tc>
          <w:tcPr>
            <w:tcW w:w="792" w:type="dxa"/>
            <w:tcBorders>
              <w:top w:val="nil"/>
              <w:left w:val="nil"/>
              <w:bottom w:val="nil"/>
              <w:right w:val="nil"/>
            </w:tcBorders>
            <w:shd w:val="clear" w:color="auto" w:fill="auto"/>
            <w:noWrap/>
            <w:vAlign w:val="center"/>
            <w:hideMark/>
          </w:tcPr>
          <w:p w14:paraId="17C7C04C"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0.243</w:t>
            </w:r>
          </w:p>
        </w:tc>
        <w:tc>
          <w:tcPr>
            <w:tcW w:w="792" w:type="dxa"/>
            <w:tcBorders>
              <w:top w:val="nil"/>
              <w:left w:val="nil"/>
              <w:bottom w:val="nil"/>
              <w:right w:val="nil"/>
            </w:tcBorders>
            <w:shd w:val="clear" w:color="auto" w:fill="auto"/>
            <w:noWrap/>
            <w:vAlign w:val="center"/>
            <w:hideMark/>
          </w:tcPr>
          <w:p w14:paraId="6528E28C"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0.848</w:t>
            </w:r>
          </w:p>
        </w:tc>
        <w:tc>
          <w:tcPr>
            <w:tcW w:w="792" w:type="dxa"/>
            <w:tcBorders>
              <w:top w:val="nil"/>
              <w:left w:val="nil"/>
              <w:bottom w:val="nil"/>
              <w:right w:val="nil"/>
            </w:tcBorders>
            <w:shd w:val="clear" w:color="auto" w:fill="auto"/>
            <w:noWrap/>
            <w:vAlign w:val="center"/>
            <w:hideMark/>
          </w:tcPr>
          <w:p w14:paraId="6C8804E0"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0.138</w:t>
            </w:r>
          </w:p>
        </w:tc>
        <w:tc>
          <w:tcPr>
            <w:tcW w:w="792" w:type="dxa"/>
            <w:tcBorders>
              <w:top w:val="nil"/>
              <w:left w:val="nil"/>
              <w:bottom w:val="nil"/>
              <w:right w:val="nil"/>
            </w:tcBorders>
            <w:shd w:val="clear" w:color="auto" w:fill="auto"/>
            <w:noWrap/>
            <w:vAlign w:val="center"/>
            <w:hideMark/>
          </w:tcPr>
          <w:p w14:paraId="392FF46B"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0.235</w:t>
            </w:r>
          </w:p>
        </w:tc>
        <w:tc>
          <w:tcPr>
            <w:tcW w:w="792" w:type="dxa"/>
            <w:tcBorders>
              <w:top w:val="nil"/>
              <w:left w:val="nil"/>
              <w:bottom w:val="nil"/>
              <w:right w:val="nil"/>
            </w:tcBorders>
            <w:shd w:val="clear" w:color="auto" w:fill="auto"/>
            <w:noWrap/>
            <w:vAlign w:val="center"/>
            <w:hideMark/>
          </w:tcPr>
          <w:p w14:paraId="7FC08E33"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0.758</w:t>
            </w:r>
          </w:p>
        </w:tc>
        <w:tc>
          <w:tcPr>
            <w:tcW w:w="792" w:type="dxa"/>
            <w:tcBorders>
              <w:top w:val="nil"/>
              <w:left w:val="nil"/>
              <w:bottom w:val="nil"/>
              <w:right w:val="nil"/>
            </w:tcBorders>
            <w:shd w:val="clear" w:color="auto" w:fill="auto"/>
            <w:noWrap/>
            <w:vAlign w:val="center"/>
            <w:hideMark/>
          </w:tcPr>
          <w:p w14:paraId="191C38DC"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-0.129</w:t>
            </w:r>
          </w:p>
        </w:tc>
        <w:tc>
          <w:tcPr>
            <w:tcW w:w="792" w:type="dxa"/>
            <w:tcBorders>
              <w:top w:val="nil"/>
              <w:left w:val="nil"/>
              <w:bottom w:val="nil"/>
              <w:right w:val="nil"/>
            </w:tcBorders>
            <w:shd w:val="clear" w:color="auto" w:fill="auto"/>
            <w:noWrap/>
            <w:vAlign w:val="center"/>
            <w:hideMark/>
          </w:tcPr>
          <w:p w14:paraId="6ABE0CFC"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0.793</w:t>
            </w:r>
          </w:p>
        </w:tc>
        <w:tc>
          <w:tcPr>
            <w:tcW w:w="792" w:type="dxa"/>
            <w:tcBorders>
              <w:top w:val="nil"/>
              <w:left w:val="nil"/>
              <w:bottom w:val="nil"/>
              <w:right w:val="nil"/>
            </w:tcBorders>
            <w:shd w:val="clear" w:color="auto" w:fill="auto"/>
            <w:noWrap/>
            <w:vAlign w:val="center"/>
            <w:hideMark/>
          </w:tcPr>
          <w:p w14:paraId="1805212D"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0.795</w:t>
            </w:r>
          </w:p>
        </w:tc>
        <w:tc>
          <w:tcPr>
            <w:tcW w:w="792" w:type="dxa"/>
            <w:tcBorders>
              <w:top w:val="nil"/>
              <w:left w:val="nil"/>
              <w:bottom w:val="nil"/>
              <w:right w:val="nil"/>
            </w:tcBorders>
            <w:shd w:val="clear" w:color="auto" w:fill="auto"/>
            <w:noWrap/>
            <w:vAlign w:val="center"/>
            <w:hideMark/>
          </w:tcPr>
          <w:p w14:paraId="17D677F8"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0.018</w:t>
            </w:r>
          </w:p>
        </w:tc>
        <w:tc>
          <w:tcPr>
            <w:tcW w:w="792" w:type="dxa"/>
            <w:tcBorders>
              <w:top w:val="nil"/>
              <w:left w:val="nil"/>
              <w:bottom w:val="nil"/>
              <w:right w:val="nil"/>
            </w:tcBorders>
            <w:shd w:val="clear" w:color="auto" w:fill="auto"/>
            <w:noWrap/>
            <w:vAlign w:val="center"/>
            <w:hideMark/>
          </w:tcPr>
          <w:p w14:paraId="19C5168D"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0.244</w:t>
            </w:r>
          </w:p>
        </w:tc>
        <w:tc>
          <w:tcPr>
            <w:tcW w:w="792" w:type="dxa"/>
            <w:tcBorders>
              <w:top w:val="nil"/>
              <w:left w:val="nil"/>
              <w:bottom w:val="nil"/>
              <w:right w:val="nil"/>
            </w:tcBorders>
            <w:shd w:val="clear" w:color="auto" w:fill="auto"/>
            <w:noWrap/>
            <w:vAlign w:val="center"/>
            <w:hideMark/>
          </w:tcPr>
          <w:p w14:paraId="38FECE34"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0.996</w:t>
            </w:r>
          </w:p>
        </w:tc>
        <w:tc>
          <w:tcPr>
            <w:tcW w:w="792" w:type="dxa"/>
            <w:tcBorders>
              <w:top w:val="nil"/>
              <w:left w:val="nil"/>
              <w:bottom w:val="nil"/>
              <w:right w:val="nil"/>
            </w:tcBorders>
            <w:shd w:val="clear" w:color="auto" w:fill="auto"/>
            <w:noWrap/>
            <w:vAlign w:val="center"/>
            <w:hideMark/>
          </w:tcPr>
          <w:p w14:paraId="22397676"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0.185</w:t>
            </w:r>
          </w:p>
        </w:tc>
        <w:tc>
          <w:tcPr>
            <w:tcW w:w="792" w:type="dxa"/>
            <w:tcBorders>
              <w:top w:val="nil"/>
              <w:left w:val="nil"/>
              <w:bottom w:val="nil"/>
              <w:right w:val="nil"/>
            </w:tcBorders>
            <w:shd w:val="clear" w:color="auto" w:fill="auto"/>
            <w:noWrap/>
            <w:vAlign w:val="center"/>
            <w:hideMark/>
          </w:tcPr>
          <w:p w14:paraId="118250FB"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0.221</w:t>
            </w:r>
          </w:p>
        </w:tc>
        <w:tc>
          <w:tcPr>
            <w:tcW w:w="792" w:type="dxa"/>
            <w:tcBorders>
              <w:top w:val="nil"/>
              <w:left w:val="nil"/>
              <w:bottom w:val="nil"/>
              <w:right w:val="nil"/>
            </w:tcBorders>
            <w:shd w:val="clear" w:color="auto" w:fill="auto"/>
            <w:noWrap/>
            <w:vAlign w:val="center"/>
            <w:hideMark/>
          </w:tcPr>
          <w:p w14:paraId="4F6964EE"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0.594</w:t>
            </w:r>
          </w:p>
        </w:tc>
      </w:tr>
      <w:tr w:rsidR="002822A3" w:rsidRPr="006E2962" w14:paraId="17126C13" w14:textId="77777777" w:rsidTr="002822A3">
        <w:trPr>
          <w:trHeight w:val="300"/>
        </w:trPr>
        <w:tc>
          <w:tcPr>
            <w:tcW w:w="1277" w:type="dxa"/>
            <w:vMerge/>
            <w:tcBorders>
              <w:left w:val="nil"/>
              <w:right w:val="nil"/>
            </w:tcBorders>
            <w:shd w:val="clear" w:color="auto" w:fill="auto"/>
            <w:noWrap/>
            <w:vAlign w:val="bottom"/>
            <w:hideMark/>
          </w:tcPr>
          <w:p w14:paraId="74B2CA55" w14:textId="7C4C1837" w:rsidR="002822A3" w:rsidRPr="006E2962" w:rsidRDefault="002822A3" w:rsidP="006E2962">
            <w:pPr>
              <w:rPr>
                <w:rFonts w:asciiTheme="minorHAnsi" w:hAnsiTheme="minorHAnsi" w:cs="Calibri"/>
                <w:sz w:val="16"/>
                <w:szCs w:val="16"/>
              </w:rPr>
            </w:pPr>
          </w:p>
        </w:tc>
        <w:tc>
          <w:tcPr>
            <w:tcW w:w="1134" w:type="dxa"/>
            <w:tcBorders>
              <w:top w:val="nil"/>
              <w:left w:val="nil"/>
              <w:bottom w:val="nil"/>
              <w:right w:val="nil"/>
            </w:tcBorders>
            <w:shd w:val="clear" w:color="auto" w:fill="auto"/>
            <w:vAlign w:val="center"/>
            <w:hideMark/>
          </w:tcPr>
          <w:p w14:paraId="0A090276" w14:textId="22F4A3F5" w:rsidR="002822A3" w:rsidRPr="0000093D" w:rsidRDefault="00DA1701" w:rsidP="002822A3">
            <w:pPr>
              <w:rPr>
                <w:rFonts w:asciiTheme="minorHAnsi" w:hAnsiTheme="minorHAnsi" w:cs="Calibri"/>
                <w:color w:val="000000"/>
                <w:sz w:val="16"/>
                <w:szCs w:val="16"/>
              </w:rPr>
            </w:pPr>
            <w:r w:rsidRPr="0000093D">
              <w:rPr>
                <w:rFonts w:asciiTheme="minorHAnsi" w:hAnsiTheme="minorHAnsi" w:cs="Calibri"/>
                <w:color w:val="000000"/>
                <w:sz w:val="16"/>
                <w:szCs w:val="16"/>
              </w:rPr>
              <w:t xml:space="preserve">Group × </w:t>
            </w:r>
            <w:r w:rsidR="002822A3" w:rsidRPr="0000093D">
              <w:rPr>
                <w:rFonts w:asciiTheme="minorHAnsi" w:hAnsiTheme="minorHAnsi" w:cs="Calibri"/>
                <w:color w:val="000000"/>
                <w:sz w:val="16"/>
                <w:szCs w:val="16"/>
              </w:rPr>
              <w:t>Time</w:t>
            </w:r>
          </w:p>
        </w:tc>
        <w:tc>
          <w:tcPr>
            <w:tcW w:w="791" w:type="dxa"/>
            <w:tcBorders>
              <w:top w:val="nil"/>
              <w:left w:val="nil"/>
              <w:bottom w:val="nil"/>
              <w:right w:val="nil"/>
            </w:tcBorders>
            <w:shd w:val="clear" w:color="auto" w:fill="auto"/>
            <w:noWrap/>
            <w:vAlign w:val="center"/>
            <w:hideMark/>
          </w:tcPr>
          <w:p w14:paraId="16B02BC8" w14:textId="77777777" w:rsidR="002822A3" w:rsidRPr="006E2962" w:rsidRDefault="002822A3" w:rsidP="002822A3">
            <w:pPr>
              <w:rPr>
                <w:rFonts w:asciiTheme="minorHAnsi" w:hAnsiTheme="minorHAnsi" w:cs="Calibri"/>
                <w:i/>
                <w:iCs/>
                <w:color w:val="000000"/>
                <w:sz w:val="16"/>
                <w:szCs w:val="16"/>
              </w:rPr>
            </w:pPr>
          </w:p>
        </w:tc>
        <w:tc>
          <w:tcPr>
            <w:tcW w:w="792" w:type="dxa"/>
            <w:tcBorders>
              <w:top w:val="nil"/>
              <w:left w:val="nil"/>
              <w:bottom w:val="nil"/>
              <w:right w:val="nil"/>
            </w:tcBorders>
            <w:shd w:val="clear" w:color="auto" w:fill="auto"/>
            <w:noWrap/>
            <w:vAlign w:val="center"/>
            <w:hideMark/>
          </w:tcPr>
          <w:p w14:paraId="7F8C52FF" w14:textId="77777777" w:rsidR="002822A3" w:rsidRPr="006E2962"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4558FB72" w14:textId="77777777" w:rsidR="002822A3" w:rsidRPr="006E2962" w:rsidRDefault="002822A3" w:rsidP="002822A3">
            <w:pPr>
              <w:rPr>
                <w:rFonts w:asciiTheme="minorHAnsi" w:hAnsiTheme="minorHAnsi" w:cs="Calibri"/>
                <w:color w:val="000000"/>
                <w:sz w:val="16"/>
                <w:szCs w:val="16"/>
              </w:rPr>
            </w:pPr>
            <w:r w:rsidRPr="006E2962">
              <w:rPr>
                <w:rFonts w:asciiTheme="minorHAnsi" w:hAnsiTheme="minorHAnsi" w:cs="Calibri"/>
                <w:color w:val="000000"/>
                <w:sz w:val="16"/>
                <w:szCs w:val="16"/>
              </w:rPr>
              <w:t>0.684</w:t>
            </w:r>
          </w:p>
        </w:tc>
        <w:tc>
          <w:tcPr>
            <w:tcW w:w="792" w:type="dxa"/>
            <w:tcBorders>
              <w:top w:val="nil"/>
              <w:left w:val="nil"/>
              <w:bottom w:val="nil"/>
              <w:right w:val="nil"/>
            </w:tcBorders>
            <w:shd w:val="clear" w:color="auto" w:fill="auto"/>
            <w:noWrap/>
            <w:vAlign w:val="center"/>
            <w:hideMark/>
          </w:tcPr>
          <w:p w14:paraId="01B3132B" w14:textId="77777777" w:rsidR="002822A3" w:rsidRPr="006E2962" w:rsidRDefault="002822A3" w:rsidP="002822A3">
            <w:pPr>
              <w:rPr>
                <w:rFonts w:asciiTheme="minorHAnsi" w:hAnsiTheme="minorHAnsi" w:cs="Calibri"/>
                <w:color w:val="000000"/>
                <w:sz w:val="16"/>
                <w:szCs w:val="16"/>
              </w:rPr>
            </w:pPr>
          </w:p>
        </w:tc>
        <w:tc>
          <w:tcPr>
            <w:tcW w:w="792" w:type="dxa"/>
            <w:tcBorders>
              <w:top w:val="nil"/>
              <w:left w:val="nil"/>
              <w:bottom w:val="nil"/>
              <w:right w:val="nil"/>
            </w:tcBorders>
            <w:shd w:val="clear" w:color="auto" w:fill="auto"/>
            <w:noWrap/>
            <w:vAlign w:val="center"/>
            <w:hideMark/>
          </w:tcPr>
          <w:p w14:paraId="4DF3086D" w14:textId="77777777" w:rsidR="002822A3" w:rsidRPr="006E2962"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7F971317"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0.339</w:t>
            </w:r>
          </w:p>
        </w:tc>
        <w:tc>
          <w:tcPr>
            <w:tcW w:w="792" w:type="dxa"/>
            <w:tcBorders>
              <w:top w:val="nil"/>
              <w:left w:val="nil"/>
              <w:bottom w:val="nil"/>
              <w:right w:val="nil"/>
            </w:tcBorders>
            <w:shd w:val="clear" w:color="auto" w:fill="auto"/>
            <w:noWrap/>
            <w:vAlign w:val="center"/>
            <w:hideMark/>
          </w:tcPr>
          <w:p w14:paraId="61C453DD" w14:textId="77777777" w:rsidR="002822A3" w:rsidRPr="006E2962" w:rsidRDefault="002822A3" w:rsidP="002822A3">
            <w:pPr>
              <w:rPr>
                <w:rFonts w:asciiTheme="minorHAnsi" w:hAnsiTheme="minorHAnsi" w:cs="Calibri"/>
                <w:sz w:val="16"/>
                <w:szCs w:val="16"/>
              </w:rPr>
            </w:pPr>
          </w:p>
        </w:tc>
        <w:tc>
          <w:tcPr>
            <w:tcW w:w="792" w:type="dxa"/>
            <w:tcBorders>
              <w:top w:val="nil"/>
              <w:left w:val="nil"/>
              <w:bottom w:val="nil"/>
              <w:right w:val="nil"/>
            </w:tcBorders>
            <w:shd w:val="clear" w:color="auto" w:fill="auto"/>
            <w:noWrap/>
            <w:vAlign w:val="center"/>
            <w:hideMark/>
          </w:tcPr>
          <w:p w14:paraId="43D21E86" w14:textId="77777777" w:rsidR="002822A3" w:rsidRPr="006E2962"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6EE9E154"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0.895</w:t>
            </w:r>
          </w:p>
        </w:tc>
        <w:tc>
          <w:tcPr>
            <w:tcW w:w="792" w:type="dxa"/>
            <w:tcBorders>
              <w:top w:val="nil"/>
              <w:left w:val="nil"/>
              <w:bottom w:val="nil"/>
              <w:right w:val="nil"/>
            </w:tcBorders>
            <w:shd w:val="clear" w:color="auto" w:fill="auto"/>
            <w:noWrap/>
            <w:vAlign w:val="center"/>
            <w:hideMark/>
          </w:tcPr>
          <w:p w14:paraId="1D764DE0" w14:textId="77777777" w:rsidR="002822A3" w:rsidRPr="006E2962" w:rsidRDefault="002822A3" w:rsidP="002822A3">
            <w:pPr>
              <w:rPr>
                <w:rFonts w:asciiTheme="minorHAnsi" w:hAnsiTheme="minorHAnsi" w:cs="Calibri"/>
                <w:sz w:val="16"/>
                <w:szCs w:val="16"/>
              </w:rPr>
            </w:pPr>
          </w:p>
        </w:tc>
        <w:tc>
          <w:tcPr>
            <w:tcW w:w="792" w:type="dxa"/>
            <w:tcBorders>
              <w:top w:val="nil"/>
              <w:left w:val="nil"/>
              <w:bottom w:val="nil"/>
              <w:right w:val="nil"/>
            </w:tcBorders>
            <w:shd w:val="clear" w:color="auto" w:fill="auto"/>
            <w:noWrap/>
            <w:vAlign w:val="center"/>
            <w:hideMark/>
          </w:tcPr>
          <w:p w14:paraId="5E9655AD" w14:textId="77777777" w:rsidR="002822A3" w:rsidRPr="006E2962"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4861BCBE"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0.969</w:t>
            </w:r>
          </w:p>
        </w:tc>
        <w:tc>
          <w:tcPr>
            <w:tcW w:w="792" w:type="dxa"/>
            <w:tcBorders>
              <w:top w:val="nil"/>
              <w:left w:val="nil"/>
              <w:bottom w:val="nil"/>
              <w:right w:val="nil"/>
            </w:tcBorders>
            <w:shd w:val="clear" w:color="auto" w:fill="auto"/>
            <w:noWrap/>
            <w:vAlign w:val="center"/>
            <w:hideMark/>
          </w:tcPr>
          <w:p w14:paraId="68929844" w14:textId="77777777" w:rsidR="002822A3" w:rsidRPr="006E2962" w:rsidRDefault="002822A3" w:rsidP="002822A3">
            <w:pPr>
              <w:rPr>
                <w:rFonts w:asciiTheme="minorHAnsi" w:hAnsiTheme="minorHAnsi" w:cs="Calibri"/>
                <w:sz w:val="16"/>
                <w:szCs w:val="16"/>
              </w:rPr>
            </w:pPr>
          </w:p>
        </w:tc>
        <w:tc>
          <w:tcPr>
            <w:tcW w:w="792" w:type="dxa"/>
            <w:tcBorders>
              <w:top w:val="nil"/>
              <w:left w:val="nil"/>
              <w:bottom w:val="nil"/>
              <w:right w:val="nil"/>
            </w:tcBorders>
            <w:shd w:val="clear" w:color="auto" w:fill="auto"/>
            <w:noWrap/>
            <w:vAlign w:val="center"/>
            <w:hideMark/>
          </w:tcPr>
          <w:p w14:paraId="5AE86156" w14:textId="77777777" w:rsidR="002822A3" w:rsidRPr="006E2962"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1FEB0B04"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0.711</w:t>
            </w:r>
          </w:p>
        </w:tc>
      </w:tr>
      <w:tr w:rsidR="002822A3" w:rsidRPr="006E2962" w14:paraId="787E54C1" w14:textId="77777777" w:rsidTr="002822A3">
        <w:trPr>
          <w:trHeight w:val="300"/>
        </w:trPr>
        <w:tc>
          <w:tcPr>
            <w:tcW w:w="1277" w:type="dxa"/>
            <w:vMerge/>
            <w:tcBorders>
              <w:left w:val="nil"/>
              <w:right w:val="nil"/>
            </w:tcBorders>
            <w:shd w:val="clear" w:color="auto" w:fill="auto"/>
            <w:noWrap/>
            <w:vAlign w:val="bottom"/>
            <w:hideMark/>
          </w:tcPr>
          <w:p w14:paraId="38C8E3A7" w14:textId="7AC95FB2" w:rsidR="002822A3" w:rsidRPr="006E2962" w:rsidRDefault="002822A3" w:rsidP="006E2962">
            <w:pPr>
              <w:rPr>
                <w:rFonts w:asciiTheme="minorHAnsi" w:hAnsiTheme="minorHAnsi" w:cs="Calibri"/>
                <w:sz w:val="16"/>
                <w:szCs w:val="16"/>
              </w:rPr>
            </w:pPr>
          </w:p>
        </w:tc>
        <w:tc>
          <w:tcPr>
            <w:tcW w:w="1134" w:type="dxa"/>
            <w:tcBorders>
              <w:top w:val="nil"/>
              <w:left w:val="nil"/>
              <w:bottom w:val="nil"/>
              <w:right w:val="nil"/>
            </w:tcBorders>
            <w:shd w:val="clear" w:color="auto" w:fill="auto"/>
            <w:vAlign w:val="center"/>
            <w:hideMark/>
          </w:tcPr>
          <w:p w14:paraId="0DD253D7" w14:textId="1D6A452F" w:rsidR="002822A3" w:rsidRPr="0000093D" w:rsidRDefault="002822A3" w:rsidP="002822A3">
            <w:pPr>
              <w:rPr>
                <w:rFonts w:asciiTheme="minorHAnsi" w:hAnsiTheme="minorHAnsi" w:cs="Calibri"/>
                <w:color w:val="000000"/>
                <w:sz w:val="16"/>
                <w:szCs w:val="16"/>
              </w:rPr>
            </w:pPr>
            <w:r w:rsidRPr="0000093D">
              <w:rPr>
                <w:rFonts w:asciiTheme="minorHAnsi" w:hAnsiTheme="minorHAnsi" w:cs="Calibri"/>
                <w:color w:val="000000"/>
                <w:sz w:val="16"/>
                <w:szCs w:val="16"/>
              </w:rPr>
              <w:t xml:space="preserve"> 9 </w:t>
            </w:r>
            <w:proofErr w:type="spellStart"/>
            <w:r w:rsidRPr="0000093D">
              <w:rPr>
                <w:rFonts w:asciiTheme="minorHAnsi" w:hAnsiTheme="minorHAnsi" w:cs="Calibri"/>
                <w:color w:val="000000"/>
                <w:sz w:val="16"/>
                <w:szCs w:val="16"/>
              </w:rPr>
              <w:t>weeks</w:t>
            </w:r>
            <w:proofErr w:type="spellEnd"/>
            <w:r w:rsidRPr="0000093D">
              <w:rPr>
                <w:rFonts w:asciiTheme="minorHAnsi" w:hAnsiTheme="minorHAnsi" w:cs="Calibri"/>
                <w:color w:val="000000"/>
                <w:sz w:val="16"/>
                <w:szCs w:val="16"/>
              </w:rPr>
              <w:t xml:space="preserve"> vs</w:t>
            </w:r>
            <w:r w:rsidR="0000093D">
              <w:rPr>
                <w:rFonts w:asciiTheme="minorHAnsi" w:hAnsiTheme="minorHAnsi" w:cs="Calibri"/>
                <w:color w:val="000000"/>
                <w:sz w:val="16"/>
                <w:szCs w:val="16"/>
              </w:rPr>
              <w:t>.</w:t>
            </w:r>
            <w:r w:rsidRPr="0000093D">
              <w:rPr>
                <w:rFonts w:asciiTheme="minorHAnsi" w:hAnsiTheme="minorHAnsi" w:cs="Calibri"/>
                <w:color w:val="000000"/>
                <w:sz w:val="16"/>
                <w:szCs w:val="16"/>
              </w:rPr>
              <w:t xml:space="preserve"> </w:t>
            </w:r>
            <w:proofErr w:type="spellStart"/>
            <w:r w:rsidRPr="0000093D">
              <w:rPr>
                <w:rFonts w:asciiTheme="minorHAnsi" w:hAnsiTheme="minorHAnsi" w:cs="Calibri"/>
                <w:color w:val="000000"/>
                <w:sz w:val="16"/>
                <w:szCs w:val="16"/>
              </w:rPr>
              <w:t>baseline</w:t>
            </w:r>
            <w:proofErr w:type="spellEnd"/>
          </w:p>
        </w:tc>
        <w:tc>
          <w:tcPr>
            <w:tcW w:w="791" w:type="dxa"/>
            <w:tcBorders>
              <w:top w:val="nil"/>
              <w:left w:val="nil"/>
              <w:bottom w:val="nil"/>
              <w:right w:val="nil"/>
            </w:tcBorders>
            <w:shd w:val="clear" w:color="auto" w:fill="auto"/>
            <w:noWrap/>
            <w:vAlign w:val="center"/>
            <w:hideMark/>
          </w:tcPr>
          <w:p w14:paraId="58E70E3C"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0.091</w:t>
            </w:r>
          </w:p>
        </w:tc>
        <w:tc>
          <w:tcPr>
            <w:tcW w:w="792" w:type="dxa"/>
            <w:tcBorders>
              <w:top w:val="nil"/>
              <w:left w:val="nil"/>
              <w:bottom w:val="nil"/>
              <w:right w:val="nil"/>
            </w:tcBorders>
            <w:shd w:val="clear" w:color="auto" w:fill="auto"/>
            <w:noWrap/>
            <w:vAlign w:val="center"/>
            <w:hideMark/>
          </w:tcPr>
          <w:p w14:paraId="3319F74E"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0.048</w:t>
            </w:r>
          </w:p>
        </w:tc>
        <w:tc>
          <w:tcPr>
            <w:tcW w:w="792" w:type="dxa"/>
            <w:tcBorders>
              <w:top w:val="nil"/>
              <w:left w:val="nil"/>
              <w:bottom w:val="nil"/>
              <w:right w:val="nil"/>
            </w:tcBorders>
            <w:shd w:val="clear" w:color="auto" w:fill="auto"/>
            <w:noWrap/>
            <w:vAlign w:val="center"/>
            <w:hideMark/>
          </w:tcPr>
          <w:p w14:paraId="06312735"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0.851</w:t>
            </w:r>
          </w:p>
        </w:tc>
        <w:tc>
          <w:tcPr>
            <w:tcW w:w="792" w:type="dxa"/>
            <w:tcBorders>
              <w:top w:val="nil"/>
              <w:left w:val="nil"/>
              <w:bottom w:val="nil"/>
              <w:right w:val="nil"/>
            </w:tcBorders>
            <w:shd w:val="clear" w:color="auto" w:fill="auto"/>
            <w:noWrap/>
            <w:vAlign w:val="center"/>
            <w:hideMark/>
          </w:tcPr>
          <w:p w14:paraId="26B9D4C0"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-0.664</w:t>
            </w:r>
          </w:p>
        </w:tc>
        <w:tc>
          <w:tcPr>
            <w:tcW w:w="792" w:type="dxa"/>
            <w:tcBorders>
              <w:top w:val="nil"/>
              <w:left w:val="nil"/>
              <w:bottom w:val="nil"/>
              <w:right w:val="nil"/>
            </w:tcBorders>
            <w:shd w:val="clear" w:color="auto" w:fill="auto"/>
            <w:noWrap/>
            <w:vAlign w:val="center"/>
            <w:hideMark/>
          </w:tcPr>
          <w:p w14:paraId="4223A1F1"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0.450</w:t>
            </w:r>
          </w:p>
        </w:tc>
        <w:tc>
          <w:tcPr>
            <w:tcW w:w="792" w:type="dxa"/>
            <w:tcBorders>
              <w:top w:val="nil"/>
              <w:left w:val="nil"/>
              <w:bottom w:val="nil"/>
              <w:right w:val="nil"/>
            </w:tcBorders>
            <w:shd w:val="clear" w:color="auto" w:fill="auto"/>
            <w:noWrap/>
            <w:vAlign w:val="center"/>
            <w:hideMark/>
          </w:tcPr>
          <w:p w14:paraId="6C086C5F"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0.144</w:t>
            </w:r>
          </w:p>
        </w:tc>
        <w:tc>
          <w:tcPr>
            <w:tcW w:w="792" w:type="dxa"/>
            <w:tcBorders>
              <w:top w:val="nil"/>
              <w:left w:val="nil"/>
              <w:bottom w:val="nil"/>
              <w:right w:val="nil"/>
            </w:tcBorders>
            <w:shd w:val="clear" w:color="auto" w:fill="auto"/>
            <w:noWrap/>
            <w:vAlign w:val="center"/>
            <w:hideMark/>
          </w:tcPr>
          <w:p w14:paraId="1A325FD7"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0.111</w:t>
            </w:r>
          </w:p>
        </w:tc>
        <w:tc>
          <w:tcPr>
            <w:tcW w:w="792" w:type="dxa"/>
            <w:tcBorders>
              <w:top w:val="nil"/>
              <w:left w:val="nil"/>
              <w:bottom w:val="nil"/>
              <w:right w:val="nil"/>
            </w:tcBorders>
            <w:shd w:val="clear" w:color="auto" w:fill="auto"/>
            <w:noWrap/>
            <w:vAlign w:val="center"/>
            <w:hideMark/>
          </w:tcPr>
          <w:p w14:paraId="1993812B"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0.531</w:t>
            </w:r>
          </w:p>
        </w:tc>
        <w:tc>
          <w:tcPr>
            <w:tcW w:w="792" w:type="dxa"/>
            <w:tcBorders>
              <w:top w:val="nil"/>
              <w:left w:val="nil"/>
              <w:bottom w:val="nil"/>
              <w:right w:val="nil"/>
            </w:tcBorders>
            <w:shd w:val="clear" w:color="auto" w:fill="auto"/>
            <w:noWrap/>
            <w:vAlign w:val="center"/>
            <w:hideMark/>
          </w:tcPr>
          <w:p w14:paraId="4ACEFBBA"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0.834</w:t>
            </w:r>
          </w:p>
        </w:tc>
        <w:tc>
          <w:tcPr>
            <w:tcW w:w="792" w:type="dxa"/>
            <w:tcBorders>
              <w:top w:val="nil"/>
              <w:left w:val="nil"/>
              <w:bottom w:val="nil"/>
              <w:right w:val="nil"/>
            </w:tcBorders>
            <w:shd w:val="clear" w:color="auto" w:fill="auto"/>
            <w:noWrap/>
            <w:vAlign w:val="center"/>
            <w:hideMark/>
          </w:tcPr>
          <w:p w14:paraId="019BF5C0"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0.063</w:t>
            </w:r>
          </w:p>
        </w:tc>
        <w:tc>
          <w:tcPr>
            <w:tcW w:w="792" w:type="dxa"/>
            <w:tcBorders>
              <w:top w:val="nil"/>
              <w:left w:val="nil"/>
              <w:bottom w:val="nil"/>
              <w:right w:val="nil"/>
            </w:tcBorders>
            <w:shd w:val="clear" w:color="auto" w:fill="auto"/>
            <w:noWrap/>
            <w:vAlign w:val="center"/>
            <w:hideMark/>
          </w:tcPr>
          <w:p w14:paraId="572F7ECC"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0.557</w:t>
            </w:r>
          </w:p>
        </w:tc>
        <w:tc>
          <w:tcPr>
            <w:tcW w:w="792" w:type="dxa"/>
            <w:tcBorders>
              <w:top w:val="nil"/>
              <w:left w:val="nil"/>
              <w:bottom w:val="nil"/>
              <w:right w:val="nil"/>
            </w:tcBorders>
            <w:shd w:val="clear" w:color="auto" w:fill="auto"/>
            <w:noWrap/>
            <w:vAlign w:val="center"/>
            <w:hideMark/>
          </w:tcPr>
          <w:p w14:paraId="54202CDB"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0.911</w:t>
            </w:r>
          </w:p>
        </w:tc>
        <w:tc>
          <w:tcPr>
            <w:tcW w:w="792" w:type="dxa"/>
            <w:tcBorders>
              <w:top w:val="nil"/>
              <w:left w:val="nil"/>
              <w:bottom w:val="nil"/>
              <w:right w:val="nil"/>
            </w:tcBorders>
            <w:shd w:val="clear" w:color="auto" w:fill="auto"/>
            <w:noWrap/>
            <w:vAlign w:val="center"/>
            <w:hideMark/>
          </w:tcPr>
          <w:p w14:paraId="71659D34"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-0.036</w:t>
            </w:r>
          </w:p>
        </w:tc>
        <w:tc>
          <w:tcPr>
            <w:tcW w:w="792" w:type="dxa"/>
            <w:tcBorders>
              <w:top w:val="nil"/>
              <w:left w:val="nil"/>
              <w:bottom w:val="nil"/>
              <w:right w:val="nil"/>
            </w:tcBorders>
            <w:shd w:val="clear" w:color="auto" w:fill="auto"/>
            <w:noWrap/>
            <w:vAlign w:val="center"/>
            <w:hideMark/>
          </w:tcPr>
          <w:p w14:paraId="624CD750"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0.441</w:t>
            </w:r>
          </w:p>
        </w:tc>
        <w:tc>
          <w:tcPr>
            <w:tcW w:w="792" w:type="dxa"/>
            <w:tcBorders>
              <w:top w:val="nil"/>
              <w:left w:val="nil"/>
              <w:bottom w:val="nil"/>
              <w:right w:val="nil"/>
            </w:tcBorders>
            <w:shd w:val="clear" w:color="auto" w:fill="auto"/>
            <w:noWrap/>
            <w:vAlign w:val="center"/>
            <w:hideMark/>
          </w:tcPr>
          <w:p w14:paraId="38ED08FB"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0.936</w:t>
            </w:r>
          </w:p>
        </w:tc>
      </w:tr>
      <w:tr w:rsidR="002822A3" w:rsidRPr="006E2962" w14:paraId="6DA9D926" w14:textId="77777777" w:rsidTr="002822A3">
        <w:trPr>
          <w:trHeight w:val="300"/>
        </w:trPr>
        <w:tc>
          <w:tcPr>
            <w:tcW w:w="1277" w:type="dxa"/>
            <w:vMerge/>
            <w:tcBorders>
              <w:left w:val="nil"/>
              <w:bottom w:val="single" w:sz="4" w:space="0" w:color="auto"/>
              <w:right w:val="nil"/>
            </w:tcBorders>
            <w:shd w:val="clear" w:color="auto" w:fill="auto"/>
            <w:noWrap/>
            <w:vAlign w:val="bottom"/>
            <w:hideMark/>
          </w:tcPr>
          <w:p w14:paraId="21866C92" w14:textId="383786F3" w:rsidR="002822A3" w:rsidRPr="006E2962" w:rsidRDefault="002822A3" w:rsidP="006E2962">
            <w:pPr>
              <w:rPr>
                <w:rFonts w:asciiTheme="minorHAnsi" w:hAnsiTheme="minorHAnsi" w:cs="Calibri"/>
                <w:color w:val="000000"/>
                <w:sz w:val="16"/>
                <w:szCs w:val="16"/>
              </w:rPr>
            </w:pPr>
          </w:p>
        </w:tc>
        <w:tc>
          <w:tcPr>
            <w:tcW w:w="1134" w:type="dxa"/>
            <w:tcBorders>
              <w:top w:val="nil"/>
              <w:left w:val="nil"/>
              <w:bottom w:val="single" w:sz="4" w:space="0" w:color="auto"/>
              <w:right w:val="nil"/>
            </w:tcBorders>
            <w:shd w:val="clear" w:color="auto" w:fill="auto"/>
            <w:vAlign w:val="center"/>
            <w:hideMark/>
          </w:tcPr>
          <w:p w14:paraId="3CFFEBA4" w14:textId="04F887A7" w:rsidR="002822A3" w:rsidRPr="0000093D" w:rsidRDefault="00DC5ADA" w:rsidP="002822A3">
            <w:pPr>
              <w:rPr>
                <w:rFonts w:asciiTheme="minorHAnsi" w:hAnsiTheme="minorHAnsi" w:cs="Calibri"/>
                <w:color w:val="000000"/>
                <w:sz w:val="16"/>
                <w:szCs w:val="16"/>
              </w:rPr>
            </w:pPr>
            <w:r>
              <w:rPr>
                <w:rFonts w:asciiTheme="minorHAnsi" w:hAnsiTheme="minorHAnsi" w:cs="Calibri"/>
                <w:color w:val="000000"/>
                <w:sz w:val="16"/>
                <w:szCs w:val="16"/>
              </w:rPr>
              <w:t xml:space="preserve">26 </w:t>
            </w:r>
            <w:proofErr w:type="spellStart"/>
            <w:r>
              <w:rPr>
                <w:rFonts w:asciiTheme="minorHAnsi" w:hAnsiTheme="minorHAnsi" w:cs="Calibri"/>
                <w:color w:val="000000"/>
                <w:sz w:val="16"/>
                <w:szCs w:val="16"/>
              </w:rPr>
              <w:t>weeks</w:t>
            </w:r>
            <w:proofErr w:type="spellEnd"/>
            <w:r w:rsidR="002822A3" w:rsidRPr="0000093D">
              <w:rPr>
                <w:rFonts w:asciiTheme="minorHAnsi" w:hAnsiTheme="minorHAnsi" w:cs="Calibri"/>
                <w:color w:val="000000"/>
                <w:sz w:val="16"/>
                <w:szCs w:val="16"/>
              </w:rPr>
              <w:t xml:space="preserve"> vs</w:t>
            </w:r>
            <w:r w:rsidR="0000093D">
              <w:rPr>
                <w:rFonts w:asciiTheme="minorHAnsi" w:hAnsiTheme="minorHAnsi" w:cs="Calibri"/>
                <w:color w:val="000000"/>
                <w:sz w:val="16"/>
                <w:szCs w:val="16"/>
              </w:rPr>
              <w:t>.</w:t>
            </w:r>
            <w:r w:rsidR="002822A3" w:rsidRPr="0000093D">
              <w:rPr>
                <w:rFonts w:asciiTheme="minorHAnsi" w:hAnsiTheme="minorHAnsi" w:cs="Calibri"/>
                <w:color w:val="000000"/>
                <w:sz w:val="16"/>
                <w:szCs w:val="16"/>
              </w:rPr>
              <w:t xml:space="preserve"> </w:t>
            </w:r>
            <w:proofErr w:type="spellStart"/>
            <w:r w:rsidR="002822A3" w:rsidRPr="0000093D">
              <w:rPr>
                <w:rFonts w:asciiTheme="minorHAnsi" w:hAnsiTheme="minorHAnsi" w:cs="Calibri"/>
                <w:color w:val="000000"/>
                <w:sz w:val="16"/>
                <w:szCs w:val="16"/>
              </w:rPr>
              <w:t>baseline</w:t>
            </w:r>
            <w:proofErr w:type="spellEnd"/>
          </w:p>
        </w:tc>
        <w:tc>
          <w:tcPr>
            <w:tcW w:w="791" w:type="dxa"/>
            <w:tcBorders>
              <w:top w:val="nil"/>
              <w:left w:val="nil"/>
              <w:bottom w:val="single" w:sz="4" w:space="0" w:color="auto"/>
              <w:right w:val="nil"/>
            </w:tcBorders>
            <w:shd w:val="clear" w:color="auto" w:fill="auto"/>
            <w:noWrap/>
            <w:vAlign w:val="center"/>
            <w:hideMark/>
          </w:tcPr>
          <w:p w14:paraId="40FFBACF"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0.402</w:t>
            </w:r>
          </w:p>
        </w:tc>
        <w:tc>
          <w:tcPr>
            <w:tcW w:w="792" w:type="dxa"/>
            <w:tcBorders>
              <w:top w:val="nil"/>
              <w:left w:val="nil"/>
              <w:bottom w:val="single" w:sz="4" w:space="0" w:color="auto"/>
              <w:right w:val="nil"/>
            </w:tcBorders>
            <w:shd w:val="clear" w:color="auto" w:fill="auto"/>
            <w:noWrap/>
            <w:vAlign w:val="center"/>
            <w:hideMark/>
          </w:tcPr>
          <w:p w14:paraId="2DAE74F0"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0.488</w:t>
            </w:r>
          </w:p>
        </w:tc>
        <w:tc>
          <w:tcPr>
            <w:tcW w:w="792" w:type="dxa"/>
            <w:tcBorders>
              <w:top w:val="nil"/>
              <w:left w:val="nil"/>
              <w:bottom w:val="single" w:sz="4" w:space="0" w:color="auto"/>
              <w:right w:val="nil"/>
            </w:tcBorders>
            <w:shd w:val="clear" w:color="auto" w:fill="auto"/>
            <w:noWrap/>
            <w:vAlign w:val="center"/>
            <w:hideMark/>
          </w:tcPr>
          <w:p w14:paraId="18C8D795"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0.142</w:t>
            </w:r>
          </w:p>
        </w:tc>
        <w:tc>
          <w:tcPr>
            <w:tcW w:w="792" w:type="dxa"/>
            <w:tcBorders>
              <w:top w:val="nil"/>
              <w:left w:val="nil"/>
              <w:bottom w:val="single" w:sz="4" w:space="0" w:color="auto"/>
              <w:right w:val="nil"/>
            </w:tcBorders>
            <w:shd w:val="clear" w:color="auto" w:fill="auto"/>
            <w:noWrap/>
            <w:vAlign w:val="center"/>
            <w:hideMark/>
          </w:tcPr>
          <w:p w14:paraId="6C03320A"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-0.516</w:t>
            </w:r>
          </w:p>
        </w:tc>
        <w:tc>
          <w:tcPr>
            <w:tcW w:w="792" w:type="dxa"/>
            <w:tcBorders>
              <w:top w:val="nil"/>
              <w:left w:val="nil"/>
              <w:bottom w:val="single" w:sz="4" w:space="0" w:color="auto"/>
              <w:right w:val="nil"/>
            </w:tcBorders>
            <w:shd w:val="clear" w:color="auto" w:fill="auto"/>
            <w:noWrap/>
            <w:vAlign w:val="center"/>
            <w:hideMark/>
          </w:tcPr>
          <w:p w14:paraId="51A38B57"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0.469</w:t>
            </w:r>
          </w:p>
        </w:tc>
        <w:tc>
          <w:tcPr>
            <w:tcW w:w="792" w:type="dxa"/>
            <w:tcBorders>
              <w:top w:val="nil"/>
              <w:left w:val="nil"/>
              <w:bottom w:val="single" w:sz="4" w:space="0" w:color="auto"/>
              <w:right w:val="nil"/>
            </w:tcBorders>
            <w:shd w:val="clear" w:color="auto" w:fill="auto"/>
            <w:noWrap/>
            <w:vAlign w:val="center"/>
            <w:hideMark/>
          </w:tcPr>
          <w:p w14:paraId="0A255D0E"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0.275</w:t>
            </w:r>
          </w:p>
        </w:tc>
        <w:tc>
          <w:tcPr>
            <w:tcW w:w="792" w:type="dxa"/>
            <w:tcBorders>
              <w:top w:val="nil"/>
              <w:left w:val="nil"/>
              <w:bottom w:val="single" w:sz="4" w:space="0" w:color="auto"/>
              <w:right w:val="nil"/>
            </w:tcBorders>
            <w:shd w:val="clear" w:color="auto" w:fill="auto"/>
            <w:noWrap/>
            <w:vAlign w:val="center"/>
            <w:hideMark/>
          </w:tcPr>
          <w:p w14:paraId="566F8A65"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-0.119</w:t>
            </w:r>
          </w:p>
        </w:tc>
        <w:tc>
          <w:tcPr>
            <w:tcW w:w="792" w:type="dxa"/>
            <w:tcBorders>
              <w:top w:val="nil"/>
              <w:left w:val="nil"/>
              <w:bottom w:val="single" w:sz="4" w:space="0" w:color="auto"/>
              <w:right w:val="nil"/>
            </w:tcBorders>
            <w:shd w:val="clear" w:color="auto" w:fill="auto"/>
            <w:noWrap/>
            <w:vAlign w:val="center"/>
            <w:hideMark/>
          </w:tcPr>
          <w:p w14:paraId="101D3A42"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0.457</w:t>
            </w:r>
          </w:p>
        </w:tc>
        <w:tc>
          <w:tcPr>
            <w:tcW w:w="792" w:type="dxa"/>
            <w:tcBorders>
              <w:top w:val="nil"/>
              <w:left w:val="nil"/>
              <w:bottom w:val="single" w:sz="4" w:space="0" w:color="auto"/>
              <w:right w:val="nil"/>
            </w:tcBorders>
            <w:shd w:val="clear" w:color="auto" w:fill="auto"/>
            <w:noWrap/>
            <w:vAlign w:val="center"/>
            <w:hideMark/>
          </w:tcPr>
          <w:p w14:paraId="4C50A93A"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0.795</w:t>
            </w:r>
          </w:p>
        </w:tc>
        <w:tc>
          <w:tcPr>
            <w:tcW w:w="792" w:type="dxa"/>
            <w:tcBorders>
              <w:top w:val="nil"/>
              <w:left w:val="nil"/>
              <w:bottom w:val="single" w:sz="4" w:space="0" w:color="auto"/>
              <w:right w:val="nil"/>
            </w:tcBorders>
            <w:shd w:val="clear" w:color="auto" w:fill="auto"/>
            <w:noWrap/>
            <w:vAlign w:val="center"/>
            <w:hideMark/>
          </w:tcPr>
          <w:p w14:paraId="4D78F933"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0.121</w:t>
            </w:r>
          </w:p>
        </w:tc>
        <w:tc>
          <w:tcPr>
            <w:tcW w:w="792" w:type="dxa"/>
            <w:tcBorders>
              <w:top w:val="nil"/>
              <w:left w:val="nil"/>
              <w:bottom w:val="single" w:sz="4" w:space="0" w:color="auto"/>
              <w:right w:val="nil"/>
            </w:tcBorders>
            <w:shd w:val="clear" w:color="auto" w:fill="auto"/>
            <w:noWrap/>
            <w:vAlign w:val="center"/>
            <w:hideMark/>
          </w:tcPr>
          <w:p w14:paraId="34FCFF48"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0.488</w:t>
            </w:r>
          </w:p>
        </w:tc>
        <w:tc>
          <w:tcPr>
            <w:tcW w:w="792" w:type="dxa"/>
            <w:tcBorders>
              <w:top w:val="nil"/>
              <w:left w:val="nil"/>
              <w:bottom w:val="single" w:sz="4" w:space="0" w:color="auto"/>
              <w:right w:val="nil"/>
            </w:tcBorders>
            <w:shd w:val="clear" w:color="auto" w:fill="auto"/>
            <w:noWrap/>
            <w:vAlign w:val="center"/>
            <w:hideMark/>
          </w:tcPr>
          <w:p w14:paraId="68DA3A41"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0.804</w:t>
            </w:r>
          </w:p>
        </w:tc>
        <w:tc>
          <w:tcPr>
            <w:tcW w:w="792" w:type="dxa"/>
            <w:tcBorders>
              <w:top w:val="nil"/>
              <w:left w:val="nil"/>
              <w:bottom w:val="single" w:sz="4" w:space="0" w:color="auto"/>
              <w:right w:val="nil"/>
            </w:tcBorders>
            <w:shd w:val="clear" w:color="auto" w:fill="auto"/>
            <w:noWrap/>
            <w:vAlign w:val="center"/>
            <w:hideMark/>
          </w:tcPr>
          <w:p w14:paraId="16F9CC4C"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-0.306</w:t>
            </w:r>
          </w:p>
        </w:tc>
        <w:tc>
          <w:tcPr>
            <w:tcW w:w="792" w:type="dxa"/>
            <w:tcBorders>
              <w:top w:val="nil"/>
              <w:left w:val="nil"/>
              <w:bottom w:val="single" w:sz="4" w:space="0" w:color="auto"/>
              <w:right w:val="nil"/>
            </w:tcBorders>
            <w:shd w:val="clear" w:color="auto" w:fill="auto"/>
            <w:noWrap/>
            <w:vAlign w:val="center"/>
            <w:hideMark/>
          </w:tcPr>
          <w:p w14:paraId="081F3CAE"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0.442</w:t>
            </w:r>
          </w:p>
        </w:tc>
        <w:tc>
          <w:tcPr>
            <w:tcW w:w="792" w:type="dxa"/>
            <w:tcBorders>
              <w:top w:val="nil"/>
              <w:left w:val="nil"/>
              <w:bottom w:val="single" w:sz="4" w:space="0" w:color="auto"/>
              <w:right w:val="nil"/>
            </w:tcBorders>
            <w:shd w:val="clear" w:color="auto" w:fill="auto"/>
            <w:noWrap/>
            <w:vAlign w:val="center"/>
            <w:hideMark/>
          </w:tcPr>
          <w:p w14:paraId="3167941D" w14:textId="77777777" w:rsidR="002822A3" w:rsidRPr="006E2962" w:rsidRDefault="002822A3" w:rsidP="002822A3">
            <w:pPr>
              <w:rPr>
                <w:rFonts w:asciiTheme="minorHAnsi" w:hAnsiTheme="minorHAnsi" w:cs="Calibri"/>
                <w:sz w:val="16"/>
                <w:szCs w:val="16"/>
              </w:rPr>
            </w:pPr>
            <w:r w:rsidRPr="006E2962">
              <w:rPr>
                <w:rFonts w:asciiTheme="minorHAnsi" w:hAnsiTheme="minorHAnsi" w:cs="Calibri"/>
                <w:sz w:val="16"/>
                <w:szCs w:val="16"/>
              </w:rPr>
              <w:t>0.491</w:t>
            </w:r>
          </w:p>
        </w:tc>
      </w:tr>
      <w:tr w:rsidR="002822A3" w:rsidRPr="00B10CE5" w14:paraId="1FEF7694" w14:textId="77777777" w:rsidTr="002822A3">
        <w:trPr>
          <w:trHeight w:val="320"/>
        </w:trPr>
        <w:tc>
          <w:tcPr>
            <w:tcW w:w="14290" w:type="dxa"/>
            <w:gridSpan w:val="17"/>
            <w:tcBorders>
              <w:top w:val="nil"/>
              <w:left w:val="nil"/>
              <w:bottom w:val="nil"/>
              <w:right w:val="nil"/>
            </w:tcBorders>
            <w:shd w:val="clear" w:color="auto" w:fill="auto"/>
            <w:noWrap/>
            <w:vAlign w:val="bottom"/>
            <w:hideMark/>
          </w:tcPr>
          <w:p w14:paraId="4509B19C" w14:textId="50138DC4" w:rsidR="002822A3" w:rsidRPr="006E2962" w:rsidRDefault="002822A3" w:rsidP="006E2962">
            <w:pPr>
              <w:rPr>
                <w:rFonts w:asciiTheme="minorHAnsi" w:hAnsiTheme="minorHAnsi"/>
                <w:sz w:val="16"/>
                <w:szCs w:val="16"/>
                <w:lang w:val="en-US"/>
              </w:rPr>
            </w:pPr>
            <w:r w:rsidRPr="006E2962">
              <w:rPr>
                <w:rFonts w:asciiTheme="minorHAnsi" w:hAnsiTheme="minorHAnsi" w:cs="Calibri"/>
                <w:color w:val="000000"/>
                <w:sz w:val="16"/>
                <w:szCs w:val="16"/>
                <w:lang w:val="en-US"/>
              </w:rPr>
              <w:t>* Log-transformed values were used in statistical analyses</w:t>
            </w:r>
          </w:p>
        </w:tc>
      </w:tr>
      <w:tr w:rsidR="002822A3" w:rsidRPr="006E2962" w14:paraId="3F4FB35C" w14:textId="77777777" w:rsidTr="002822A3">
        <w:trPr>
          <w:trHeight w:val="320"/>
        </w:trPr>
        <w:tc>
          <w:tcPr>
            <w:tcW w:w="14290" w:type="dxa"/>
            <w:gridSpan w:val="17"/>
            <w:tcBorders>
              <w:top w:val="nil"/>
              <w:left w:val="nil"/>
              <w:bottom w:val="nil"/>
              <w:right w:val="nil"/>
            </w:tcBorders>
            <w:shd w:val="clear" w:color="auto" w:fill="auto"/>
            <w:noWrap/>
            <w:vAlign w:val="bottom"/>
            <w:hideMark/>
          </w:tcPr>
          <w:p w14:paraId="3EC8FAF1" w14:textId="206F0A0A" w:rsidR="002822A3" w:rsidRPr="006E2962" w:rsidRDefault="002822A3" w:rsidP="006E2962">
            <w:pPr>
              <w:rPr>
                <w:rFonts w:asciiTheme="minorHAnsi" w:hAnsiTheme="minorHAnsi"/>
                <w:sz w:val="16"/>
                <w:szCs w:val="16"/>
              </w:rPr>
            </w:pPr>
            <w:r w:rsidRPr="006E2962">
              <w:rPr>
                <w:rFonts w:asciiTheme="minorHAnsi" w:hAnsiTheme="minorHAnsi" w:cs="Calibri"/>
                <w:color w:val="000000"/>
                <w:sz w:val="16"/>
                <w:szCs w:val="16"/>
              </w:rPr>
              <w:t xml:space="preserve">** </w:t>
            </w:r>
            <w:r>
              <w:rPr>
                <w:rFonts w:asciiTheme="minorHAnsi" w:hAnsiTheme="minorHAnsi" w:cs="Calibri"/>
                <w:color w:val="000000"/>
                <w:sz w:val="16"/>
                <w:szCs w:val="16"/>
              </w:rPr>
              <w:t>S</w:t>
            </w:r>
            <w:r w:rsidRPr="006E2962">
              <w:rPr>
                <w:rFonts w:asciiTheme="minorHAnsi" w:hAnsiTheme="minorHAnsi" w:cs="Calibri"/>
                <w:color w:val="000000"/>
                <w:sz w:val="16"/>
                <w:szCs w:val="16"/>
              </w:rPr>
              <w:t xml:space="preserve">tandard </w:t>
            </w:r>
            <w:proofErr w:type="spellStart"/>
            <w:r w:rsidRPr="006E2962">
              <w:rPr>
                <w:rFonts w:asciiTheme="minorHAnsi" w:hAnsiTheme="minorHAnsi" w:cs="Calibri"/>
                <w:color w:val="000000"/>
                <w:sz w:val="16"/>
                <w:szCs w:val="16"/>
              </w:rPr>
              <w:t>error</w:t>
            </w:r>
            <w:proofErr w:type="spellEnd"/>
          </w:p>
        </w:tc>
      </w:tr>
    </w:tbl>
    <w:p w14:paraId="79891E64" w14:textId="4262BD0F" w:rsidR="00EE62F5" w:rsidRDefault="00EE62F5" w:rsidP="00B67A05">
      <w:pPr>
        <w:spacing w:line="480" w:lineRule="auto"/>
        <w:rPr>
          <w:rFonts w:asciiTheme="minorHAnsi" w:hAnsiTheme="minorHAnsi"/>
          <w:color w:val="000000" w:themeColor="text1"/>
          <w:sz w:val="20"/>
          <w:szCs w:val="20"/>
          <w:lang w:val="en-US"/>
        </w:rPr>
      </w:pPr>
    </w:p>
    <w:p w14:paraId="60FBCAFA" w14:textId="36A6D38E" w:rsidR="002822A3" w:rsidRDefault="002822A3" w:rsidP="00B67A05">
      <w:pPr>
        <w:spacing w:line="480" w:lineRule="auto"/>
        <w:rPr>
          <w:rFonts w:asciiTheme="minorHAnsi" w:hAnsiTheme="minorHAnsi"/>
          <w:color w:val="000000" w:themeColor="text1"/>
          <w:sz w:val="20"/>
          <w:szCs w:val="20"/>
          <w:lang w:val="en-US"/>
        </w:rPr>
      </w:pPr>
    </w:p>
    <w:p w14:paraId="390EB64B" w14:textId="77777777" w:rsidR="002822A3" w:rsidRDefault="002822A3" w:rsidP="00B67A05">
      <w:pPr>
        <w:spacing w:line="480" w:lineRule="auto"/>
        <w:rPr>
          <w:rFonts w:asciiTheme="minorHAnsi" w:hAnsiTheme="minorHAnsi"/>
          <w:color w:val="000000" w:themeColor="text1"/>
          <w:sz w:val="20"/>
          <w:szCs w:val="20"/>
          <w:lang w:val="en-US"/>
        </w:rPr>
      </w:pPr>
    </w:p>
    <w:tbl>
      <w:tblPr>
        <w:tblW w:w="14292" w:type="dxa"/>
        <w:tblInd w:w="-284" w:type="dxa"/>
        <w:tblLayout w:type="fixed"/>
        <w:tblCellMar>
          <w:top w:w="28" w:type="dxa"/>
          <w:left w:w="57" w:type="dxa"/>
          <w:bottom w:w="28" w:type="dxa"/>
          <w:right w:w="57" w:type="dxa"/>
        </w:tblCellMar>
        <w:tblLook w:val="04A0" w:firstRow="1" w:lastRow="0" w:firstColumn="1" w:lastColumn="0" w:noHBand="0" w:noVBand="1"/>
      </w:tblPr>
      <w:tblGrid>
        <w:gridCol w:w="1274"/>
        <w:gridCol w:w="1131"/>
        <w:gridCol w:w="792"/>
        <w:gridCol w:w="792"/>
        <w:gridCol w:w="793"/>
        <w:gridCol w:w="792"/>
        <w:gridCol w:w="793"/>
        <w:gridCol w:w="792"/>
        <w:gridCol w:w="793"/>
        <w:gridCol w:w="792"/>
        <w:gridCol w:w="793"/>
        <w:gridCol w:w="792"/>
        <w:gridCol w:w="793"/>
        <w:gridCol w:w="792"/>
        <w:gridCol w:w="793"/>
        <w:gridCol w:w="792"/>
        <w:gridCol w:w="793"/>
      </w:tblGrid>
      <w:tr w:rsidR="002822A3" w:rsidRPr="00B10CE5" w14:paraId="6BD8F7B2" w14:textId="77777777" w:rsidTr="002822A3">
        <w:trPr>
          <w:trHeight w:val="20"/>
        </w:trPr>
        <w:tc>
          <w:tcPr>
            <w:tcW w:w="14292" w:type="dxa"/>
            <w:gridSpan w:val="17"/>
            <w:tcBorders>
              <w:top w:val="nil"/>
              <w:left w:val="nil"/>
              <w:bottom w:val="nil"/>
              <w:right w:val="nil"/>
            </w:tcBorders>
            <w:shd w:val="clear" w:color="auto" w:fill="auto"/>
            <w:noWrap/>
            <w:vAlign w:val="bottom"/>
            <w:hideMark/>
          </w:tcPr>
          <w:p w14:paraId="74B94709" w14:textId="77777777" w:rsidR="00C47B77" w:rsidRDefault="00C47B77" w:rsidP="00A5609C">
            <w:pPr>
              <w:rPr>
                <w:rFonts w:asciiTheme="minorHAnsi" w:hAnsiTheme="minorHAnsi" w:cs="Calibri"/>
                <w:color w:val="000000"/>
                <w:sz w:val="16"/>
                <w:szCs w:val="16"/>
                <w:lang w:val="en-US"/>
              </w:rPr>
            </w:pPr>
          </w:p>
          <w:p w14:paraId="149D2674" w14:textId="49AFB4D6" w:rsidR="002822A3" w:rsidRPr="00A5609C" w:rsidRDefault="002822A3" w:rsidP="00A5609C">
            <w:pPr>
              <w:rPr>
                <w:rFonts w:asciiTheme="minorHAnsi" w:hAnsiTheme="minorHAnsi"/>
                <w:sz w:val="16"/>
                <w:szCs w:val="16"/>
                <w:lang w:val="en-US"/>
              </w:rPr>
            </w:pPr>
            <w:r w:rsidRPr="00A5609C">
              <w:rPr>
                <w:rFonts w:asciiTheme="minorHAnsi" w:hAnsiTheme="minorHAnsi" w:cs="Calibri"/>
                <w:color w:val="000000"/>
                <w:sz w:val="16"/>
                <w:szCs w:val="16"/>
                <w:lang w:val="en-US"/>
              </w:rPr>
              <w:t>Table 2. Results of repeated measures ANOVA: Age and gender adjusted intervention effects on electrodermal measures (EDA) through tasks (values relative to individual baseline)</w:t>
            </w:r>
          </w:p>
        </w:tc>
      </w:tr>
      <w:tr w:rsidR="002822A3" w:rsidRPr="00A5609C" w14:paraId="191B2CB1" w14:textId="77777777" w:rsidTr="002822A3">
        <w:trPr>
          <w:trHeight w:val="20"/>
        </w:trPr>
        <w:tc>
          <w:tcPr>
            <w:tcW w:w="2405" w:type="dxa"/>
            <w:gridSpan w:val="2"/>
            <w:tcBorders>
              <w:top w:val="nil"/>
              <w:left w:val="nil"/>
              <w:right w:val="nil"/>
            </w:tcBorders>
            <w:shd w:val="clear" w:color="auto" w:fill="auto"/>
            <w:vAlign w:val="bottom"/>
            <w:hideMark/>
          </w:tcPr>
          <w:p w14:paraId="7DC3C4C6" w14:textId="62A8B0CE" w:rsidR="002822A3" w:rsidRPr="00A5609C" w:rsidRDefault="002822A3" w:rsidP="00A5609C">
            <w:pPr>
              <w:rPr>
                <w:rFonts w:asciiTheme="minorHAnsi" w:hAnsiTheme="minorHAnsi" w:cs="Calibri"/>
                <w:color w:val="000000"/>
                <w:sz w:val="16"/>
                <w:szCs w:val="16"/>
              </w:rPr>
            </w:pPr>
            <w:proofErr w:type="spellStart"/>
            <w:r w:rsidRPr="00A5609C">
              <w:rPr>
                <w:rFonts w:asciiTheme="minorHAnsi" w:hAnsiTheme="minorHAnsi" w:cs="Calibri"/>
                <w:color w:val="000000"/>
                <w:sz w:val="16"/>
                <w:szCs w:val="16"/>
              </w:rPr>
              <w:t>Psychophysiological</w:t>
            </w:r>
            <w:proofErr w:type="spellEnd"/>
            <w:r w:rsidRPr="00A5609C">
              <w:rPr>
                <w:rFonts w:asciiTheme="minorHAnsi" w:hAnsiTheme="minorHAnsi" w:cs="Calibri"/>
                <w:color w:val="000000"/>
                <w:sz w:val="16"/>
                <w:szCs w:val="16"/>
              </w:rPr>
              <w:t xml:space="preserve"> </w:t>
            </w:r>
            <w:proofErr w:type="spellStart"/>
            <w:r w:rsidRPr="00A5609C">
              <w:rPr>
                <w:rFonts w:asciiTheme="minorHAnsi" w:hAnsiTheme="minorHAnsi" w:cs="Calibri"/>
                <w:color w:val="000000"/>
                <w:sz w:val="16"/>
                <w:szCs w:val="16"/>
              </w:rPr>
              <w:t>measures</w:t>
            </w:r>
            <w:proofErr w:type="spellEnd"/>
          </w:p>
        </w:tc>
        <w:tc>
          <w:tcPr>
            <w:tcW w:w="792" w:type="dxa"/>
            <w:tcBorders>
              <w:top w:val="nil"/>
              <w:left w:val="nil"/>
              <w:bottom w:val="nil"/>
              <w:right w:val="nil"/>
            </w:tcBorders>
            <w:shd w:val="clear" w:color="auto" w:fill="auto"/>
            <w:vAlign w:val="bottom"/>
            <w:hideMark/>
          </w:tcPr>
          <w:p w14:paraId="5A60D3D8" w14:textId="77777777" w:rsidR="002822A3" w:rsidRPr="00A5609C" w:rsidRDefault="002822A3" w:rsidP="00A5609C">
            <w:pPr>
              <w:rPr>
                <w:rFonts w:asciiTheme="minorHAnsi" w:hAnsiTheme="minorHAnsi" w:cs="Calibri"/>
                <w:sz w:val="16"/>
                <w:szCs w:val="16"/>
              </w:rPr>
            </w:pPr>
            <w:proofErr w:type="spellStart"/>
            <w:r w:rsidRPr="00A5609C">
              <w:rPr>
                <w:rFonts w:asciiTheme="minorHAnsi" w:hAnsiTheme="minorHAnsi" w:cs="Calibri"/>
                <w:sz w:val="16"/>
                <w:szCs w:val="16"/>
              </w:rPr>
              <w:t>Estimate</w:t>
            </w:r>
            <w:proofErr w:type="spellEnd"/>
          </w:p>
        </w:tc>
        <w:tc>
          <w:tcPr>
            <w:tcW w:w="792" w:type="dxa"/>
            <w:tcBorders>
              <w:top w:val="nil"/>
              <w:left w:val="nil"/>
              <w:bottom w:val="nil"/>
              <w:right w:val="nil"/>
            </w:tcBorders>
            <w:shd w:val="clear" w:color="auto" w:fill="auto"/>
            <w:vAlign w:val="bottom"/>
            <w:hideMark/>
          </w:tcPr>
          <w:p w14:paraId="4FABDF4F" w14:textId="0B9BC373" w:rsidR="002822A3" w:rsidRPr="00A5609C" w:rsidRDefault="002822A3" w:rsidP="00A5609C">
            <w:pPr>
              <w:rPr>
                <w:rFonts w:asciiTheme="minorHAnsi" w:hAnsiTheme="minorHAnsi" w:cs="Calibri"/>
                <w:sz w:val="16"/>
                <w:szCs w:val="16"/>
              </w:rPr>
            </w:pPr>
            <w:r w:rsidRPr="00A5609C">
              <w:rPr>
                <w:rFonts w:asciiTheme="minorHAnsi" w:hAnsiTheme="minorHAnsi" w:cs="Calibri"/>
                <w:sz w:val="16"/>
                <w:szCs w:val="16"/>
              </w:rPr>
              <w:t>SE</w:t>
            </w:r>
            <w:r>
              <w:rPr>
                <w:rFonts w:asciiTheme="minorHAnsi" w:hAnsiTheme="minorHAnsi" w:cs="Calibri"/>
                <w:sz w:val="16"/>
                <w:szCs w:val="16"/>
              </w:rPr>
              <w:t>**</w:t>
            </w:r>
          </w:p>
        </w:tc>
        <w:tc>
          <w:tcPr>
            <w:tcW w:w="793" w:type="dxa"/>
            <w:tcBorders>
              <w:top w:val="nil"/>
              <w:left w:val="nil"/>
              <w:right w:val="nil"/>
            </w:tcBorders>
            <w:shd w:val="clear" w:color="auto" w:fill="auto"/>
            <w:vAlign w:val="bottom"/>
            <w:hideMark/>
          </w:tcPr>
          <w:p w14:paraId="0FA2AB60" w14:textId="2C065B9F"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p</w:t>
            </w:r>
            <w:r>
              <w:rPr>
                <w:rFonts w:asciiTheme="minorHAnsi" w:hAnsiTheme="minorHAnsi" w:cs="Calibri"/>
                <w:color w:val="000000"/>
                <w:sz w:val="16"/>
                <w:szCs w:val="16"/>
              </w:rPr>
              <w:t>-</w:t>
            </w:r>
            <w:proofErr w:type="spellStart"/>
            <w:r>
              <w:rPr>
                <w:rFonts w:asciiTheme="minorHAnsi" w:hAnsiTheme="minorHAnsi" w:cs="Calibri"/>
                <w:color w:val="000000"/>
                <w:sz w:val="16"/>
                <w:szCs w:val="16"/>
              </w:rPr>
              <w:t>value</w:t>
            </w:r>
            <w:proofErr w:type="spellEnd"/>
          </w:p>
        </w:tc>
        <w:tc>
          <w:tcPr>
            <w:tcW w:w="792" w:type="dxa"/>
            <w:tcBorders>
              <w:top w:val="nil"/>
              <w:left w:val="nil"/>
              <w:bottom w:val="nil"/>
              <w:right w:val="nil"/>
            </w:tcBorders>
            <w:shd w:val="clear" w:color="auto" w:fill="auto"/>
            <w:vAlign w:val="bottom"/>
            <w:hideMark/>
          </w:tcPr>
          <w:p w14:paraId="6E9534E6" w14:textId="77777777" w:rsidR="002822A3" w:rsidRPr="00A5609C" w:rsidRDefault="002822A3" w:rsidP="00A5609C">
            <w:pPr>
              <w:rPr>
                <w:rFonts w:asciiTheme="minorHAnsi" w:hAnsiTheme="minorHAnsi" w:cs="Calibri"/>
                <w:color w:val="000000"/>
                <w:sz w:val="16"/>
                <w:szCs w:val="16"/>
              </w:rPr>
            </w:pPr>
            <w:proofErr w:type="spellStart"/>
            <w:r w:rsidRPr="00A5609C">
              <w:rPr>
                <w:rFonts w:asciiTheme="minorHAnsi" w:hAnsiTheme="minorHAnsi" w:cs="Calibri"/>
                <w:color w:val="000000"/>
                <w:sz w:val="16"/>
                <w:szCs w:val="16"/>
              </w:rPr>
              <w:t>Estimate</w:t>
            </w:r>
            <w:proofErr w:type="spellEnd"/>
          </w:p>
        </w:tc>
        <w:tc>
          <w:tcPr>
            <w:tcW w:w="793" w:type="dxa"/>
            <w:tcBorders>
              <w:top w:val="nil"/>
              <w:left w:val="nil"/>
              <w:bottom w:val="nil"/>
              <w:right w:val="nil"/>
            </w:tcBorders>
            <w:shd w:val="clear" w:color="auto" w:fill="auto"/>
            <w:vAlign w:val="bottom"/>
            <w:hideMark/>
          </w:tcPr>
          <w:p w14:paraId="6D1B5024" w14:textId="77777777" w:rsidR="002822A3" w:rsidRPr="00A5609C" w:rsidRDefault="002822A3" w:rsidP="00A5609C">
            <w:pPr>
              <w:rPr>
                <w:rFonts w:asciiTheme="minorHAnsi" w:hAnsiTheme="minorHAnsi" w:cs="Calibri"/>
                <w:color w:val="000000"/>
                <w:sz w:val="16"/>
                <w:szCs w:val="16"/>
              </w:rPr>
            </w:pPr>
            <w:r w:rsidRPr="00A5609C">
              <w:rPr>
                <w:rFonts w:asciiTheme="minorHAnsi" w:hAnsiTheme="minorHAnsi" w:cs="Calibri"/>
                <w:color w:val="000000"/>
                <w:sz w:val="16"/>
                <w:szCs w:val="16"/>
              </w:rPr>
              <w:t>SE</w:t>
            </w:r>
          </w:p>
        </w:tc>
        <w:tc>
          <w:tcPr>
            <w:tcW w:w="792" w:type="dxa"/>
            <w:tcBorders>
              <w:top w:val="nil"/>
              <w:left w:val="nil"/>
              <w:right w:val="nil"/>
            </w:tcBorders>
            <w:shd w:val="clear" w:color="auto" w:fill="auto"/>
            <w:vAlign w:val="bottom"/>
            <w:hideMark/>
          </w:tcPr>
          <w:p w14:paraId="4BDE6732" w14:textId="2C4CE88D" w:rsidR="002822A3" w:rsidRPr="00A5609C" w:rsidRDefault="002822A3" w:rsidP="00A5609C">
            <w:pPr>
              <w:rPr>
                <w:rFonts w:asciiTheme="minorHAnsi" w:hAnsiTheme="minorHAnsi" w:cs="Calibri"/>
                <w:color w:val="000000"/>
                <w:sz w:val="16"/>
                <w:szCs w:val="16"/>
              </w:rPr>
            </w:pPr>
            <w:r w:rsidRPr="00A5609C">
              <w:rPr>
                <w:rFonts w:asciiTheme="minorHAnsi" w:hAnsiTheme="minorHAnsi" w:cs="Calibri"/>
                <w:color w:val="000000"/>
                <w:sz w:val="16"/>
                <w:szCs w:val="16"/>
              </w:rPr>
              <w:t>p</w:t>
            </w:r>
            <w:r>
              <w:rPr>
                <w:rFonts w:asciiTheme="minorHAnsi" w:hAnsiTheme="minorHAnsi" w:cs="Calibri"/>
                <w:color w:val="000000"/>
                <w:sz w:val="16"/>
                <w:szCs w:val="16"/>
              </w:rPr>
              <w:t>-</w:t>
            </w:r>
            <w:proofErr w:type="spellStart"/>
            <w:r>
              <w:rPr>
                <w:rFonts w:asciiTheme="minorHAnsi" w:hAnsiTheme="minorHAnsi" w:cs="Calibri"/>
                <w:color w:val="000000"/>
                <w:sz w:val="16"/>
                <w:szCs w:val="16"/>
              </w:rPr>
              <w:t>value</w:t>
            </w:r>
            <w:proofErr w:type="spellEnd"/>
          </w:p>
        </w:tc>
        <w:tc>
          <w:tcPr>
            <w:tcW w:w="793" w:type="dxa"/>
            <w:tcBorders>
              <w:top w:val="nil"/>
              <w:left w:val="nil"/>
              <w:bottom w:val="nil"/>
              <w:right w:val="nil"/>
            </w:tcBorders>
            <w:shd w:val="clear" w:color="auto" w:fill="auto"/>
            <w:vAlign w:val="bottom"/>
            <w:hideMark/>
          </w:tcPr>
          <w:p w14:paraId="2E29B538" w14:textId="77777777" w:rsidR="002822A3" w:rsidRPr="00A5609C" w:rsidRDefault="002822A3" w:rsidP="00A5609C">
            <w:pPr>
              <w:rPr>
                <w:rFonts w:asciiTheme="minorHAnsi" w:hAnsiTheme="minorHAnsi" w:cs="Calibri"/>
                <w:color w:val="000000"/>
                <w:sz w:val="16"/>
                <w:szCs w:val="16"/>
              </w:rPr>
            </w:pPr>
            <w:proofErr w:type="spellStart"/>
            <w:r w:rsidRPr="00A5609C">
              <w:rPr>
                <w:rFonts w:asciiTheme="minorHAnsi" w:hAnsiTheme="minorHAnsi" w:cs="Calibri"/>
                <w:color w:val="000000"/>
                <w:sz w:val="16"/>
                <w:szCs w:val="16"/>
              </w:rPr>
              <w:t>Estimate</w:t>
            </w:r>
            <w:proofErr w:type="spellEnd"/>
          </w:p>
        </w:tc>
        <w:tc>
          <w:tcPr>
            <w:tcW w:w="792" w:type="dxa"/>
            <w:tcBorders>
              <w:top w:val="nil"/>
              <w:left w:val="nil"/>
              <w:right w:val="nil"/>
            </w:tcBorders>
            <w:shd w:val="clear" w:color="auto" w:fill="auto"/>
            <w:vAlign w:val="bottom"/>
            <w:hideMark/>
          </w:tcPr>
          <w:p w14:paraId="785C7501" w14:textId="7FAF84C3" w:rsidR="002822A3" w:rsidRPr="00A5609C" w:rsidRDefault="002822A3" w:rsidP="00A5609C">
            <w:pPr>
              <w:rPr>
                <w:rFonts w:asciiTheme="minorHAnsi" w:hAnsiTheme="minorHAnsi" w:cs="Calibri"/>
                <w:color w:val="000000"/>
                <w:sz w:val="16"/>
                <w:szCs w:val="16"/>
              </w:rPr>
            </w:pPr>
            <w:r>
              <w:rPr>
                <w:rFonts w:asciiTheme="minorHAnsi" w:hAnsiTheme="minorHAnsi" w:cs="Calibri"/>
                <w:color w:val="000000"/>
                <w:sz w:val="16"/>
                <w:szCs w:val="16"/>
              </w:rPr>
              <w:t>S</w:t>
            </w:r>
            <w:r w:rsidRPr="00A5609C">
              <w:rPr>
                <w:rFonts w:asciiTheme="minorHAnsi" w:hAnsiTheme="minorHAnsi" w:cs="Calibri"/>
                <w:color w:val="000000"/>
                <w:sz w:val="16"/>
                <w:szCs w:val="16"/>
              </w:rPr>
              <w:t>E</w:t>
            </w:r>
          </w:p>
        </w:tc>
        <w:tc>
          <w:tcPr>
            <w:tcW w:w="793" w:type="dxa"/>
            <w:tcBorders>
              <w:top w:val="nil"/>
              <w:left w:val="nil"/>
              <w:right w:val="nil"/>
            </w:tcBorders>
            <w:shd w:val="clear" w:color="auto" w:fill="auto"/>
            <w:vAlign w:val="bottom"/>
          </w:tcPr>
          <w:p w14:paraId="0E0195BC" w14:textId="4E6A9FDC" w:rsidR="002822A3" w:rsidRPr="00A5609C" w:rsidRDefault="002822A3" w:rsidP="00A5609C">
            <w:pPr>
              <w:rPr>
                <w:rFonts w:asciiTheme="minorHAnsi" w:hAnsiTheme="minorHAnsi" w:cs="Calibri"/>
                <w:color w:val="000000"/>
                <w:sz w:val="16"/>
                <w:szCs w:val="16"/>
              </w:rPr>
            </w:pPr>
            <w:r w:rsidRPr="00A5609C">
              <w:rPr>
                <w:rFonts w:asciiTheme="minorHAnsi" w:hAnsiTheme="minorHAnsi" w:cs="Calibri"/>
                <w:color w:val="000000"/>
                <w:sz w:val="16"/>
                <w:szCs w:val="16"/>
              </w:rPr>
              <w:t>p</w:t>
            </w:r>
            <w:r>
              <w:rPr>
                <w:rFonts w:asciiTheme="minorHAnsi" w:hAnsiTheme="minorHAnsi" w:cs="Calibri"/>
                <w:color w:val="000000"/>
                <w:sz w:val="16"/>
                <w:szCs w:val="16"/>
              </w:rPr>
              <w:t>-</w:t>
            </w:r>
            <w:proofErr w:type="spellStart"/>
            <w:r>
              <w:rPr>
                <w:rFonts w:asciiTheme="minorHAnsi" w:hAnsiTheme="minorHAnsi" w:cs="Calibri"/>
                <w:color w:val="000000"/>
                <w:sz w:val="16"/>
                <w:szCs w:val="16"/>
              </w:rPr>
              <w:t>value</w:t>
            </w:r>
            <w:proofErr w:type="spellEnd"/>
          </w:p>
        </w:tc>
        <w:tc>
          <w:tcPr>
            <w:tcW w:w="792" w:type="dxa"/>
            <w:tcBorders>
              <w:top w:val="nil"/>
              <w:left w:val="nil"/>
              <w:right w:val="nil"/>
            </w:tcBorders>
            <w:shd w:val="clear" w:color="auto" w:fill="auto"/>
            <w:vAlign w:val="bottom"/>
          </w:tcPr>
          <w:p w14:paraId="44502D50" w14:textId="6943A534" w:rsidR="002822A3" w:rsidRPr="00A5609C" w:rsidRDefault="002822A3" w:rsidP="00A5609C">
            <w:pPr>
              <w:rPr>
                <w:rFonts w:asciiTheme="minorHAnsi" w:hAnsiTheme="minorHAnsi" w:cs="Calibri"/>
                <w:color w:val="000000"/>
                <w:sz w:val="16"/>
                <w:szCs w:val="16"/>
              </w:rPr>
            </w:pPr>
            <w:proofErr w:type="spellStart"/>
            <w:r w:rsidRPr="00A5609C">
              <w:rPr>
                <w:rFonts w:asciiTheme="minorHAnsi" w:hAnsiTheme="minorHAnsi" w:cs="Calibri"/>
                <w:color w:val="000000"/>
                <w:sz w:val="16"/>
                <w:szCs w:val="16"/>
              </w:rPr>
              <w:t>Estimate</w:t>
            </w:r>
            <w:proofErr w:type="spellEnd"/>
          </w:p>
        </w:tc>
        <w:tc>
          <w:tcPr>
            <w:tcW w:w="793" w:type="dxa"/>
            <w:tcBorders>
              <w:top w:val="nil"/>
              <w:left w:val="nil"/>
              <w:bottom w:val="nil"/>
              <w:right w:val="nil"/>
            </w:tcBorders>
            <w:shd w:val="clear" w:color="auto" w:fill="auto"/>
            <w:vAlign w:val="bottom"/>
            <w:hideMark/>
          </w:tcPr>
          <w:p w14:paraId="52E71D9E" w14:textId="77777777" w:rsidR="002822A3" w:rsidRPr="00A5609C" w:rsidRDefault="002822A3" w:rsidP="00A5609C">
            <w:pPr>
              <w:rPr>
                <w:rFonts w:asciiTheme="minorHAnsi" w:hAnsiTheme="minorHAnsi" w:cs="Calibri"/>
                <w:color w:val="000000"/>
                <w:sz w:val="16"/>
                <w:szCs w:val="16"/>
              </w:rPr>
            </w:pPr>
            <w:r w:rsidRPr="00A5609C">
              <w:rPr>
                <w:rFonts w:asciiTheme="minorHAnsi" w:hAnsiTheme="minorHAnsi" w:cs="Calibri"/>
                <w:color w:val="000000"/>
                <w:sz w:val="16"/>
                <w:szCs w:val="16"/>
              </w:rPr>
              <w:t>SE</w:t>
            </w:r>
          </w:p>
        </w:tc>
        <w:tc>
          <w:tcPr>
            <w:tcW w:w="792" w:type="dxa"/>
            <w:tcBorders>
              <w:top w:val="nil"/>
              <w:left w:val="nil"/>
              <w:right w:val="nil"/>
            </w:tcBorders>
            <w:shd w:val="clear" w:color="auto" w:fill="auto"/>
            <w:vAlign w:val="bottom"/>
            <w:hideMark/>
          </w:tcPr>
          <w:p w14:paraId="07682226" w14:textId="14152255"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 xml:space="preserve"> p</w:t>
            </w:r>
            <w:r>
              <w:rPr>
                <w:rFonts w:asciiTheme="minorHAnsi" w:hAnsiTheme="minorHAnsi" w:cs="Calibri"/>
                <w:color w:val="000000"/>
                <w:sz w:val="16"/>
                <w:szCs w:val="16"/>
              </w:rPr>
              <w:t>-</w:t>
            </w:r>
            <w:proofErr w:type="spellStart"/>
            <w:r>
              <w:rPr>
                <w:rFonts w:asciiTheme="minorHAnsi" w:hAnsiTheme="minorHAnsi" w:cs="Calibri"/>
                <w:color w:val="000000"/>
                <w:sz w:val="16"/>
                <w:szCs w:val="16"/>
              </w:rPr>
              <w:t>value</w:t>
            </w:r>
            <w:proofErr w:type="spellEnd"/>
          </w:p>
        </w:tc>
        <w:tc>
          <w:tcPr>
            <w:tcW w:w="793" w:type="dxa"/>
            <w:tcBorders>
              <w:top w:val="nil"/>
              <w:left w:val="nil"/>
              <w:bottom w:val="nil"/>
              <w:right w:val="nil"/>
            </w:tcBorders>
            <w:shd w:val="clear" w:color="auto" w:fill="auto"/>
            <w:vAlign w:val="bottom"/>
            <w:hideMark/>
          </w:tcPr>
          <w:p w14:paraId="40F2C6EC" w14:textId="77777777" w:rsidR="002822A3" w:rsidRPr="00A5609C" w:rsidRDefault="002822A3" w:rsidP="00A5609C">
            <w:pPr>
              <w:rPr>
                <w:rFonts w:asciiTheme="minorHAnsi" w:hAnsiTheme="minorHAnsi" w:cs="Calibri"/>
                <w:color w:val="000000"/>
                <w:sz w:val="16"/>
                <w:szCs w:val="16"/>
              </w:rPr>
            </w:pPr>
            <w:proofErr w:type="spellStart"/>
            <w:r w:rsidRPr="00A5609C">
              <w:rPr>
                <w:rFonts w:asciiTheme="minorHAnsi" w:hAnsiTheme="minorHAnsi" w:cs="Calibri"/>
                <w:color w:val="000000"/>
                <w:sz w:val="16"/>
                <w:szCs w:val="16"/>
              </w:rPr>
              <w:t>Estimate</w:t>
            </w:r>
            <w:proofErr w:type="spellEnd"/>
          </w:p>
        </w:tc>
        <w:tc>
          <w:tcPr>
            <w:tcW w:w="792" w:type="dxa"/>
            <w:tcBorders>
              <w:top w:val="nil"/>
              <w:left w:val="nil"/>
              <w:bottom w:val="nil"/>
              <w:right w:val="nil"/>
            </w:tcBorders>
            <w:shd w:val="clear" w:color="auto" w:fill="auto"/>
            <w:vAlign w:val="bottom"/>
            <w:hideMark/>
          </w:tcPr>
          <w:p w14:paraId="3CC631A3" w14:textId="77777777" w:rsidR="002822A3" w:rsidRPr="00A5609C" w:rsidRDefault="002822A3" w:rsidP="00A5609C">
            <w:pPr>
              <w:rPr>
                <w:rFonts w:asciiTheme="minorHAnsi" w:hAnsiTheme="minorHAnsi" w:cs="Calibri"/>
                <w:color w:val="000000"/>
                <w:sz w:val="16"/>
                <w:szCs w:val="16"/>
              </w:rPr>
            </w:pPr>
            <w:r w:rsidRPr="00A5609C">
              <w:rPr>
                <w:rFonts w:asciiTheme="minorHAnsi" w:hAnsiTheme="minorHAnsi" w:cs="Calibri"/>
                <w:color w:val="000000"/>
                <w:sz w:val="16"/>
                <w:szCs w:val="16"/>
              </w:rPr>
              <w:t>SE</w:t>
            </w:r>
          </w:p>
        </w:tc>
        <w:tc>
          <w:tcPr>
            <w:tcW w:w="793" w:type="dxa"/>
            <w:tcBorders>
              <w:top w:val="nil"/>
              <w:left w:val="nil"/>
              <w:right w:val="nil"/>
            </w:tcBorders>
            <w:shd w:val="clear" w:color="auto" w:fill="auto"/>
            <w:vAlign w:val="bottom"/>
            <w:hideMark/>
          </w:tcPr>
          <w:p w14:paraId="1A6B1541" w14:textId="2D3F4F04" w:rsidR="002822A3" w:rsidRPr="00A5609C" w:rsidRDefault="002822A3" w:rsidP="00A5609C">
            <w:pPr>
              <w:rPr>
                <w:rFonts w:asciiTheme="minorHAnsi" w:hAnsiTheme="minorHAnsi" w:cs="Calibri"/>
                <w:color w:val="000000"/>
                <w:sz w:val="16"/>
                <w:szCs w:val="16"/>
              </w:rPr>
            </w:pPr>
            <w:r w:rsidRPr="00A5609C">
              <w:rPr>
                <w:rFonts w:asciiTheme="minorHAnsi" w:hAnsiTheme="minorHAnsi" w:cs="Calibri"/>
                <w:color w:val="000000"/>
                <w:sz w:val="16"/>
                <w:szCs w:val="16"/>
              </w:rPr>
              <w:t>p</w:t>
            </w:r>
            <w:r>
              <w:rPr>
                <w:rFonts w:asciiTheme="minorHAnsi" w:hAnsiTheme="minorHAnsi" w:cs="Calibri"/>
                <w:color w:val="000000"/>
                <w:sz w:val="16"/>
                <w:szCs w:val="16"/>
              </w:rPr>
              <w:t>-</w:t>
            </w:r>
            <w:proofErr w:type="spellStart"/>
            <w:r>
              <w:rPr>
                <w:rFonts w:asciiTheme="minorHAnsi" w:hAnsiTheme="minorHAnsi" w:cs="Calibri"/>
                <w:color w:val="000000"/>
                <w:sz w:val="16"/>
                <w:szCs w:val="16"/>
              </w:rPr>
              <w:t>value</w:t>
            </w:r>
            <w:proofErr w:type="spellEnd"/>
          </w:p>
        </w:tc>
      </w:tr>
      <w:tr w:rsidR="002822A3" w:rsidRPr="00A5609C" w14:paraId="21A49ACD" w14:textId="77777777" w:rsidTr="002822A3">
        <w:trPr>
          <w:trHeight w:val="20"/>
        </w:trPr>
        <w:tc>
          <w:tcPr>
            <w:tcW w:w="1274" w:type="dxa"/>
            <w:tcBorders>
              <w:top w:val="single" w:sz="4" w:space="0" w:color="auto"/>
              <w:left w:val="nil"/>
              <w:bottom w:val="single" w:sz="4" w:space="0" w:color="auto"/>
              <w:right w:val="nil"/>
            </w:tcBorders>
            <w:shd w:val="clear" w:color="auto" w:fill="auto"/>
            <w:vAlign w:val="center"/>
            <w:hideMark/>
          </w:tcPr>
          <w:p w14:paraId="28FE9CCA" w14:textId="77777777" w:rsidR="002822A3" w:rsidRPr="00A5609C" w:rsidRDefault="002822A3" w:rsidP="002822A3">
            <w:pPr>
              <w:rPr>
                <w:rFonts w:asciiTheme="minorHAnsi" w:hAnsiTheme="minorHAnsi" w:cs="Calibri"/>
                <w:b/>
                <w:bCs/>
                <w:color w:val="000000"/>
                <w:sz w:val="16"/>
                <w:szCs w:val="16"/>
              </w:rPr>
            </w:pPr>
            <w:proofErr w:type="spellStart"/>
            <w:r w:rsidRPr="00A5609C">
              <w:rPr>
                <w:rFonts w:asciiTheme="minorHAnsi" w:hAnsiTheme="minorHAnsi" w:cs="Calibri"/>
                <w:b/>
                <w:bCs/>
                <w:color w:val="000000"/>
                <w:sz w:val="16"/>
                <w:szCs w:val="16"/>
              </w:rPr>
              <w:t>Task</w:t>
            </w:r>
            <w:proofErr w:type="spellEnd"/>
          </w:p>
        </w:tc>
        <w:tc>
          <w:tcPr>
            <w:tcW w:w="1131" w:type="dxa"/>
            <w:tcBorders>
              <w:top w:val="single" w:sz="4" w:space="0" w:color="auto"/>
              <w:left w:val="nil"/>
              <w:bottom w:val="single" w:sz="4" w:space="0" w:color="auto"/>
              <w:right w:val="nil"/>
            </w:tcBorders>
            <w:shd w:val="clear" w:color="auto" w:fill="auto"/>
            <w:vAlign w:val="center"/>
            <w:hideMark/>
          </w:tcPr>
          <w:p w14:paraId="4AD1CB12" w14:textId="77777777" w:rsidR="002822A3" w:rsidRPr="00A5609C" w:rsidRDefault="002822A3" w:rsidP="002822A3">
            <w:pPr>
              <w:rPr>
                <w:rFonts w:asciiTheme="minorHAnsi" w:hAnsiTheme="minorHAnsi" w:cs="Calibri"/>
                <w:sz w:val="16"/>
                <w:szCs w:val="16"/>
              </w:rPr>
            </w:pPr>
            <w:r w:rsidRPr="00A5609C">
              <w:rPr>
                <w:rFonts w:asciiTheme="minorHAnsi" w:hAnsiTheme="minorHAnsi" w:cs="Calibri"/>
                <w:sz w:val="16"/>
                <w:szCs w:val="16"/>
              </w:rPr>
              <w:t> </w:t>
            </w:r>
          </w:p>
        </w:tc>
        <w:tc>
          <w:tcPr>
            <w:tcW w:w="2377" w:type="dxa"/>
            <w:gridSpan w:val="3"/>
            <w:tcBorders>
              <w:top w:val="single" w:sz="4" w:space="0" w:color="auto"/>
              <w:left w:val="nil"/>
              <w:bottom w:val="single" w:sz="4" w:space="0" w:color="auto"/>
              <w:right w:val="nil"/>
            </w:tcBorders>
            <w:shd w:val="clear" w:color="auto" w:fill="auto"/>
            <w:vAlign w:val="center"/>
            <w:hideMark/>
          </w:tcPr>
          <w:p w14:paraId="586D1B62" w14:textId="777CD808" w:rsidR="002822A3" w:rsidRPr="00A5609C" w:rsidRDefault="002822A3" w:rsidP="002822A3">
            <w:pPr>
              <w:rPr>
                <w:rFonts w:asciiTheme="minorHAnsi" w:hAnsiTheme="minorHAnsi" w:cs="Calibri"/>
                <w:sz w:val="16"/>
                <w:szCs w:val="16"/>
              </w:rPr>
            </w:pPr>
            <w:proofErr w:type="spellStart"/>
            <w:r w:rsidRPr="00A5609C">
              <w:rPr>
                <w:rFonts w:asciiTheme="minorHAnsi" w:hAnsiTheme="minorHAnsi" w:cs="Calibri"/>
                <w:sz w:val="16"/>
                <w:szCs w:val="16"/>
              </w:rPr>
              <w:t>Arithmetic</w:t>
            </w:r>
            <w:proofErr w:type="spellEnd"/>
          </w:p>
        </w:tc>
        <w:tc>
          <w:tcPr>
            <w:tcW w:w="2377" w:type="dxa"/>
            <w:gridSpan w:val="3"/>
            <w:tcBorders>
              <w:top w:val="single" w:sz="4" w:space="0" w:color="auto"/>
              <w:left w:val="nil"/>
              <w:bottom w:val="single" w:sz="4" w:space="0" w:color="auto"/>
              <w:right w:val="nil"/>
            </w:tcBorders>
            <w:shd w:val="clear" w:color="auto" w:fill="auto"/>
            <w:vAlign w:val="center"/>
            <w:hideMark/>
          </w:tcPr>
          <w:p w14:paraId="7D2E00C7" w14:textId="73630E6D" w:rsidR="002822A3" w:rsidRPr="00A5609C" w:rsidRDefault="002822A3" w:rsidP="002822A3">
            <w:pPr>
              <w:rPr>
                <w:rFonts w:asciiTheme="minorHAnsi" w:hAnsiTheme="minorHAnsi" w:cs="Calibri"/>
                <w:sz w:val="16"/>
                <w:szCs w:val="16"/>
              </w:rPr>
            </w:pPr>
            <w:r w:rsidRPr="00A5609C">
              <w:rPr>
                <w:rFonts w:asciiTheme="minorHAnsi" w:hAnsiTheme="minorHAnsi" w:cs="Calibri"/>
                <w:sz w:val="16"/>
                <w:szCs w:val="16"/>
              </w:rPr>
              <w:t>General</w:t>
            </w:r>
          </w:p>
        </w:tc>
        <w:tc>
          <w:tcPr>
            <w:tcW w:w="2378" w:type="dxa"/>
            <w:gridSpan w:val="3"/>
            <w:tcBorders>
              <w:top w:val="single" w:sz="4" w:space="0" w:color="auto"/>
              <w:left w:val="nil"/>
              <w:bottom w:val="single" w:sz="4" w:space="0" w:color="auto"/>
              <w:right w:val="nil"/>
            </w:tcBorders>
            <w:shd w:val="clear" w:color="auto" w:fill="auto"/>
            <w:vAlign w:val="center"/>
            <w:hideMark/>
          </w:tcPr>
          <w:p w14:paraId="5514DEEA" w14:textId="4AA55EFD" w:rsidR="002822A3" w:rsidRPr="00A5609C" w:rsidRDefault="002822A3" w:rsidP="002822A3">
            <w:pPr>
              <w:rPr>
                <w:rFonts w:asciiTheme="minorHAnsi" w:hAnsiTheme="minorHAnsi" w:cs="Calibri"/>
                <w:sz w:val="16"/>
                <w:szCs w:val="16"/>
              </w:rPr>
            </w:pPr>
            <w:proofErr w:type="spellStart"/>
            <w:r w:rsidRPr="00A5609C">
              <w:rPr>
                <w:rFonts w:asciiTheme="minorHAnsi" w:hAnsiTheme="minorHAnsi" w:cs="Calibri"/>
                <w:sz w:val="16"/>
                <w:szCs w:val="16"/>
              </w:rPr>
              <w:t>Speech</w:t>
            </w:r>
            <w:proofErr w:type="spellEnd"/>
            <w:r w:rsidRPr="00A5609C">
              <w:rPr>
                <w:rFonts w:asciiTheme="minorHAnsi" w:hAnsiTheme="minorHAnsi" w:cs="Calibri"/>
                <w:sz w:val="16"/>
                <w:szCs w:val="16"/>
              </w:rPr>
              <w:t xml:space="preserve"> A</w:t>
            </w:r>
            <w:r>
              <w:rPr>
                <w:rFonts w:asciiTheme="minorHAnsi" w:hAnsiTheme="minorHAnsi" w:cs="Calibri"/>
                <w:sz w:val="16"/>
                <w:szCs w:val="16"/>
              </w:rPr>
              <w:t xml:space="preserve"> (</w:t>
            </w:r>
            <w:proofErr w:type="spellStart"/>
            <w:r>
              <w:rPr>
                <w:rFonts w:asciiTheme="minorHAnsi" w:hAnsiTheme="minorHAnsi" w:cs="Calibri"/>
                <w:sz w:val="16"/>
                <w:szCs w:val="16"/>
              </w:rPr>
              <w:t>argue</w:t>
            </w:r>
            <w:proofErr w:type="spellEnd"/>
            <w:r>
              <w:rPr>
                <w:rFonts w:asciiTheme="minorHAnsi" w:hAnsiTheme="minorHAnsi" w:cs="Calibri"/>
                <w:sz w:val="16"/>
                <w:szCs w:val="16"/>
              </w:rPr>
              <w:t>)</w:t>
            </w:r>
          </w:p>
        </w:tc>
        <w:tc>
          <w:tcPr>
            <w:tcW w:w="2377" w:type="dxa"/>
            <w:gridSpan w:val="3"/>
            <w:tcBorders>
              <w:top w:val="single" w:sz="4" w:space="0" w:color="auto"/>
              <w:left w:val="nil"/>
              <w:bottom w:val="single" w:sz="4" w:space="0" w:color="auto"/>
              <w:right w:val="nil"/>
            </w:tcBorders>
            <w:shd w:val="clear" w:color="auto" w:fill="auto"/>
            <w:vAlign w:val="center"/>
            <w:hideMark/>
          </w:tcPr>
          <w:p w14:paraId="6EA295D8" w14:textId="1D25ABA0" w:rsidR="002822A3" w:rsidRPr="00A5609C" w:rsidRDefault="002822A3" w:rsidP="002822A3">
            <w:pPr>
              <w:rPr>
                <w:rFonts w:asciiTheme="minorHAnsi" w:hAnsiTheme="minorHAnsi" w:cs="Calibri"/>
                <w:sz w:val="16"/>
                <w:szCs w:val="16"/>
              </w:rPr>
            </w:pPr>
            <w:proofErr w:type="spellStart"/>
            <w:r w:rsidRPr="00A5609C">
              <w:rPr>
                <w:rFonts w:asciiTheme="minorHAnsi" w:hAnsiTheme="minorHAnsi" w:cs="Calibri"/>
                <w:sz w:val="16"/>
                <w:szCs w:val="16"/>
              </w:rPr>
              <w:t>Speech</w:t>
            </w:r>
            <w:proofErr w:type="spellEnd"/>
            <w:r w:rsidRPr="00A5609C">
              <w:rPr>
                <w:rFonts w:asciiTheme="minorHAnsi" w:hAnsiTheme="minorHAnsi" w:cs="Calibri"/>
                <w:sz w:val="16"/>
                <w:szCs w:val="16"/>
              </w:rPr>
              <w:t xml:space="preserve"> O </w:t>
            </w:r>
            <w:r>
              <w:rPr>
                <w:rFonts w:asciiTheme="minorHAnsi" w:hAnsiTheme="minorHAnsi" w:cs="Calibri"/>
                <w:sz w:val="16"/>
                <w:szCs w:val="16"/>
              </w:rPr>
              <w:t>(</w:t>
            </w:r>
            <w:proofErr w:type="spellStart"/>
            <w:r>
              <w:rPr>
                <w:rFonts w:asciiTheme="minorHAnsi" w:hAnsiTheme="minorHAnsi" w:cs="Calibri"/>
                <w:sz w:val="16"/>
                <w:szCs w:val="16"/>
              </w:rPr>
              <w:t>oppose</w:t>
            </w:r>
            <w:proofErr w:type="spellEnd"/>
            <w:r>
              <w:rPr>
                <w:rFonts w:asciiTheme="minorHAnsi" w:hAnsiTheme="minorHAnsi" w:cs="Calibri"/>
                <w:sz w:val="16"/>
                <w:szCs w:val="16"/>
              </w:rPr>
              <w:t>)</w:t>
            </w:r>
          </w:p>
        </w:tc>
        <w:tc>
          <w:tcPr>
            <w:tcW w:w="2378" w:type="dxa"/>
            <w:gridSpan w:val="3"/>
            <w:tcBorders>
              <w:top w:val="single" w:sz="4" w:space="0" w:color="auto"/>
              <w:left w:val="nil"/>
              <w:bottom w:val="single" w:sz="4" w:space="0" w:color="auto"/>
              <w:right w:val="nil"/>
            </w:tcBorders>
            <w:shd w:val="clear" w:color="auto" w:fill="auto"/>
            <w:vAlign w:val="center"/>
            <w:hideMark/>
          </w:tcPr>
          <w:p w14:paraId="322A73AE" w14:textId="3E679A4D" w:rsidR="002822A3" w:rsidRPr="00A5609C" w:rsidRDefault="002822A3" w:rsidP="002822A3">
            <w:pPr>
              <w:rPr>
                <w:rFonts w:asciiTheme="minorHAnsi" w:hAnsiTheme="minorHAnsi" w:cs="Calibri"/>
                <w:sz w:val="16"/>
                <w:szCs w:val="16"/>
              </w:rPr>
            </w:pPr>
            <w:proofErr w:type="spellStart"/>
            <w:r w:rsidRPr="00A5609C">
              <w:rPr>
                <w:rFonts w:asciiTheme="minorHAnsi" w:hAnsiTheme="minorHAnsi" w:cs="Calibri"/>
                <w:sz w:val="16"/>
                <w:szCs w:val="16"/>
              </w:rPr>
              <w:t>Speech</w:t>
            </w:r>
            <w:proofErr w:type="spellEnd"/>
            <w:r w:rsidRPr="00A5609C">
              <w:rPr>
                <w:rFonts w:asciiTheme="minorHAnsi" w:hAnsiTheme="minorHAnsi" w:cs="Calibri"/>
                <w:sz w:val="16"/>
                <w:szCs w:val="16"/>
              </w:rPr>
              <w:t xml:space="preserve"> C </w:t>
            </w:r>
            <w:r>
              <w:rPr>
                <w:rFonts w:asciiTheme="minorHAnsi" w:hAnsiTheme="minorHAnsi" w:cs="Calibri"/>
                <w:sz w:val="16"/>
                <w:szCs w:val="16"/>
              </w:rPr>
              <w:t>(</w:t>
            </w:r>
            <w:proofErr w:type="spellStart"/>
            <w:r>
              <w:rPr>
                <w:rFonts w:asciiTheme="minorHAnsi" w:hAnsiTheme="minorHAnsi" w:cs="Calibri"/>
                <w:sz w:val="16"/>
                <w:szCs w:val="16"/>
              </w:rPr>
              <w:t>comment</w:t>
            </w:r>
            <w:proofErr w:type="spellEnd"/>
            <w:r>
              <w:rPr>
                <w:rFonts w:asciiTheme="minorHAnsi" w:hAnsiTheme="minorHAnsi" w:cs="Calibri"/>
                <w:sz w:val="16"/>
                <w:szCs w:val="16"/>
              </w:rPr>
              <w:t>)</w:t>
            </w:r>
          </w:p>
        </w:tc>
      </w:tr>
      <w:tr w:rsidR="002822A3" w:rsidRPr="00A5609C" w14:paraId="72FB4050" w14:textId="77777777" w:rsidTr="002822A3">
        <w:trPr>
          <w:trHeight w:val="320"/>
        </w:trPr>
        <w:tc>
          <w:tcPr>
            <w:tcW w:w="1274" w:type="dxa"/>
            <w:vMerge w:val="restart"/>
            <w:tcBorders>
              <w:top w:val="nil"/>
              <w:left w:val="nil"/>
              <w:right w:val="nil"/>
            </w:tcBorders>
            <w:shd w:val="clear" w:color="auto" w:fill="auto"/>
            <w:noWrap/>
            <w:hideMark/>
          </w:tcPr>
          <w:p w14:paraId="42D373FA" w14:textId="77777777" w:rsidR="002822A3" w:rsidRPr="00A5609C" w:rsidRDefault="002822A3" w:rsidP="002822A3">
            <w:pPr>
              <w:rPr>
                <w:rFonts w:asciiTheme="minorHAnsi" w:hAnsiTheme="minorHAnsi" w:cs="Calibri"/>
                <w:b/>
                <w:bCs/>
                <w:color w:val="000000"/>
                <w:sz w:val="16"/>
                <w:szCs w:val="16"/>
              </w:rPr>
            </w:pPr>
            <w:proofErr w:type="spellStart"/>
            <w:r w:rsidRPr="00A5609C">
              <w:rPr>
                <w:rFonts w:asciiTheme="minorHAnsi" w:hAnsiTheme="minorHAnsi" w:cs="Calibri"/>
                <w:b/>
                <w:bCs/>
                <w:color w:val="000000"/>
                <w:sz w:val="16"/>
                <w:szCs w:val="16"/>
              </w:rPr>
              <w:t>Skin</w:t>
            </w:r>
            <w:proofErr w:type="spellEnd"/>
            <w:r w:rsidRPr="00A5609C">
              <w:rPr>
                <w:rFonts w:asciiTheme="minorHAnsi" w:hAnsiTheme="minorHAnsi" w:cs="Calibri"/>
                <w:b/>
                <w:bCs/>
                <w:color w:val="000000"/>
                <w:sz w:val="16"/>
                <w:szCs w:val="16"/>
              </w:rPr>
              <w:t xml:space="preserve"> </w:t>
            </w:r>
            <w:proofErr w:type="spellStart"/>
            <w:r w:rsidRPr="00A5609C">
              <w:rPr>
                <w:rFonts w:asciiTheme="minorHAnsi" w:hAnsiTheme="minorHAnsi" w:cs="Calibri"/>
                <w:b/>
                <w:bCs/>
                <w:color w:val="000000"/>
                <w:sz w:val="16"/>
                <w:szCs w:val="16"/>
              </w:rPr>
              <w:t>conductance</w:t>
            </w:r>
            <w:proofErr w:type="spellEnd"/>
            <w:r w:rsidRPr="00A5609C">
              <w:rPr>
                <w:rFonts w:asciiTheme="minorHAnsi" w:hAnsiTheme="minorHAnsi" w:cs="Calibri"/>
                <w:b/>
                <w:bCs/>
                <w:color w:val="000000"/>
                <w:sz w:val="16"/>
                <w:szCs w:val="16"/>
              </w:rPr>
              <w:t xml:space="preserve"> </w:t>
            </w:r>
            <w:proofErr w:type="spellStart"/>
            <w:r w:rsidRPr="00A5609C">
              <w:rPr>
                <w:rFonts w:asciiTheme="minorHAnsi" w:hAnsiTheme="minorHAnsi" w:cs="Calibri"/>
                <w:b/>
                <w:bCs/>
                <w:color w:val="000000"/>
                <w:sz w:val="16"/>
                <w:szCs w:val="16"/>
              </w:rPr>
              <w:t>level</w:t>
            </w:r>
            <w:proofErr w:type="spellEnd"/>
            <w:r w:rsidRPr="00A5609C">
              <w:rPr>
                <w:rFonts w:asciiTheme="minorHAnsi" w:hAnsiTheme="minorHAnsi" w:cs="Calibri"/>
                <w:b/>
                <w:bCs/>
                <w:color w:val="000000"/>
                <w:sz w:val="16"/>
                <w:szCs w:val="16"/>
              </w:rPr>
              <w:t xml:space="preserve"> (SCL)</w:t>
            </w:r>
            <w:r w:rsidRPr="0041618C">
              <w:rPr>
                <w:rFonts w:asciiTheme="minorHAnsi" w:hAnsiTheme="minorHAnsi"/>
                <w:b/>
                <w:sz w:val="16"/>
              </w:rPr>
              <w:t>*</w:t>
            </w:r>
          </w:p>
        </w:tc>
        <w:tc>
          <w:tcPr>
            <w:tcW w:w="1131" w:type="dxa"/>
            <w:tcBorders>
              <w:top w:val="nil"/>
              <w:left w:val="nil"/>
              <w:bottom w:val="nil"/>
              <w:right w:val="nil"/>
            </w:tcBorders>
            <w:shd w:val="clear" w:color="auto" w:fill="auto"/>
            <w:vAlign w:val="center"/>
            <w:hideMark/>
          </w:tcPr>
          <w:p w14:paraId="45151EED" w14:textId="77777777" w:rsidR="002822A3" w:rsidRPr="0000093D" w:rsidRDefault="002822A3" w:rsidP="002822A3">
            <w:pPr>
              <w:rPr>
                <w:rFonts w:asciiTheme="minorHAnsi" w:hAnsiTheme="minorHAnsi" w:cs="Calibri"/>
                <w:color w:val="000000"/>
                <w:sz w:val="16"/>
                <w:szCs w:val="16"/>
              </w:rPr>
            </w:pPr>
            <w:r w:rsidRPr="0000093D">
              <w:rPr>
                <w:rFonts w:asciiTheme="minorHAnsi" w:hAnsiTheme="minorHAnsi" w:cs="Calibri"/>
                <w:color w:val="000000"/>
                <w:sz w:val="16"/>
                <w:szCs w:val="16"/>
              </w:rPr>
              <w:t xml:space="preserve">Intervention </w:t>
            </w:r>
            <w:proofErr w:type="spellStart"/>
            <w:r w:rsidRPr="0000093D">
              <w:rPr>
                <w:rFonts w:asciiTheme="minorHAnsi" w:hAnsiTheme="minorHAnsi" w:cs="Calibri"/>
                <w:color w:val="000000"/>
                <w:sz w:val="16"/>
                <w:szCs w:val="16"/>
              </w:rPr>
              <w:t>vs</w:t>
            </w:r>
            <w:proofErr w:type="spellEnd"/>
            <w:r w:rsidRPr="0000093D">
              <w:rPr>
                <w:rFonts w:asciiTheme="minorHAnsi" w:hAnsiTheme="minorHAnsi" w:cs="Calibri"/>
                <w:color w:val="000000"/>
                <w:sz w:val="16"/>
                <w:szCs w:val="16"/>
              </w:rPr>
              <w:t xml:space="preserve"> </w:t>
            </w:r>
            <w:proofErr w:type="spellStart"/>
            <w:r w:rsidRPr="0000093D">
              <w:rPr>
                <w:rFonts w:asciiTheme="minorHAnsi" w:hAnsiTheme="minorHAnsi" w:cs="Calibri"/>
                <w:color w:val="000000"/>
                <w:sz w:val="16"/>
                <w:szCs w:val="16"/>
              </w:rPr>
              <w:t>control</w:t>
            </w:r>
            <w:proofErr w:type="spellEnd"/>
          </w:p>
        </w:tc>
        <w:tc>
          <w:tcPr>
            <w:tcW w:w="792" w:type="dxa"/>
            <w:tcBorders>
              <w:top w:val="nil"/>
              <w:left w:val="nil"/>
              <w:bottom w:val="nil"/>
              <w:right w:val="nil"/>
            </w:tcBorders>
            <w:shd w:val="clear" w:color="auto" w:fill="auto"/>
            <w:noWrap/>
            <w:vAlign w:val="center"/>
            <w:hideMark/>
          </w:tcPr>
          <w:p w14:paraId="56505385"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0.039</w:t>
            </w:r>
          </w:p>
        </w:tc>
        <w:tc>
          <w:tcPr>
            <w:tcW w:w="792" w:type="dxa"/>
            <w:tcBorders>
              <w:top w:val="nil"/>
              <w:left w:val="nil"/>
              <w:bottom w:val="nil"/>
              <w:right w:val="nil"/>
            </w:tcBorders>
            <w:shd w:val="clear" w:color="auto" w:fill="auto"/>
            <w:noWrap/>
            <w:vAlign w:val="center"/>
            <w:hideMark/>
          </w:tcPr>
          <w:p w14:paraId="62A104F5"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0.083</w:t>
            </w:r>
          </w:p>
        </w:tc>
        <w:tc>
          <w:tcPr>
            <w:tcW w:w="793" w:type="dxa"/>
            <w:tcBorders>
              <w:top w:val="nil"/>
              <w:left w:val="nil"/>
              <w:bottom w:val="nil"/>
              <w:right w:val="nil"/>
            </w:tcBorders>
            <w:shd w:val="clear" w:color="auto" w:fill="auto"/>
            <w:noWrap/>
            <w:vAlign w:val="center"/>
            <w:hideMark/>
          </w:tcPr>
          <w:p w14:paraId="56481D91"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0.641</w:t>
            </w:r>
          </w:p>
        </w:tc>
        <w:tc>
          <w:tcPr>
            <w:tcW w:w="792" w:type="dxa"/>
            <w:tcBorders>
              <w:top w:val="nil"/>
              <w:left w:val="nil"/>
              <w:bottom w:val="nil"/>
              <w:right w:val="nil"/>
            </w:tcBorders>
            <w:shd w:val="clear" w:color="auto" w:fill="auto"/>
            <w:noWrap/>
            <w:vAlign w:val="center"/>
            <w:hideMark/>
          </w:tcPr>
          <w:p w14:paraId="27A33977"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0.091</w:t>
            </w:r>
          </w:p>
        </w:tc>
        <w:tc>
          <w:tcPr>
            <w:tcW w:w="793" w:type="dxa"/>
            <w:tcBorders>
              <w:top w:val="nil"/>
              <w:left w:val="nil"/>
              <w:bottom w:val="nil"/>
              <w:right w:val="nil"/>
            </w:tcBorders>
            <w:shd w:val="clear" w:color="auto" w:fill="auto"/>
            <w:noWrap/>
            <w:vAlign w:val="center"/>
            <w:hideMark/>
          </w:tcPr>
          <w:p w14:paraId="3BE05263"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0.081</w:t>
            </w:r>
          </w:p>
        </w:tc>
        <w:tc>
          <w:tcPr>
            <w:tcW w:w="792" w:type="dxa"/>
            <w:tcBorders>
              <w:top w:val="nil"/>
              <w:left w:val="nil"/>
              <w:bottom w:val="nil"/>
              <w:right w:val="nil"/>
            </w:tcBorders>
            <w:shd w:val="clear" w:color="auto" w:fill="auto"/>
            <w:noWrap/>
            <w:vAlign w:val="center"/>
            <w:hideMark/>
          </w:tcPr>
          <w:p w14:paraId="27C576BC"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0.262</w:t>
            </w:r>
          </w:p>
        </w:tc>
        <w:tc>
          <w:tcPr>
            <w:tcW w:w="793" w:type="dxa"/>
            <w:tcBorders>
              <w:top w:val="nil"/>
              <w:left w:val="nil"/>
              <w:bottom w:val="nil"/>
              <w:right w:val="nil"/>
            </w:tcBorders>
            <w:shd w:val="clear" w:color="auto" w:fill="auto"/>
            <w:noWrap/>
            <w:vAlign w:val="center"/>
            <w:hideMark/>
          </w:tcPr>
          <w:p w14:paraId="5D68CACF"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-0.192</w:t>
            </w:r>
          </w:p>
        </w:tc>
        <w:tc>
          <w:tcPr>
            <w:tcW w:w="792" w:type="dxa"/>
            <w:tcBorders>
              <w:top w:val="nil"/>
              <w:left w:val="nil"/>
              <w:bottom w:val="nil"/>
              <w:right w:val="nil"/>
            </w:tcBorders>
            <w:shd w:val="clear" w:color="auto" w:fill="auto"/>
            <w:noWrap/>
            <w:vAlign w:val="center"/>
            <w:hideMark/>
          </w:tcPr>
          <w:p w14:paraId="1839501A"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0.080</w:t>
            </w:r>
          </w:p>
        </w:tc>
        <w:tc>
          <w:tcPr>
            <w:tcW w:w="793" w:type="dxa"/>
            <w:tcBorders>
              <w:top w:val="nil"/>
              <w:left w:val="nil"/>
              <w:bottom w:val="nil"/>
              <w:right w:val="nil"/>
            </w:tcBorders>
            <w:shd w:val="clear" w:color="auto" w:fill="auto"/>
            <w:noWrap/>
            <w:vAlign w:val="center"/>
            <w:hideMark/>
          </w:tcPr>
          <w:p w14:paraId="69C2B44F"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0.019</w:t>
            </w:r>
          </w:p>
        </w:tc>
        <w:tc>
          <w:tcPr>
            <w:tcW w:w="792" w:type="dxa"/>
            <w:tcBorders>
              <w:top w:val="nil"/>
              <w:left w:val="nil"/>
              <w:bottom w:val="nil"/>
              <w:right w:val="nil"/>
            </w:tcBorders>
            <w:shd w:val="clear" w:color="auto" w:fill="auto"/>
            <w:noWrap/>
            <w:vAlign w:val="center"/>
            <w:hideMark/>
          </w:tcPr>
          <w:p w14:paraId="6D8C23BF"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-0.179</w:t>
            </w:r>
          </w:p>
        </w:tc>
        <w:tc>
          <w:tcPr>
            <w:tcW w:w="793" w:type="dxa"/>
            <w:tcBorders>
              <w:top w:val="nil"/>
              <w:left w:val="nil"/>
              <w:bottom w:val="nil"/>
              <w:right w:val="nil"/>
            </w:tcBorders>
            <w:shd w:val="clear" w:color="auto" w:fill="auto"/>
            <w:noWrap/>
            <w:vAlign w:val="center"/>
            <w:hideMark/>
          </w:tcPr>
          <w:p w14:paraId="3444498D"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0.081</w:t>
            </w:r>
          </w:p>
        </w:tc>
        <w:tc>
          <w:tcPr>
            <w:tcW w:w="792" w:type="dxa"/>
            <w:tcBorders>
              <w:top w:val="nil"/>
              <w:left w:val="nil"/>
              <w:bottom w:val="nil"/>
              <w:right w:val="nil"/>
            </w:tcBorders>
            <w:shd w:val="clear" w:color="auto" w:fill="auto"/>
            <w:noWrap/>
            <w:vAlign w:val="center"/>
            <w:hideMark/>
          </w:tcPr>
          <w:p w14:paraId="3AC6871B"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0.031</w:t>
            </w:r>
          </w:p>
        </w:tc>
        <w:tc>
          <w:tcPr>
            <w:tcW w:w="793" w:type="dxa"/>
            <w:tcBorders>
              <w:top w:val="nil"/>
              <w:left w:val="nil"/>
              <w:bottom w:val="nil"/>
              <w:right w:val="nil"/>
            </w:tcBorders>
            <w:shd w:val="clear" w:color="auto" w:fill="auto"/>
            <w:noWrap/>
            <w:vAlign w:val="center"/>
            <w:hideMark/>
          </w:tcPr>
          <w:p w14:paraId="6D39EB53"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0.128</w:t>
            </w:r>
          </w:p>
        </w:tc>
        <w:tc>
          <w:tcPr>
            <w:tcW w:w="792" w:type="dxa"/>
            <w:tcBorders>
              <w:top w:val="nil"/>
              <w:left w:val="nil"/>
              <w:bottom w:val="nil"/>
              <w:right w:val="nil"/>
            </w:tcBorders>
            <w:shd w:val="clear" w:color="auto" w:fill="auto"/>
            <w:noWrap/>
            <w:vAlign w:val="center"/>
            <w:hideMark/>
          </w:tcPr>
          <w:p w14:paraId="6205CB28"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0.085</w:t>
            </w:r>
          </w:p>
        </w:tc>
        <w:tc>
          <w:tcPr>
            <w:tcW w:w="793" w:type="dxa"/>
            <w:tcBorders>
              <w:top w:val="nil"/>
              <w:left w:val="nil"/>
              <w:bottom w:val="nil"/>
              <w:right w:val="nil"/>
            </w:tcBorders>
            <w:shd w:val="clear" w:color="auto" w:fill="auto"/>
            <w:noWrap/>
            <w:vAlign w:val="center"/>
            <w:hideMark/>
          </w:tcPr>
          <w:p w14:paraId="134FAF0D"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0.134</w:t>
            </w:r>
          </w:p>
        </w:tc>
      </w:tr>
      <w:tr w:rsidR="002822A3" w:rsidRPr="00A5609C" w14:paraId="09CDD330" w14:textId="77777777" w:rsidTr="002822A3">
        <w:trPr>
          <w:trHeight w:val="320"/>
        </w:trPr>
        <w:tc>
          <w:tcPr>
            <w:tcW w:w="1274" w:type="dxa"/>
            <w:vMerge/>
            <w:tcBorders>
              <w:left w:val="nil"/>
              <w:right w:val="nil"/>
            </w:tcBorders>
            <w:shd w:val="clear" w:color="auto" w:fill="auto"/>
            <w:noWrap/>
            <w:vAlign w:val="bottom"/>
            <w:hideMark/>
          </w:tcPr>
          <w:p w14:paraId="2BDF3EEA" w14:textId="77777777" w:rsidR="002822A3" w:rsidRPr="00A5609C" w:rsidRDefault="002822A3" w:rsidP="00A5609C">
            <w:pPr>
              <w:rPr>
                <w:rFonts w:asciiTheme="minorHAnsi" w:hAnsiTheme="minorHAnsi" w:cs="Calibri"/>
                <w:color w:val="000000"/>
                <w:sz w:val="16"/>
                <w:szCs w:val="16"/>
              </w:rPr>
            </w:pPr>
          </w:p>
        </w:tc>
        <w:tc>
          <w:tcPr>
            <w:tcW w:w="1131" w:type="dxa"/>
            <w:tcBorders>
              <w:top w:val="nil"/>
              <w:left w:val="nil"/>
              <w:bottom w:val="nil"/>
              <w:right w:val="nil"/>
            </w:tcBorders>
            <w:shd w:val="clear" w:color="auto" w:fill="auto"/>
            <w:noWrap/>
            <w:vAlign w:val="center"/>
            <w:hideMark/>
          </w:tcPr>
          <w:p w14:paraId="2E7D689B" w14:textId="77777777" w:rsidR="002822A3" w:rsidRPr="0000093D" w:rsidRDefault="002822A3" w:rsidP="002822A3">
            <w:pPr>
              <w:rPr>
                <w:rFonts w:asciiTheme="minorHAnsi" w:hAnsiTheme="minorHAnsi" w:cs="Calibri"/>
                <w:color w:val="000000"/>
                <w:sz w:val="16"/>
                <w:szCs w:val="16"/>
              </w:rPr>
            </w:pPr>
            <w:r w:rsidRPr="0000093D">
              <w:rPr>
                <w:rFonts w:asciiTheme="minorHAnsi" w:hAnsiTheme="minorHAnsi" w:cs="Calibri"/>
                <w:color w:val="000000"/>
                <w:sz w:val="16"/>
                <w:szCs w:val="16"/>
              </w:rPr>
              <w:t>Time</w:t>
            </w:r>
          </w:p>
        </w:tc>
        <w:tc>
          <w:tcPr>
            <w:tcW w:w="792" w:type="dxa"/>
            <w:tcBorders>
              <w:top w:val="nil"/>
              <w:left w:val="nil"/>
              <w:bottom w:val="nil"/>
              <w:right w:val="nil"/>
            </w:tcBorders>
            <w:shd w:val="clear" w:color="auto" w:fill="auto"/>
            <w:noWrap/>
            <w:vAlign w:val="center"/>
            <w:hideMark/>
          </w:tcPr>
          <w:p w14:paraId="1C22D4BB" w14:textId="77777777" w:rsidR="002822A3" w:rsidRPr="00A5609C" w:rsidRDefault="002822A3" w:rsidP="002822A3">
            <w:pPr>
              <w:rPr>
                <w:rFonts w:asciiTheme="minorHAnsi" w:hAnsiTheme="minorHAnsi" w:cs="Calibri"/>
                <w:i/>
                <w:iCs/>
                <w:color w:val="000000"/>
                <w:sz w:val="16"/>
                <w:szCs w:val="16"/>
              </w:rPr>
            </w:pPr>
          </w:p>
        </w:tc>
        <w:tc>
          <w:tcPr>
            <w:tcW w:w="792" w:type="dxa"/>
            <w:tcBorders>
              <w:top w:val="nil"/>
              <w:left w:val="nil"/>
              <w:bottom w:val="nil"/>
              <w:right w:val="nil"/>
            </w:tcBorders>
            <w:shd w:val="clear" w:color="auto" w:fill="auto"/>
            <w:noWrap/>
            <w:vAlign w:val="center"/>
            <w:hideMark/>
          </w:tcPr>
          <w:p w14:paraId="7F47DC47" w14:textId="77777777" w:rsidR="002822A3" w:rsidRPr="00A5609C" w:rsidRDefault="002822A3" w:rsidP="002822A3">
            <w:pPr>
              <w:rPr>
                <w:rFonts w:asciiTheme="minorHAnsi" w:hAnsiTheme="minorHAnsi"/>
                <w:sz w:val="16"/>
                <w:szCs w:val="16"/>
              </w:rPr>
            </w:pPr>
          </w:p>
        </w:tc>
        <w:tc>
          <w:tcPr>
            <w:tcW w:w="793" w:type="dxa"/>
            <w:tcBorders>
              <w:top w:val="nil"/>
              <w:left w:val="nil"/>
              <w:bottom w:val="nil"/>
              <w:right w:val="nil"/>
            </w:tcBorders>
            <w:shd w:val="clear" w:color="auto" w:fill="auto"/>
            <w:noWrap/>
            <w:vAlign w:val="center"/>
            <w:hideMark/>
          </w:tcPr>
          <w:p w14:paraId="02DA818A"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0.474</w:t>
            </w:r>
          </w:p>
        </w:tc>
        <w:tc>
          <w:tcPr>
            <w:tcW w:w="792" w:type="dxa"/>
            <w:tcBorders>
              <w:top w:val="nil"/>
              <w:left w:val="nil"/>
              <w:bottom w:val="nil"/>
              <w:right w:val="nil"/>
            </w:tcBorders>
            <w:shd w:val="clear" w:color="auto" w:fill="auto"/>
            <w:noWrap/>
            <w:vAlign w:val="center"/>
            <w:hideMark/>
          </w:tcPr>
          <w:p w14:paraId="13A8346C" w14:textId="77777777" w:rsidR="002822A3" w:rsidRPr="00A5609C" w:rsidRDefault="002822A3" w:rsidP="002822A3">
            <w:pPr>
              <w:rPr>
                <w:rFonts w:asciiTheme="minorHAnsi" w:hAnsiTheme="minorHAnsi" w:cs="Calibri"/>
                <w:color w:val="000000"/>
                <w:sz w:val="16"/>
                <w:szCs w:val="16"/>
              </w:rPr>
            </w:pPr>
          </w:p>
        </w:tc>
        <w:tc>
          <w:tcPr>
            <w:tcW w:w="793" w:type="dxa"/>
            <w:tcBorders>
              <w:top w:val="nil"/>
              <w:left w:val="nil"/>
              <w:bottom w:val="nil"/>
              <w:right w:val="nil"/>
            </w:tcBorders>
            <w:shd w:val="clear" w:color="auto" w:fill="auto"/>
            <w:noWrap/>
            <w:vAlign w:val="center"/>
            <w:hideMark/>
          </w:tcPr>
          <w:p w14:paraId="36EFC9EF" w14:textId="77777777" w:rsidR="002822A3" w:rsidRPr="00A5609C"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2822B73C"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0.885</w:t>
            </w:r>
          </w:p>
        </w:tc>
        <w:tc>
          <w:tcPr>
            <w:tcW w:w="793" w:type="dxa"/>
            <w:tcBorders>
              <w:top w:val="nil"/>
              <w:left w:val="nil"/>
              <w:bottom w:val="nil"/>
              <w:right w:val="nil"/>
            </w:tcBorders>
            <w:shd w:val="clear" w:color="auto" w:fill="auto"/>
            <w:noWrap/>
            <w:vAlign w:val="center"/>
            <w:hideMark/>
          </w:tcPr>
          <w:p w14:paraId="56DC315E" w14:textId="77777777" w:rsidR="002822A3" w:rsidRPr="00A5609C" w:rsidRDefault="002822A3" w:rsidP="002822A3">
            <w:pPr>
              <w:rPr>
                <w:rFonts w:asciiTheme="minorHAnsi" w:hAnsiTheme="minorHAnsi" w:cs="Calibri"/>
                <w:color w:val="000000"/>
                <w:sz w:val="16"/>
                <w:szCs w:val="16"/>
              </w:rPr>
            </w:pPr>
          </w:p>
        </w:tc>
        <w:tc>
          <w:tcPr>
            <w:tcW w:w="792" w:type="dxa"/>
            <w:tcBorders>
              <w:top w:val="nil"/>
              <w:left w:val="nil"/>
              <w:bottom w:val="nil"/>
              <w:right w:val="nil"/>
            </w:tcBorders>
            <w:shd w:val="clear" w:color="auto" w:fill="auto"/>
            <w:noWrap/>
            <w:vAlign w:val="center"/>
            <w:hideMark/>
          </w:tcPr>
          <w:p w14:paraId="585EC24E" w14:textId="77777777" w:rsidR="002822A3" w:rsidRPr="00A5609C" w:rsidRDefault="002822A3" w:rsidP="002822A3">
            <w:pPr>
              <w:rPr>
                <w:rFonts w:asciiTheme="minorHAnsi" w:hAnsiTheme="minorHAnsi"/>
                <w:sz w:val="16"/>
                <w:szCs w:val="16"/>
              </w:rPr>
            </w:pPr>
          </w:p>
        </w:tc>
        <w:tc>
          <w:tcPr>
            <w:tcW w:w="793" w:type="dxa"/>
            <w:tcBorders>
              <w:top w:val="nil"/>
              <w:left w:val="nil"/>
              <w:bottom w:val="nil"/>
              <w:right w:val="nil"/>
            </w:tcBorders>
            <w:shd w:val="clear" w:color="auto" w:fill="auto"/>
            <w:noWrap/>
            <w:vAlign w:val="center"/>
            <w:hideMark/>
          </w:tcPr>
          <w:p w14:paraId="46511E66"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0.336</w:t>
            </w:r>
          </w:p>
        </w:tc>
        <w:tc>
          <w:tcPr>
            <w:tcW w:w="792" w:type="dxa"/>
            <w:tcBorders>
              <w:top w:val="nil"/>
              <w:left w:val="nil"/>
              <w:bottom w:val="nil"/>
              <w:right w:val="nil"/>
            </w:tcBorders>
            <w:shd w:val="clear" w:color="auto" w:fill="auto"/>
            <w:noWrap/>
            <w:vAlign w:val="center"/>
            <w:hideMark/>
          </w:tcPr>
          <w:p w14:paraId="310816C2" w14:textId="77777777" w:rsidR="002822A3" w:rsidRPr="00A5609C" w:rsidRDefault="002822A3" w:rsidP="002822A3">
            <w:pPr>
              <w:rPr>
                <w:rFonts w:asciiTheme="minorHAnsi" w:hAnsiTheme="minorHAnsi" w:cs="Calibri"/>
                <w:color w:val="000000"/>
                <w:sz w:val="16"/>
                <w:szCs w:val="16"/>
              </w:rPr>
            </w:pPr>
          </w:p>
        </w:tc>
        <w:tc>
          <w:tcPr>
            <w:tcW w:w="793" w:type="dxa"/>
            <w:tcBorders>
              <w:top w:val="nil"/>
              <w:left w:val="nil"/>
              <w:bottom w:val="nil"/>
              <w:right w:val="nil"/>
            </w:tcBorders>
            <w:shd w:val="clear" w:color="auto" w:fill="auto"/>
            <w:noWrap/>
            <w:vAlign w:val="center"/>
            <w:hideMark/>
          </w:tcPr>
          <w:p w14:paraId="1E5DD2F1" w14:textId="77777777" w:rsidR="002822A3" w:rsidRPr="00A5609C"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10721F73"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0.647</w:t>
            </w:r>
          </w:p>
        </w:tc>
        <w:tc>
          <w:tcPr>
            <w:tcW w:w="793" w:type="dxa"/>
            <w:tcBorders>
              <w:top w:val="nil"/>
              <w:left w:val="nil"/>
              <w:bottom w:val="nil"/>
              <w:right w:val="nil"/>
            </w:tcBorders>
            <w:shd w:val="clear" w:color="auto" w:fill="auto"/>
            <w:noWrap/>
            <w:vAlign w:val="center"/>
            <w:hideMark/>
          </w:tcPr>
          <w:p w14:paraId="052D4597" w14:textId="77777777" w:rsidR="002822A3" w:rsidRPr="00A5609C" w:rsidRDefault="002822A3" w:rsidP="002822A3">
            <w:pPr>
              <w:rPr>
                <w:rFonts w:asciiTheme="minorHAnsi" w:hAnsiTheme="minorHAnsi" w:cs="Calibri"/>
                <w:color w:val="000000"/>
                <w:sz w:val="16"/>
                <w:szCs w:val="16"/>
              </w:rPr>
            </w:pPr>
          </w:p>
        </w:tc>
        <w:tc>
          <w:tcPr>
            <w:tcW w:w="792" w:type="dxa"/>
            <w:tcBorders>
              <w:top w:val="nil"/>
              <w:left w:val="nil"/>
              <w:bottom w:val="nil"/>
              <w:right w:val="nil"/>
            </w:tcBorders>
            <w:shd w:val="clear" w:color="auto" w:fill="auto"/>
            <w:noWrap/>
            <w:vAlign w:val="center"/>
            <w:hideMark/>
          </w:tcPr>
          <w:p w14:paraId="34D357EC" w14:textId="77777777" w:rsidR="002822A3" w:rsidRPr="00A5609C" w:rsidRDefault="002822A3" w:rsidP="002822A3">
            <w:pPr>
              <w:rPr>
                <w:rFonts w:asciiTheme="minorHAnsi" w:hAnsiTheme="minorHAnsi"/>
                <w:sz w:val="16"/>
                <w:szCs w:val="16"/>
              </w:rPr>
            </w:pPr>
          </w:p>
        </w:tc>
        <w:tc>
          <w:tcPr>
            <w:tcW w:w="793" w:type="dxa"/>
            <w:tcBorders>
              <w:top w:val="nil"/>
              <w:left w:val="nil"/>
              <w:bottom w:val="nil"/>
              <w:right w:val="nil"/>
            </w:tcBorders>
            <w:shd w:val="clear" w:color="auto" w:fill="auto"/>
            <w:noWrap/>
            <w:vAlign w:val="center"/>
            <w:hideMark/>
          </w:tcPr>
          <w:p w14:paraId="2AE0B6B4"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0.792</w:t>
            </w:r>
          </w:p>
        </w:tc>
      </w:tr>
      <w:tr w:rsidR="002822A3" w:rsidRPr="00A5609C" w14:paraId="58A29BA3" w14:textId="77777777" w:rsidTr="002822A3">
        <w:trPr>
          <w:trHeight w:val="360"/>
        </w:trPr>
        <w:tc>
          <w:tcPr>
            <w:tcW w:w="1274" w:type="dxa"/>
            <w:vMerge/>
            <w:tcBorders>
              <w:left w:val="nil"/>
              <w:right w:val="nil"/>
            </w:tcBorders>
            <w:shd w:val="clear" w:color="auto" w:fill="auto"/>
            <w:noWrap/>
            <w:vAlign w:val="bottom"/>
            <w:hideMark/>
          </w:tcPr>
          <w:p w14:paraId="382B89F7" w14:textId="77777777" w:rsidR="002822A3" w:rsidRPr="00A5609C" w:rsidRDefault="002822A3" w:rsidP="00A5609C">
            <w:pPr>
              <w:rPr>
                <w:rFonts w:asciiTheme="minorHAnsi" w:hAnsiTheme="minorHAnsi" w:cs="Calibri"/>
                <w:color w:val="000000"/>
                <w:sz w:val="16"/>
                <w:szCs w:val="16"/>
              </w:rPr>
            </w:pPr>
          </w:p>
        </w:tc>
        <w:tc>
          <w:tcPr>
            <w:tcW w:w="1131" w:type="dxa"/>
            <w:tcBorders>
              <w:top w:val="nil"/>
              <w:left w:val="nil"/>
              <w:bottom w:val="nil"/>
              <w:right w:val="nil"/>
            </w:tcBorders>
            <w:shd w:val="clear" w:color="auto" w:fill="auto"/>
            <w:vAlign w:val="center"/>
            <w:hideMark/>
          </w:tcPr>
          <w:p w14:paraId="7958A50A" w14:textId="67EBC581" w:rsidR="002822A3" w:rsidRPr="0000093D" w:rsidRDefault="002822A3" w:rsidP="002822A3">
            <w:pPr>
              <w:rPr>
                <w:rFonts w:asciiTheme="minorHAnsi" w:hAnsiTheme="minorHAnsi" w:cs="Calibri"/>
                <w:color w:val="000000"/>
                <w:sz w:val="16"/>
                <w:szCs w:val="16"/>
              </w:rPr>
            </w:pPr>
            <w:r w:rsidRPr="0000093D">
              <w:rPr>
                <w:rFonts w:asciiTheme="minorHAnsi" w:hAnsiTheme="minorHAnsi" w:cs="Calibri"/>
                <w:color w:val="000000"/>
                <w:sz w:val="16"/>
                <w:szCs w:val="16"/>
              </w:rPr>
              <w:t xml:space="preserve">9 </w:t>
            </w:r>
            <w:proofErr w:type="spellStart"/>
            <w:r w:rsidRPr="0000093D">
              <w:rPr>
                <w:rFonts w:asciiTheme="minorHAnsi" w:hAnsiTheme="minorHAnsi" w:cs="Calibri"/>
                <w:color w:val="000000"/>
                <w:sz w:val="16"/>
                <w:szCs w:val="16"/>
              </w:rPr>
              <w:t>weeks</w:t>
            </w:r>
            <w:proofErr w:type="spellEnd"/>
            <w:r w:rsidRPr="0000093D">
              <w:rPr>
                <w:rFonts w:asciiTheme="minorHAnsi" w:hAnsiTheme="minorHAnsi" w:cs="Calibri"/>
                <w:color w:val="000000"/>
                <w:sz w:val="16"/>
                <w:szCs w:val="16"/>
              </w:rPr>
              <w:t xml:space="preserve"> vs</w:t>
            </w:r>
            <w:r w:rsidR="0000093D">
              <w:rPr>
                <w:rFonts w:asciiTheme="minorHAnsi" w:hAnsiTheme="minorHAnsi" w:cs="Calibri"/>
                <w:color w:val="000000"/>
                <w:sz w:val="16"/>
                <w:szCs w:val="16"/>
              </w:rPr>
              <w:t>.</w:t>
            </w:r>
            <w:r w:rsidRPr="0000093D">
              <w:rPr>
                <w:rFonts w:asciiTheme="minorHAnsi" w:hAnsiTheme="minorHAnsi" w:cs="Calibri"/>
                <w:color w:val="000000"/>
                <w:sz w:val="16"/>
                <w:szCs w:val="16"/>
              </w:rPr>
              <w:t xml:space="preserve"> </w:t>
            </w:r>
            <w:proofErr w:type="spellStart"/>
            <w:r w:rsidRPr="0000093D">
              <w:rPr>
                <w:rFonts w:asciiTheme="minorHAnsi" w:hAnsiTheme="minorHAnsi" w:cs="Calibri"/>
                <w:color w:val="000000"/>
                <w:sz w:val="16"/>
                <w:szCs w:val="16"/>
              </w:rPr>
              <w:t>baseline</w:t>
            </w:r>
            <w:proofErr w:type="spellEnd"/>
          </w:p>
        </w:tc>
        <w:tc>
          <w:tcPr>
            <w:tcW w:w="792" w:type="dxa"/>
            <w:tcBorders>
              <w:top w:val="nil"/>
              <w:left w:val="nil"/>
              <w:bottom w:val="nil"/>
              <w:right w:val="nil"/>
            </w:tcBorders>
            <w:shd w:val="clear" w:color="auto" w:fill="auto"/>
            <w:noWrap/>
            <w:vAlign w:val="center"/>
            <w:hideMark/>
          </w:tcPr>
          <w:p w14:paraId="58C06871"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-0.128</w:t>
            </w:r>
          </w:p>
        </w:tc>
        <w:tc>
          <w:tcPr>
            <w:tcW w:w="792" w:type="dxa"/>
            <w:tcBorders>
              <w:top w:val="nil"/>
              <w:left w:val="nil"/>
              <w:bottom w:val="nil"/>
              <w:right w:val="nil"/>
            </w:tcBorders>
            <w:shd w:val="clear" w:color="auto" w:fill="auto"/>
            <w:noWrap/>
            <w:vAlign w:val="center"/>
            <w:hideMark/>
          </w:tcPr>
          <w:p w14:paraId="6873A1F9"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0.125</w:t>
            </w:r>
          </w:p>
        </w:tc>
        <w:tc>
          <w:tcPr>
            <w:tcW w:w="793" w:type="dxa"/>
            <w:tcBorders>
              <w:top w:val="nil"/>
              <w:left w:val="nil"/>
              <w:bottom w:val="nil"/>
              <w:right w:val="nil"/>
            </w:tcBorders>
            <w:shd w:val="clear" w:color="auto" w:fill="auto"/>
            <w:noWrap/>
            <w:vAlign w:val="center"/>
            <w:hideMark/>
          </w:tcPr>
          <w:p w14:paraId="3719AF04"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0.504</w:t>
            </w:r>
          </w:p>
        </w:tc>
        <w:tc>
          <w:tcPr>
            <w:tcW w:w="792" w:type="dxa"/>
            <w:tcBorders>
              <w:top w:val="nil"/>
              <w:left w:val="nil"/>
              <w:bottom w:val="nil"/>
              <w:right w:val="nil"/>
            </w:tcBorders>
            <w:shd w:val="clear" w:color="auto" w:fill="auto"/>
            <w:noWrap/>
            <w:vAlign w:val="center"/>
            <w:hideMark/>
          </w:tcPr>
          <w:p w14:paraId="6F5BF2F5"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-0.024</w:t>
            </w:r>
          </w:p>
        </w:tc>
        <w:tc>
          <w:tcPr>
            <w:tcW w:w="793" w:type="dxa"/>
            <w:tcBorders>
              <w:top w:val="nil"/>
              <w:left w:val="nil"/>
              <w:bottom w:val="nil"/>
              <w:right w:val="nil"/>
            </w:tcBorders>
            <w:shd w:val="clear" w:color="auto" w:fill="auto"/>
            <w:noWrap/>
            <w:vAlign w:val="center"/>
            <w:hideMark/>
          </w:tcPr>
          <w:p w14:paraId="35849E49"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0.118</w:t>
            </w:r>
          </w:p>
        </w:tc>
        <w:tc>
          <w:tcPr>
            <w:tcW w:w="792" w:type="dxa"/>
            <w:tcBorders>
              <w:top w:val="nil"/>
              <w:left w:val="nil"/>
              <w:bottom w:val="nil"/>
              <w:right w:val="nil"/>
            </w:tcBorders>
            <w:shd w:val="clear" w:color="auto" w:fill="auto"/>
            <w:noWrap/>
            <w:vAlign w:val="center"/>
            <w:hideMark/>
          </w:tcPr>
          <w:p w14:paraId="3BB924F8"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0.972</w:t>
            </w:r>
          </w:p>
        </w:tc>
        <w:tc>
          <w:tcPr>
            <w:tcW w:w="793" w:type="dxa"/>
            <w:tcBorders>
              <w:top w:val="nil"/>
              <w:left w:val="nil"/>
              <w:bottom w:val="nil"/>
              <w:right w:val="nil"/>
            </w:tcBorders>
            <w:shd w:val="clear" w:color="auto" w:fill="auto"/>
            <w:noWrap/>
            <w:vAlign w:val="center"/>
            <w:hideMark/>
          </w:tcPr>
          <w:p w14:paraId="48CC1EC0"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-0.203</w:t>
            </w:r>
          </w:p>
        </w:tc>
        <w:tc>
          <w:tcPr>
            <w:tcW w:w="792" w:type="dxa"/>
            <w:tcBorders>
              <w:top w:val="nil"/>
              <w:left w:val="nil"/>
              <w:bottom w:val="nil"/>
              <w:right w:val="nil"/>
            </w:tcBorders>
            <w:shd w:val="clear" w:color="auto" w:fill="auto"/>
            <w:noWrap/>
            <w:vAlign w:val="center"/>
            <w:hideMark/>
          </w:tcPr>
          <w:p w14:paraId="59C491BA"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0.138</w:t>
            </w:r>
          </w:p>
        </w:tc>
        <w:tc>
          <w:tcPr>
            <w:tcW w:w="793" w:type="dxa"/>
            <w:tcBorders>
              <w:top w:val="nil"/>
              <w:left w:val="nil"/>
              <w:bottom w:val="nil"/>
              <w:right w:val="nil"/>
            </w:tcBorders>
            <w:shd w:val="clear" w:color="auto" w:fill="auto"/>
            <w:noWrap/>
            <w:vAlign w:val="center"/>
            <w:hideMark/>
          </w:tcPr>
          <w:p w14:paraId="65176E93"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0.258</w:t>
            </w:r>
          </w:p>
        </w:tc>
        <w:tc>
          <w:tcPr>
            <w:tcW w:w="792" w:type="dxa"/>
            <w:tcBorders>
              <w:top w:val="nil"/>
              <w:left w:val="nil"/>
              <w:bottom w:val="nil"/>
              <w:right w:val="nil"/>
            </w:tcBorders>
            <w:shd w:val="clear" w:color="auto" w:fill="auto"/>
            <w:noWrap/>
            <w:vAlign w:val="center"/>
            <w:hideMark/>
          </w:tcPr>
          <w:p w14:paraId="4EF9EDB8"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0.090</w:t>
            </w:r>
          </w:p>
        </w:tc>
        <w:tc>
          <w:tcPr>
            <w:tcW w:w="793" w:type="dxa"/>
            <w:tcBorders>
              <w:top w:val="nil"/>
              <w:left w:val="nil"/>
              <w:bottom w:val="nil"/>
              <w:right w:val="nil"/>
            </w:tcBorders>
            <w:shd w:val="clear" w:color="auto" w:fill="auto"/>
            <w:noWrap/>
            <w:vAlign w:val="center"/>
            <w:hideMark/>
          </w:tcPr>
          <w:p w14:paraId="65219065"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0.116</w:t>
            </w:r>
          </w:p>
        </w:tc>
        <w:tc>
          <w:tcPr>
            <w:tcW w:w="792" w:type="dxa"/>
            <w:tcBorders>
              <w:top w:val="nil"/>
              <w:left w:val="nil"/>
              <w:bottom w:val="nil"/>
              <w:right w:val="nil"/>
            </w:tcBorders>
            <w:shd w:val="clear" w:color="auto" w:fill="auto"/>
            <w:noWrap/>
            <w:vAlign w:val="center"/>
            <w:hideMark/>
          </w:tcPr>
          <w:p w14:paraId="53AD69C0"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0.673</w:t>
            </w:r>
          </w:p>
        </w:tc>
        <w:tc>
          <w:tcPr>
            <w:tcW w:w="793" w:type="dxa"/>
            <w:tcBorders>
              <w:top w:val="nil"/>
              <w:left w:val="nil"/>
              <w:bottom w:val="nil"/>
              <w:right w:val="nil"/>
            </w:tcBorders>
            <w:shd w:val="clear" w:color="auto" w:fill="auto"/>
            <w:noWrap/>
            <w:vAlign w:val="center"/>
            <w:hideMark/>
          </w:tcPr>
          <w:p w14:paraId="3EBEDCA4"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-0.071</w:t>
            </w:r>
          </w:p>
        </w:tc>
        <w:tc>
          <w:tcPr>
            <w:tcW w:w="792" w:type="dxa"/>
            <w:tcBorders>
              <w:top w:val="nil"/>
              <w:left w:val="nil"/>
              <w:bottom w:val="nil"/>
              <w:right w:val="nil"/>
            </w:tcBorders>
            <w:shd w:val="clear" w:color="auto" w:fill="auto"/>
            <w:noWrap/>
            <w:vAlign w:val="center"/>
            <w:hideMark/>
          </w:tcPr>
          <w:p w14:paraId="3B235D04"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0.114</w:t>
            </w:r>
          </w:p>
        </w:tc>
        <w:tc>
          <w:tcPr>
            <w:tcW w:w="793" w:type="dxa"/>
            <w:tcBorders>
              <w:top w:val="nil"/>
              <w:left w:val="nil"/>
              <w:bottom w:val="nil"/>
              <w:right w:val="nil"/>
            </w:tcBorders>
            <w:shd w:val="clear" w:color="auto" w:fill="auto"/>
            <w:noWrap/>
            <w:vAlign w:val="center"/>
            <w:hideMark/>
          </w:tcPr>
          <w:p w14:paraId="56B42956"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0.779</w:t>
            </w:r>
          </w:p>
        </w:tc>
      </w:tr>
      <w:tr w:rsidR="002822A3" w:rsidRPr="00A5609C" w14:paraId="1451F54B" w14:textId="77777777" w:rsidTr="002822A3">
        <w:trPr>
          <w:trHeight w:val="320"/>
        </w:trPr>
        <w:tc>
          <w:tcPr>
            <w:tcW w:w="1274" w:type="dxa"/>
            <w:vMerge/>
            <w:tcBorders>
              <w:left w:val="nil"/>
              <w:right w:val="nil"/>
            </w:tcBorders>
            <w:shd w:val="clear" w:color="auto" w:fill="auto"/>
            <w:noWrap/>
            <w:vAlign w:val="bottom"/>
            <w:hideMark/>
          </w:tcPr>
          <w:p w14:paraId="71399C6C" w14:textId="77777777" w:rsidR="002822A3" w:rsidRPr="00A5609C" w:rsidRDefault="002822A3" w:rsidP="00A5609C">
            <w:pPr>
              <w:rPr>
                <w:rFonts w:asciiTheme="minorHAnsi" w:hAnsiTheme="minorHAnsi" w:cs="Calibri"/>
                <w:color w:val="000000"/>
                <w:sz w:val="16"/>
                <w:szCs w:val="16"/>
              </w:rPr>
            </w:pPr>
          </w:p>
        </w:tc>
        <w:tc>
          <w:tcPr>
            <w:tcW w:w="1131" w:type="dxa"/>
            <w:tcBorders>
              <w:top w:val="nil"/>
              <w:left w:val="nil"/>
              <w:bottom w:val="nil"/>
              <w:right w:val="nil"/>
            </w:tcBorders>
            <w:shd w:val="clear" w:color="auto" w:fill="auto"/>
            <w:vAlign w:val="center"/>
            <w:hideMark/>
          </w:tcPr>
          <w:p w14:paraId="4A32BDC4" w14:textId="5AB5610B" w:rsidR="002822A3" w:rsidRPr="0000093D" w:rsidRDefault="00DC5ADA" w:rsidP="002822A3">
            <w:pPr>
              <w:rPr>
                <w:rFonts w:asciiTheme="minorHAnsi" w:hAnsiTheme="minorHAnsi" w:cs="Calibri"/>
                <w:color w:val="000000"/>
                <w:sz w:val="16"/>
                <w:szCs w:val="16"/>
              </w:rPr>
            </w:pPr>
            <w:r>
              <w:rPr>
                <w:rFonts w:asciiTheme="minorHAnsi" w:hAnsiTheme="minorHAnsi" w:cs="Calibri"/>
                <w:color w:val="000000"/>
                <w:sz w:val="16"/>
                <w:szCs w:val="16"/>
              </w:rPr>
              <w:t xml:space="preserve">26 </w:t>
            </w:r>
            <w:proofErr w:type="spellStart"/>
            <w:r>
              <w:rPr>
                <w:rFonts w:asciiTheme="minorHAnsi" w:hAnsiTheme="minorHAnsi" w:cs="Calibri"/>
                <w:color w:val="000000"/>
                <w:sz w:val="16"/>
                <w:szCs w:val="16"/>
              </w:rPr>
              <w:t>weeks</w:t>
            </w:r>
            <w:proofErr w:type="spellEnd"/>
            <w:r w:rsidR="002822A3" w:rsidRPr="0000093D">
              <w:rPr>
                <w:rFonts w:asciiTheme="minorHAnsi" w:hAnsiTheme="minorHAnsi" w:cs="Calibri"/>
                <w:color w:val="000000"/>
                <w:sz w:val="16"/>
                <w:szCs w:val="16"/>
              </w:rPr>
              <w:t xml:space="preserve"> vs</w:t>
            </w:r>
            <w:r w:rsidR="0000093D">
              <w:rPr>
                <w:rFonts w:asciiTheme="minorHAnsi" w:hAnsiTheme="minorHAnsi" w:cs="Calibri"/>
                <w:color w:val="000000"/>
                <w:sz w:val="16"/>
                <w:szCs w:val="16"/>
              </w:rPr>
              <w:t>.</w:t>
            </w:r>
            <w:r w:rsidR="002822A3" w:rsidRPr="0000093D">
              <w:rPr>
                <w:rFonts w:asciiTheme="minorHAnsi" w:hAnsiTheme="minorHAnsi" w:cs="Calibri"/>
                <w:color w:val="000000"/>
                <w:sz w:val="16"/>
                <w:szCs w:val="16"/>
              </w:rPr>
              <w:t xml:space="preserve"> </w:t>
            </w:r>
            <w:proofErr w:type="spellStart"/>
            <w:r w:rsidR="002822A3" w:rsidRPr="0000093D">
              <w:rPr>
                <w:rFonts w:asciiTheme="minorHAnsi" w:hAnsiTheme="minorHAnsi" w:cs="Calibri"/>
                <w:color w:val="000000"/>
                <w:sz w:val="16"/>
                <w:szCs w:val="16"/>
              </w:rPr>
              <w:t>baseline</w:t>
            </w:r>
            <w:proofErr w:type="spellEnd"/>
          </w:p>
        </w:tc>
        <w:tc>
          <w:tcPr>
            <w:tcW w:w="792" w:type="dxa"/>
            <w:tcBorders>
              <w:top w:val="nil"/>
              <w:left w:val="nil"/>
              <w:bottom w:val="nil"/>
              <w:right w:val="nil"/>
            </w:tcBorders>
            <w:shd w:val="clear" w:color="auto" w:fill="auto"/>
            <w:noWrap/>
            <w:vAlign w:val="center"/>
            <w:hideMark/>
          </w:tcPr>
          <w:p w14:paraId="17A6DCA6"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0.023</w:t>
            </w:r>
          </w:p>
        </w:tc>
        <w:tc>
          <w:tcPr>
            <w:tcW w:w="792" w:type="dxa"/>
            <w:tcBorders>
              <w:top w:val="nil"/>
              <w:left w:val="nil"/>
              <w:bottom w:val="nil"/>
              <w:right w:val="nil"/>
            </w:tcBorders>
            <w:shd w:val="clear" w:color="auto" w:fill="auto"/>
            <w:noWrap/>
            <w:vAlign w:val="center"/>
            <w:hideMark/>
          </w:tcPr>
          <w:p w14:paraId="776B9AFA"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0.091</w:t>
            </w:r>
          </w:p>
        </w:tc>
        <w:tc>
          <w:tcPr>
            <w:tcW w:w="793" w:type="dxa"/>
            <w:tcBorders>
              <w:top w:val="nil"/>
              <w:left w:val="nil"/>
              <w:bottom w:val="nil"/>
              <w:right w:val="nil"/>
            </w:tcBorders>
            <w:shd w:val="clear" w:color="auto" w:fill="auto"/>
            <w:noWrap/>
            <w:vAlign w:val="center"/>
            <w:hideMark/>
          </w:tcPr>
          <w:p w14:paraId="76255E61"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0.956</w:t>
            </w:r>
          </w:p>
        </w:tc>
        <w:tc>
          <w:tcPr>
            <w:tcW w:w="792" w:type="dxa"/>
            <w:tcBorders>
              <w:top w:val="nil"/>
              <w:left w:val="nil"/>
              <w:bottom w:val="nil"/>
              <w:right w:val="nil"/>
            </w:tcBorders>
            <w:shd w:val="clear" w:color="auto" w:fill="auto"/>
            <w:noWrap/>
            <w:vAlign w:val="center"/>
            <w:hideMark/>
          </w:tcPr>
          <w:p w14:paraId="12A2AF4B"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-0.046</w:t>
            </w:r>
          </w:p>
        </w:tc>
        <w:tc>
          <w:tcPr>
            <w:tcW w:w="793" w:type="dxa"/>
            <w:tcBorders>
              <w:top w:val="nil"/>
              <w:left w:val="nil"/>
              <w:bottom w:val="nil"/>
              <w:right w:val="nil"/>
            </w:tcBorders>
            <w:shd w:val="clear" w:color="auto" w:fill="auto"/>
            <w:noWrap/>
            <w:vAlign w:val="center"/>
            <w:hideMark/>
          </w:tcPr>
          <w:p w14:paraId="062B940F"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0.092</w:t>
            </w:r>
          </w:p>
        </w:tc>
        <w:tc>
          <w:tcPr>
            <w:tcW w:w="792" w:type="dxa"/>
            <w:tcBorders>
              <w:top w:val="nil"/>
              <w:left w:val="nil"/>
              <w:bottom w:val="nil"/>
              <w:right w:val="nil"/>
            </w:tcBorders>
            <w:shd w:val="clear" w:color="auto" w:fill="auto"/>
            <w:noWrap/>
            <w:vAlign w:val="center"/>
            <w:hideMark/>
          </w:tcPr>
          <w:p w14:paraId="50DBC5AF"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0.845</w:t>
            </w:r>
          </w:p>
        </w:tc>
        <w:tc>
          <w:tcPr>
            <w:tcW w:w="793" w:type="dxa"/>
            <w:tcBorders>
              <w:top w:val="nil"/>
              <w:left w:val="nil"/>
              <w:bottom w:val="nil"/>
              <w:right w:val="nil"/>
            </w:tcBorders>
            <w:shd w:val="clear" w:color="auto" w:fill="auto"/>
            <w:noWrap/>
            <w:vAlign w:val="center"/>
            <w:hideMark/>
          </w:tcPr>
          <w:p w14:paraId="1A3BBA4C"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-0.062</w:t>
            </w:r>
          </w:p>
        </w:tc>
        <w:tc>
          <w:tcPr>
            <w:tcW w:w="792" w:type="dxa"/>
            <w:tcBorders>
              <w:top w:val="nil"/>
              <w:left w:val="nil"/>
              <w:bottom w:val="nil"/>
              <w:right w:val="nil"/>
            </w:tcBorders>
            <w:shd w:val="clear" w:color="auto" w:fill="auto"/>
            <w:noWrap/>
            <w:vAlign w:val="center"/>
            <w:hideMark/>
          </w:tcPr>
          <w:p w14:paraId="0066A26C"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0.090</w:t>
            </w:r>
          </w:p>
        </w:tc>
        <w:tc>
          <w:tcPr>
            <w:tcW w:w="793" w:type="dxa"/>
            <w:tcBorders>
              <w:top w:val="nil"/>
              <w:left w:val="nil"/>
              <w:bottom w:val="nil"/>
              <w:right w:val="nil"/>
            </w:tcBorders>
            <w:shd w:val="clear" w:color="auto" w:fill="auto"/>
            <w:noWrap/>
            <w:vAlign w:val="center"/>
            <w:hideMark/>
          </w:tcPr>
          <w:p w14:paraId="7C71AE2C"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0.730</w:t>
            </w:r>
          </w:p>
        </w:tc>
        <w:tc>
          <w:tcPr>
            <w:tcW w:w="792" w:type="dxa"/>
            <w:tcBorders>
              <w:top w:val="nil"/>
              <w:left w:val="nil"/>
              <w:bottom w:val="nil"/>
              <w:right w:val="nil"/>
            </w:tcBorders>
            <w:shd w:val="clear" w:color="auto" w:fill="auto"/>
            <w:noWrap/>
            <w:vAlign w:val="center"/>
            <w:hideMark/>
          </w:tcPr>
          <w:p w14:paraId="3033BCE2"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-0.025</w:t>
            </w:r>
          </w:p>
        </w:tc>
        <w:tc>
          <w:tcPr>
            <w:tcW w:w="793" w:type="dxa"/>
            <w:tcBorders>
              <w:top w:val="nil"/>
              <w:left w:val="nil"/>
              <w:bottom w:val="nil"/>
              <w:right w:val="nil"/>
            </w:tcBorders>
            <w:shd w:val="clear" w:color="auto" w:fill="auto"/>
            <w:noWrap/>
            <w:vAlign w:val="center"/>
            <w:hideMark/>
          </w:tcPr>
          <w:p w14:paraId="4BE1E55F"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0.109</w:t>
            </w:r>
          </w:p>
        </w:tc>
        <w:tc>
          <w:tcPr>
            <w:tcW w:w="792" w:type="dxa"/>
            <w:tcBorders>
              <w:top w:val="nil"/>
              <w:left w:val="nil"/>
              <w:bottom w:val="nil"/>
              <w:right w:val="nil"/>
            </w:tcBorders>
            <w:shd w:val="clear" w:color="auto" w:fill="auto"/>
            <w:noWrap/>
            <w:vAlign w:val="center"/>
            <w:hideMark/>
          </w:tcPr>
          <w:p w14:paraId="34293AFD"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0.967</w:t>
            </w:r>
          </w:p>
        </w:tc>
        <w:tc>
          <w:tcPr>
            <w:tcW w:w="793" w:type="dxa"/>
            <w:tcBorders>
              <w:top w:val="nil"/>
              <w:left w:val="nil"/>
              <w:bottom w:val="nil"/>
              <w:right w:val="nil"/>
            </w:tcBorders>
            <w:shd w:val="clear" w:color="auto" w:fill="auto"/>
            <w:noWrap/>
            <w:vAlign w:val="center"/>
            <w:hideMark/>
          </w:tcPr>
          <w:p w14:paraId="2CC8CEB5"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-0.036</w:t>
            </w:r>
          </w:p>
        </w:tc>
        <w:tc>
          <w:tcPr>
            <w:tcW w:w="792" w:type="dxa"/>
            <w:tcBorders>
              <w:top w:val="nil"/>
              <w:left w:val="nil"/>
              <w:bottom w:val="nil"/>
              <w:right w:val="nil"/>
            </w:tcBorders>
            <w:shd w:val="clear" w:color="auto" w:fill="auto"/>
            <w:noWrap/>
            <w:vAlign w:val="center"/>
            <w:hideMark/>
          </w:tcPr>
          <w:p w14:paraId="2EAEC494"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0.088</w:t>
            </w:r>
          </w:p>
        </w:tc>
        <w:tc>
          <w:tcPr>
            <w:tcW w:w="793" w:type="dxa"/>
            <w:tcBorders>
              <w:top w:val="nil"/>
              <w:left w:val="nil"/>
              <w:bottom w:val="nil"/>
              <w:right w:val="nil"/>
            </w:tcBorders>
            <w:shd w:val="clear" w:color="auto" w:fill="auto"/>
            <w:noWrap/>
            <w:vAlign w:val="center"/>
            <w:hideMark/>
          </w:tcPr>
          <w:p w14:paraId="01B83EE8"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0.899</w:t>
            </w:r>
          </w:p>
        </w:tc>
      </w:tr>
      <w:tr w:rsidR="002822A3" w:rsidRPr="00A5609C" w14:paraId="50BA8816" w14:textId="77777777" w:rsidTr="002822A3">
        <w:trPr>
          <w:trHeight w:val="320"/>
        </w:trPr>
        <w:tc>
          <w:tcPr>
            <w:tcW w:w="1274" w:type="dxa"/>
            <w:vMerge/>
            <w:tcBorders>
              <w:left w:val="nil"/>
              <w:right w:val="nil"/>
            </w:tcBorders>
            <w:shd w:val="clear" w:color="auto" w:fill="auto"/>
            <w:noWrap/>
            <w:vAlign w:val="bottom"/>
            <w:hideMark/>
          </w:tcPr>
          <w:p w14:paraId="273BFBC4" w14:textId="77777777" w:rsidR="002822A3" w:rsidRPr="00A5609C" w:rsidRDefault="002822A3" w:rsidP="00A5609C">
            <w:pPr>
              <w:rPr>
                <w:rFonts w:asciiTheme="minorHAnsi" w:hAnsiTheme="minorHAnsi" w:cs="Calibri"/>
                <w:color w:val="000000"/>
                <w:sz w:val="16"/>
                <w:szCs w:val="16"/>
              </w:rPr>
            </w:pPr>
          </w:p>
        </w:tc>
        <w:tc>
          <w:tcPr>
            <w:tcW w:w="1131" w:type="dxa"/>
            <w:tcBorders>
              <w:top w:val="nil"/>
              <w:left w:val="nil"/>
              <w:bottom w:val="nil"/>
              <w:right w:val="nil"/>
            </w:tcBorders>
            <w:shd w:val="clear" w:color="auto" w:fill="auto"/>
            <w:vAlign w:val="center"/>
            <w:hideMark/>
          </w:tcPr>
          <w:p w14:paraId="43365D8D" w14:textId="1E42BFAE" w:rsidR="002822A3" w:rsidRPr="0000093D" w:rsidRDefault="00DA1701" w:rsidP="002822A3">
            <w:pPr>
              <w:rPr>
                <w:rFonts w:asciiTheme="minorHAnsi" w:hAnsiTheme="minorHAnsi" w:cs="Calibri"/>
                <w:color w:val="000000"/>
                <w:sz w:val="16"/>
                <w:szCs w:val="16"/>
              </w:rPr>
            </w:pPr>
            <w:r w:rsidRPr="0000093D">
              <w:rPr>
                <w:rFonts w:asciiTheme="minorHAnsi" w:hAnsiTheme="minorHAnsi" w:cs="Calibri"/>
                <w:color w:val="000000"/>
                <w:sz w:val="16"/>
                <w:szCs w:val="16"/>
              </w:rPr>
              <w:t xml:space="preserve">Group × </w:t>
            </w:r>
            <w:r w:rsidR="002822A3" w:rsidRPr="0000093D">
              <w:rPr>
                <w:rFonts w:asciiTheme="minorHAnsi" w:hAnsiTheme="minorHAnsi" w:cs="Calibri"/>
                <w:color w:val="000000"/>
                <w:sz w:val="16"/>
                <w:szCs w:val="16"/>
              </w:rPr>
              <w:t>Time</w:t>
            </w:r>
          </w:p>
        </w:tc>
        <w:tc>
          <w:tcPr>
            <w:tcW w:w="792" w:type="dxa"/>
            <w:tcBorders>
              <w:top w:val="nil"/>
              <w:left w:val="nil"/>
              <w:bottom w:val="nil"/>
              <w:right w:val="nil"/>
            </w:tcBorders>
            <w:shd w:val="clear" w:color="auto" w:fill="auto"/>
            <w:noWrap/>
            <w:vAlign w:val="center"/>
            <w:hideMark/>
          </w:tcPr>
          <w:p w14:paraId="17AFD1C7" w14:textId="77777777" w:rsidR="002822A3" w:rsidRPr="00A5609C" w:rsidRDefault="002822A3" w:rsidP="002822A3">
            <w:pPr>
              <w:rPr>
                <w:rFonts w:asciiTheme="minorHAnsi" w:hAnsiTheme="minorHAnsi" w:cs="Calibri"/>
                <w:i/>
                <w:iCs/>
                <w:color w:val="000000"/>
                <w:sz w:val="16"/>
                <w:szCs w:val="16"/>
              </w:rPr>
            </w:pPr>
          </w:p>
        </w:tc>
        <w:tc>
          <w:tcPr>
            <w:tcW w:w="792" w:type="dxa"/>
            <w:tcBorders>
              <w:top w:val="nil"/>
              <w:left w:val="nil"/>
              <w:bottom w:val="nil"/>
              <w:right w:val="nil"/>
            </w:tcBorders>
            <w:shd w:val="clear" w:color="auto" w:fill="auto"/>
            <w:noWrap/>
            <w:vAlign w:val="center"/>
            <w:hideMark/>
          </w:tcPr>
          <w:p w14:paraId="4F0F73D1" w14:textId="77777777" w:rsidR="002822A3" w:rsidRPr="00A5609C" w:rsidRDefault="002822A3" w:rsidP="002822A3">
            <w:pPr>
              <w:rPr>
                <w:rFonts w:asciiTheme="minorHAnsi" w:hAnsiTheme="minorHAnsi"/>
                <w:sz w:val="16"/>
                <w:szCs w:val="16"/>
              </w:rPr>
            </w:pPr>
          </w:p>
        </w:tc>
        <w:tc>
          <w:tcPr>
            <w:tcW w:w="793" w:type="dxa"/>
            <w:tcBorders>
              <w:top w:val="nil"/>
              <w:left w:val="nil"/>
              <w:bottom w:val="nil"/>
              <w:right w:val="nil"/>
            </w:tcBorders>
            <w:shd w:val="clear" w:color="auto" w:fill="auto"/>
            <w:noWrap/>
            <w:vAlign w:val="center"/>
            <w:hideMark/>
          </w:tcPr>
          <w:p w14:paraId="1EDAFF6E"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0.401</w:t>
            </w:r>
          </w:p>
        </w:tc>
        <w:tc>
          <w:tcPr>
            <w:tcW w:w="792" w:type="dxa"/>
            <w:tcBorders>
              <w:top w:val="nil"/>
              <w:left w:val="nil"/>
              <w:bottom w:val="nil"/>
              <w:right w:val="nil"/>
            </w:tcBorders>
            <w:shd w:val="clear" w:color="auto" w:fill="auto"/>
            <w:noWrap/>
            <w:vAlign w:val="center"/>
            <w:hideMark/>
          </w:tcPr>
          <w:p w14:paraId="5285E505" w14:textId="77777777" w:rsidR="002822A3" w:rsidRPr="00A5609C" w:rsidRDefault="002822A3" w:rsidP="002822A3">
            <w:pPr>
              <w:rPr>
                <w:rFonts w:asciiTheme="minorHAnsi" w:hAnsiTheme="minorHAnsi" w:cs="Calibri"/>
                <w:color w:val="000000"/>
                <w:sz w:val="16"/>
                <w:szCs w:val="16"/>
              </w:rPr>
            </w:pPr>
          </w:p>
        </w:tc>
        <w:tc>
          <w:tcPr>
            <w:tcW w:w="793" w:type="dxa"/>
            <w:tcBorders>
              <w:top w:val="nil"/>
              <w:left w:val="nil"/>
              <w:bottom w:val="nil"/>
              <w:right w:val="nil"/>
            </w:tcBorders>
            <w:shd w:val="clear" w:color="auto" w:fill="auto"/>
            <w:noWrap/>
            <w:vAlign w:val="center"/>
            <w:hideMark/>
          </w:tcPr>
          <w:p w14:paraId="75AFC449" w14:textId="77777777" w:rsidR="002822A3" w:rsidRPr="00A5609C"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730A0BB1"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0.552</w:t>
            </w:r>
          </w:p>
        </w:tc>
        <w:tc>
          <w:tcPr>
            <w:tcW w:w="793" w:type="dxa"/>
            <w:tcBorders>
              <w:top w:val="nil"/>
              <w:left w:val="nil"/>
              <w:bottom w:val="nil"/>
              <w:right w:val="nil"/>
            </w:tcBorders>
            <w:shd w:val="clear" w:color="auto" w:fill="auto"/>
            <w:noWrap/>
            <w:vAlign w:val="center"/>
            <w:hideMark/>
          </w:tcPr>
          <w:p w14:paraId="636F8A26" w14:textId="77777777" w:rsidR="002822A3" w:rsidRPr="00A5609C" w:rsidRDefault="002822A3" w:rsidP="002822A3">
            <w:pPr>
              <w:rPr>
                <w:rFonts w:asciiTheme="minorHAnsi" w:hAnsiTheme="minorHAnsi" w:cs="Calibri"/>
                <w:color w:val="000000"/>
                <w:sz w:val="16"/>
                <w:szCs w:val="16"/>
              </w:rPr>
            </w:pPr>
          </w:p>
        </w:tc>
        <w:tc>
          <w:tcPr>
            <w:tcW w:w="792" w:type="dxa"/>
            <w:tcBorders>
              <w:top w:val="nil"/>
              <w:left w:val="nil"/>
              <w:bottom w:val="nil"/>
              <w:right w:val="nil"/>
            </w:tcBorders>
            <w:shd w:val="clear" w:color="auto" w:fill="auto"/>
            <w:noWrap/>
            <w:vAlign w:val="center"/>
            <w:hideMark/>
          </w:tcPr>
          <w:p w14:paraId="4913AF97" w14:textId="77777777" w:rsidR="002822A3" w:rsidRPr="00A5609C" w:rsidRDefault="002822A3" w:rsidP="002822A3">
            <w:pPr>
              <w:rPr>
                <w:rFonts w:asciiTheme="minorHAnsi" w:hAnsiTheme="minorHAnsi"/>
                <w:sz w:val="16"/>
                <w:szCs w:val="16"/>
              </w:rPr>
            </w:pPr>
          </w:p>
        </w:tc>
        <w:tc>
          <w:tcPr>
            <w:tcW w:w="793" w:type="dxa"/>
            <w:tcBorders>
              <w:top w:val="nil"/>
              <w:left w:val="nil"/>
              <w:bottom w:val="nil"/>
              <w:right w:val="nil"/>
            </w:tcBorders>
            <w:shd w:val="clear" w:color="auto" w:fill="auto"/>
            <w:noWrap/>
            <w:vAlign w:val="center"/>
            <w:hideMark/>
          </w:tcPr>
          <w:p w14:paraId="13442141"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0.137</w:t>
            </w:r>
          </w:p>
        </w:tc>
        <w:tc>
          <w:tcPr>
            <w:tcW w:w="792" w:type="dxa"/>
            <w:tcBorders>
              <w:top w:val="nil"/>
              <w:left w:val="nil"/>
              <w:bottom w:val="nil"/>
              <w:right w:val="nil"/>
            </w:tcBorders>
            <w:shd w:val="clear" w:color="auto" w:fill="auto"/>
            <w:noWrap/>
            <w:vAlign w:val="center"/>
            <w:hideMark/>
          </w:tcPr>
          <w:p w14:paraId="37BC7595" w14:textId="77777777" w:rsidR="002822A3" w:rsidRPr="00A5609C" w:rsidRDefault="002822A3" w:rsidP="002822A3">
            <w:pPr>
              <w:rPr>
                <w:rFonts w:asciiTheme="minorHAnsi" w:hAnsiTheme="minorHAnsi" w:cs="Calibri"/>
                <w:color w:val="000000"/>
                <w:sz w:val="16"/>
                <w:szCs w:val="16"/>
              </w:rPr>
            </w:pPr>
          </w:p>
        </w:tc>
        <w:tc>
          <w:tcPr>
            <w:tcW w:w="793" w:type="dxa"/>
            <w:tcBorders>
              <w:top w:val="nil"/>
              <w:left w:val="nil"/>
              <w:bottom w:val="nil"/>
              <w:right w:val="nil"/>
            </w:tcBorders>
            <w:shd w:val="clear" w:color="auto" w:fill="auto"/>
            <w:noWrap/>
            <w:vAlign w:val="center"/>
            <w:hideMark/>
          </w:tcPr>
          <w:p w14:paraId="53F7AD18" w14:textId="77777777" w:rsidR="002822A3" w:rsidRPr="00A5609C"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5FB854FF"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0.061</w:t>
            </w:r>
          </w:p>
        </w:tc>
        <w:tc>
          <w:tcPr>
            <w:tcW w:w="793" w:type="dxa"/>
            <w:tcBorders>
              <w:top w:val="nil"/>
              <w:left w:val="nil"/>
              <w:bottom w:val="nil"/>
              <w:right w:val="nil"/>
            </w:tcBorders>
            <w:shd w:val="clear" w:color="auto" w:fill="auto"/>
            <w:noWrap/>
            <w:vAlign w:val="center"/>
            <w:hideMark/>
          </w:tcPr>
          <w:p w14:paraId="3DA1AE54" w14:textId="77777777" w:rsidR="002822A3" w:rsidRPr="00A5609C" w:rsidRDefault="002822A3" w:rsidP="002822A3">
            <w:pPr>
              <w:rPr>
                <w:rFonts w:asciiTheme="minorHAnsi" w:hAnsiTheme="minorHAnsi" w:cs="Calibri"/>
                <w:color w:val="000000"/>
                <w:sz w:val="16"/>
                <w:szCs w:val="16"/>
              </w:rPr>
            </w:pPr>
          </w:p>
        </w:tc>
        <w:tc>
          <w:tcPr>
            <w:tcW w:w="792" w:type="dxa"/>
            <w:tcBorders>
              <w:top w:val="nil"/>
              <w:left w:val="nil"/>
              <w:bottom w:val="nil"/>
              <w:right w:val="nil"/>
            </w:tcBorders>
            <w:shd w:val="clear" w:color="auto" w:fill="auto"/>
            <w:noWrap/>
            <w:vAlign w:val="center"/>
            <w:hideMark/>
          </w:tcPr>
          <w:p w14:paraId="7EA9915F" w14:textId="77777777" w:rsidR="002822A3" w:rsidRPr="00A5609C" w:rsidRDefault="002822A3" w:rsidP="002822A3">
            <w:pPr>
              <w:rPr>
                <w:rFonts w:asciiTheme="minorHAnsi" w:hAnsiTheme="minorHAnsi"/>
                <w:sz w:val="16"/>
                <w:szCs w:val="16"/>
              </w:rPr>
            </w:pPr>
          </w:p>
        </w:tc>
        <w:tc>
          <w:tcPr>
            <w:tcW w:w="793" w:type="dxa"/>
            <w:tcBorders>
              <w:top w:val="nil"/>
              <w:left w:val="nil"/>
              <w:bottom w:val="nil"/>
              <w:right w:val="nil"/>
            </w:tcBorders>
            <w:shd w:val="clear" w:color="auto" w:fill="auto"/>
            <w:noWrap/>
            <w:vAlign w:val="center"/>
            <w:hideMark/>
          </w:tcPr>
          <w:p w14:paraId="4A3AE6F1"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0.062</w:t>
            </w:r>
          </w:p>
        </w:tc>
      </w:tr>
      <w:tr w:rsidR="002822A3" w:rsidRPr="00A5609C" w14:paraId="03009F7A" w14:textId="77777777" w:rsidTr="002822A3">
        <w:trPr>
          <w:trHeight w:val="380"/>
        </w:trPr>
        <w:tc>
          <w:tcPr>
            <w:tcW w:w="1274" w:type="dxa"/>
            <w:vMerge/>
            <w:tcBorders>
              <w:left w:val="nil"/>
              <w:right w:val="nil"/>
            </w:tcBorders>
            <w:shd w:val="clear" w:color="auto" w:fill="auto"/>
            <w:noWrap/>
            <w:vAlign w:val="bottom"/>
            <w:hideMark/>
          </w:tcPr>
          <w:p w14:paraId="1F039A59" w14:textId="77777777" w:rsidR="002822A3" w:rsidRPr="00A5609C" w:rsidRDefault="002822A3" w:rsidP="00A5609C">
            <w:pPr>
              <w:rPr>
                <w:rFonts w:asciiTheme="minorHAnsi" w:hAnsiTheme="minorHAnsi" w:cs="Calibri"/>
                <w:color w:val="000000"/>
                <w:sz w:val="16"/>
                <w:szCs w:val="16"/>
              </w:rPr>
            </w:pPr>
          </w:p>
        </w:tc>
        <w:tc>
          <w:tcPr>
            <w:tcW w:w="1131" w:type="dxa"/>
            <w:tcBorders>
              <w:top w:val="nil"/>
              <w:left w:val="nil"/>
              <w:bottom w:val="nil"/>
              <w:right w:val="nil"/>
            </w:tcBorders>
            <w:shd w:val="clear" w:color="auto" w:fill="auto"/>
            <w:vAlign w:val="center"/>
            <w:hideMark/>
          </w:tcPr>
          <w:p w14:paraId="68450074" w14:textId="640F61F6" w:rsidR="002822A3" w:rsidRPr="0000093D" w:rsidRDefault="002822A3" w:rsidP="002822A3">
            <w:pPr>
              <w:rPr>
                <w:rFonts w:asciiTheme="minorHAnsi" w:hAnsiTheme="minorHAnsi" w:cs="Calibri"/>
                <w:color w:val="000000"/>
                <w:sz w:val="16"/>
                <w:szCs w:val="16"/>
              </w:rPr>
            </w:pPr>
            <w:r w:rsidRPr="0000093D">
              <w:rPr>
                <w:rFonts w:asciiTheme="minorHAnsi" w:hAnsiTheme="minorHAnsi" w:cs="Calibri"/>
                <w:color w:val="000000"/>
                <w:sz w:val="16"/>
                <w:szCs w:val="16"/>
              </w:rPr>
              <w:t xml:space="preserve"> 9 </w:t>
            </w:r>
            <w:proofErr w:type="spellStart"/>
            <w:r w:rsidRPr="0000093D">
              <w:rPr>
                <w:rFonts w:asciiTheme="minorHAnsi" w:hAnsiTheme="minorHAnsi" w:cs="Calibri"/>
                <w:color w:val="000000"/>
                <w:sz w:val="16"/>
                <w:szCs w:val="16"/>
              </w:rPr>
              <w:t>weeks</w:t>
            </w:r>
            <w:proofErr w:type="spellEnd"/>
            <w:r w:rsidRPr="0000093D">
              <w:rPr>
                <w:rFonts w:asciiTheme="minorHAnsi" w:hAnsiTheme="minorHAnsi" w:cs="Calibri"/>
                <w:color w:val="000000"/>
                <w:sz w:val="16"/>
                <w:szCs w:val="16"/>
              </w:rPr>
              <w:t xml:space="preserve"> vs</w:t>
            </w:r>
            <w:r w:rsidR="0000093D">
              <w:rPr>
                <w:rFonts w:asciiTheme="minorHAnsi" w:hAnsiTheme="minorHAnsi" w:cs="Calibri"/>
                <w:color w:val="000000"/>
                <w:sz w:val="16"/>
                <w:szCs w:val="16"/>
              </w:rPr>
              <w:t>.</w:t>
            </w:r>
            <w:r w:rsidRPr="0000093D">
              <w:rPr>
                <w:rFonts w:asciiTheme="minorHAnsi" w:hAnsiTheme="minorHAnsi" w:cs="Calibri"/>
                <w:color w:val="000000"/>
                <w:sz w:val="16"/>
                <w:szCs w:val="16"/>
              </w:rPr>
              <w:t xml:space="preserve"> </w:t>
            </w:r>
            <w:proofErr w:type="spellStart"/>
            <w:r w:rsidRPr="0000093D">
              <w:rPr>
                <w:rFonts w:asciiTheme="minorHAnsi" w:hAnsiTheme="minorHAnsi" w:cs="Calibri"/>
                <w:color w:val="000000"/>
                <w:sz w:val="16"/>
                <w:szCs w:val="16"/>
              </w:rPr>
              <w:t>baseline</w:t>
            </w:r>
            <w:proofErr w:type="spellEnd"/>
          </w:p>
        </w:tc>
        <w:tc>
          <w:tcPr>
            <w:tcW w:w="792" w:type="dxa"/>
            <w:tcBorders>
              <w:top w:val="nil"/>
              <w:left w:val="nil"/>
              <w:bottom w:val="nil"/>
              <w:right w:val="nil"/>
            </w:tcBorders>
            <w:shd w:val="clear" w:color="auto" w:fill="auto"/>
            <w:noWrap/>
            <w:vAlign w:val="center"/>
            <w:hideMark/>
          </w:tcPr>
          <w:p w14:paraId="3A2F3DDB"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-0.200</w:t>
            </w:r>
          </w:p>
        </w:tc>
        <w:tc>
          <w:tcPr>
            <w:tcW w:w="792" w:type="dxa"/>
            <w:tcBorders>
              <w:top w:val="nil"/>
              <w:left w:val="nil"/>
              <w:bottom w:val="nil"/>
              <w:right w:val="nil"/>
            </w:tcBorders>
            <w:shd w:val="clear" w:color="auto" w:fill="auto"/>
            <w:noWrap/>
            <w:vAlign w:val="center"/>
            <w:hideMark/>
          </w:tcPr>
          <w:p w14:paraId="4164BA9F"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0.210</w:t>
            </w:r>
          </w:p>
        </w:tc>
        <w:tc>
          <w:tcPr>
            <w:tcW w:w="793" w:type="dxa"/>
            <w:tcBorders>
              <w:top w:val="nil"/>
              <w:left w:val="nil"/>
              <w:bottom w:val="nil"/>
              <w:right w:val="nil"/>
            </w:tcBorders>
            <w:shd w:val="clear" w:color="auto" w:fill="auto"/>
            <w:noWrap/>
            <w:vAlign w:val="center"/>
            <w:hideMark/>
          </w:tcPr>
          <w:p w14:paraId="50584B37"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0.342</w:t>
            </w:r>
          </w:p>
        </w:tc>
        <w:tc>
          <w:tcPr>
            <w:tcW w:w="792" w:type="dxa"/>
            <w:tcBorders>
              <w:top w:val="nil"/>
              <w:left w:val="nil"/>
              <w:bottom w:val="nil"/>
              <w:right w:val="nil"/>
            </w:tcBorders>
            <w:shd w:val="clear" w:color="auto" w:fill="auto"/>
            <w:noWrap/>
            <w:vAlign w:val="center"/>
            <w:hideMark/>
          </w:tcPr>
          <w:p w14:paraId="664A5492"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0.014</w:t>
            </w:r>
          </w:p>
        </w:tc>
        <w:tc>
          <w:tcPr>
            <w:tcW w:w="793" w:type="dxa"/>
            <w:tcBorders>
              <w:top w:val="nil"/>
              <w:left w:val="nil"/>
              <w:bottom w:val="nil"/>
              <w:right w:val="nil"/>
            </w:tcBorders>
            <w:shd w:val="clear" w:color="auto" w:fill="auto"/>
            <w:noWrap/>
            <w:vAlign w:val="center"/>
            <w:hideMark/>
          </w:tcPr>
          <w:p w14:paraId="4C9B4BD7"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0.190</w:t>
            </w:r>
          </w:p>
        </w:tc>
        <w:tc>
          <w:tcPr>
            <w:tcW w:w="792" w:type="dxa"/>
            <w:tcBorders>
              <w:top w:val="nil"/>
              <w:left w:val="nil"/>
              <w:bottom w:val="nil"/>
              <w:right w:val="nil"/>
            </w:tcBorders>
            <w:shd w:val="clear" w:color="auto" w:fill="auto"/>
            <w:noWrap/>
            <w:vAlign w:val="center"/>
            <w:hideMark/>
          </w:tcPr>
          <w:p w14:paraId="7CB95909"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0.941</w:t>
            </w:r>
          </w:p>
        </w:tc>
        <w:tc>
          <w:tcPr>
            <w:tcW w:w="793" w:type="dxa"/>
            <w:tcBorders>
              <w:top w:val="nil"/>
              <w:left w:val="nil"/>
              <w:bottom w:val="nil"/>
              <w:right w:val="nil"/>
            </w:tcBorders>
            <w:shd w:val="clear" w:color="auto" w:fill="auto"/>
            <w:noWrap/>
            <w:vAlign w:val="center"/>
            <w:hideMark/>
          </w:tcPr>
          <w:p w14:paraId="6D99979E"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-0.411</w:t>
            </w:r>
          </w:p>
        </w:tc>
        <w:tc>
          <w:tcPr>
            <w:tcW w:w="792" w:type="dxa"/>
            <w:tcBorders>
              <w:top w:val="nil"/>
              <w:left w:val="nil"/>
              <w:bottom w:val="nil"/>
              <w:right w:val="nil"/>
            </w:tcBorders>
            <w:shd w:val="clear" w:color="auto" w:fill="auto"/>
            <w:noWrap/>
            <w:vAlign w:val="center"/>
            <w:hideMark/>
          </w:tcPr>
          <w:p w14:paraId="385A7139"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0.226</w:t>
            </w:r>
          </w:p>
        </w:tc>
        <w:tc>
          <w:tcPr>
            <w:tcW w:w="793" w:type="dxa"/>
            <w:tcBorders>
              <w:top w:val="nil"/>
              <w:left w:val="nil"/>
              <w:bottom w:val="nil"/>
              <w:right w:val="nil"/>
            </w:tcBorders>
            <w:shd w:val="clear" w:color="auto" w:fill="auto"/>
            <w:noWrap/>
            <w:vAlign w:val="center"/>
            <w:hideMark/>
          </w:tcPr>
          <w:p w14:paraId="00B6760C"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0.074</w:t>
            </w:r>
          </w:p>
        </w:tc>
        <w:tc>
          <w:tcPr>
            <w:tcW w:w="792" w:type="dxa"/>
            <w:tcBorders>
              <w:top w:val="nil"/>
              <w:left w:val="nil"/>
              <w:bottom w:val="nil"/>
              <w:right w:val="nil"/>
            </w:tcBorders>
            <w:shd w:val="clear" w:color="auto" w:fill="auto"/>
            <w:noWrap/>
            <w:vAlign w:val="center"/>
            <w:hideMark/>
          </w:tcPr>
          <w:p w14:paraId="72DB51C5"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-0.428</w:t>
            </w:r>
          </w:p>
        </w:tc>
        <w:tc>
          <w:tcPr>
            <w:tcW w:w="793" w:type="dxa"/>
            <w:tcBorders>
              <w:top w:val="nil"/>
              <w:left w:val="nil"/>
              <w:bottom w:val="nil"/>
              <w:right w:val="nil"/>
            </w:tcBorders>
            <w:shd w:val="clear" w:color="auto" w:fill="auto"/>
            <w:noWrap/>
            <w:vAlign w:val="center"/>
            <w:hideMark/>
          </w:tcPr>
          <w:p w14:paraId="62DCE13C"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0.179</w:t>
            </w:r>
          </w:p>
        </w:tc>
        <w:tc>
          <w:tcPr>
            <w:tcW w:w="792" w:type="dxa"/>
            <w:tcBorders>
              <w:top w:val="nil"/>
              <w:left w:val="nil"/>
              <w:bottom w:val="nil"/>
              <w:right w:val="nil"/>
            </w:tcBorders>
            <w:shd w:val="clear" w:color="auto" w:fill="auto"/>
            <w:noWrap/>
            <w:vAlign w:val="center"/>
            <w:hideMark/>
          </w:tcPr>
          <w:p w14:paraId="4EB9AB1D"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0.019</w:t>
            </w:r>
          </w:p>
        </w:tc>
        <w:tc>
          <w:tcPr>
            <w:tcW w:w="793" w:type="dxa"/>
            <w:tcBorders>
              <w:top w:val="nil"/>
              <w:left w:val="nil"/>
              <w:bottom w:val="nil"/>
              <w:right w:val="nil"/>
            </w:tcBorders>
            <w:shd w:val="clear" w:color="auto" w:fill="auto"/>
            <w:noWrap/>
            <w:vAlign w:val="center"/>
            <w:hideMark/>
          </w:tcPr>
          <w:p w14:paraId="43E65C17"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-0.397</w:t>
            </w:r>
          </w:p>
        </w:tc>
        <w:tc>
          <w:tcPr>
            <w:tcW w:w="792" w:type="dxa"/>
            <w:tcBorders>
              <w:top w:val="nil"/>
              <w:left w:val="nil"/>
              <w:bottom w:val="nil"/>
              <w:right w:val="nil"/>
            </w:tcBorders>
            <w:shd w:val="clear" w:color="auto" w:fill="auto"/>
            <w:noWrap/>
            <w:vAlign w:val="center"/>
            <w:hideMark/>
          </w:tcPr>
          <w:p w14:paraId="7767AF0D"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0.194</w:t>
            </w:r>
          </w:p>
        </w:tc>
        <w:tc>
          <w:tcPr>
            <w:tcW w:w="793" w:type="dxa"/>
            <w:tcBorders>
              <w:top w:val="nil"/>
              <w:left w:val="nil"/>
              <w:bottom w:val="nil"/>
              <w:right w:val="nil"/>
            </w:tcBorders>
            <w:shd w:val="clear" w:color="auto" w:fill="auto"/>
            <w:noWrap/>
            <w:vAlign w:val="center"/>
            <w:hideMark/>
          </w:tcPr>
          <w:p w14:paraId="5FB3779D"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0.046</w:t>
            </w:r>
          </w:p>
        </w:tc>
      </w:tr>
      <w:tr w:rsidR="002822A3" w:rsidRPr="00A5609C" w14:paraId="768E451D" w14:textId="77777777" w:rsidTr="002822A3">
        <w:trPr>
          <w:trHeight w:val="340"/>
        </w:trPr>
        <w:tc>
          <w:tcPr>
            <w:tcW w:w="1274" w:type="dxa"/>
            <w:vMerge/>
            <w:tcBorders>
              <w:left w:val="nil"/>
              <w:bottom w:val="nil"/>
              <w:right w:val="nil"/>
            </w:tcBorders>
            <w:shd w:val="clear" w:color="auto" w:fill="auto"/>
            <w:noWrap/>
            <w:vAlign w:val="bottom"/>
            <w:hideMark/>
          </w:tcPr>
          <w:p w14:paraId="49F2ABD7" w14:textId="77777777" w:rsidR="002822A3" w:rsidRPr="00A5609C" w:rsidRDefault="002822A3" w:rsidP="00A5609C">
            <w:pPr>
              <w:rPr>
                <w:rFonts w:asciiTheme="minorHAnsi" w:hAnsiTheme="minorHAnsi" w:cs="Calibri"/>
                <w:color w:val="000000"/>
                <w:sz w:val="16"/>
                <w:szCs w:val="16"/>
              </w:rPr>
            </w:pPr>
          </w:p>
        </w:tc>
        <w:tc>
          <w:tcPr>
            <w:tcW w:w="1131" w:type="dxa"/>
            <w:tcBorders>
              <w:top w:val="nil"/>
              <w:left w:val="nil"/>
              <w:bottom w:val="nil"/>
              <w:right w:val="nil"/>
            </w:tcBorders>
            <w:shd w:val="clear" w:color="auto" w:fill="auto"/>
            <w:vAlign w:val="center"/>
            <w:hideMark/>
          </w:tcPr>
          <w:p w14:paraId="7DB72A80" w14:textId="1BFBDB89" w:rsidR="002822A3" w:rsidRPr="0000093D" w:rsidRDefault="00DC5ADA" w:rsidP="002822A3">
            <w:pPr>
              <w:rPr>
                <w:rFonts w:asciiTheme="minorHAnsi" w:hAnsiTheme="minorHAnsi" w:cs="Calibri"/>
                <w:color w:val="000000"/>
                <w:sz w:val="16"/>
                <w:szCs w:val="16"/>
              </w:rPr>
            </w:pPr>
            <w:r>
              <w:rPr>
                <w:rFonts w:asciiTheme="minorHAnsi" w:hAnsiTheme="minorHAnsi" w:cs="Calibri"/>
                <w:color w:val="000000"/>
                <w:sz w:val="16"/>
                <w:szCs w:val="16"/>
              </w:rPr>
              <w:t xml:space="preserve">26 </w:t>
            </w:r>
            <w:proofErr w:type="spellStart"/>
            <w:r>
              <w:rPr>
                <w:rFonts w:asciiTheme="minorHAnsi" w:hAnsiTheme="minorHAnsi" w:cs="Calibri"/>
                <w:color w:val="000000"/>
                <w:sz w:val="16"/>
                <w:szCs w:val="16"/>
              </w:rPr>
              <w:t>weeks</w:t>
            </w:r>
            <w:proofErr w:type="spellEnd"/>
            <w:r w:rsidR="002822A3" w:rsidRPr="0000093D">
              <w:rPr>
                <w:rFonts w:asciiTheme="minorHAnsi" w:hAnsiTheme="minorHAnsi" w:cs="Calibri"/>
                <w:color w:val="000000"/>
                <w:sz w:val="16"/>
                <w:szCs w:val="16"/>
              </w:rPr>
              <w:t xml:space="preserve"> vs</w:t>
            </w:r>
            <w:r w:rsidR="0000093D">
              <w:rPr>
                <w:rFonts w:asciiTheme="minorHAnsi" w:hAnsiTheme="minorHAnsi" w:cs="Calibri"/>
                <w:color w:val="000000"/>
                <w:sz w:val="16"/>
                <w:szCs w:val="16"/>
              </w:rPr>
              <w:t>.</w:t>
            </w:r>
            <w:r w:rsidR="002822A3" w:rsidRPr="0000093D">
              <w:rPr>
                <w:rFonts w:asciiTheme="minorHAnsi" w:hAnsiTheme="minorHAnsi" w:cs="Calibri"/>
                <w:color w:val="000000"/>
                <w:sz w:val="16"/>
                <w:szCs w:val="16"/>
              </w:rPr>
              <w:t xml:space="preserve"> </w:t>
            </w:r>
            <w:proofErr w:type="spellStart"/>
            <w:r w:rsidR="002822A3" w:rsidRPr="0000093D">
              <w:rPr>
                <w:rFonts w:asciiTheme="minorHAnsi" w:hAnsiTheme="minorHAnsi" w:cs="Calibri"/>
                <w:color w:val="000000"/>
                <w:sz w:val="16"/>
                <w:szCs w:val="16"/>
              </w:rPr>
              <w:t>baseline</w:t>
            </w:r>
            <w:proofErr w:type="spellEnd"/>
          </w:p>
        </w:tc>
        <w:tc>
          <w:tcPr>
            <w:tcW w:w="792" w:type="dxa"/>
            <w:tcBorders>
              <w:top w:val="nil"/>
              <w:left w:val="nil"/>
              <w:bottom w:val="nil"/>
              <w:right w:val="nil"/>
            </w:tcBorders>
            <w:shd w:val="clear" w:color="auto" w:fill="auto"/>
            <w:noWrap/>
            <w:vAlign w:val="center"/>
            <w:hideMark/>
          </w:tcPr>
          <w:p w14:paraId="76E667B5"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0.078</w:t>
            </w:r>
          </w:p>
        </w:tc>
        <w:tc>
          <w:tcPr>
            <w:tcW w:w="792" w:type="dxa"/>
            <w:tcBorders>
              <w:top w:val="nil"/>
              <w:left w:val="nil"/>
              <w:bottom w:val="nil"/>
              <w:right w:val="nil"/>
            </w:tcBorders>
            <w:shd w:val="clear" w:color="auto" w:fill="auto"/>
            <w:noWrap/>
            <w:vAlign w:val="center"/>
            <w:hideMark/>
          </w:tcPr>
          <w:p w14:paraId="00258AA9"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0.183</w:t>
            </w:r>
          </w:p>
        </w:tc>
        <w:tc>
          <w:tcPr>
            <w:tcW w:w="793" w:type="dxa"/>
            <w:tcBorders>
              <w:top w:val="nil"/>
              <w:left w:val="nil"/>
              <w:bottom w:val="nil"/>
              <w:right w:val="nil"/>
            </w:tcBorders>
            <w:shd w:val="clear" w:color="auto" w:fill="auto"/>
            <w:noWrap/>
            <w:vAlign w:val="center"/>
            <w:hideMark/>
          </w:tcPr>
          <w:p w14:paraId="3B452B45"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0.671</w:t>
            </w:r>
          </w:p>
        </w:tc>
        <w:tc>
          <w:tcPr>
            <w:tcW w:w="792" w:type="dxa"/>
            <w:tcBorders>
              <w:top w:val="nil"/>
              <w:left w:val="nil"/>
              <w:bottom w:val="nil"/>
              <w:right w:val="nil"/>
            </w:tcBorders>
            <w:shd w:val="clear" w:color="auto" w:fill="auto"/>
            <w:noWrap/>
            <w:vAlign w:val="center"/>
            <w:hideMark/>
          </w:tcPr>
          <w:p w14:paraId="6799C08B"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0.180</w:t>
            </w:r>
          </w:p>
        </w:tc>
        <w:tc>
          <w:tcPr>
            <w:tcW w:w="793" w:type="dxa"/>
            <w:tcBorders>
              <w:top w:val="nil"/>
              <w:left w:val="nil"/>
              <w:bottom w:val="nil"/>
              <w:right w:val="nil"/>
            </w:tcBorders>
            <w:shd w:val="clear" w:color="auto" w:fill="auto"/>
            <w:noWrap/>
            <w:vAlign w:val="center"/>
            <w:hideMark/>
          </w:tcPr>
          <w:p w14:paraId="107C91DB"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0.184</w:t>
            </w:r>
          </w:p>
        </w:tc>
        <w:tc>
          <w:tcPr>
            <w:tcW w:w="792" w:type="dxa"/>
            <w:tcBorders>
              <w:top w:val="nil"/>
              <w:left w:val="nil"/>
              <w:bottom w:val="nil"/>
              <w:right w:val="nil"/>
            </w:tcBorders>
            <w:shd w:val="clear" w:color="auto" w:fill="auto"/>
            <w:noWrap/>
            <w:vAlign w:val="center"/>
            <w:hideMark/>
          </w:tcPr>
          <w:p w14:paraId="15F42D9E"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0.333</w:t>
            </w:r>
          </w:p>
        </w:tc>
        <w:tc>
          <w:tcPr>
            <w:tcW w:w="793" w:type="dxa"/>
            <w:tcBorders>
              <w:top w:val="nil"/>
              <w:left w:val="nil"/>
              <w:bottom w:val="nil"/>
              <w:right w:val="nil"/>
            </w:tcBorders>
            <w:shd w:val="clear" w:color="auto" w:fill="auto"/>
            <w:noWrap/>
            <w:vAlign w:val="center"/>
            <w:hideMark/>
          </w:tcPr>
          <w:p w14:paraId="5386BC92"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-0.293</w:t>
            </w:r>
          </w:p>
        </w:tc>
        <w:tc>
          <w:tcPr>
            <w:tcW w:w="792" w:type="dxa"/>
            <w:tcBorders>
              <w:top w:val="nil"/>
              <w:left w:val="nil"/>
              <w:bottom w:val="nil"/>
              <w:right w:val="nil"/>
            </w:tcBorders>
            <w:shd w:val="clear" w:color="auto" w:fill="auto"/>
            <w:noWrap/>
            <w:vAlign w:val="center"/>
            <w:hideMark/>
          </w:tcPr>
          <w:p w14:paraId="72FD1363"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0.182</w:t>
            </w:r>
          </w:p>
        </w:tc>
        <w:tc>
          <w:tcPr>
            <w:tcW w:w="793" w:type="dxa"/>
            <w:tcBorders>
              <w:top w:val="nil"/>
              <w:left w:val="nil"/>
              <w:bottom w:val="nil"/>
              <w:right w:val="nil"/>
            </w:tcBorders>
            <w:shd w:val="clear" w:color="auto" w:fill="auto"/>
            <w:noWrap/>
            <w:vAlign w:val="center"/>
            <w:hideMark/>
          </w:tcPr>
          <w:p w14:paraId="71DDC1CF"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0.111</w:t>
            </w:r>
          </w:p>
        </w:tc>
        <w:tc>
          <w:tcPr>
            <w:tcW w:w="792" w:type="dxa"/>
            <w:tcBorders>
              <w:top w:val="nil"/>
              <w:left w:val="nil"/>
              <w:bottom w:val="nil"/>
              <w:right w:val="nil"/>
            </w:tcBorders>
            <w:shd w:val="clear" w:color="auto" w:fill="auto"/>
            <w:noWrap/>
            <w:vAlign w:val="center"/>
            <w:hideMark/>
          </w:tcPr>
          <w:p w14:paraId="63612459"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-0.032</w:t>
            </w:r>
          </w:p>
        </w:tc>
        <w:tc>
          <w:tcPr>
            <w:tcW w:w="793" w:type="dxa"/>
            <w:tcBorders>
              <w:top w:val="nil"/>
              <w:left w:val="nil"/>
              <w:bottom w:val="nil"/>
              <w:right w:val="nil"/>
            </w:tcBorders>
            <w:shd w:val="clear" w:color="auto" w:fill="auto"/>
            <w:noWrap/>
            <w:vAlign w:val="center"/>
            <w:hideMark/>
          </w:tcPr>
          <w:p w14:paraId="20BC57CE"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0.218</w:t>
            </w:r>
          </w:p>
        </w:tc>
        <w:tc>
          <w:tcPr>
            <w:tcW w:w="792" w:type="dxa"/>
            <w:tcBorders>
              <w:top w:val="nil"/>
              <w:left w:val="nil"/>
              <w:bottom w:val="nil"/>
              <w:right w:val="nil"/>
            </w:tcBorders>
            <w:shd w:val="clear" w:color="auto" w:fill="auto"/>
            <w:noWrap/>
            <w:vAlign w:val="center"/>
            <w:hideMark/>
          </w:tcPr>
          <w:p w14:paraId="74813BC5"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0.152</w:t>
            </w:r>
          </w:p>
        </w:tc>
        <w:tc>
          <w:tcPr>
            <w:tcW w:w="793" w:type="dxa"/>
            <w:tcBorders>
              <w:top w:val="nil"/>
              <w:left w:val="nil"/>
              <w:bottom w:val="nil"/>
              <w:right w:val="nil"/>
            </w:tcBorders>
            <w:shd w:val="clear" w:color="auto" w:fill="auto"/>
            <w:noWrap/>
            <w:vAlign w:val="center"/>
            <w:hideMark/>
          </w:tcPr>
          <w:p w14:paraId="1CDEEEC7"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-0.313</w:t>
            </w:r>
          </w:p>
        </w:tc>
        <w:tc>
          <w:tcPr>
            <w:tcW w:w="792" w:type="dxa"/>
            <w:tcBorders>
              <w:top w:val="nil"/>
              <w:left w:val="nil"/>
              <w:bottom w:val="nil"/>
              <w:right w:val="nil"/>
            </w:tcBorders>
            <w:shd w:val="clear" w:color="auto" w:fill="auto"/>
            <w:noWrap/>
            <w:vAlign w:val="center"/>
            <w:hideMark/>
          </w:tcPr>
          <w:p w14:paraId="2F7B05A9"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0.176</w:t>
            </w:r>
          </w:p>
        </w:tc>
        <w:tc>
          <w:tcPr>
            <w:tcW w:w="793" w:type="dxa"/>
            <w:tcBorders>
              <w:top w:val="nil"/>
              <w:left w:val="nil"/>
              <w:bottom w:val="nil"/>
              <w:right w:val="nil"/>
            </w:tcBorders>
            <w:shd w:val="clear" w:color="auto" w:fill="auto"/>
            <w:noWrap/>
            <w:vAlign w:val="center"/>
            <w:hideMark/>
          </w:tcPr>
          <w:p w14:paraId="1D94F52B"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0.081</w:t>
            </w:r>
          </w:p>
        </w:tc>
      </w:tr>
      <w:tr w:rsidR="002822A3" w:rsidRPr="00A5609C" w14:paraId="3C7EAA0C" w14:textId="77777777" w:rsidTr="002822A3">
        <w:trPr>
          <w:trHeight w:val="320"/>
        </w:trPr>
        <w:tc>
          <w:tcPr>
            <w:tcW w:w="1274" w:type="dxa"/>
            <w:vMerge w:val="restart"/>
            <w:tcBorders>
              <w:top w:val="single" w:sz="4" w:space="0" w:color="auto"/>
              <w:left w:val="nil"/>
              <w:right w:val="nil"/>
            </w:tcBorders>
            <w:shd w:val="clear" w:color="auto" w:fill="auto"/>
            <w:noWrap/>
            <w:hideMark/>
          </w:tcPr>
          <w:p w14:paraId="7C24C866" w14:textId="77777777" w:rsidR="002822A3" w:rsidRPr="00A5609C" w:rsidRDefault="002822A3" w:rsidP="002822A3">
            <w:pPr>
              <w:rPr>
                <w:rFonts w:asciiTheme="minorHAnsi" w:hAnsiTheme="minorHAnsi" w:cs="Calibri"/>
                <w:b/>
                <w:bCs/>
                <w:color w:val="000000"/>
                <w:sz w:val="16"/>
                <w:szCs w:val="16"/>
              </w:rPr>
            </w:pPr>
            <w:proofErr w:type="spellStart"/>
            <w:r w:rsidRPr="00A5609C">
              <w:rPr>
                <w:rFonts w:asciiTheme="minorHAnsi" w:hAnsiTheme="minorHAnsi" w:cs="Calibri"/>
                <w:b/>
                <w:bCs/>
                <w:color w:val="000000"/>
                <w:sz w:val="16"/>
                <w:szCs w:val="16"/>
              </w:rPr>
              <w:t>Skin</w:t>
            </w:r>
            <w:proofErr w:type="spellEnd"/>
            <w:r w:rsidRPr="00A5609C">
              <w:rPr>
                <w:rFonts w:asciiTheme="minorHAnsi" w:hAnsiTheme="minorHAnsi" w:cs="Calibri"/>
                <w:b/>
                <w:bCs/>
                <w:color w:val="000000"/>
                <w:sz w:val="16"/>
                <w:szCs w:val="16"/>
              </w:rPr>
              <w:t xml:space="preserve"> </w:t>
            </w:r>
            <w:proofErr w:type="spellStart"/>
            <w:r w:rsidRPr="00A5609C">
              <w:rPr>
                <w:rFonts w:asciiTheme="minorHAnsi" w:hAnsiTheme="minorHAnsi" w:cs="Calibri"/>
                <w:b/>
                <w:bCs/>
                <w:color w:val="000000"/>
                <w:sz w:val="16"/>
                <w:szCs w:val="16"/>
              </w:rPr>
              <w:t>conductance</w:t>
            </w:r>
            <w:proofErr w:type="spellEnd"/>
            <w:r w:rsidRPr="00A5609C">
              <w:rPr>
                <w:rFonts w:asciiTheme="minorHAnsi" w:hAnsiTheme="minorHAnsi" w:cs="Calibri"/>
                <w:b/>
                <w:bCs/>
                <w:color w:val="000000"/>
                <w:sz w:val="16"/>
                <w:szCs w:val="16"/>
              </w:rPr>
              <w:t xml:space="preserve"> </w:t>
            </w:r>
            <w:proofErr w:type="spellStart"/>
            <w:r w:rsidRPr="00A5609C">
              <w:rPr>
                <w:rFonts w:asciiTheme="minorHAnsi" w:hAnsiTheme="minorHAnsi" w:cs="Calibri"/>
                <w:b/>
                <w:bCs/>
                <w:color w:val="000000"/>
                <w:sz w:val="16"/>
                <w:szCs w:val="16"/>
              </w:rPr>
              <w:t>responses</w:t>
            </w:r>
            <w:proofErr w:type="spellEnd"/>
            <w:r w:rsidRPr="00A5609C">
              <w:rPr>
                <w:rFonts w:asciiTheme="minorHAnsi" w:hAnsiTheme="minorHAnsi" w:cs="Calibri"/>
                <w:b/>
                <w:bCs/>
                <w:color w:val="000000"/>
                <w:sz w:val="16"/>
                <w:szCs w:val="16"/>
              </w:rPr>
              <w:t xml:space="preserve"> (SCR)</w:t>
            </w:r>
            <w:r w:rsidRPr="0041618C">
              <w:rPr>
                <w:rFonts w:asciiTheme="minorHAnsi" w:hAnsiTheme="minorHAnsi"/>
                <w:b/>
                <w:sz w:val="16"/>
              </w:rPr>
              <w:t>*</w:t>
            </w:r>
          </w:p>
          <w:p w14:paraId="4AFE6936" w14:textId="2A28F694" w:rsidR="002822A3" w:rsidRPr="00A5609C" w:rsidRDefault="002822A3" w:rsidP="002822A3">
            <w:pPr>
              <w:rPr>
                <w:rFonts w:asciiTheme="minorHAnsi" w:hAnsiTheme="minorHAnsi" w:cs="Calibri"/>
                <w:b/>
                <w:bCs/>
                <w:color w:val="000000"/>
                <w:sz w:val="16"/>
                <w:szCs w:val="16"/>
              </w:rPr>
            </w:pPr>
            <w:r w:rsidRPr="00A5609C">
              <w:rPr>
                <w:rFonts w:asciiTheme="minorHAnsi" w:hAnsiTheme="minorHAnsi" w:cs="Calibri"/>
                <w:color w:val="000000"/>
                <w:sz w:val="16"/>
                <w:szCs w:val="16"/>
              </w:rPr>
              <w:t> </w:t>
            </w:r>
          </w:p>
        </w:tc>
        <w:tc>
          <w:tcPr>
            <w:tcW w:w="1131" w:type="dxa"/>
            <w:tcBorders>
              <w:top w:val="single" w:sz="4" w:space="0" w:color="auto"/>
              <w:left w:val="nil"/>
              <w:bottom w:val="nil"/>
              <w:right w:val="nil"/>
            </w:tcBorders>
            <w:shd w:val="clear" w:color="auto" w:fill="auto"/>
            <w:vAlign w:val="center"/>
            <w:hideMark/>
          </w:tcPr>
          <w:p w14:paraId="1D172A3D" w14:textId="77777777" w:rsidR="002822A3" w:rsidRPr="0000093D" w:rsidRDefault="002822A3" w:rsidP="002822A3">
            <w:pPr>
              <w:rPr>
                <w:rFonts w:asciiTheme="minorHAnsi" w:hAnsiTheme="minorHAnsi" w:cs="Calibri"/>
                <w:color w:val="000000"/>
                <w:sz w:val="16"/>
                <w:szCs w:val="16"/>
              </w:rPr>
            </w:pPr>
            <w:r w:rsidRPr="0000093D">
              <w:rPr>
                <w:rFonts w:asciiTheme="minorHAnsi" w:hAnsiTheme="minorHAnsi" w:cs="Calibri"/>
                <w:color w:val="000000"/>
                <w:sz w:val="16"/>
                <w:szCs w:val="16"/>
              </w:rPr>
              <w:t xml:space="preserve">Intervention </w:t>
            </w:r>
            <w:proofErr w:type="spellStart"/>
            <w:r w:rsidRPr="0000093D">
              <w:rPr>
                <w:rFonts w:asciiTheme="minorHAnsi" w:hAnsiTheme="minorHAnsi" w:cs="Calibri"/>
                <w:color w:val="000000"/>
                <w:sz w:val="16"/>
                <w:szCs w:val="16"/>
              </w:rPr>
              <w:t>vs</w:t>
            </w:r>
            <w:proofErr w:type="spellEnd"/>
            <w:r w:rsidRPr="0000093D">
              <w:rPr>
                <w:rFonts w:asciiTheme="minorHAnsi" w:hAnsiTheme="minorHAnsi" w:cs="Calibri"/>
                <w:color w:val="000000"/>
                <w:sz w:val="16"/>
                <w:szCs w:val="16"/>
              </w:rPr>
              <w:t xml:space="preserve"> </w:t>
            </w:r>
            <w:proofErr w:type="spellStart"/>
            <w:r w:rsidRPr="0000093D">
              <w:rPr>
                <w:rFonts w:asciiTheme="minorHAnsi" w:hAnsiTheme="minorHAnsi" w:cs="Calibri"/>
                <w:color w:val="000000"/>
                <w:sz w:val="16"/>
                <w:szCs w:val="16"/>
              </w:rPr>
              <w:t>control</w:t>
            </w:r>
            <w:proofErr w:type="spellEnd"/>
          </w:p>
        </w:tc>
        <w:tc>
          <w:tcPr>
            <w:tcW w:w="792" w:type="dxa"/>
            <w:tcBorders>
              <w:top w:val="single" w:sz="4" w:space="0" w:color="auto"/>
              <w:left w:val="nil"/>
              <w:bottom w:val="nil"/>
              <w:right w:val="nil"/>
            </w:tcBorders>
            <w:shd w:val="clear" w:color="auto" w:fill="auto"/>
            <w:noWrap/>
            <w:vAlign w:val="center"/>
            <w:hideMark/>
          </w:tcPr>
          <w:p w14:paraId="1CBC3609"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-0.242</w:t>
            </w:r>
          </w:p>
        </w:tc>
        <w:tc>
          <w:tcPr>
            <w:tcW w:w="792" w:type="dxa"/>
            <w:tcBorders>
              <w:top w:val="single" w:sz="4" w:space="0" w:color="auto"/>
              <w:left w:val="nil"/>
              <w:bottom w:val="nil"/>
              <w:right w:val="nil"/>
            </w:tcBorders>
            <w:shd w:val="clear" w:color="auto" w:fill="auto"/>
            <w:noWrap/>
            <w:vAlign w:val="center"/>
            <w:hideMark/>
          </w:tcPr>
          <w:p w14:paraId="7B71C2DE"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0.213</w:t>
            </w:r>
          </w:p>
        </w:tc>
        <w:tc>
          <w:tcPr>
            <w:tcW w:w="793" w:type="dxa"/>
            <w:tcBorders>
              <w:top w:val="single" w:sz="4" w:space="0" w:color="auto"/>
              <w:left w:val="nil"/>
              <w:bottom w:val="nil"/>
              <w:right w:val="nil"/>
            </w:tcBorders>
            <w:shd w:val="clear" w:color="auto" w:fill="auto"/>
            <w:noWrap/>
            <w:vAlign w:val="center"/>
            <w:hideMark/>
          </w:tcPr>
          <w:p w14:paraId="564DC96A"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0.263</w:t>
            </w:r>
          </w:p>
        </w:tc>
        <w:tc>
          <w:tcPr>
            <w:tcW w:w="792" w:type="dxa"/>
            <w:tcBorders>
              <w:top w:val="single" w:sz="4" w:space="0" w:color="auto"/>
              <w:left w:val="nil"/>
              <w:bottom w:val="nil"/>
              <w:right w:val="nil"/>
            </w:tcBorders>
            <w:shd w:val="clear" w:color="auto" w:fill="auto"/>
            <w:noWrap/>
            <w:vAlign w:val="center"/>
            <w:hideMark/>
          </w:tcPr>
          <w:p w14:paraId="0134D0A3"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0.155</w:t>
            </w:r>
          </w:p>
        </w:tc>
        <w:tc>
          <w:tcPr>
            <w:tcW w:w="793" w:type="dxa"/>
            <w:tcBorders>
              <w:top w:val="single" w:sz="4" w:space="0" w:color="auto"/>
              <w:left w:val="nil"/>
              <w:bottom w:val="nil"/>
              <w:right w:val="nil"/>
            </w:tcBorders>
            <w:shd w:val="clear" w:color="auto" w:fill="auto"/>
            <w:noWrap/>
            <w:vAlign w:val="center"/>
            <w:hideMark/>
          </w:tcPr>
          <w:p w14:paraId="6234AA9F"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0.215</w:t>
            </w:r>
          </w:p>
        </w:tc>
        <w:tc>
          <w:tcPr>
            <w:tcW w:w="792" w:type="dxa"/>
            <w:tcBorders>
              <w:top w:val="single" w:sz="4" w:space="0" w:color="auto"/>
              <w:left w:val="nil"/>
              <w:bottom w:val="nil"/>
              <w:right w:val="nil"/>
            </w:tcBorders>
            <w:shd w:val="clear" w:color="auto" w:fill="auto"/>
            <w:noWrap/>
            <w:vAlign w:val="center"/>
            <w:hideMark/>
          </w:tcPr>
          <w:p w14:paraId="19827274"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0.475</w:t>
            </w:r>
          </w:p>
        </w:tc>
        <w:tc>
          <w:tcPr>
            <w:tcW w:w="793" w:type="dxa"/>
            <w:tcBorders>
              <w:top w:val="single" w:sz="4" w:space="0" w:color="auto"/>
              <w:left w:val="nil"/>
              <w:bottom w:val="nil"/>
              <w:right w:val="nil"/>
            </w:tcBorders>
            <w:shd w:val="clear" w:color="auto" w:fill="auto"/>
            <w:noWrap/>
            <w:vAlign w:val="center"/>
            <w:hideMark/>
          </w:tcPr>
          <w:p w14:paraId="3C6D7F2B"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-0.202</w:t>
            </w:r>
          </w:p>
        </w:tc>
        <w:tc>
          <w:tcPr>
            <w:tcW w:w="792" w:type="dxa"/>
            <w:tcBorders>
              <w:top w:val="single" w:sz="4" w:space="0" w:color="auto"/>
              <w:left w:val="nil"/>
              <w:bottom w:val="nil"/>
              <w:right w:val="nil"/>
            </w:tcBorders>
            <w:shd w:val="clear" w:color="auto" w:fill="auto"/>
            <w:noWrap/>
            <w:vAlign w:val="center"/>
            <w:hideMark/>
          </w:tcPr>
          <w:p w14:paraId="4FB462D8"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0.239</w:t>
            </w:r>
          </w:p>
        </w:tc>
        <w:tc>
          <w:tcPr>
            <w:tcW w:w="793" w:type="dxa"/>
            <w:tcBorders>
              <w:top w:val="single" w:sz="4" w:space="0" w:color="auto"/>
              <w:left w:val="nil"/>
              <w:bottom w:val="nil"/>
              <w:right w:val="nil"/>
            </w:tcBorders>
            <w:shd w:val="clear" w:color="auto" w:fill="auto"/>
            <w:noWrap/>
            <w:vAlign w:val="center"/>
            <w:hideMark/>
          </w:tcPr>
          <w:p w14:paraId="5640EA95"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0.401</w:t>
            </w:r>
          </w:p>
        </w:tc>
        <w:tc>
          <w:tcPr>
            <w:tcW w:w="792" w:type="dxa"/>
            <w:tcBorders>
              <w:top w:val="single" w:sz="4" w:space="0" w:color="auto"/>
              <w:left w:val="nil"/>
              <w:bottom w:val="nil"/>
              <w:right w:val="nil"/>
            </w:tcBorders>
            <w:shd w:val="clear" w:color="auto" w:fill="auto"/>
            <w:noWrap/>
            <w:vAlign w:val="center"/>
            <w:hideMark/>
          </w:tcPr>
          <w:p w14:paraId="13744879"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-0.209</w:t>
            </w:r>
          </w:p>
        </w:tc>
        <w:tc>
          <w:tcPr>
            <w:tcW w:w="793" w:type="dxa"/>
            <w:tcBorders>
              <w:top w:val="single" w:sz="4" w:space="0" w:color="auto"/>
              <w:left w:val="nil"/>
              <w:bottom w:val="nil"/>
              <w:right w:val="nil"/>
            </w:tcBorders>
            <w:shd w:val="clear" w:color="auto" w:fill="auto"/>
            <w:noWrap/>
            <w:vAlign w:val="center"/>
            <w:hideMark/>
          </w:tcPr>
          <w:p w14:paraId="6F0D0479"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0.246</w:t>
            </w:r>
          </w:p>
        </w:tc>
        <w:tc>
          <w:tcPr>
            <w:tcW w:w="792" w:type="dxa"/>
            <w:tcBorders>
              <w:top w:val="single" w:sz="4" w:space="0" w:color="auto"/>
              <w:left w:val="nil"/>
              <w:bottom w:val="nil"/>
              <w:right w:val="nil"/>
            </w:tcBorders>
            <w:shd w:val="clear" w:color="auto" w:fill="auto"/>
            <w:noWrap/>
            <w:vAlign w:val="center"/>
            <w:hideMark/>
          </w:tcPr>
          <w:p w14:paraId="617190D6"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0.398</w:t>
            </w:r>
          </w:p>
        </w:tc>
        <w:tc>
          <w:tcPr>
            <w:tcW w:w="793" w:type="dxa"/>
            <w:tcBorders>
              <w:top w:val="single" w:sz="4" w:space="0" w:color="auto"/>
              <w:left w:val="nil"/>
              <w:bottom w:val="nil"/>
              <w:right w:val="nil"/>
            </w:tcBorders>
            <w:shd w:val="clear" w:color="auto" w:fill="auto"/>
            <w:noWrap/>
            <w:vAlign w:val="center"/>
            <w:hideMark/>
          </w:tcPr>
          <w:p w14:paraId="5CCE5DBF"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0.139</w:t>
            </w:r>
          </w:p>
        </w:tc>
        <w:tc>
          <w:tcPr>
            <w:tcW w:w="792" w:type="dxa"/>
            <w:tcBorders>
              <w:top w:val="single" w:sz="4" w:space="0" w:color="auto"/>
              <w:left w:val="nil"/>
              <w:bottom w:val="nil"/>
              <w:right w:val="nil"/>
            </w:tcBorders>
            <w:shd w:val="clear" w:color="auto" w:fill="auto"/>
            <w:noWrap/>
            <w:vAlign w:val="center"/>
            <w:hideMark/>
          </w:tcPr>
          <w:p w14:paraId="73EF59D3"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0.268</w:t>
            </w:r>
          </w:p>
        </w:tc>
        <w:tc>
          <w:tcPr>
            <w:tcW w:w="793" w:type="dxa"/>
            <w:tcBorders>
              <w:top w:val="single" w:sz="4" w:space="0" w:color="auto"/>
              <w:left w:val="nil"/>
              <w:bottom w:val="nil"/>
              <w:right w:val="nil"/>
            </w:tcBorders>
            <w:shd w:val="clear" w:color="auto" w:fill="auto"/>
            <w:noWrap/>
            <w:vAlign w:val="center"/>
            <w:hideMark/>
          </w:tcPr>
          <w:p w14:paraId="4055F401"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0.607</w:t>
            </w:r>
          </w:p>
        </w:tc>
      </w:tr>
      <w:tr w:rsidR="002822A3" w:rsidRPr="00A5609C" w14:paraId="4FD4E8B6" w14:textId="77777777" w:rsidTr="002822A3">
        <w:trPr>
          <w:trHeight w:val="320"/>
        </w:trPr>
        <w:tc>
          <w:tcPr>
            <w:tcW w:w="1274" w:type="dxa"/>
            <w:vMerge/>
            <w:tcBorders>
              <w:left w:val="nil"/>
              <w:right w:val="nil"/>
            </w:tcBorders>
            <w:shd w:val="clear" w:color="auto" w:fill="auto"/>
            <w:noWrap/>
            <w:vAlign w:val="bottom"/>
            <w:hideMark/>
          </w:tcPr>
          <w:p w14:paraId="624E6679" w14:textId="2AE707D9" w:rsidR="002822A3" w:rsidRPr="00A5609C" w:rsidRDefault="002822A3" w:rsidP="00A5609C">
            <w:pPr>
              <w:rPr>
                <w:rFonts w:asciiTheme="minorHAnsi" w:hAnsiTheme="minorHAnsi" w:cs="Calibri"/>
                <w:color w:val="000000"/>
                <w:sz w:val="16"/>
                <w:szCs w:val="16"/>
              </w:rPr>
            </w:pPr>
          </w:p>
        </w:tc>
        <w:tc>
          <w:tcPr>
            <w:tcW w:w="1131" w:type="dxa"/>
            <w:tcBorders>
              <w:top w:val="nil"/>
              <w:left w:val="nil"/>
              <w:bottom w:val="nil"/>
              <w:right w:val="nil"/>
            </w:tcBorders>
            <w:shd w:val="clear" w:color="auto" w:fill="auto"/>
            <w:noWrap/>
            <w:vAlign w:val="center"/>
            <w:hideMark/>
          </w:tcPr>
          <w:p w14:paraId="74BE212C" w14:textId="77777777" w:rsidR="002822A3" w:rsidRPr="0000093D" w:rsidRDefault="002822A3" w:rsidP="002822A3">
            <w:pPr>
              <w:rPr>
                <w:rFonts w:asciiTheme="minorHAnsi" w:hAnsiTheme="minorHAnsi" w:cs="Calibri"/>
                <w:color w:val="000000"/>
                <w:sz w:val="16"/>
                <w:szCs w:val="16"/>
              </w:rPr>
            </w:pPr>
            <w:r w:rsidRPr="0000093D">
              <w:rPr>
                <w:rFonts w:asciiTheme="minorHAnsi" w:hAnsiTheme="minorHAnsi" w:cs="Calibri"/>
                <w:color w:val="000000"/>
                <w:sz w:val="16"/>
                <w:szCs w:val="16"/>
              </w:rPr>
              <w:t>Time</w:t>
            </w:r>
          </w:p>
        </w:tc>
        <w:tc>
          <w:tcPr>
            <w:tcW w:w="792" w:type="dxa"/>
            <w:tcBorders>
              <w:top w:val="nil"/>
              <w:left w:val="nil"/>
              <w:bottom w:val="nil"/>
              <w:right w:val="nil"/>
            </w:tcBorders>
            <w:shd w:val="clear" w:color="auto" w:fill="auto"/>
            <w:noWrap/>
            <w:vAlign w:val="center"/>
            <w:hideMark/>
          </w:tcPr>
          <w:p w14:paraId="3D0B806F" w14:textId="77777777" w:rsidR="002822A3" w:rsidRPr="00A5609C" w:rsidRDefault="002822A3" w:rsidP="002822A3">
            <w:pPr>
              <w:rPr>
                <w:rFonts w:asciiTheme="minorHAnsi" w:hAnsiTheme="minorHAnsi" w:cs="Calibri"/>
                <w:i/>
                <w:iCs/>
                <w:color w:val="000000"/>
                <w:sz w:val="16"/>
                <w:szCs w:val="16"/>
              </w:rPr>
            </w:pPr>
          </w:p>
        </w:tc>
        <w:tc>
          <w:tcPr>
            <w:tcW w:w="792" w:type="dxa"/>
            <w:tcBorders>
              <w:top w:val="nil"/>
              <w:left w:val="nil"/>
              <w:bottom w:val="nil"/>
              <w:right w:val="nil"/>
            </w:tcBorders>
            <w:shd w:val="clear" w:color="auto" w:fill="auto"/>
            <w:noWrap/>
            <w:vAlign w:val="center"/>
            <w:hideMark/>
          </w:tcPr>
          <w:p w14:paraId="7D4AE814" w14:textId="77777777" w:rsidR="002822A3" w:rsidRPr="00A5609C" w:rsidRDefault="002822A3" w:rsidP="002822A3">
            <w:pPr>
              <w:rPr>
                <w:rFonts w:asciiTheme="minorHAnsi" w:hAnsiTheme="minorHAnsi"/>
                <w:sz w:val="16"/>
                <w:szCs w:val="16"/>
              </w:rPr>
            </w:pPr>
          </w:p>
        </w:tc>
        <w:tc>
          <w:tcPr>
            <w:tcW w:w="793" w:type="dxa"/>
            <w:tcBorders>
              <w:top w:val="nil"/>
              <w:left w:val="nil"/>
              <w:bottom w:val="nil"/>
              <w:right w:val="nil"/>
            </w:tcBorders>
            <w:shd w:val="clear" w:color="auto" w:fill="auto"/>
            <w:noWrap/>
            <w:vAlign w:val="center"/>
            <w:hideMark/>
          </w:tcPr>
          <w:p w14:paraId="3DB64B97"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0.061</w:t>
            </w:r>
          </w:p>
        </w:tc>
        <w:tc>
          <w:tcPr>
            <w:tcW w:w="792" w:type="dxa"/>
            <w:tcBorders>
              <w:top w:val="nil"/>
              <w:left w:val="nil"/>
              <w:bottom w:val="nil"/>
              <w:right w:val="nil"/>
            </w:tcBorders>
            <w:shd w:val="clear" w:color="auto" w:fill="auto"/>
            <w:noWrap/>
            <w:vAlign w:val="center"/>
            <w:hideMark/>
          </w:tcPr>
          <w:p w14:paraId="157EB14E" w14:textId="77777777" w:rsidR="002822A3" w:rsidRPr="00A5609C" w:rsidRDefault="002822A3" w:rsidP="002822A3">
            <w:pPr>
              <w:rPr>
                <w:rFonts w:asciiTheme="minorHAnsi" w:hAnsiTheme="minorHAnsi" w:cs="Calibri"/>
                <w:color w:val="000000"/>
                <w:sz w:val="16"/>
                <w:szCs w:val="16"/>
              </w:rPr>
            </w:pPr>
          </w:p>
        </w:tc>
        <w:tc>
          <w:tcPr>
            <w:tcW w:w="793" w:type="dxa"/>
            <w:tcBorders>
              <w:top w:val="nil"/>
              <w:left w:val="nil"/>
              <w:bottom w:val="nil"/>
              <w:right w:val="nil"/>
            </w:tcBorders>
            <w:shd w:val="clear" w:color="auto" w:fill="auto"/>
            <w:noWrap/>
            <w:vAlign w:val="center"/>
            <w:hideMark/>
          </w:tcPr>
          <w:p w14:paraId="3864C1D2" w14:textId="77777777" w:rsidR="002822A3" w:rsidRPr="00A5609C"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0C6C6FE1"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0.579</w:t>
            </w:r>
          </w:p>
        </w:tc>
        <w:tc>
          <w:tcPr>
            <w:tcW w:w="793" w:type="dxa"/>
            <w:tcBorders>
              <w:top w:val="nil"/>
              <w:left w:val="nil"/>
              <w:bottom w:val="nil"/>
              <w:right w:val="nil"/>
            </w:tcBorders>
            <w:shd w:val="clear" w:color="auto" w:fill="auto"/>
            <w:noWrap/>
            <w:vAlign w:val="center"/>
            <w:hideMark/>
          </w:tcPr>
          <w:p w14:paraId="370CD55E" w14:textId="77777777" w:rsidR="002822A3" w:rsidRPr="00A5609C" w:rsidRDefault="002822A3" w:rsidP="002822A3">
            <w:pPr>
              <w:rPr>
                <w:rFonts w:asciiTheme="minorHAnsi" w:hAnsiTheme="minorHAnsi" w:cs="Calibri"/>
                <w:color w:val="000000"/>
                <w:sz w:val="16"/>
                <w:szCs w:val="16"/>
              </w:rPr>
            </w:pPr>
          </w:p>
        </w:tc>
        <w:tc>
          <w:tcPr>
            <w:tcW w:w="792" w:type="dxa"/>
            <w:tcBorders>
              <w:top w:val="nil"/>
              <w:left w:val="nil"/>
              <w:bottom w:val="nil"/>
              <w:right w:val="nil"/>
            </w:tcBorders>
            <w:shd w:val="clear" w:color="auto" w:fill="auto"/>
            <w:noWrap/>
            <w:vAlign w:val="center"/>
            <w:hideMark/>
          </w:tcPr>
          <w:p w14:paraId="02624DB2" w14:textId="77777777" w:rsidR="002822A3" w:rsidRPr="00A5609C" w:rsidRDefault="002822A3" w:rsidP="002822A3">
            <w:pPr>
              <w:rPr>
                <w:rFonts w:asciiTheme="minorHAnsi" w:hAnsiTheme="minorHAnsi"/>
                <w:sz w:val="16"/>
                <w:szCs w:val="16"/>
              </w:rPr>
            </w:pPr>
          </w:p>
        </w:tc>
        <w:tc>
          <w:tcPr>
            <w:tcW w:w="793" w:type="dxa"/>
            <w:tcBorders>
              <w:top w:val="nil"/>
              <w:left w:val="nil"/>
              <w:bottom w:val="nil"/>
              <w:right w:val="nil"/>
            </w:tcBorders>
            <w:shd w:val="clear" w:color="auto" w:fill="auto"/>
            <w:noWrap/>
            <w:vAlign w:val="center"/>
            <w:hideMark/>
          </w:tcPr>
          <w:p w14:paraId="104B5147"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0.201</w:t>
            </w:r>
          </w:p>
        </w:tc>
        <w:tc>
          <w:tcPr>
            <w:tcW w:w="792" w:type="dxa"/>
            <w:tcBorders>
              <w:top w:val="nil"/>
              <w:left w:val="nil"/>
              <w:bottom w:val="nil"/>
              <w:right w:val="nil"/>
            </w:tcBorders>
            <w:shd w:val="clear" w:color="auto" w:fill="auto"/>
            <w:noWrap/>
            <w:vAlign w:val="center"/>
            <w:hideMark/>
          </w:tcPr>
          <w:p w14:paraId="3479B955" w14:textId="77777777" w:rsidR="002822A3" w:rsidRPr="00A5609C" w:rsidRDefault="002822A3" w:rsidP="002822A3">
            <w:pPr>
              <w:rPr>
                <w:rFonts w:asciiTheme="minorHAnsi" w:hAnsiTheme="minorHAnsi" w:cs="Calibri"/>
                <w:color w:val="000000"/>
                <w:sz w:val="16"/>
                <w:szCs w:val="16"/>
              </w:rPr>
            </w:pPr>
          </w:p>
        </w:tc>
        <w:tc>
          <w:tcPr>
            <w:tcW w:w="793" w:type="dxa"/>
            <w:tcBorders>
              <w:top w:val="nil"/>
              <w:left w:val="nil"/>
              <w:bottom w:val="nil"/>
              <w:right w:val="nil"/>
            </w:tcBorders>
            <w:shd w:val="clear" w:color="auto" w:fill="auto"/>
            <w:noWrap/>
            <w:vAlign w:val="center"/>
            <w:hideMark/>
          </w:tcPr>
          <w:p w14:paraId="3CC7C6A0" w14:textId="77777777" w:rsidR="002822A3" w:rsidRPr="00A5609C"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571BAC4F"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0.636</w:t>
            </w:r>
          </w:p>
        </w:tc>
        <w:tc>
          <w:tcPr>
            <w:tcW w:w="793" w:type="dxa"/>
            <w:tcBorders>
              <w:top w:val="nil"/>
              <w:left w:val="nil"/>
              <w:bottom w:val="nil"/>
              <w:right w:val="nil"/>
            </w:tcBorders>
            <w:shd w:val="clear" w:color="auto" w:fill="auto"/>
            <w:noWrap/>
            <w:vAlign w:val="center"/>
            <w:hideMark/>
          </w:tcPr>
          <w:p w14:paraId="5BAE37C7" w14:textId="77777777" w:rsidR="002822A3" w:rsidRPr="00A5609C" w:rsidRDefault="002822A3" w:rsidP="002822A3">
            <w:pPr>
              <w:rPr>
                <w:rFonts w:asciiTheme="minorHAnsi" w:hAnsiTheme="minorHAnsi" w:cs="Calibri"/>
                <w:color w:val="000000"/>
                <w:sz w:val="16"/>
                <w:szCs w:val="16"/>
              </w:rPr>
            </w:pPr>
          </w:p>
        </w:tc>
        <w:tc>
          <w:tcPr>
            <w:tcW w:w="792" w:type="dxa"/>
            <w:tcBorders>
              <w:top w:val="nil"/>
              <w:left w:val="nil"/>
              <w:bottom w:val="nil"/>
              <w:right w:val="nil"/>
            </w:tcBorders>
            <w:shd w:val="clear" w:color="auto" w:fill="auto"/>
            <w:noWrap/>
            <w:vAlign w:val="center"/>
            <w:hideMark/>
          </w:tcPr>
          <w:p w14:paraId="459EA868" w14:textId="77777777" w:rsidR="002822A3" w:rsidRPr="00A5609C" w:rsidRDefault="002822A3" w:rsidP="002822A3">
            <w:pPr>
              <w:rPr>
                <w:rFonts w:asciiTheme="minorHAnsi" w:hAnsiTheme="minorHAnsi"/>
                <w:sz w:val="16"/>
                <w:szCs w:val="16"/>
              </w:rPr>
            </w:pPr>
          </w:p>
        </w:tc>
        <w:tc>
          <w:tcPr>
            <w:tcW w:w="793" w:type="dxa"/>
            <w:tcBorders>
              <w:top w:val="nil"/>
              <w:left w:val="nil"/>
              <w:bottom w:val="nil"/>
              <w:right w:val="nil"/>
            </w:tcBorders>
            <w:shd w:val="clear" w:color="auto" w:fill="auto"/>
            <w:noWrap/>
            <w:vAlign w:val="center"/>
            <w:hideMark/>
          </w:tcPr>
          <w:p w14:paraId="72AF72D2"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0.124</w:t>
            </w:r>
          </w:p>
        </w:tc>
      </w:tr>
      <w:tr w:rsidR="002822A3" w:rsidRPr="00A5609C" w14:paraId="3A1E01C6" w14:textId="77777777" w:rsidTr="002822A3">
        <w:trPr>
          <w:trHeight w:val="340"/>
        </w:trPr>
        <w:tc>
          <w:tcPr>
            <w:tcW w:w="1274" w:type="dxa"/>
            <w:vMerge/>
            <w:tcBorders>
              <w:left w:val="nil"/>
              <w:right w:val="nil"/>
            </w:tcBorders>
            <w:shd w:val="clear" w:color="auto" w:fill="auto"/>
            <w:noWrap/>
            <w:vAlign w:val="bottom"/>
            <w:hideMark/>
          </w:tcPr>
          <w:p w14:paraId="35F062DD" w14:textId="1198C70C" w:rsidR="002822A3" w:rsidRPr="00A5609C" w:rsidRDefault="002822A3" w:rsidP="00A5609C">
            <w:pPr>
              <w:rPr>
                <w:rFonts w:asciiTheme="minorHAnsi" w:hAnsiTheme="minorHAnsi" w:cs="Calibri"/>
                <w:color w:val="000000"/>
                <w:sz w:val="16"/>
                <w:szCs w:val="16"/>
              </w:rPr>
            </w:pPr>
          </w:p>
        </w:tc>
        <w:tc>
          <w:tcPr>
            <w:tcW w:w="1131" w:type="dxa"/>
            <w:tcBorders>
              <w:top w:val="nil"/>
              <w:left w:val="nil"/>
              <w:bottom w:val="nil"/>
              <w:right w:val="nil"/>
            </w:tcBorders>
            <w:shd w:val="clear" w:color="auto" w:fill="auto"/>
            <w:vAlign w:val="center"/>
            <w:hideMark/>
          </w:tcPr>
          <w:p w14:paraId="620D7C78" w14:textId="290C6F43" w:rsidR="002822A3" w:rsidRPr="0000093D" w:rsidRDefault="002822A3" w:rsidP="002822A3">
            <w:pPr>
              <w:rPr>
                <w:rFonts w:asciiTheme="minorHAnsi" w:hAnsiTheme="minorHAnsi" w:cs="Calibri"/>
                <w:color w:val="000000"/>
                <w:sz w:val="16"/>
                <w:szCs w:val="16"/>
              </w:rPr>
            </w:pPr>
            <w:r w:rsidRPr="0000093D">
              <w:rPr>
                <w:rFonts w:asciiTheme="minorHAnsi" w:hAnsiTheme="minorHAnsi" w:cs="Calibri"/>
                <w:color w:val="000000"/>
                <w:sz w:val="16"/>
                <w:szCs w:val="16"/>
              </w:rPr>
              <w:t xml:space="preserve"> 9 </w:t>
            </w:r>
            <w:proofErr w:type="spellStart"/>
            <w:r w:rsidRPr="0000093D">
              <w:rPr>
                <w:rFonts w:asciiTheme="minorHAnsi" w:hAnsiTheme="minorHAnsi" w:cs="Calibri"/>
                <w:color w:val="000000"/>
                <w:sz w:val="16"/>
                <w:szCs w:val="16"/>
              </w:rPr>
              <w:t>weeks</w:t>
            </w:r>
            <w:proofErr w:type="spellEnd"/>
            <w:r w:rsidRPr="0000093D">
              <w:rPr>
                <w:rFonts w:asciiTheme="minorHAnsi" w:hAnsiTheme="minorHAnsi" w:cs="Calibri"/>
                <w:color w:val="000000"/>
                <w:sz w:val="16"/>
                <w:szCs w:val="16"/>
              </w:rPr>
              <w:t xml:space="preserve"> vs</w:t>
            </w:r>
            <w:r w:rsidR="0000093D">
              <w:rPr>
                <w:rFonts w:asciiTheme="minorHAnsi" w:hAnsiTheme="minorHAnsi" w:cs="Calibri"/>
                <w:color w:val="000000"/>
                <w:sz w:val="16"/>
                <w:szCs w:val="16"/>
              </w:rPr>
              <w:t>.</w:t>
            </w:r>
            <w:r w:rsidRPr="0000093D">
              <w:rPr>
                <w:rFonts w:asciiTheme="minorHAnsi" w:hAnsiTheme="minorHAnsi" w:cs="Calibri"/>
                <w:color w:val="000000"/>
                <w:sz w:val="16"/>
                <w:szCs w:val="16"/>
              </w:rPr>
              <w:t xml:space="preserve"> </w:t>
            </w:r>
            <w:proofErr w:type="spellStart"/>
            <w:r w:rsidRPr="0000093D">
              <w:rPr>
                <w:rFonts w:asciiTheme="minorHAnsi" w:hAnsiTheme="minorHAnsi" w:cs="Calibri"/>
                <w:color w:val="000000"/>
                <w:sz w:val="16"/>
                <w:szCs w:val="16"/>
              </w:rPr>
              <w:t>baseline</w:t>
            </w:r>
            <w:proofErr w:type="spellEnd"/>
          </w:p>
        </w:tc>
        <w:tc>
          <w:tcPr>
            <w:tcW w:w="792" w:type="dxa"/>
            <w:tcBorders>
              <w:top w:val="nil"/>
              <w:left w:val="nil"/>
              <w:bottom w:val="nil"/>
              <w:right w:val="nil"/>
            </w:tcBorders>
            <w:shd w:val="clear" w:color="auto" w:fill="auto"/>
            <w:noWrap/>
            <w:vAlign w:val="center"/>
            <w:hideMark/>
          </w:tcPr>
          <w:p w14:paraId="3A6CECAC"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-0.235</w:t>
            </w:r>
          </w:p>
        </w:tc>
        <w:tc>
          <w:tcPr>
            <w:tcW w:w="792" w:type="dxa"/>
            <w:tcBorders>
              <w:top w:val="nil"/>
              <w:left w:val="nil"/>
              <w:bottom w:val="nil"/>
              <w:right w:val="nil"/>
            </w:tcBorders>
            <w:shd w:val="clear" w:color="auto" w:fill="auto"/>
            <w:noWrap/>
            <w:vAlign w:val="center"/>
            <w:hideMark/>
          </w:tcPr>
          <w:p w14:paraId="7FC05D98"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0.315</w:t>
            </w:r>
          </w:p>
        </w:tc>
        <w:tc>
          <w:tcPr>
            <w:tcW w:w="793" w:type="dxa"/>
            <w:tcBorders>
              <w:top w:val="nil"/>
              <w:left w:val="nil"/>
              <w:bottom w:val="nil"/>
              <w:right w:val="nil"/>
            </w:tcBorders>
            <w:shd w:val="clear" w:color="auto" w:fill="auto"/>
            <w:noWrap/>
            <w:vAlign w:val="center"/>
            <w:hideMark/>
          </w:tcPr>
          <w:p w14:paraId="11D38BA1"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0.683</w:t>
            </w:r>
          </w:p>
        </w:tc>
        <w:tc>
          <w:tcPr>
            <w:tcW w:w="792" w:type="dxa"/>
            <w:tcBorders>
              <w:top w:val="nil"/>
              <w:left w:val="nil"/>
              <w:bottom w:val="nil"/>
              <w:right w:val="nil"/>
            </w:tcBorders>
            <w:shd w:val="clear" w:color="auto" w:fill="auto"/>
            <w:noWrap/>
            <w:vAlign w:val="center"/>
            <w:hideMark/>
          </w:tcPr>
          <w:p w14:paraId="7BA05941"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0.355</w:t>
            </w:r>
          </w:p>
        </w:tc>
        <w:tc>
          <w:tcPr>
            <w:tcW w:w="793" w:type="dxa"/>
            <w:tcBorders>
              <w:top w:val="nil"/>
              <w:left w:val="nil"/>
              <w:bottom w:val="nil"/>
              <w:right w:val="nil"/>
            </w:tcBorders>
            <w:shd w:val="clear" w:color="auto" w:fill="auto"/>
            <w:noWrap/>
            <w:vAlign w:val="center"/>
            <w:hideMark/>
          </w:tcPr>
          <w:p w14:paraId="518D148A"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0.338</w:t>
            </w:r>
          </w:p>
        </w:tc>
        <w:tc>
          <w:tcPr>
            <w:tcW w:w="792" w:type="dxa"/>
            <w:tcBorders>
              <w:top w:val="nil"/>
              <w:left w:val="nil"/>
              <w:bottom w:val="nil"/>
              <w:right w:val="nil"/>
            </w:tcBorders>
            <w:shd w:val="clear" w:color="auto" w:fill="auto"/>
            <w:noWrap/>
            <w:vAlign w:val="center"/>
            <w:hideMark/>
          </w:tcPr>
          <w:p w14:paraId="2C59CAC6"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0.484</w:t>
            </w:r>
          </w:p>
        </w:tc>
        <w:tc>
          <w:tcPr>
            <w:tcW w:w="793" w:type="dxa"/>
            <w:tcBorders>
              <w:top w:val="nil"/>
              <w:left w:val="nil"/>
              <w:bottom w:val="nil"/>
              <w:right w:val="nil"/>
            </w:tcBorders>
            <w:shd w:val="clear" w:color="auto" w:fill="auto"/>
            <w:noWrap/>
            <w:vAlign w:val="center"/>
            <w:hideMark/>
          </w:tcPr>
          <w:p w14:paraId="0BC4E334"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0.544</w:t>
            </w:r>
          </w:p>
        </w:tc>
        <w:tc>
          <w:tcPr>
            <w:tcW w:w="792" w:type="dxa"/>
            <w:tcBorders>
              <w:top w:val="nil"/>
              <w:left w:val="nil"/>
              <w:bottom w:val="nil"/>
              <w:right w:val="nil"/>
            </w:tcBorders>
            <w:shd w:val="clear" w:color="auto" w:fill="auto"/>
            <w:noWrap/>
            <w:vAlign w:val="center"/>
            <w:hideMark/>
          </w:tcPr>
          <w:p w14:paraId="1B4CEA21"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0.354</w:t>
            </w:r>
          </w:p>
        </w:tc>
        <w:tc>
          <w:tcPr>
            <w:tcW w:w="793" w:type="dxa"/>
            <w:tcBorders>
              <w:top w:val="nil"/>
              <w:left w:val="nil"/>
              <w:bottom w:val="nil"/>
              <w:right w:val="nil"/>
            </w:tcBorders>
            <w:shd w:val="clear" w:color="auto" w:fill="auto"/>
            <w:noWrap/>
            <w:vAlign w:val="center"/>
            <w:hideMark/>
          </w:tcPr>
          <w:p w14:paraId="70BEBC37"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0.238</w:t>
            </w:r>
          </w:p>
        </w:tc>
        <w:tc>
          <w:tcPr>
            <w:tcW w:w="792" w:type="dxa"/>
            <w:tcBorders>
              <w:top w:val="nil"/>
              <w:left w:val="nil"/>
              <w:bottom w:val="nil"/>
              <w:right w:val="nil"/>
            </w:tcBorders>
            <w:shd w:val="clear" w:color="auto" w:fill="auto"/>
            <w:noWrap/>
            <w:vAlign w:val="center"/>
            <w:hideMark/>
          </w:tcPr>
          <w:p w14:paraId="60478E14"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-0.030</w:t>
            </w:r>
          </w:p>
        </w:tc>
        <w:tc>
          <w:tcPr>
            <w:tcW w:w="793" w:type="dxa"/>
            <w:tcBorders>
              <w:top w:val="nil"/>
              <w:left w:val="nil"/>
              <w:bottom w:val="nil"/>
              <w:right w:val="nil"/>
            </w:tcBorders>
            <w:shd w:val="clear" w:color="auto" w:fill="auto"/>
            <w:noWrap/>
            <w:vAlign w:val="center"/>
            <w:hideMark/>
          </w:tcPr>
          <w:p w14:paraId="34227819"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0.325</w:t>
            </w:r>
          </w:p>
        </w:tc>
        <w:tc>
          <w:tcPr>
            <w:tcW w:w="792" w:type="dxa"/>
            <w:tcBorders>
              <w:top w:val="nil"/>
              <w:left w:val="nil"/>
              <w:bottom w:val="nil"/>
              <w:right w:val="nil"/>
            </w:tcBorders>
            <w:shd w:val="clear" w:color="auto" w:fill="auto"/>
            <w:noWrap/>
            <w:vAlign w:val="center"/>
            <w:hideMark/>
          </w:tcPr>
          <w:p w14:paraId="296620F7"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0.994</w:t>
            </w:r>
          </w:p>
        </w:tc>
        <w:tc>
          <w:tcPr>
            <w:tcW w:w="793" w:type="dxa"/>
            <w:tcBorders>
              <w:top w:val="nil"/>
              <w:left w:val="nil"/>
              <w:bottom w:val="nil"/>
              <w:right w:val="nil"/>
            </w:tcBorders>
            <w:shd w:val="clear" w:color="auto" w:fill="auto"/>
            <w:noWrap/>
            <w:vAlign w:val="center"/>
            <w:hideMark/>
          </w:tcPr>
          <w:p w14:paraId="4E0B5AF4"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0.037</w:t>
            </w:r>
          </w:p>
        </w:tc>
        <w:tc>
          <w:tcPr>
            <w:tcW w:w="792" w:type="dxa"/>
            <w:tcBorders>
              <w:top w:val="nil"/>
              <w:left w:val="nil"/>
              <w:bottom w:val="nil"/>
              <w:right w:val="nil"/>
            </w:tcBorders>
            <w:shd w:val="clear" w:color="auto" w:fill="auto"/>
            <w:noWrap/>
            <w:vAlign w:val="center"/>
            <w:hideMark/>
          </w:tcPr>
          <w:p w14:paraId="24AD1776"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0.323</w:t>
            </w:r>
          </w:p>
        </w:tc>
        <w:tc>
          <w:tcPr>
            <w:tcW w:w="793" w:type="dxa"/>
            <w:tcBorders>
              <w:top w:val="nil"/>
              <w:left w:val="nil"/>
              <w:bottom w:val="nil"/>
              <w:right w:val="nil"/>
            </w:tcBorders>
            <w:shd w:val="clear" w:color="auto" w:fill="auto"/>
            <w:noWrap/>
            <w:vAlign w:val="center"/>
            <w:hideMark/>
          </w:tcPr>
          <w:p w14:paraId="1F69D506"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0.991</w:t>
            </w:r>
          </w:p>
        </w:tc>
      </w:tr>
      <w:tr w:rsidR="002822A3" w:rsidRPr="00A5609C" w14:paraId="611CBC46" w14:textId="77777777" w:rsidTr="002822A3">
        <w:trPr>
          <w:trHeight w:val="280"/>
        </w:trPr>
        <w:tc>
          <w:tcPr>
            <w:tcW w:w="1274" w:type="dxa"/>
            <w:vMerge/>
            <w:tcBorders>
              <w:left w:val="nil"/>
              <w:right w:val="nil"/>
            </w:tcBorders>
            <w:shd w:val="clear" w:color="auto" w:fill="auto"/>
            <w:noWrap/>
            <w:vAlign w:val="bottom"/>
            <w:hideMark/>
          </w:tcPr>
          <w:p w14:paraId="2C36E46B" w14:textId="3F8DA186" w:rsidR="002822A3" w:rsidRPr="00A5609C" w:rsidRDefault="002822A3" w:rsidP="00A5609C">
            <w:pPr>
              <w:rPr>
                <w:rFonts w:asciiTheme="minorHAnsi" w:hAnsiTheme="minorHAnsi" w:cs="Calibri"/>
                <w:color w:val="000000"/>
                <w:sz w:val="16"/>
                <w:szCs w:val="16"/>
              </w:rPr>
            </w:pPr>
          </w:p>
        </w:tc>
        <w:tc>
          <w:tcPr>
            <w:tcW w:w="1131" w:type="dxa"/>
            <w:tcBorders>
              <w:top w:val="nil"/>
              <w:left w:val="nil"/>
              <w:bottom w:val="nil"/>
              <w:right w:val="nil"/>
            </w:tcBorders>
            <w:shd w:val="clear" w:color="auto" w:fill="auto"/>
            <w:vAlign w:val="center"/>
            <w:hideMark/>
          </w:tcPr>
          <w:p w14:paraId="50E5AE64" w14:textId="4A453D19" w:rsidR="002822A3" w:rsidRPr="0000093D" w:rsidRDefault="00DC5ADA" w:rsidP="002822A3">
            <w:pPr>
              <w:rPr>
                <w:rFonts w:asciiTheme="minorHAnsi" w:hAnsiTheme="minorHAnsi" w:cs="Calibri"/>
                <w:color w:val="000000"/>
                <w:sz w:val="16"/>
                <w:szCs w:val="16"/>
              </w:rPr>
            </w:pPr>
            <w:r>
              <w:rPr>
                <w:rFonts w:asciiTheme="minorHAnsi" w:hAnsiTheme="minorHAnsi" w:cs="Calibri"/>
                <w:color w:val="000000"/>
                <w:sz w:val="16"/>
                <w:szCs w:val="16"/>
              </w:rPr>
              <w:t xml:space="preserve">26 </w:t>
            </w:r>
            <w:proofErr w:type="spellStart"/>
            <w:r>
              <w:rPr>
                <w:rFonts w:asciiTheme="minorHAnsi" w:hAnsiTheme="minorHAnsi" w:cs="Calibri"/>
                <w:color w:val="000000"/>
                <w:sz w:val="16"/>
                <w:szCs w:val="16"/>
              </w:rPr>
              <w:t>weeks</w:t>
            </w:r>
            <w:proofErr w:type="spellEnd"/>
            <w:r w:rsidR="002822A3" w:rsidRPr="0000093D">
              <w:rPr>
                <w:rFonts w:asciiTheme="minorHAnsi" w:hAnsiTheme="minorHAnsi" w:cs="Calibri"/>
                <w:color w:val="000000"/>
                <w:sz w:val="16"/>
                <w:szCs w:val="16"/>
              </w:rPr>
              <w:t xml:space="preserve"> vs</w:t>
            </w:r>
            <w:r w:rsidR="0000093D">
              <w:rPr>
                <w:rFonts w:asciiTheme="minorHAnsi" w:hAnsiTheme="minorHAnsi" w:cs="Calibri"/>
                <w:color w:val="000000"/>
                <w:sz w:val="16"/>
                <w:szCs w:val="16"/>
              </w:rPr>
              <w:t>.</w:t>
            </w:r>
            <w:r w:rsidR="002822A3" w:rsidRPr="0000093D">
              <w:rPr>
                <w:rFonts w:asciiTheme="minorHAnsi" w:hAnsiTheme="minorHAnsi" w:cs="Calibri"/>
                <w:color w:val="000000"/>
                <w:sz w:val="16"/>
                <w:szCs w:val="16"/>
              </w:rPr>
              <w:t xml:space="preserve"> </w:t>
            </w:r>
            <w:proofErr w:type="spellStart"/>
            <w:r w:rsidR="002822A3" w:rsidRPr="0000093D">
              <w:rPr>
                <w:rFonts w:asciiTheme="minorHAnsi" w:hAnsiTheme="minorHAnsi" w:cs="Calibri"/>
                <w:color w:val="000000"/>
                <w:sz w:val="16"/>
                <w:szCs w:val="16"/>
              </w:rPr>
              <w:t>baseline</w:t>
            </w:r>
            <w:proofErr w:type="spellEnd"/>
          </w:p>
        </w:tc>
        <w:tc>
          <w:tcPr>
            <w:tcW w:w="792" w:type="dxa"/>
            <w:tcBorders>
              <w:top w:val="nil"/>
              <w:left w:val="nil"/>
              <w:bottom w:val="nil"/>
              <w:right w:val="nil"/>
            </w:tcBorders>
            <w:shd w:val="clear" w:color="auto" w:fill="auto"/>
            <w:noWrap/>
            <w:vAlign w:val="center"/>
            <w:hideMark/>
          </w:tcPr>
          <w:p w14:paraId="16602426"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0.376</w:t>
            </w:r>
          </w:p>
        </w:tc>
        <w:tc>
          <w:tcPr>
            <w:tcW w:w="792" w:type="dxa"/>
            <w:tcBorders>
              <w:top w:val="nil"/>
              <w:left w:val="nil"/>
              <w:bottom w:val="nil"/>
              <w:right w:val="nil"/>
            </w:tcBorders>
            <w:shd w:val="clear" w:color="auto" w:fill="auto"/>
            <w:noWrap/>
            <w:vAlign w:val="center"/>
            <w:hideMark/>
          </w:tcPr>
          <w:p w14:paraId="015775EA"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0.218</w:t>
            </w:r>
          </w:p>
        </w:tc>
        <w:tc>
          <w:tcPr>
            <w:tcW w:w="793" w:type="dxa"/>
            <w:tcBorders>
              <w:top w:val="nil"/>
              <w:left w:val="nil"/>
              <w:bottom w:val="nil"/>
              <w:right w:val="nil"/>
            </w:tcBorders>
            <w:shd w:val="clear" w:color="auto" w:fill="auto"/>
            <w:noWrap/>
            <w:vAlign w:val="center"/>
            <w:hideMark/>
          </w:tcPr>
          <w:p w14:paraId="135336A7"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0.162</w:t>
            </w:r>
          </w:p>
        </w:tc>
        <w:tc>
          <w:tcPr>
            <w:tcW w:w="792" w:type="dxa"/>
            <w:tcBorders>
              <w:top w:val="nil"/>
              <w:left w:val="nil"/>
              <w:bottom w:val="nil"/>
              <w:right w:val="nil"/>
            </w:tcBorders>
            <w:shd w:val="clear" w:color="auto" w:fill="auto"/>
            <w:noWrap/>
            <w:vAlign w:val="center"/>
            <w:hideMark/>
          </w:tcPr>
          <w:p w14:paraId="7A645153"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0.122</w:t>
            </w:r>
          </w:p>
        </w:tc>
        <w:tc>
          <w:tcPr>
            <w:tcW w:w="793" w:type="dxa"/>
            <w:tcBorders>
              <w:top w:val="nil"/>
              <w:left w:val="nil"/>
              <w:bottom w:val="nil"/>
              <w:right w:val="nil"/>
            </w:tcBorders>
            <w:shd w:val="clear" w:color="auto" w:fill="auto"/>
            <w:noWrap/>
            <w:vAlign w:val="center"/>
            <w:hideMark/>
          </w:tcPr>
          <w:p w14:paraId="7590CC61"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0.296</w:t>
            </w:r>
          </w:p>
        </w:tc>
        <w:tc>
          <w:tcPr>
            <w:tcW w:w="792" w:type="dxa"/>
            <w:tcBorders>
              <w:top w:val="nil"/>
              <w:left w:val="nil"/>
              <w:bottom w:val="nil"/>
              <w:right w:val="nil"/>
            </w:tcBorders>
            <w:shd w:val="clear" w:color="auto" w:fill="auto"/>
            <w:noWrap/>
            <w:vAlign w:val="center"/>
            <w:hideMark/>
          </w:tcPr>
          <w:p w14:paraId="4EFDAB22"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0.889</w:t>
            </w:r>
          </w:p>
        </w:tc>
        <w:tc>
          <w:tcPr>
            <w:tcW w:w="793" w:type="dxa"/>
            <w:tcBorders>
              <w:top w:val="nil"/>
              <w:left w:val="nil"/>
              <w:bottom w:val="nil"/>
              <w:right w:val="nil"/>
            </w:tcBorders>
            <w:shd w:val="clear" w:color="auto" w:fill="auto"/>
            <w:noWrap/>
            <w:vAlign w:val="center"/>
            <w:hideMark/>
          </w:tcPr>
          <w:p w14:paraId="749B27F7"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0.387</w:t>
            </w:r>
          </w:p>
        </w:tc>
        <w:tc>
          <w:tcPr>
            <w:tcW w:w="792" w:type="dxa"/>
            <w:tcBorders>
              <w:top w:val="nil"/>
              <w:left w:val="nil"/>
              <w:bottom w:val="nil"/>
              <w:right w:val="nil"/>
            </w:tcBorders>
            <w:shd w:val="clear" w:color="auto" w:fill="auto"/>
            <w:noWrap/>
            <w:vAlign w:val="center"/>
            <w:hideMark/>
          </w:tcPr>
          <w:p w14:paraId="7F592F27"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0.304</w:t>
            </w:r>
          </w:p>
        </w:tc>
        <w:tc>
          <w:tcPr>
            <w:tcW w:w="793" w:type="dxa"/>
            <w:tcBorders>
              <w:top w:val="nil"/>
              <w:left w:val="nil"/>
              <w:bottom w:val="nil"/>
              <w:right w:val="nil"/>
            </w:tcBorders>
            <w:shd w:val="clear" w:color="auto" w:fill="auto"/>
            <w:noWrap/>
            <w:vAlign w:val="center"/>
            <w:hideMark/>
          </w:tcPr>
          <w:p w14:paraId="1B72F843"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0.366</w:t>
            </w:r>
          </w:p>
        </w:tc>
        <w:tc>
          <w:tcPr>
            <w:tcW w:w="792" w:type="dxa"/>
            <w:tcBorders>
              <w:top w:val="nil"/>
              <w:left w:val="nil"/>
              <w:bottom w:val="nil"/>
              <w:right w:val="nil"/>
            </w:tcBorders>
            <w:shd w:val="clear" w:color="auto" w:fill="auto"/>
            <w:noWrap/>
            <w:vAlign w:val="center"/>
            <w:hideMark/>
          </w:tcPr>
          <w:p w14:paraId="24AAD704"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0.2264</w:t>
            </w:r>
          </w:p>
        </w:tc>
        <w:tc>
          <w:tcPr>
            <w:tcW w:w="793" w:type="dxa"/>
            <w:tcBorders>
              <w:top w:val="nil"/>
              <w:left w:val="nil"/>
              <w:bottom w:val="nil"/>
              <w:right w:val="nil"/>
            </w:tcBorders>
            <w:shd w:val="clear" w:color="auto" w:fill="auto"/>
            <w:noWrap/>
            <w:vAlign w:val="center"/>
            <w:hideMark/>
          </w:tcPr>
          <w:p w14:paraId="49078287"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0.259</w:t>
            </w:r>
          </w:p>
        </w:tc>
        <w:tc>
          <w:tcPr>
            <w:tcW w:w="792" w:type="dxa"/>
            <w:tcBorders>
              <w:top w:val="nil"/>
              <w:left w:val="nil"/>
              <w:bottom w:val="nil"/>
              <w:right w:val="nil"/>
            </w:tcBorders>
            <w:shd w:val="clear" w:color="auto" w:fill="auto"/>
            <w:noWrap/>
            <w:vAlign w:val="center"/>
            <w:hideMark/>
          </w:tcPr>
          <w:p w14:paraId="40275939"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0.610</w:t>
            </w:r>
          </w:p>
        </w:tc>
        <w:tc>
          <w:tcPr>
            <w:tcW w:w="793" w:type="dxa"/>
            <w:tcBorders>
              <w:top w:val="nil"/>
              <w:left w:val="nil"/>
              <w:bottom w:val="nil"/>
              <w:right w:val="nil"/>
            </w:tcBorders>
            <w:shd w:val="clear" w:color="auto" w:fill="auto"/>
            <w:noWrap/>
            <w:vAlign w:val="center"/>
            <w:hideMark/>
          </w:tcPr>
          <w:p w14:paraId="4096B3ED"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0.727</w:t>
            </w:r>
          </w:p>
        </w:tc>
        <w:tc>
          <w:tcPr>
            <w:tcW w:w="792" w:type="dxa"/>
            <w:tcBorders>
              <w:top w:val="nil"/>
              <w:left w:val="nil"/>
              <w:bottom w:val="nil"/>
              <w:right w:val="nil"/>
            </w:tcBorders>
            <w:shd w:val="clear" w:color="auto" w:fill="auto"/>
            <w:noWrap/>
            <w:vAlign w:val="center"/>
            <w:hideMark/>
          </w:tcPr>
          <w:p w14:paraId="70816B3A"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0.362</w:t>
            </w:r>
          </w:p>
        </w:tc>
        <w:tc>
          <w:tcPr>
            <w:tcW w:w="793" w:type="dxa"/>
            <w:tcBorders>
              <w:top w:val="nil"/>
              <w:left w:val="nil"/>
              <w:bottom w:val="nil"/>
              <w:right w:val="nil"/>
            </w:tcBorders>
            <w:shd w:val="clear" w:color="auto" w:fill="auto"/>
            <w:noWrap/>
            <w:vAlign w:val="center"/>
            <w:hideMark/>
          </w:tcPr>
          <w:p w14:paraId="2FFB91FF"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0.095</w:t>
            </w:r>
          </w:p>
        </w:tc>
      </w:tr>
      <w:tr w:rsidR="002822A3" w:rsidRPr="00A5609C" w14:paraId="350D9DF8" w14:textId="77777777" w:rsidTr="002822A3">
        <w:trPr>
          <w:trHeight w:val="320"/>
        </w:trPr>
        <w:tc>
          <w:tcPr>
            <w:tcW w:w="1274" w:type="dxa"/>
            <w:vMerge/>
            <w:tcBorders>
              <w:left w:val="nil"/>
              <w:right w:val="nil"/>
            </w:tcBorders>
            <w:shd w:val="clear" w:color="auto" w:fill="auto"/>
            <w:noWrap/>
            <w:vAlign w:val="bottom"/>
            <w:hideMark/>
          </w:tcPr>
          <w:p w14:paraId="266FC510" w14:textId="20ECA5E4" w:rsidR="002822A3" w:rsidRPr="00A5609C" w:rsidRDefault="002822A3" w:rsidP="00A5609C">
            <w:pPr>
              <w:rPr>
                <w:rFonts w:asciiTheme="minorHAnsi" w:hAnsiTheme="minorHAnsi" w:cs="Calibri"/>
                <w:color w:val="000000"/>
                <w:sz w:val="16"/>
                <w:szCs w:val="16"/>
              </w:rPr>
            </w:pPr>
          </w:p>
        </w:tc>
        <w:tc>
          <w:tcPr>
            <w:tcW w:w="1131" w:type="dxa"/>
            <w:tcBorders>
              <w:top w:val="nil"/>
              <w:left w:val="nil"/>
              <w:bottom w:val="nil"/>
              <w:right w:val="nil"/>
            </w:tcBorders>
            <w:shd w:val="clear" w:color="auto" w:fill="auto"/>
            <w:vAlign w:val="center"/>
            <w:hideMark/>
          </w:tcPr>
          <w:p w14:paraId="28E7C56A" w14:textId="01C0293E" w:rsidR="002822A3" w:rsidRPr="0000093D" w:rsidRDefault="00DA1701" w:rsidP="002822A3">
            <w:pPr>
              <w:rPr>
                <w:rFonts w:asciiTheme="minorHAnsi" w:hAnsiTheme="minorHAnsi" w:cs="Calibri"/>
                <w:color w:val="000000"/>
                <w:sz w:val="16"/>
                <w:szCs w:val="16"/>
              </w:rPr>
            </w:pPr>
            <w:r w:rsidRPr="0000093D">
              <w:rPr>
                <w:rFonts w:asciiTheme="minorHAnsi" w:hAnsiTheme="minorHAnsi" w:cs="Calibri"/>
                <w:color w:val="000000"/>
                <w:sz w:val="16"/>
                <w:szCs w:val="16"/>
              </w:rPr>
              <w:t xml:space="preserve">Group × </w:t>
            </w:r>
            <w:r w:rsidR="002822A3" w:rsidRPr="0000093D">
              <w:rPr>
                <w:rFonts w:asciiTheme="minorHAnsi" w:hAnsiTheme="minorHAnsi" w:cs="Calibri"/>
                <w:color w:val="000000"/>
                <w:sz w:val="16"/>
                <w:szCs w:val="16"/>
              </w:rPr>
              <w:t>Time</w:t>
            </w:r>
          </w:p>
        </w:tc>
        <w:tc>
          <w:tcPr>
            <w:tcW w:w="792" w:type="dxa"/>
            <w:tcBorders>
              <w:top w:val="nil"/>
              <w:left w:val="nil"/>
              <w:bottom w:val="nil"/>
              <w:right w:val="nil"/>
            </w:tcBorders>
            <w:shd w:val="clear" w:color="auto" w:fill="auto"/>
            <w:noWrap/>
            <w:vAlign w:val="center"/>
            <w:hideMark/>
          </w:tcPr>
          <w:p w14:paraId="5E8D3BBD" w14:textId="77777777" w:rsidR="002822A3" w:rsidRPr="00A5609C" w:rsidRDefault="002822A3" w:rsidP="002822A3">
            <w:pPr>
              <w:rPr>
                <w:rFonts w:asciiTheme="minorHAnsi" w:hAnsiTheme="minorHAnsi" w:cs="Calibri"/>
                <w:i/>
                <w:iCs/>
                <w:color w:val="000000"/>
                <w:sz w:val="16"/>
                <w:szCs w:val="16"/>
              </w:rPr>
            </w:pPr>
          </w:p>
        </w:tc>
        <w:tc>
          <w:tcPr>
            <w:tcW w:w="792" w:type="dxa"/>
            <w:tcBorders>
              <w:top w:val="nil"/>
              <w:left w:val="nil"/>
              <w:bottom w:val="nil"/>
              <w:right w:val="nil"/>
            </w:tcBorders>
            <w:shd w:val="clear" w:color="auto" w:fill="auto"/>
            <w:noWrap/>
            <w:vAlign w:val="center"/>
            <w:hideMark/>
          </w:tcPr>
          <w:p w14:paraId="6B399F65" w14:textId="77777777" w:rsidR="002822A3" w:rsidRPr="00A5609C" w:rsidRDefault="002822A3" w:rsidP="002822A3">
            <w:pPr>
              <w:rPr>
                <w:rFonts w:asciiTheme="minorHAnsi" w:hAnsiTheme="minorHAnsi"/>
                <w:sz w:val="16"/>
                <w:szCs w:val="16"/>
              </w:rPr>
            </w:pPr>
          </w:p>
        </w:tc>
        <w:tc>
          <w:tcPr>
            <w:tcW w:w="793" w:type="dxa"/>
            <w:tcBorders>
              <w:top w:val="nil"/>
              <w:left w:val="nil"/>
              <w:bottom w:val="nil"/>
              <w:right w:val="nil"/>
            </w:tcBorders>
            <w:shd w:val="clear" w:color="auto" w:fill="auto"/>
            <w:noWrap/>
            <w:vAlign w:val="center"/>
            <w:hideMark/>
          </w:tcPr>
          <w:p w14:paraId="1CA4C873"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0.710</w:t>
            </w:r>
          </w:p>
        </w:tc>
        <w:tc>
          <w:tcPr>
            <w:tcW w:w="792" w:type="dxa"/>
            <w:tcBorders>
              <w:top w:val="nil"/>
              <w:left w:val="nil"/>
              <w:bottom w:val="nil"/>
              <w:right w:val="nil"/>
            </w:tcBorders>
            <w:shd w:val="clear" w:color="auto" w:fill="auto"/>
            <w:noWrap/>
            <w:vAlign w:val="center"/>
            <w:hideMark/>
          </w:tcPr>
          <w:p w14:paraId="78AAA6D6" w14:textId="77777777" w:rsidR="002822A3" w:rsidRPr="00A5609C" w:rsidRDefault="002822A3" w:rsidP="002822A3">
            <w:pPr>
              <w:rPr>
                <w:rFonts w:asciiTheme="minorHAnsi" w:hAnsiTheme="minorHAnsi" w:cs="Calibri"/>
                <w:color w:val="000000"/>
                <w:sz w:val="16"/>
                <w:szCs w:val="16"/>
              </w:rPr>
            </w:pPr>
          </w:p>
        </w:tc>
        <w:tc>
          <w:tcPr>
            <w:tcW w:w="793" w:type="dxa"/>
            <w:tcBorders>
              <w:top w:val="nil"/>
              <w:left w:val="nil"/>
              <w:bottom w:val="nil"/>
              <w:right w:val="nil"/>
            </w:tcBorders>
            <w:shd w:val="clear" w:color="auto" w:fill="auto"/>
            <w:noWrap/>
            <w:vAlign w:val="center"/>
            <w:hideMark/>
          </w:tcPr>
          <w:p w14:paraId="45CF4F63" w14:textId="77777777" w:rsidR="002822A3" w:rsidRPr="00A5609C"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3D255551"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0.789</w:t>
            </w:r>
          </w:p>
        </w:tc>
        <w:tc>
          <w:tcPr>
            <w:tcW w:w="793" w:type="dxa"/>
            <w:tcBorders>
              <w:top w:val="nil"/>
              <w:left w:val="nil"/>
              <w:bottom w:val="nil"/>
              <w:right w:val="nil"/>
            </w:tcBorders>
            <w:shd w:val="clear" w:color="auto" w:fill="auto"/>
            <w:noWrap/>
            <w:vAlign w:val="center"/>
            <w:hideMark/>
          </w:tcPr>
          <w:p w14:paraId="5C46E1C9" w14:textId="77777777" w:rsidR="002822A3" w:rsidRPr="00A5609C" w:rsidRDefault="002822A3" w:rsidP="002822A3">
            <w:pPr>
              <w:rPr>
                <w:rFonts w:asciiTheme="minorHAnsi" w:hAnsiTheme="minorHAnsi" w:cs="Calibri"/>
                <w:color w:val="000000"/>
                <w:sz w:val="16"/>
                <w:szCs w:val="16"/>
              </w:rPr>
            </w:pPr>
          </w:p>
        </w:tc>
        <w:tc>
          <w:tcPr>
            <w:tcW w:w="792" w:type="dxa"/>
            <w:tcBorders>
              <w:top w:val="nil"/>
              <w:left w:val="nil"/>
              <w:bottom w:val="nil"/>
              <w:right w:val="nil"/>
            </w:tcBorders>
            <w:shd w:val="clear" w:color="auto" w:fill="auto"/>
            <w:noWrap/>
            <w:vAlign w:val="center"/>
            <w:hideMark/>
          </w:tcPr>
          <w:p w14:paraId="2650C24C" w14:textId="77777777" w:rsidR="002822A3" w:rsidRPr="00A5609C" w:rsidRDefault="002822A3" w:rsidP="002822A3">
            <w:pPr>
              <w:rPr>
                <w:rFonts w:asciiTheme="minorHAnsi" w:hAnsiTheme="minorHAnsi"/>
                <w:sz w:val="16"/>
                <w:szCs w:val="16"/>
              </w:rPr>
            </w:pPr>
          </w:p>
        </w:tc>
        <w:tc>
          <w:tcPr>
            <w:tcW w:w="793" w:type="dxa"/>
            <w:tcBorders>
              <w:top w:val="nil"/>
              <w:left w:val="nil"/>
              <w:bottom w:val="nil"/>
              <w:right w:val="nil"/>
            </w:tcBorders>
            <w:shd w:val="clear" w:color="auto" w:fill="auto"/>
            <w:noWrap/>
            <w:vAlign w:val="center"/>
            <w:hideMark/>
          </w:tcPr>
          <w:p w14:paraId="033AB521"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0.995</w:t>
            </w:r>
          </w:p>
        </w:tc>
        <w:tc>
          <w:tcPr>
            <w:tcW w:w="792" w:type="dxa"/>
            <w:tcBorders>
              <w:top w:val="nil"/>
              <w:left w:val="nil"/>
              <w:bottom w:val="nil"/>
              <w:right w:val="nil"/>
            </w:tcBorders>
            <w:shd w:val="clear" w:color="auto" w:fill="auto"/>
            <w:noWrap/>
            <w:vAlign w:val="center"/>
            <w:hideMark/>
          </w:tcPr>
          <w:p w14:paraId="7E436C74" w14:textId="77777777" w:rsidR="002822A3" w:rsidRPr="00A5609C" w:rsidRDefault="002822A3" w:rsidP="002822A3">
            <w:pPr>
              <w:rPr>
                <w:rFonts w:asciiTheme="minorHAnsi" w:hAnsiTheme="minorHAnsi" w:cs="Calibri"/>
                <w:color w:val="000000"/>
                <w:sz w:val="16"/>
                <w:szCs w:val="16"/>
              </w:rPr>
            </w:pPr>
          </w:p>
        </w:tc>
        <w:tc>
          <w:tcPr>
            <w:tcW w:w="793" w:type="dxa"/>
            <w:tcBorders>
              <w:top w:val="nil"/>
              <w:left w:val="nil"/>
              <w:bottom w:val="nil"/>
              <w:right w:val="nil"/>
            </w:tcBorders>
            <w:shd w:val="clear" w:color="auto" w:fill="auto"/>
            <w:noWrap/>
            <w:vAlign w:val="center"/>
            <w:hideMark/>
          </w:tcPr>
          <w:p w14:paraId="7BA4AA8E" w14:textId="77777777" w:rsidR="002822A3" w:rsidRPr="00A5609C" w:rsidRDefault="002822A3" w:rsidP="002822A3">
            <w:pPr>
              <w:rPr>
                <w:rFonts w:asciiTheme="minorHAnsi" w:hAnsiTheme="minorHAnsi"/>
                <w:sz w:val="16"/>
                <w:szCs w:val="16"/>
              </w:rPr>
            </w:pPr>
          </w:p>
        </w:tc>
        <w:tc>
          <w:tcPr>
            <w:tcW w:w="792" w:type="dxa"/>
            <w:tcBorders>
              <w:top w:val="nil"/>
              <w:left w:val="nil"/>
              <w:bottom w:val="nil"/>
              <w:right w:val="nil"/>
            </w:tcBorders>
            <w:shd w:val="clear" w:color="auto" w:fill="auto"/>
            <w:noWrap/>
            <w:vAlign w:val="center"/>
            <w:hideMark/>
          </w:tcPr>
          <w:p w14:paraId="773009A3"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0.023</w:t>
            </w:r>
          </w:p>
        </w:tc>
        <w:tc>
          <w:tcPr>
            <w:tcW w:w="793" w:type="dxa"/>
            <w:tcBorders>
              <w:top w:val="nil"/>
              <w:left w:val="nil"/>
              <w:bottom w:val="nil"/>
              <w:right w:val="nil"/>
            </w:tcBorders>
            <w:shd w:val="clear" w:color="auto" w:fill="auto"/>
            <w:noWrap/>
            <w:vAlign w:val="center"/>
            <w:hideMark/>
          </w:tcPr>
          <w:p w14:paraId="08EE9C64" w14:textId="77777777" w:rsidR="002822A3" w:rsidRPr="00A5609C" w:rsidRDefault="002822A3" w:rsidP="002822A3">
            <w:pPr>
              <w:rPr>
                <w:rFonts w:asciiTheme="minorHAnsi" w:hAnsiTheme="minorHAnsi" w:cs="Calibri"/>
                <w:color w:val="000000"/>
                <w:sz w:val="16"/>
                <w:szCs w:val="16"/>
              </w:rPr>
            </w:pPr>
          </w:p>
        </w:tc>
        <w:tc>
          <w:tcPr>
            <w:tcW w:w="792" w:type="dxa"/>
            <w:tcBorders>
              <w:top w:val="nil"/>
              <w:left w:val="nil"/>
              <w:bottom w:val="nil"/>
              <w:right w:val="nil"/>
            </w:tcBorders>
            <w:shd w:val="clear" w:color="auto" w:fill="auto"/>
            <w:noWrap/>
            <w:vAlign w:val="center"/>
            <w:hideMark/>
          </w:tcPr>
          <w:p w14:paraId="44F26AA4" w14:textId="77777777" w:rsidR="002822A3" w:rsidRPr="00A5609C" w:rsidRDefault="002822A3" w:rsidP="002822A3">
            <w:pPr>
              <w:rPr>
                <w:rFonts w:asciiTheme="minorHAnsi" w:hAnsiTheme="minorHAnsi"/>
                <w:sz w:val="16"/>
                <w:szCs w:val="16"/>
              </w:rPr>
            </w:pPr>
          </w:p>
        </w:tc>
        <w:tc>
          <w:tcPr>
            <w:tcW w:w="793" w:type="dxa"/>
            <w:tcBorders>
              <w:top w:val="nil"/>
              <w:left w:val="nil"/>
              <w:bottom w:val="nil"/>
              <w:right w:val="nil"/>
            </w:tcBorders>
            <w:shd w:val="clear" w:color="auto" w:fill="auto"/>
            <w:noWrap/>
            <w:vAlign w:val="center"/>
            <w:hideMark/>
          </w:tcPr>
          <w:p w14:paraId="22F1E5E7"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0.239</w:t>
            </w:r>
          </w:p>
        </w:tc>
      </w:tr>
      <w:tr w:rsidR="002822A3" w:rsidRPr="00A5609C" w14:paraId="4A1B4364" w14:textId="77777777" w:rsidTr="002822A3">
        <w:trPr>
          <w:trHeight w:val="300"/>
        </w:trPr>
        <w:tc>
          <w:tcPr>
            <w:tcW w:w="1274" w:type="dxa"/>
            <w:vMerge/>
            <w:tcBorders>
              <w:left w:val="nil"/>
              <w:right w:val="nil"/>
            </w:tcBorders>
            <w:shd w:val="clear" w:color="auto" w:fill="auto"/>
            <w:noWrap/>
            <w:vAlign w:val="bottom"/>
            <w:hideMark/>
          </w:tcPr>
          <w:p w14:paraId="6671FEC5" w14:textId="5CE3EB6D" w:rsidR="002822A3" w:rsidRPr="00A5609C" w:rsidRDefault="002822A3" w:rsidP="00A5609C">
            <w:pPr>
              <w:rPr>
                <w:rFonts w:asciiTheme="minorHAnsi" w:hAnsiTheme="minorHAnsi" w:cs="Calibri"/>
                <w:color w:val="000000"/>
                <w:sz w:val="16"/>
                <w:szCs w:val="16"/>
              </w:rPr>
            </w:pPr>
          </w:p>
        </w:tc>
        <w:tc>
          <w:tcPr>
            <w:tcW w:w="1131" w:type="dxa"/>
            <w:tcBorders>
              <w:top w:val="nil"/>
              <w:left w:val="nil"/>
              <w:bottom w:val="nil"/>
              <w:right w:val="nil"/>
            </w:tcBorders>
            <w:shd w:val="clear" w:color="auto" w:fill="auto"/>
            <w:vAlign w:val="center"/>
            <w:hideMark/>
          </w:tcPr>
          <w:p w14:paraId="3E47B6F0" w14:textId="0E18BDBF" w:rsidR="002822A3" w:rsidRPr="0000093D" w:rsidRDefault="002822A3" w:rsidP="002822A3">
            <w:pPr>
              <w:rPr>
                <w:rFonts w:asciiTheme="minorHAnsi" w:hAnsiTheme="minorHAnsi" w:cs="Calibri"/>
                <w:color w:val="000000"/>
                <w:sz w:val="16"/>
                <w:szCs w:val="16"/>
              </w:rPr>
            </w:pPr>
            <w:r w:rsidRPr="0000093D">
              <w:rPr>
                <w:rFonts w:asciiTheme="minorHAnsi" w:hAnsiTheme="minorHAnsi" w:cs="Calibri"/>
                <w:color w:val="000000"/>
                <w:sz w:val="16"/>
                <w:szCs w:val="16"/>
              </w:rPr>
              <w:t xml:space="preserve">9 </w:t>
            </w:r>
            <w:proofErr w:type="spellStart"/>
            <w:r w:rsidRPr="0000093D">
              <w:rPr>
                <w:rFonts w:asciiTheme="minorHAnsi" w:hAnsiTheme="minorHAnsi" w:cs="Calibri"/>
                <w:color w:val="000000"/>
                <w:sz w:val="16"/>
                <w:szCs w:val="16"/>
              </w:rPr>
              <w:t>weeks</w:t>
            </w:r>
            <w:proofErr w:type="spellEnd"/>
            <w:r w:rsidRPr="0000093D">
              <w:rPr>
                <w:rFonts w:asciiTheme="minorHAnsi" w:hAnsiTheme="minorHAnsi" w:cs="Calibri"/>
                <w:color w:val="000000"/>
                <w:sz w:val="16"/>
                <w:szCs w:val="16"/>
              </w:rPr>
              <w:t xml:space="preserve"> vs</w:t>
            </w:r>
            <w:r w:rsidR="0000093D">
              <w:rPr>
                <w:rFonts w:asciiTheme="minorHAnsi" w:hAnsiTheme="minorHAnsi" w:cs="Calibri"/>
                <w:color w:val="000000"/>
                <w:sz w:val="16"/>
                <w:szCs w:val="16"/>
              </w:rPr>
              <w:t>.</w:t>
            </w:r>
            <w:r w:rsidRPr="0000093D">
              <w:rPr>
                <w:rFonts w:asciiTheme="minorHAnsi" w:hAnsiTheme="minorHAnsi" w:cs="Calibri"/>
                <w:color w:val="000000"/>
                <w:sz w:val="16"/>
                <w:szCs w:val="16"/>
              </w:rPr>
              <w:t xml:space="preserve"> </w:t>
            </w:r>
            <w:proofErr w:type="spellStart"/>
            <w:r w:rsidRPr="0000093D">
              <w:rPr>
                <w:rFonts w:asciiTheme="minorHAnsi" w:hAnsiTheme="minorHAnsi" w:cs="Calibri"/>
                <w:color w:val="000000"/>
                <w:sz w:val="16"/>
                <w:szCs w:val="16"/>
              </w:rPr>
              <w:t>baseline</w:t>
            </w:r>
            <w:proofErr w:type="spellEnd"/>
          </w:p>
        </w:tc>
        <w:tc>
          <w:tcPr>
            <w:tcW w:w="792" w:type="dxa"/>
            <w:tcBorders>
              <w:top w:val="nil"/>
              <w:left w:val="nil"/>
              <w:bottom w:val="nil"/>
              <w:right w:val="nil"/>
            </w:tcBorders>
            <w:shd w:val="clear" w:color="auto" w:fill="auto"/>
            <w:noWrap/>
            <w:vAlign w:val="center"/>
            <w:hideMark/>
          </w:tcPr>
          <w:p w14:paraId="6041FA30"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0.193</w:t>
            </w:r>
          </w:p>
        </w:tc>
        <w:tc>
          <w:tcPr>
            <w:tcW w:w="792" w:type="dxa"/>
            <w:tcBorders>
              <w:top w:val="nil"/>
              <w:left w:val="nil"/>
              <w:bottom w:val="nil"/>
              <w:right w:val="nil"/>
            </w:tcBorders>
            <w:shd w:val="clear" w:color="auto" w:fill="auto"/>
            <w:noWrap/>
            <w:vAlign w:val="center"/>
            <w:hideMark/>
          </w:tcPr>
          <w:p w14:paraId="5E27FDF2"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0.566</w:t>
            </w:r>
          </w:p>
        </w:tc>
        <w:tc>
          <w:tcPr>
            <w:tcW w:w="793" w:type="dxa"/>
            <w:tcBorders>
              <w:top w:val="nil"/>
              <w:left w:val="nil"/>
              <w:bottom w:val="nil"/>
              <w:right w:val="nil"/>
            </w:tcBorders>
            <w:shd w:val="clear" w:color="auto" w:fill="auto"/>
            <w:noWrap/>
            <w:vAlign w:val="center"/>
            <w:hideMark/>
          </w:tcPr>
          <w:p w14:paraId="3F460614"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0.734</w:t>
            </w:r>
          </w:p>
        </w:tc>
        <w:tc>
          <w:tcPr>
            <w:tcW w:w="792" w:type="dxa"/>
            <w:tcBorders>
              <w:top w:val="nil"/>
              <w:left w:val="nil"/>
              <w:bottom w:val="nil"/>
              <w:right w:val="nil"/>
            </w:tcBorders>
            <w:shd w:val="clear" w:color="auto" w:fill="auto"/>
            <w:noWrap/>
            <w:vAlign w:val="center"/>
            <w:hideMark/>
          </w:tcPr>
          <w:p w14:paraId="7C640CF2"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-0.017</w:t>
            </w:r>
          </w:p>
        </w:tc>
        <w:tc>
          <w:tcPr>
            <w:tcW w:w="793" w:type="dxa"/>
            <w:tcBorders>
              <w:top w:val="nil"/>
              <w:left w:val="nil"/>
              <w:bottom w:val="nil"/>
              <w:right w:val="nil"/>
            </w:tcBorders>
            <w:shd w:val="clear" w:color="auto" w:fill="auto"/>
            <w:noWrap/>
            <w:vAlign w:val="center"/>
            <w:hideMark/>
          </w:tcPr>
          <w:p w14:paraId="25519E65"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0.618</w:t>
            </w:r>
          </w:p>
        </w:tc>
        <w:tc>
          <w:tcPr>
            <w:tcW w:w="792" w:type="dxa"/>
            <w:tcBorders>
              <w:top w:val="nil"/>
              <w:left w:val="nil"/>
              <w:bottom w:val="nil"/>
              <w:right w:val="nil"/>
            </w:tcBorders>
            <w:shd w:val="clear" w:color="auto" w:fill="auto"/>
            <w:noWrap/>
            <w:vAlign w:val="center"/>
            <w:hideMark/>
          </w:tcPr>
          <w:p w14:paraId="4736538B"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0.978</w:t>
            </w:r>
          </w:p>
        </w:tc>
        <w:tc>
          <w:tcPr>
            <w:tcW w:w="793" w:type="dxa"/>
            <w:tcBorders>
              <w:top w:val="nil"/>
              <w:left w:val="nil"/>
              <w:bottom w:val="nil"/>
              <w:right w:val="nil"/>
            </w:tcBorders>
            <w:shd w:val="clear" w:color="auto" w:fill="auto"/>
            <w:noWrap/>
            <w:vAlign w:val="center"/>
            <w:hideMark/>
          </w:tcPr>
          <w:p w14:paraId="0A2FE6F2"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-0.018</w:t>
            </w:r>
          </w:p>
        </w:tc>
        <w:tc>
          <w:tcPr>
            <w:tcW w:w="792" w:type="dxa"/>
            <w:tcBorders>
              <w:top w:val="nil"/>
              <w:left w:val="nil"/>
              <w:bottom w:val="nil"/>
              <w:right w:val="nil"/>
            </w:tcBorders>
            <w:shd w:val="clear" w:color="auto" w:fill="auto"/>
            <w:noWrap/>
            <w:vAlign w:val="center"/>
            <w:hideMark/>
          </w:tcPr>
          <w:p w14:paraId="6ABB9785"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0.610</w:t>
            </w:r>
          </w:p>
        </w:tc>
        <w:tc>
          <w:tcPr>
            <w:tcW w:w="793" w:type="dxa"/>
            <w:tcBorders>
              <w:top w:val="nil"/>
              <w:left w:val="nil"/>
              <w:bottom w:val="nil"/>
              <w:right w:val="nil"/>
            </w:tcBorders>
            <w:shd w:val="clear" w:color="auto" w:fill="auto"/>
            <w:noWrap/>
            <w:vAlign w:val="center"/>
            <w:hideMark/>
          </w:tcPr>
          <w:p w14:paraId="39B0BFB4"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0.977</w:t>
            </w:r>
          </w:p>
        </w:tc>
        <w:tc>
          <w:tcPr>
            <w:tcW w:w="792" w:type="dxa"/>
            <w:tcBorders>
              <w:top w:val="nil"/>
              <w:left w:val="nil"/>
              <w:bottom w:val="nil"/>
              <w:right w:val="nil"/>
            </w:tcBorders>
            <w:shd w:val="clear" w:color="auto" w:fill="auto"/>
            <w:noWrap/>
            <w:vAlign w:val="center"/>
            <w:hideMark/>
          </w:tcPr>
          <w:p w14:paraId="4CB735EE"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-0.124</w:t>
            </w:r>
          </w:p>
        </w:tc>
        <w:tc>
          <w:tcPr>
            <w:tcW w:w="793" w:type="dxa"/>
            <w:tcBorders>
              <w:top w:val="nil"/>
              <w:left w:val="nil"/>
              <w:bottom w:val="nil"/>
              <w:right w:val="nil"/>
            </w:tcBorders>
            <w:shd w:val="clear" w:color="auto" w:fill="auto"/>
            <w:noWrap/>
            <w:vAlign w:val="center"/>
            <w:hideMark/>
          </w:tcPr>
          <w:p w14:paraId="2B9CC7A0"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0.584</w:t>
            </w:r>
          </w:p>
        </w:tc>
        <w:tc>
          <w:tcPr>
            <w:tcW w:w="792" w:type="dxa"/>
            <w:tcBorders>
              <w:top w:val="nil"/>
              <w:left w:val="nil"/>
              <w:bottom w:val="nil"/>
              <w:right w:val="nil"/>
            </w:tcBorders>
            <w:shd w:val="clear" w:color="auto" w:fill="auto"/>
            <w:noWrap/>
            <w:vAlign w:val="center"/>
            <w:hideMark/>
          </w:tcPr>
          <w:p w14:paraId="38A308A3"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0.833</w:t>
            </w:r>
          </w:p>
        </w:tc>
        <w:tc>
          <w:tcPr>
            <w:tcW w:w="793" w:type="dxa"/>
            <w:tcBorders>
              <w:top w:val="nil"/>
              <w:left w:val="nil"/>
              <w:bottom w:val="nil"/>
              <w:right w:val="nil"/>
            </w:tcBorders>
            <w:shd w:val="clear" w:color="auto" w:fill="auto"/>
            <w:noWrap/>
            <w:vAlign w:val="center"/>
            <w:hideMark/>
          </w:tcPr>
          <w:p w14:paraId="618F21F1"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0.403</w:t>
            </w:r>
          </w:p>
        </w:tc>
        <w:tc>
          <w:tcPr>
            <w:tcW w:w="792" w:type="dxa"/>
            <w:tcBorders>
              <w:top w:val="nil"/>
              <w:left w:val="nil"/>
              <w:bottom w:val="nil"/>
              <w:right w:val="nil"/>
            </w:tcBorders>
            <w:shd w:val="clear" w:color="auto" w:fill="auto"/>
            <w:noWrap/>
            <w:vAlign w:val="center"/>
            <w:hideMark/>
          </w:tcPr>
          <w:p w14:paraId="4B15F464"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0.555</w:t>
            </w:r>
          </w:p>
        </w:tc>
        <w:tc>
          <w:tcPr>
            <w:tcW w:w="793" w:type="dxa"/>
            <w:tcBorders>
              <w:top w:val="nil"/>
              <w:left w:val="nil"/>
              <w:bottom w:val="nil"/>
              <w:right w:val="nil"/>
            </w:tcBorders>
            <w:shd w:val="clear" w:color="auto" w:fill="auto"/>
            <w:noWrap/>
            <w:vAlign w:val="center"/>
            <w:hideMark/>
          </w:tcPr>
          <w:p w14:paraId="244D7201"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0.471</w:t>
            </w:r>
          </w:p>
        </w:tc>
      </w:tr>
      <w:tr w:rsidR="002822A3" w:rsidRPr="00A5609C" w14:paraId="2A94C3BF" w14:textId="77777777" w:rsidTr="002822A3">
        <w:trPr>
          <w:trHeight w:val="280"/>
        </w:trPr>
        <w:tc>
          <w:tcPr>
            <w:tcW w:w="1274" w:type="dxa"/>
            <w:vMerge/>
            <w:tcBorders>
              <w:left w:val="nil"/>
              <w:bottom w:val="single" w:sz="4" w:space="0" w:color="auto"/>
              <w:right w:val="nil"/>
            </w:tcBorders>
            <w:shd w:val="clear" w:color="auto" w:fill="auto"/>
            <w:noWrap/>
            <w:vAlign w:val="bottom"/>
            <w:hideMark/>
          </w:tcPr>
          <w:p w14:paraId="12F5218E" w14:textId="2CC4A923" w:rsidR="002822A3" w:rsidRPr="00A5609C" w:rsidRDefault="002822A3" w:rsidP="00A5609C">
            <w:pPr>
              <w:rPr>
                <w:rFonts w:asciiTheme="minorHAnsi" w:hAnsiTheme="minorHAnsi" w:cs="Calibri"/>
                <w:color w:val="000000"/>
                <w:sz w:val="16"/>
                <w:szCs w:val="16"/>
              </w:rPr>
            </w:pPr>
          </w:p>
        </w:tc>
        <w:tc>
          <w:tcPr>
            <w:tcW w:w="1131" w:type="dxa"/>
            <w:tcBorders>
              <w:top w:val="nil"/>
              <w:left w:val="nil"/>
              <w:bottom w:val="single" w:sz="4" w:space="0" w:color="auto"/>
              <w:right w:val="nil"/>
            </w:tcBorders>
            <w:shd w:val="clear" w:color="auto" w:fill="auto"/>
            <w:vAlign w:val="center"/>
            <w:hideMark/>
          </w:tcPr>
          <w:p w14:paraId="61151056" w14:textId="1CB3035E" w:rsidR="002822A3" w:rsidRPr="0000093D" w:rsidRDefault="00DC5ADA" w:rsidP="002822A3">
            <w:pPr>
              <w:rPr>
                <w:rFonts w:asciiTheme="minorHAnsi" w:hAnsiTheme="minorHAnsi" w:cs="Calibri"/>
                <w:color w:val="000000"/>
                <w:sz w:val="16"/>
                <w:szCs w:val="16"/>
              </w:rPr>
            </w:pPr>
            <w:r>
              <w:rPr>
                <w:rFonts w:asciiTheme="minorHAnsi" w:hAnsiTheme="minorHAnsi" w:cs="Calibri"/>
                <w:color w:val="000000"/>
                <w:sz w:val="16"/>
                <w:szCs w:val="16"/>
              </w:rPr>
              <w:t xml:space="preserve">26 </w:t>
            </w:r>
            <w:proofErr w:type="spellStart"/>
            <w:r>
              <w:rPr>
                <w:rFonts w:asciiTheme="minorHAnsi" w:hAnsiTheme="minorHAnsi" w:cs="Calibri"/>
                <w:color w:val="000000"/>
                <w:sz w:val="16"/>
                <w:szCs w:val="16"/>
              </w:rPr>
              <w:t>weeks</w:t>
            </w:r>
            <w:proofErr w:type="spellEnd"/>
            <w:r w:rsidR="002822A3" w:rsidRPr="0000093D">
              <w:rPr>
                <w:rFonts w:asciiTheme="minorHAnsi" w:hAnsiTheme="minorHAnsi" w:cs="Calibri"/>
                <w:color w:val="000000"/>
                <w:sz w:val="16"/>
                <w:szCs w:val="16"/>
              </w:rPr>
              <w:t xml:space="preserve"> vs</w:t>
            </w:r>
            <w:r w:rsidR="0000093D">
              <w:rPr>
                <w:rFonts w:asciiTheme="minorHAnsi" w:hAnsiTheme="minorHAnsi" w:cs="Calibri"/>
                <w:color w:val="000000"/>
                <w:sz w:val="16"/>
                <w:szCs w:val="16"/>
              </w:rPr>
              <w:t>.</w:t>
            </w:r>
            <w:r w:rsidR="002822A3" w:rsidRPr="0000093D">
              <w:rPr>
                <w:rFonts w:asciiTheme="minorHAnsi" w:hAnsiTheme="minorHAnsi" w:cs="Calibri"/>
                <w:color w:val="000000"/>
                <w:sz w:val="16"/>
                <w:szCs w:val="16"/>
              </w:rPr>
              <w:t xml:space="preserve"> </w:t>
            </w:r>
            <w:proofErr w:type="spellStart"/>
            <w:r w:rsidR="002822A3" w:rsidRPr="0000093D">
              <w:rPr>
                <w:rFonts w:asciiTheme="minorHAnsi" w:hAnsiTheme="minorHAnsi" w:cs="Calibri"/>
                <w:color w:val="000000"/>
                <w:sz w:val="16"/>
                <w:szCs w:val="16"/>
              </w:rPr>
              <w:t>baseline</w:t>
            </w:r>
            <w:proofErr w:type="spellEnd"/>
          </w:p>
        </w:tc>
        <w:tc>
          <w:tcPr>
            <w:tcW w:w="792" w:type="dxa"/>
            <w:tcBorders>
              <w:top w:val="nil"/>
              <w:left w:val="nil"/>
              <w:bottom w:val="single" w:sz="4" w:space="0" w:color="auto"/>
              <w:right w:val="nil"/>
            </w:tcBorders>
            <w:shd w:val="clear" w:color="auto" w:fill="auto"/>
            <w:noWrap/>
            <w:vAlign w:val="center"/>
            <w:hideMark/>
          </w:tcPr>
          <w:p w14:paraId="0020A596"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-0.207</w:t>
            </w:r>
          </w:p>
        </w:tc>
        <w:tc>
          <w:tcPr>
            <w:tcW w:w="792" w:type="dxa"/>
            <w:tcBorders>
              <w:top w:val="nil"/>
              <w:left w:val="nil"/>
              <w:bottom w:val="single" w:sz="4" w:space="0" w:color="auto"/>
              <w:right w:val="nil"/>
            </w:tcBorders>
            <w:shd w:val="clear" w:color="auto" w:fill="auto"/>
            <w:noWrap/>
            <w:vAlign w:val="center"/>
            <w:hideMark/>
          </w:tcPr>
          <w:p w14:paraId="7F7D2602"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0.440</w:t>
            </w:r>
          </w:p>
        </w:tc>
        <w:tc>
          <w:tcPr>
            <w:tcW w:w="793" w:type="dxa"/>
            <w:tcBorders>
              <w:top w:val="nil"/>
              <w:left w:val="nil"/>
              <w:bottom w:val="single" w:sz="4" w:space="0" w:color="auto"/>
              <w:right w:val="nil"/>
            </w:tcBorders>
            <w:shd w:val="clear" w:color="auto" w:fill="auto"/>
            <w:noWrap/>
            <w:vAlign w:val="center"/>
            <w:hideMark/>
          </w:tcPr>
          <w:p w14:paraId="7F28159B"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0.641</w:t>
            </w:r>
          </w:p>
        </w:tc>
        <w:tc>
          <w:tcPr>
            <w:tcW w:w="792" w:type="dxa"/>
            <w:tcBorders>
              <w:top w:val="nil"/>
              <w:left w:val="nil"/>
              <w:bottom w:val="single" w:sz="4" w:space="0" w:color="auto"/>
              <w:right w:val="nil"/>
            </w:tcBorders>
            <w:shd w:val="clear" w:color="auto" w:fill="auto"/>
            <w:noWrap/>
            <w:vAlign w:val="center"/>
            <w:hideMark/>
          </w:tcPr>
          <w:p w14:paraId="3FD1E5B4"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-0.369</w:t>
            </w:r>
          </w:p>
        </w:tc>
        <w:tc>
          <w:tcPr>
            <w:tcW w:w="793" w:type="dxa"/>
            <w:tcBorders>
              <w:top w:val="nil"/>
              <w:left w:val="nil"/>
              <w:bottom w:val="single" w:sz="4" w:space="0" w:color="auto"/>
              <w:right w:val="nil"/>
            </w:tcBorders>
            <w:shd w:val="clear" w:color="auto" w:fill="auto"/>
            <w:noWrap/>
            <w:vAlign w:val="center"/>
            <w:hideMark/>
          </w:tcPr>
          <w:p w14:paraId="7265F0BF"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0.593</w:t>
            </w:r>
          </w:p>
        </w:tc>
        <w:tc>
          <w:tcPr>
            <w:tcW w:w="792" w:type="dxa"/>
            <w:tcBorders>
              <w:top w:val="nil"/>
              <w:left w:val="nil"/>
              <w:bottom w:val="single" w:sz="4" w:space="0" w:color="auto"/>
              <w:right w:val="nil"/>
            </w:tcBorders>
            <w:shd w:val="clear" w:color="auto" w:fill="auto"/>
            <w:noWrap/>
            <w:vAlign w:val="center"/>
            <w:hideMark/>
          </w:tcPr>
          <w:p w14:paraId="4BD1BEBB"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0.536</w:t>
            </w:r>
          </w:p>
        </w:tc>
        <w:tc>
          <w:tcPr>
            <w:tcW w:w="793" w:type="dxa"/>
            <w:tcBorders>
              <w:top w:val="nil"/>
              <w:left w:val="nil"/>
              <w:bottom w:val="single" w:sz="4" w:space="0" w:color="auto"/>
              <w:right w:val="nil"/>
            </w:tcBorders>
            <w:shd w:val="clear" w:color="auto" w:fill="auto"/>
            <w:noWrap/>
            <w:vAlign w:val="center"/>
            <w:hideMark/>
          </w:tcPr>
          <w:p w14:paraId="488EE2C6"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-0.062</w:t>
            </w:r>
          </w:p>
        </w:tc>
        <w:tc>
          <w:tcPr>
            <w:tcW w:w="792" w:type="dxa"/>
            <w:tcBorders>
              <w:top w:val="nil"/>
              <w:left w:val="nil"/>
              <w:bottom w:val="single" w:sz="4" w:space="0" w:color="auto"/>
              <w:right w:val="nil"/>
            </w:tcBorders>
            <w:shd w:val="clear" w:color="auto" w:fill="auto"/>
            <w:noWrap/>
            <w:vAlign w:val="center"/>
            <w:hideMark/>
          </w:tcPr>
          <w:p w14:paraId="2C9EB3C7"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0.608</w:t>
            </w:r>
          </w:p>
        </w:tc>
        <w:tc>
          <w:tcPr>
            <w:tcW w:w="793" w:type="dxa"/>
            <w:tcBorders>
              <w:top w:val="nil"/>
              <w:left w:val="nil"/>
              <w:bottom w:val="single" w:sz="4" w:space="0" w:color="auto"/>
              <w:right w:val="nil"/>
            </w:tcBorders>
            <w:shd w:val="clear" w:color="auto" w:fill="auto"/>
            <w:noWrap/>
            <w:vAlign w:val="center"/>
            <w:hideMark/>
          </w:tcPr>
          <w:p w14:paraId="5F6397B5"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0.919</w:t>
            </w:r>
          </w:p>
        </w:tc>
        <w:tc>
          <w:tcPr>
            <w:tcW w:w="792" w:type="dxa"/>
            <w:tcBorders>
              <w:top w:val="nil"/>
              <w:left w:val="nil"/>
              <w:bottom w:val="single" w:sz="4" w:space="0" w:color="auto"/>
              <w:right w:val="nil"/>
            </w:tcBorders>
            <w:shd w:val="clear" w:color="auto" w:fill="auto"/>
            <w:noWrap/>
            <w:vAlign w:val="center"/>
            <w:hideMark/>
          </w:tcPr>
          <w:p w14:paraId="0ABFE05C"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-1.403</w:t>
            </w:r>
          </w:p>
        </w:tc>
        <w:tc>
          <w:tcPr>
            <w:tcW w:w="793" w:type="dxa"/>
            <w:tcBorders>
              <w:top w:val="nil"/>
              <w:left w:val="nil"/>
              <w:bottom w:val="single" w:sz="4" w:space="0" w:color="auto"/>
              <w:right w:val="nil"/>
            </w:tcBorders>
            <w:shd w:val="clear" w:color="auto" w:fill="auto"/>
            <w:noWrap/>
            <w:vAlign w:val="center"/>
            <w:hideMark/>
          </w:tcPr>
          <w:p w14:paraId="7E0EE895"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0.525</w:t>
            </w:r>
          </w:p>
        </w:tc>
        <w:tc>
          <w:tcPr>
            <w:tcW w:w="792" w:type="dxa"/>
            <w:tcBorders>
              <w:top w:val="nil"/>
              <w:left w:val="nil"/>
              <w:bottom w:val="single" w:sz="4" w:space="0" w:color="auto"/>
              <w:right w:val="nil"/>
            </w:tcBorders>
            <w:shd w:val="clear" w:color="auto" w:fill="auto"/>
            <w:noWrap/>
            <w:vAlign w:val="center"/>
            <w:hideMark/>
          </w:tcPr>
          <w:p w14:paraId="1CFDA10E"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0.011</w:t>
            </w:r>
          </w:p>
        </w:tc>
        <w:tc>
          <w:tcPr>
            <w:tcW w:w="793" w:type="dxa"/>
            <w:tcBorders>
              <w:top w:val="nil"/>
              <w:left w:val="nil"/>
              <w:bottom w:val="single" w:sz="4" w:space="0" w:color="auto"/>
              <w:right w:val="nil"/>
            </w:tcBorders>
            <w:shd w:val="clear" w:color="auto" w:fill="auto"/>
            <w:noWrap/>
            <w:vAlign w:val="center"/>
            <w:hideMark/>
          </w:tcPr>
          <w:p w14:paraId="4918528E"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-0.838</w:t>
            </w:r>
          </w:p>
        </w:tc>
        <w:tc>
          <w:tcPr>
            <w:tcW w:w="792" w:type="dxa"/>
            <w:tcBorders>
              <w:top w:val="nil"/>
              <w:left w:val="nil"/>
              <w:bottom w:val="single" w:sz="4" w:space="0" w:color="auto"/>
              <w:right w:val="nil"/>
            </w:tcBorders>
            <w:shd w:val="clear" w:color="auto" w:fill="auto"/>
            <w:noWrap/>
            <w:vAlign w:val="center"/>
            <w:hideMark/>
          </w:tcPr>
          <w:p w14:paraId="4523DB77"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0.732</w:t>
            </w:r>
          </w:p>
        </w:tc>
        <w:tc>
          <w:tcPr>
            <w:tcW w:w="793" w:type="dxa"/>
            <w:tcBorders>
              <w:top w:val="nil"/>
              <w:left w:val="nil"/>
              <w:bottom w:val="single" w:sz="4" w:space="0" w:color="auto"/>
              <w:right w:val="nil"/>
            </w:tcBorders>
            <w:shd w:val="clear" w:color="auto" w:fill="auto"/>
            <w:noWrap/>
            <w:vAlign w:val="center"/>
            <w:hideMark/>
          </w:tcPr>
          <w:p w14:paraId="0BA741D2" w14:textId="77777777" w:rsidR="002822A3" w:rsidRPr="00A5609C" w:rsidRDefault="002822A3" w:rsidP="002822A3">
            <w:pPr>
              <w:rPr>
                <w:rFonts w:asciiTheme="minorHAnsi" w:hAnsiTheme="minorHAnsi" w:cs="Calibri"/>
                <w:color w:val="000000"/>
                <w:sz w:val="16"/>
                <w:szCs w:val="16"/>
              </w:rPr>
            </w:pPr>
            <w:r w:rsidRPr="00A5609C">
              <w:rPr>
                <w:rFonts w:asciiTheme="minorHAnsi" w:hAnsiTheme="minorHAnsi" w:cs="Calibri"/>
                <w:color w:val="000000"/>
                <w:sz w:val="16"/>
                <w:szCs w:val="16"/>
              </w:rPr>
              <w:t>0.258</w:t>
            </w:r>
          </w:p>
        </w:tc>
      </w:tr>
      <w:tr w:rsidR="002822A3" w:rsidRPr="00B10CE5" w14:paraId="1F8BBEA6" w14:textId="77777777" w:rsidTr="002822A3">
        <w:trPr>
          <w:trHeight w:val="320"/>
        </w:trPr>
        <w:tc>
          <w:tcPr>
            <w:tcW w:w="14292" w:type="dxa"/>
            <w:gridSpan w:val="17"/>
            <w:tcBorders>
              <w:top w:val="nil"/>
              <w:left w:val="nil"/>
              <w:bottom w:val="nil"/>
              <w:right w:val="nil"/>
            </w:tcBorders>
            <w:shd w:val="clear" w:color="auto" w:fill="auto"/>
            <w:noWrap/>
            <w:vAlign w:val="bottom"/>
            <w:hideMark/>
          </w:tcPr>
          <w:p w14:paraId="065254CC" w14:textId="39DD814B" w:rsidR="002822A3" w:rsidRPr="00A5609C" w:rsidRDefault="002822A3" w:rsidP="002822A3">
            <w:pPr>
              <w:rPr>
                <w:rFonts w:asciiTheme="minorHAnsi" w:hAnsiTheme="minorHAnsi"/>
                <w:sz w:val="16"/>
                <w:szCs w:val="16"/>
                <w:lang w:val="en-US"/>
              </w:rPr>
            </w:pPr>
            <w:r w:rsidRPr="006E2962">
              <w:rPr>
                <w:rFonts w:asciiTheme="minorHAnsi" w:hAnsiTheme="minorHAnsi" w:cs="Calibri"/>
                <w:color w:val="000000"/>
                <w:sz w:val="16"/>
                <w:szCs w:val="16"/>
                <w:lang w:val="en-US"/>
              </w:rPr>
              <w:t>* Log-transformed values were used in statistical analyses</w:t>
            </w:r>
          </w:p>
        </w:tc>
      </w:tr>
      <w:tr w:rsidR="002822A3" w:rsidRPr="002822A3" w14:paraId="1BB7B290" w14:textId="77777777" w:rsidTr="002822A3">
        <w:trPr>
          <w:trHeight w:val="320"/>
        </w:trPr>
        <w:tc>
          <w:tcPr>
            <w:tcW w:w="14292" w:type="dxa"/>
            <w:gridSpan w:val="17"/>
            <w:tcBorders>
              <w:top w:val="nil"/>
              <w:left w:val="nil"/>
              <w:bottom w:val="nil"/>
              <w:right w:val="nil"/>
            </w:tcBorders>
            <w:shd w:val="clear" w:color="auto" w:fill="auto"/>
            <w:noWrap/>
            <w:vAlign w:val="bottom"/>
          </w:tcPr>
          <w:p w14:paraId="38A48CBB" w14:textId="72F4BDFD" w:rsidR="002822A3" w:rsidRPr="006E2962" w:rsidRDefault="002822A3" w:rsidP="002822A3">
            <w:pPr>
              <w:rPr>
                <w:rFonts w:asciiTheme="minorHAnsi" w:hAnsiTheme="minorHAnsi" w:cs="Calibri"/>
                <w:color w:val="000000"/>
                <w:sz w:val="16"/>
                <w:szCs w:val="16"/>
                <w:lang w:val="en-US"/>
              </w:rPr>
            </w:pPr>
            <w:r w:rsidRPr="006E2962">
              <w:rPr>
                <w:rFonts w:asciiTheme="minorHAnsi" w:hAnsiTheme="minorHAnsi" w:cs="Calibri"/>
                <w:color w:val="000000"/>
                <w:sz w:val="16"/>
                <w:szCs w:val="16"/>
              </w:rPr>
              <w:t xml:space="preserve">** </w:t>
            </w:r>
            <w:r>
              <w:rPr>
                <w:rFonts w:asciiTheme="minorHAnsi" w:hAnsiTheme="minorHAnsi" w:cs="Calibri"/>
                <w:color w:val="000000"/>
                <w:sz w:val="16"/>
                <w:szCs w:val="16"/>
              </w:rPr>
              <w:t>S</w:t>
            </w:r>
            <w:r w:rsidRPr="006E2962">
              <w:rPr>
                <w:rFonts w:asciiTheme="minorHAnsi" w:hAnsiTheme="minorHAnsi" w:cs="Calibri"/>
                <w:color w:val="000000"/>
                <w:sz w:val="16"/>
                <w:szCs w:val="16"/>
              </w:rPr>
              <w:t xml:space="preserve">tandard </w:t>
            </w:r>
            <w:proofErr w:type="spellStart"/>
            <w:r w:rsidRPr="006E2962">
              <w:rPr>
                <w:rFonts w:asciiTheme="minorHAnsi" w:hAnsiTheme="minorHAnsi" w:cs="Calibri"/>
                <w:color w:val="000000"/>
                <w:sz w:val="16"/>
                <w:szCs w:val="16"/>
              </w:rPr>
              <w:t>error</w:t>
            </w:r>
            <w:proofErr w:type="spellEnd"/>
          </w:p>
        </w:tc>
      </w:tr>
    </w:tbl>
    <w:p w14:paraId="0C9442B3" w14:textId="128EC5D5" w:rsidR="00BF33D5" w:rsidRDefault="00BF33D5" w:rsidP="00B67A05">
      <w:pPr>
        <w:spacing w:line="480" w:lineRule="auto"/>
        <w:rPr>
          <w:rFonts w:asciiTheme="minorHAnsi" w:hAnsiTheme="minorHAnsi"/>
          <w:color w:val="000000" w:themeColor="text1"/>
          <w:sz w:val="16"/>
          <w:szCs w:val="16"/>
          <w:lang w:val="en-US"/>
        </w:rPr>
      </w:pPr>
    </w:p>
    <w:p w14:paraId="6E9574A3" w14:textId="77777777" w:rsidR="002822A3" w:rsidRDefault="002822A3" w:rsidP="00B67A05">
      <w:pPr>
        <w:spacing w:line="480" w:lineRule="auto"/>
        <w:rPr>
          <w:rFonts w:asciiTheme="minorHAnsi" w:hAnsiTheme="minorHAnsi"/>
          <w:color w:val="000000" w:themeColor="text1"/>
          <w:sz w:val="16"/>
          <w:szCs w:val="16"/>
          <w:lang w:val="en-US"/>
        </w:rPr>
      </w:pPr>
    </w:p>
    <w:p w14:paraId="398F6242" w14:textId="6AB76430" w:rsidR="002822A3" w:rsidRDefault="002822A3" w:rsidP="00B67A05">
      <w:pPr>
        <w:spacing w:line="480" w:lineRule="auto"/>
        <w:rPr>
          <w:rFonts w:asciiTheme="minorHAnsi" w:hAnsiTheme="minorHAnsi"/>
          <w:color w:val="000000" w:themeColor="text1"/>
          <w:sz w:val="16"/>
          <w:szCs w:val="16"/>
          <w:lang w:val="en-US"/>
        </w:rPr>
      </w:pPr>
    </w:p>
    <w:p w14:paraId="188B71F0" w14:textId="4414927A" w:rsidR="006A4879" w:rsidRDefault="006A4879" w:rsidP="00B67A05">
      <w:pPr>
        <w:spacing w:line="480" w:lineRule="auto"/>
        <w:rPr>
          <w:rFonts w:asciiTheme="minorHAnsi" w:hAnsiTheme="minorHAnsi"/>
          <w:color w:val="000000" w:themeColor="text1"/>
          <w:sz w:val="16"/>
          <w:szCs w:val="16"/>
          <w:lang w:val="en-US"/>
        </w:rPr>
      </w:pPr>
    </w:p>
    <w:p w14:paraId="6444238A" w14:textId="25146171" w:rsidR="006A4879" w:rsidRDefault="006A4879" w:rsidP="00B67A05">
      <w:pPr>
        <w:spacing w:line="480" w:lineRule="auto"/>
        <w:rPr>
          <w:rFonts w:asciiTheme="minorHAnsi" w:hAnsiTheme="minorHAnsi"/>
          <w:color w:val="000000" w:themeColor="text1"/>
          <w:sz w:val="16"/>
          <w:szCs w:val="16"/>
          <w:lang w:val="en-US"/>
        </w:rPr>
      </w:pPr>
    </w:p>
    <w:p w14:paraId="19EAECA4" w14:textId="64851915" w:rsidR="006A4879" w:rsidRDefault="006A4879" w:rsidP="00B67A05">
      <w:pPr>
        <w:spacing w:line="480" w:lineRule="auto"/>
        <w:rPr>
          <w:rFonts w:asciiTheme="minorHAnsi" w:hAnsiTheme="minorHAnsi"/>
          <w:color w:val="000000" w:themeColor="text1"/>
          <w:sz w:val="16"/>
          <w:szCs w:val="16"/>
          <w:lang w:val="en-US"/>
        </w:rPr>
      </w:pPr>
    </w:p>
    <w:p w14:paraId="61201BBC" w14:textId="73E6683E" w:rsidR="006A4879" w:rsidRDefault="006A4879" w:rsidP="00B67A05">
      <w:pPr>
        <w:spacing w:line="480" w:lineRule="auto"/>
        <w:rPr>
          <w:rFonts w:asciiTheme="minorHAnsi" w:hAnsiTheme="minorHAnsi"/>
          <w:color w:val="000000" w:themeColor="text1"/>
          <w:sz w:val="16"/>
          <w:szCs w:val="16"/>
          <w:lang w:val="en-US"/>
        </w:rPr>
      </w:pPr>
    </w:p>
    <w:p w14:paraId="52136982" w14:textId="13652746" w:rsidR="002822A3" w:rsidRPr="002822A3" w:rsidRDefault="006A4879" w:rsidP="00B67A05">
      <w:pPr>
        <w:spacing w:line="480" w:lineRule="auto"/>
        <w:rPr>
          <w:rFonts w:asciiTheme="minorHAnsi" w:hAnsiTheme="minorHAnsi"/>
          <w:color w:val="000000" w:themeColor="text1"/>
          <w:sz w:val="20"/>
          <w:szCs w:val="20"/>
          <w:lang w:val="en-US"/>
        </w:rPr>
      </w:pPr>
      <w:r>
        <w:rPr>
          <w:rFonts w:asciiTheme="minorHAnsi" w:hAnsiTheme="minorHAnsi"/>
          <w:noProof/>
          <w:color w:val="000000" w:themeColor="text1"/>
          <w:sz w:val="16"/>
          <w:szCs w:val="16"/>
          <w:lang w:eastAsia="fi-FI"/>
        </w:rPr>
        <w:drawing>
          <wp:inline distT="0" distB="0" distL="0" distR="0" wp14:anchorId="145C75A3" wp14:editId="5F0A30EC">
            <wp:extent cx="8893810" cy="5002530"/>
            <wp:effectExtent l="0" t="0" r="0" b="1270"/>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a:blip r:embed="rId19"/>
                    <a:stretch>
                      <a:fillRect/>
                    </a:stretch>
                  </pic:blipFill>
                  <pic:spPr>
                    <a:xfrm>
                      <a:off x="0" y="0"/>
                      <a:ext cx="8893810" cy="5002530"/>
                    </a:xfrm>
                    <a:prstGeom prst="rect">
                      <a:avLst/>
                    </a:prstGeom>
                  </pic:spPr>
                </pic:pic>
              </a:graphicData>
            </a:graphic>
          </wp:inline>
        </w:drawing>
      </w:r>
      <w:r w:rsidR="002822A3" w:rsidRPr="002822A3">
        <w:rPr>
          <w:rFonts w:asciiTheme="minorHAnsi" w:hAnsiTheme="minorHAnsi"/>
          <w:color w:val="000000" w:themeColor="text1"/>
          <w:sz w:val="20"/>
          <w:szCs w:val="20"/>
          <w:lang w:val="en-US"/>
        </w:rPr>
        <w:t>Figure 1. Procedure flow chart</w:t>
      </w:r>
    </w:p>
    <w:p w14:paraId="5E5439AD" w14:textId="60358188" w:rsidR="002822A3" w:rsidRDefault="002822A3" w:rsidP="00B67A05">
      <w:pPr>
        <w:spacing w:line="480" w:lineRule="auto"/>
        <w:rPr>
          <w:rFonts w:asciiTheme="minorHAnsi" w:hAnsiTheme="minorHAnsi"/>
          <w:color w:val="000000" w:themeColor="text1"/>
          <w:sz w:val="16"/>
          <w:szCs w:val="16"/>
          <w:lang w:val="en-US"/>
        </w:rPr>
      </w:pPr>
    </w:p>
    <w:p w14:paraId="7FB71685" w14:textId="2AA06606" w:rsidR="002822A3" w:rsidRDefault="002822A3" w:rsidP="00B67A05">
      <w:pPr>
        <w:spacing w:line="480" w:lineRule="auto"/>
        <w:rPr>
          <w:rFonts w:asciiTheme="minorHAnsi" w:hAnsiTheme="minorHAnsi"/>
          <w:color w:val="000000" w:themeColor="text1"/>
          <w:sz w:val="16"/>
          <w:szCs w:val="16"/>
          <w:lang w:val="en-US"/>
        </w:rPr>
      </w:pPr>
    </w:p>
    <w:p w14:paraId="0550FB3E" w14:textId="64347CE1" w:rsidR="009A38FB" w:rsidRDefault="009906BD" w:rsidP="00B67A05">
      <w:pPr>
        <w:spacing w:line="480" w:lineRule="auto"/>
        <w:rPr>
          <w:rFonts w:asciiTheme="minorHAnsi" w:hAnsiTheme="minorHAnsi"/>
          <w:color w:val="000000" w:themeColor="text1"/>
          <w:sz w:val="16"/>
          <w:szCs w:val="16"/>
          <w:lang w:val="en-US"/>
        </w:rPr>
      </w:pPr>
      <w:r>
        <w:rPr>
          <w:rFonts w:asciiTheme="minorHAnsi" w:hAnsiTheme="minorHAnsi"/>
          <w:noProof/>
          <w:color w:val="000000" w:themeColor="text1"/>
          <w:sz w:val="16"/>
          <w:szCs w:val="16"/>
          <w:lang w:eastAsia="fi-FI"/>
        </w:rPr>
        <w:drawing>
          <wp:inline distT="0" distB="0" distL="0" distR="0" wp14:anchorId="4CA7B4BB" wp14:editId="0236758D">
            <wp:extent cx="8893810" cy="5002530"/>
            <wp:effectExtent l="0" t="0" r="0" b="1270"/>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pic:nvPicPr>
                  <pic:blipFill>
                    <a:blip r:embed="rId20"/>
                    <a:stretch>
                      <a:fillRect/>
                    </a:stretch>
                  </pic:blipFill>
                  <pic:spPr>
                    <a:xfrm>
                      <a:off x="0" y="0"/>
                      <a:ext cx="8893810" cy="5002530"/>
                    </a:xfrm>
                    <a:prstGeom prst="rect">
                      <a:avLst/>
                    </a:prstGeom>
                  </pic:spPr>
                </pic:pic>
              </a:graphicData>
            </a:graphic>
          </wp:inline>
        </w:drawing>
      </w:r>
    </w:p>
    <w:p w14:paraId="728AD4AF" w14:textId="363654F9" w:rsidR="009A38FB" w:rsidRDefault="009A38FB" w:rsidP="00B67A05">
      <w:pPr>
        <w:spacing w:line="480" w:lineRule="auto"/>
        <w:rPr>
          <w:rFonts w:asciiTheme="minorHAnsi" w:hAnsiTheme="minorHAnsi"/>
          <w:color w:val="000000" w:themeColor="text1"/>
          <w:sz w:val="16"/>
          <w:szCs w:val="16"/>
          <w:lang w:val="en-US"/>
        </w:rPr>
      </w:pPr>
    </w:p>
    <w:p w14:paraId="5D66A800" w14:textId="78E4E253" w:rsidR="009A38FB" w:rsidRDefault="009A38FB" w:rsidP="00B67A05">
      <w:pPr>
        <w:spacing w:line="480" w:lineRule="auto"/>
        <w:rPr>
          <w:rFonts w:asciiTheme="minorHAnsi" w:hAnsiTheme="minorHAnsi"/>
          <w:color w:val="000000" w:themeColor="text1"/>
          <w:sz w:val="20"/>
          <w:szCs w:val="20"/>
          <w:lang w:val="en-US"/>
        </w:rPr>
      </w:pPr>
      <w:r w:rsidRPr="002822A3">
        <w:rPr>
          <w:rFonts w:asciiTheme="minorHAnsi" w:hAnsiTheme="minorHAnsi"/>
          <w:color w:val="000000" w:themeColor="text1"/>
          <w:sz w:val="20"/>
          <w:szCs w:val="20"/>
          <w:lang w:val="en-US"/>
        </w:rPr>
        <w:t xml:space="preserve">Figure </w:t>
      </w:r>
      <w:r>
        <w:rPr>
          <w:rFonts w:asciiTheme="minorHAnsi" w:hAnsiTheme="minorHAnsi"/>
          <w:color w:val="000000" w:themeColor="text1"/>
          <w:sz w:val="20"/>
          <w:szCs w:val="20"/>
          <w:lang w:val="en-US"/>
        </w:rPr>
        <w:t xml:space="preserve">2. Main results: p-values </w:t>
      </w:r>
      <w:r w:rsidR="00FB3C4D">
        <w:rPr>
          <w:rFonts w:asciiTheme="minorHAnsi" w:hAnsiTheme="minorHAnsi"/>
          <w:color w:val="000000" w:themeColor="text1"/>
          <w:sz w:val="20"/>
          <w:szCs w:val="20"/>
          <w:lang w:val="en-US"/>
        </w:rPr>
        <w:t>for group</w:t>
      </w:r>
      <w:r w:rsidR="00C47B77">
        <w:rPr>
          <w:rFonts w:asciiTheme="minorHAnsi" w:hAnsiTheme="minorHAnsi"/>
          <w:color w:val="000000" w:themeColor="text1"/>
          <w:sz w:val="20"/>
          <w:szCs w:val="20"/>
          <w:lang w:val="en-US"/>
        </w:rPr>
        <w:t xml:space="preserve"> </w:t>
      </w:r>
      <w:r w:rsidR="00FB3C4D">
        <w:rPr>
          <w:rFonts w:asciiTheme="minorHAnsi" w:hAnsiTheme="minorHAnsi"/>
          <w:color w:val="000000" w:themeColor="text1"/>
          <w:sz w:val="20"/>
          <w:szCs w:val="20"/>
          <w:lang w:val="en-US"/>
        </w:rPr>
        <w:t>×</w:t>
      </w:r>
      <w:r w:rsidR="00C47B77">
        <w:rPr>
          <w:rFonts w:asciiTheme="minorHAnsi" w:hAnsiTheme="minorHAnsi"/>
          <w:color w:val="000000" w:themeColor="text1"/>
          <w:sz w:val="20"/>
          <w:szCs w:val="20"/>
          <w:lang w:val="en-US"/>
        </w:rPr>
        <w:t xml:space="preserve"> </w:t>
      </w:r>
      <w:r w:rsidR="00FB3C4D">
        <w:rPr>
          <w:rFonts w:asciiTheme="minorHAnsi" w:hAnsiTheme="minorHAnsi"/>
          <w:color w:val="000000" w:themeColor="text1"/>
          <w:sz w:val="20"/>
          <w:szCs w:val="20"/>
          <w:lang w:val="en-US"/>
        </w:rPr>
        <w:t>time interaction effects</w:t>
      </w:r>
      <w:r>
        <w:rPr>
          <w:rFonts w:asciiTheme="minorHAnsi" w:hAnsiTheme="minorHAnsi"/>
          <w:color w:val="000000" w:themeColor="text1"/>
          <w:sz w:val="20"/>
          <w:szCs w:val="20"/>
          <w:lang w:val="en-US"/>
        </w:rPr>
        <w:t xml:space="preserve"> and effect sizes</w:t>
      </w:r>
      <w:r w:rsidR="00791B3F">
        <w:rPr>
          <w:rFonts w:asciiTheme="minorHAnsi" w:hAnsiTheme="minorHAnsi"/>
          <w:color w:val="000000" w:themeColor="text1"/>
          <w:sz w:val="20"/>
          <w:szCs w:val="20"/>
          <w:lang w:val="en-US"/>
        </w:rPr>
        <w:t xml:space="preserve"> between intervention and </w:t>
      </w:r>
      <w:r w:rsidR="002F6D9F">
        <w:rPr>
          <w:rFonts w:asciiTheme="minorHAnsi" w:hAnsiTheme="minorHAnsi"/>
          <w:color w:val="000000" w:themeColor="text1"/>
          <w:sz w:val="20"/>
          <w:szCs w:val="20"/>
          <w:lang w:val="en-US"/>
        </w:rPr>
        <w:t xml:space="preserve">active </w:t>
      </w:r>
      <w:r w:rsidR="00791B3F">
        <w:rPr>
          <w:rFonts w:asciiTheme="minorHAnsi" w:hAnsiTheme="minorHAnsi"/>
          <w:color w:val="000000" w:themeColor="text1"/>
          <w:sz w:val="20"/>
          <w:szCs w:val="20"/>
          <w:lang w:val="en-US"/>
        </w:rPr>
        <w:t>control groups</w:t>
      </w:r>
    </w:p>
    <w:p w14:paraId="37BB9AA7" w14:textId="50EC62DA" w:rsidR="00211599" w:rsidRDefault="001647E8" w:rsidP="00B67A05">
      <w:pPr>
        <w:spacing w:line="480" w:lineRule="auto"/>
        <w:rPr>
          <w:rFonts w:asciiTheme="minorHAnsi" w:hAnsiTheme="minorHAnsi"/>
          <w:color w:val="000000" w:themeColor="text1"/>
          <w:sz w:val="20"/>
          <w:szCs w:val="20"/>
          <w:lang w:val="en-US"/>
        </w:rPr>
      </w:pPr>
      <w:r>
        <w:rPr>
          <w:rFonts w:asciiTheme="minorHAnsi" w:hAnsiTheme="minorHAnsi"/>
          <w:noProof/>
          <w:color w:val="000000" w:themeColor="text1"/>
          <w:sz w:val="20"/>
          <w:szCs w:val="20"/>
          <w:lang w:eastAsia="fi-FI"/>
        </w:rPr>
        <w:lastRenderedPageBreak/>
        <w:drawing>
          <wp:inline distT="0" distB="0" distL="0" distR="0" wp14:anchorId="179931D8" wp14:editId="125A82CC">
            <wp:extent cx="8835390" cy="6262794"/>
            <wp:effectExtent l="0" t="0" r="3810" b="0"/>
            <wp:docPr id="4" name="Picture 4" descr="Diagram, polyg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polygon&#10;&#10;Description automatically generated"/>
                    <pic:cNvPicPr/>
                  </pic:nvPicPr>
                  <pic:blipFill>
                    <a:blip r:embed="rId21"/>
                    <a:stretch>
                      <a:fillRect/>
                    </a:stretch>
                  </pic:blipFill>
                  <pic:spPr>
                    <a:xfrm>
                      <a:off x="0" y="0"/>
                      <a:ext cx="8879277" cy="6293902"/>
                    </a:xfrm>
                    <a:prstGeom prst="rect">
                      <a:avLst/>
                    </a:prstGeom>
                  </pic:spPr>
                </pic:pic>
              </a:graphicData>
            </a:graphic>
          </wp:inline>
        </w:drawing>
      </w:r>
    </w:p>
    <w:p w14:paraId="27BC36BB" w14:textId="10318996" w:rsidR="00C23141" w:rsidRPr="00360BD7" w:rsidRDefault="00C23141" w:rsidP="00C23141">
      <w:pPr>
        <w:spacing w:line="480" w:lineRule="auto"/>
        <w:rPr>
          <w:rFonts w:asciiTheme="minorHAnsi" w:hAnsiTheme="minorHAnsi"/>
          <w:color w:val="000000" w:themeColor="text1"/>
          <w:sz w:val="20"/>
          <w:szCs w:val="20"/>
          <w:lang w:val="en-US"/>
        </w:rPr>
      </w:pPr>
      <w:r w:rsidRPr="00360BD7">
        <w:rPr>
          <w:rFonts w:asciiTheme="minorHAnsi" w:hAnsiTheme="minorHAnsi"/>
          <w:color w:val="000000" w:themeColor="text1"/>
          <w:sz w:val="20"/>
          <w:szCs w:val="20"/>
          <w:lang w:val="en-US"/>
        </w:rPr>
        <w:lastRenderedPageBreak/>
        <w:t xml:space="preserve">Figure 3. </w:t>
      </w:r>
      <w:r w:rsidR="008B6CD8" w:rsidRPr="00360BD7">
        <w:rPr>
          <w:rFonts w:asciiTheme="minorHAnsi" w:hAnsiTheme="minorHAnsi"/>
          <w:color w:val="000000" w:themeColor="text1"/>
          <w:sz w:val="20"/>
          <w:szCs w:val="20"/>
          <w:lang w:val="en-US"/>
        </w:rPr>
        <w:t>S</w:t>
      </w:r>
      <w:r w:rsidRPr="00360BD7">
        <w:rPr>
          <w:rFonts w:asciiTheme="minorHAnsi" w:hAnsiTheme="minorHAnsi"/>
          <w:color w:val="000000" w:themeColor="text1"/>
          <w:sz w:val="20"/>
          <w:szCs w:val="20"/>
          <w:lang w:val="en-US"/>
        </w:rPr>
        <w:t xml:space="preserve">ignificant and near-significant </w:t>
      </w:r>
      <w:proofErr w:type="spellStart"/>
      <w:r w:rsidR="00210D54" w:rsidRPr="00360BD7">
        <w:rPr>
          <w:rFonts w:asciiTheme="minorHAnsi" w:hAnsiTheme="minorHAnsi"/>
          <w:color w:val="000000" w:themeColor="text1"/>
          <w:sz w:val="20"/>
          <w:szCs w:val="20"/>
          <w:lang w:val="en-US"/>
        </w:rPr>
        <w:t>group×time</w:t>
      </w:r>
      <w:proofErr w:type="spellEnd"/>
      <w:r w:rsidR="00210D54" w:rsidRPr="00360BD7">
        <w:rPr>
          <w:rFonts w:asciiTheme="minorHAnsi" w:hAnsiTheme="minorHAnsi"/>
          <w:color w:val="000000" w:themeColor="text1"/>
          <w:sz w:val="20"/>
          <w:szCs w:val="20"/>
          <w:lang w:val="en-US"/>
        </w:rPr>
        <w:t xml:space="preserve"> interaction effects</w:t>
      </w:r>
      <w:r w:rsidRPr="00360BD7">
        <w:rPr>
          <w:rFonts w:asciiTheme="minorHAnsi" w:hAnsiTheme="minorHAnsi"/>
          <w:color w:val="000000" w:themeColor="text1"/>
          <w:sz w:val="20"/>
          <w:szCs w:val="20"/>
          <w:lang w:val="en-US"/>
        </w:rPr>
        <w:t xml:space="preserve"> over 26 weeks</w:t>
      </w:r>
      <w:r w:rsidR="00210D54" w:rsidRPr="00360BD7">
        <w:rPr>
          <w:rFonts w:asciiTheme="minorHAnsi" w:hAnsiTheme="minorHAnsi"/>
          <w:color w:val="000000" w:themeColor="text1"/>
          <w:sz w:val="20"/>
          <w:szCs w:val="20"/>
          <w:lang w:val="en-US"/>
        </w:rPr>
        <w:t>. Values are shown as means</w:t>
      </w:r>
      <w:r w:rsidR="00BA0FC5" w:rsidRPr="00360BD7">
        <w:rPr>
          <w:rFonts w:asciiTheme="minorHAnsi" w:hAnsiTheme="minorHAnsi"/>
          <w:color w:val="000000" w:themeColor="text1"/>
          <w:sz w:val="20"/>
          <w:szCs w:val="20"/>
          <w:lang w:val="en-US"/>
        </w:rPr>
        <w:t>; log-transformed values were used for skin conductance level (speech task C and O) and skin conductance responses (speech task O).</w:t>
      </w:r>
      <w:r w:rsidR="00360BD7" w:rsidRPr="00360BD7">
        <w:rPr>
          <w:rFonts w:asciiTheme="minorHAnsi" w:hAnsiTheme="minorHAnsi"/>
          <w:color w:val="000000" w:themeColor="text1"/>
          <w:sz w:val="20"/>
          <w:szCs w:val="20"/>
          <w:lang w:val="en-US"/>
        </w:rPr>
        <w:t xml:space="preserve"> </w:t>
      </w:r>
    </w:p>
    <w:p w14:paraId="4D4FB4CD" w14:textId="05D7FC62" w:rsidR="00C23141" w:rsidRDefault="00C23141" w:rsidP="00B67A05">
      <w:pPr>
        <w:spacing w:line="480" w:lineRule="auto"/>
        <w:rPr>
          <w:rFonts w:asciiTheme="minorHAnsi" w:hAnsiTheme="minorHAnsi"/>
          <w:color w:val="000000" w:themeColor="text1"/>
          <w:sz w:val="20"/>
          <w:szCs w:val="20"/>
          <w:lang w:val="en-US"/>
        </w:rPr>
      </w:pPr>
    </w:p>
    <w:p w14:paraId="49FA0242" w14:textId="173582D5" w:rsidR="00C23141" w:rsidRDefault="00C23141" w:rsidP="00B67A05">
      <w:pPr>
        <w:spacing w:line="480" w:lineRule="auto"/>
        <w:rPr>
          <w:rFonts w:asciiTheme="minorHAnsi" w:hAnsiTheme="minorHAnsi"/>
          <w:color w:val="000000" w:themeColor="text1"/>
          <w:sz w:val="20"/>
          <w:szCs w:val="20"/>
          <w:lang w:val="en-US"/>
        </w:rPr>
      </w:pPr>
    </w:p>
    <w:p w14:paraId="319FC8BE" w14:textId="59E4F95D" w:rsidR="00C23141" w:rsidRDefault="00C23141" w:rsidP="00B67A05">
      <w:pPr>
        <w:spacing w:line="480" w:lineRule="auto"/>
        <w:rPr>
          <w:rFonts w:asciiTheme="minorHAnsi" w:hAnsiTheme="minorHAnsi"/>
          <w:color w:val="000000" w:themeColor="text1"/>
          <w:sz w:val="20"/>
          <w:szCs w:val="20"/>
          <w:lang w:val="en-US"/>
        </w:rPr>
      </w:pPr>
    </w:p>
    <w:p w14:paraId="403F448B" w14:textId="56356794" w:rsidR="00C23141" w:rsidRDefault="00C23141" w:rsidP="00B67A05">
      <w:pPr>
        <w:spacing w:line="480" w:lineRule="auto"/>
        <w:rPr>
          <w:rFonts w:asciiTheme="minorHAnsi" w:hAnsiTheme="minorHAnsi"/>
          <w:color w:val="000000" w:themeColor="text1"/>
          <w:sz w:val="20"/>
          <w:szCs w:val="20"/>
          <w:lang w:val="en-US"/>
        </w:rPr>
      </w:pPr>
    </w:p>
    <w:p w14:paraId="59D385DC" w14:textId="77777777" w:rsidR="00C23141" w:rsidRDefault="00C23141" w:rsidP="00B67A05">
      <w:pPr>
        <w:spacing w:line="480" w:lineRule="auto"/>
        <w:rPr>
          <w:rFonts w:asciiTheme="minorHAnsi" w:hAnsiTheme="minorHAnsi"/>
          <w:color w:val="000000" w:themeColor="text1"/>
          <w:sz w:val="20"/>
          <w:szCs w:val="20"/>
          <w:lang w:val="en-US"/>
        </w:rPr>
      </w:pPr>
    </w:p>
    <w:tbl>
      <w:tblPr>
        <w:tblW w:w="12540" w:type="dxa"/>
        <w:tblLook w:val="04A0" w:firstRow="1" w:lastRow="0" w:firstColumn="1" w:lastColumn="0" w:noHBand="0" w:noVBand="1"/>
      </w:tblPr>
      <w:tblGrid>
        <w:gridCol w:w="3241"/>
        <w:gridCol w:w="2356"/>
        <w:gridCol w:w="461"/>
        <w:gridCol w:w="1759"/>
        <w:gridCol w:w="1207"/>
        <w:gridCol w:w="1160"/>
        <w:gridCol w:w="1266"/>
        <w:gridCol w:w="1207"/>
      </w:tblGrid>
      <w:tr w:rsidR="00211599" w:rsidRPr="00B10CE5" w14:paraId="5274DACC" w14:textId="77777777" w:rsidTr="00211599">
        <w:trPr>
          <w:trHeight w:val="320"/>
        </w:trPr>
        <w:tc>
          <w:tcPr>
            <w:tcW w:w="5941" w:type="dxa"/>
            <w:gridSpan w:val="3"/>
            <w:tcBorders>
              <w:top w:val="single" w:sz="4" w:space="0" w:color="auto"/>
              <w:left w:val="nil"/>
              <w:bottom w:val="single" w:sz="4" w:space="0" w:color="auto"/>
              <w:right w:val="nil"/>
            </w:tcBorders>
            <w:shd w:val="clear" w:color="auto" w:fill="auto"/>
            <w:noWrap/>
            <w:vAlign w:val="bottom"/>
            <w:hideMark/>
          </w:tcPr>
          <w:p w14:paraId="22F981E4" w14:textId="77777777" w:rsidR="00211599" w:rsidRPr="00CF65F5" w:rsidRDefault="00211599">
            <w:pPr>
              <w:rPr>
                <w:rFonts w:ascii="Calibri" w:hAnsi="Calibri" w:cs="Calibri"/>
                <w:color w:val="000000"/>
                <w:sz w:val="22"/>
                <w:szCs w:val="22"/>
                <w:lang w:val="en-US"/>
              </w:rPr>
            </w:pPr>
            <w:r w:rsidRPr="00CF65F5">
              <w:rPr>
                <w:rFonts w:ascii="Calibri" w:hAnsi="Calibri" w:cs="Calibri"/>
                <w:color w:val="000000"/>
                <w:sz w:val="22"/>
                <w:szCs w:val="22"/>
                <w:lang w:val="en-US"/>
              </w:rPr>
              <w:t xml:space="preserve">Table S1. </w:t>
            </w:r>
            <w:proofErr w:type="spellStart"/>
            <w:r w:rsidRPr="00CF65F5">
              <w:rPr>
                <w:rFonts w:ascii="Calibri" w:hAnsi="Calibri" w:cs="Calibri"/>
                <w:color w:val="000000"/>
                <w:sz w:val="22"/>
                <w:szCs w:val="22"/>
                <w:lang w:val="en-US"/>
              </w:rPr>
              <w:t>Decriptive</w:t>
            </w:r>
            <w:proofErr w:type="spellEnd"/>
            <w:r w:rsidRPr="00CF65F5">
              <w:rPr>
                <w:rFonts w:ascii="Calibri" w:hAnsi="Calibri" w:cs="Calibri"/>
                <w:color w:val="000000"/>
                <w:sz w:val="22"/>
                <w:szCs w:val="22"/>
                <w:lang w:val="en-US"/>
              </w:rPr>
              <w:t xml:space="preserve"> analysis by intervention and control group*</w:t>
            </w:r>
          </w:p>
        </w:tc>
        <w:tc>
          <w:tcPr>
            <w:tcW w:w="1759" w:type="dxa"/>
            <w:tcBorders>
              <w:top w:val="single" w:sz="4" w:space="0" w:color="auto"/>
              <w:left w:val="nil"/>
              <w:bottom w:val="single" w:sz="4" w:space="0" w:color="auto"/>
              <w:right w:val="nil"/>
            </w:tcBorders>
            <w:shd w:val="clear" w:color="auto" w:fill="auto"/>
            <w:vAlign w:val="bottom"/>
            <w:hideMark/>
          </w:tcPr>
          <w:p w14:paraId="58F8CEDC" w14:textId="77777777" w:rsidR="00211599" w:rsidRPr="00CF65F5" w:rsidRDefault="00211599">
            <w:pPr>
              <w:rPr>
                <w:rFonts w:ascii="Calibri" w:hAnsi="Calibri" w:cs="Calibri"/>
                <w:color w:val="000000"/>
                <w:sz w:val="22"/>
                <w:szCs w:val="22"/>
                <w:lang w:val="en-US"/>
              </w:rPr>
            </w:pPr>
            <w:r w:rsidRPr="00CF65F5">
              <w:rPr>
                <w:rFonts w:ascii="Calibri" w:hAnsi="Calibri" w:cs="Calibri"/>
                <w:color w:val="000000"/>
                <w:sz w:val="22"/>
                <w:szCs w:val="22"/>
                <w:lang w:val="en-US"/>
              </w:rPr>
              <w:t> </w:t>
            </w:r>
          </w:p>
        </w:tc>
        <w:tc>
          <w:tcPr>
            <w:tcW w:w="1207" w:type="dxa"/>
            <w:tcBorders>
              <w:top w:val="single" w:sz="4" w:space="0" w:color="auto"/>
              <w:left w:val="nil"/>
              <w:bottom w:val="single" w:sz="4" w:space="0" w:color="auto"/>
              <w:right w:val="nil"/>
            </w:tcBorders>
            <w:shd w:val="clear" w:color="auto" w:fill="auto"/>
            <w:vAlign w:val="bottom"/>
            <w:hideMark/>
          </w:tcPr>
          <w:p w14:paraId="5C24AF41" w14:textId="77777777" w:rsidR="00211599" w:rsidRPr="00CF65F5" w:rsidRDefault="00211599">
            <w:pPr>
              <w:rPr>
                <w:rFonts w:ascii="Calibri" w:hAnsi="Calibri" w:cs="Calibri"/>
                <w:color w:val="000000"/>
                <w:sz w:val="22"/>
                <w:szCs w:val="22"/>
                <w:lang w:val="en-US"/>
              </w:rPr>
            </w:pPr>
            <w:r w:rsidRPr="00CF65F5">
              <w:rPr>
                <w:rFonts w:ascii="Calibri" w:hAnsi="Calibri" w:cs="Calibri"/>
                <w:color w:val="000000"/>
                <w:sz w:val="22"/>
                <w:szCs w:val="22"/>
                <w:lang w:val="en-US"/>
              </w:rPr>
              <w:t> </w:t>
            </w:r>
          </w:p>
        </w:tc>
        <w:tc>
          <w:tcPr>
            <w:tcW w:w="1160" w:type="dxa"/>
            <w:tcBorders>
              <w:top w:val="single" w:sz="4" w:space="0" w:color="auto"/>
              <w:left w:val="nil"/>
              <w:bottom w:val="single" w:sz="4" w:space="0" w:color="auto"/>
              <w:right w:val="nil"/>
            </w:tcBorders>
            <w:shd w:val="clear" w:color="auto" w:fill="auto"/>
            <w:vAlign w:val="bottom"/>
            <w:hideMark/>
          </w:tcPr>
          <w:p w14:paraId="06642895" w14:textId="77777777" w:rsidR="00211599" w:rsidRPr="00CF65F5" w:rsidRDefault="00211599">
            <w:pPr>
              <w:rPr>
                <w:rFonts w:ascii="Calibri" w:hAnsi="Calibri" w:cs="Calibri"/>
                <w:color w:val="000000"/>
                <w:sz w:val="22"/>
                <w:szCs w:val="22"/>
                <w:lang w:val="en-US"/>
              </w:rPr>
            </w:pPr>
            <w:r w:rsidRPr="00CF65F5">
              <w:rPr>
                <w:rFonts w:ascii="Calibri" w:hAnsi="Calibri" w:cs="Calibri"/>
                <w:color w:val="000000"/>
                <w:sz w:val="22"/>
                <w:szCs w:val="22"/>
                <w:lang w:val="en-US"/>
              </w:rPr>
              <w:t> </w:t>
            </w:r>
          </w:p>
        </w:tc>
        <w:tc>
          <w:tcPr>
            <w:tcW w:w="1266" w:type="dxa"/>
            <w:tcBorders>
              <w:top w:val="single" w:sz="4" w:space="0" w:color="auto"/>
              <w:left w:val="nil"/>
              <w:bottom w:val="single" w:sz="4" w:space="0" w:color="auto"/>
              <w:right w:val="nil"/>
            </w:tcBorders>
            <w:shd w:val="clear" w:color="auto" w:fill="auto"/>
            <w:vAlign w:val="bottom"/>
            <w:hideMark/>
          </w:tcPr>
          <w:p w14:paraId="4B75990C" w14:textId="77777777" w:rsidR="00211599" w:rsidRPr="00CF65F5" w:rsidRDefault="00211599">
            <w:pPr>
              <w:rPr>
                <w:rFonts w:ascii="Calibri" w:hAnsi="Calibri" w:cs="Calibri"/>
                <w:color w:val="000000"/>
                <w:sz w:val="22"/>
                <w:szCs w:val="22"/>
                <w:lang w:val="en-US"/>
              </w:rPr>
            </w:pPr>
            <w:r w:rsidRPr="00CF65F5">
              <w:rPr>
                <w:rFonts w:ascii="Calibri" w:hAnsi="Calibri" w:cs="Calibri"/>
                <w:color w:val="000000"/>
                <w:sz w:val="22"/>
                <w:szCs w:val="22"/>
                <w:lang w:val="en-US"/>
              </w:rPr>
              <w:t> </w:t>
            </w:r>
          </w:p>
        </w:tc>
        <w:tc>
          <w:tcPr>
            <w:tcW w:w="1207" w:type="dxa"/>
            <w:tcBorders>
              <w:top w:val="single" w:sz="4" w:space="0" w:color="auto"/>
              <w:left w:val="nil"/>
              <w:bottom w:val="single" w:sz="4" w:space="0" w:color="auto"/>
              <w:right w:val="nil"/>
            </w:tcBorders>
            <w:shd w:val="clear" w:color="auto" w:fill="auto"/>
            <w:vAlign w:val="bottom"/>
            <w:hideMark/>
          </w:tcPr>
          <w:p w14:paraId="797D2EAF" w14:textId="77777777" w:rsidR="00211599" w:rsidRPr="00CF65F5" w:rsidRDefault="00211599">
            <w:pPr>
              <w:rPr>
                <w:rFonts w:ascii="Calibri" w:hAnsi="Calibri" w:cs="Calibri"/>
                <w:color w:val="000000"/>
                <w:sz w:val="22"/>
                <w:szCs w:val="22"/>
                <w:lang w:val="en-US"/>
              </w:rPr>
            </w:pPr>
            <w:r w:rsidRPr="00CF65F5">
              <w:rPr>
                <w:rFonts w:ascii="Calibri" w:hAnsi="Calibri" w:cs="Calibri"/>
                <w:color w:val="000000"/>
                <w:sz w:val="22"/>
                <w:szCs w:val="22"/>
                <w:lang w:val="en-US"/>
              </w:rPr>
              <w:t> </w:t>
            </w:r>
          </w:p>
        </w:tc>
      </w:tr>
      <w:tr w:rsidR="00211599" w14:paraId="57F5DF6A" w14:textId="77777777" w:rsidTr="00211599">
        <w:trPr>
          <w:trHeight w:val="320"/>
        </w:trPr>
        <w:tc>
          <w:tcPr>
            <w:tcW w:w="3241" w:type="dxa"/>
            <w:tcBorders>
              <w:top w:val="nil"/>
              <w:left w:val="nil"/>
              <w:bottom w:val="nil"/>
              <w:right w:val="nil"/>
            </w:tcBorders>
            <w:shd w:val="clear" w:color="auto" w:fill="auto"/>
            <w:noWrap/>
            <w:vAlign w:val="bottom"/>
            <w:hideMark/>
          </w:tcPr>
          <w:p w14:paraId="67FA9B40" w14:textId="43CC3A61" w:rsidR="00211599" w:rsidRPr="0041618C" w:rsidRDefault="00211599">
            <w:pPr>
              <w:rPr>
                <w:rFonts w:ascii="Calibri" w:hAnsi="Calibri"/>
                <w:b/>
                <w:color w:val="000000"/>
                <w:sz w:val="22"/>
                <w:lang w:val="en-US"/>
              </w:rPr>
            </w:pPr>
            <w:r w:rsidRPr="0041618C">
              <w:rPr>
                <w:rFonts w:ascii="Calibri" w:hAnsi="Calibri"/>
                <w:b/>
                <w:color w:val="000000"/>
                <w:sz w:val="22"/>
                <w:lang w:val="en-US"/>
              </w:rPr>
              <w:t>Variable</w:t>
            </w:r>
          </w:p>
        </w:tc>
        <w:tc>
          <w:tcPr>
            <w:tcW w:w="2356" w:type="dxa"/>
            <w:tcBorders>
              <w:top w:val="nil"/>
              <w:left w:val="nil"/>
              <w:bottom w:val="nil"/>
              <w:right w:val="nil"/>
            </w:tcBorders>
            <w:shd w:val="clear" w:color="auto" w:fill="auto"/>
            <w:noWrap/>
            <w:vAlign w:val="bottom"/>
            <w:hideMark/>
          </w:tcPr>
          <w:p w14:paraId="1422C99C" w14:textId="51660279" w:rsidR="00211599" w:rsidRPr="0041618C" w:rsidRDefault="00211599">
            <w:pPr>
              <w:rPr>
                <w:rFonts w:ascii="Calibri" w:hAnsi="Calibri"/>
                <w:b/>
                <w:color w:val="000000"/>
                <w:sz w:val="22"/>
                <w:lang w:val="en-US"/>
              </w:rPr>
            </w:pPr>
            <w:r w:rsidRPr="0041618C">
              <w:rPr>
                <w:rFonts w:ascii="Calibri" w:hAnsi="Calibri"/>
                <w:b/>
                <w:color w:val="000000"/>
                <w:sz w:val="22"/>
                <w:lang w:val="en-US"/>
              </w:rPr>
              <w:t>Task</w:t>
            </w:r>
          </w:p>
        </w:tc>
        <w:tc>
          <w:tcPr>
            <w:tcW w:w="344" w:type="dxa"/>
            <w:tcBorders>
              <w:top w:val="nil"/>
              <w:left w:val="nil"/>
              <w:bottom w:val="nil"/>
              <w:right w:val="nil"/>
            </w:tcBorders>
            <w:shd w:val="clear" w:color="auto" w:fill="auto"/>
            <w:noWrap/>
            <w:vAlign w:val="center"/>
            <w:hideMark/>
          </w:tcPr>
          <w:p w14:paraId="159D139B" w14:textId="77777777" w:rsidR="00211599" w:rsidRDefault="00211599">
            <w:pPr>
              <w:rPr>
                <w:rFonts w:ascii="Calibri" w:hAnsi="Calibri" w:cs="Calibri"/>
                <w:b/>
                <w:bCs/>
                <w:color w:val="000000"/>
                <w:sz w:val="22"/>
                <w:szCs w:val="22"/>
              </w:rPr>
            </w:pPr>
          </w:p>
        </w:tc>
        <w:tc>
          <w:tcPr>
            <w:tcW w:w="1759" w:type="dxa"/>
            <w:tcBorders>
              <w:top w:val="nil"/>
              <w:left w:val="nil"/>
              <w:bottom w:val="nil"/>
              <w:right w:val="nil"/>
            </w:tcBorders>
            <w:shd w:val="clear" w:color="auto" w:fill="auto"/>
            <w:noWrap/>
            <w:vAlign w:val="bottom"/>
            <w:hideMark/>
          </w:tcPr>
          <w:p w14:paraId="4605E20C" w14:textId="77777777" w:rsidR="00211599" w:rsidRDefault="00211599">
            <w:pPr>
              <w:jc w:val="center"/>
              <w:rPr>
                <w:rFonts w:ascii="Calibri" w:hAnsi="Calibri" w:cs="Calibri"/>
                <w:b/>
                <w:bCs/>
                <w:color w:val="000000"/>
                <w:sz w:val="22"/>
                <w:szCs w:val="22"/>
              </w:rPr>
            </w:pPr>
            <w:r>
              <w:rPr>
                <w:rFonts w:ascii="Calibri" w:hAnsi="Calibri" w:cs="Calibri"/>
                <w:b/>
                <w:bCs/>
                <w:color w:val="000000"/>
                <w:sz w:val="22"/>
                <w:szCs w:val="22"/>
              </w:rPr>
              <w:t xml:space="preserve">Intervention </w:t>
            </w:r>
            <w:proofErr w:type="spellStart"/>
            <w:r>
              <w:rPr>
                <w:rFonts w:ascii="Calibri" w:hAnsi="Calibri" w:cs="Calibri"/>
                <w:b/>
                <w:bCs/>
                <w:color w:val="000000"/>
                <w:sz w:val="22"/>
                <w:szCs w:val="22"/>
              </w:rPr>
              <w:t>group</w:t>
            </w:r>
            <w:proofErr w:type="spellEnd"/>
          </w:p>
        </w:tc>
        <w:tc>
          <w:tcPr>
            <w:tcW w:w="1207" w:type="dxa"/>
            <w:tcBorders>
              <w:top w:val="nil"/>
              <w:left w:val="nil"/>
              <w:bottom w:val="nil"/>
              <w:right w:val="nil"/>
            </w:tcBorders>
            <w:shd w:val="clear" w:color="auto" w:fill="auto"/>
            <w:noWrap/>
            <w:vAlign w:val="bottom"/>
            <w:hideMark/>
          </w:tcPr>
          <w:p w14:paraId="6ABDBDCC" w14:textId="77777777" w:rsidR="00211599" w:rsidRDefault="00211599">
            <w:pPr>
              <w:jc w:val="center"/>
              <w:rPr>
                <w:rFonts w:ascii="Calibri" w:hAnsi="Calibri" w:cs="Calibri"/>
                <w:b/>
                <w:bCs/>
                <w:color w:val="000000"/>
                <w:sz w:val="22"/>
                <w:szCs w:val="22"/>
              </w:rPr>
            </w:pPr>
          </w:p>
        </w:tc>
        <w:tc>
          <w:tcPr>
            <w:tcW w:w="3633" w:type="dxa"/>
            <w:gridSpan w:val="3"/>
            <w:tcBorders>
              <w:top w:val="nil"/>
              <w:left w:val="nil"/>
              <w:bottom w:val="nil"/>
              <w:right w:val="nil"/>
            </w:tcBorders>
            <w:shd w:val="clear" w:color="auto" w:fill="auto"/>
            <w:noWrap/>
            <w:vAlign w:val="center"/>
            <w:hideMark/>
          </w:tcPr>
          <w:p w14:paraId="0C273A57" w14:textId="77777777" w:rsidR="00211599" w:rsidRDefault="00211599">
            <w:pPr>
              <w:jc w:val="center"/>
              <w:rPr>
                <w:rFonts w:ascii="Calibri" w:hAnsi="Calibri" w:cs="Calibri"/>
                <w:b/>
                <w:bCs/>
                <w:color w:val="000000"/>
                <w:sz w:val="22"/>
                <w:szCs w:val="22"/>
              </w:rPr>
            </w:pPr>
            <w:r>
              <w:rPr>
                <w:rFonts w:ascii="Calibri" w:hAnsi="Calibri" w:cs="Calibri"/>
                <w:b/>
                <w:bCs/>
                <w:color w:val="000000"/>
                <w:sz w:val="22"/>
                <w:szCs w:val="22"/>
              </w:rPr>
              <w:t xml:space="preserve">Control </w:t>
            </w:r>
            <w:proofErr w:type="spellStart"/>
            <w:r>
              <w:rPr>
                <w:rFonts w:ascii="Calibri" w:hAnsi="Calibri" w:cs="Calibri"/>
                <w:b/>
                <w:bCs/>
                <w:color w:val="000000"/>
                <w:sz w:val="22"/>
                <w:szCs w:val="22"/>
              </w:rPr>
              <w:t>group</w:t>
            </w:r>
            <w:proofErr w:type="spellEnd"/>
          </w:p>
        </w:tc>
      </w:tr>
      <w:tr w:rsidR="00211599" w14:paraId="7FEC0991" w14:textId="77777777" w:rsidTr="00211599">
        <w:trPr>
          <w:trHeight w:val="320"/>
        </w:trPr>
        <w:tc>
          <w:tcPr>
            <w:tcW w:w="3241" w:type="dxa"/>
            <w:tcBorders>
              <w:top w:val="nil"/>
              <w:left w:val="nil"/>
              <w:bottom w:val="nil"/>
              <w:right w:val="nil"/>
            </w:tcBorders>
            <w:shd w:val="clear" w:color="auto" w:fill="auto"/>
            <w:noWrap/>
            <w:vAlign w:val="bottom"/>
            <w:hideMark/>
          </w:tcPr>
          <w:p w14:paraId="0E88CE1C" w14:textId="77777777" w:rsidR="00211599" w:rsidRDefault="00211599">
            <w:pPr>
              <w:jc w:val="center"/>
              <w:rPr>
                <w:rFonts w:ascii="Calibri" w:hAnsi="Calibri" w:cs="Calibri"/>
                <w:b/>
                <w:bCs/>
                <w:color w:val="000000"/>
                <w:sz w:val="22"/>
                <w:szCs w:val="22"/>
              </w:rPr>
            </w:pPr>
          </w:p>
        </w:tc>
        <w:tc>
          <w:tcPr>
            <w:tcW w:w="2356" w:type="dxa"/>
            <w:tcBorders>
              <w:top w:val="nil"/>
              <w:left w:val="nil"/>
              <w:bottom w:val="nil"/>
              <w:right w:val="nil"/>
            </w:tcBorders>
            <w:shd w:val="clear" w:color="auto" w:fill="auto"/>
            <w:noWrap/>
            <w:vAlign w:val="bottom"/>
            <w:hideMark/>
          </w:tcPr>
          <w:p w14:paraId="3157D187" w14:textId="77777777" w:rsidR="00211599" w:rsidRDefault="00211599">
            <w:pPr>
              <w:rPr>
                <w:sz w:val="20"/>
                <w:szCs w:val="20"/>
              </w:rPr>
            </w:pPr>
          </w:p>
        </w:tc>
        <w:tc>
          <w:tcPr>
            <w:tcW w:w="344" w:type="dxa"/>
            <w:tcBorders>
              <w:top w:val="nil"/>
              <w:left w:val="nil"/>
              <w:bottom w:val="nil"/>
              <w:right w:val="nil"/>
            </w:tcBorders>
            <w:shd w:val="clear" w:color="auto" w:fill="auto"/>
            <w:noWrap/>
            <w:vAlign w:val="center"/>
            <w:hideMark/>
          </w:tcPr>
          <w:p w14:paraId="110DFB37" w14:textId="77777777" w:rsidR="00211599" w:rsidRDefault="00211599">
            <w:pPr>
              <w:jc w:val="center"/>
              <w:rPr>
                <w:rFonts w:ascii="Calibri" w:hAnsi="Calibri" w:cs="Calibri"/>
                <w:color w:val="000000"/>
                <w:sz w:val="22"/>
                <w:szCs w:val="22"/>
              </w:rPr>
            </w:pPr>
            <w:r>
              <w:rPr>
                <w:rFonts w:ascii="Calibri" w:hAnsi="Calibri" w:cs="Calibri"/>
                <w:color w:val="000000"/>
                <w:sz w:val="22"/>
                <w:szCs w:val="22"/>
              </w:rPr>
              <w:t>N</w:t>
            </w:r>
          </w:p>
        </w:tc>
        <w:tc>
          <w:tcPr>
            <w:tcW w:w="1759" w:type="dxa"/>
            <w:tcBorders>
              <w:top w:val="nil"/>
              <w:left w:val="nil"/>
              <w:bottom w:val="nil"/>
              <w:right w:val="nil"/>
            </w:tcBorders>
            <w:shd w:val="clear" w:color="auto" w:fill="auto"/>
            <w:noWrap/>
            <w:vAlign w:val="center"/>
            <w:hideMark/>
          </w:tcPr>
          <w:p w14:paraId="606B3848" w14:textId="77777777" w:rsidR="00211599" w:rsidRDefault="00211599">
            <w:pPr>
              <w:jc w:val="center"/>
              <w:rPr>
                <w:rFonts w:ascii="Calibri" w:hAnsi="Calibri" w:cs="Calibri"/>
                <w:color w:val="000000"/>
                <w:sz w:val="22"/>
                <w:szCs w:val="22"/>
              </w:rPr>
            </w:pPr>
            <w:proofErr w:type="spellStart"/>
            <w:r>
              <w:rPr>
                <w:rFonts w:ascii="Calibri" w:hAnsi="Calibri" w:cs="Calibri"/>
                <w:color w:val="000000"/>
                <w:sz w:val="22"/>
                <w:szCs w:val="22"/>
              </w:rPr>
              <w:t>Mean</w:t>
            </w:r>
            <w:proofErr w:type="spellEnd"/>
            <w:r>
              <w:rPr>
                <w:rFonts w:ascii="Calibri" w:hAnsi="Calibri" w:cs="Calibri"/>
                <w:color w:val="000000"/>
                <w:sz w:val="22"/>
                <w:szCs w:val="22"/>
              </w:rPr>
              <w:t xml:space="preserve"> </w:t>
            </w:r>
          </w:p>
        </w:tc>
        <w:tc>
          <w:tcPr>
            <w:tcW w:w="1207" w:type="dxa"/>
            <w:tcBorders>
              <w:top w:val="nil"/>
              <w:left w:val="nil"/>
              <w:bottom w:val="nil"/>
              <w:right w:val="nil"/>
            </w:tcBorders>
            <w:shd w:val="clear" w:color="auto" w:fill="auto"/>
            <w:noWrap/>
            <w:vAlign w:val="center"/>
            <w:hideMark/>
          </w:tcPr>
          <w:p w14:paraId="0C5B110E" w14:textId="77777777" w:rsidR="00211599" w:rsidRDefault="00211599">
            <w:pPr>
              <w:jc w:val="center"/>
              <w:rPr>
                <w:rFonts w:ascii="Calibri" w:hAnsi="Calibri" w:cs="Calibri"/>
                <w:color w:val="000000"/>
                <w:sz w:val="22"/>
                <w:szCs w:val="22"/>
              </w:rPr>
            </w:pPr>
            <w:r>
              <w:rPr>
                <w:rFonts w:ascii="Calibri" w:hAnsi="Calibri" w:cs="Calibri"/>
                <w:color w:val="000000"/>
                <w:sz w:val="22"/>
                <w:szCs w:val="22"/>
              </w:rPr>
              <w:t>SD</w:t>
            </w:r>
          </w:p>
        </w:tc>
        <w:tc>
          <w:tcPr>
            <w:tcW w:w="1160" w:type="dxa"/>
            <w:tcBorders>
              <w:top w:val="nil"/>
              <w:left w:val="nil"/>
              <w:bottom w:val="nil"/>
              <w:right w:val="nil"/>
            </w:tcBorders>
            <w:shd w:val="clear" w:color="auto" w:fill="auto"/>
            <w:noWrap/>
            <w:vAlign w:val="center"/>
            <w:hideMark/>
          </w:tcPr>
          <w:p w14:paraId="1CA9F2F8" w14:textId="77777777" w:rsidR="00211599" w:rsidRDefault="00211599">
            <w:pPr>
              <w:jc w:val="center"/>
              <w:rPr>
                <w:rFonts w:ascii="Calibri" w:hAnsi="Calibri" w:cs="Calibri"/>
                <w:color w:val="000000"/>
                <w:sz w:val="22"/>
                <w:szCs w:val="22"/>
              </w:rPr>
            </w:pPr>
            <w:r>
              <w:rPr>
                <w:rFonts w:ascii="Calibri" w:hAnsi="Calibri" w:cs="Calibri"/>
                <w:color w:val="000000"/>
                <w:sz w:val="22"/>
                <w:szCs w:val="22"/>
              </w:rPr>
              <w:t>N</w:t>
            </w:r>
          </w:p>
        </w:tc>
        <w:tc>
          <w:tcPr>
            <w:tcW w:w="1266" w:type="dxa"/>
            <w:tcBorders>
              <w:top w:val="nil"/>
              <w:left w:val="nil"/>
              <w:bottom w:val="nil"/>
              <w:right w:val="nil"/>
            </w:tcBorders>
            <w:shd w:val="clear" w:color="auto" w:fill="auto"/>
            <w:noWrap/>
            <w:vAlign w:val="center"/>
            <w:hideMark/>
          </w:tcPr>
          <w:p w14:paraId="3EDAE65E" w14:textId="77777777" w:rsidR="00211599" w:rsidRDefault="00211599">
            <w:pPr>
              <w:jc w:val="center"/>
              <w:rPr>
                <w:rFonts w:ascii="Calibri" w:hAnsi="Calibri" w:cs="Calibri"/>
                <w:color w:val="000000"/>
                <w:sz w:val="22"/>
                <w:szCs w:val="22"/>
              </w:rPr>
            </w:pPr>
            <w:proofErr w:type="spellStart"/>
            <w:r>
              <w:rPr>
                <w:rFonts w:ascii="Calibri" w:hAnsi="Calibri" w:cs="Calibri"/>
                <w:color w:val="000000"/>
                <w:sz w:val="22"/>
                <w:szCs w:val="22"/>
              </w:rPr>
              <w:t>Mean</w:t>
            </w:r>
            <w:proofErr w:type="spellEnd"/>
            <w:r>
              <w:rPr>
                <w:rFonts w:ascii="Calibri" w:hAnsi="Calibri" w:cs="Calibri"/>
                <w:color w:val="000000"/>
                <w:sz w:val="22"/>
                <w:szCs w:val="22"/>
              </w:rPr>
              <w:t xml:space="preserve"> </w:t>
            </w:r>
          </w:p>
        </w:tc>
        <w:tc>
          <w:tcPr>
            <w:tcW w:w="1207" w:type="dxa"/>
            <w:tcBorders>
              <w:top w:val="nil"/>
              <w:left w:val="nil"/>
              <w:bottom w:val="nil"/>
              <w:right w:val="nil"/>
            </w:tcBorders>
            <w:shd w:val="clear" w:color="auto" w:fill="auto"/>
            <w:noWrap/>
            <w:vAlign w:val="center"/>
            <w:hideMark/>
          </w:tcPr>
          <w:p w14:paraId="6EC4688E" w14:textId="77777777" w:rsidR="00211599" w:rsidRDefault="00211599">
            <w:pPr>
              <w:jc w:val="center"/>
              <w:rPr>
                <w:rFonts w:ascii="Calibri" w:hAnsi="Calibri" w:cs="Calibri"/>
                <w:color w:val="000000"/>
                <w:sz w:val="22"/>
                <w:szCs w:val="22"/>
              </w:rPr>
            </w:pPr>
            <w:r>
              <w:rPr>
                <w:rFonts w:ascii="Calibri" w:hAnsi="Calibri" w:cs="Calibri"/>
                <w:color w:val="000000"/>
                <w:sz w:val="22"/>
                <w:szCs w:val="22"/>
              </w:rPr>
              <w:t>SD</w:t>
            </w:r>
          </w:p>
        </w:tc>
      </w:tr>
      <w:tr w:rsidR="00211599" w14:paraId="77BC5BC5" w14:textId="77777777" w:rsidTr="00211599">
        <w:trPr>
          <w:trHeight w:val="320"/>
        </w:trPr>
        <w:tc>
          <w:tcPr>
            <w:tcW w:w="3241" w:type="dxa"/>
            <w:tcBorders>
              <w:top w:val="nil"/>
              <w:left w:val="nil"/>
              <w:bottom w:val="nil"/>
              <w:right w:val="nil"/>
            </w:tcBorders>
            <w:shd w:val="clear" w:color="auto" w:fill="auto"/>
            <w:noWrap/>
            <w:vAlign w:val="bottom"/>
            <w:hideMark/>
          </w:tcPr>
          <w:p w14:paraId="1D37F4CB" w14:textId="77777777" w:rsidR="00211599" w:rsidRDefault="00211599">
            <w:pPr>
              <w:jc w:val="center"/>
              <w:rPr>
                <w:rFonts w:ascii="Calibri" w:hAnsi="Calibri" w:cs="Calibri"/>
                <w:color w:val="000000"/>
                <w:sz w:val="22"/>
                <w:szCs w:val="22"/>
              </w:rPr>
            </w:pPr>
          </w:p>
        </w:tc>
        <w:tc>
          <w:tcPr>
            <w:tcW w:w="2356" w:type="dxa"/>
            <w:tcBorders>
              <w:top w:val="nil"/>
              <w:left w:val="nil"/>
              <w:bottom w:val="nil"/>
              <w:right w:val="nil"/>
            </w:tcBorders>
            <w:shd w:val="clear" w:color="auto" w:fill="auto"/>
            <w:noWrap/>
            <w:vAlign w:val="bottom"/>
            <w:hideMark/>
          </w:tcPr>
          <w:p w14:paraId="06B6BFA1" w14:textId="77777777" w:rsidR="00211599" w:rsidRDefault="00211599">
            <w:pPr>
              <w:rPr>
                <w:rFonts w:ascii="Calibri" w:hAnsi="Calibri" w:cs="Calibri"/>
                <w:b/>
                <w:bCs/>
                <w:color w:val="000000"/>
                <w:sz w:val="22"/>
                <w:szCs w:val="22"/>
              </w:rPr>
            </w:pPr>
            <w:proofErr w:type="spellStart"/>
            <w:r>
              <w:rPr>
                <w:rFonts w:ascii="Calibri" w:hAnsi="Calibri" w:cs="Calibri"/>
                <w:b/>
                <w:bCs/>
                <w:color w:val="000000"/>
                <w:sz w:val="22"/>
                <w:szCs w:val="22"/>
              </w:rPr>
              <w:t>Baseline</w:t>
            </w:r>
            <w:proofErr w:type="spellEnd"/>
          </w:p>
        </w:tc>
        <w:tc>
          <w:tcPr>
            <w:tcW w:w="344" w:type="dxa"/>
            <w:tcBorders>
              <w:top w:val="nil"/>
              <w:left w:val="nil"/>
              <w:bottom w:val="nil"/>
              <w:right w:val="nil"/>
            </w:tcBorders>
            <w:shd w:val="clear" w:color="auto" w:fill="auto"/>
            <w:noWrap/>
            <w:vAlign w:val="center"/>
            <w:hideMark/>
          </w:tcPr>
          <w:p w14:paraId="2BE23997" w14:textId="77777777" w:rsidR="00211599" w:rsidRDefault="00211599">
            <w:pPr>
              <w:rPr>
                <w:rFonts w:ascii="Calibri" w:hAnsi="Calibri" w:cs="Calibri"/>
                <w:b/>
                <w:bCs/>
                <w:color w:val="000000"/>
                <w:sz w:val="22"/>
                <w:szCs w:val="22"/>
              </w:rPr>
            </w:pPr>
          </w:p>
        </w:tc>
        <w:tc>
          <w:tcPr>
            <w:tcW w:w="1759" w:type="dxa"/>
            <w:tcBorders>
              <w:top w:val="nil"/>
              <w:left w:val="nil"/>
              <w:bottom w:val="nil"/>
              <w:right w:val="nil"/>
            </w:tcBorders>
            <w:shd w:val="clear" w:color="auto" w:fill="auto"/>
            <w:noWrap/>
            <w:vAlign w:val="center"/>
            <w:hideMark/>
          </w:tcPr>
          <w:p w14:paraId="20C80EE1" w14:textId="77777777" w:rsidR="00211599" w:rsidRDefault="00211599">
            <w:pPr>
              <w:jc w:val="center"/>
              <w:rPr>
                <w:sz w:val="20"/>
                <w:szCs w:val="20"/>
              </w:rPr>
            </w:pPr>
          </w:p>
        </w:tc>
        <w:tc>
          <w:tcPr>
            <w:tcW w:w="1207" w:type="dxa"/>
            <w:tcBorders>
              <w:top w:val="nil"/>
              <w:left w:val="nil"/>
              <w:bottom w:val="nil"/>
              <w:right w:val="nil"/>
            </w:tcBorders>
            <w:shd w:val="clear" w:color="auto" w:fill="auto"/>
            <w:noWrap/>
            <w:vAlign w:val="center"/>
            <w:hideMark/>
          </w:tcPr>
          <w:p w14:paraId="35EF89FB" w14:textId="77777777" w:rsidR="00211599" w:rsidRDefault="00211599">
            <w:pPr>
              <w:jc w:val="center"/>
              <w:rPr>
                <w:sz w:val="20"/>
                <w:szCs w:val="20"/>
              </w:rPr>
            </w:pPr>
          </w:p>
        </w:tc>
        <w:tc>
          <w:tcPr>
            <w:tcW w:w="1160" w:type="dxa"/>
            <w:tcBorders>
              <w:top w:val="nil"/>
              <w:left w:val="nil"/>
              <w:bottom w:val="nil"/>
              <w:right w:val="nil"/>
            </w:tcBorders>
            <w:shd w:val="clear" w:color="auto" w:fill="auto"/>
            <w:noWrap/>
            <w:vAlign w:val="center"/>
            <w:hideMark/>
          </w:tcPr>
          <w:p w14:paraId="418D3D85" w14:textId="77777777" w:rsidR="00211599" w:rsidRDefault="00211599">
            <w:pPr>
              <w:jc w:val="center"/>
              <w:rPr>
                <w:sz w:val="20"/>
                <w:szCs w:val="20"/>
              </w:rPr>
            </w:pPr>
          </w:p>
        </w:tc>
        <w:tc>
          <w:tcPr>
            <w:tcW w:w="1266" w:type="dxa"/>
            <w:tcBorders>
              <w:top w:val="nil"/>
              <w:left w:val="nil"/>
              <w:bottom w:val="nil"/>
              <w:right w:val="nil"/>
            </w:tcBorders>
            <w:shd w:val="clear" w:color="auto" w:fill="auto"/>
            <w:noWrap/>
            <w:vAlign w:val="center"/>
            <w:hideMark/>
          </w:tcPr>
          <w:p w14:paraId="627E0143" w14:textId="77777777" w:rsidR="00211599" w:rsidRDefault="00211599">
            <w:pPr>
              <w:jc w:val="center"/>
              <w:rPr>
                <w:sz w:val="20"/>
                <w:szCs w:val="20"/>
              </w:rPr>
            </w:pPr>
          </w:p>
        </w:tc>
        <w:tc>
          <w:tcPr>
            <w:tcW w:w="1207" w:type="dxa"/>
            <w:tcBorders>
              <w:top w:val="nil"/>
              <w:left w:val="nil"/>
              <w:bottom w:val="nil"/>
              <w:right w:val="nil"/>
            </w:tcBorders>
            <w:shd w:val="clear" w:color="auto" w:fill="auto"/>
            <w:noWrap/>
            <w:vAlign w:val="center"/>
            <w:hideMark/>
          </w:tcPr>
          <w:p w14:paraId="17036167" w14:textId="77777777" w:rsidR="00211599" w:rsidRDefault="00211599">
            <w:pPr>
              <w:jc w:val="center"/>
              <w:rPr>
                <w:sz w:val="20"/>
                <w:szCs w:val="20"/>
              </w:rPr>
            </w:pPr>
          </w:p>
        </w:tc>
      </w:tr>
      <w:tr w:rsidR="00211599" w14:paraId="1C76DE45" w14:textId="77777777" w:rsidTr="00211599">
        <w:trPr>
          <w:trHeight w:val="320"/>
        </w:trPr>
        <w:tc>
          <w:tcPr>
            <w:tcW w:w="3241" w:type="dxa"/>
            <w:tcBorders>
              <w:top w:val="nil"/>
              <w:left w:val="nil"/>
              <w:bottom w:val="nil"/>
              <w:right w:val="nil"/>
            </w:tcBorders>
            <w:shd w:val="clear" w:color="auto" w:fill="auto"/>
            <w:noWrap/>
            <w:vAlign w:val="bottom"/>
            <w:hideMark/>
          </w:tcPr>
          <w:p w14:paraId="10198CFB" w14:textId="50F7F071" w:rsidR="00211599" w:rsidRPr="00643BC6" w:rsidRDefault="00211599">
            <w:pPr>
              <w:rPr>
                <w:rFonts w:ascii="Calibri" w:hAnsi="Calibri" w:cs="Calibri"/>
                <w:b/>
                <w:bCs/>
                <w:color w:val="000000"/>
                <w:sz w:val="22"/>
                <w:szCs w:val="22"/>
              </w:rPr>
            </w:pPr>
            <w:proofErr w:type="spellStart"/>
            <w:r>
              <w:rPr>
                <w:rFonts w:ascii="Calibri" w:hAnsi="Calibri" w:cs="Calibri"/>
                <w:b/>
                <w:bCs/>
                <w:color w:val="000000"/>
                <w:sz w:val="22"/>
                <w:szCs w:val="22"/>
              </w:rPr>
              <w:t>Heart</w:t>
            </w:r>
            <w:proofErr w:type="spellEnd"/>
            <w:r>
              <w:rPr>
                <w:rFonts w:ascii="Calibri" w:hAnsi="Calibri" w:cs="Calibri"/>
                <w:b/>
                <w:bCs/>
                <w:color w:val="000000"/>
                <w:sz w:val="22"/>
                <w:szCs w:val="22"/>
              </w:rPr>
              <w:t xml:space="preserve"> </w:t>
            </w:r>
            <w:proofErr w:type="spellStart"/>
            <w:r>
              <w:rPr>
                <w:rFonts w:ascii="Calibri" w:hAnsi="Calibri" w:cs="Calibri"/>
                <w:b/>
                <w:bCs/>
                <w:color w:val="000000"/>
                <w:sz w:val="22"/>
                <w:szCs w:val="22"/>
              </w:rPr>
              <w:t>rate</w:t>
            </w:r>
            <w:proofErr w:type="spellEnd"/>
            <w:r>
              <w:rPr>
                <w:rFonts w:ascii="Calibri" w:hAnsi="Calibri" w:cs="Calibri"/>
                <w:b/>
                <w:bCs/>
                <w:color w:val="000000"/>
                <w:sz w:val="22"/>
                <w:szCs w:val="22"/>
              </w:rPr>
              <w:t xml:space="preserve"> (HR)</w:t>
            </w:r>
          </w:p>
        </w:tc>
        <w:tc>
          <w:tcPr>
            <w:tcW w:w="2356" w:type="dxa"/>
            <w:tcBorders>
              <w:top w:val="nil"/>
              <w:left w:val="nil"/>
              <w:bottom w:val="nil"/>
              <w:right w:val="nil"/>
            </w:tcBorders>
            <w:shd w:val="clear" w:color="auto" w:fill="auto"/>
            <w:noWrap/>
            <w:vAlign w:val="bottom"/>
            <w:hideMark/>
          </w:tcPr>
          <w:p w14:paraId="3F4228C3"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Arithmetic</w:t>
            </w:r>
            <w:proofErr w:type="spellEnd"/>
          </w:p>
        </w:tc>
        <w:tc>
          <w:tcPr>
            <w:tcW w:w="344" w:type="dxa"/>
            <w:tcBorders>
              <w:top w:val="nil"/>
              <w:left w:val="nil"/>
              <w:bottom w:val="nil"/>
              <w:right w:val="nil"/>
            </w:tcBorders>
            <w:shd w:val="clear" w:color="auto" w:fill="auto"/>
            <w:noWrap/>
            <w:vAlign w:val="bottom"/>
            <w:hideMark/>
          </w:tcPr>
          <w:p w14:paraId="6822A7CA"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44</w:t>
            </w:r>
          </w:p>
        </w:tc>
        <w:tc>
          <w:tcPr>
            <w:tcW w:w="1759" w:type="dxa"/>
            <w:tcBorders>
              <w:top w:val="nil"/>
              <w:left w:val="nil"/>
              <w:bottom w:val="nil"/>
              <w:right w:val="nil"/>
            </w:tcBorders>
            <w:shd w:val="clear" w:color="auto" w:fill="auto"/>
            <w:noWrap/>
            <w:vAlign w:val="bottom"/>
            <w:hideMark/>
          </w:tcPr>
          <w:p w14:paraId="148BE041"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1.036</w:t>
            </w:r>
          </w:p>
        </w:tc>
        <w:tc>
          <w:tcPr>
            <w:tcW w:w="1207" w:type="dxa"/>
            <w:tcBorders>
              <w:top w:val="nil"/>
              <w:left w:val="nil"/>
              <w:bottom w:val="nil"/>
              <w:right w:val="nil"/>
            </w:tcBorders>
            <w:shd w:val="clear" w:color="auto" w:fill="auto"/>
            <w:noWrap/>
            <w:vAlign w:val="bottom"/>
            <w:hideMark/>
          </w:tcPr>
          <w:p w14:paraId="5526D85B"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0.089</w:t>
            </w:r>
          </w:p>
        </w:tc>
        <w:tc>
          <w:tcPr>
            <w:tcW w:w="1160" w:type="dxa"/>
            <w:tcBorders>
              <w:top w:val="nil"/>
              <w:left w:val="nil"/>
              <w:bottom w:val="nil"/>
              <w:right w:val="nil"/>
            </w:tcBorders>
            <w:shd w:val="clear" w:color="auto" w:fill="auto"/>
            <w:noWrap/>
            <w:vAlign w:val="bottom"/>
            <w:hideMark/>
          </w:tcPr>
          <w:p w14:paraId="4E47047B"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40</w:t>
            </w:r>
          </w:p>
        </w:tc>
        <w:tc>
          <w:tcPr>
            <w:tcW w:w="1266" w:type="dxa"/>
            <w:tcBorders>
              <w:top w:val="nil"/>
              <w:left w:val="nil"/>
              <w:bottom w:val="nil"/>
              <w:right w:val="nil"/>
            </w:tcBorders>
            <w:shd w:val="clear" w:color="auto" w:fill="auto"/>
            <w:noWrap/>
            <w:vAlign w:val="bottom"/>
            <w:hideMark/>
          </w:tcPr>
          <w:p w14:paraId="1583D254"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1.011</w:t>
            </w:r>
          </w:p>
        </w:tc>
        <w:tc>
          <w:tcPr>
            <w:tcW w:w="1207" w:type="dxa"/>
            <w:tcBorders>
              <w:top w:val="nil"/>
              <w:left w:val="nil"/>
              <w:bottom w:val="nil"/>
              <w:right w:val="nil"/>
            </w:tcBorders>
            <w:shd w:val="clear" w:color="auto" w:fill="auto"/>
            <w:noWrap/>
            <w:vAlign w:val="bottom"/>
            <w:hideMark/>
          </w:tcPr>
          <w:p w14:paraId="7D28ACB7"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0.088</w:t>
            </w:r>
          </w:p>
        </w:tc>
      </w:tr>
      <w:tr w:rsidR="00211599" w14:paraId="330F2452" w14:textId="77777777" w:rsidTr="00211599">
        <w:trPr>
          <w:trHeight w:val="320"/>
        </w:trPr>
        <w:tc>
          <w:tcPr>
            <w:tcW w:w="3241" w:type="dxa"/>
            <w:tcBorders>
              <w:top w:val="nil"/>
              <w:left w:val="nil"/>
              <w:bottom w:val="nil"/>
              <w:right w:val="nil"/>
            </w:tcBorders>
            <w:shd w:val="clear" w:color="auto" w:fill="auto"/>
            <w:noWrap/>
            <w:vAlign w:val="bottom"/>
            <w:hideMark/>
          </w:tcPr>
          <w:p w14:paraId="1739C53A"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1E4FF27A" w14:textId="77777777" w:rsidR="00211599" w:rsidRDefault="00211599">
            <w:pPr>
              <w:rPr>
                <w:rFonts w:ascii="Calibri" w:hAnsi="Calibri" w:cs="Calibri"/>
                <w:color w:val="000000"/>
                <w:sz w:val="22"/>
                <w:szCs w:val="22"/>
              </w:rPr>
            </w:pPr>
            <w:r>
              <w:rPr>
                <w:rFonts w:ascii="Calibri" w:hAnsi="Calibri" w:cs="Calibri"/>
                <w:color w:val="000000"/>
                <w:sz w:val="22"/>
                <w:szCs w:val="22"/>
              </w:rPr>
              <w:t>General</w:t>
            </w:r>
          </w:p>
        </w:tc>
        <w:tc>
          <w:tcPr>
            <w:tcW w:w="344" w:type="dxa"/>
            <w:tcBorders>
              <w:top w:val="nil"/>
              <w:left w:val="nil"/>
              <w:bottom w:val="nil"/>
              <w:right w:val="nil"/>
            </w:tcBorders>
            <w:shd w:val="clear" w:color="auto" w:fill="auto"/>
            <w:noWrap/>
            <w:vAlign w:val="bottom"/>
            <w:hideMark/>
          </w:tcPr>
          <w:p w14:paraId="7C15F2D5"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37</w:t>
            </w:r>
          </w:p>
        </w:tc>
        <w:tc>
          <w:tcPr>
            <w:tcW w:w="1759" w:type="dxa"/>
            <w:tcBorders>
              <w:top w:val="nil"/>
              <w:left w:val="nil"/>
              <w:bottom w:val="nil"/>
              <w:right w:val="nil"/>
            </w:tcBorders>
            <w:shd w:val="clear" w:color="auto" w:fill="auto"/>
            <w:noWrap/>
            <w:vAlign w:val="bottom"/>
            <w:hideMark/>
          </w:tcPr>
          <w:p w14:paraId="7111BE47"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1.027</w:t>
            </w:r>
          </w:p>
        </w:tc>
        <w:tc>
          <w:tcPr>
            <w:tcW w:w="1207" w:type="dxa"/>
            <w:tcBorders>
              <w:top w:val="nil"/>
              <w:left w:val="nil"/>
              <w:bottom w:val="nil"/>
              <w:right w:val="nil"/>
            </w:tcBorders>
            <w:shd w:val="clear" w:color="auto" w:fill="auto"/>
            <w:noWrap/>
            <w:vAlign w:val="bottom"/>
            <w:hideMark/>
          </w:tcPr>
          <w:p w14:paraId="50BD8F05" w14:textId="2BB71A63"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080</w:t>
            </w:r>
          </w:p>
        </w:tc>
        <w:tc>
          <w:tcPr>
            <w:tcW w:w="1160" w:type="dxa"/>
            <w:tcBorders>
              <w:top w:val="nil"/>
              <w:left w:val="nil"/>
              <w:bottom w:val="nil"/>
              <w:right w:val="nil"/>
            </w:tcBorders>
            <w:shd w:val="clear" w:color="auto" w:fill="auto"/>
            <w:noWrap/>
            <w:vAlign w:val="bottom"/>
            <w:hideMark/>
          </w:tcPr>
          <w:p w14:paraId="13249BF2"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37</w:t>
            </w:r>
          </w:p>
        </w:tc>
        <w:tc>
          <w:tcPr>
            <w:tcW w:w="1266" w:type="dxa"/>
            <w:tcBorders>
              <w:top w:val="nil"/>
              <w:left w:val="nil"/>
              <w:bottom w:val="nil"/>
              <w:right w:val="nil"/>
            </w:tcBorders>
            <w:shd w:val="clear" w:color="auto" w:fill="auto"/>
            <w:noWrap/>
            <w:vAlign w:val="bottom"/>
            <w:hideMark/>
          </w:tcPr>
          <w:p w14:paraId="7E7F4051"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1.030</w:t>
            </w:r>
          </w:p>
        </w:tc>
        <w:tc>
          <w:tcPr>
            <w:tcW w:w="1207" w:type="dxa"/>
            <w:tcBorders>
              <w:top w:val="nil"/>
              <w:left w:val="nil"/>
              <w:bottom w:val="nil"/>
              <w:right w:val="nil"/>
            </w:tcBorders>
            <w:shd w:val="clear" w:color="auto" w:fill="auto"/>
            <w:noWrap/>
            <w:vAlign w:val="bottom"/>
            <w:hideMark/>
          </w:tcPr>
          <w:p w14:paraId="72D36679"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0.093</w:t>
            </w:r>
          </w:p>
        </w:tc>
      </w:tr>
      <w:tr w:rsidR="00211599" w14:paraId="6958FA5F" w14:textId="77777777" w:rsidTr="00211599">
        <w:trPr>
          <w:trHeight w:val="320"/>
        </w:trPr>
        <w:tc>
          <w:tcPr>
            <w:tcW w:w="3241" w:type="dxa"/>
            <w:tcBorders>
              <w:top w:val="nil"/>
              <w:left w:val="nil"/>
              <w:bottom w:val="nil"/>
              <w:right w:val="nil"/>
            </w:tcBorders>
            <w:shd w:val="clear" w:color="auto" w:fill="auto"/>
            <w:noWrap/>
            <w:vAlign w:val="bottom"/>
            <w:hideMark/>
          </w:tcPr>
          <w:p w14:paraId="66F13B13"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4F742736"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A (</w:t>
            </w:r>
            <w:proofErr w:type="spellStart"/>
            <w:r>
              <w:rPr>
                <w:rFonts w:ascii="Calibri" w:hAnsi="Calibri" w:cs="Calibri"/>
                <w:color w:val="000000"/>
                <w:sz w:val="22"/>
                <w:szCs w:val="22"/>
              </w:rPr>
              <w:t>argue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36111E41"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35</w:t>
            </w:r>
          </w:p>
        </w:tc>
        <w:tc>
          <w:tcPr>
            <w:tcW w:w="1759" w:type="dxa"/>
            <w:tcBorders>
              <w:top w:val="nil"/>
              <w:left w:val="nil"/>
              <w:bottom w:val="nil"/>
              <w:right w:val="nil"/>
            </w:tcBorders>
            <w:shd w:val="clear" w:color="auto" w:fill="auto"/>
            <w:noWrap/>
            <w:vAlign w:val="bottom"/>
            <w:hideMark/>
          </w:tcPr>
          <w:p w14:paraId="49C28312" w14:textId="2A7C05A2"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115</w:t>
            </w:r>
          </w:p>
        </w:tc>
        <w:tc>
          <w:tcPr>
            <w:tcW w:w="1207" w:type="dxa"/>
            <w:tcBorders>
              <w:top w:val="nil"/>
              <w:left w:val="nil"/>
              <w:bottom w:val="nil"/>
              <w:right w:val="nil"/>
            </w:tcBorders>
            <w:shd w:val="clear" w:color="auto" w:fill="auto"/>
            <w:noWrap/>
            <w:vAlign w:val="bottom"/>
            <w:hideMark/>
          </w:tcPr>
          <w:p w14:paraId="462B331D" w14:textId="72F0DE22"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097</w:t>
            </w:r>
          </w:p>
        </w:tc>
        <w:tc>
          <w:tcPr>
            <w:tcW w:w="1160" w:type="dxa"/>
            <w:tcBorders>
              <w:top w:val="nil"/>
              <w:left w:val="nil"/>
              <w:bottom w:val="nil"/>
              <w:right w:val="nil"/>
            </w:tcBorders>
            <w:shd w:val="clear" w:color="auto" w:fill="auto"/>
            <w:noWrap/>
            <w:vAlign w:val="bottom"/>
            <w:hideMark/>
          </w:tcPr>
          <w:p w14:paraId="0254B6C1"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35</w:t>
            </w:r>
          </w:p>
        </w:tc>
        <w:tc>
          <w:tcPr>
            <w:tcW w:w="1266" w:type="dxa"/>
            <w:tcBorders>
              <w:top w:val="nil"/>
              <w:left w:val="nil"/>
              <w:bottom w:val="nil"/>
              <w:right w:val="nil"/>
            </w:tcBorders>
            <w:shd w:val="clear" w:color="auto" w:fill="auto"/>
            <w:noWrap/>
            <w:vAlign w:val="bottom"/>
            <w:hideMark/>
          </w:tcPr>
          <w:p w14:paraId="06F3CE14"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1.068</w:t>
            </w:r>
          </w:p>
        </w:tc>
        <w:tc>
          <w:tcPr>
            <w:tcW w:w="1207" w:type="dxa"/>
            <w:tcBorders>
              <w:top w:val="nil"/>
              <w:left w:val="nil"/>
              <w:bottom w:val="nil"/>
              <w:right w:val="nil"/>
            </w:tcBorders>
            <w:shd w:val="clear" w:color="auto" w:fill="auto"/>
            <w:noWrap/>
            <w:vAlign w:val="bottom"/>
            <w:hideMark/>
          </w:tcPr>
          <w:p w14:paraId="52357F14" w14:textId="1D86A6BB"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087</w:t>
            </w:r>
          </w:p>
        </w:tc>
      </w:tr>
      <w:tr w:rsidR="00211599" w14:paraId="4A4CC731" w14:textId="77777777" w:rsidTr="00211599">
        <w:trPr>
          <w:trHeight w:val="320"/>
        </w:trPr>
        <w:tc>
          <w:tcPr>
            <w:tcW w:w="3241" w:type="dxa"/>
            <w:tcBorders>
              <w:top w:val="nil"/>
              <w:left w:val="nil"/>
              <w:bottom w:val="nil"/>
              <w:right w:val="nil"/>
            </w:tcBorders>
            <w:shd w:val="clear" w:color="auto" w:fill="auto"/>
            <w:noWrap/>
            <w:vAlign w:val="bottom"/>
            <w:hideMark/>
          </w:tcPr>
          <w:p w14:paraId="1589F072"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67DA0866"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O (</w:t>
            </w:r>
            <w:proofErr w:type="spellStart"/>
            <w:r>
              <w:rPr>
                <w:rFonts w:ascii="Calibri" w:hAnsi="Calibri" w:cs="Calibri"/>
                <w:color w:val="000000"/>
                <w:sz w:val="22"/>
                <w:szCs w:val="22"/>
              </w:rPr>
              <w:t>oppose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328119BB"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42</w:t>
            </w:r>
          </w:p>
        </w:tc>
        <w:tc>
          <w:tcPr>
            <w:tcW w:w="1759" w:type="dxa"/>
            <w:tcBorders>
              <w:top w:val="nil"/>
              <w:left w:val="nil"/>
              <w:bottom w:val="nil"/>
              <w:right w:val="nil"/>
            </w:tcBorders>
            <w:shd w:val="clear" w:color="auto" w:fill="auto"/>
            <w:noWrap/>
            <w:vAlign w:val="bottom"/>
            <w:hideMark/>
          </w:tcPr>
          <w:p w14:paraId="1DC4EB42"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1.083</w:t>
            </w:r>
          </w:p>
        </w:tc>
        <w:tc>
          <w:tcPr>
            <w:tcW w:w="1207" w:type="dxa"/>
            <w:tcBorders>
              <w:top w:val="nil"/>
              <w:left w:val="nil"/>
              <w:bottom w:val="nil"/>
              <w:right w:val="nil"/>
            </w:tcBorders>
            <w:shd w:val="clear" w:color="auto" w:fill="auto"/>
            <w:noWrap/>
            <w:vAlign w:val="bottom"/>
            <w:hideMark/>
          </w:tcPr>
          <w:p w14:paraId="26821207" w14:textId="51B70875"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087</w:t>
            </w:r>
          </w:p>
        </w:tc>
        <w:tc>
          <w:tcPr>
            <w:tcW w:w="1160" w:type="dxa"/>
            <w:tcBorders>
              <w:top w:val="nil"/>
              <w:left w:val="nil"/>
              <w:bottom w:val="nil"/>
              <w:right w:val="nil"/>
            </w:tcBorders>
            <w:shd w:val="clear" w:color="auto" w:fill="auto"/>
            <w:noWrap/>
            <w:vAlign w:val="bottom"/>
            <w:hideMark/>
          </w:tcPr>
          <w:p w14:paraId="66FA6238"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40</w:t>
            </w:r>
          </w:p>
        </w:tc>
        <w:tc>
          <w:tcPr>
            <w:tcW w:w="1266" w:type="dxa"/>
            <w:tcBorders>
              <w:top w:val="nil"/>
              <w:left w:val="nil"/>
              <w:bottom w:val="nil"/>
              <w:right w:val="nil"/>
            </w:tcBorders>
            <w:shd w:val="clear" w:color="auto" w:fill="auto"/>
            <w:noWrap/>
            <w:vAlign w:val="bottom"/>
            <w:hideMark/>
          </w:tcPr>
          <w:p w14:paraId="2E96E9B8"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1.033</w:t>
            </w:r>
          </w:p>
        </w:tc>
        <w:tc>
          <w:tcPr>
            <w:tcW w:w="1207" w:type="dxa"/>
            <w:tcBorders>
              <w:top w:val="nil"/>
              <w:left w:val="nil"/>
              <w:bottom w:val="nil"/>
              <w:right w:val="nil"/>
            </w:tcBorders>
            <w:shd w:val="clear" w:color="auto" w:fill="auto"/>
            <w:noWrap/>
            <w:vAlign w:val="bottom"/>
            <w:hideMark/>
          </w:tcPr>
          <w:p w14:paraId="6E90F67B" w14:textId="75CC5701"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103</w:t>
            </w:r>
          </w:p>
        </w:tc>
      </w:tr>
      <w:tr w:rsidR="00211599" w14:paraId="43F21C66" w14:textId="77777777" w:rsidTr="00211599">
        <w:trPr>
          <w:trHeight w:val="320"/>
        </w:trPr>
        <w:tc>
          <w:tcPr>
            <w:tcW w:w="3241" w:type="dxa"/>
            <w:tcBorders>
              <w:top w:val="nil"/>
              <w:left w:val="nil"/>
              <w:bottom w:val="nil"/>
              <w:right w:val="nil"/>
            </w:tcBorders>
            <w:shd w:val="clear" w:color="auto" w:fill="auto"/>
            <w:noWrap/>
            <w:vAlign w:val="bottom"/>
            <w:hideMark/>
          </w:tcPr>
          <w:p w14:paraId="7E827C09"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6EDD7248"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C (</w:t>
            </w:r>
            <w:proofErr w:type="spellStart"/>
            <w:r>
              <w:rPr>
                <w:rFonts w:ascii="Calibri" w:hAnsi="Calibri" w:cs="Calibri"/>
                <w:color w:val="000000"/>
                <w:sz w:val="22"/>
                <w:szCs w:val="22"/>
              </w:rPr>
              <w:t>comment</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40762EAA"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39</w:t>
            </w:r>
          </w:p>
        </w:tc>
        <w:tc>
          <w:tcPr>
            <w:tcW w:w="1759" w:type="dxa"/>
            <w:tcBorders>
              <w:top w:val="nil"/>
              <w:left w:val="nil"/>
              <w:bottom w:val="nil"/>
              <w:right w:val="nil"/>
            </w:tcBorders>
            <w:shd w:val="clear" w:color="auto" w:fill="auto"/>
            <w:noWrap/>
            <w:vAlign w:val="bottom"/>
            <w:hideMark/>
          </w:tcPr>
          <w:p w14:paraId="10E90900"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1.096</w:t>
            </w:r>
          </w:p>
        </w:tc>
        <w:tc>
          <w:tcPr>
            <w:tcW w:w="1207" w:type="dxa"/>
            <w:tcBorders>
              <w:top w:val="nil"/>
              <w:left w:val="nil"/>
              <w:bottom w:val="nil"/>
              <w:right w:val="nil"/>
            </w:tcBorders>
            <w:shd w:val="clear" w:color="auto" w:fill="auto"/>
            <w:noWrap/>
            <w:vAlign w:val="bottom"/>
            <w:hideMark/>
          </w:tcPr>
          <w:p w14:paraId="570B054A" w14:textId="3B32ADC9"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076</w:t>
            </w:r>
          </w:p>
        </w:tc>
        <w:tc>
          <w:tcPr>
            <w:tcW w:w="1160" w:type="dxa"/>
            <w:tcBorders>
              <w:top w:val="nil"/>
              <w:left w:val="nil"/>
              <w:bottom w:val="nil"/>
              <w:right w:val="nil"/>
            </w:tcBorders>
            <w:shd w:val="clear" w:color="auto" w:fill="auto"/>
            <w:noWrap/>
            <w:vAlign w:val="bottom"/>
            <w:hideMark/>
          </w:tcPr>
          <w:p w14:paraId="5CD6BBE0"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37</w:t>
            </w:r>
          </w:p>
        </w:tc>
        <w:tc>
          <w:tcPr>
            <w:tcW w:w="1266" w:type="dxa"/>
            <w:tcBorders>
              <w:top w:val="nil"/>
              <w:left w:val="nil"/>
              <w:bottom w:val="nil"/>
              <w:right w:val="nil"/>
            </w:tcBorders>
            <w:shd w:val="clear" w:color="auto" w:fill="auto"/>
            <w:noWrap/>
            <w:vAlign w:val="bottom"/>
            <w:hideMark/>
          </w:tcPr>
          <w:p w14:paraId="34F271F8"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1.055</w:t>
            </w:r>
          </w:p>
        </w:tc>
        <w:tc>
          <w:tcPr>
            <w:tcW w:w="1207" w:type="dxa"/>
            <w:tcBorders>
              <w:top w:val="nil"/>
              <w:left w:val="nil"/>
              <w:bottom w:val="nil"/>
              <w:right w:val="nil"/>
            </w:tcBorders>
            <w:shd w:val="clear" w:color="auto" w:fill="auto"/>
            <w:noWrap/>
            <w:vAlign w:val="bottom"/>
            <w:hideMark/>
          </w:tcPr>
          <w:p w14:paraId="540AF8A8" w14:textId="2241CB91"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077</w:t>
            </w:r>
          </w:p>
        </w:tc>
      </w:tr>
      <w:tr w:rsidR="00211599" w14:paraId="202B73E0" w14:textId="77777777" w:rsidTr="00211599">
        <w:trPr>
          <w:trHeight w:val="320"/>
        </w:trPr>
        <w:tc>
          <w:tcPr>
            <w:tcW w:w="3241" w:type="dxa"/>
            <w:tcBorders>
              <w:top w:val="nil"/>
              <w:left w:val="nil"/>
              <w:bottom w:val="nil"/>
              <w:right w:val="nil"/>
            </w:tcBorders>
            <w:shd w:val="clear" w:color="auto" w:fill="auto"/>
            <w:noWrap/>
            <w:vAlign w:val="bottom"/>
            <w:hideMark/>
          </w:tcPr>
          <w:p w14:paraId="3A3846F4" w14:textId="512B4175" w:rsidR="00211599" w:rsidRPr="00643BC6" w:rsidRDefault="00211599">
            <w:pPr>
              <w:rPr>
                <w:rFonts w:ascii="Calibri" w:hAnsi="Calibri" w:cs="Calibri"/>
                <w:b/>
                <w:bCs/>
                <w:color w:val="000000"/>
                <w:sz w:val="22"/>
                <w:szCs w:val="22"/>
                <w:lang w:val="en-US"/>
              </w:rPr>
            </w:pPr>
            <w:r w:rsidRPr="00CF65F5">
              <w:rPr>
                <w:rFonts w:ascii="Calibri" w:hAnsi="Calibri" w:cs="Calibri"/>
                <w:b/>
                <w:bCs/>
                <w:color w:val="000000"/>
                <w:sz w:val="22"/>
                <w:szCs w:val="22"/>
                <w:lang w:val="en-US"/>
              </w:rPr>
              <w:t>H</w:t>
            </w:r>
            <w:r w:rsidRPr="00643BC6">
              <w:rPr>
                <w:rFonts w:ascii="Calibri" w:hAnsi="Calibri" w:cs="Calibri"/>
                <w:b/>
                <w:bCs/>
                <w:color w:val="000000"/>
                <w:sz w:val="22"/>
                <w:szCs w:val="22"/>
                <w:lang w:val="en-US"/>
              </w:rPr>
              <w:t>igh</w:t>
            </w:r>
            <w:r w:rsidR="001B1AFD">
              <w:rPr>
                <w:rFonts w:ascii="Calibri" w:hAnsi="Calibri" w:cs="Calibri"/>
                <w:b/>
                <w:bCs/>
                <w:color w:val="000000"/>
                <w:sz w:val="22"/>
                <w:szCs w:val="22"/>
                <w:lang w:val="en-US"/>
              </w:rPr>
              <w:t>-</w:t>
            </w:r>
            <w:r w:rsidRPr="00643BC6">
              <w:rPr>
                <w:rFonts w:ascii="Calibri" w:hAnsi="Calibri" w:cs="Calibri"/>
                <w:b/>
                <w:bCs/>
                <w:color w:val="000000"/>
                <w:sz w:val="22"/>
                <w:szCs w:val="22"/>
                <w:lang w:val="en-US"/>
              </w:rPr>
              <w:t>frequency h</w:t>
            </w:r>
            <w:r w:rsidRPr="00CF65F5">
              <w:rPr>
                <w:rFonts w:ascii="Calibri" w:hAnsi="Calibri" w:cs="Calibri"/>
                <w:b/>
                <w:bCs/>
                <w:color w:val="000000"/>
                <w:sz w:val="22"/>
                <w:szCs w:val="22"/>
                <w:lang w:val="en-US"/>
              </w:rPr>
              <w:t>eart rate variability</w:t>
            </w:r>
            <w:r w:rsidRPr="00643BC6">
              <w:rPr>
                <w:rFonts w:ascii="Calibri" w:hAnsi="Calibri" w:cs="Calibri"/>
                <w:b/>
                <w:bCs/>
                <w:color w:val="000000"/>
                <w:sz w:val="22"/>
                <w:szCs w:val="22"/>
                <w:lang w:val="en-US"/>
              </w:rPr>
              <w:t xml:space="preserve"> </w:t>
            </w:r>
            <w:r>
              <w:rPr>
                <w:rFonts w:ascii="Calibri" w:hAnsi="Calibri" w:cs="Calibri"/>
                <w:b/>
                <w:bCs/>
                <w:color w:val="000000"/>
                <w:sz w:val="22"/>
                <w:szCs w:val="22"/>
                <w:lang w:val="en-US"/>
              </w:rPr>
              <w:t>(HF-</w:t>
            </w:r>
            <w:proofErr w:type="gramStart"/>
            <w:r>
              <w:rPr>
                <w:rFonts w:ascii="Calibri" w:hAnsi="Calibri" w:cs="Calibri"/>
                <w:b/>
                <w:bCs/>
                <w:color w:val="000000"/>
                <w:sz w:val="22"/>
                <w:szCs w:val="22"/>
                <w:lang w:val="en-US"/>
              </w:rPr>
              <w:t>HRV)</w:t>
            </w:r>
            <w:r w:rsidR="008B6CD8">
              <w:rPr>
                <w:rFonts w:ascii="Calibri" w:hAnsi="Calibri" w:cs="Calibri"/>
                <w:b/>
                <w:bCs/>
                <w:color w:val="000000"/>
                <w:sz w:val="22"/>
                <w:szCs w:val="22"/>
                <w:lang w:val="en-US"/>
              </w:rPr>
              <w:t>*</w:t>
            </w:r>
            <w:proofErr w:type="gramEnd"/>
          </w:p>
        </w:tc>
        <w:tc>
          <w:tcPr>
            <w:tcW w:w="2356" w:type="dxa"/>
            <w:tcBorders>
              <w:top w:val="nil"/>
              <w:left w:val="nil"/>
              <w:bottom w:val="nil"/>
              <w:right w:val="nil"/>
            </w:tcBorders>
            <w:shd w:val="clear" w:color="auto" w:fill="auto"/>
            <w:noWrap/>
            <w:vAlign w:val="bottom"/>
            <w:hideMark/>
          </w:tcPr>
          <w:p w14:paraId="1C06C693"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Arithmetic</w:t>
            </w:r>
            <w:proofErr w:type="spellEnd"/>
          </w:p>
        </w:tc>
        <w:tc>
          <w:tcPr>
            <w:tcW w:w="344" w:type="dxa"/>
            <w:tcBorders>
              <w:top w:val="nil"/>
              <w:left w:val="nil"/>
              <w:bottom w:val="nil"/>
              <w:right w:val="nil"/>
            </w:tcBorders>
            <w:shd w:val="clear" w:color="auto" w:fill="auto"/>
            <w:noWrap/>
            <w:vAlign w:val="bottom"/>
            <w:hideMark/>
          </w:tcPr>
          <w:p w14:paraId="4AFCB744"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45</w:t>
            </w:r>
          </w:p>
        </w:tc>
        <w:tc>
          <w:tcPr>
            <w:tcW w:w="1759" w:type="dxa"/>
            <w:tcBorders>
              <w:top w:val="nil"/>
              <w:left w:val="nil"/>
              <w:bottom w:val="nil"/>
              <w:right w:val="nil"/>
            </w:tcBorders>
            <w:shd w:val="clear" w:color="auto" w:fill="auto"/>
            <w:noWrap/>
            <w:vAlign w:val="bottom"/>
            <w:hideMark/>
          </w:tcPr>
          <w:p w14:paraId="5C0F7894"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-0.724</w:t>
            </w:r>
          </w:p>
        </w:tc>
        <w:tc>
          <w:tcPr>
            <w:tcW w:w="1207" w:type="dxa"/>
            <w:tcBorders>
              <w:top w:val="nil"/>
              <w:left w:val="nil"/>
              <w:bottom w:val="nil"/>
              <w:right w:val="nil"/>
            </w:tcBorders>
            <w:shd w:val="clear" w:color="auto" w:fill="auto"/>
            <w:noWrap/>
            <w:vAlign w:val="bottom"/>
            <w:hideMark/>
          </w:tcPr>
          <w:p w14:paraId="5891AD8A" w14:textId="037AFFCC"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483</w:t>
            </w:r>
          </w:p>
        </w:tc>
        <w:tc>
          <w:tcPr>
            <w:tcW w:w="1160" w:type="dxa"/>
            <w:tcBorders>
              <w:top w:val="nil"/>
              <w:left w:val="nil"/>
              <w:bottom w:val="nil"/>
              <w:right w:val="nil"/>
            </w:tcBorders>
            <w:shd w:val="clear" w:color="auto" w:fill="auto"/>
            <w:noWrap/>
            <w:vAlign w:val="bottom"/>
            <w:hideMark/>
          </w:tcPr>
          <w:p w14:paraId="67BB76EC"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41</w:t>
            </w:r>
          </w:p>
        </w:tc>
        <w:tc>
          <w:tcPr>
            <w:tcW w:w="1266" w:type="dxa"/>
            <w:tcBorders>
              <w:top w:val="nil"/>
              <w:left w:val="nil"/>
              <w:bottom w:val="nil"/>
              <w:right w:val="nil"/>
            </w:tcBorders>
            <w:shd w:val="clear" w:color="auto" w:fill="auto"/>
            <w:noWrap/>
            <w:vAlign w:val="bottom"/>
            <w:hideMark/>
          </w:tcPr>
          <w:p w14:paraId="1DCE3C3D"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-0.682</w:t>
            </w:r>
          </w:p>
        </w:tc>
        <w:tc>
          <w:tcPr>
            <w:tcW w:w="1207" w:type="dxa"/>
            <w:tcBorders>
              <w:top w:val="nil"/>
              <w:left w:val="nil"/>
              <w:bottom w:val="nil"/>
              <w:right w:val="nil"/>
            </w:tcBorders>
            <w:shd w:val="clear" w:color="auto" w:fill="auto"/>
            <w:noWrap/>
            <w:vAlign w:val="bottom"/>
            <w:hideMark/>
          </w:tcPr>
          <w:p w14:paraId="0BE9B758" w14:textId="20B3E3DE"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158</w:t>
            </w:r>
          </w:p>
        </w:tc>
      </w:tr>
      <w:tr w:rsidR="00211599" w14:paraId="71FAD8F8" w14:textId="77777777" w:rsidTr="00211599">
        <w:trPr>
          <w:trHeight w:val="320"/>
        </w:trPr>
        <w:tc>
          <w:tcPr>
            <w:tcW w:w="3241" w:type="dxa"/>
            <w:tcBorders>
              <w:top w:val="nil"/>
              <w:left w:val="nil"/>
              <w:bottom w:val="nil"/>
              <w:right w:val="nil"/>
            </w:tcBorders>
            <w:shd w:val="clear" w:color="auto" w:fill="auto"/>
            <w:noWrap/>
            <w:vAlign w:val="bottom"/>
            <w:hideMark/>
          </w:tcPr>
          <w:p w14:paraId="3E092819"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00542B1E" w14:textId="77777777" w:rsidR="00211599" w:rsidRDefault="00211599">
            <w:pPr>
              <w:rPr>
                <w:rFonts w:ascii="Calibri" w:hAnsi="Calibri" w:cs="Calibri"/>
                <w:color w:val="000000"/>
                <w:sz w:val="22"/>
                <w:szCs w:val="22"/>
              </w:rPr>
            </w:pPr>
            <w:r>
              <w:rPr>
                <w:rFonts w:ascii="Calibri" w:hAnsi="Calibri" w:cs="Calibri"/>
                <w:color w:val="000000"/>
                <w:sz w:val="22"/>
                <w:szCs w:val="22"/>
              </w:rPr>
              <w:t>General</w:t>
            </w:r>
          </w:p>
        </w:tc>
        <w:tc>
          <w:tcPr>
            <w:tcW w:w="344" w:type="dxa"/>
            <w:tcBorders>
              <w:top w:val="nil"/>
              <w:left w:val="nil"/>
              <w:bottom w:val="nil"/>
              <w:right w:val="nil"/>
            </w:tcBorders>
            <w:shd w:val="clear" w:color="auto" w:fill="auto"/>
            <w:noWrap/>
            <w:vAlign w:val="bottom"/>
            <w:hideMark/>
          </w:tcPr>
          <w:p w14:paraId="3806BDD2"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42</w:t>
            </w:r>
          </w:p>
        </w:tc>
        <w:tc>
          <w:tcPr>
            <w:tcW w:w="1759" w:type="dxa"/>
            <w:tcBorders>
              <w:top w:val="nil"/>
              <w:left w:val="nil"/>
              <w:bottom w:val="nil"/>
              <w:right w:val="nil"/>
            </w:tcBorders>
            <w:shd w:val="clear" w:color="auto" w:fill="auto"/>
            <w:noWrap/>
            <w:vAlign w:val="bottom"/>
            <w:hideMark/>
          </w:tcPr>
          <w:p w14:paraId="75ACE34D"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0.063</w:t>
            </w:r>
          </w:p>
        </w:tc>
        <w:tc>
          <w:tcPr>
            <w:tcW w:w="1207" w:type="dxa"/>
            <w:tcBorders>
              <w:top w:val="nil"/>
              <w:left w:val="nil"/>
              <w:bottom w:val="nil"/>
              <w:right w:val="nil"/>
            </w:tcBorders>
            <w:shd w:val="clear" w:color="auto" w:fill="auto"/>
            <w:noWrap/>
            <w:vAlign w:val="bottom"/>
            <w:hideMark/>
          </w:tcPr>
          <w:p w14:paraId="0498EA2D" w14:textId="30397C50"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293</w:t>
            </w:r>
          </w:p>
        </w:tc>
        <w:tc>
          <w:tcPr>
            <w:tcW w:w="1160" w:type="dxa"/>
            <w:tcBorders>
              <w:top w:val="nil"/>
              <w:left w:val="nil"/>
              <w:bottom w:val="nil"/>
              <w:right w:val="nil"/>
            </w:tcBorders>
            <w:shd w:val="clear" w:color="auto" w:fill="auto"/>
            <w:noWrap/>
            <w:vAlign w:val="bottom"/>
            <w:hideMark/>
          </w:tcPr>
          <w:p w14:paraId="795C74B8"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42</w:t>
            </w:r>
          </w:p>
        </w:tc>
        <w:tc>
          <w:tcPr>
            <w:tcW w:w="1266" w:type="dxa"/>
            <w:tcBorders>
              <w:top w:val="nil"/>
              <w:left w:val="nil"/>
              <w:bottom w:val="nil"/>
              <w:right w:val="nil"/>
            </w:tcBorders>
            <w:shd w:val="clear" w:color="auto" w:fill="auto"/>
            <w:noWrap/>
            <w:vAlign w:val="bottom"/>
            <w:hideMark/>
          </w:tcPr>
          <w:p w14:paraId="6AF6B5C5"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-0.305</w:t>
            </w:r>
          </w:p>
        </w:tc>
        <w:tc>
          <w:tcPr>
            <w:tcW w:w="1207" w:type="dxa"/>
            <w:tcBorders>
              <w:top w:val="nil"/>
              <w:left w:val="nil"/>
              <w:bottom w:val="nil"/>
              <w:right w:val="nil"/>
            </w:tcBorders>
            <w:shd w:val="clear" w:color="auto" w:fill="auto"/>
            <w:noWrap/>
            <w:vAlign w:val="bottom"/>
            <w:hideMark/>
          </w:tcPr>
          <w:p w14:paraId="15A83B62" w14:textId="2862D98A"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561</w:t>
            </w:r>
          </w:p>
        </w:tc>
      </w:tr>
      <w:tr w:rsidR="00211599" w14:paraId="3394E7CA" w14:textId="77777777" w:rsidTr="00211599">
        <w:trPr>
          <w:trHeight w:val="320"/>
        </w:trPr>
        <w:tc>
          <w:tcPr>
            <w:tcW w:w="3241" w:type="dxa"/>
            <w:tcBorders>
              <w:top w:val="nil"/>
              <w:left w:val="nil"/>
              <w:bottom w:val="nil"/>
              <w:right w:val="nil"/>
            </w:tcBorders>
            <w:shd w:val="clear" w:color="auto" w:fill="auto"/>
            <w:noWrap/>
            <w:vAlign w:val="bottom"/>
            <w:hideMark/>
          </w:tcPr>
          <w:p w14:paraId="3F628F0A"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431650AB"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A (</w:t>
            </w:r>
            <w:proofErr w:type="spellStart"/>
            <w:r>
              <w:rPr>
                <w:rFonts w:ascii="Calibri" w:hAnsi="Calibri" w:cs="Calibri"/>
                <w:color w:val="000000"/>
                <w:sz w:val="22"/>
                <w:szCs w:val="22"/>
              </w:rPr>
              <w:t>argue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4A218863"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42</w:t>
            </w:r>
          </w:p>
        </w:tc>
        <w:tc>
          <w:tcPr>
            <w:tcW w:w="1759" w:type="dxa"/>
            <w:tcBorders>
              <w:top w:val="nil"/>
              <w:left w:val="nil"/>
              <w:bottom w:val="nil"/>
              <w:right w:val="nil"/>
            </w:tcBorders>
            <w:shd w:val="clear" w:color="auto" w:fill="auto"/>
            <w:noWrap/>
            <w:vAlign w:val="bottom"/>
            <w:hideMark/>
          </w:tcPr>
          <w:p w14:paraId="037A16C2" w14:textId="734039C1"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181</w:t>
            </w:r>
          </w:p>
        </w:tc>
        <w:tc>
          <w:tcPr>
            <w:tcW w:w="1207" w:type="dxa"/>
            <w:tcBorders>
              <w:top w:val="nil"/>
              <w:left w:val="nil"/>
              <w:bottom w:val="nil"/>
              <w:right w:val="nil"/>
            </w:tcBorders>
            <w:shd w:val="clear" w:color="auto" w:fill="auto"/>
            <w:noWrap/>
            <w:vAlign w:val="bottom"/>
            <w:hideMark/>
          </w:tcPr>
          <w:p w14:paraId="7DC7CD51" w14:textId="01F48AEB"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368</w:t>
            </w:r>
          </w:p>
        </w:tc>
        <w:tc>
          <w:tcPr>
            <w:tcW w:w="1160" w:type="dxa"/>
            <w:tcBorders>
              <w:top w:val="nil"/>
              <w:left w:val="nil"/>
              <w:bottom w:val="nil"/>
              <w:right w:val="nil"/>
            </w:tcBorders>
            <w:shd w:val="clear" w:color="auto" w:fill="auto"/>
            <w:noWrap/>
            <w:vAlign w:val="bottom"/>
            <w:hideMark/>
          </w:tcPr>
          <w:p w14:paraId="751C8925"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40</w:t>
            </w:r>
          </w:p>
        </w:tc>
        <w:tc>
          <w:tcPr>
            <w:tcW w:w="1266" w:type="dxa"/>
            <w:tcBorders>
              <w:top w:val="nil"/>
              <w:left w:val="nil"/>
              <w:bottom w:val="nil"/>
              <w:right w:val="nil"/>
            </w:tcBorders>
            <w:shd w:val="clear" w:color="auto" w:fill="auto"/>
            <w:noWrap/>
            <w:vAlign w:val="bottom"/>
            <w:hideMark/>
          </w:tcPr>
          <w:p w14:paraId="62C63FDC"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0.049</w:t>
            </w:r>
          </w:p>
        </w:tc>
        <w:tc>
          <w:tcPr>
            <w:tcW w:w="1207" w:type="dxa"/>
            <w:tcBorders>
              <w:top w:val="nil"/>
              <w:left w:val="nil"/>
              <w:bottom w:val="nil"/>
              <w:right w:val="nil"/>
            </w:tcBorders>
            <w:shd w:val="clear" w:color="auto" w:fill="auto"/>
            <w:noWrap/>
            <w:vAlign w:val="bottom"/>
            <w:hideMark/>
          </w:tcPr>
          <w:p w14:paraId="6A8CB8A8" w14:textId="1D81F8C5"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192</w:t>
            </w:r>
          </w:p>
        </w:tc>
      </w:tr>
      <w:tr w:rsidR="00211599" w14:paraId="4F249C23" w14:textId="77777777" w:rsidTr="00211599">
        <w:trPr>
          <w:trHeight w:val="320"/>
        </w:trPr>
        <w:tc>
          <w:tcPr>
            <w:tcW w:w="3241" w:type="dxa"/>
            <w:tcBorders>
              <w:top w:val="nil"/>
              <w:left w:val="nil"/>
              <w:bottom w:val="nil"/>
              <w:right w:val="nil"/>
            </w:tcBorders>
            <w:shd w:val="clear" w:color="auto" w:fill="auto"/>
            <w:noWrap/>
            <w:vAlign w:val="bottom"/>
            <w:hideMark/>
          </w:tcPr>
          <w:p w14:paraId="728CF34B"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245E65F4"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O (</w:t>
            </w:r>
            <w:proofErr w:type="spellStart"/>
            <w:r>
              <w:rPr>
                <w:rFonts w:ascii="Calibri" w:hAnsi="Calibri" w:cs="Calibri"/>
                <w:color w:val="000000"/>
                <w:sz w:val="22"/>
                <w:szCs w:val="22"/>
              </w:rPr>
              <w:t>oppose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547A1615"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44</w:t>
            </w:r>
          </w:p>
        </w:tc>
        <w:tc>
          <w:tcPr>
            <w:tcW w:w="1759" w:type="dxa"/>
            <w:tcBorders>
              <w:top w:val="nil"/>
              <w:left w:val="nil"/>
              <w:bottom w:val="nil"/>
              <w:right w:val="nil"/>
            </w:tcBorders>
            <w:shd w:val="clear" w:color="auto" w:fill="auto"/>
            <w:noWrap/>
            <w:vAlign w:val="bottom"/>
            <w:hideMark/>
          </w:tcPr>
          <w:p w14:paraId="6AAE18AA" w14:textId="1E31552B"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174</w:t>
            </w:r>
          </w:p>
        </w:tc>
        <w:tc>
          <w:tcPr>
            <w:tcW w:w="1207" w:type="dxa"/>
            <w:tcBorders>
              <w:top w:val="nil"/>
              <w:left w:val="nil"/>
              <w:bottom w:val="nil"/>
              <w:right w:val="nil"/>
            </w:tcBorders>
            <w:shd w:val="clear" w:color="auto" w:fill="auto"/>
            <w:noWrap/>
            <w:vAlign w:val="bottom"/>
            <w:hideMark/>
          </w:tcPr>
          <w:p w14:paraId="33F52752" w14:textId="659D148E"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242</w:t>
            </w:r>
          </w:p>
        </w:tc>
        <w:tc>
          <w:tcPr>
            <w:tcW w:w="1160" w:type="dxa"/>
            <w:tcBorders>
              <w:top w:val="nil"/>
              <w:left w:val="nil"/>
              <w:bottom w:val="nil"/>
              <w:right w:val="nil"/>
            </w:tcBorders>
            <w:shd w:val="clear" w:color="auto" w:fill="auto"/>
            <w:noWrap/>
            <w:vAlign w:val="bottom"/>
            <w:hideMark/>
          </w:tcPr>
          <w:p w14:paraId="5EF24E67"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40</w:t>
            </w:r>
          </w:p>
        </w:tc>
        <w:tc>
          <w:tcPr>
            <w:tcW w:w="1266" w:type="dxa"/>
            <w:tcBorders>
              <w:top w:val="nil"/>
              <w:left w:val="nil"/>
              <w:bottom w:val="nil"/>
              <w:right w:val="nil"/>
            </w:tcBorders>
            <w:shd w:val="clear" w:color="auto" w:fill="auto"/>
            <w:noWrap/>
            <w:vAlign w:val="bottom"/>
            <w:hideMark/>
          </w:tcPr>
          <w:p w14:paraId="10B6A88D"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0.055</w:t>
            </w:r>
          </w:p>
        </w:tc>
        <w:tc>
          <w:tcPr>
            <w:tcW w:w="1207" w:type="dxa"/>
            <w:tcBorders>
              <w:top w:val="nil"/>
              <w:left w:val="nil"/>
              <w:bottom w:val="nil"/>
              <w:right w:val="nil"/>
            </w:tcBorders>
            <w:shd w:val="clear" w:color="auto" w:fill="auto"/>
            <w:noWrap/>
            <w:vAlign w:val="bottom"/>
            <w:hideMark/>
          </w:tcPr>
          <w:p w14:paraId="4A6CE89D" w14:textId="562A85CB"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147</w:t>
            </w:r>
          </w:p>
        </w:tc>
      </w:tr>
      <w:tr w:rsidR="00211599" w14:paraId="10F4013C" w14:textId="77777777" w:rsidTr="00211599">
        <w:trPr>
          <w:trHeight w:val="320"/>
        </w:trPr>
        <w:tc>
          <w:tcPr>
            <w:tcW w:w="3241" w:type="dxa"/>
            <w:tcBorders>
              <w:top w:val="nil"/>
              <w:left w:val="nil"/>
              <w:bottom w:val="nil"/>
              <w:right w:val="nil"/>
            </w:tcBorders>
            <w:shd w:val="clear" w:color="auto" w:fill="auto"/>
            <w:noWrap/>
            <w:vAlign w:val="bottom"/>
            <w:hideMark/>
          </w:tcPr>
          <w:p w14:paraId="4A86C108"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25AF7905"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C (</w:t>
            </w:r>
            <w:proofErr w:type="spellStart"/>
            <w:r>
              <w:rPr>
                <w:rFonts w:ascii="Calibri" w:hAnsi="Calibri" w:cs="Calibri"/>
                <w:color w:val="000000"/>
                <w:sz w:val="22"/>
                <w:szCs w:val="22"/>
              </w:rPr>
              <w:t>comment</w:t>
            </w:r>
            <w:proofErr w:type="spellEnd"/>
            <w:r>
              <w:rPr>
                <w:rFonts w:ascii="Calibri" w:hAnsi="Calibri" w:cs="Calibri"/>
                <w:color w:val="000000"/>
                <w:sz w:val="22"/>
                <w:szCs w:val="22"/>
              </w:rPr>
              <w:t>)</w:t>
            </w:r>
          </w:p>
          <w:p w14:paraId="2EA83356" w14:textId="221F4BE6" w:rsidR="001B1AFD" w:rsidRDefault="001B1AFD">
            <w:pPr>
              <w:rPr>
                <w:rFonts w:ascii="Calibri" w:hAnsi="Calibri" w:cs="Calibri"/>
                <w:color w:val="000000"/>
                <w:sz w:val="22"/>
                <w:szCs w:val="22"/>
              </w:rPr>
            </w:pPr>
          </w:p>
        </w:tc>
        <w:tc>
          <w:tcPr>
            <w:tcW w:w="344" w:type="dxa"/>
            <w:tcBorders>
              <w:top w:val="nil"/>
              <w:left w:val="nil"/>
              <w:bottom w:val="nil"/>
              <w:right w:val="nil"/>
            </w:tcBorders>
            <w:shd w:val="clear" w:color="auto" w:fill="auto"/>
            <w:noWrap/>
            <w:vAlign w:val="bottom"/>
            <w:hideMark/>
          </w:tcPr>
          <w:p w14:paraId="05C64582" w14:textId="75A7364F" w:rsidR="00211599" w:rsidRDefault="00211599" w:rsidP="001B1AFD">
            <w:pPr>
              <w:rPr>
                <w:rFonts w:ascii="Helvetica" w:hAnsi="Helvetica" w:cs="Calibri"/>
                <w:color w:val="000000"/>
                <w:sz w:val="22"/>
                <w:szCs w:val="22"/>
              </w:rPr>
            </w:pPr>
            <w:r>
              <w:rPr>
                <w:rFonts w:ascii="Helvetica" w:hAnsi="Helvetica" w:cs="Calibri"/>
                <w:color w:val="000000"/>
                <w:sz w:val="22"/>
                <w:szCs w:val="22"/>
              </w:rPr>
              <w:t>42</w:t>
            </w:r>
          </w:p>
        </w:tc>
        <w:tc>
          <w:tcPr>
            <w:tcW w:w="1759" w:type="dxa"/>
            <w:tcBorders>
              <w:top w:val="nil"/>
              <w:left w:val="nil"/>
              <w:bottom w:val="nil"/>
              <w:right w:val="nil"/>
            </w:tcBorders>
            <w:shd w:val="clear" w:color="auto" w:fill="auto"/>
            <w:noWrap/>
            <w:vAlign w:val="bottom"/>
            <w:hideMark/>
          </w:tcPr>
          <w:p w14:paraId="226548D8" w14:textId="385BA067"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079</w:t>
            </w:r>
          </w:p>
        </w:tc>
        <w:tc>
          <w:tcPr>
            <w:tcW w:w="1207" w:type="dxa"/>
            <w:tcBorders>
              <w:top w:val="nil"/>
              <w:left w:val="nil"/>
              <w:bottom w:val="nil"/>
              <w:right w:val="nil"/>
            </w:tcBorders>
            <w:shd w:val="clear" w:color="auto" w:fill="auto"/>
            <w:noWrap/>
            <w:vAlign w:val="bottom"/>
            <w:hideMark/>
          </w:tcPr>
          <w:p w14:paraId="22A85E49" w14:textId="2E255939"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289</w:t>
            </w:r>
          </w:p>
        </w:tc>
        <w:tc>
          <w:tcPr>
            <w:tcW w:w="1160" w:type="dxa"/>
            <w:tcBorders>
              <w:top w:val="nil"/>
              <w:left w:val="nil"/>
              <w:bottom w:val="nil"/>
              <w:right w:val="nil"/>
            </w:tcBorders>
            <w:shd w:val="clear" w:color="auto" w:fill="auto"/>
            <w:noWrap/>
            <w:vAlign w:val="bottom"/>
            <w:hideMark/>
          </w:tcPr>
          <w:p w14:paraId="3035EBDD"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40</w:t>
            </w:r>
          </w:p>
        </w:tc>
        <w:tc>
          <w:tcPr>
            <w:tcW w:w="1266" w:type="dxa"/>
            <w:tcBorders>
              <w:top w:val="nil"/>
              <w:left w:val="nil"/>
              <w:bottom w:val="nil"/>
              <w:right w:val="nil"/>
            </w:tcBorders>
            <w:shd w:val="clear" w:color="auto" w:fill="auto"/>
            <w:noWrap/>
            <w:vAlign w:val="bottom"/>
            <w:hideMark/>
          </w:tcPr>
          <w:p w14:paraId="1FA652DB"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-0.139</w:t>
            </w:r>
          </w:p>
        </w:tc>
        <w:tc>
          <w:tcPr>
            <w:tcW w:w="1207" w:type="dxa"/>
            <w:tcBorders>
              <w:top w:val="nil"/>
              <w:left w:val="nil"/>
              <w:bottom w:val="nil"/>
              <w:right w:val="nil"/>
            </w:tcBorders>
            <w:shd w:val="clear" w:color="auto" w:fill="auto"/>
            <w:noWrap/>
            <w:vAlign w:val="bottom"/>
            <w:hideMark/>
          </w:tcPr>
          <w:p w14:paraId="4AC55FAB" w14:textId="69DCB652"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228</w:t>
            </w:r>
          </w:p>
        </w:tc>
      </w:tr>
      <w:tr w:rsidR="001B1AFD" w14:paraId="51BF8E32" w14:textId="77777777" w:rsidTr="00211599">
        <w:trPr>
          <w:trHeight w:val="320"/>
        </w:trPr>
        <w:tc>
          <w:tcPr>
            <w:tcW w:w="3241" w:type="dxa"/>
            <w:tcBorders>
              <w:top w:val="nil"/>
              <w:left w:val="nil"/>
              <w:bottom w:val="nil"/>
              <w:right w:val="nil"/>
            </w:tcBorders>
            <w:shd w:val="clear" w:color="auto" w:fill="auto"/>
            <w:noWrap/>
            <w:vAlign w:val="bottom"/>
          </w:tcPr>
          <w:p w14:paraId="56DB70B0" w14:textId="77777777" w:rsidR="001B1AFD" w:rsidRDefault="001B1AFD">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tcPr>
          <w:p w14:paraId="3B7EFBD6" w14:textId="77777777" w:rsidR="001B1AFD" w:rsidRDefault="001B1AFD">
            <w:pPr>
              <w:rPr>
                <w:rFonts w:ascii="Calibri" w:hAnsi="Calibri" w:cs="Calibri"/>
                <w:color w:val="000000"/>
                <w:sz w:val="22"/>
                <w:szCs w:val="22"/>
              </w:rPr>
            </w:pPr>
          </w:p>
        </w:tc>
        <w:tc>
          <w:tcPr>
            <w:tcW w:w="344" w:type="dxa"/>
            <w:tcBorders>
              <w:top w:val="nil"/>
              <w:left w:val="nil"/>
              <w:bottom w:val="nil"/>
              <w:right w:val="nil"/>
            </w:tcBorders>
            <w:shd w:val="clear" w:color="auto" w:fill="auto"/>
            <w:noWrap/>
            <w:vAlign w:val="bottom"/>
          </w:tcPr>
          <w:p w14:paraId="119009CD" w14:textId="77777777" w:rsidR="001B1AFD" w:rsidRDefault="001B1AFD" w:rsidP="001B1AFD">
            <w:pPr>
              <w:rPr>
                <w:rFonts w:ascii="Helvetica" w:hAnsi="Helvetica" w:cs="Calibri"/>
                <w:color w:val="000000"/>
                <w:sz w:val="22"/>
                <w:szCs w:val="22"/>
              </w:rPr>
            </w:pPr>
          </w:p>
        </w:tc>
        <w:tc>
          <w:tcPr>
            <w:tcW w:w="1759" w:type="dxa"/>
            <w:tcBorders>
              <w:top w:val="nil"/>
              <w:left w:val="nil"/>
              <w:bottom w:val="nil"/>
              <w:right w:val="nil"/>
            </w:tcBorders>
            <w:shd w:val="clear" w:color="auto" w:fill="auto"/>
            <w:noWrap/>
            <w:vAlign w:val="bottom"/>
          </w:tcPr>
          <w:p w14:paraId="5DD4B4C5" w14:textId="77777777" w:rsidR="001B1AFD" w:rsidRDefault="001B1AFD">
            <w:pPr>
              <w:jc w:val="center"/>
              <w:rPr>
                <w:rFonts w:ascii="Helvetica" w:hAnsi="Helvetica" w:cs="Calibri"/>
                <w:color w:val="000000"/>
                <w:sz w:val="22"/>
                <w:szCs w:val="22"/>
              </w:rPr>
            </w:pPr>
          </w:p>
        </w:tc>
        <w:tc>
          <w:tcPr>
            <w:tcW w:w="1207" w:type="dxa"/>
            <w:tcBorders>
              <w:top w:val="nil"/>
              <w:left w:val="nil"/>
              <w:bottom w:val="nil"/>
              <w:right w:val="nil"/>
            </w:tcBorders>
            <w:shd w:val="clear" w:color="auto" w:fill="auto"/>
            <w:noWrap/>
            <w:vAlign w:val="bottom"/>
          </w:tcPr>
          <w:p w14:paraId="4427C55B" w14:textId="77777777" w:rsidR="001B1AFD" w:rsidRDefault="001B1AFD">
            <w:pPr>
              <w:jc w:val="center"/>
              <w:rPr>
                <w:rFonts w:ascii="Helvetica" w:hAnsi="Helvetica" w:cs="Calibri"/>
                <w:color w:val="000000"/>
                <w:sz w:val="22"/>
                <w:szCs w:val="22"/>
              </w:rPr>
            </w:pPr>
          </w:p>
        </w:tc>
        <w:tc>
          <w:tcPr>
            <w:tcW w:w="1160" w:type="dxa"/>
            <w:tcBorders>
              <w:top w:val="nil"/>
              <w:left w:val="nil"/>
              <w:bottom w:val="nil"/>
              <w:right w:val="nil"/>
            </w:tcBorders>
            <w:shd w:val="clear" w:color="auto" w:fill="auto"/>
            <w:noWrap/>
            <w:vAlign w:val="bottom"/>
          </w:tcPr>
          <w:p w14:paraId="44CAFB17" w14:textId="77777777" w:rsidR="001B1AFD" w:rsidRDefault="001B1AFD">
            <w:pPr>
              <w:jc w:val="center"/>
              <w:rPr>
                <w:rFonts w:ascii="Helvetica" w:hAnsi="Helvetica" w:cs="Calibri"/>
                <w:color w:val="000000"/>
                <w:sz w:val="22"/>
                <w:szCs w:val="22"/>
              </w:rPr>
            </w:pPr>
          </w:p>
        </w:tc>
        <w:tc>
          <w:tcPr>
            <w:tcW w:w="1266" w:type="dxa"/>
            <w:tcBorders>
              <w:top w:val="nil"/>
              <w:left w:val="nil"/>
              <w:bottom w:val="nil"/>
              <w:right w:val="nil"/>
            </w:tcBorders>
            <w:shd w:val="clear" w:color="auto" w:fill="auto"/>
            <w:noWrap/>
            <w:vAlign w:val="bottom"/>
          </w:tcPr>
          <w:p w14:paraId="3A0F82B0" w14:textId="77777777" w:rsidR="001B1AFD" w:rsidRDefault="001B1AFD">
            <w:pPr>
              <w:jc w:val="center"/>
              <w:rPr>
                <w:rFonts w:ascii="Helvetica" w:hAnsi="Helvetica" w:cs="Calibri"/>
                <w:color w:val="000000"/>
                <w:sz w:val="22"/>
                <w:szCs w:val="22"/>
              </w:rPr>
            </w:pPr>
          </w:p>
        </w:tc>
        <w:tc>
          <w:tcPr>
            <w:tcW w:w="1207" w:type="dxa"/>
            <w:tcBorders>
              <w:top w:val="nil"/>
              <w:left w:val="nil"/>
              <w:bottom w:val="nil"/>
              <w:right w:val="nil"/>
            </w:tcBorders>
            <w:shd w:val="clear" w:color="auto" w:fill="auto"/>
            <w:noWrap/>
            <w:vAlign w:val="bottom"/>
          </w:tcPr>
          <w:p w14:paraId="001571E8" w14:textId="77777777" w:rsidR="001B1AFD" w:rsidRDefault="001B1AFD">
            <w:pPr>
              <w:jc w:val="center"/>
              <w:rPr>
                <w:rFonts w:ascii="Helvetica" w:hAnsi="Helvetica" w:cs="Calibri"/>
                <w:color w:val="000000"/>
                <w:sz w:val="22"/>
                <w:szCs w:val="22"/>
              </w:rPr>
            </w:pPr>
          </w:p>
        </w:tc>
      </w:tr>
      <w:tr w:rsidR="00211599" w14:paraId="22A1D013" w14:textId="77777777" w:rsidTr="00211599">
        <w:trPr>
          <w:trHeight w:val="320"/>
        </w:trPr>
        <w:tc>
          <w:tcPr>
            <w:tcW w:w="3241" w:type="dxa"/>
            <w:tcBorders>
              <w:top w:val="nil"/>
              <w:left w:val="nil"/>
              <w:bottom w:val="nil"/>
              <w:right w:val="nil"/>
            </w:tcBorders>
            <w:shd w:val="clear" w:color="auto" w:fill="auto"/>
            <w:noWrap/>
            <w:vAlign w:val="bottom"/>
            <w:hideMark/>
          </w:tcPr>
          <w:p w14:paraId="7BE013AA" w14:textId="534B6717" w:rsidR="00211599" w:rsidRPr="00643BC6" w:rsidRDefault="00211599">
            <w:pPr>
              <w:rPr>
                <w:rFonts w:ascii="Calibri" w:hAnsi="Calibri" w:cs="Calibri"/>
                <w:b/>
                <w:bCs/>
                <w:color w:val="000000"/>
                <w:sz w:val="22"/>
                <w:szCs w:val="22"/>
              </w:rPr>
            </w:pPr>
            <w:proofErr w:type="spellStart"/>
            <w:r>
              <w:rPr>
                <w:rFonts w:ascii="Calibri" w:hAnsi="Calibri" w:cs="Calibri"/>
                <w:b/>
                <w:bCs/>
                <w:color w:val="000000"/>
                <w:sz w:val="22"/>
                <w:szCs w:val="22"/>
              </w:rPr>
              <w:t>Skin</w:t>
            </w:r>
            <w:proofErr w:type="spellEnd"/>
            <w:r>
              <w:rPr>
                <w:rFonts w:ascii="Calibri" w:hAnsi="Calibri" w:cs="Calibri"/>
                <w:b/>
                <w:bCs/>
                <w:color w:val="000000"/>
                <w:sz w:val="22"/>
                <w:szCs w:val="22"/>
              </w:rPr>
              <w:t xml:space="preserve"> </w:t>
            </w:r>
            <w:proofErr w:type="spellStart"/>
            <w:r>
              <w:rPr>
                <w:rFonts w:ascii="Calibri" w:hAnsi="Calibri" w:cs="Calibri"/>
                <w:b/>
                <w:bCs/>
                <w:color w:val="000000"/>
                <w:sz w:val="22"/>
                <w:szCs w:val="22"/>
              </w:rPr>
              <w:t>conductance</w:t>
            </w:r>
            <w:proofErr w:type="spellEnd"/>
            <w:r>
              <w:rPr>
                <w:rFonts w:ascii="Calibri" w:hAnsi="Calibri" w:cs="Calibri"/>
                <w:b/>
                <w:bCs/>
                <w:color w:val="000000"/>
                <w:sz w:val="22"/>
                <w:szCs w:val="22"/>
              </w:rPr>
              <w:t xml:space="preserve"> </w:t>
            </w:r>
            <w:proofErr w:type="spellStart"/>
            <w:r>
              <w:rPr>
                <w:rFonts w:ascii="Calibri" w:hAnsi="Calibri" w:cs="Calibri"/>
                <w:b/>
                <w:bCs/>
                <w:color w:val="000000"/>
                <w:sz w:val="22"/>
                <w:szCs w:val="22"/>
              </w:rPr>
              <w:t>level</w:t>
            </w:r>
            <w:proofErr w:type="spellEnd"/>
            <w:r>
              <w:rPr>
                <w:rFonts w:ascii="Calibri" w:hAnsi="Calibri" w:cs="Calibri"/>
                <w:b/>
                <w:bCs/>
                <w:color w:val="000000"/>
                <w:sz w:val="22"/>
                <w:szCs w:val="22"/>
              </w:rPr>
              <w:t xml:space="preserve"> (SCL)</w:t>
            </w:r>
            <w:r w:rsidR="008B6CD8">
              <w:rPr>
                <w:rFonts w:ascii="Calibri" w:hAnsi="Calibri" w:cs="Calibri"/>
                <w:b/>
                <w:bCs/>
                <w:color w:val="000000"/>
                <w:sz w:val="22"/>
                <w:szCs w:val="22"/>
              </w:rPr>
              <w:t>*</w:t>
            </w:r>
          </w:p>
        </w:tc>
        <w:tc>
          <w:tcPr>
            <w:tcW w:w="2356" w:type="dxa"/>
            <w:tcBorders>
              <w:top w:val="nil"/>
              <w:left w:val="nil"/>
              <w:bottom w:val="nil"/>
              <w:right w:val="nil"/>
            </w:tcBorders>
            <w:shd w:val="clear" w:color="auto" w:fill="auto"/>
            <w:noWrap/>
            <w:vAlign w:val="bottom"/>
            <w:hideMark/>
          </w:tcPr>
          <w:p w14:paraId="5E5F5BCA"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Arithmetic</w:t>
            </w:r>
            <w:proofErr w:type="spellEnd"/>
          </w:p>
        </w:tc>
        <w:tc>
          <w:tcPr>
            <w:tcW w:w="344" w:type="dxa"/>
            <w:tcBorders>
              <w:top w:val="nil"/>
              <w:left w:val="nil"/>
              <w:bottom w:val="nil"/>
              <w:right w:val="nil"/>
            </w:tcBorders>
            <w:shd w:val="clear" w:color="auto" w:fill="auto"/>
            <w:noWrap/>
            <w:vAlign w:val="bottom"/>
            <w:hideMark/>
          </w:tcPr>
          <w:p w14:paraId="0B51381E"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43</w:t>
            </w:r>
          </w:p>
        </w:tc>
        <w:tc>
          <w:tcPr>
            <w:tcW w:w="1759" w:type="dxa"/>
            <w:tcBorders>
              <w:top w:val="nil"/>
              <w:left w:val="nil"/>
              <w:bottom w:val="nil"/>
              <w:right w:val="nil"/>
            </w:tcBorders>
            <w:shd w:val="clear" w:color="auto" w:fill="auto"/>
            <w:noWrap/>
            <w:vAlign w:val="bottom"/>
            <w:hideMark/>
          </w:tcPr>
          <w:p w14:paraId="45E2814F" w14:textId="0EBECE80"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431</w:t>
            </w:r>
          </w:p>
        </w:tc>
        <w:tc>
          <w:tcPr>
            <w:tcW w:w="1207" w:type="dxa"/>
            <w:tcBorders>
              <w:top w:val="nil"/>
              <w:left w:val="nil"/>
              <w:bottom w:val="nil"/>
              <w:right w:val="nil"/>
            </w:tcBorders>
            <w:shd w:val="clear" w:color="auto" w:fill="auto"/>
            <w:noWrap/>
            <w:vAlign w:val="bottom"/>
            <w:hideMark/>
          </w:tcPr>
          <w:p w14:paraId="1D878633" w14:textId="4904C29E"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455</w:t>
            </w:r>
          </w:p>
        </w:tc>
        <w:tc>
          <w:tcPr>
            <w:tcW w:w="1160" w:type="dxa"/>
            <w:tcBorders>
              <w:top w:val="nil"/>
              <w:left w:val="nil"/>
              <w:bottom w:val="nil"/>
              <w:right w:val="nil"/>
            </w:tcBorders>
            <w:shd w:val="clear" w:color="auto" w:fill="auto"/>
            <w:noWrap/>
            <w:vAlign w:val="bottom"/>
            <w:hideMark/>
          </w:tcPr>
          <w:p w14:paraId="7334057A"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41</w:t>
            </w:r>
          </w:p>
        </w:tc>
        <w:tc>
          <w:tcPr>
            <w:tcW w:w="1266" w:type="dxa"/>
            <w:tcBorders>
              <w:top w:val="nil"/>
              <w:left w:val="nil"/>
              <w:bottom w:val="nil"/>
              <w:right w:val="nil"/>
            </w:tcBorders>
            <w:shd w:val="clear" w:color="auto" w:fill="auto"/>
            <w:noWrap/>
            <w:vAlign w:val="bottom"/>
            <w:hideMark/>
          </w:tcPr>
          <w:p w14:paraId="2DC306F1" w14:textId="56AAF120"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367</w:t>
            </w:r>
          </w:p>
        </w:tc>
        <w:tc>
          <w:tcPr>
            <w:tcW w:w="1207" w:type="dxa"/>
            <w:tcBorders>
              <w:top w:val="nil"/>
              <w:left w:val="nil"/>
              <w:bottom w:val="nil"/>
              <w:right w:val="nil"/>
            </w:tcBorders>
            <w:shd w:val="clear" w:color="auto" w:fill="auto"/>
            <w:noWrap/>
            <w:vAlign w:val="bottom"/>
            <w:hideMark/>
          </w:tcPr>
          <w:p w14:paraId="2DEE1B80" w14:textId="76F14EA2"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453</w:t>
            </w:r>
          </w:p>
        </w:tc>
      </w:tr>
      <w:tr w:rsidR="00211599" w14:paraId="39B4A80B" w14:textId="77777777" w:rsidTr="00211599">
        <w:trPr>
          <w:trHeight w:val="320"/>
        </w:trPr>
        <w:tc>
          <w:tcPr>
            <w:tcW w:w="3241" w:type="dxa"/>
            <w:tcBorders>
              <w:top w:val="nil"/>
              <w:left w:val="nil"/>
              <w:bottom w:val="nil"/>
              <w:right w:val="nil"/>
            </w:tcBorders>
            <w:shd w:val="clear" w:color="auto" w:fill="auto"/>
            <w:noWrap/>
            <w:vAlign w:val="bottom"/>
            <w:hideMark/>
          </w:tcPr>
          <w:p w14:paraId="34B822D3"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171CBBCA" w14:textId="77777777" w:rsidR="00211599" w:rsidRDefault="00211599">
            <w:pPr>
              <w:rPr>
                <w:rFonts w:ascii="Calibri" w:hAnsi="Calibri" w:cs="Calibri"/>
                <w:color w:val="000000"/>
                <w:sz w:val="22"/>
                <w:szCs w:val="22"/>
              </w:rPr>
            </w:pPr>
            <w:r>
              <w:rPr>
                <w:rFonts w:ascii="Calibri" w:hAnsi="Calibri" w:cs="Calibri"/>
                <w:color w:val="000000"/>
                <w:sz w:val="22"/>
                <w:szCs w:val="22"/>
              </w:rPr>
              <w:t>General</w:t>
            </w:r>
          </w:p>
        </w:tc>
        <w:tc>
          <w:tcPr>
            <w:tcW w:w="344" w:type="dxa"/>
            <w:tcBorders>
              <w:top w:val="nil"/>
              <w:left w:val="nil"/>
              <w:bottom w:val="nil"/>
              <w:right w:val="nil"/>
            </w:tcBorders>
            <w:shd w:val="clear" w:color="auto" w:fill="auto"/>
            <w:noWrap/>
            <w:vAlign w:val="bottom"/>
            <w:hideMark/>
          </w:tcPr>
          <w:p w14:paraId="445D04A2"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41</w:t>
            </w:r>
          </w:p>
        </w:tc>
        <w:tc>
          <w:tcPr>
            <w:tcW w:w="1759" w:type="dxa"/>
            <w:tcBorders>
              <w:top w:val="nil"/>
              <w:left w:val="nil"/>
              <w:bottom w:val="nil"/>
              <w:right w:val="nil"/>
            </w:tcBorders>
            <w:shd w:val="clear" w:color="auto" w:fill="auto"/>
            <w:noWrap/>
            <w:vAlign w:val="bottom"/>
            <w:hideMark/>
          </w:tcPr>
          <w:p w14:paraId="3F8782EF" w14:textId="2262A047"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426</w:t>
            </w:r>
          </w:p>
        </w:tc>
        <w:tc>
          <w:tcPr>
            <w:tcW w:w="1207" w:type="dxa"/>
            <w:tcBorders>
              <w:top w:val="nil"/>
              <w:left w:val="nil"/>
              <w:bottom w:val="nil"/>
              <w:right w:val="nil"/>
            </w:tcBorders>
            <w:shd w:val="clear" w:color="auto" w:fill="auto"/>
            <w:noWrap/>
            <w:vAlign w:val="bottom"/>
            <w:hideMark/>
          </w:tcPr>
          <w:p w14:paraId="4CB6DA9F" w14:textId="3CAB8E59"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527</w:t>
            </w:r>
          </w:p>
        </w:tc>
        <w:tc>
          <w:tcPr>
            <w:tcW w:w="1160" w:type="dxa"/>
            <w:tcBorders>
              <w:top w:val="nil"/>
              <w:left w:val="nil"/>
              <w:bottom w:val="nil"/>
              <w:right w:val="nil"/>
            </w:tcBorders>
            <w:shd w:val="clear" w:color="auto" w:fill="auto"/>
            <w:noWrap/>
            <w:vAlign w:val="bottom"/>
            <w:hideMark/>
          </w:tcPr>
          <w:p w14:paraId="1DEDF0C3"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39</w:t>
            </w:r>
          </w:p>
        </w:tc>
        <w:tc>
          <w:tcPr>
            <w:tcW w:w="1266" w:type="dxa"/>
            <w:tcBorders>
              <w:top w:val="nil"/>
              <w:left w:val="nil"/>
              <w:bottom w:val="nil"/>
              <w:right w:val="nil"/>
            </w:tcBorders>
            <w:shd w:val="clear" w:color="auto" w:fill="auto"/>
            <w:noWrap/>
            <w:vAlign w:val="bottom"/>
            <w:hideMark/>
          </w:tcPr>
          <w:p w14:paraId="4C3A2B00" w14:textId="1C80BBE9"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353</w:t>
            </w:r>
          </w:p>
        </w:tc>
        <w:tc>
          <w:tcPr>
            <w:tcW w:w="1207" w:type="dxa"/>
            <w:tcBorders>
              <w:top w:val="nil"/>
              <w:left w:val="nil"/>
              <w:bottom w:val="nil"/>
              <w:right w:val="nil"/>
            </w:tcBorders>
            <w:shd w:val="clear" w:color="auto" w:fill="auto"/>
            <w:noWrap/>
            <w:vAlign w:val="bottom"/>
            <w:hideMark/>
          </w:tcPr>
          <w:p w14:paraId="6E9087BF" w14:textId="11B58961"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346</w:t>
            </w:r>
          </w:p>
        </w:tc>
      </w:tr>
      <w:tr w:rsidR="00211599" w14:paraId="5A8AE5E9" w14:textId="77777777" w:rsidTr="00211599">
        <w:trPr>
          <w:trHeight w:val="320"/>
        </w:trPr>
        <w:tc>
          <w:tcPr>
            <w:tcW w:w="3241" w:type="dxa"/>
            <w:tcBorders>
              <w:top w:val="nil"/>
              <w:left w:val="nil"/>
              <w:bottom w:val="nil"/>
              <w:right w:val="nil"/>
            </w:tcBorders>
            <w:shd w:val="clear" w:color="auto" w:fill="auto"/>
            <w:noWrap/>
            <w:vAlign w:val="bottom"/>
            <w:hideMark/>
          </w:tcPr>
          <w:p w14:paraId="629F78FF"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1AF1C806"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A (</w:t>
            </w:r>
            <w:proofErr w:type="spellStart"/>
            <w:r>
              <w:rPr>
                <w:rFonts w:ascii="Calibri" w:hAnsi="Calibri" w:cs="Calibri"/>
                <w:color w:val="000000"/>
                <w:sz w:val="22"/>
                <w:szCs w:val="22"/>
              </w:rPr>
              <w:t>argue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48934B8C"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36</w:t>
            </w:r>
          </w:p>
        </w:tc>
        <w:tc>
          <w:tcPr>
            <w:tcW w:w="1759" w:type="dxa"/>
            <w:tcBorders>
              <w:top w:val="nil"/>
              <w:left w:val="nil"/>
              <w:bottom w:val="nil"/>
              <w:right w:val="nil"/>
            </w:tcBorders>
            <w:shd w:val="clear" w:color="auto" w:fill="auto"/>
            <w:noWrap/>
            <w:vAlign w:val="bottom"/>
            <w:hideMark/>
          </w:tcPr>
          <w:p w14:paraId="55C60AA2" w14:textId="7C63F666"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512</w:t>
            </w:r>
          </w:p>
        </w:tc>
        <w:tc>
          <w:tcPr>
            <w:tcW w:w="1207" w:type="dxa"/>
            <w:tcBorders>
              <w:top w:val="nil"/>
              <w:left w:val="nil"/>
              <w:bottom w:val="nil"/>
              <w:right w:val="nil"/>
            </w:tcBorders>
            <w:shd w:val="clear" w:color="auto" w:fill="auto"/>
            <w:noWrap/>
            <w:vAlign w:val="bottom"/>
            <w:hideMark/>
          </w:tcPr>
          <w:p w14:paraId="2992BB59" w14:textId="21F08EAF"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338</w:t>
            </w:r>
          </w:p>
        </w:tc>
        <w:tc>
          <w:tcPr>
            <w:tcW w:w="1160" w:type="dxa"/>
            <w:tcBorders>
              <w:top w:val="nil"/>
              <w:left w:val="nil"/>
              <w:bottom w:val="nil"/>
              <w:right w:val="nil"/>
            </w:tcBorders>
            <w:shd w:val="clear" w:color="auto" w:fill="auto"/>
            <w:noWrap/>
            <w:vAlign w:val="bottom"/>
            <w:hideMark/>
          </w:tcPr>
          <w:p w14:paraId="7D2A1EA5"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36</w:t>
            </w:r>
          </w:p>
        </w:tc>
        <w:tc>
          <w:tcPr>
            <w:tcW w:w="1266" w:type="dxa"/>
            <w:tcBorders>
              <w:top w:val="nil"/>
              <w:left w:val="nil"/>
              <w:bottom w:val="nil"/>
              <w:right w:val="nil"/>
            </w:tcBorders>
            <w:shd w:val="clear" w:color="auto" w:fill="auto"/>
            <w:noWrap/>
            <w:vAlign w:val="bottom"/>
            <w:hideMark/>
          </w:tcPr>
          <w:p w14:paraId="53E68D90" w14:textId="249E8B25"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469</w:t>
            </w:r>
          </w:p>
        </w:tc>
        <w:tc>
          <w:tcPr>
            <w:tcW w:w="1207" w:type="dxa"/>
            <w:tcBorders>
              <w:top w:val="nil"/>
              <w:left w:val="nil"/>
              <w:bottom w:val="nil"/>
              <w:right w:val="nil"/>
            </w:tcBorders>
            <w:shd w:val="clear" w:color="auto" w:fill="auto"/>
            <w:noWrap/>
            <w:vAlign w:val="bottom"/>
            <w:hideMark/>
          </w:tcPr>
          <w:p w14:paraId="4ED19D43" w14:textId="714CCD6D"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456</w:t>
            </w:r>
          </w:p>
        </w:tc>
      </w:tr>
      <w:tr w:rsidR="00211599" w14:paraId="1F454A3A" w14:textId="77777777" w:rsidTr="00211599">
        <w:trPr>
          <w:trHeight w:val="320"/>
        </w:trPr>
        <w:tc>
          <w:tcPr>
            <w:tcW w:w="3241" w:type="dxa"/>
            <w:tcBorders>
              <w:top w:val="nil"/>
              <w:left w:val="nil"/>
              <w:bottom w:val="nil"/>
              <w:right w:val="nil"/>
            </w:tcBorders>
            <w:shd w:val="clear" w:color="auto" w:fill="auto"/>
            <w:noWrap/>
            <w:vAlign w:val="bottom"/>
            <w:hideMark/>
          </w:tcPr>
          <w:p w14:paraId="1DA2FBEE"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10A79C9A"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O (</w:t>
            </w:r>
            <w:proofErr w:type="spellStart"/>
            <w:r>
              <w:rPr>
                <w:rFonts w:ascii="Calibri" w:hAnsi="Calibri" w:cs="Calibri"/>
                <w:color w:val="000000"/>
                <w:sz w:val="22"/>
                <w:szCs w:val="22"/>
              </w:rPr>
              <w:t>oppose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092F69D5"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41</w:t>
            </w:r>
          </w:p>
        </w:tc>
        <w:tc>
          <w:tcPr>
            <w:tcW w:w="1759" w:type="dxa"/>
            <w:tcBorders>
              <w:top w:val="nil"/>
              <w:left w:val="nil"/>
              <w:bottom w:val="nil"/>
              <w:right w:val="nil"/>
            </w:tcBorders>
            <w:shd w:val="clear" w:color="auto" w:fill="auto"/>
            <w:noWrap/>
            <w:vAlign w:val="bottom"/>
            <w:hideMark/>
          </w:tcPr>
          <w:p w14:paraId="7AFBD875" w14:textId="2A71B746"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496</w:t>
            </w:r>
          </w:p>
        </w:tc>
        <w:tc>
          <w:tcPr>
            <w:tcW w:w="1207" w:type="dxa"/>
            <w:tcBorders>
              <w:top w:val="nil"/>
              <w:left w:val="nil"/>
              <w:bottom w:val="nil"/>
              <w:right w:val="nil"/>
            </w:tcBorders>
            <w:shd w:val="clear" w:color="auto" w:fill="auto"/>
            <w:noWrap/>
            <w:vAlign w:val="bottom"/>
            <w:hideMark/>
          </w:tcPr>
          <w:p w14:paraId="2AABF6AB" w14:textId="6790C8D3"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365</w:t>
            </w:r>
          </w:p>
        </w:tc>
        <w:tc>
          <w:tcPr>
            <w:tcW w:w="1160" w:type="dxa"/>
            <w:tcBorders>
              <w:top w:val="nil"/>
              <w:left w:val="nil"/>
              <w:bottom w:val="nil"/>
              <w:right w:val="nil"/>
            </w:tcBorders>
            <w:shd w:val="clear" w:color="auto" w:fill="auto"/>
            <w:noWrap/>
            <w:vAlign w:val="bottom"/>
            <w:hideMark/>
          </w:tcPr>
          <w:p w14:paraId="2222C2D5"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38</w:t>
            </w:r>
          </w:p>
        </w:tc>
        <w:tc>
          <w:tcPr>
            <w:tcW w:w="1266" w:type="dxa"/>
            <w:tcBorders>
              <w:top w:val="nil"/>
              <w:left w:val="nil"/>
              <w:bottom w:val="nil"/>
              <w:right w:val="nil"/>
            </w:tcBorders>
            <w:shd w:val="clear" w:color="auto" w:fill="auto"/>
            <w:noWrap/>
            <w:vAlign w:val="bottom"/>
            <w:hideMark/>
          </w:tcPr>
          <w:p w14:paraId="2A992E83" w14:textId="38754309"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427</w:t>
            </w:r>
          </w:p>
        </w:tc>
        <w:tc>
          <w:tcPr>
            <w:tcW w:w="1207" w:type="dxa"/>
            <w:tcBorders>
              <w:top w:val="nil"/>
              <w:left w:val="nil"/>
              <w:bottom w:val="nil"/>
              <w:right w:val="nil"/>
            </w:tcBorders>
            <w:shd w:val="clear" w:color="auto" w:fill="auto"/>
            <w:noWrap/>
            <w:vAlign w:val="bottom"/>
            <w:hideMark/>
          </w:tcPr>
          <w:p w14:paraId="519A15DB" w14:textId="059977D4"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428</w:t>
            </w:r>
          </w:p>
        </w:tc>
      </w:tr>
      <w:tr w:rsidR="00211599" w14:paraId="608EB76E" w14:textId="77777777" w:rsidTr="00211599">
        <w:trPr>
          <w:trHeight w:val="320"/>
        </w:trPr>
        <w:tc>
          <w:tcPr>
            <w:tcW w:w="3241" w:type="dxa"/>
            <w:tcBorders>
              <w:top w:val="nil"/>
              <w:left w:val="nil"/>
              <w:bottom w:val="nil"/>
              <w:right w:val="nil"/>
            </w:tcBorders>
            <w:shd w:val="clear" w:color="auto" w:fill="auto"/>
            <w:noWrap/>
            <w:vAlign w:val="bottom"/>
            <w:hideMark/>
          </w:tcPr>
          <w:p w14:paraId="403D5A7A"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0CC4D822"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C (</w:t>
            </w:r>
            <w:proofErr w:type="spellStart"/>
            <w:r>
              <w:rPr>
                <w:rFonts w:ascii="Calibri" w:hAnsi="Calibri" w:cs="Calibri"/>
                <w:color w:val="000000"/>
                <w:sz w:val="22"/>
                <w:szCs w:val="22"/>
              </w:rPr>
              <w:t>comment</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76A453B6"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40</w:t>
            </w:r>
          </w:p>
        </w:tc>
        <w:tc>
          <w:tcPr>
            <w:tcW w:w="1759" w:type="dxa"/>
            <w:tcBorders>
              <w:top w:val="nil"/>
              <w:left w:val="nil"/>
              <w:bottom w:val="nil"/>
              <w:right w:val="nil"/>
            </w:tcBorders>
            <w:shd w:val="clear" w:color="auto" w:fill="auto"/>
            <w:noWrap/>
            <w:vAlign w:val="bottom"/>
            <w:hideMark/>
          </w:tcPr>
          <w:p w14:paraId="192C5246" w14:textId="6B96C566"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585</w:t>
            </w:r>
          </w:p>
        </w:tc>
        <w:tc>
          <w:tcPr>
            <w:tcW w:w="1207" w:type="dxa"/>
            <w:tcBorders>
              <w:top w:val="nil"/>
              <w:left w:val="nil"/>
              <w:bottom w:val="nil"/>
              <w:right w:val="nil"/>
            </w:tcBorders>
            <w:shd w:val="clear" w:color="auto" w:fill="auto"/>
            <w:noWrap/>
            <w:vAlign w:val="bottom"/>
            <w:hideMark/>
          </w:tcPr>
          <w:p w14:paraId="545D034C" w14:textId="121FBB8A"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295</w:t>
            </w:r>
          </w:p>
        </w:tc>
        <w:tc>
          <w:tcPr>
            <w:tcW w:w="1160" w:type="dxa"/>
            <w:tcBorders>
              <w:top w:val="nil"/>
              <w:left w:val="nil"/>
              <w:bottom w:val="nil"/>
              <w:right w:val="nil"/>
            </w:tcBorders>
            <w:shd w:val="clear" w:color="auto" w:fill="auto"/>
            <w:noWrap/>
            <w:vAlign w:val="bottom"/>
            <w:hideMark/>
          </w:tcPr>
          <w:p w14:paraId="0F545979"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37</w:t>
            </w:r>
          </w:p>
        </w:tc>
        <w:tc>
          <w:tcPr>
            <w:tcW w:w="1266" w:type="dxa"/>
            <w:tcBorders>
              <w:top w:val="nil"/>
              <w:left w:val="nil"/>
              <w:bottom w:val="nil"/>
              <w:right w:val="nil"/>
            </w:tcBorders>
            <w:shd w:val="clear" w:color="auto" w:fill="auto"/>
            <w:noWrap/>
            <w:vAlign w:val="bottom"/>
            <w:hideMark/>
          </w:tcPr>
          <w:p w14:paraId="31F928C9" w14:textId="666A5CBF"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483</w:t>
            </w:r>
          </w:p>
        </w:tc>
        <w:tc>
          <w:tcPr>
            <w:tcW w:w="1207" w:type="dxa"/>
            <w:tcBorders>
              <w:top w:val="nil"/>
              <w:left w:val="nil"/>
              <w:bottom w:val="nil"/>
              <w:right w:val="nil"/>
            </w:tcBorders>
            <w:shd w:val="clear" w:color="auto" w:fill="auto"/>
            <w:noWrap/>
            <w:vAlign w:val="bottom"/>
            <w:hideMark/>
          </w:tcPr>
          <w:p w14:paraId="3E9E78D7" w14:textId="1974ED65"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270</w:t>
            </w:r>
          </w:p>
        </w:tc>
      </w:tr>
      <w:tr w:rsidR="00211599" w14:paraId="6AB965D1" w14:textId="77777777" w:rsidTr="00211599">
        <w:trPr>
          <w:trHeight w:val="320"/>
        </w:trPr>
        <w:tc>
          <w:tcPr>
            <w:tcW w:w="3241" w:type="dxa"/>
            <w:tcBorders>
              <w:top w:val="nil"/>
              <w:left w:val="nil"/>
              <w:bottom w:val="nil"/>
              <w:right w:val="nil"/>
            </w:tcBorders>
            <w:shd w:val="clear" w:color="auto" w:fill="auto"/>
            <w:noWrap/>
            <w:vAlign w:val="bottom"/>
            <w:hideMark/>
          </w:tcPr>
          <w:p w14:paraId="5E1FE34E" w14:textId="35C405A6" w:rsidR="00211599" w:rsidRPr="00643BC6" w:rsidRDefault="00211599">
            <w:pPr>
              <w:rPr>
                <w:rFonts w:ascii="Calibri" w:hAnsi="Calibri" w:cs="Calibri"/>
                <w:b/>
                <w:bCs/>
                <w:color w:val="000000"/>
                <w:sz w:val="22"/>
                <w:szCs w:val="22"/>
              </w:rPr>
            </w:pPr>
            <w:proofErr w:type="spellStart"/>
            <w:r>
              <w:rPr>
                <w:rFonts w:ascii="Calibri" w:hAnsi="Calibri" w:cs="Calibri"/>
                <w:b/>
                <w:bCs/>
                <w:color w:val="000000"/>
                <w:sz w:val="22"/>
                <w:szCs w:val="22"/>
              </w:rPr>
              <w:t>Skin</w:t>
            </w:r>
            <w:proofErr w:type="spellEnd"/>
            <w:r>
              <w:rPr>
                <w:rFonts w:ascii="Calibri" w:hAnsi="Calibri" w:cs="Calibri"/>
                <w:b/>
                <w:bCs/>
                <w:color w:val="000000"/>
                <w:sz w:val="22"/>
                <w:szCs w:val="22"/>
              </w:rPr>
              <w:t xml:space="preserve"> </w:t>
            </w:r>
            <w:proofErr w:type="spellStart"/>
            <w:r>
              <w:rPr>
                <w:rFonts w:ascii="Calibri" w:hAnsi="Calibri" w:cs="Calibri"/>
                <w:b/>
                <w:bCs/>
                <w:color w:val="000000"/>
                <w:sz w:val="22"/>
                <w:szCs w:val="22"/>
              </w:rPr>
              <w:t>conductance</w:t>
            </w:r>
            <w:proofErr w:type="spellEnd"/>
            <w:r>
              <w:rPr>
                <w:rFonts w:ascii="Calibri" w:hAnsi="Calibri" w:cs="Calibri"/>
                <w:b/>
                <w:bCs/>
                <w:color w:val="000000"/>
                <w:sz w:val="22"/>
                <w:szCs w:val="22"/>
              </w:rPr>
              <w:t xml:space="preserve"> </w:t>
            </w:r>
            <w:proofErr w:type="spellStart"/>
            <w:r>
              <w:rPr>
                <w:rFonts w:ascii="Calibri" w:hAnsi="Calibri" w:cs="Calibri"/>
                <w:b/>
                <w:bCs/>
                <w:color w:val="000000"/>
                <w:sz w:val="22"/>
                <w:szCs w:val="22"/>
              </w:rPr>
              <w:t>responses</w:t>
            </w:r>
            <w:proofErr w:type="spellEnd"/>
            <w:r>
              <w:rPr>
                <w:rFonts w:ascii="Calibri" w:hAnsi="Calibri" w:cs="Calibri"/>
                <w:b/>
                <w:bCs/>
                <w:color w:val="000000"/>
                <w:sz w:val="22"/>
                <w:szCs w:val="22"/>
              </w:rPr>
              <w:t xml:space="preserve"> (SCR)</w:t>
            </w:r>
            <w:r w:rsidR="008B6CD8">
              <w:rPr>
                <w:rFonts w:ascii="Calibri" w:hAnsi="Calibri" w:cs="Calibri"/>
                <w:b/>
                <w:bCs/>
                <w:color w:val="000000"/>
                <w:sz w:val="22"/>
                <w:szCs w:val="22"/>
              </w:rPr>
              <w:t>*</w:t>
            </w:r>
          </w:p>
        </w:tc>
        <w:tc>
          <w:tcPr>
            <w:tcW w:w="2356" w:type="dxa"/>
            <w:tcBorders>
              <w:top w:val="nil"/>
              <w:left w:val="nil"/>
              <w:bottom w:val="nil"/>
              <w:right w:val="nil"/>
            </w:tcBorders>
            <w:shd w:val="clear" w:color="auto" w:fill="auto"/>
            <w:noWrap/>
            <w:vAlign w:val="bottom"/>
            <w:hideMark/>
          </w:tcPr>
          <w:p w14:paraId="08601A34"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Arithmetic</w:t>
            </w:r>
            <w:proofErr w:type="spellEnd"/>
          </w:p>
        </w:tc>
        <w:tc>
          <w:tcPr>
            <w:tcW w:w="344" w:type="dxa"/>
            <w:tcBorders>
              <w:top w:val="nil"/>
              <w:left w:val="nil"/>
              <w:bottom w:val="nil"/>
              <w:right w:val="nil"/>
            </w:tcBorders>
            <w:shd w:val="clear" w:color="auto" w:fill="auto"/>
            <w:noWrap/>
            <w:vAlign w:val="bottom"/>
            <w:hideMark/>
          </w:tcPr>
          <w:p w14:paraId="69DA01D3"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24</w:t>
            </w:r>
          </w:p>
        </w:tc>
        <w:tc>
          <w:tcPr>
            <w:tcW w:w="1759" w:type="dxa"/>
            <w:tcBorders>
              <w:top w:val="nil"/>
              <w:left w:val="nil"/>
              <w:bottom w:val="nil"/>
              <w:right w:val="nil"/>
            </w:tcBorders>
            <w:shd w:val="clear" w:color="auto" w:fill="auto"/>
            <w:noWrap/>
            <w:vAlign w:val="bottom"/>
            <w:hideMark/>
          </w:tcPr>
          <w:p w14:paraId="6B84D9AF" w14:textId="3C196F7F"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183</w:t>
            </w:r>
          </w:p>
        </w:tc>
        <w:tc>
          <w:tcPr>
            <w:tcW w:w="1207" w:type="dxa"/>
            <w:tcBorders>
              <w:top w:val="nil"/>
              <w:left w:val="nil"/>
              <w:bottom w:val="nil"/>
              <w:right w:val="nil"/>
            </w:tcBorders>
            <w:shd w:val="clear" w:color="auto" w:fill="auto"/>
            <w:noWrap/>
            <w:vAlign w:val="bottom"/>
            <w:hideMark/>
          </w:tcPr>
          <w:p w14:paraId="62A00D34" w14:textId="36D72BD6"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453</w:t>
            </w:r>
          </w:p>
        </w:tc>
        <w:tc>
          <w:tcPr>
            <w:tcW w:w="1160" w:type="dxa"/>
            <w:tcBorders>
              <w:top w:val="nil"/>
              <w:left w:val="nil"/>
              <w:bottom w:val="nil"/>
              <w:right w:val="nil"/>
            </w:tcBorders>
            <w:shd w:val="clear" w:color="auto" w:fill="auto"/>
            <w:noWrap/>
            <w:vAlign w:val="bottom"/>
            <w:hideMark/>
          </w:tcPr>
          <w:p w14:paraId="31275CD5"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26</w:t>
            </w:r>
          </w:p>
        </w:tc>
        <w:tc>
          <w:tcPr>
            <w:tcW w:w="1266" w:type="dxa"/>
            <w:tcBorders>
              <w:top w:val="nil"/>
              <w:left w:val="nil"/>
              <w:bottom w:val="nil"/>
              <w:right w:val="nil"/>
            </w:tcBorders>
            <w:shd w:val="clear" w:color="auto" w:fill="auto"/>
            <w:noWrap/>
            <w:vAlign w:val="bottom"/>
            <w:hideMark/>
          </w:tcPr>
          <w:p w14:paraId="4E212228"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1.049</w:t>
            </w:r>
          </w:p>
        </w:tc>
        <w:tc>
          <w:tcPr>
            <w:tcW w:w="1207" w:type="dxa"/>
            <w:tcBorders>
              <w:top w:val="nil"/>
              <w:left w:val="nil"/>
              <w:bottom w:val="nil"/>
              <w:right w:val="nil"/>
            </w:tcBorders>
            <w:shd w:val="clear" w:color="auto" w:fill="auto"/>
            <w:noWrap/>
            <w:vAlign w:val="bottom"/>
            <w:hideMark/>
          </w:tcPr>
          <w:p w14:paraId="68283D02" w14:textId="77B97C44"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576</w:t>
            </w:r>
          </w:p>
        </w:tc>
      </w:tr>
      <w:tr w:rsidR="00211599" w14:paraId="4CD37FAC" w14:textId="77777777" w:rsidTr="00211599">
        <w:trPr>
          <w:trHeight w:val="320"/>
        </w:trPr>
        <w:tc>
          <w:tcPr>
            <w:tcW w:w="3241" w:type="dxa"/>
            <w:tcBorders>
              <w:top w:val="nil"/>
              <w:left w:val="nil"/>
              <w:bottom w:val="nil"/>
              <w:right w:val="nil"/>
            </w:tcBorders>
            <w:shd w:val="clear" w:color="auto" w:fill="auto"/>
            <w:noWrap/>
            <w:vAlign w:val="bottom"/>
            <w:hideMark/>
          </w:tcPr>
          <w:p w14:paraId="6583F8F0"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12F1EC40" w14:textId="77777777" w:rsidR="00211599" w:rsidRDefault="00211599">
            <w:pPr>
              <w:rPr>
                <w:rFonts w:ascii="Calibri" w:hAnsi="Calibri" w:cs="Calibri"/>
                <w:color w:val="000000"/>
                <w:sz w:val="22"/>
                <w:szCs w:val="22"/>
              </w:rPr>
            </w:pPr>
            <w:r>
              <w:rPr>
                <w:rFonts w:ascii="Calibri" w:hAnsi="Calibri" w:cs="Calibri"/>
                <w:color w:val="000000"/>
                <w:sz w:val="22"/>
                <w:szCs w:val="22"/>
              </w:rPr>
              <w:t>General</w:t>
            </w:r>
          </w:p>
        </w:tc>
        <w:tc>
          <w:tcPr>
            <w:tcW w:w="344" w:type="dxa"/>
            <w:tcBorders>
              <w:top w:val="nil"/>
              <w:left w:val="nil"/>
              <w:bottom w:val="nil"/>
              <w:right w:val="nil"/>
            </w:tcBorders>
            <w:shd w:val="clear" w:color="auto" w:fill="auto"/>
            <w:noWrap/>
            <w:vAlign w:val="bottom"/>
            <w:hideMark/>
          </w:tcPr>
          <w:p w14:paraId="66011DA7"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24</w:t>
            </w:r>
          </w:p>
        </w:tc>
        <w:tc>
          <w:tcPr>
            <w:tcW w:w="1759" w:type="dxa"/>
            <w:tcBorders>
              <w:top w:val="nil"/>
              <w:left w:val="nil"/>
              <w:bottom w:val="nil"/>
              <w:right w:val="nil"/>
            </w:tcBorders>
            <w:shd w:val="clear" w:color="auto" w:fill="auto"/>
            <w:noWrap/>
            <w:vAlign w:val="bottom"/>
            <w:hideMark/>
          </w:tcPr>
          <w:p w14:paraId="53DB77AB" w14:textId="21E14081"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655</w:t>
            </w:r>
          </w:p>
        </w:tc>
        <w:tc>
          <w:tcPr>
            <w:tcW w:w="1207" w:type="dxa"/>
            <w:tcBorders>
              <w:top w:val="nil"/>
              <w:left w:val="nil"/>
              <w:bottom w:val="nil"/>
              <w:right w:val="nil"/>
            </w:tcBorders>
            <w:shd w:val="clear" w:color="auto" w:fill="auto"/>
            <w:noWrap/>
            <w:vAlign w:val="bottom"/>
            <w:hideMark/>
          </w:tcPr>
          <w:p w14:paraId="258AB975" w14:textId="59745BD2"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446</w:t>
            </w:r>
          </w:p>
        </w:tc>
        <w:tc>
          <w:tcPr>
            <w:tcW w:w="1160" w:type="dxa"/>
            <w:tcBorders>
              <w:top w:val="nil"/>
              <w:left w:val="nil"/>
              <w:bottom w:val="nil"/>
              <w:right w:val="nil"/>
            </w:tcBorders>
            <w:shd w:val="clear" w:color="auto" w:fill="auto"/>
            <w:noWrap/>
            <w:vAlign w:val="bottom"/>
            <w:hideMark/>
          </w:tcPr>
          <w:p w14:paraId="55F98B47"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28</w:t>
            </w:r>
          </w:p>
        </w:tc>
        <w:tc>
          <w:tcPr>
            <w:tcW w:w="1266" w:type="dxa"/>
            <w:tcBorders>
              <w:top w:val="nil"/>
              <w:left w:val="nil"/>
              <w:bottom w:val="nil"/>
              <w:right w:val="nil"/>
            </w:tcBorders>
            <w:shd w:val="clear" w:color="auto" w:fill="auto"/>
            <w:noWrap/>
            <w:vAlign w:val="bottom"/>
            <w:hideMark/>
          </w:tcPr>
          <w:p w14:paraId="61611176" w14:textId="5FF361A7"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509</w:t>
            </w:r>
          </w:p>
        </w:tc>
        <w:tc>
          <w:tcPr>
            <w:tcW w:w="1207" w:type="dxa"/>
            <w:tcBorders>
              <w:top w:val="nil"/>
              <w:left w:val="nil"/>
              <w:bottom w:val="nil"/>
              <w:right w:val="nil"/>
            </w:tcBorders>
            <w:shd w:val="clear" w:color="auto" w:fill="auto"/>
            <w:noWrap/>
            <w:vAlign w:val="bottom"/>
            <w:hideMark/>
          </w:tcPr>
          <w:p w14:paraId="63E7C092" w14:textId="16F61FC2"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255</w:t>
            </w:r>
          </w:p>
        </w:tc>
      </w:tr>
      <w:tr w:rsidR="00211599" w14:paraId="494DAB5F" w14:textId="77777777" w:rsidTr="00211599">
        <w:trPr>
          <w:trHeight w:val="320"/>
        </w:trPr>
        <w:tc>
          <w:tcPr>
            <w:tcW w:w="3241" w:type="dxa"/>
            <w:tcBorders>
              <w:top w:val="nil"/>
              <w:left w:val="nil"/>
              <w:bottom w:val="nil"/>
              <w:right w:val="nil"/>
            </w:tcBorders>
            <w:shd w:val="clear" w:color="auto" w:fill="auto"/>
            <w:noWrap/>
            <w:vAlign w:val="bottom"/>
            <w:hideMark/>
          </w:tcPr>
          <w:p w14:paraId="68D5D322"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6E119D89"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A (</w:t>
            </w:r>
            <w:proofErr w:type="spellStart"/>
            <w:r>
              <w:rPr>
                <w:rFonts w:ascii="Calibri" w:hAnsi="Calibri" w:cs="Calibri"/>
                <w:color w:val="000000"/>
                <w:sz w:val="22"/>
                <w:szCs w:val="22"/>
              </w:rPr>
              <w:t>argue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34D576F9"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21</w:t>
            </w:r>
          </w:p>
        </w:tc>
        <w:tc>
          <w:tcPr>
            <w:tcW w:w="1759" w:type="dxa"/>
            <w:tcBorders>
              <w:top w:val="nil"/>
              <w:left w:val="nil"/>
              <w:bottom w:val="nil"/>
              <w:right w:val="nil"/>
            </w:tcBorders>
            <w:shd w:val="clear" w:color="auto" w:fill="auto"/>
            <w:noWrap/>
            <w:vAlign w:val="bottom"/>
            <w:hideMark/>
          </w:tcPr>
          <w:p w14:paraId="7C41FF00"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-0.260</w:t>
            </w:r>
          </w:p>
        </w:tc>
        <w:tc>
          <w:tcPr>
            <w:tcW w:w="1207" w:type="dxa"/>
            <w:tcBorders>
              <w:top w:val="nil"/>
              <w:left w:val="nil"/>
              <w:bottom w:val="nil"/>
              <w:right w:val="nil"/>
            </w:tcBorders>
            <w:shd w:val="clear" w:color="auto" w:fill="auto"/>
            <w:noWrap/>
            <w:vAlign w:val="bottom"/>
            <w:hideMark/>
          </w:tcPr>
          <w:p w14:paraId="0AE0AD52" w14:textId="7B2D1204"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334</w:t>
            </w:r>
          </w:p>
        </w:tc>
        <w:tc>
          <w:tcPr>
            <w:tcW w:w="1160" w:type="dxa"/>
            <w:tcBorders>
              <w:top w:val="nil"/>
              <w:left w:val="nil"/>
              <w:bottom w:val="nil"/>
              <w:right w:val="nil"/>
            </w:tcBorders>
            <w:shd w:val="clear" w:color="auto" w:fill="auto"/>
            <w:noWrap/>
            <w:vAlign w:val="bottom"/>
            <w:hideMark/>
          </w:tcPr>
          <w:p w14:paraId="6865E240"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25</w:t>
            </w:r>
          </w:p>
        </w:tc>
        <w:tc>
          <w:tcPr>
            <w:tcW w:w="1266" w:type="dxa"/>
            <w:tcBorders>
              <w:top w:val="nil"/>
              <w:left w:val="nil"/>
              <w:bottom w:val="nil"/>
              <w:right w:val="nil"/>
            </w:tcBorders>
            <w:shd w:val="clear" w:color="auto" w:fill="auto"/>
            <w:noWrap/>
            <w:vAlign w:val="bottom"/>
            <w:hideMark/>
          </w:tcPr>
          <w:p w14:paraId="27A5ABAF"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-0.197</w:t>
            </w:r>
          </w:p>
        </w:tc>
        <w:tc>
          <w:tcPr>
            <w:tcW w:w="1207" w:type="dxa"/>
            <w:tcBorders>
              <w:top w:val="nil"/>
              <w:left w:val="nil"/>
              <w:bottom w:val="nil"/>
              <w:right w:val="nil"/>
            </w:tcBorders>
            <w:shd w:val="clear" w:color="auto" w:fill="auto"/>
            <w:noWrap/>
            <w:vAlign w:val="bottom"/>
            <w:hideMark/>
          </w:tcPr>
          <w:p w14:paraId="19B82AC6" w14:textId="0B191AAB"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182</w:t>
            </w:r>
          </w:p>
        </w:tc>
      </w:tr>
      <w:tr w:rsidR="00211599" w14:paraId="0E31E37D" w14:textId="77777777" w:rsidTr="00211599">
        <w:trPr>
          <w:trHeight w:val="320"/>
        </w:trPr>
        <w:tc>
          <w:tcPr>
            <w:tcW w:w="3241" w:type="dxa"/>
            <w:tcBorders>
              <w:top w:val="nil"/>
              <w:left w:val="nil"/>
              <w:bottom w:val="nil"/>
              <w:right w:val="nil"/>
            </w:tcBorders>
            <w:shd w:val="clear" w:color="auto" w:fill="auto"/>
            <w:noWrap/>
            <w:vAlign w:val="bottom"/>
            <w:hideMark/>
          </w:tcPr>
          <w:p w14:paraId="43B43341"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731F12FC"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O (</w:t>
            </w:r>
            <w:proofErr w:type="spellStart"/>
            <w:r>
              <w:rPr>
                <w:rFonts w:ascii="Calibri" w:hAnsi="Calibri" w:cs="Calibri"/>
                <w:color w:val="000000"/>
                <w:sz w:val="22"/>
                <w:szCs w:val="22"/>
              </w:rPr>
              <w:t>oppose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0A284D9A" w14:textId="77777777" w:rsidR="00211599" w:rsidRDefault="00211599">
            <w:pPr>
              <w:jc w:val="center"/>
              <w:rPr>
                <w:rFonts w:ascii="Calibri" w:hAnsi="Calibri" w:cs="Calibri"/>
                <w:color w:val="000000"/>
                <w:sz w:val="22"/>
                <w:szCs w:val="22"/>
              </w:rPr>
            </w:pPr>
            <w:r>
              <w:rPr>
                <w:rFonts w:ascii="Calibri" w:hAnsi="Calibri" w:cs="Calibri"/>
                <w:color w:val="000000"/>
                <w:sz w:val="22"/>
                <w:szCs w:val="22"/>
              </w:rPr>
              <w:t>23</w:t>
            </w:r>
          </w:p>
        </w:tc>
        <w:tc>
          <w:tcPr>
            <w:tcW w:w="1759" w:type="dxa"/>
            <w:tcBorders>
              <w:top w:val="nil"/>
              <w:left w:val="nil"/>
              <w:bottom w:val="nil"/>
              <w:right w:val="nil"/>
            </w:tcBorders>
            <w:shd w:val="clear" w:color="auto" w:fill="auto"/>
            <w:noWrap/>
            <w:vAlign w:val="bottom"/>
            <w:hideMark/>
          </w:tcPr>
          <w:p w14:paraId="4735D0C1" w14:textId="5D20C54C"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176</w:t>
            </w:r>
          </w:p>
        </w:tc>
        <w:tc>
          <w:tcPr>
            <w:tcW w:w="1207" w:type="dxa"/>
            <w:tcBorders>
              <w:top w:val="nil"/>
              <w:left w:val="nil"/>
              <w:bottom w:val="nil"/>
              <w:right w:val="nil"/>
            </w:tcBorders>
            <w:shd w:val="clear" w:color="auto" w:fill="auto"/>
            <w:noWrap/>
            <w:vAlign w:val="bottom"/>
            <w:hideMark/>
          </w:tcPr>
          <w:p w14:paraId="769664B6" w14:textId="4D3DD0C5"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341</w:t>
            </w:r>
          </w:p>
        </w:tc>
        <w:tc>
          <w:tcPr>
            <w:tcW w:w="1160" w:type="dxa"/>
            <w:tcBorders>
              <w:top w:val="nil"/>
              <w:left w:val="nil"/>
              <w:bottom w:val="nil"/>
              <w:right w:val="nil"/>
            </w:tcBorders>
            <w:shd w:val="clear" w:color="auto" w:fill="auto"/>
            <w:noWrap/>
            <w:vAlign w:val="bottom"/>
            <w:hideMark/>
          </w:tcPr>
          <w:p w14:paraId="02A289D7"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25</w:t>
            </w:r>
          </w:p>
        </w:tc>
        <w:tc>
          <w:tcPr>
            <w:tcW w:w="1266" w:type="dxa"/>
            <w:tcBorders>
              <w:top w:val="nil"/>
              <w:left w:val="nil"/>
              <w:bottom w:val="nil"/>
              <w:right w:val="nil"/>
            </w:tcBorders>
            <w:shd w:val="clear" w:color="auto" w:fill="auto"/>
            <w:noWrap/>
            <w:vAlign w:val="bottom"/>
            <w:hideMark/>
          </w:tcPr>
          <w:p w14:paraId="308EA9FD"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-0.379</w:t>
            </w:r>
          </w:p>
        </w:tc>
        <w:tc>
          <w:tcPr>
            <w:tcW w:w="1207" w:type="dxa"/>
            <w:tcBorders>
              <w:top w:val="nil"/>
              <w:left w:val="nil"/>
              <w:bottom w:val="nil"/>
              <w:right w:val="nil"/>
            </w:tcBorders>
            <w:shd w:val="clear" w:color="auto" w:fill="auto"/>
            <w:noWrap/>
            <w:vAlign w:val="bottom"/>
            <w:hideMark/>
          </w:tcPr>
          <w:p w14:paraId="6C1C212E" w14:textId="577EFF70"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224</w:t>
            </w:r>
          </w:p>
        </w:tc>
      </w:tr>
      <w:tr w:rsidR="00211599" w14:paraId="329E5C92" w14:textId="77777777" w:rsidTr="00211599">
        <w:trPr>
          <w:trHeight w:val="320"/>
        </w:trPr>
        <w:tc>
          <w:tcPr>
            <w:tcW w:w="3241" w:type="dxa"/>
            <w:tcBorders>
              <w:top w:val="nil"/>
              <w:left w:val="nil"/>
              <w:bottom w:val="nil"/>
              <w:right w:val="nil"/>
            </w:tcBorders>
            <w:shd w:val="clear" w:color="auto" w:fill="auto"/>
            <w:noWrap/>
            <w:vAlign w:val="bottom"/>
            <w:hideMark/>
          </w:tcPr>
          <w:p w14:paraId="2AF0FCF7"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7A255F4D"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C (</w:t>
            </w:r>
            <w:proofErr w:type="spellStart"/>
            <w:r>
              <w:rPr>
                <w:rFonts w:ascii="Calibri" w:hAnsi="Calibri" w:cs="Calibri"/>
                <w:color w:val="000000"/>
                <w:sz w:val="22"/>
                <w:szCs w:val="22"/>
              </w:rPr>
              <w:t>comment</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06C6096F" w14:textId="77777777" w:rsidR="00211599" w:rsidRDefault="00211599">
            <w:pPr>
              <w:jc w:val="center"/>
              <w:rPr>
                <w:rFonts w:ascii="Calibri" w:hAnsi="Calibri" w:cs="Calibri"/>
                <w:color w:val="000000"/>
                <w:sz w:val="22"/>
                <w:szCs w:val="22"/>
              </w:rPr>
            </w:pPr>
            <w:r>
              <w:rPr>
                <w:rFonts w:ascii="Calibri" w:hAnsi="Calibri" w:cs="Calibri"/>
                <w:color w:val="000000"/>
                <w:sz w:val="22"/>
                <w:szCs w:val="22"/>
              </w:rPr>
              <w:t>22</w:t>
            </w:r>
          </w:p>
        </w:tc>
        <w:tc>
          <w:tcPr>
            <w:tcW w:w="1759" w:type="dxa"/>
            <w:tcBorders>
              <w:top w:val="nil"/>
              <w:left w:val="nil"/>
              <w:bottom w:val="nil"/>
              <w:right w:val="nil"/>
            </w:tcBorders>
            <w:shd w:val="clear" w:color="auto" w:fill="auto"/>
            <w:noWrap/>
            <w:vAlign w:val="bottom"/>
            <w:hideMark/>
          </w:tcPr>
          <w:p w14:paraId="76648F8F"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-0.231</w:t>
            </w:r>
          </w:p>
        </w:tc>
        <w:tc>
          <w:tcPr>
            <w:tcW w:w="1207" w:type="dxa"/>
            <w:tcBorders>
              <w:top w:val="nil"/>
              <w:left w:val="nil"/>
              <w:bottom w:val="nil"/>
              <w:right w:val="nil"/>
            </w:tcBorders>
            <w:shd w:val="clear" w:color="auto" w:fill="auto"/>
            <w:noWrap/>
            <w:vAlign w:val="bottom"/>
            <w:hideMark/>
          </w:tcPr>
          <w:p w14:paraId="0AE44F8C" w14:textId="3E1A5EC7"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325</w:t>
            </w:r>
          </w:p>
        </w:tc>
        <w:tc>
          <w:tcPr>
            <w:tcW w:w="1160" w:type="dxa"/>
            <w:tcBorders>
              <w:top w:val="nil"/>
              <w:left w:val="nil"/>
              <w:bottom w:val="nil"/>
              <w:right w:val="nil"/>
            </w:tcBorders>
            <w:shd w:val="clear" w:color="auto" w:fill="auto"/>
            <w:noWrap/>
            <w:vAlign w:val="bottom"/>
            <w:hideMark/>
          </w:tcPr>
          <w:p w14:paraId="73CC653B"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24</w:t>
            </w:r>
          </w:p>
        </w:tc>
        <w:tc>
          <w:tcPr>
            <w:tcW w:w="1266" w:type="dxa"/>
            <w:tcBorders>
              <w:top w:val="nil"/>
              <w:left w:val="nil"/>
              <w:bottom w:val="nil"/>
              <w:right w:val="nil"/>
            </w:tcBorders>
            <w:shd w:val="clear" w:color="auto" w:fill="auto"/>
            <w:noWrap/>
            <w:vAlign w:val="bottom"/>
            <w:hideMark/>
          </w:tcPr>
          <w:p w14:paraId="03546B31"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-0.772</w:t>
            </w:r>
          </w:p>
        </w:tc>
        <w:tc>
          <w:tcPr>
            <w:tcW w:w="1207" w:type="dxa"/>
            <w:tcBorders>
              <w:top w:val="nil"/>
              <w:left w:val="nil"/>
              <w:bottom w:val="nil"/>
              <w:right w:val="nil"/>
            </w:tcBorders>
            <w:shd w:val="clear" w:color="auto" w:fill="auto"/>
            <w:noWrap/>
            <w:vAlign w:val="bottom"/>
            <w:hideMark/>
          </w:tcPr>
          <w:p w14:paraId="58A0F9DC" w14:textId="14B2D223"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251</w:t>
            </w:r>
          </w:p>
        </w:tc>
      </w:tr>
      <w:tr w:rsidR="001B1AFD" w14:paraId="2F1E2CFC" w14:textId="77777777" w:rsidTr="00211599">
        <w:trPr>
          <w:trHeight w:val="320"/>
        </w:trPr>
        <w:tc>
          <w:tcPr>
            <w:tcW w:w="3241" w:type="dxa"/>
            <w:tcBorders>
              <w:top w:val="nil"/>
              <w:left w:val="nil"/>
              <w:bottom w:val="nil"/>
              <w:right w:val="nil"/>
            </w:tcBorders>
            <w:shd w:val="clear" w:color="auto" w:fill="auto"/>
            <w:noWrap/>
            <w:vAlign w:val="bottom"/>
          </w:tcPr>
          <w:p w14:paraId="3BD9A46A" w14:textId="77777777" w:rsidR="001B1AFD" w:rsidRDefault="001B1AFD">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tcPr>
          <w:p w14:paraId="278554D8" w14:textId="77777777" w:rsidR="001B1AFD" w:rsidRDefault="001B1AFD">
            <w:pPr>
              <w:rPr>
                <w:rFonts w:ascii="Calibri" w:hAnsi="Calibri" w:cs="Calibri"/>
                <w:color w:val="000000"/>
                <w:sz w:val="22"/>
                <w:szCs w:val="22"/>
              </w:rPr>
            </w:pPr>
          </w:p>
        </w:tc>
        <w:tc>
          <w:tcPr>
            <w:tcW w:w="344" w:type="dxa"/>
            <w:tcBorders>
              <w:top w:val="nil"/>
              <w:left w:val="nil"/>
              <w:bottom w:val="nil"/>
              <w:right w:val="nil"/>
            </w:tcBorders>
            <w:shd w:val="clear" w:color="auto" w:fill="auto"/>
            <w:noWrap/>
            <w:vAlign w:val="bottom"/>
          </w:tcPr>
          <w:p w14:paraId="4114B03F" w14:textId="77777777" w:rsidR="001B1AFD" w:rsidRDefault="001B1AFD">
            <w:pPr>
              <w:jc w:val="center"/>
              <w:rPr>
                <w:rFonts w:ascii="Calibri" w:hAnsi="Calibri" w:cs="Calibri"/>
                <w:color w:val="000000"/>
                <w:sz w:val="22"/>
                <w:szCs w:val="22"/>
              </w:rPr>
            </w:pPr>
          </w:p>
        </w:tc>
        <w:tc>
          <w:tcPr>
            <w:tcW w:w="1759" w:type="dxa"/>
            <w:tcBorders>
              <w:top w:val="nil"/>
              <w:left w:val="nil"/>
              <w:bottom w:val="nil"/>
              <w:right w:val="nil"/>
            </w:tcBorders>
            <w:shd w:val="clear" w:color="auto" w:fill="auto"/>
            <w:noWrap/>
            <w:vAlign w:val="bottom"/>
          </w:tcPr>
          <w:p w14:paraId="51BA2931" w14:textId="77777777" w:rsidR="001B1AFD" w:rsidRDefault="001B1AFD">
            <w:pPr>
              <w:jc w:val="center"/>
              <w:rPr>
                <w:rFonts w:ascii="Helvetica" w:hAnsi="Helvetica" w:cs="Calibri"/>
                <w:color w:val="000000"/>
                <w:sz w:val="22"/>
                <w:szCs w:val="22"/>
              </w:rPr>
            </w:pPr>
          </w:p>
        </w:tc>
        <w:tc>
          <w:tcPr>
            <w:tcW w:w="1207" w:type="dxa"/>
            <w:tcBorders>
              <w:top w:val="nil"/>
              <w:left w:val="nil"/>
              <w:bottom w:val="nil"/>
              <w:right w:val="nil"/>
            </w:tcBorders>
            <w:shd w:val="clear" w:color="auto" w:fill="auto"/>
            <w:noWrap/>
            <w:vAlign w:val="bottom"/>
          </w:tcPr>
          <w:p w14:paraId="6DCB2180" w14:textId="77777777" w:rsidR="001B1AFD" w:rsidRDefault="001B1AFD">
            <w:pPr>
              <w:jc w:val="center"/>
              <w:rPr>
                <w:rFonts w:ascii="Helvetica" w:hAnsi="Helvetica" w:cs="Calibri"/>
                <w:color w:val="000000"/>
                <w:sz w:val="22"/>
                <w:szCs w:val="22"/>
              </w:rPr>
            </w:pPr>
          </w:p>
        </w:tc>
        <w:tc>
          <w:tcPr>
            <w:tcW w:w="1160" w:type="dxa"/>
            <w:tcBorders>
              <w:top w:val="nil"/>
              <w:left w:val="nil"/>
              <w:bottom w:val="nil"/>
              <w:right w:val="nil"/>
            </w:tcBorders>
            <w:shd w:val="clear" w:color="auto" w:fill="auto"/>
            <w:noWrap/>
            <w:vAlign w:val="bottom"/>
          </w:tcPr>
          <w:p w14:paraId="24D13080" w14:textId="77777777" w:rsidR="001B1AFD" w:rsidRDefault="001B1AFD">
            <w:pPr>
              <w:jc w:val="center"/>
              <w:rPr>
                <w:rFonts w:ascii="Helvetica" w:hAnsi="Helvetica" w:cs="Calibri"/>
                <w:color w:val="000000"/>
                <w:sz w:val="22"/>
                <w:szCs w:val="22"/>
              </w:rPr>
            </w:pPr>
          </w:p>
        </w:tc>
        <w:tc>
          <w:tcPr>
            <w:tcW w:w="1266" w:type="dxa"/>
            <w:tcBorders>
              <w:top w:val="nil"/>
              <w:left w:val="nil"/>
              <w:bottom w:val="nil"/>
              <w:right w:val="nil"/>
            </w:tcBorders>
            <w:shd w:val="clear" w:color="auto" w:fill="auto"/>
            <w:noWrap/>
            <w:vAlign w:val="bottom"/>
          </w:tcPr>
          <w:p w14:paraId="083E61DD" w14:textId="77777777" w:rsidR="001B1AFD" w:rsidRDefault="001B1AFD">
            <w:pPr>
              <w:jc w:val="center"/>
              <w:rPr>
                <w:rFonts w:ascii="Helvetica" w:hAnsi="Helvetica" w:cs="Calibri"/>
                <w:color w:val="000000"/>
                <w:sz w:val="22"/>
                <w:szCs w:val="22"/>
              </w:rPr>
            </w:pPr>
          </w:p>
        </w:tc>
        <w:tc>
          <w:tcPr>
            <w:tcW w:w="1207" w:type="dxa"/>
            <w:tcBorders>
              <w:top w:val="nil"/>
              <w:left w:val="nil"/>
              <w:bottom w:val="nil"/>
              <w:right w:val="nil"/>
            </w:tcBorders>
            <w:shd w:val="clear" w:color="auto" w:fill="auto"/>
            <w:noWrap/>
            <w:vAlign w:val="bottom"/>
          </w:tcPr>
          <w:p w14:paraId="5C3D1A13" w14:textId="77777777" w:rsidR="001B1AFD" w:rsidRDefault="001B1AFD">
            <w:pPr>
              <w:jc w:val="center"/>
              <w:rPr>
                <w:rFonts w:ascii="Helvetica" w:hAnsi="Helvetica" w:cs="Calibri"/>
                <w:color w:val="000000"/>
                <w:sz w:val="22"/>
                <w:szCs w:val="22"/>
              </w:rPr>
            </w:pPr>
          </w:p>
        </w:tc>
      </w:tr>
      <w:tr w:rsidR="00211599" w14:paraId="349FB193" w14:textId="77777777" w:rsidTr="00211599">
        <w:trPr>
          <w:trHeight w:val="320"/>
        </w:trPr>
        <w:tc>
          <w:tcPr>
            <w:tcW w:w="3241" w:type="dxa"/>
            <w:tcBorders>
              <w:top w:val="nil"/>
              <w:left w:val="nil"/>
              <w:bottom w:val="nil"/>
              <w:right w:val="nil"/>
            </w:tcBorders>
            <w:shd w:val="clear" w:color="auto" w:fill="auto"/>
            <w:noWrap/>
            <w:vAlign w:val="bottom"/>
            <w:hideMark/>
          </w:tcPr>
          <w:p w14:paraId="005209E3"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6651E975" w14:textId="77777777" w:rsidR="00211599" w:rsidRDefault="00211599">
            <w:pPr>
              <w:rPr>
                <w:rFonts w:ascii="Calibri" w:hAnsi="Calibri" w:cs="Calibri"/>
                <w:b/>
                <w:bCs/>
                <w:color w:val="000000"/>
                <w:sz w:val="22"/>
                <w:szCs w:val="22"/>
              </w:rPr>
            </w:pPr>
            <w:r>
              <w:rPr>
                <w:rFonts w:ascii="Calibri" w:hAnsi="Calibri" w:cs="Calibri"/>
                <w:b/>
                <w:bCs/>
                <w:color w:val="000000"/>
                <w:sz w:val="22"/>
                <w:szCs w:val="22"/>
              </w:rPr>
              <w:t xml:space="preserve">9 </w:t>
            </w:r>
            <w:proofErr w:type="spellStart"/>
            <w:r>
              <w:rPr>
                <w:rFonts w:ascii="Calibri" w:hAnsi="Calibri" w:cs="Calibri"/>
                <w:b/>
                <w:bCs/>
                <w:color w:val="000000"/>
                <w:sz w:val="22"/>
                <w:szCs w:val="22"/>
              </w:rPr>
              <w:t>weeks</w:t>
            </w:r>
            <w:proofErr w:type="spellEnd"/>
          </w:p>
        </w:tc>
        <w:tc>
          <w:tcPr>
            <w:tcW w:w="344" w:type="dxa"/>
            <w:tcBorders>
              <w:top w:val="nil"/>
              <w:left w:val="nil"/>
              <w:bottom w:val="nil"/>
              <w:right w:val="nil"/>
            </w:tcBorders>
            <w:shd w:val="clear" w:color="auto" w:fill="auto"/>
            <w:noWrap/>
            <w:vAlign w:val="center"/>
            <w:hideMark/>
          </w:tcPr>
          <w:p w14:paraId="6F761CD9" w14:textId="44DD1703" w:rsidR="00211599" w:rsidRDefault="00211599">
            <w:pPr>
              <w:jc w:val="center"/>
              <w:rPr>
                <w:rFonts w:ascii="Calibri" w:hAnsi="Calibri" w:cs="Calibri"/>
                <w:color w:val="000000"/>
                <w:sz w:val="22"/>
                <w:szCs w:val="22"/>
              </w:rPr>
            </w:pPr>
          </w:p>
        </w:tc>
        <w:tc>
          <w:tcPr>
            <w:tcW w:w="1759" w:type="dxa"/>
            <w:tcBorders>
              <w:top w:val="nil"/>
              <w:left w:val="nil"/>
              <w:bottom w:val="nil"/>
              <w:right w:val="nil"/>
            </w:tcBorders>
            <w:shd w:val="clear" w:color="auto" w:fill="auto"/>
            <w:noWrap/>
            <w:vAlign w:val="center"/>
            <w:hideMark/>
          </w:tcPr>
          <w:p w14:paraId="213D95EA" w14:textId="7B68BC32" w:rsidR="00211599" w:rsidRDefault="00211599">
            <w:pPr>
              <w:jc w:val="center"/>
              <w:rPr>
                <w:rFonts w:ascii="Calibri" w:hAnsi="Calibri" w:cs="Calibri"/>
                <w:color w:val="000000"/>
                <w:sz w:val="22"/>
                <w:szCs w:val="22"/>
              </w:rPr>
            </w:pPr>
          </w:p>
        </w:tc>
        <w:tc>
          <w:tcPr>
            <w:tcW w:w="1207" w:type="dxa"/>
            <w:tcBorders>
              <w:top w:val="nil"/>
              <w:left w:val="nil"/>
              <w:bottom w:val="nil"/>
              <w:right w:val="nil"/>
            </w:tcBorders>
            <w:shd w:val="clear" w:color="auto" w:fill="auto"/>
            <w:noWrap/>
            <w:vAlign w:val="center"/>
            <w:hideMark/>
          </w:tcPr>
          <w:p w14:paraId="52ACE6D5" w14:textId="77777777" w:rsidR="00211599" w:rsidRDefault="00211599">
            <w:pPr>
              <w:jc w:val="center"/>
              <w:rPr>
                <w:rFonts w:ascii="Calibri" w:hAnsi="Calibri" w:cs="Calibri"/>
                <w:color w:val="000000"/>
                <w:sz w:val="22"/>
                <w:szCs w:val="22"/>
              </w:rPr>
            </w:pPr>
          </w:p>
        </w:tc>
        <w:tc>
          <w:tcPr>
            <w:tcW w:w="1160" w:type="dxa"/>
            <w:tcBorders>
              <w:top w:val="nil"/>
              <w:left w:val="nil"/>
              <w:bottom w:val="nil"/>
              <w:right w:val="nil"/>
            </w:tcBorders>
            <w:shd w:val="clear" w:color="auto" w:fill="auto"/>
            <w:noWrap/>
            <w:vAlign w:val="center"/>
            <w:hideMark/>
          </w:tcPr>
          <w:p w14:paraId="4E205564" w14:textId="7CE4D970" w:rsidR="00211599" w:rsidRDefault="00211599">
            <w:pPr>
              <w:jc w:val="center"/>
              <w:rPr>
                <w:rFonts w:ascii="Calibri" w:hAnsi="Calibri" w:cs="Calibri"/>
                <w:color w:val="000000"/>
                <w:sz w:val="22"/>
                <w:szCs w:val="22"/>
              </w:rPr>
            </w:pPr>
          </w:p>
        </w:tc>
        <w:tc>
          <w:tcPr>
            <w:tcW w:w="1266" w:type="dxa"/>
            <w:tcBorders>
              <w:top w:val="nil"/>
              <w:left w:val="nil"/>
              <w:bottom w:val="nil"/>
              <w:right w:val="nil"/>
            </w:tcBorders>
            <w:shd w:val="clear" w:color="auto" w:fill="auto"/>
            <w:noWrap/>
            <w:vAlign w:val="center"/>
            <w:hideMark/>
          </w:tcPr>
          <w:p w14:paraId="4978B944" w14:textId="2440E2F1" w:rsidR="00211599" w:rsidRDefault="00211599">
            <w:pPr>
              <w:jc w:val="center"/>
              <w:rPr>
                <w:rFonts w:ascii="Calibri" w:hAnsi="Calibri" w:cs="Calibri"/>
                <w:color w:val="000000"/>
                <w:sz w:val="22"/>
                <w:szCs w:val="22"/>
              </w:rPr>
            </w:pPr>
          </w:p>
        </w:tc>
        <w:tc>
          <w:tcPr>
            <w:tcW w:w="1207" w:type="dxa"/>
            <w:tcBorders>
              <w:top w:val="nil"/>
              <w:left w:val="nil"/>
              <w:bottom w:val="nil"/>
              <w:right w:val="nil"/>
            </w:tcBorders>
            <w:shd w:val="clear" w:color="auto" w:fill="auto"/>
            <w:noWrap/>
            <w:vAlign w:val="center"/>
            <w:hideMark/>
          </w:tcPr>
          <w:p w14:paraId="37683AAC" w14:textId="77777777" w:rsidR="00211599" w:rsidRDefault="00211599">
            <w:pPr>
              <w:jc w:val="center"/>
              <w:rPr>
                <w:rFonts w:ascii="Calibri" w:hAnsi="Calibri" w:cs="Calibri"/>
                <w:color w:val="000000"/>
                <w:sz w:val="22"/>
                <w:szCs w:val="22"/>
              </w:rPr>
            </w:pPr>
          </w:p>
        </w:tc>
      </w:tr>
      <w:tr w:rsidR="00211599" w14:paraId="294972C1" w14:textId="77777777" w:rsidTr="00211599">
        <w:trPr>
          <w:trHeight w:val="320"/>
        </w:trPr>
        <w:tc>
          <w:tcPr>
            <w:tcW w:w="3241" w:type="dxa"/>
            <w:tcBorders>
              <w:top w:val="nil"/>
              <w:left w:val="nil"/>
              <w:bottom w:val="nil"/>
              <w:right w:val="nil"/>
            </w:tcBorders>
            <w:shd w:val="clear" w:color="auto" w:fill="auto"/>
            <w:noWrap/>
            <w:vAlign w:val="bottom"/>
            <w:hideMark/>
          </w:tcPr>
          <w:p w14:paraId="6D6C2D1D" w14:textId="29AEA699" w:rsidR="00211599" w:rsidRDefault="00211599">
            <w:pPr>
              <w:rPr>
                <w:rFonts w:ascii="Calibri" w:hAnsi="Calibri" w:cs="Calibri"/>
                <w:b/>
                <w:bCs/>
                <w:color w:val="000000"/>
                <w:sz w:val="22"/>
                <w:szCs w:val="22"/>
              </w:rPr>
            </w:pPr>
            <w:proofErr w:type="spellStart"/>
            <w:r>
              <w:rPr>
                <w:rFonts w:ascii="Calibri" w:hAnsi="Calibri" w:cs="Calibri"/>
                <w:b/>
                <w:bCs/>
                <w:color w:val="000000"/>
                <w:sz w:val="22"/>
                <w:szCs w:val="22"/>
              </w:rPr>
              <w:t>Heart</w:t>
            </w:r>
            <w:proofErr w:type="spellEnd"/>
            <w:r>
              <w:rPr>
                <w:rFonts w:ascii="Calibri" w:hAnsi="Calibri" w:cs="Calibri"/>
                <w:b/>
                <w:bCs/>
                <w:color w:val="000000"/>
                <w:sz w:val="22"/>
                <w:szCs w:val="22"/>
              </w:rPr>
              <w:t xml:space="preserve"> </w:t>
            </w:r>
            <w:proofErr w:type="spellStart"/>
            <w:r>
              <w:rPr>
                <w:rFonts w:ascii="Calibri" w:hAnsi="Calibri" w:cs="Calibri"/>
                <w:b/>
                <w:bCs/>
                <w:color w:val="000000"/>
                <w:sz w:val="22"/>
                <w:szCs w:val="22"/>
              </w:rPr>
              <w:t>rate</w:t>
            </w:r>
            <w:proofErr w:type="spellEnd"/>
            <w:r>
              <w:rPr>
                <w:rFonts w:ascii="Calibri" w:hAnsi="Calibri" w:cs="Calibri"/>
                <w:b/>
                <w:bCs/>
                <w:color w:val="000000"/>
                <w:sz w:val="22"/>
                <w:szCs w:val="22"/>
              </w:rPr>
              <w:t xml:space="preserve"> (HR)</w:t>
            </w:r>
          </w:p>
        </w:tc>
        <w:tc>
          <w:tcPr>
            <w:tcW w:w="2356" w:type="dxa"/>
            <w:tcBorders>
              <w:top w:val="nil"/>
              <w:left w:val="nil"/>
              <w:bottom w:val="nil"/>
              <w:right w:val="nil"/>
            </w:tcBorders>
            <w:shd w:val="clear" w:color="auto" w:fill="auto"/>
            <w:noWrap/>
            <w:vAlign w:val="bottom"/>
            <w:hideMark/>
          </w:tcPr>
          <w:p w14:paraId="6A0BB422"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Arithmetic</w:t>
            </w:r>
            <w:proofErr w:type="spellEnd"/>
          </w:p>
        </w:tc>
        <w:tc>
          <w:tcPr>
            <w:tcW w:w="344" w:type="dxa"/>
            <w:tcBorders>
              <w:top w:val="nil"/>
              <w:left w:val="nil"/>
              <w:bottom w:val="nil"/>
              <w:right w:val="nil"/>
            </w:tcBorders>
            <w:shd w:val="clear" w:color="auto" w:fill="auto"/>
            <w:noWrap/>
            <w:vAlign w:val="bottom"/>
            <w:hideMark/>
          </w:tcPr>
          <w:p w14:paraId="5E0A6D44"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23</w:t>
            </w:r>
          </w:p>
        </w:tc>
        <w:tc>
          <w:tcPr>
            <w:tcW w:w="1759" w:type="dxa"/>
            <w:tcBorders>
              <w:top w:val="nil"/>
              <w:left w:val="nil"/>
              <w:bottom w:val="nil"/>
              <w:right w:val="nil"/>
            </w:tcBorders>
            <w:shd w:val="clear" w:color="auto" w:fill="auto"/>
            <w:noWrap/>
            <w:vAlign w:val="bottom"/>
            <w:hideMark/>
          </w:tcPr>
          <w:p w14:paraId="510EBFA4"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1.031</w:t>
            </w:r>
          </w:p>
        </w:tc>
        <w:tc>
          <w:tcPr>
            <w:tcW w:w="1207" w:type="dxa"/>
            <w:tcBorders>
              <w:top w:val="nil"/>
              <w:left w:val="nil"/>
              <w:bottom w:val="nil"/>
              <w:right w:val="nil"/>
            </w:tcBorders>
            <w:shd w:val="clear" w:color="auto" w:fill="auto"/>
            <w:noWrap/>
            <w:vAlign w:val="bottom"/>
            <w:hideMark/>
          </w:tcPr>
          <w:p w14:paraId="3DDACCAC"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0.064</w:t>
            </w:r>
          </w:p>
        </w:tc>
        <w:tc>
          <w:tcPr>
            <w:tcW w:w="1160" w:type="dxa"/>
            <w:tcBorders>
              <w:top w:val="nil"/>
              <w:left w:val="nil"/>
              <w:bottom w:val="nil"/>
              <w:right w:val="nil"/>
            </w:tcBorders>
            <w:shd w:val="clear" w:color="auto" w:fill="auto"/>
            <w:noWrap/>
            <w:vAlign w:val="bottom"/>
            <w:hideMark/>
          </w:tcPr>
          <w:p w14:paraId="0DEAB103"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31</w:t>
            </w:r>
          </w:p>
        </w:tc>
        <w:tc>
          <w:tcPr>
            <w:tcW w:w="1266" w:type="dxa"/>
            <w:tcBorders>
              <w:top w:val="nil"/>
              <w:left w:val="nil"/>
              <w:bottom w:val="nil"/>
              <w:right w:val="nil"/>
            </w:tcBorders>
            <w:shd w:val="clear" w:color="auto" w:fill="auto"/>
            <w:noWrap/>
            <w:vAlign w:val="bottom"/>
            <w:hideMark/>
          </w:tcPr>
          <w:p w14:paraId="7F958159"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1.005</w:t>
            </w:r>
          </w:p>
        </w:tc>
        <w:tc>
          <w:tcPr>
            <w:tcW w:w="1207" w:type="dxa"/>
            <w:tcBorders>
              <w:top w:val="nil"/>
              <w:left w:val="nil"/>
              <w:bottom w:val="nil"/>
              <w:right w:val="nil"/>
            </w:tcBorders>
            <w:shd w:val="clear" w:color="auto" w:fill="auto"/>
            <w:noWrap/>
            <w:vAlign w:val="bottom"/>
            <w:hideMark/>
          </w:tcPr>
          <w:p w14:paraId="25903B8E"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0.076</w:t>
            </w:r>
          </w:p>
        </w:tc>
      </w:tr>
      <w:tr w:rsidR="00211599" w14:paraId="2ADB8211" w14:textId="77777777" w:rsidTr="00211599">
        <w:trPr>
          <w:trHeight w:val="320"/>
        </w:trPr>
        <w:tc>
          <w:tcPr>
            <w:tcW w:w="3241" w:type="dxa"/>
            <w:tcBorders>
              <w:top w:val="nil"/>
              <w:left w:val="nil"/>
              <w:bottom w:val="nil"/>
              <w:right w:val="nil"/>
            </w:tcBorders>
            <w:shd w:val="clear" w:color="auto" w:fill="auto"/>
            <w:noWrap/>
            <w:vAlign w:val="bottom"/>
            <w:hideMark/>
          </w:tcPr>
          <w:p w14:paraId="01C42A7D"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5D9E9EC0" w14:textId="77777777" w:rsidR="00211599" w:rsidRDefault="00211599">
            <w:pPr>
              <w:rPr>
                <w:rFonts w:ascii="Calibri" w:hAnsi="Calibri" w:cs="Calibri"/>
                <w:color w:val="000000"/>
                <w:sz w:val="22"/>
                <w:szCs w:val="22"/>
              </w:rPr>
            </w:pPr>
            <w:r>
              <w:rPr>
                <w:rFonts w:ascii="Calibri" w:hAnsi="Calibri" w:cs="Calibri"/>
                <w:color w:val="000000"/>
                <w:sz w:val="22"/>
                <w:szCs w:val="22"/>
              </w:rPr>
              <w:t>General</w:t>
            </w:r>
          </w:p>
        </w:tc>
        <w:tc>
          <w:tcPr>
            <w:tcW w:w="344" w:type="dxa"/>
            <w:tcBorders>
              <w:top w:val="nil"/>
              <w:left w:val="nil"/>
              <w:bottom w:val="nil"/>
              <w:right w:val="nil"/>
            </w:tcBorders>
            <w:shd w:val="clear" w:color="auto" w:fill="auto"/>
            <w:noWrap/>
            <w:vAlign w:val="bottom"/>
            <w:hideMark/>
          </w:tcPr>
          <w:p w14:paraId="293D2570"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26</w:t>
            </w:r>
          </w:p>
        </w:tc>
        <w:tc>
          <w:tcPr>
            <w:tcW w:w="1759" w:type="dxa"/>
            <w:tcBorders>
              <w:top w:val="nil"/>
              <w:left w:val="nil"/>
              <w:bottom w:val="nil"/>
              <w:right w:val="nil"/>
            </w:tcBorders>
            <w:shd w:val="clear" w:color="auto" w:fill="auto"/>
            <w:noWrap/>
            <w:vAlign w:val="bottom"/>
            <w:hideMark/>
          </w:tcPr>
          <w:p w14:paraId="29D20392"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1.033</w:t>
            </w:r>
          </w:p>
        </w:tc>
        <w:tc>
          <w:tcPr>
            <w:tcW w:w="1207" w:type="dxa"/>
            <w:tcBorders>
              <w:top w:val="nil"/>
              <w:left w:val="nil"/>
              <w:bottom w:val="nil"/>
              <w:right w:val="nil"/>
            </w:tcBorders>
            <w:shd w:val="clear" w:color="auto" w:fill="auto"/>
            <w:noWrap/>
            <w:vAlign w:val="bottom"/>
            <w:hideMark/>
          </w:tcPr>
          <w:p w14:paraId="78DFAF42"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0.093</w:t>
            </w:r>
          </w:p>
        </w:tc>
        <w:tc>
          <w:tcPr>
            <w:tcW w:w="1160" w:type="dxa"/>
            <w:tcBorders>
              <w:top w:val="nil"/>
              <w:left w:val="nil"/>
              <w:bottom w:val="nil"/>
              <w:right w:val="nil"/>
            </w:tcBorders>
            <w:shd w:val="clear" w:color="auto" w:fill="auto"/>
            <w:noWrap/>
            <w:vAlign w:val="bottom"/>
            <w:hideMark/>
          </w:tcPr>
          <w:p w14:paraId="38537229"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30</w:t>
            </w:r>
          </w:p>
        </w:tc>
        <w:tc>
          <w:tcPr>
            <w:tcW w:w="1266" w:type="dxa"/>
            <w:tcBorders>
              <w:top w:val="nil"/>
              <w:left w:val="nil"/>
              <w:bottom w:val="nil"/>
              <w:right w:val="nil"/>
            </w:tcBorders>
            <w:shd w:val="clear" w:color="auto" w:fill="auto"/>
            <w:noWrap/>
            <w:vAlign w:val="bottom"/>
            <w:hideMark/>
          </w:tcPr>
          <w:p w14:paraId="744F5A0B"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1.041</w:t>
            </w:r>
          </w:p>
        </w:tc>
        <w:tc>
          <w:tcPr>
            <w:tcW w:w="1207" w:type="dxa"/>
            <w:tcBorders>
              <w:top w:val="nil"/>
              <w:left w:val="nil"/>
              <w:bottom w:val="nil"/>
              <w:right w:val="nil"/>
            </w:tcBorders>
            <w:shd w:val="clear" w:color="auto" w:fill="auto"/>
            <w:noWrap/>
            <w:vAlign w:val="bottom"/>
            <w:hideMark/>
          </w:tcPr>
          <w:p w14:paraId="233E5F52" w14:textId="2B343406"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072</w:t>
            </w:r>
          </w:p>
        </w:tc>
      </w:tr>
      <w:tr w:rsidR="00211599" w14:paraId="1441EB2F" w14:textId="77777777" w:rsidTr="00211599">
        <w:trPr>
          <w:trHeight w:val="320"/>
        </w:trPr>
        <w:tc>
          <w:tcPr>
            <w:tcW w:w="3241" w:type="dxa"/>
            <w:tcBorders>
              <w:top w:val="nil"/>
              <w:left w:val="nil"/>
              <w:bottom w:val="nil"/>
              <w:right w:val="nil"/>
            </w:tcBorders>
            <w:shd w:val="clear" w:color="auto" w:fill="auto"/>
            <w:noWrap/>
            <w:vAlign w:val="bottom"/>
            <w:hideMark/>
          </w:tcPr>
          <w:p w14:paraId="42197F45"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673463A3"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A (</w:t>
            </w:r>
            <w:proofErr w:type="spellStart"/>
            <w:r>
              <w:rPr>
                <w:rFonts w:ascii="Calibri" w:hAnsi="Calibri" w:cs="Calibri"/>
                <w:color w:val="000000"/>
                <w:sz w:val="22"/>
                <w:szCs w:val="22"/>
              </w:rPr>
              <w:t>argue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5FDF61CB"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18</w:t>
            </w:r>
          </w:p>
        </w:tc>
        <w:tc>
          <w:tcPr>
            <w:tcW w:w="1759" w:type="dxa"/>
            <w:tcBorders>
              <w:top w:val="nil"/>
              <w:left w:val="nil"/>
              <w:bottom w:val="nil"/>
              <w:right w:val="nil"/>
            </w:tcBorders>
            <w:shd w:val="clear" w:color="auto" w:fill="auto"/>
            <w:noWrap/>
            <w:vAlign w:val="bottom"/>
            <w:hideMark/>
          </w:tcPr>
          <w:p w14:paraId="17B79312"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1.074</w:t>
            </w:r>
          </w:p>
        </w:tc>
        <w:tc>
          <w:tcPr>
            <w:tcW w:w="1207" w:type="dxa"/>
            <w:tcBorders>
              <w:top w:val="nil"/>
              <w:left w:val="nil"/>
              <w:bottom w:val="nil"/>
              <w:right w:val="nil"/>
            </w:tcBorders>
            <w:shd w:val="clear" w:color="auto" w:fill="auto"/>
            <w:noWrap/>
            <w:vAlign w:val="bottom"/>
            <w:hideMark/>
          </w:tcPr>
          <w:p w14:paraId="7891E9B6"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0.090</w:t>
            </w:r>
          </w:p>
        </w:tc>
        <w:tc>
          <w:tcPr>
            <w:tcW w:w="1160" w:type="dxa"/>
            <w:tcBorders>
              <w:top w:val="nil"/>
              <w:left w:val="nil"/>
              <w:bottom w:val="nil"/>
              <w:right w:val="nil"/>
            </w:tcBorders>
            <w:shd w:val="clear" w:color="auto" w:fill="auto"/>
            <w:noWrap/>
            <w:vAlign w:val="bottom"/>
            <w:hideMark/>
          </w:tcPr>
          <w:p w14:paraId="10BFD299"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28</w:t>
            </w:r>
          </w:p>
        </w:tc>
        <w:tc>
          <w:tcPr>
            <w:tcW w:w="1266" w:type="dxa"/>
            <w:tcBorders>
              <w:top w:val="nil"/>
              <w:left w:val="nil"/>
              <w:bottom w:val="nil"/>
              <w:right w:val="nil"/>
            </w:tcBorders>
            <w:shd w:val="clear" w:color="auto" w:fill="auto"/>
            <w:noWrap/>
            <w:vAlign w:val="bottom"/>
            <w:hideMark/>
          </w:tcPr>
          <w:p w14:paraId="29FEE537"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1.051</w:t>
            </w:r>
          </w:p>
        </w:tc>
        <w:tc>
          <w:tcPr>
            <w:tcW w:w="1207" w:type="dxa"/>
            <w:tcBorders>
              <w:top w:val="nil"/>
              <w:left w:val="nil"/>
              <w:bottom w:val="nil"/>
              <w:right w:val="nil"/>
            </w:tcBorders>
            <w:shd w:val="clear" w:color="auto" w:fill="auto"/>
            <w:noWrap/>
            <w:vAlign w:val="bottom"/>
            <w:hideMark/>
          </w:tcPr>
          <w:p w14:paraId="32AC3A36" w14:textId="0CBCA393"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084</w:t>
            </w:r>
          </w:p>
        </w:tc>
      </w:tr>
      <w:tr w:rsidR="00211599" w14:paraId="36ECDA58" w14:textId="77777777" w:rsidTr="00211599">
        <w:trPr>
          <w:trHeight w:val="320"/>
        </w:trPr>
        <w:tc>
          <w:tcPr>
            <w:tcW w:w="3241" w:type="dxa"/>
            <w:tcBorders>
              <w:top w:val="nil"/>
              <w:left w:val="nil"/>
              <w:bottom w:val="nil"/>
              <w:right w:val="nil"/>
            </w:tcBorders>
            <w:shd w:val="clear" w:color="auto" w:fill="auto"/>
            <w:noWrap/>
            <w:vAlign w:val="bottom"/>
            <w:hideMark/>
          </w:tcPr>
          <w:p w14:paraId="3FE81B14"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4663A02A"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O (</w:t>
            </w:r>
            <w:proofErr w:type="spellStart"/>
            <w:r>
              <w:rPr>
                <w:rFonts w:ascii="Calibri" w:hAnsi="Calibri" w:cs="Calibri"/>
                <w:color w:val="000000"/>
                <w:sz w:val="22"/>
                <w:szCs w:val="22"/>
              </w:rPr>
              <w:t>oppose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77043330"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24</w:t>
            </w:r>
          </w:p>
        </w:tc>
        <w:tc>
          <w:tcPr>
            <w:tcW w:w="1759" w:type="dxa"/>
            <w:tcBorders>
              <w:top w:val="nil"/>
              <w:left w:val="nil"/>
              <w:bottom w:val="nil"/>
              <w:right w:val="nil"/>
            </w:tcBorders>
            <w:shd w:val="clear" w:color="auto" w:fill="auto"/>
            <w:noWrap/>
            <w:vAlign w:val="bottom"/>
            <w:hideMark/>
          </w:tcPr>
          <w:p w14:paraId="772CA0A9"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1.022</w:t>
            </w:r>
          </w:p>
        </w:tc>
        <w:tc>
          <w:tcPr>
            <w:tcW w:w="1207" w:type="dxa"/>
            <w:tcBorders>
              <w:top w:val="nil"/>
              <w:left w:val="nil"/>
              <w:bottom w:val="nil"/>
              <w:right w:val="nil"/>
            </w:tcBorders>
            <w:shd w:val="clear" w:color="auto" w:fill="auto"/>
            <w:noWrap/>
            <w:vAlign w:val="bottom"/>
            <w:hideMark/>
          </w:tcPr>
          <w:p w14:paraId="061C66B7"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0.089</w:t>
            </w:r>
          </w:p>
        </w:tc>
        <w:tc>
          <w:tcPr>
            <w:tcW w:w="1160" w:type="dxa"/>
            <w:tcBorders>
              <w:top w:val="nil"/>
              <w:left w:val="nil"/>
              <w:bottom w:val="nil"/>
              <w:right w:val="nil"/>
            </w:tcBorders>
            <w:shd w:val="clear" w:color="auto" w:fill="auto"/>
            <w:noWrap/>
            <w:vAlign w:val="bottom"/>
            <w:hideMark/>
          </w:tcPr>
          <w:p w14:paraId="0A9D1C94"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30</w:t>
            </w:r>
          </w:p>
        </w:tc>
        <w:tc>
          <w:tcPr>
            <w:tcW w:w="1266" w:type="dxa"/>
            <w:tcBorders>
              <w:top w:val="nil"/>
              <w:left w:val="nil"/>
              <w:bottom w:val="nil"/>
              <w:right w:val="nil"/>
            </w:tcBorders>
            <w:shd w:val="clear" w:color="auto" w:fill="auto"/>
            <w:noWrap/>
            <w:vAlign w:val="bottom"/>
            <w:hideMark/>
          </w:tcPr>
          <w:p w14:paraId="485DFFAE"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1.025</w:t>
            </w:r>
          </w:p>
        </w:tc>
        <w:tc>
          <w:tcPr>
            <w:tcW w:w="1207" w:type="dxa"/>
            <w:tcBorders>
              <w:top w:val="nil"/>
              <w:left w:val="nil"/>
              <w:bottom w:val="nil"/>
              <w:right w:val="nil"/>
            </w:tcBorders>
            <w:shd w:val="clear" w:color="auto" w:fill="auto"/>
            <w:noWrap/>
            <w:vAlign w:val="bottom"/>
            <w:hideMark/>
          </w:tcPr>
          <w:p w14:paraId="59268C9A" w14:textId="3BDBE644"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078</w:t>
            </w:r>
          </w:p>
        </w:tc>
      </w:tr>
      <w:tr w:rsidR="00211599" w14:paraId="2202235E" w14:textId="77777777" w:rsidTr="00211599">
        <w:trPr>
          <w:trHeight w:val="320"/>
        </w:trPr>
        <w:tc>
          <w:tcPr>
            <w:tcW w:w="3241" w:type="dxa"/>
            <w:tcBorders>
              <w:top w:val="nil"/>
              <w:left w:val="nil"/>
              <w:bottom w:val="nil"/>
              <w:right w:val="nil"/>
            </w:tcBorders>
            <w:shd w:val="clear" w:color="auto" w:fill="auto"/>
            <w:noWrap/>
            <w:vAlign w:val="bottom"/>
            <w:hideMark/>
          </w:tcPr>
          <w:p w14:paraId="3781391C"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7378CA86"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C (</w:t>
            </w:r>
            <w:proofErr w:type="spellStart"/>
            <w:r>
              <w:rPr>
                <w:rFonts w:ascii="Calibri" w:hAnsi="Calibri" w:cs="Calibri"/>
                <w:color w:val="000000"/>
                <w:sz w:val="22"/>
                <w:szCs w:val="22"/>
              </w:rPr>
              <w:t>comment</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7BFE7155"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24</w:t>
            </w:r>
          </w:p>
        </w:tc>
        <w:tc>
          <w:tcPr>
            <w:tcW w:w="1759" w:type="dxa"/>
            <w:tcBorders>
              <w:top w:val="nil"/>
              <w:left w:val="nil"/>
              <w:bottom w:val="nil"/>
              <w:right w:val="nil"/>
            </w:tcBorders>
            <w:shd w:val="clear" w:color="auto" w:fill="auto"/>
            <w:noWrap/>
            <w:vAlign w:val="bottom"/>
            <w:hideMark/>
          </w:tcPr>
          <w:p w14:paraId="6B4ED76B"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1.043</w:t>
            </w:r>
          </w:p>
        </w:tc>
        <w:tc>
          <w:tcPr>
            <w:tcW w:w="1207" w:type="dxa"/>
            <w:tcBorders>
              <w:top w:val="nil"/>
              <w:left w:val="nil"/>
              <w:bottom w:val="nil"/>
              <w:right w:val="nil"/>
            </w:tcBorders>
            <w:shd w:val="clear" w:color="auto" w:fill="auto"/>
            <w:noWrap/>
            <w:vAlign w:val="bottom"/>
            <w:hideMark/>
          </w:tcPr>
          <w:p w14:paraId="4AAB025B" w14:textId="7E1D8A74"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078</w:t>
            </w:r>
          </w:p>
        </w:tc>
        <w:tc>
          <w:tcPr>
            <w:tcW w:w="1160" w:type="dxa"/>
            <w:tcBorders>
              <w:top w:val="nil"/>
              <w:left w:val="nil"/>
              <w:bottom w:val="nil"/>
              <w:right w:val="nil"/>
            </w:tcBorders>
            <w:shd w:val="clear" w:color="auto" w:fill="auto"/>
            <w:noWrap/>
            <w:vAlign w:val="bottom"/>
            <w:hideMark/>
          </w:tcPr>
          <w:p w14:paraId="1D8638D9"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26</w:t>
            </w:r>
          </w:p>
        </w:tc>
        <w:tc>
          <w:tcPr>
            <w:tcW w:w="1266" w:type="dxa"/>
            <w:tcBorders>
              <w:top w:val="nil"/>
              <w:left w:val="nil"/>
              <w:bottom w:val="nil"/>
              <w:right w:val="nil"/>
            </w:tcBorders>
            <w:shd w:val="clear" w:color="auto" w:fill="auto"/>
            <w:noWrap/>
            <w:vAlign w:val="bottom"/>
            <w:hideMark/>
          </w:tcPr>
          <w:p w14:paraId="413FA3DD"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1.025</w:t>
            </w:r>
          </w:p>
        </w:tc>
        <w:tc>
          <w:tcPr>
            <w:tcW w:w="1207" w:type="dxa"/>
            <w:tcBorders>
              <w:top w:val="nil"/>
              <w:left w:val="nil"/>
              <w:bottom w:val="nil"/>
              <w:right w:val="nil"/>
            </w:tcBorders>
            <w:shd w:val="clear" w:color="auto" w:fill="auto"/>
            <w:noWrap/>
            <w:vAlign w:val="bottom"/>
            <w:hideMark/>
          </w:tcPr>
          <w:p w14:paraId="417E369E"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0.096</w:t>
            </w:r>
          </w:p>
        </w:tc>
      </w:tr>
      <w:tr w:rsidR="00211599" w14:paraId="2B2EC394" w14:textId="77777777" w:rsidTr="00211599">
        <w:trPr>
          <w:trHeight w:val="320"/>
        </w:trPr>
        <w:tc>
          <w:tcPr>
            <w:tcW w:w="3241" w:type="dxa"/>
            <w:tcBorders>
              <w:top w:val="nil"/>
              <w:left w:val="nil"/>
              <w:bottom w:val="nil"/>
              <w:right w:val="nil"/>
            </w:tcBorders>
            <w:shd w:val="clear" w:color="auto" w:fill="auto"/>
            <w:noWrap/>
            <w:vAlign w:val="bottom"/>
            <w:hideMark/>
          </w:tcPr>
          <w:p w14:paraId="47138A11" w14:textId="4E55767B" w:rsidR="00211599" w:rsidRPr="00CF65F5" w:rsidRDefault="00211599">
            <w:pPr>
              <w:rPr>
                <w:rFonts w:ascii="Calibri" w:hAnsi="Calibri" w:cs="Calibri"/>
                <w:b/>
                <w:bCs/>
                <w:color w:val="000000"/>
                <w:sz w:val="22"/>
                <w:szCs w:val="22"/>
                <w:lang w:val="en-US"/>
              </w:rPr>
            </w:pPr>
            <w:r w:rsidRPr="00CF65F5">
              <w:rPr>
                <w:rFonts w:ascii="Calibri" w:hAnsi="Calibri" w:cs="Calibri"/>
                <w:b/>
                <w:bCs/>
                <w:color w:val="000000"/>
                <w:sz w:val="22"/>
                <w:szCs w:val="22"/>
                <w:lang w:val="en-US"/>
              </w:rPr>
              <w:t>H</w:t>
            </w:r>
            <w:r w:rsidRPr="00C11DB2">
              <w:rPr>
                <w:rFonts w:ascii="Calibri" w:hAnsi="Calibri" w:cs="Calibri"/>
                <w:b/>
                <w:bCs/>
                <w:color w:val="000000"/>
                <w:sz w:val="22"/>
                <w:szCs w:val="22"/>
                <w:lang w:val="en-US"/>
              </w:rPr>
              <w:t>igh</w:t>
            </w:r>
            <w:r w:rsidR="001B1AFD">
              <w:rPr>
                <w:rFonts w:ascii="Calibri" w:hAnsi="Calibri" w:cs="Calibri"/>
                <w:b/>
                <w:bCs/>
                <w:color w:val="000000"/>
                <w:sz w:val="22"/>
                <w:szCs w:val="22"/>
                <w:lang w:val="en-US"/>
              </w:rPr>
              <w:t>-</w:t>
            </w:r>
            <w:r w:rsidRPr="00C11DB2">
              <w:rPr>
                <w:rFonts w:ascii="Calibri" w:hAnsi="Calibri" w:cs="Calibri"/>
                <w:b/>
                <w:bCs/>
                <w:color w:val="000000"/>
                <w:sz w:val="22"/>
                <w:szCs w:val="22"/>
                <w:lang w:val="en-US"/>
              </w:rPr>
              <w:t>frequency h</w:t>
            </w:r>
            <w:r w:rsidRPr="00CF65F5">
              <w:rPr>
                <w:rFonts w:ascii="Calibri" w:hAnsi="Calibri" w:cs="Calibri"/>
                <w:b/>
                <w:bCs/>
                <w:color w:val="000000"/>
                <w:sz w:val="22"/>
                <w:szCs w:val="22"/>
                <w:lang w:val="en-US"/>
              </w:rPr>
              <w:t>eart rate variability</w:t>
            </w:r>
            <w:r w:rsidRPr="00C11DB2">
              <w:rPr>
                <w:rFonts w:ascii="Calibri" w:hAnsi="Calibri" w:cs="Calibri"/>
                <w:b/>
                <w:bCs/>
                <w:color w:val="000000"/>
                <w:sz w:val="22"/>
                <w:szCs w:val="22"/>
                <w:lang w:val="en-US"/>
              </w:rPr>
              <w:t xml:space="preserve"> </w:t>
            </w:r>
            <w:r>
              <w:rPr>
                <w:rFonts w:ascii="Calibri" w:hAnsi="Calibri" w:cs="Calibri"/>
                <w:b/>
                <w:bCs/>
                <w:color w:val="000000"/>
                <w:sz w:val="22"/>
                <w:szCs w:val="22"/>
                <w:lang w:val="en-US"/>
              </w:rPr>
              <w:t>(HF-</w:t>
            </w:r>
            <w:proofErr w:type="gramStart"/>
            <w:r>
              <w:rPr>
                <w:rFonts w:ascii="Calibri" w:hAnsi="Calibri" w:cs="Calibri"/>
                <w:b/>
                <w:bCs/>
                <w:color w:val="000000"/>
                <w:sz w:val="22"/>
                <w:szCs w:val="22"/>
                <w:lang w:val="en-US"/>
              </w:rPr>
              <w:t>HRV)</w:t>
            </w:r>
            <w:r w:rsidR="008B6CD8">
              <w:rPr>
                <w:rFonts w:ascii="Calibri" w:hAnsi="Calibri" w:cs="Calibri"/>
                <w:b/>
                <w:bCs/>
                <w:color w:val="000000"/>
                <w:sz w:val="22"/>
                <w:szCs w:val="22"/>
                <w:lang w:val="en-US"/>
              </w:rPr>
              <w:t>*</w:t>
            </w:r>
            <w:proofErr w:type="gramEnd"/>
          </w:p>
        </w:tc>
        <w:tc>
          <w:tcPr>
            <w:tcW w:w="2356" w:type="dxa"/>
            <w:tcBorders>
              <w:top w:val="nil"/>
              <w:left w:val="nil"/>
              <w:bottom w:val="nil"/>
              <w:right w:val="nil"/>
            </w:tcBorders>
            <w:shd w:val="clear" w:color="auto" w:fill="auto"/>
            <w:noWrap/>
            <w:vAlign w:val="bottom"/>
            <w:hideMark/>
          </w:tcPr>
          <w:p w14:paraId="53A47B80"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Arithmetic</w:t>
            </w:r>
            <w:proofErr w:type="spellEnd"/>
          </w:p>
        </w:tc>
        <w:tc>
          <w:tcPr>
            <w:tcW w:w="344" w:type="dxa"/>
            <w:tcBorders>
              <w:top w:val="nil"/>
              <w:left w:val="nil"/>
              <w:bottom w:val="nil"/>
              <w:right w:val="nil"/>
            </w:tcBorders>
            <w:shd w:val="clear" w:color="auto" w:fill="auto"/>
            <w:noWrap/>
            <w:vAlign w:val="bottom"/>
            <w:hideMark/>
          </w:tcPr>
          <w:p w14:paraId="6822C8B8"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24</w:t>
            </w:r>
          </w:p>
        </w:tc>
        <w:tc>
          <w:tcPr>
            <w:tcW w:w="1759" w:type="dxa"/>
            <w:tcBorders>
              <w:top w:val="nil"/>
              <w:left w:val="nil"/>
              <w:bottom w:val="nil"/>
              <w:right w:val="nil"/>
            </w:tcBorders>
            <w:shd w:val="clear" w:color="auto" w:fill="auto"/>
            <w:noWrap/>
            <w:vAlign w:val="bottom"/>
            <w:hideMark/>
          </w:tcPr>
          <w:p w14:paraId="197B3847"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-0.600</w:t>
            </w:r>
          </w:p>
        </w:tc>
        <w:tc>
          <w:tcPr>
            <w:tcW w:w="1207" w:type="dxa"/>
            <w:tcBorders>
              <w:top w:val="nil"/>
              <w:left w:val="nil"/>
              <w:bottom w:val="nil"/>
              <w:right w:val="nil"/>
            </w:tcBorders>
            <w:shd w:val="clear" w:color="auto" w:fill="auto"/>
            <w:noWrap/>
            <w:vAlign w:val="bottom"/>
            <w:hideMark/>
          </w:tcPr>
          <w:p w14:paraId="272AB1D1" w14:textId="3FAF2DB7"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576</w:t>
            </w:r>
          </w:p>
        </w:tc>
        <w:tc>
          <w:tcPr>
            <w:tcW w:w="1160" w:type="dxa"/>
            <w:tcBorders>
              <w:top w:val="nil"/>
              <w:left w:val="nil"/>
              <w:bottom w:val="nil"/>
              <w:right w:val="nil"/>
            </w:tcBorders>
            <w:shd w:val="clear" w:color="auto" w:fill="auto"/>
            <w:noWrap/>
            <w:vAlign w:val="bottom"/>
            <w:hideMark/>
          </w:tcPr>
          <w:p w14:paraId="2BF47758"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28</w:t>
            </w:r>
          </w:p>
        </w:tc>
        <w:tc>
          <w:tcPr>
            <w:tcW w:w="1266" w:type="dxa"/>
            <w:tcBorders>
              <w:top w:val="nil"/>
              <w:left w:val="nil"/>
              <w:bottom w:val="nil"/>
              <w:right w:val="nil"/>
            </w:tcBorders>
            <w:shd w:val="clear" w:color="auto" w:fill="auto"/>
            <w:noWrap/>
            <w:vAlign w:val="bottom"/>
            <w:hideMark/>
          </w:tcPr>
          <w:p w14:paraId="5C932B55"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-0.710</w:t>
            </w:r>
          </w:p>
        </w:tc>
        <w:tc>
          <w:tcPr>
            <w:tcW w:w="1207" w:type="dxa"/>
            <w:tcBorders>
              <w:top w:val="nil"/>
              <w:left w:val="nil"/>
              <w:bottom w:val="nil"/>
              <w:right w:val="nil"/>
            </w:tcBorders>
            <w:shd w:val="clear" w:color="auto" w:fill="auto"/>
            <w:noWrap/>
            <w:vAlign w:val="bottom"/>
            <w:hideMark/>
          </w:tcPr>
          <w:p w14:paraId="14F236D8" w14:textId="3E79A7F0"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150</w:t>
            </w:r>
          </w:p>
        </w:tc>
      </w:tr>
      <w:tr w:rsidR="00211599" w14:paraId="163B3266" w14:textId="77777777" w:rsidTr="00211599">
        <w:trPr>
          <w:trHeight w:val="320"/>
        </w:trPr>
        <w:tc>
          <w:tcPr>
            <w:tcW w:w="3241" w:type="dxa"/>
            <w:tcBorders>
              <w:top w:val="nil"/>
              <w:left w:val="nil"/>
              <w:bottom w:val="nil"/>
              <w:right w:val="nil"/>
            </w:tcBorders>
            <w:shd w:val="clear" w:color="auto" w:fill="auto"/>
            <w:noWrap/>
            <w:vAlign w:val="bottom"/>
            <w:hideMark/>
          </w:tcPr>
          <w:p w14:paraId="3C11C6B4"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1100BB3D" w14:textId="77777777" w:rsidR="00211599" w:rsidRDefault="00211599">
            <w:pPr>
              <w:rPr>
                <w:rFonts w:ascii="Calibri" w:hAnsi="Calibri" w:cs="Calibri"/>
                <w:color w:val="000000"/>
                <w:sz w:val="22"/>
                <w:szCs w:val="22"/>
              </w:rPr>
            </w:pPr>
            <w:r>
              <w:rPr>
                <w:rFonts w:ascii="Calibri" w:hAnsi="Calibri" w:cs="Calibri"/>
                <w:color w:val="000000"/>
                <w:sz w:val="22"/>
                <w:szCs w:val="22"/>
              </w:rPr>
              <w:t>General</w:t>
            </w:r>
          </w:p>
        </w:tc>
        <w:tc>
          <w:tcPr>
            <w:tcW w:w="344" w:type="dxa"/>
            <w:tcBorders>
              <w:top w:val="nil"/>
              <w:left w:val="nil"/>
              <w:bottom w:val="nil"/>
              <w:right w:val="nil"/>
            </w:tcBorders>
            <w:shd w:val="clear" w:color="auto" w:fill="auto"/>
            <w:noWrap/>
            <w:vAlign w:val="bottom"/>
            <w:hideMark/>
          </w:tcPr>
          <w:p w14:paraId="641BD073"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28</w:t>
            </w:r>
          </w:p>
        </w:tc>
        <w:tc>
          <w:tcPr>
            <w:tcW w:w="1759" w:type="dxa"/>
            <w:tcBorders>
              <w:top w:val="nil"/>
              <w:left w:val="nil"/>
              <w:bottom w:val="nil"/>
              <w:right w:val="nil"/>
            </w:tcBorders>
            <w:shd w:val="clear" w:color="auto" w:fill="auto"/>
            <w:noWrap/>
            <w:vAlign w:val="bottom"/>
            <w:hideMark/>
          </w:tcPr>
          <w:p w14:paraId="1A18BBF3"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-0.382</w:t>
            </w:r>
          </w:p>
        </w:tc>
        <w:tc>
          <w:tcPr>
            <w:tcW w:w="1207" w:type="dxa"/>
            <w:tcBorders>
              <w:top w:val="nil"/>
              <w:left w:val="nil"/>
              <w:bottom w:val="nil"/>
              <w:right w:val="nil"/>
            </w:tcBorders>
            <w:shd w:val="clear" w:color="auto" w:fill="auto"/>
            <w:noWrap/>
            <w:vAlign w:val="bottom"/>
            <w:hideMark/>
          </w:tcPr>
          <w:p w14:paraId="41EF0988" w14:textId="5C2C6F96"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283</w:t>
            </w:r>
          </w:p>
        </w:tc>
        <w:tc>
          <w:tcPr>
            <w:tcW w:w="1160" w:type="dxa"/>
            <w:tcBorders>
              <w:top w:val="nil"/>
              <w:left w:val="nil"/>
              <w:bottom w:val="nil"/>
              <w:right w:val="nil"/>
            </w:tcBorders>
            <w:shd w:val="clear" w:color="auto" w:fill="auto"/>
            <w:noWrap/>
            <w:vAlign w:val="bottom"/>
            <w:hideMark/>
          </w:tcPr>
          <w:p w14:paraId="0A4D7F5A"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29</w:t>
            </w:r>
          </w:p>
        </w:tc>
        <w:tc>
          <w:tcPr>
            <w:tcW w:w="1266" w:type="dxa"/>
            <w:tcBorders>
              <w:top w:val="nil"/>
              <w:left w:val="nil"/>
              <w:bottom w:val="nil"/>
              <w:right w:val="nil"/>
            </w:tcBorders>
            <w:shd w:val="clear" w:color="auto" w:fill="auto"/>
            <w:noWrap/>
            <w:vAlign w:val="bottom"/>
            <w:hideMark/>
          </w:tcPr>
          <w:p w14:paraId="5A1B441C"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-0.121</w:t>
            </w:r>
          </w:p>
        </w:tc>
        <w:tc>
          <w:tcPr>
            <w:tcW w:w="1207" w:type="dxa"/>
            <w:tcBorders>
              <w:top w:val="nil"/>
              <w:left w:val="nil"/>
              <w:bottom w:val="nil"/>
              <w:right w:val="nil"/>
            </w:tcBorders>
            <w:shd w:val="clear" w:color="auto" w:fill="auto"/>
            <w:noWrap/>
            <w:vAlign w:val="bottom"/>
            <w:hideMark/>
          </w:tcPr>
          <w:p w14:paraId="6310CAA6" w14:textId="2FC1BFAF"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249</w:t>
            </w:r>
          </w:p>
        </w:tc>
      </w:tr>
      <w:tr w:rsidR="00211599" w14:paraId="4031C440" w14:textId="77777777" w:rsidTr="00211599">
        <w:trPr>
          <w:trHeight w:val="320"/>
        </w:trPr>
        <w:tc>
          <w:tcPr>
            <w:tcW w:w="3241" w:type="dxa"/>
            <w:tcBorders>
              <w:top w:val="nil"/>
              <w:left w:val="nil"/>
              <w:bottom w:val="nil"/>
              <w:right w:val="nil"/>
            </w:tcBorders>
            <w:shd w:val="clear" w:color="auto" w:fill="auto"/>
            <w:noWrap/>
            <w:vAlign w:val="bottom"/>
            <w:hideMark/>
          </w:tcPr>
          <w:p w14:paraId="780942B3"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1650D074"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A (</w:t>
            </w:r>
            <w:proofErr w:type="spellStart"/>
            <w:r>
              <w:rPr>
                <w:rFonts w:ascii="Calibri" w:hAnsi="Calibri" w:cs="Calibri"/>
                <w:color w:val="000000"/>
                <w:sz w:val="22"/>
                <w:szCs w:val="22"/>
              </w:rPr>
              <w:t>argue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3559BCB2"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23</w:t>
            </w:r>
          </w:p>
        </w:tc>
        <w:tc>
          <w:tcPr>
            <w:tcW w:w="1759" w:type="dxa"/>
            <w:tcBorders>
              <w:top w:val="nil"/>
              <w:left w:val="nil"/>
              <w:bottom w:val="nil"/>
              <w:right w:val="nil"/>
            </w:tcBorders>
            <w:shd w:val="clear" w:color="auto" w:fill="auto"/>
            <w:noWrap/>
            <w:vAlign w:val="bottom"/>
            <w:hideMark/>
          </w:tcPr>
          <w:p w14:paraId="4EA8C83D"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-0.022</w:t>
            </w:r>
          </w:p>
        </w:tc>
        <w:tc>
          <w:tcPr>
            <w:tcW w:w="1207" w:type="dxa"/>
            <w:tcBorders>
              <w:top w:val="nil"/>
              <w:left w:val="nil"/>
              <w:bottom w:val="nil"/>
              <w:right w:val="nil"/>
            </w:tcBorders>
            <w:shd w:val="clear" w:color="auto" w:fill="auto"/>
            <w:noWrap/>
            <w:vAlign w:val="bottom"/>
            <w:hideMark/>
          </w:tcPr>
          <w:p w14:paraId="3C16A241" w14:textId="36E36F85"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642</w:t>
            </w:r>
          </w:p>
        </w:tc>
        <w:tc>
          <w:tcPr>
            <w:tcW w:w="1160" w:type="dxa"/>
            <w:tcBorders>
              <w:top w:val="nil"/>
              <w:left w:val="nil"/>
              <w:bottom w:val="nil"/>
              <w:right w:val="nil"/>
            </w:tcBorders>
            <w:shd w:val="clear" w:color="auto" w:fill="auto"/>
            <w:noWrap/>
            <w:vAlign w:val="bottom"/>
            <w:hideMark/>
          </w:tcPr>
          <w:p w14:paraId="4B5B6623"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30</w:t>
            </w:r>
          </w:p>
        </w:tc>
        <w:tc>
          <w:tcPr>
            <w:tcW w:w="1266" w:type="dxa"/>
            <w:tcBorders>
              <w:top w:val="nil"/>
              <w:left w:val="nil"/>
              <w:bottom w:val="nil"/>
              <w:right w:val="nil"/>
            </w:tcBorders>
            <w:shd w:val="clear" w:color="auto" w:fill="auto"/>
            <w:noWrap/>
            <w:vAlign w:val="bottom"/>
            <w:hideMark/>
          </w:tcPr>
          <w:p w14:paraId="0C6A3458"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-0.304</w:t>
            </w:r>
          </w:p>
        </w:tc>
        <w:tc>
          <w:tcPr>
            <w:tcW w:w="1207" w:type="dxa"/>
            <w:tcBorders>
              <w:top w:val="nil"/>
              <w:left w:val="nil"/>
              <w:bottom w:val="nil"/>
              <w:right w:val="nil"/>
            </w:tcBorders>
            <w:shd w:val="clear" w:color="auto" w:fill="auto"/>
            <w:noWrap/>
            <w:vAlign w:val="bottom"/>
            <w:hideMark/>
          </w:tcPr>
          <w:p w14:paraId="6166CF76" w14:textId="4E3A1E14"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298</w:t>
            </w:r>
          </w:p>
        </w:tc>
      </w:tr>
      <w:tr w:rsidR="00211599" w14:paraId="2B428241" w14:textId="77777777" w:rsidTr="00211599">
        <w:trPr>
          <w:trHeight w:val="320"/>
        </w:trPr>
        <w:tc>
          <w:tcPr>
            <w:tcW w:w="3241" w:type="dxa"/>
            <w:tcBorders>
              <w:top w:val="nil"/>
              <w:left w:val="nil"/>
              <w:bottom w:val="nil"/>
              <w:right w:val="nil"/>
            </w:tcBorders>
            <w:shd w:val="clear" w:color="auto" w:fill="auto"/>
            <w:noWrap/>
            <w:vAlign w:val="bottom"/>
            <w:hideMark/>
          </w:tcPr>
          <w:p w14:paraId="504291AF"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24DBB686"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O (</w:t>
            </w:r>
            <w:proofErr w:type="spellStart"/>
            <w:r>
              <w:rPr>
                <w:rFonts w:ascii="Calibri" w:hAnsi="Calibri" w:cs="Calibri"/>
                <w:color w:val="000000"/>
                <w:sz w:val="22"/>
                <w:szCs w:val="22"/>
              </w:rPr>
              <w:t>oppose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1BF60541"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26</w:t>
            </w:r>
          </w:p>
        </w:tc>
        <w:tc>
          <w:tcPr>
            <w:tcW w:w="1759" w:type="dxa"/>
            <w:tcBorders>
              <w:top w:val="nil"/>
              <w:left w:val="nil"/>
              <w:bottom w:val="nil"/>
              <w:right w:val="nil"/>
            </w:tcBorders>
            <w:shd w:val="clear" w:color="auto" w:fill="auto"/>
            <w:noWrap/>
            <w:vAlign w:val="bottom"/>
            <w:hideMark/>
          </w:tcPr>
          <w:p w14:paraId="48344888"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-0.288</w:t>
            </w:r>
          </w:p>
        </w:tc>
        <w:tc>
          <w:tcPr>
            <w:tcW w:w="1207" w:type="dxa"/>
            <w:tcBorders>
              <w:top w:val="nil"/>
              <w:left w:val="nil"/>
              <w:bottom w:val="nil"/>
              <w:right w:val="nil"/>
            </w:tcBorders>
            <w:shd w:val="clear" w:color="auto" w:fill="auto"/>
            <w:noWrap/>
            <w:vAlign w:val="bottom"/>
            <w:hideMark/>
          </w:tcPr>
          <w:p w14:paraId="18CF72E8" w14:textId="26A0BA29"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687</w:t>
            </w:r>
          </w:p>
        </w:tc>
        <w:tc>
          <w:tcPr>
            <w:tcW w:w="1160" w:type="dxa"/>
            <w:tcBorders>
              <w:top w:val="nil"/>
              <w:left w:val="nil"/>
              <w:bottom w:val="nil"/>
              <w:right w:val="nil"/>
            </w:tcBorders>
            <w:shd w:val="clear" w:color="auto" w:fill="auto"/>
            <w:noWrap/>
            <w:vAlign w:val="bottom"/>
            <w:hideMark/>
          </w:tcPr>
          <w:p w14:paraId="6977FE87"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31</w:t>
            </w:r>
          </w:p>
        </w:tc>
        <w:tc>
          <w:tcPr>
            <w:tcW w:w="1266" w:type="dxa"/>
            <w:tcBorders>
              <w:top w:val="nil"/>
              <w:left w:val="nil"/>
              <w:bottom w:val="nil"/>
              <w:right w:val="nil"/>
            </w:tcBorders>
            <w:shd w:val="clear" w:color="auto" w:fill="auto"/>
            <w:noWrap/>
            <w:vAlign w:val="bottom"/>
            <w:hideMark/>
          </w:tcPr>
          <w:p w14:paraId="3B6C6F7D"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-0.491</w:t>
            </w:r>
          </w:p>
        </w:tc>
        <w:tc>
          <w:tcPr>
            <w:tcW w:w="1207" w:type="dxa"/>
            <w:tcBorders>
              <w:top w:val="nil"/>
              <w:left w:val="nil"/>
              <w:bottom w:val="nil"/>
              <w:right w:val="nil"/>
            </w:tcBorders>
            <w:shd w:val="clear" w:color="auto" w:fill="auto"/>
            <w:noWrap/>
            <w:vAlign w:val="bottom"/>
            <w:hideMark/>
          </w:tcPr>
          <w:p w14:paraId="49FDDE35" w14:textId="7F128903"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426</w:t>
            </w:r>
          </w:p>
        </w:tc>
      </w:tr>
      <w:tr w:rsidR="00211599" w14:paraId="36E88A32" w14:textId="77777777" w:rsidTr="00211599">
        <w:trPr>
          <w:trHeight w:val="320"/>
        </w:trPr>
        <w:tc>
          <w:tcPr>
            <w:tcW w:w="3241" w:type="dxa"/>
            <w:tcBorders>
              <w:top w:val="nil"/>
              <w:left w:val="nil"/>
              <w:bottom w:val="nil"/>
              <w:right w:val="nil"/>
            </w:tcBorders>
            <w:shd w:val="clear" w:color="auto" w:fill="auto"/>
            <w:noWrap/>
            <w:vAlign w:val="bottom"/>
            <w:hideMark/>
          </w:tcPr>
          <w:p w14:paraId="318BB9C7"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5862C9AE"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C (</w:t>
            </w:r>
            <w:proofErr w:type="spellStart"/>
            <w:r>
              <w:rPr>
                <w:rFonts w:ascii="Calibri" w:hAnsi="Calibri" w:cs="Calibri"/>
                <w:color w:val="000000"/>
                <w:sz w:val="22"/>
                <w:szCs w:val="22"/>
              </w:rPr>
              <w:t>comment</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60DFEF80"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25</w:t>
            </w:r>
          </w:p>
        </w:tc>
        <w:tc>
          <w:tcPr>
            <w:tcW w:w="1759" w:type="dxa"/>
            <w:tcBorders>
              <w:top w:val="nil"/>
              <w:left w:val="nil"/>
              <w:bottom w:val="nil"/>
              <w:right w:val="nil"/>
            </w:tcBorders>
            <w:shd w:val="clear" w:color="auto" w:fill="auto"/>
            <w:noWrap/>
            <w:vAlign w:val="bottom"/>
            <w:hideMark/>
          </w:tcPr>
          <w:p w14:paraId="09F3F2CC"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0.071</w:t>
            </w:r>
          </w:p>
        </w:tc>
        <w:tc>
          <w:tcPr>
            <w:tcW w:w="1207" w:type="dxa"/>
            <w:tcBorders>
              <w:top w:val="nil"/>
              <w:left w:val="nil"/>
              <w:bottom w:val="nil"/>
              <w:right w:val="nil"/>
            </w:tcBorders>
            <w:shd w:val="clear" w:color="auto" w:fill="auto"/>
            <w:noWrap/>
            <w:vAlign w:val="bottom"/>
            <w:hideMark/>
          </w:tcPr>
          <w:p w14:paraId="6EB621CC" w14:textId="051F3B4B"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242</w:t>
            </w:r>
          </w:p>
        </w:tc>
        <w:tc>
          <w:tcPr>
            <w:tcW w:w="1160" w:type="dxa"/>
            <w:tcBorders>
              <w:top w:val="nil"/>
              <w:left w:val="nil"/>
              <w:bottom w:val="nil"/>
              <w:right w:val="nil"/>
            </w:tcBorders>
            <w:shd w:val="clear" w:color="auto" w:fill="auto"/>
            <w:noWrap/>
            <w:vAlign w:val="bottom"/>
            <w:hideMark/>
          </w:tcPr>
          <w:p w14:paraId="5C3B76F5"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27</w:t>
            </w:r>
          </w:p>
        </w:tc>
        <w:tc>
          <w:tcPr>
            <w:tcW w:w="1266" w:type="dxa"/>
            <w:tcBorders>
              <w:top w:val="nil"/>
              <w:left w:val="nil"/>
              <w:bottom w:val="nil"/>
              <w:right w:val="nil"/>
            </w:tcBorders>
            <w:shd w:val="clear" w:color="auto" w:fill="auto"/>
            <w:noWrap/>
            <w:vAlign w:val="bottom"/>
            <w:hideMark/>
          </w:tcPr>
          <w:p w14:paraId="704F8BEA"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-0.099</w:t>
            </w:r>
          </w:p>
        </w:tc>
        <w:tc>
          <w:tcPr>
            <w:tcW w:w="1207" w:type="dxa"/>
            <w:tcBorders>
              <w:top w:val="nil"/>
              <w:left w:val="nil"/>
              <w:bottom w:val="nil"/>
              <w:right w:val="nil"/>
            </w:tcBorders>
            <w:shd w:val="clear" w:color="auto" w:fill="auto"/>
            <w:noWrap/>
            <w:vAlign w:val="bottom"/>
            <w:hideMark/>
          </w:tcPr>
          <w:p w14:paraId="36B773F7" w14:textId="1A3261D3"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201</w:t>
            </w:r>
          </w:p>
        </w:tc>
      </w:tr>
      <w:tr w:rsidR="001B1AFD" w14:paraId="729D14F3" w14:textId="77777777" w:rsidTr="00211599">
        <w:trPr>
          <w:trHeight w:val="320"/>
        </w:trPr>
        <w:tc>
          <w:tcPr>
            <w:tcW w:w="3241" w:type="dxa"/>
            <w:tcBorders>
              <w:top w:val="nil"/>
              <w:left w:val="nil"/>
              <w:bottom w:val="nil"/>
              <w:right w:val="nil"/>
            </w:tcBorders>
            <w:shd w:val="clear" w:color="auto" w:fill="auto"/>
            <w:noWrap/>
            <w:vAlign w:val="bottom"/>
          </w:tcPr>
          <w:p w14:paraId="4A9EEB4F" w14:textId="77777777" w:rsidR="001B1AFD" w:rsidRDefault="001B1AFD">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tcPr>
          <w:p w14:paraId="4DB61263" w14:textId="77777777" w:rsidR="001B1AFD" w:rsidRDefault="001B1AFD">
            <w:pPr>
              <w:rPr>
                <w:rFonts w:ascii="Calibri" w:hAnsi="Calibri" w:cs="Calibri"/>
                <w:color w:val="000000"/>
                <w:sz w:val="22"/>
                <w:szCs w:val="22"/>
              </w:rPr>
            </w:pPr>
          </w:p>
        </w:tc>
        <w:tc>
          <w:tcPr>
            <w:tcW w:w="344" w:type="dxa"/>
            <w:tcBorders>
              <w:top w:val="nil"/>
              <w:left w:val="nil"/>
              <w:bottom w:val="nil"/>
              <w:right w:val="nil"/>
            </w:tcBorders>
            <w:shd w:val="clear" w:color="auto" w:fill="auto"/>
            <w:noWrap/>
            <w:vAlign w:val="bottom"/>
          </w:tcPr>
          <w:p w14:paraId="5CEC2DE4" w14:textId="77777777" w:rsidR="001B1AFD" w:rsidRDefault="001B1AFD">
            <w:pPr>
              <w:jc w:val="center"/>
              <w:rPr>
                <w:rFonts w:ascii="Helvetica" w:hAnsi="Helvetica" w:cs="Calibri"/>
                <w:color w:val="000000"/>
                <w:sz w:val="22"/>
                <w:szCs w:val="22"/>
              </w:rPr>
            </w:pPr>
          </w:p>
        </w:tc>
        <w:tc>
          <w:tcPr>
            <w:tcW w:w="1759" w:type="dxa"/>
            <w:tcBorders>
              <w:top w:val="nil"/>
              <w:left w:val="nil"/>
              <w:bottom w:val="nil"/>
              <w:right w:val="nil"/>
            </w:tcBorders>
            <w:shd w:val="clear" w:color="auto" w:fill="auto"/>
            <w:noWrap/>
            <w:vAlign w:val="bottom"/>
          </w:tcPr>
          <w:p w14:paraId="6BA95A11" w14:textId="77777777" w:rsidR="001B1AFD" w:rsidRDefault="001B1AFD">
            <w:pPr>
              <w:jc w:val="center"/>
              <w:rPr>
                <w:rFonts w:ascii="Helvetica" w:hAnsi="Helvetica" w:cs="Calibri"/>
                <w:color w:val="000000"/>
                <w:sz w:val="22"/>
                <w:szCs w:val="22"/>
              </w:rPr>
            </w:pPr>
          </w:p>
        </w:tc>
        <w:tc>
          <w:tcPr>
            <w:tcW w:w="1207" w:type="dxa"/>
            <w:tcBorders>
              <w:top w:val="nil"/>
              <w:left w:val="nil"/>
              <w:bottom w:val="nil"/>
              <w:right w:val="nil"/>
            </w:tcBorders>
            <w:shd w:val="clear" w:color="auto" w:fill="auto"/>
            <w:noWrap/>
            <w:vAlign w:val="bottom"/>
          </w:tcPr>
          <w:p w14:paraId="5AF14100" w14:textId="77777777" w:rsidR="001B1AFD" w:rsidRDefault="001B1AFD">
            <w:pPr>
              <w:jc w:val="center"/>
              <w:rPr>
                <w:rFonts w:ascii="Helvetica" w:hAnsi="Helvetica" w:cs="Calibri"/>
                <w:color w:val="000000"/>
                <w:sz w:val="22"/>
                <w:szCs w:val="22"/>
              </w:rPr>
            </w:pPr>
          </w:p>
        </w:tc>
        <w:tc>
          <w:tcPr>
            <w:tcW w:w="1160" w:type="dxa"/>
            <w:tcBorders>
              <w:top w:val="nil"/>
              <w:left w:val="nil"/>
              <w:bottom w:val="nil"/>
              <w:right w:val="nil"/>
            </w:tcBorders>
            <w:shd w:val="clear" w:color="auto" w:fill="auto"/>
            <w:noWrap/>
            <w:vAlign w:val="bottom"/>
          </w:tcPr>
          <w:p w14:paraId="74577C88" w14:textId="77777777" w:rsidR="001B1AFD" w:rsidRDefault="001B1AFD">
            <w:pPr>
              <w:jc w:val="center"/>
              <w:rPr>
                <w:rFonts w:ascii="Helvetica" w:hAnsi="Helvetica" w:cs="Calibri"/>
                <w:color w:val="000000"/>
                <w:sz w:val="22"/>
                <w:szCs w:val="22"/>
              </w:rPr>
            </w:pPr>
          </w:p>
        </w:tc>
        <w:tc>
          <w:tcPr>
            <w:tcW w:w="1266" w:type="dxa"/>
            <w:tcBorders>
              <w:top w:val="nil"/>
              <w:left w:val="nil"/>
              <w:bottom w:val="nil"/>
              <w:right w:val="nil"/>
            </w:tcBorders>
            <w:shd w:val="clear" w:color="auto" w:fill="auto"/>
            <w:noWrap/>
            <w:vAlign w:val="bottom"/>
          </w:tcPr>
          <w:p w14:paraId="5B515DF2" w14:textId="77777777" w:rsidR="001B1AFD" w:rsidRDefault="001B1AFD">
            <w:pPr>
              <w:jc w:val="center"/>
              <w:rPr>
                <w:rFonts w:ascii="Helvetica" w:hAnsi="Helvetica" w:cs="Calibri"/>
                <w:color w:val="000000"/>
                <w:sz w:val="22"/>
                <w:szCs w:val="22"/>
              </w:rPr>
            </w:pPr>
          </w:p>
        </w:tc>
        <w:tc>
          <w:tcPr>
            <w:tcW w:w="1207" w:type="dxa"/>
            <w:tcBorders>
              <w:top w:val="nil"/>
              <w:left w:val="nil"/>
              <w:bottom w:val="nil"/>
              <w:right w:val="nil"/>
            </w:tcBorders>
            <w:shd w:val="clear" w:color="auto" w:fill="auto"/>
            <w:noWrap/>
            <w:vAlign w:val="bottom"/>
          </w:tcPr>
          <w:p w14:paraId="5B8E0685" w14:textId="77777777" w:rsidR="001B1AFD" w:rsidRDefault="001B1AFD">
            <w:pPr>
              <w:jc w:val="center"/>
              <w:rPr>
                <w:rFonts w:ascii="Helvetica" w:hAnsi="Helvetica" w:cs="Calibri"/>
                <w:color w:val="000000"/>
                <w:sz w:val="22"/>
                <w:szCs w:val="22"/>
              </w:rPr>
            </w:pPr>
          </w:p>
        </w:tc>
      </w:tr>
      <w:tr w:rsidR="00211599" w14:paraId="47D942EB" w14:textId="77777777" w:rsidTr="00211599">
        <w:trPr>
          <w:trHeight w:val="320"/>
        </w:trPr>
        <w:tc>
          <w:tcPr>
            <w:tcW w:w="3241" w:type="dxa"/>
            <w:tcBorders>
              <w:top w:val="nil"/>
              <w:left w:val="nil"/>
              <w:bottom w:val="nil"/>
              <w:right w:val="nil"/>
            </w:tcBorders>
            <w:shd w:val="clear" w:color="auto" w:fill="auto"/>
            <w:noWrap/>
            <w:vAlign w:val="bottom"/>
            <w:hideMark/>
          </w:tcPr>
          <w:p w14:paraId="120A743D" w14:textId="19DF8A43" w:rsidR="00211599" w:rsidRDefault="00211599">
            <w:pPr>
              <w:rPr>
                <w:rFonts w:ascii="Calibri" w:hAnsi="Calibri" w:cs="Calibri"/>
                <w:b/>
                <w:bCs/>
                <w:color w:val="000000"/>
                <w:sz w:val="22"/>
                <w:szCs w:val="22"/>
              </w:rPr>
            </w:pPr>
            <w:proofErr w:type="spellStart"/>
            <w:r>
              <w:rPr>
                <w:rFonts w:ascii="Calibri" w:hAnsi="Calibri" w:cs="Calibri"/>
                <w:b/>
                <w:bCs/>
                <w:color w:val="000000"/>
                <w:sz w:val="22"/>
                <w:szCs w:val="22"/>
              </w:rPr>
              <w:t>Skin</w:t>
            </w:r>
            <w:proofErr w:type="spellEnd"/>
            <w:r>
              <w:rPr>
                <w:rFonts w:ascii="Calibri" w:hAnsi="Calibri" w:cs="Calibri"/>
                <w:b/>
                <w:bCs/>
                <w:color w:val="000000"/>
                <w:sz w:val="22"/>
                <w:szCs w:val="22"/>
              </w:rPr>
              <w:t xml:space="preserve"> </w:t>
            </w:r>
            <w:proofErr w:type="spellStart"/>
            <w:r>
              <w:rPr>
                <w:rFonts w:ascii="Calibri" w:hAnsi="Calibri" w:cs="Calibri"/>
                <w:b/>
                <w:bCs/>
                <w:color w:val="000000"/>
                <w:sz w:val="22"/>
                <w:szCs w:val="22"/>
              </w:rPr>
              <w:t>conductance</w:t>
            </w:r>
            <w:proofErr w:type="spellEnd"/>
            <w:r>
              <w:rPr>
                <w:rFonts w:ascii="Calibri" w:hAnsi="Calibri" w:cs="Calibri"/>
                <w:b/>
                <w:bCs/>
                <w:color w:val="000000"/>
                <w:sz w:val="22"/>
                <w:szCs w:val="22"/>
              </w:rPr>
              <w:t xml:space="preserve"> </w:t>
            </w:r>
            <w:proofErr w:type="spellStart"/>
            <w:r>
              <w:rPr>
                <w:rFonts w:ascii="Calibri" w:hAnsi="Calibri" w:cs="Calibri"/>
                <w:b/>
                <w:bCs/>
                <w:color w:val="000000"/>
                <w:sz w:val="22"/>
                <w:szCs w:val="22"/>
              </w:rPr>
              <w:t>level</w:t>
            </w:r>
            <w:proofErr w:type="spellEnd"/>
            <w:r>
              <w:rPr>
                <w:rFonts w:ascii="Calibri" w:hAnsi="Calibri" w:cs="Calibri"/>
                <w:b/>
                <w:bCs/>
                <w:color w:val="000000"/>
                <w:sz w:val="22"/>
                <w:szCs w:val="22"/>
              </w:rPr>
              <w:t xml:space="preserve"> (SCL)</w:t>
            </w:r>
            <w:r w:rsidR="008B6CD8">
              <w:rPr>
                <w:rFonts w:ascii="Calibri" w:hAnsi="Calibri" w:cs="Calibri"/>
                <w:b/>
                <w:bCs/>
                <w:color w:val="000000"/>
                <w:sz w:val="22"/>
                <w:szCs w:val="22"/>
              </w:rPr>
              <w:t>*</w:t>
            </w:r>
          </w:p>
        </w:tc>
        <w:tc>
          <w:tcPr>
            <w:tcW w:w="2356" w:type="dxa"/>
            <w:tcBorders>
              <w:top w:val="nil"/>
              <w:left w:val="nil"/>
              <w:bottom w:val="nil"/>
              <w:right w:val="nil"/>
            </w:tcBorders>
            <w:shd w:val="clear" w:color="auto" w:fill="auto"/>
            <w:noWrap/>
            <w:vAlign w:val="bottom"/>
            <w:hideMark/>
          </w:tcPr>
          <w:p w14:paraId="3619F3FF"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Arithmetic</w:t>
            </w:r>
            <w:proofErr w:type="spellEnd"/>
          </w:p>
        </w:tc>
        <w:tc>
          <w:tcPr>
            <w:tcW w:w="344" w:type="dxa"/>
            <w:tcBorders>
              <w:top w:val="nil"/>
              <w:left w:val="nil"/>
              <w:bottom w:val="nil"/>
              <w:right w:val="nil"/>
            </w:tcBorders>
            <w:shd w:val="clear" w:color="auto" w:fill="auto"/>
            <w:noWrap/>
            <w:vAlign w:val="bottom"/>
            <w:hideMark/>
          </w:tcPr>
          <w:p w14:paraId="1CB23B15"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18</w:t>
            </w:r>
          </w:p>
        </w:tc>
        <w:tc>
          <w:tcPr>
            <w:tcW w:w="1759" w:type="dxa"/>
            <w:tcBorders>
              <w:top w:val="nil"/>
              <w:left w:val="nil"/>
              <w:bottom w:val="nil"/>
              <w:right w:val="nil"/>
            </w:tcBorders>
            <w:shd w:val="clear" w:color="auto" w:fill="auto"/>
            <w:noWrap/>
            <w:vAlign w:val="bottom"/>
            <w:hideMark/>
          </w:tcPr>
          <w:p w14:paraId="7C914601" w14:textId="2FC7DF11"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285</w:t>
            </w:r>
          </w:p>
        </w:tc>
        <w:tc>
          <w:tcPr>
            <w:tcW w:w="1207" w:type="dxa"/>
            <w:tcBorders>
              <w:top w:val="nil"/>
              <w:left w:val="nil"/>
              <w:bottom w:val="nil"/>
              <w:right w:val="nil"/>
            </w:tcBorders>
            <w:shd w:val="clear" w:color="auto" w:fill="auto"/>
            <w:noWrap/>
            <w:vAlign w:val="bottom"/>
            <w:hideMark/>
          </w:tcPr>
          <w:p w14:paraId="6C378919" w14:textId="21C567E5"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376</w:t>
            </w:r>
          </w:p>
        </w:tc>
        <w:tc>
          <w:tcPr>
            <w:tcW w:w="1160" w:type="dxa"/>
            <w:tcBorders>
              <w:top w:val="nil"/>
              <w:left w:val="nil"/>
              <w:bottom w:val="nil"/>
              <w:right w:val="nil"/>
            </w:tcBorders>
            <w:shd w:val="clear" w:color="auto" w:fill="auto"/>
            <w:noWrap/>
            <w:vAlign w:val="bottom"/>
            <w:hideMark/>
          </w:tcPr>
          <w:p w14:paraId="29938449"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23</w:t>
            </w:r>
          </w:p>
        </w:tc>
        <w:tc>
          <w:tcPr>
            <w:tcW w:w="1266" w:type="dxa"/>
            <w:tcBorders>
              <w:top w:val="nil"/>
              <w:left w:val="nil"/>
              <w:bottom w:val="nil"/>
              <w:right w:val="nil"/>
            </w:tcBorders>
            <w:shd w:val="clear" w:color="auto" w:fill="auto"/>
            <w:noWrap/>
            <w:vAlign w:val="bottom"/>
            <w:hideMark/>
          </w:tcPr>
          <w:p w14:paraId="1B46B645" w14:textId="2D2F7211"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369</w:t>
            </w:r>
          </w:p>
        </w:tc>
        <w:tc>
          <w:tcPr>
            <w:tcW w:w="1207" w:type="dxa"/>
            <w:tcBorders>
              <w:top w:val="nil"/>
              <w:left w:val="nil"/>
              <w:bottom w:val="nil"/>
              <w:right w:val="nil"/>
            </w:tcBorders>
            <w:shd w:val="clear" w:color="auto" w:fill="auto"/>
            <w:noWrap/>
            <w:vAlign w:val="bottom"/>
            <w:hideMark/>
          </w:tcPr>
          <w:p w14:paraId="02CB2F11" w14:textId="1037C0A8"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283</w:t>
            </w:r>
          </w:p>
        </w:tc>
      </w:tr>
      <w:tr w:rsidR="00211599" w14:paraId="1563FC16" w14:textId="77777777" w:rsidTr="00211599">
        <w:trPr>
          <w:trHeight w:val="320"/>
        </w:trPr>
        <w:tc>
          <w:tcPr>
            <w:tcW w:w="3241" w:type="dxa"/>
            <w:tcBorders>
              <w:top w:val="nil"/>
              <w:left w:val="nil"/>
              <w:bottom w:val="nil"/>
              <w:right w:val="nil"/>
            </w:tcBorders>
            <w:shd w:val="clear" w:color="auto" w:fill="auto"/>
            <w:noWrap/>
            <w:vAlign w:val="bottom"/>
            <w:hideMark/>
          </w:tcPr>
          <w:p w14:paraId="74E8FD7F"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2951F6F6" w14:textId="77777777" w:rsidR="00211599" w:rsidRDefault="00211599">
            <w:pPr>
              <w:rPr>
                <w:rFonts w:ascii="Calibri" w:hAnsi="Calibri" w:cs="Calibri"/>
                <w:color w:val="000000"/>
                <w:sz w:val="22"/>
                <w:szCs w:val="22"/>
              </w:rPr>
            </w:pPr>
            <w:r>
              <w:rPr>
                <w:rFonts w:ascii="Calibri" w:hAnsi="Calibri" w:cs="Calibri"/>
                <w:color w:val="000000"/>
                <w:sz w:val="22"/>
                <w:szCs w:val="22"/>
              </w:rPr>
              <w:t>General</w:t>
            </w:r>
          </w:p>
        </w:tc>
        <w:tc>
          <w:tcPr>
            <w:tcW w:w="344" w:type="dxa"/>
            <w:tcBorders>
              <w:top w:val="nil"/>
              <w:left w:val="nil"/>
              <w:bottom w:val="nil"/>
              <w:right w:val="nil"/>
            </w:tcBorders>
            <w:shd w:val="clear" w:color="auto" w:fill="auto"/>
            <w:noWrap/>
            <w:vAlign w:val="bottom"/>
            <w:hideMark/>
          </w:tcPr>
          <w:p w14:paraId="487BFEBA"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18</w:t>
            </w:r>
          </w:p>
        </w:tc>
        <w:tc>
          <w:tcPr>
            <w:tcW w:w="1759" w:type="dxa"/>
            <w:tcBorders>
              <w:top w:val="nil"/>
              <w:left w:val="nil"/>
              <w:bottom w:val="nil"/>
              <w:right w:val="nil"/>
            </w:tcBorders>
            <w:shd w:val="clear" w:color="auto" w:fill="auto"/>
            <w:noWrap/>
            <w:vAlign w:val="bottom"/>
            <w:hideMark/>
          </w:tcPr>
          <w:p w14:paraId="57E80AB9" w14:textId="45E6B5A3"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423</w:t>
            </w:r>
          </w:p>
        </w:tc>
        <w:tc>
          <w:tcPr>
            <w:tcW w:w="1207" w:type="dxa"/>
            <w:tcBorders>
              <w:top w:val="nil"/>
              <w:left w:val="nil"/>
              <w:bottom w:val="nil"/>
              <w:right w:val="nil"/>
            </w:tcBorders>
            <w:shd w:val="clear" w:color="auto" w:fill="auto"/>
            <w:noWrap/>
            <w:vAlign w:val="bottom"/>
            <w:hideMark/>
          </w:tcPr>
          <w:p w14:paraId="7BF03D49" w14:textId="3ED3086E"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216</w:t>
            </w:r>
          </w:p>
        </w:tc>
        <w:tc>
          <w:tcPr>
            <w:tcW w:w="1160" w:type="dxa"/>
            <w:tcBorders>
              <w:top w:val="nil"/>
              <w:left w:val="nil"/>
              <w:bottom w:val="nil"/>
              <w:right w:val="nil"/>
            </w:tcBorders>
            <w:shd w:val="clear" w:color="auto" w:fill="auto"/>
            <w:noWrap/>
            <w:vAlign w:val="bottom"/>
            <w:hideMark/>
          </w:tcPr>
          <w:p w14:paraId="4A6C10CE"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22</w:t>
            </w:r>
          </w:p>
        </w:tc>
        <w:tc>
          <w:tcPr>
            <w:tcW w:w="1266" w:type="dxa"/>
            <w:tcBorders>
              <w:top w:val="nil"/>
              <w:left w:val="nil"/>
              <w:bottom w:val="nil"/>
              <w:right w:val="nil"/>
            </w:tcBorders>
            <w:shd w:val="clear" w:color="auto" w:fill="auto"/>
            <w:noWrap/>
            <w:vAlign w:val="bottom"/>
            <w:hideMark/>
          </w:tcPr>
          <w:p w14:paraId="2ECD8F45" w14:textId="40F7321D"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375</w:t>
            </w:r>
          </w:p>
        </w:tc>
        <w:tc>
          <w:tcPr>
            <w:tcW w:w="1207" w:type="dxa"/>
            <w:tcBorders>
              <w:top w:val="nil"/>
              <w:left w:val="nil"/>
              <w:bottom w:val="nil"/>
              <w:right w:val="nil"/>
            </w:tcBorders>
            <w:shd w:val="clear" w:color="auto" w:fill="auto"/>
            <w:noWrap/>
            <w:vAlign w:val="bottom"/>
            <w:hideMark/>
          </w:tcPr>
          <w:p w14:paraId="1EFE1B24" w14:textId="664A4751"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250</w:t>
            </w:r>
          </w:p>
        </w:tc>
      </w:tr>
      <w:tr w:rsidR="00211599" w14:paraId="0D535EDA" w14:textId="77777777" w:rsidTr="00211599">
        <w:trPr>
          <w:trHeight w:val="320"/>
        </w:trPr>
        <w:tc>
          <w:tcPr>
            <w:tcW w:w="3241" w:type="dxa"/>
            <w:tcBorders>
              <w:top w:val="nil"/>
              <w:left w:val="nil"/>
              <w:bottom w:val="nil"/>
              <w:right w:val="nil"/>
            </w:tcBorders>
            <w:shd w:val="clear" w:color="auto" w:fill="auto"/>
            <w:noWrap/>
            <w:vAlign w:val="bottom"/>
            <w:hideMark/>
          </w:tcPr>
          <w:p w14:paraId="37CAA0D3"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73888768"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A (</w:t>
            </w:r>
            <w:proofErr w:type="spellStart"/>
            <w:r>
              <w:rPr>
                <w:rFonts w:ascii="Calibri" w:hAnsi="Calibri" w:cs="Calibri"/>
                <w:color w:val="000000"/>
                <w:sz w:val="22"/>
                <w:szCs w:val="22"/>
              </w:rPr>
              <w:t>argue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57BF88EE"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17</w:t>
            </w:r>
          </w:p>
        </w:tc>
        <w:tc>
          <w:tcPr>
            <w:tcW w:w="1759" w:type="dxa"/>
            <w:tcBorders>
              <w:top w:val="nil"/>
              <w:left w:val="nil"/>
              <w:bottom w:val="nil"/>
              <w:right w:val="nil"/>
            </w:tcBorders>
            <w:shd w:val="clear" w:color="auto" w:fill="auto"/>
            <w:noWrap/>
            <w:vAlign w:val="bottom"/>
            <w:hideMark/>
          </w:tcPr>
          <w:p w14:paraId="69F4FEE1" w14:textId="4A9EE4E3"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267</w:t>
            </w:r>
          </w:p>
        </w:tc>
        <w:tc>
          <w:tcPr>
            <w:tcW w:w="1207" w:type="dxa"/>
            <w:tcBorders>
              <w:top w:val="nil"/>
              <w:left w:val="nil"/>
              <w:bottom w:val="nil"/>
              <w:right w:val="nil"/>
            </w:tcBorders>
            <w:shd w:val="clear" w:color="auto" w:fill="auto"/>
            <w:noWrap/>
            <w:vAlign w:val="bottom"/>
            <w:hideMark/>
          </w:tcPr>
          <w:p w14:paraId="76E2F792" w14:textId="4CBFB8F9"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487</w:t>
            </w:r>
          </w:p>
        </w:tc>
        <w:tc>
          <w:tcPr>
            <w:tcW w:w="1160" w:type="dxa"/>
            <w:tcBorders>
              <w:top w:val="nil"/>
              <w:left w:val="nil"/>
              <w:bottom w:val="nil"/>
              <w:right w:val="nil"/>
            </w:tcBorders>
            <w:shd w:val="clear" w:color="auto" w:fill="auto"/>
            <w:noWrap/>
            <w:vAlign w:val="bottom"/>
            <w:hideMark/>
          </w:tcPr>
          <w:p w14:paraId="7C408336"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22</w:t>
            </w:r>
          </w:p>
        </w:tc>
        <w:tc>
          <w:tcPr>
            <w:tcW w:w="1266" w:type="dxa"/>
            <w:tcBorders>
              <w:top w:val="nil"/>
              <w:left w:val="nil"/>
              <w:bottom w:val="nil"/>
              <w:right w:val="nil"/>
            </w:tcBorders>
            <w:shd w:val="clear" w:color="auto" w:fill="auto"/>
            <w:noWrap/>
            <w:vAlign w:val="bottom"/>
            <w:hideMark/>
          </w:tcPr>
          <w:p w14:paraId="51F6B377" w14:textId="7228007F"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480</w:t>
            </w:r>
          </w:p>
        </w:tc>
        <w:tc>
          <w:tcPr>
            <w:tcW w:w="1207" w:type="dxa"/>
            <w:tcBorders>
              <w:top w:val="nil"/>
              <w:left w:val="nil"/>
              <w:bottom w:val="nil"/>
              <w:right w:val="nil"/>
            </w:tcBorders>
            <w:shd w:val="clear" w:color="auto" w:fill="auto"/>
            <w:noWrap/>
            <w:vAlign w:val="bottom"/>
            <w:hideMark/>
          </w:tcPr>
          <w:p w14:paraId="004FB806" w14:textId="03A7F264"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198</w:t>
            </w:r>
          </w:p>
        </w:tc>
      </w:tr>
      <w:tr w:rsidR="00211599" w14:paraId="7F470BF0" w14:textId="77777777" w:rsidTr="00211599">
        <w:trPr>
          <w:trHeight w:val="320"/>
        </w:trPr>
        <w:tc>
          <w:tcPr>
            <w:tcW w:w="3241" w:type="dxa"/>
            <w:tcBorders>
              <w:top w:val="nil"/>
              <w:left w:val="nil"/>
              <w:bottom w:val="nil"/>
              <w:right w:val="nil"/>
            </w:tcBorders>
            <w:shd w:val="clear" w:color="auto" w:fill="auto"/>
            <w:noWrap/>
            <w:vAlign w:val="bottom"/>
            <w:hideMark/>
          </w:tcPr>
          <w:p w14:paraId="526A8C2A"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5C900D99"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O (</w:t>
            </w:r>
            <w:proofErr w:type="spellStart"/>
            <w:r>
              <w:rPr>
                <w:rFonts w:ascii="Calibri" w:hAnsi="Calibri" w:cs="Calibri"/>
                <w:color w:val="000000"/>
                <w:sz w:val="22"/>
                <w:szCs w:val="22"/>
              </w:rPr>
              <w:t>oppose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1D669C26"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18</w:t>
            </w:r>
          </w:p>
        </w:tc>
        <w:tc>
          <w:tcPr>
            <w:tcW w:w="1759" w:type="dxa"/>
            <w:tcBorders>
              <w:top w:val="nil"/>
              <w:left w:val="nil"/>
              <w:bottom w:val="nil"/>
              <w:right w:val="nil"/>
            </w:tcBorders>
            <w:shd w:val="clear" w:color="auto" w:fill="auto"/>
            <w:noWrap/>
            <w:vAlign w:val="bottom"/>
            <w:hideMark/>
          </w:tcPr>
          <w:p w14:paraId="0481110F" w14:textId="5D0A8951"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375</w:t>
            </w:r>
          </w:p>
        </w:tc>
        <w:tc>
          <w:tcPr>
            <w:tcW w:w="1207" w:type="dxa"/>
            <w:tcBorders>
              <w:top w:val="nil"/>
              <w:left w:val="nil"/>
              <w:bottom w:val="nil"/>
              <w:right w:val="nil"/>
            </w:tcBorders>
            <w:shd w:val="clear" w:color="auto" w:fill="auto"/>
            <w:noWrap/>
            <w:vAlign w:val="bottom"/>
            <w:hideMark/>
          </w:tcPr>
          <w:p w14:paraId="66782937" w14:textId="7842E1F5"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175</w:t>
            </w:r>
          </w:p>
        </w:tc>
        <w:tc>
          <w:tcPr>
            <w:tcW w:w="1160" w:type="dxa"/>
            <w:tcBorders>
              <w:top w:val="nil"/>
              <w:left w:val="nil"/>
              <w:bottom w:val="nil"/>
              <w:right w:val="nil"/>
            </w:tcBorders>
            <w:shd w:val="clear" w:color="auto" w:fill="auto"/>
            <w:noWrap/>
            <w:vAlign w:val="bottom"/>
            <w:hideMark/>
          </w:tcPr>
          <w:p w14:paraId="2AD208BC"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18</w:t>
            </w:r>
          </w:p>
        </w:tc>
        <w:tc>
          <w:tcPr>
            <w:tcW w:w="1266" w:type="dxa"/>
            <w:tcBorders>
              <w:top w:val="nil"/>
              <w:left w:val="nil"/>
              <w:bottom w:val="nil"/>
              <w:right w:val="nil"/>
            </w:tcBorders>
            <w:shd w:val="clear" w:color="auto" w:fill="auto"/>
            <w:noWrap/>
            <w:vAlign w:val="bottom"/>
            <w:hideMark/>
          </w:tcPr>
          <w:p w14:paraId="56A5E166" w14:textId="38E365AC"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547</w:t>
            </w:r>
          </w:p>
        </w:tc>
        <w:tc>
          <w:tcPr>
            <w:tcW w:w="1207" w:type="dxa"/>
            <w:tcBorders>
              <w:top w:val="nil"/>
              <w:left w:val="nil"/>
              <w:bottom w:val="nil"/>
              <w:right w:val="nil"/>
            </w:tcBorders>
            <w:shd w:val="clear" w:color="auto" w:fill="auto"/>
            <w:noWrap/>
            <w:vAlign w:val="bottom"/>
            <w:hideMark/>
          </w:tcPr>
          <w:p w14:paraId="34C4DC60" w14:textId="06C04018"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234</w:t>
            </w:r>
          </w:p>
        </w:tc>
      </w:tr>
      <w:tr w:rsidR="00211599" w14:paraId="68938151" w14:textId="77777777" w:rsidTr="00211599">
        <w:trPr>
          <w:trHeight w:val="320"/>
        </w:trPr>
        <w:tc>
          <w:tcPr>
            <w:tcW w:w="3241" w:type="dxa"/>
            <w:tcBorders>
              <w:top w:val="nil"/>
              <w:left w:val="nil"/>
              <w:bottom w:val="nil"/>
              <w:right w:val="nil"/>
            </w:tcBorders>
            <w:shd w:val="clear" w:color="auto" w:fill="auto"/>
            <w:noWrap/>
            <w:vAlign w:val="bottom"/>
            <w:hideMark/>
          </w:tcPr>
          <w:p w14:paraId="63A1F7D0"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57ACC9B1"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C (</w:t>
            </w:r>
            <w:proofErr w:type="spellStart"/>
            <w:r>
              <w:rPr>
                <w:rFonts w:ascii="Calibri" w:hAnsi="Calibri" w:cs="Calibri"/>
                <w:color w:val="000000"/>
                <w:sz w:val="22"/>
                <w:szCs w:val="22"/>
              </w:rPr>
              <w:t>comment</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1AC2710E"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17</w:t>
            </w:r>
          </w:p>
        </w:tc>
        <w:tc>
          <w:tcPr>
            <w:tcW w:w="1759" w:type="dxa"/>
            <w:tcBorders>
              <w:top w:val="nil"/>
              <w:left w:val="nil"/>
              <w:bottom w:val="nil"/>
              <w:right w:val="nil"/>
            </w:tcBorders>
            <w:shd w:val="clear" w:color="auto" w:fill="auto"/>
            <w:noWrap/>
            <w:vAlign w:val="bottom"/>
            <w:hideMark/>
          </w:tcPr>
          <w:p w14:paraId="3077F330" w14:textId="18678C92"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329</w:t>
            </w:r>
          </w:p>
        </w:tc>
        <w:tc>
          <w:tcPr>
            <w:tcW w:w="1207" w:type="dxa"/>
            <w:tcBorders>
              <w:top w:val="nil"/>
              <w:left w:val="nil"/>
              <w:bottom w:val="nil"/>
              <w:right w:val="nil"/>
            </w:tcBorders>
            <w:shd w:val="clear" w:color="auto" w:fill="auto"/>
            <w:noWrap/>
            <w:vAlign w:val="bottom"/>
            <w:hideMark/>
          </w:tcPr>
          <w:p w14:paraId="04B94EC2" w14:textId="57888B30"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399</w:t>
            </w:r>
          </w:p>
        </w:tc>
        <w:tc>
          <w:tcPr>
            <w:tcW w:w="1160" w:type="dxa"/>
            <w:tcBorders>
              <w:top w:val="nil"/>
              <w:left w:val="nil"/>
              <w:bottom w:val="nil"/>
              <w:right w:val="nil"/>
            </w:tcBorders>
            <w:shd w:val="clear" w:color="auto" w:fill="auto"/>
            <w:noWrap/>
            <w:vAlign w:val="bottom"/>
            <w:hideMark/>
          </w:tcPr>
          <w:p w14:paraId="540F258B"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17</w:t>
            </w:r>
          </w:p>
        </w:tc>
        <w:tc>
          <w:tcPr>
            <w:tcW w:w="1266" w:type="dxa"/>
            <w:tcBorders>
              <w:top w:val="nil"/>
              <w:left w:val="nil"/>
              <w:bottom w:val="nil"/>
              <w:right w:val="nil"/>
            </w:tcBorders>
            <w:shd w:val="clear" w:color="auto" w:fill="auto"/>
            <w:noWrap/>
            <w:vAlign w:val="bottom"/>
            <w:hideMark/>
          </w:tcPr>
          <w:p w14:paraId="642020C2" w14:textId="2C509B96"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497</w:t>
            </w:r>
          </w:p>
        </w:tc>
        <w:tc>
          <w:tcPr>
            <w:tcW w:w="1207" w:type="dxa"/>
            <w:tcBorders>
              <w:top w:val="nil"/>
              <w:left w:val="nil"/>
              <w:bottom w:val="nil"/>
              <w:right w:val="nil"/>
            </w:tcBorders>
            <w:shd w:val="clear" w:color="auto" w:fill="auto"/>
            <w:noWrap/>
            <w:vAlign w:val="bottom"/>
            <w:hideMark/>
          </w:tcPr>
          <w:p w14:paraId="3F959575" w14:textId="2B6D9998"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252</w:t>
            </w:r>
          </w:p>
        </w:tc>
      </w:tr>
      <w:tr w:rsidR="00211599" w14:paraId="0FE3896F" w14:textId="77777777" w:rsidTr="00211599">
        <w:trPr>
          <w:trHeight w:val="320"/>
        </w:trPr>
        <w:tc>
          <w:tcPr>
            <w:tcW w:w="3241" w:type="dxa"/>
            <w:tcBorders>
              <w:top w:val="nil"/>
              <w:left w:val="nil"/>
              <w:bottom w:val="nil"/>
              <w:right w:val="nil"/>
            </w:tcBorders>
            <w:shd w:val="clear" w:color="auto" w:fill="auto"/>
            <w:noWrap/>
            <w:vAlign w:val="bottom"/>
            <w:hideMark/>
          </w:tcPr>
          <w:p w14:paraId="7DD4FC21" w14:textId="26AA165D" w:rsidR="00211599" w:rsidRDefault="00211599">
            <w:pPr>
              <w:rPr>
                <w:rFonts w:ascii="Calibri" w:hAnsi="Calibri" w:cs="Calibri"/>
                <w:b/>
                <w:bCs/>
                <w:color w:val="000000"/>
                <w:sz w:val="22"/>
                <w:szCs w:val="22"/>
              </w:rPr>
            </w:pPr>
            <w:proofErr w:type="spellStart"/>
            <w:r>
              <w:rPr>
                <w:rFonts w:ascii="Calibri" w:hAnsi="Calibri" w:cs="Calibri"/>
                <w:b/>
                <w:bCs/>
                <w:color w:val="000000"/>
                <w:sz w:val="22"/>
                <w:szCs w:val="22"/>
              </w:rPr>
              <w:t>Skin</w:t>
            </w:r>
            <w:proofErr w:type="spellEnd"/>
            <w:r>
              <w:rPr>
                <w:rFonts w:ascii="Calibri" w:hAnsi="Calibri" w:cs="Calibri"/>
                <w:b/>
                <w:bCs/>
                <w:color w:val="000000"/>
                <w:sz w:val="22"/>
                <w:szCs w:val="22"/>
              </w:rPr>
              <w:t xml:space="preserve"> </w:t>
            </w:r>
            <w:proofErr w:type="spellStart"/>
            <w:r>
              <w:rPr>
                <w:rFonts w:ascii="Calibri" w:hAnsi="Calibri" w:cs="Calibri"/>
                <w:b/>
                <w:bCs/>
                <w:color w:val="000000"/>
                <w:sz w:val="22"/>
                <w:szCs w:val="22"/>
              </w:rPr>
              <w:t>conductance</w:t>
            </w:r>
            <w:proofErr w:type="spellEnd"/>
            <w:r>
              <w:rPr>
                <w:rFonts w:ascii="Calibri" w:hAnsi="Calibri" w:cs="Calibri"/>
                <w:b/>
                <w:bCs/>
                <w:color w:val="000000"/>
                <w:sz w:val="22"/>
                <w:szCs w:val="22"/>
              </w:rPr>
              <w:t xml:space="preserve"> </w:t>
            </w:r>
            <w:proofErr w:type="spellStart"/>
            <w:r>
              <w:rPr>
                <w:rFonts w:ascii="Calibri" w:hAnsi="Calibri" w:cs="Calibri"/>
                <w:b/>
                <w:bCs/>
                <w:color w:val="000000"/>
                <w:sz w:val="22"/>
                <w:szCs w:val="22"/>
              </w:rPr>
              <w:t>responses</w:t>
            </w:r>
            <w:proofErr w:type="spellEnd"/>
            <w:r>
              <w:rPr>
                <w:rFonts w:ascii="Calibri" w:hAnsi="Calibri" w:cs="Calibri"/>
                <w:b/>
                <w:bCs/>
                <w:color w:val="000000"/>
                <w:sz w:val="22"/>
                <w:szCs w:val="22"/>
              </w:rPr>
              <w:t xml:space="preserve"> (SCR)</w:t>
            </w:r>
            <w:r w:rsidR="008B6CD8">
              <w:rPr>
                <w:rFonts w:ascii="Calibri" w:hAnsi="Calibri" w:cs="Calibri"/>
                <w:b/>
                <w:bCs/>
                <w:color w:val="000000"/>
                <w:sz w:val="22"/>
                <w:szCs w:val="22"/>
              </w:rPr>
              <w:t>*</w:t>
            </w:r>
          </w:p>
        </w:tc>
        <w:tc>
          <w:tcPr>
            <w:tcW w:w="2356" w:type="dxa"/>
            <w:tcBorders>
              <w:top w:val="nil"/>
              <w:left w:val="nil"/>
              <w:bottom w:val="nil"/>
              <w:right w:val="nil"/>
            </w:tcBorders>
            <w:shd w:val="clear" w:color="auto" w:fill="auto"/>
            <w:noWrap/>
            <w:vAlign w:val="bottom"/>
            <w:hideMark/>
          </w:tcPr>
          <w:p w14:paraId="6ED979EB"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Arithmetic</w:t>
            </w:r>
            <w:proofErr w:type="spellEnd"/>
          </w:p>
        </w:tc>
        <w:tc>
          <w:tcPr>
            <w:tcW w:w="344" w:type="dxa"/>
            <w:tcBorders>
              <w:top w:val="nil"/>
              <w:left w:val="nil"/>
              <w:bottom w:val="nil"/>
              <w:right w:val="nil"/>
            </w:tcBorders>
            <w:shd w:val="clear" w:color="auto" w:fill="auto"/>
            <w:noWrap/>
            <w:vAlign w:val="bottom"/>
            <w:hideMark/>
          </w:tcPr>
          <w:p w14:paraId="282716FF"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14</w:t>
            </w:r>
          </w:p>
        </w:tc>
        <w:tc>
          <w:tcPr>
            <w:tcW w:w="1759" w:type="dxa"/>
            <w:tcBorders>
              <w:top w:val="nil"/>
              <w:left w:val="nil"/>
              <w:bottom w:val="nil"/>
              <w:right w:val="nil"/>
            </w:tcBorders>
            <w:shd w:val="clear" w:color="auto" w:fill="auto"/>
            <w:noWrap/>
            <w:vAlign w:val="bottom"/>
            <w:hideMark/>
          </w:tcPr>
          <w:p w14:paraId="7EA9FA64" w14:textId="6628C5D3"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332</w:t>
            </w:r>
          </w:p>
        </w:tc>
        <w:tc>
          <w:tcPr>
            <w:tcW w:w="1207" w:type="dxa"/>
            <w:tcBorders>
              <w:top w:val="nil"/>
              <w:left w:val="nil"/>
              <w:bottom w:val="nil"/>
              <w:right w:val="nil"/>
            </w:tcBorders>
            <w:shd w:val="clear" w:color="auto" w:fill="auto"/>
            <w:noWrap/>
            <w:vAlign w:val="bottom"/>
            <w:hideMark/>
          </w:tcPr>
          <w:p w14:paraId="59F7D2A6" w14:textId="453A19E7"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690</w:t>
            </w:r>
          </w:p>
        </w:tc>
        <w:tc>
          <w:tcPr>
            <w:tcW w:w="1160" w:type="dxa"/>
            <w:tcBorders>
              <w:top w:val="nil"/>
              <w:left w:val="nil"/>
              <w:bottom w:val="nil"/>
              <w:right w:val="nil"/>
            </w:tcBorders>
            <w:shd w:val="clear" w:color="auto" w:fill="auto"/>
            <w:noWrap/>
            <w:vAlign w:val="bottom"/>
            <w:hideMark/>
          </w:tcPr>
          <w:p w14:paraId="1359221E"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19</w:t>
            </w:r>
          </w:p>
        </w:tc>
        <w:tc>
          <w:tcPr>
            <w:tcW w:w="1266" w:type="dxa"/>
            <w:tcBorders>
              <w:top w:val="nil"/>
              <w:left w:val="nil"/>
              <w:bottom w:val="nil"/>
              <w:right w:val="nil"/>
            </w:tcBorders>
            <w:shd w:val="clear" w:color="auto" w:fill="auto"/>
            <w:noWrap/>
            <w:vAlign w:val="bottom"/>
            <w:hideMark/>
          </w:tcPr>
          <w:p w14:paraId="5D7E9D62" w14:textId="61007C1F"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312</w:t>
            </w:r>
          </w:p>
        </w:tc>
        <w:tc>
          <w:tcPr>
            <w:tcW w:w="1207" w:type="dxa"/>
            <w:tcBorders>
              <w:top w:val="nil"/>
              <w:left w:val="nil"/>
              <w:bottom w:val="nil"/>
              <w:right w:val="nil"/>
            </w:tcBorders>
            <w:shd w:val="clear" w:color="auto" w:fill="auto"/>
            <w:noWrap/>
            <w:vAlign w:val="bottom"/>
            <w:hideMark/>
          </w:tcPr>
          <w:p w14:paraId="5D689330" w14:textId="6AA69CDB"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185</w:t>
            </w:r>
          </w:p>
        </w:tc>
      </w:tr>
      <w:tr w:rsidR="00211599" w14:paraId="7A0E1AF7" w14:textId="77777777" w:rsidTr="00211599">
        <w:trPr>
          <w:trHeight w:val="320"/>
        </w:trPr>
        <w:tc>
          <w:tcPr>
            <w:tcW w:w="3241" w:type="dxa"/>
            <w:tcBorders>
              <w:top w:val="nil"/>
              <w:left w:val="nil"/>
              <w:bottom w:val="nil"/>
              <w:right w:val="nil"/>
            </w:tcBorders>
            <w:shd w:val="clear" w:color="auto" w:fill="auto"/>
            <w:noWrap/>
            <w:vAlign w:val="bottom"/>
            <w:hideMark/>
          </w:tcPr>
          <w:p w14:paraId="271C1781"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7BBE81D5" w14:textId="77777777" w:rsidR="00211599" w:rsidRDefault="00211599">
            <w:pPr>
              <w:rPr>
                <w:rFonts w:ascii="Calibri" w:hAnsi="Calibri" w:cs="Calibri"/>
                <w:color w:val="000000"/>
                <w:sz w:val="22"/>
                <w:szCs w:val="22"/>
              </w:rPr>
            </w:pPr>
            <w:r>
              <w:rPr>
                <w:rFonts w:ascii="Calibri" w:hAnsi="Calibri" w:cs="Calibri"/>
                <w:color w:val="000000"/>
                <w:sz w:val="22"/>
                <w:szCs w:val="22"/>
              </w:rPr>
              <w:t>General</w:t>
            </w:r>
          </w:p>
        </w:tc>
        <w:tc>
          <w:tcPr>
            <w:tcW w:w="344" w:type="dxa"/>
            <w:tcBorders>
              <w:top w:val="nil"/>
              <w:left w:val="nil"/>
              <w:bottom w:val="nil"/>
              <w:right w:val="nil"/>
            </w:tcBorders>
            <w:shd w:val="clear" w:color="auto" w:fill="auto"/>
            <w:noWrap/>
            <w:vAlign w:val="bottom"/>
            <w:hideMark/>
          </w:tcPr>
          <w:p w14:paraId="5687BDA4"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17</w:t>
            </w:r>
          </w:p>
        </w:tc>
        <w:tc>
          <w:tcPr>
            <w:tcW w:w="1759" w:type="dxa"/>
            <w:tcBorders>
              <w:top w:val="nil"/>
              <w:left w:val="nil"/>
              <w:bottom w:val="nil"/>
              <w:right w:val="nil"/>
            </w:tcBorders>
            <w:shd w:val="clear" w:color="auto" w:fill="auto"/>
            <w:noWrap/>
            <w:vAlign w:val="bottom"/>
            <w:hideMark/>
          </w:tcPr>
          <w:p w14:paraId="308320C2" w14:textId="14DC7778"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237</w:t>
            </w:r>
          </w:p>
        </w:tc>
        <w:tc>
          <w:tcPr>
            <w:tcW w:w="1207" w:type="dxa"/>
            <w:tcBorders>
              <w:top w:val="nil"/>
              <w:left w:val="nil"/>
              <w:bottom w:val="nil"/>
              <w:right w:val="nil"/>
            </w:tcBorders>
            <w:shd w:val="clear" w:color="auto" w:fill="auto"/>
            <w:noWrap/>
            <w:vAlign w:val="bottom"/>
            <w:hideMark/>
          </w:tcPr>
          <w:p w14:paraId="318C86B2" w14:textId="68DFFE5F"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267</w:t>
            </w:r>
          </w:p>
        </w:tc>
        <w:tc>
          <w:tcPr>
            <w:tcW w:w="1160" w:type="dxa"/>
            <w:tcBorders>
              <w:top w:val="nil"/>
              <w:left w:val="nil"/>
              <w:bottom w:val="nil"/>
              <w:right w:val="nil"/>
            </w:tcBorders>
            <w:shd w:val="clear" w:color="auto" w:fill="auto"/>
            <w:noWrap/>
            <w:vAlign w:val="bottom"/>
            <w:hideMark/>
          </w:tcPr>
          <w:p w14:paraId="77183ACB"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18</w:t>
            </w:r>
          </w:p>
        </w:tc>
        <w:tc>
          <w:tcPr>
            <w:tcW w:w="1266" w:type="dxa"/>
            <w:tcBorders>
              <w:top w:val="nil"/>
              <w:left w:val="nil"/>
              <w:bottom w:val="nil"/>
              <w:right w:val="nil"/>
            </w:tcBorders>
            <w:shd w:val="clear" w:color="auto" w:fill="auto"/>
            <w:noWrap/>
            <w:vAlign w:val="bottom"/>
            <w:hideMark/>
          </w:tcPr>
          <w:p w14:paraId="77947FAB"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1.027</w:t>
            </w:r>
          </w:p>
        </w:tc>
        <w:tc>
          <w:tcPr>
            <w:tcW w:w="1207" w:type="dxa"/>
            <w:tcBorders>
              <w:top w:val="nil"/>
              <w:left w:val="nil"/>
              <w:bottom w:val="nil"/>
              <w:right w:val="nil"/>
            </w:tcBorders>
            <w:shd w:val="clear" w:color="auto" w:fill="auto"/>
            <w:noWrap/>
            <w:vAlign w:val="bottom"/>
            <w:hideMark/>
          </w:tcPr>
          <w:p w14:paraId="16F2C221" w14:textId="742E8329"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224</w:t>
            </w:r>
          </w:p>
        </w:tc>
      </w:tr>
      <w:tr w:rsidR="00211599" w14:paraId="514E7E57" w14:textId="77777777" w:rsidTr="00211599">
        <w:trPr>
          <w:trHeight w:val="320"/>
        </w:trPr>
        <w:tc>
          <w:tcPr>
            <w:tcW w:w="3241" w:type="dxa"/>
            <w:tcBorders>
              <w:top w:val="nil"/>
              <w:left w:val="nil"/>
              <w:bottom w:val="nil"/>
              <w:right w:val="nil"/>
            </w:tcBorders>
            <w:shd w:val="clear" w:color="auto" w:fill="auto"/>
            <w:noWrap/>
            <w:vAlign w:val="bottom"/>
            <w:hideMark/>
          </w:tcPr>
          <w:p w14:paraId="0A2D71AA"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0C6E4B05"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A (</w:t>
            </w:r>
            <w:proofErr w:type="spellStart"/>
            <w:r>
              <w:rPr>
                <w:rFonts w:ascii="Calibri" w:hAnsi="Calibri" w:cs="Calibri"/>
                <w:color w:val="000000"/>
                <w:sz w:val="22"/>
                <w:szCs w:val="22"/>
              </w:rPr>
              <w:t>argue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7E40C47F"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14</w:t>
            </w:r>
          </w:p>
        </w:tc>
        <w:tc>
          <w:tcPr>
            <w:tcW w:w="1759" w:type="dxa"/>
            <w:tcBorders>
              <w:top w:val="nil"/>
              <w:left w:val="nil"/>
              <w:bottom w:val="nil"/>
              <w:right w:val="nil"/>
            </w:tcBorders>
            <w:shd w:val="clear" w:color="auto" w:fill="auto"/>
            <w:noWrap/>
            <w:vAlign w:val="bottom"/>
            <w:hideMark/>
          </w:tcPr>
          <w:p w14:paraId="15BF397F" w14:textId="376AB761"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092</w:t>
            </w:r>
          </w:p>
        </w:tc>
        <w:tc>
          <w:tcPr>
            <w:tcW w:w="1207" w:type="dxa"/>
            <w:tcBorders>
              <w:top w:val="nil"/>
              <w:left w:val="nil"/>
              <w:bottom w:val="nil"/>
              <w:right w:val="nil"/>
            </w:tcBorders>
            <w:shd w:val="clear" w:color="auto" w:fill="auto"/>
            <w:noWrap/>
            <w:vAlign w:val="bottom"/>
            <w:hideMark/>
          </w:tcPr>
          <w:p w14:paraId="640D6C44" w14:textId="1409C4E8"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435</w:t>
            </w:r>
          </w:p>
        </w:tc>
        <w:tc>
          <w:tcPr>
            <w:tcW w:w="1160" w:type="dxa"/>
            <w:tcBorders>
              <w:top w:val="nil"/>
              <w:left w:val="nil"/>
              <w:bottom w:val="nil"/>
              <w:right w:val="nil"/>
            </w:tcBorders>
            <w:shd w:val="clear" w:color="auto" w:fill="auto"/>
            <w:noWrap/>
            <w:vAlign w:val="bottom"/>
            <w:hideMark/>
          </w:tcPr>
          <w:p w14:paraId="71FF5035"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18</w:t>
            </w:r>
          </w:p>
        </w:tc>
        <w:tc>
          <w:tcPr>
            <w:tcW w:w="1266" w:type="dxa"/>
            <w:tcBorders>
              <w:top w:val="nil"/>
              <w:left w:val="nil"/>
              <w:bottom w:val="nil"/>
              <w:right w:val="nil"/>
            </w:tcBorders>
            <w:shd w:val="clear" w:color="auto" w:fill="auto"/>
            <w:noWrap/>
            <w:vAlign w:val="bottom"/>
            <w:hideMark/>
          </w:tcPr>
          <w:p w14:paraId="6AB4E37C" w14:textId="55D3A264"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408</w:t>
            </w:r>
          </w:p>
        </w:tc>
        <w:tc>
          <w:tcPr>
            <w:tcW w:w="1207" w:type="dxa"/>
            <w:tcBorders>
              <w:top w:val="nil"/>
              <w:left w:val="nil"/>
              <w:bottom w:val="nil"/>
              <w:right w:val="nil"/>
            </w:tcBorders>
            <w:shd w:val="clear" w:color="auto" w:fill="auto"/>
            <w:noWrap/>
            <w:vAlign w:val="bottom"/>
            <w:hideMark/>
          </w:tcPr>
          <w:p w14:paraId="3887EAFB" w14:textId="3309B351"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665</w:t>
            </w:r>
          </w:p>
        </w:tc>
      </w:tr>
      <w:tr w:rsidR="00211599" w14:paraId="3902B25C" w14:textId="77777777" w:rsidTr="00211599">
        <w:trPr>
          <w:trHeight w:val="320"/>
        </w:trPr>
        <w:tc>
          <w:tcPr>
            <w:tcW w:w="3241" w:type="dxa"/>
            <w:tcBorders>
              <w:top w:val="nil"/>
              <w:left w:val="nil"/>
              <w:bottom w:val="nil"/>
              <w:right w:val="nil"/>
            </w:tcBorders>
            <w:shd w:val="clear" w:color="auto" w:fill="auto"/>
            <w:noWrap/>
            <w:vAlign w:val="bottom"/>
            <w:hideMark/>
          </w:tcPr>
          <w:p w14:paraId="4B51C3AB"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1ACC5ED3"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O (</w:t>
            </w:r>
            <w:proofErr w:type="spellStart"/>
            <w:r>
              <w:rPr>
                <w:rFonts w:ascii="Calibri" w:hAnsi="Calibri" w:cs="Calibri"/>
                <w:color w:val="000000"/>
                <w:sz w:val="22"/>
                <w:szCs w:val="22"/>
              </w:rPr>
              <w:t>oppose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2D5E871D"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15</w:t>
            </w:r>
          </w:p>
        </w:tc>
        <w:tc>
          <w:tcPr>
            <w:tcW w:w="1759" w:type="dxa"/>
            <w:tcBorders>
              <w:top w:val="nil"/>
              <w:left w:val="nil"/>
              <w:bottom w:val="nil"/>
              <w:right w:val="nil"/>
            </w:tcBorders>
            <w:shd w:val="clear" w:color="auto" w:fill="auto"/>
            <w:noWrap/>
            <w:vAlign w:val="bottom"/>
            <w:hideMark/>
          </w:tcPr>
          <w:p w14:paraId="1E7241CC" w14:textId="1630EDDD"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229</w:t>
            </w:r>
          </w:p>
        </w:tc>
        <w:tc>
          <w:tcPr>
            <w:tcW w:w="1207" w:type="dxa"/>
            <w:tcBorders>
              <w:top w:val="nil"/>
              <w:left w:val="nil"/>
              <w:bottom w:val="nil"/>
              <w:right w:val="nil"/>
            </w:tcBorders>
            <w:shd w:val="clear" w:color="auto" w:fill="auto"/>
            <w:noWrap/>
            <w:vAlign w:val="bottom"/>
            <w:hideMark/>
          </w:tcPr>
          <w:p w14:paraId="2052F5EB" w14:textId="6E21FD0A"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180</w:t>
            </w:r>
          </w:p>
        </w:tc>
        <w:tc>
          <w:tcPr>
            <w:tcW w:w="1160" w:type="dxa"/>
            <w:tcBorders>
              <w:top w:val="nil"/>
              <w:left w:val="nil"/>
              <w:bottom w:val="nil"/>
              <w:right w:val="nil"/>
            </w:tcBorders>
            <w:shd w:val="clear" w:color="auto" w:fill="auto"/>
            <w:noWrap/>
            <w:vAlign w:val="bottom"/>
            <w:hideMark/>
          </w:tcPr>
          <w:p w14:paraId="29B104CD"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19</w:t>
            </w:r>
          </w:p>
        </w:tc>
        <w:tc>
          <w:tcPr>
            <w:tcW w:w="1266" w:type="dxa"/>
            <w:tcBorders>
              <w:top w:val="nil"/>
              <w:left w:val="nil"/>
              <w:bottom w:val="nil"/>
              <w:right w:val="nil"/>
            </w:tcBorders>
            <w:shd w:val="clear" w:color="auto" w:fill="auto"/>
            <w:noWrap/>
            <w:vAlign w:val="bottom"/>
            <w:hideMark/>
          </w:tcPr>
          <w:p w14:paraId="0711EA71" w14:textId="28F56CF5"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095</w:t>
            </w:r>
          </w:p>
        </w:tc>
        <w:tc>
          <w:tcPr>
            <w:tcW w:w="1207" w:type="dxa"/>
            <w:tcBorders>
              <w:top w:val="nil"/>
              <w:left w:val="nil"/>
              <w:bottom w:val="nil"/>
              <w:right w:val="nil"/>
            </w:tcBorders>
            <w:shd w:val="clear" w:color="auto" w:fill="auto"/>
            <w:noWrap/>
            <w:vAlign w:val="bottom"/>
            <w:hideMark/>
          </w:tcPr>
          <w:p w14:paraId="555BACD8"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1.080</w:t>
            </w:r>
          </w:p>
        </w:tc>
      </w:tr>
      <w:tr w:rsidR="00211599" w14:paraId="1D9E08B4" w14:textId="77777777" w:rsidTr="00211599">
        <w:trPr>
          <w:trHeight w:val="320"/>
        </w:trPr>
        <w:tc>
          <w:tcPr>
            <w:tcW w:w="3241" w:type="dxa"/>
            <w:tcBorders>
              <w:top w:val="nil"/>
              <w:left w:val="nil"/>
              <w:bottom w:val="nil"/>
              <w:right w:val="nil"/>
            </w:tcBorders>
            <w:shd w:val="clear" w:color="auto" w:fill="auto"/>
            <w:noWrap/>
            <w:vAlign w:val="bottom"/>
            <w:hideMark/>
          </w:tcPr>
          <w:p w14:paraId="37814FBC"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76DCB0BE"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C (</w:t>
            </w:r>
            <w:proofErr w:type="spellStart"/>
            <w:r>
              <w:rPr>
                <w:rFonts w:ascii="Calibri" w:hAnsi="Calibri" w:cs="Calibri"/>
                <w:color w:val="000000"/>
                <w:sz w:val="22"/>
                <w:szCs w:val="22"/>
              </w:rPr>
              <w:t>comment</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0B7553E0"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14</w:t>
            </w:r>
          </w:p>
        </w:tc>
        <w:tc>
          <w:tcPr>
            <w:tcW w:w="1759" w:type="dxa"/>
            <w:tcBorders>
              <w:top w:val="nil"/>
              <w:left w:val="nil"/>
              <w:bottom w:val="nil"/>
              <w:right w:val="nil"/>
            </w:tcBorders>
            <w:shd w:val="clear" w:color="auto" w:fill="auto"/>
            <w:noWrap/>
            <w:vAlign w:val="bottom"/>
            <w:hideMark/>
          </w:tcPr>
          <w:p w14:paraId="2F1F6CC0" w14:textId="6A61C473"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094</w:t>
            </w:r>
          </w:p>
        </w:tc>
        <w:tc>
          <w:tcPr>
            <w:tcW w:w="1207" w:type="dxa"/>
            <w:tcBorders>
              <w:top w:val="nil"/>
              <w:left w:val="nil"/>
              <w:bottom w:val="nil"/>
              <w:right w:val="nil"/>
            </w:tcBorders>
            <w:shd w:val="clear" w:color="auto" w:fill="auto"/>
            <w:noWrap/>
            <w:vAlign w:val="bottom"/>
            <w:hideMark/>
          </w:tcPr>
          <w:p w14:paraId="639BDA50" w14:textId="43BA5AA0"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615</w:t>
            </w:r>
          </w:p>
        </w:tc>
        <w:tc>
          <w:tcPr>
            <w:tcW w:w="1160" w:type="dxa"/>
            <w:tcBorders>
              <w:top w:val="nil"/>
              <w:left w:val="nil"/>
              <w:bottom w:val="nil"/>
              <w:right w:val="nil"/>
            </w:tcBorders>
            <w:shd w:val="clear" w:color="auto" w:fill="auto"/>
            <w:noWrap/>
            <w:vAlign w:val="bottom"/>
            <w:hideMark/>
          </w:tcPr>
          <w:p w14:paraId="6D1323B9"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15</w:t>
            </w:r>
          </w:p>
        </w:tc>
        <w:tc>
          <w:tcPr>
            <w:tcW w:w="1266" w:type="dxa"/>
            <w:tcBorders>
              <w:top w:val="nil"/>
              <w:left w:val="nil"/>
              <w:bottom w:val="nil"/>
              <w:right w:val="nil"/>
            </w:tcBorders>
            <w:shd w:val="clear" w:color="auto" w:fill="auto"/>
            <w:noWrap/>
            <w:vAlign w:val="bottom"/>
            <w:hideMark/>
          </w:tcPr>
          <w:p w14:paraId="124E694B"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-0.532</w:t>
            </w:r>
          </w:p>
        </w:tc>
        <w:tc>
          <w:tcPr>
            <w:tcW w:w="1207" w:type="dxa"/>
            <w:tcBorders>
              <w:top w:val="nil"/>
              <w:left w:val="nil"/>
              <w:bottom w:val="nil"/>
              <w:right w:val="nil"/>
            </w:tcBorders>
            <w:shd w:val="clear" w:color="auto" w:fill="auto"/>
            <w:noWrap/>
            <w:vAlign w:val="bottom"/>
            <w:hideMark/>
          </w:tcPr>
          <w:p w14:paraId="652A2A1A" w14:textId="5F3386B6"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112</w:t>
            </w:r>
          </w:p>
        </w:tc>
      </w:tr>
      <w:tr w:rsidR="001B1AFD" w14:paraId="2E2DA065" w14:textId="77777777" w:rsidTr="00211599">
        <w:trPr>
          <w:trHeight w:val="320"/>
        </w:trPr>
        <w:tc>
          <w:tcPr>
            <w:tcW w:w="3241" w:type="dxa"/>
            <w:tcBorders>
              <w:top w:val="nil"/>
              <w:left w:val="nil"/>
              <w:bottom w:val="nil"/>
              <w:right w:val="nil"/>
            </w:tcBorders>
            <w:shd w:val="clear" w:color="auto" w:fill="auto"/>
            <w:noWrap/>
            <w:vAlign w:val="bottom"/>
          </w:tcPr>
          <w:p w14:paraId="5D095BA2" w14:textId="77777777" w:rsidR="001B1AFD" w:rsidRDefault="001B1AFD">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tcPr>
          <w:p w14:paraId="4B0D45A5" w14:textId="77777777" w:rsidR="001B1AFD" w:rsidRDefault="001B1AFD">
            <w:pPr>
              <w:rPr>
                <w:rFonts w:ascii="Calibri" w:hAnsi="Calibri" w:cs="Calibri"/>
                <w:color w:val="000000"/>
                <w:sz w:val="22"/>
                <w:szCs w:val="22"/>
              </w:rPr>
            </w:pPr>
          </w:p>
        </w:tc>
        <w:tc>
          <w:tcPr>
            <w:tcW w:w="344" w:type="dxa"/>
            <w:tcBorders>
              <w:top w:val="nil"/>
              <w:left w:val="nil"/>
              <w:bottom w:val="nil"/>
              <w:right w:val="nil"/>
            </w:tcBorders>
            <w:shd w:val="clear" w:color="auto" w:fill="auto"/>
            <w:noWrap/>
            <w:vAlign w:val="bottom"/>
          </w:tcPr>
          <w:p w14:paraId="5735A514" w14:textId="77777777" w:rsidR="001B1AFD" w:rsidRDefault="001B1AFD">
            <w:pPr>
              <w:jc w:val="center"/>
              <w:rPr>
                <w:rFonts w:ascii="Helvetica" w:hAnsi="Helvetica" w:cs="Calibri"/>
                <w:color w:val="000000"/>
                <w:sz w:val="22"/>
                <w:szCs w:val="22"/>
              </w:rPr>
            </w:pPr>
          </w:p>
        </w:tc>
        <w:tc>
          <w:tcPr>
            <w:tcW w:w="1759" w:type="dxa"/>
            <w:tcBorders>
              <w:top w:val="nil"/>
              <w:left w:val="nil"/>
              <w:bottom w:val="nil"/>
              <w:right w:val="nil"/>
            </w:tcBorders>
            <w:shd w:val="clear" w:color="auto" w:fill="auto"/>
            <w:noWrap/>
            <w:vAlign w:val="bottom"/>
          </w:tcPr>
          <w:p w14:paraId="400ADDD0" w14:textId="77777777" w:rsidR="001B1AFD" w:rsidRDefault="001B1AFD">
            <w:pPr>
              <w:jc w:val="center"/>
              <w:rPr>
                <w:rFonts w:ascii="Helvetica" w:hAnsi="Helvetica" w:cs="Calibri"/>
                <w:color w:val="000000"/>
                <w:sz w:val="22"/>
                <w:szCs w:val="22"/>
              </w:rPr>
            </w:pPr>
          </w:p>
        </w:tc>
        <w:tc>
          <w:tcPr>
            <w:tcW w:w="1207" w:type="dxa"/>
            <w:tcBorders>
              <w:top w:val="nil"/>
              <w:left w:val="nil"/>
              <w:bottom w:val="nil"/>
              <w:right w:val="nil"/>
            </w:tcBorders>
            <w:shd w:val="clear" w:color="auto" w:fill="auto"/>
            <w:noWrap/>
            <w:vAlign w:val="bottom"/>
          </w:tcPr>
          <w:p w14:paraId="7BEC3D77" w14:textId="77777777" w:rsidR="001B1AFD" w:rsidRDefault="001B1AFD">
            <w:pPr>
              <w:jc w:val="center"/>
              <w:rPr>
                <w:rFonts w:ascii="Helvetica" w:hAnsi="Helvetica" w:cs="Calibri"/>
                <w:color w:val="000000"/>
                <w:sz w:val="22"/>
                <w:szCs w:val="22"/>
              </w:rPr>
            </w:pPr>
          </w:p>
        </w:tc>
        <w:tc>
          <w:tcPr>
            <w:tcW w:w="1160" w:type="dxa"/>
            <w:tcBorders>
              <w:top w:val="nil"/>
              <w:left w:val="nil"/>
              <w:bottom w:val="nil"/>
              <w:right w:val="nil"/>
            </w:tcBorders>
            <w:shd w:val="clear" w:color="auto" w:fill="auto"/>
            <w:noWrap/>
            <w:vAlign w:val="bottom"/>
          </w:tcPr>
          <w:p w14:paraId="30FEF452" w14:textId="77777777" w:rsidR="001B1AFD" w:rsidRDefault="001B1AFD">
            <w:pPr>
              <w:jc w:val="center"/>
              <w:rPr>
                <w:rFonts w:ascii="Helvetica" w:hAnsi="Helvetica" w:cs="Calibri"/>
                <w:color w:val="000000"/>
                <w:sz w:val="22"/>
                <w:szCs w:val="22"/>
              </w:rPr>
            </w:pPr>
          </w:p>
        </w:tc>
        <w:tc>
          <w:tcPr>
            <w:tcW w:w="1266" w:type="dxa"/>
            <w:tcBorders>
              <w:top w:val="nil"/>
              <w:left w:val="nil"/>
              <w:bottom w:val="nil"/>
              <w:right w:val="nil"/>
            </w:tcBorders>
            <w:shd w:val="clear" w:color="auto" w:fill="auto"/>
            <w:noWrap/>
            <w:vAlign w:val="bottom"/>
          </w:tcPr>
          <w:p w14:paraId="3FEFAB75" w14:textId="77777777" w:rsidR="001B1AFD" w:rsidRDefault="001B1AFD">
            <w:pPr>
              <w:jc w:val="center"/>
              <w:rPr>
                <w:rFonts w:ascii="Helvetica" w:hAnsi="Helvetica" w:cs="Calibri"/>
                <w:color w:val="000000"/>
                <w:sz w:val="22"/>
                <w:szCs w:val="22"/>
              </w:rPr>
            </w:pPr>
          </w:p>
        </w:tc>
        <w:tc>
          <w:tcPr>
            <w:tcW w:w="1207" w:type="dxa"/>
            <w:tcBorders>
              <w:top w:val="nil"/>
              <w:left w:val="nil"/>
              <w:bottom w:val="nil"/>
              <w:right w:val="nil"/>
            </w:tcBorders>
            <w:shd w:val="clear" w:color="auto" w:fill="auto"/>
            <w:noWrap/>
            <w:vAlign w:val="bottom"/>
          </w:tcPr>
          <w:p w14:paraId="68916DC9" w14:textId="77777777" w:rsidR="001B1AFD" w:rsidRDefault="001B1AFD">
            <w:pPr>
              <w:jc w:val="center"/>
              <w:rPr>
                <w:rFonts w:ascii="Helvetica" w:hAnsi="Helvetica" w:cs="Calibri"/>
                <w:color w:val="000000"/>
                <w:sz w:val="22"/>
                <w:szCs w:val="22"/>
              </w:rPr>
            </w:pPr>
          </w:p>
        </w:tc>
      </w:tr>
      <w:tr w:rsidR="00211599" w14:paraId="18EB6064" w14:textId="77777777" w:rsidTr="00211599">
        <w:trPr>
          <w:trHeight w:val="320"/>
        </w:trPr>
        <w:tc>
          <w:tcPr>
            <w:tcW w:w="3241" w:type="dxa"/>
            <w:tcBorders>
              <w:top w:val="nil"/>
              <w:left w:val="nil"/>
              <w:bottom w:val="nil"/>
              <w:right w:val="nil"/>
            </w:tcBorders>
            <w:shd w:val="clear" w:color="auto" w:fill="auto"/>
            <w:noWrap/>
            <w:vAlign w:val="bottom"/>
            <w:hideMark/>
          </w:tcPr>
          <w:p w14:paraId="52C0B263"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4588675E" w14:textId="77777777" w:rsidR="00211599" w:rsidRDefault="00211599">
            <w:pPr>
              <w:rPr>
                <w:rFonts w:ascii="Calibri" w:hAnsi="Calibri" w:cs="Calibri"/>
                <w:b/>
                <w:bCs/>
                <w:color w:val="000000"/>
                <w:sz w:val="22"/>
                <w:szCs w:val="22"/>
              </w:rPr>
            </w:pPr>
            <w:r>
              <w:rPr>
                <w:rFonts w:ascii="Calibri" w:hAnsi="Calibri" w:cs="Calibri"/>
                <w:b/>
                <w:bCs/>
                <w:color w:val="000000"/>
                <w:sz w:val="22"/>
                <w:szCs w:val="22"/>
              </w:rPr>
              <w:t xml:space="preserve">26 </w:t>
            </w:r>
            <w:proofErr w:type="spellStart"/>
            <w:r>
              <w:rPr>
                <w:rFonts w:ascii="Calibri" w:hAnsi="Calibri" w:cs="Calibri"/>
                <w:b/>
                <w:bCs/>
                <w:color w:val="000000"/>
                <w:sz w:val="22"/>
                <w:szCs w:val="22"/>
              </w:rPr>
              <w:t>weeks</w:t>
            </w:r>
            <w:proofErr w:type="spellEnd"/>
          </w:p>
        </w:tc>
        <w:tc>
          <w:tcPr>
            <w:tcW w:w="344" w:type="dxa"/>
            <w:tcBorders>
              <w:top w:val="nil"/>
              <w:left w:val="nil"/>
              <w:bottom w:val="nil"/>
              <w:right w:val="nil"/>
            </w:tcBorders>
            <w:shd w:val="clear" w:color="auto" w:fill="auto"/>
            <w:noWrap/>
            <w:vAlign w:val="center"/>
            <w:hideMark/>
          </w:tcPr>
          <w:p w14:paraId="1CF24E1A" w14:textId="4655DB2F" w:rsidR="00211599" w:rsidRDefault="00211599">
            <w:pPr>
              <w:jc w:val="center"/>
              <w:rPr>
                <w:rFonts w:ascii="Calibri" w:hAnsi="Calibri" w:cs="Calibri"/>
                <w:color w:val="000000"/>
                <w:sz w:val="22"/>
                <w:szCs w:val="22"/>
              </w:rPr>
            </w:pPr>
          </w:p>
        </w:tc>
        <w:tc>
          <w:tcPr>
            <w:tcW w:w="1759" w:type="dxa"/>
            <w:tcBorders>
              <w:top w:val="nil"/>
              <w:left w:val="nil"/>
              <w:bottom w:val="nil"/>
              <w:right w:val="nil"/>
            </w:tcBorders>
            <w:shd w:val="clear" w:color="auto" w:fill="auto"/>
            <w:noWrap/>
            <w:vAlign w:val="center"/>
            <w:hideMark/>
          </w:tcPr>
          <w:p w14:paraId="16AB03D4" w14:textId="23F15436" w:rsidR="00211599" w:rsidRDefault="00211599">
            <w:pPr>
              <w:jc w:val="center"/>
              <w:rPr>
                <w:rFonts w:ascii="Calibri" w:hAnsi="Calibri" w:cs="Calibri"/>
                <w:color w:val="000000"/>
                <w:sz w:val="22"/>
                <w:szCs w:val="22"/>
              </w:rPr>
            </w:pPr>
          </w:p>
        </w:tc>
        <w:tc>
          <w:tcPr>
            <w:tcW w:w="1207" w:type="dxa"/>
            <w:tcBorders>
              <w:top w:val="nil"/>
              <w:left w:val="nil"/>
              <w:bottom w:val="nil"/>
              <w:right w:val="nil"/>
            </w:tcBorders>
            <w:shd w:val="clear" w:color="auto" w:fill="auto"/>
            <w:noWrap/>
            <w:vAlign w:val="center"/>
            <w:hideMark/>
          </w:tcPr>
          <w:p w14:paraId="39BEA153" w14:textId="77777777" w:rsidR="00211599" w:rsidRDefault="00211599">
            <w:pPr>
              <w:jc w:val="center"/>
              <w:rPr>
                <w:rFonts w:ascii="Calibri" w:hAnsi="Calibri" w:cs="Calibri"/>
                <w:color w:val="000000"/>
                <w:sz w:val="22"/>
                <w:szCs w:val="22"/>
              </w:rPr>
            </w:pPr>
          </w:p>
        </w:tc>
        <w:tc>
          <w:tcPr>
            <w:tcW w:w="1160" w:type="dxa"/>
            <w:tcBorders>
              <w:top w:val="nil"/>
              <w:left w:val="nil"/>
              <w:bottom w:val="nil"/>
              <w:right w:val="nil"/>
            </w:tcBorders>
            <w:shd w:val="clear" w:color="auto" w:fill="auto"/>
            <w:noWrap/>
            <w:vAlign w:val="center"/>
            <w:hideMark/>
          </w:tcPr>
          <w:p w14:paraId="613FC7AA" w14:textId="7945B6FA" w:rsidR="00211599" w:rsidRDefault="00211599">
            <w:pPr>
              <w:jc w:val="center"/>
              <w:rPr>
                <w:rFonts w:ascii="Calibri" w:hAnsi="Calibri" w:cs="Calibri"/>
                <w:color w:val="000000"/>
                <w:sz w:val="22"/>
                <w:szCs w:val="22"/>
              </w:rPr>
            </w:pPr>
          </w:p>
        </w:tc>
        <w:tc>
          <w:tcPr>
            <w:tcW w:w="1266" w:type="dxa"/>
            <w:tcBorders>
              <w:top w:val="nil"/>
              <w:left w:val="nil"/>
              <w:bottom w:val="nil"/>
              <w:right w:val="nil"/>
            </w:tcBorders>
            <w:shd w:val="clear" w:color="auto" w:fill="auto"/>
            <w:noWrap/>
            <w:vAlign w:val="center"/>
            <w:hideMark/>
          </w:tcPr>
          <w:p w14:paraId="66DBAEC8" w14:textId="2C088D29" w:rsidR="00211599" w:rsidRDefault="00211599">
            <w:pPr>
              <w:jc w:val="center"/>
              <w:rPr>
                <w:rFonts w:ascii="Calibri" w:hAnsi="Calibri" w:cs="Calibri"/>
                <w:color w:val="000000"/>
                <w:sz w:val="22"/>
                <w:szCs w:val="22"/>
              </w:rPr>
            </w:pPr>
          </w:p>
        </w:tc>
        <w:tc>
          <w:tcPr>
            <w:tcW w:w="1207" w:type="dxa"/>
            <w:tcBorders>
              <w:top w:val="nil"/>
              <w:left w:val="nil"/>
              <w:bottom w:val="nil"/>
              <w:right w:val="nil"/>
            </w:tcBorders>
            <w:shd w:val="clear" w:color="auto" w:fill="auto"/>
            <w:noWrap/>
            <w:vAlign w:val="center"/>
            <w:hideMark/>
          </w:tcPr>
          <w:p w14:paraId="14CD0953" w14:textId="77777777" w:rsidR="00211599" w:rsidRDefault="00211599">
            <w:pPr>
              <w:jc w:val="center"/>
              <w:rPr>
                <w:rFonts w:ascii="Calibri" w:hAnsi="Calibri" w:cs="Calibri"/>
                <w:color w:val="000000"/>
                <w:sz w:val="22"/>
                <w:szCs w:val="22"/>
              </w:rPr>
            </w:pPr>
          </w:p>
        </w:tc>
      </w:tr>
      <w:tr w:rsidR="00211599" w14:paraId="076926FF" w14:textId="77777777" w:rsidTr="00211599">
        <w:trPr>
          <w:trHeight w:val="320"/>
        </w:trPr>
        <w:tc>
          <w:tcPr>
            <w:tcW w:w="3241" w:type="dxa"/>
            <w:tcBorders>
              <w:top w:val="nil"/>
              <w:left w:val="nil"/>
              <w:bottom w:val="nil"/>
              <w:right w:val="nil"/>
            </w:tcBorders>
            <w:shd w:val="clear" w:color="auto" w:fill="auto"/>
            <w:noWrap/>
            <w:vAlign w:val="bottom"/>
            <w:hideMark/>
          </w:tcPr>
          <w:p w14:paraId="18DD8864" w14:textId="77777777" w:rsidR="00211599" w:rsidRDefault="00211599">
            <w:pPr>
              <w:rPr>
                <w:rFonts w:ascii="Calibri" w:hAnsi="Calibri" w:cs="Calibri"/>
                <w:b/>
                <w:bCs/>
                <w:color w:val="000000"/>
                <w:sz w:val="22"/>
                <w:szCs w:val="22"/>
              </w:rPr>
            </w:pPr>
            <w:proofErr w:type="spellStart"/>
            <w:r>
              <w:rPr>
                <w:rFonts w:ascii="Calibri" w:hAnsi="Calibri" w:cs="Calibri"/>
                <w:b/>
                <w:bCs/>
                <w:color w:val="000000"/>
                <w:sz w:val="22"/>
                <w:szCs w:val="22"/>
              </w:rPr>
              <w:t>Heart</w:t>
            </w:r>
            <w:proofErr w:type="spellEnd"/>
            <w:r>
              <w:rPr>
                <w:rFonts w:ascii="Calibri" w:hAnsi="Calibri" w:cs="Calibri"/>
                <w:b/>
                <w:bCs/>
                <w:color w:val="000000"/>
                <w:sz w:val="22"/>
                <w:szCs w:val="22"/>
              </w:rPr>
              <w:t xml:space="preserve"> </w:t>
            </w:r>
            <w:proofErr w:type="spellStart"/>
            <w:r>
              <w:rPr>
                <w:rFonts w:ascii="Calibri" w:hAnsi="Calibri" w:cs="Calibri"/>
                <w:b/>
                <w:bCs/>
                <w:color w:val="000000"/>
                <w:sz w:val="22"/>
                <w:szCs w:val="22"/>
              </w:rPr>
              <w:t>rate</w:t>
            </w:r>
            <w:proofErr w:type="spellEnd"/>
          </w:p>
        </w:tc>
        <w:tc>
          <w:tcPr>
            <w:tcW w:w="2356" w:type="dxa"/>
            <w:tcBorders>
              <w:top w:val="nil"/>
              <w:left w:val="nil"/>
              <w:bottom w:val="nil"/>
              <w:right w:val="nil"/>
            </w:tcBorders>
            <w:shd w:val="clear" w:color="auto" w:fill="auto"/>
            <w:noWrap/>
            <w:vAlign w:val="bottom"/>
            <w:hideMark/>
          </w:tcPr>
          <w:p w14:paraId="05C61051"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Arithmetic</w:t>
            </w:r>
            <w:proofErr w:type="spellEnd"/>
          </w:p>
        </w:tc>
        <w:tc>
          <w:tcPr>
            <w:tcW w:w="344" w:type="dxa"/>
            <w:tcBorders>
              <w:top w:val="nil"/>
              <w:left w:val="nil"/>
              <w:bottom w:val="nil"/>
              <w:right w:val="nil"/>
            </w:tcBorders>
            <w:shd w:val="clear" w:color="auto" w:fill="auto"/>
            <w:noWrap/>
            <w:vAlign w:val="bottom"/>
            <w:hideMark/>
          </w:tcPr>
          <w:p w14:paraId="1A6C9871"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22</w:t>
            </w:r>
          </w:p>
        </w:tc>
        <w:tc>
          <w:tcPr>
            <w:tcW w:w="1759" w:type="dxa"/>
            <w:tcBorders>
              <w:top w:val="nil"/>
              <w:left w:val="nil"/>
              <w:bottom w:val="nil"/>
              <w:right w:val="nil"/>
            </w:tcBorders>
            <w:shd w:val="clear" w:color="auto" w:fill="auto"/>
            <w:noWrap/>
            <w:vAlign w:val="bottom"/>
            <w:hideMark/>
          </w:tcPr>
          <w:p w14:paraId="5320F68D"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1.013</w:t>
            </w:r>
          </w:p>
        </w:tc>
        <w:tc>
          <w:tcPr>
            <w:tcW w:w="1207" w:type="dxa"/>
            <w:tcBorders>
              <w:top w:val="nil"/>
              <w:left w:val="nil"/>
              <w:bottom w:val="nil"/>
              <w:right w:val="nil"/>
            </w:tcBorders>
            <w:shd w:val="clear" w:color="auto" w:fill="auto"/>
            <w:noWrap/>
            <w:vAlign w:val="bottom"/>
            <w:hideMark/>
          </w:tcPr>
          <w:p w14:paraId="329F4E59"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0.065</w:t>
            </w:r>
          </w:p>
        </w:tc>
        <w:tc>
          <w:tcPr>
            <w:tcW w:w="1160" w:type="dxa"/>
            <w:tcBorders>
              <w:top w:val="nil"/>
              <w:left w:val="nil"/>
              <w:bottom w:val="nil"/>
              <w:right w:val="nil"/>
            </w:tcBorders>
            <w:shd w:val="clear" w:color="auto" w:fill="auto"/>
            <w:noWrap/>
            <w:vAlign w:val="bottom"/>
            <w:hideMark/>
          </w:tcPr>
          <w:p w14:paraId="248D7EFB"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33</w:t>
            </w:r>
          </w:p>
        </w:tc>
        <w:tc>
          <w:tcPr>
            <w:tcW w:w="1266" w:type="dxa"/>
            <w:tcBorders>
              <w:top w:val="nil"/>
              <w:left w:val="nil"/>
              <w:bottom w:val="nil"/>
              <w:right w:val="nil"/>
            </w:tcBorders>
            <w:shd w:val="clear" w:color="auto" w:fill="auto"/>
            <w:noWrap/>
            <w:vAlign w:val="bottom"/>
            <w:hideMark/>
          </w:tcPr>
          <w:p w14:paraId="634D2412"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1.049</w:t>
            </w:r>
          </w:p>
        </w:tc>
        <w:tc>
          <w:tcPr>
            <w:tcW w:w="1207" w:type="dxa"/>
            <w:tcBorders>
              <w:top w:val="nil"/>
              <w:left w:val="nil"/>
              <w:bottom w:val="nil"/>
              <w:right w:val="nil"/>
            </w:tcBorders>
            <w:shd w:val="clear" w:color="auto" w:fill="auto"/>
            <w:noWrap/>
            <w:vAlign w:val="bottom"/>
            <w:hideMark/>
          </w:tcPr>
          <w:p w14:paraId="216DABEB"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0.099</w:t>
            </w:r>
          </w:p>
        </w:tc>
      </w:tr>
      <w:tr w:rsidR="00211599" w14:paraId="05C2AD01" w14:textId="77777777" w:rsidTr="00211599">
        <w:trPr>
          <w:trHeight w:val="320"/>
        </w:trPr>
        <w:tc>
          <w:tcPr>
            <w:tcW w:w="3241" w:type="dxa"/>
            <w:tcBorders>
              <w:top w:val="nil"/>
              <w:left w:val="nil"/>
              <w:bottom w:val="nil"/>
              <w:right w:val="nil"/>
            </w:tcBorders>
            <w:shd w:val="clear" w:color="auto" w:fill="auto"/>
            <w:noWrap/>
            <w:vAlign w:val="bottom"/>
            <w:hideMark/>
          </w:tcPr>
          <w:p w14:paraId="6809C932"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5A7864B8" w14:textId="77777777" w:rsidR="00211599" w:rsidRDefault="00211599">
            <w:pPr>
              <w:rPr>
                <w:rFonts w:ascii="Calibri" w:hAnsi="Calibri" w:cs="Calibri"/>
                <w:color w:val="000000"/>
                <w:sz w:val="22"/>
                <w:szCs w:val="22"/>
              </w:rPr>
            </w:pPr>
            <w:r>
              <w:rPr>
                <w:rFonts w:ascii="Calibri" w:hAnsi="Calibri" w:cs="Calibri"/>
                <w:color w:val="000000"/>
                <w:sz w:val="22"/>
                <w:szCs w:val="22"/>
              </w:rPr>
              <w:t>General</w:t>
            </w:r>
          </w:p>
        </w:tc>
        <w:tc>
          <w:tcPr>
            <w:tcW w:w="344" w:type="dxa"/>
            <w:tcBorders>
              <w:top w:val="nil"/>
              <w:left w:val="nil"/>
              <w:bottom w:val="nil"/>
              <w:right w:val="nil"/>
            </w:tcBorders>
            <w:shd w:val="clear" w:color="auto" w:fill="auto"/>
            <w:noWrap/>
            <w:vAlign w:val="bottom"/>
            <w:hideMark/>
          </w:tcPr>
          <w:p w14:paraId="57BCD3B7"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23</w:t>
            </w:r>
          </w:p>
        </w:tc>
        <w:tc>
          <w:tcPr>
            <w:tcW w:w="1759" w:type="dxa"/>
            <w:tcBorders>
              <w:top w:val="nil"/>
              <w:left w:val="nil"/>
              <w:bottom w:val="nil"/>
              <w:right w:val="nil"/>
            </w:tcBorders>
            <w:shd w:val="clear" w:color="auto" w:fill="auto"/>
            <w:noWrap/>
            <w:vAlign w:val="bottom"/>
            <w:hideMark/>
          </w:tcPr>
          <w:p w14:paraId="0212EA67"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1.047</w:t>
            </w:r>
          </w:p>
        </w:tc>
        <w:tc>
          <w:tcPr>
            <w:tcW w:w="1207" w:type="dxa"/>
            <w:tcBorders>
              <w:top w:val="nil"/>
              <w:left w:val="nil"/>
              <w:bottom w:val="nil"/>
              <w:right w:val="nil"/>
            </w:tcBorders>
            <w:shd w:val="clear" w:color="auto" w:fill="auto"/>
            <w:noWrap/>
            <w:vAlign w:val="bottom"/>
            <w:hideMark/>
          </w:tcPr>
          <w:p w14:paraId="2AB71982"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0.066</w:t>
            </w:r>
          </w:p>
        </w:tc>
        <w:tc>
          <w:tcPr>
            <w:tcW w:w="1160" w:type="dxa"/>
            <w:tcBorders>
              <w:top w:val="nil"/>
              <w:left w:val="nil"/>
              <w:bottom w:val="nil"/>
              <w:right w:val="nil"/>
            </w:tcBorders>
            <w:shd w:val="clear" w:color="auto" w:fill="auto"/>
            <w:noWrap/>
            <w:vAlign w:val="bottom"/>
            <w:hideMark/>
          </w:tcPr>
          <w:p w14:paraId="4D5A4A86"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32</w:t>
            </w:r>
          </w:p>
        </w:tc>
        <w:tc>
          <w:tcPr>
            <w:tcW w:w="1266" w:type="dxa"/>
            <w:tcBorders>
              <w:top w:val="nil"/>
              <w:left w:val="nil"/>
              <w:bottom w:val="nil"/>
              <w:right w:val="nil"/>
            </w:tcBorders>
            <w:shd w:val="clear" w:color="auto" w:fill="auto"/>
            <w:noWrap/>
            <w:vAlign w:val="bottom"/>
            <w:hideMark/>
          </w:tcPr>
          <w:p w14:paraId="1BE9CD4D"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1.048</w:t>
            </w:r>
          </w:p>
        </w:tc>
        <w:tc>
          <w:tcPr>
            <w:tcW w:w="1207" w:type="dxa"/>
            <w:tcBorders>
              <w:top w:val="nil"/>
              <w:left w:val="nil"/>
              <w:bottom w:val="nil"/>
              <w:right w:val="nil"/>
            </w:tcBorders>
            <w:shd w:val="clear" w:color="auto" w:fill="auto"/>
            <w:noWrap/>
            <w:vAlign w:val="bottom"/>
            <w:hideMark/>
          </w:tcPr>
          <w:p w14:paraId="7375B58C" w14:textId="56C3E51C"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074</w:t>
            </w:r>
          </w:p>
        </w:tc>
      </w:tr>
      <w:tr w:rsidR="00211599" w14:paraId="57B3E886" w14:textId="77777777" w:rsidTr="00211599">
        <w:trPr>
          <w:trHeight w:val="320"/>
        </w:trPr>
        <w:tc>
          <w:tcPr>
            <w:tcW w:w="3241" w:type="dxa"/>
            <w:tcBorders>
              <w:top w:val="nil"/>
              <w:left w:val="nil"/>
              <w:bottom w:val="nil"/>
              <w:right w:val="nil"/>
            </w:tcBorders>
            <w:shd w:val="clear" w:color="auto" w:fill="auto"/>
            <w:noWrap/>
            <w:vAlign w:val="bottom"/>
            <w:hideMark/>
          </w:tcPr>
          <w:p w14:paraId="1873BDA2"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2B3EA128"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A (</w:t>
            </w:r>
            <w:proofErr w:type="spellStart"/>
            <w:r>
              <w:rPr>
                <w:rFonts w:ascii="Calibri" w:hAnsi="Calibri" w:cs="Calibri"/>
                <w:color w:val="000000"/>
                <w:sz w:val="22"/>
                <w:szCs w:val="22"/>
              </w:rPr>
              <w:t>argue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1CB942F1"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22</w:t>
            </w:r>
          </w:p>
        </w:tc>
        <w:tc>
          <w:tcPr>
            <w:tcW w:w="1759" w:type="dxa"/>
            <w:tcBorders>
              <w:top w:val="nil"/>
              <w:left w:val="nil"/>
              <w:bottom w:val="nil"/>
              <w:right w:val="nil"/>
            </w:tcBorders>
            <w:shd w:val="clear" w:color="auto" w:fill="auto"/>
            <w:noWrap/>
            <w:vAlign w:val="bottom"/>
            <w:hideMark/>
          </w:tcPr>
          <w:p w14:paraId="0A49CF00"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1.043</w:t>
            </w:r>
          </w:p>
        </w:tc>
        <w:tc>
          <w:tcPr>
            <w:tcW w:w="1207" w:type="dxa"/>
            <w:tcBorders>
              <w:top w:val="nil"/>
              <w:left w:val="nil"/>
              <w:bottom w:val="nil"/>
              <w:right w:val="nil"/>
            </w:tcBorders>
            <w:shd w:val="clear" w:color="auto" w:fill="auto"/>
            <w:noWrap/>
            <w:vAlign w:val="bottom"/>
            <w:hideMark/>
          </w:tcPr>
          <w:p w14:paraId="4C96F65C"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0.091</w:t>
            </w:r>
          </w:p>
        </w:tc>
        <w:tc>
          <w:tcPr>
            <w:tcW w:w="1160" w:type="dxa"/>
            <w:tcBorders>
              <w:top w:val="nil"/>
              <w:left w:val="nil"/>
              <w:bottom w:val="nil"/>
              <w:right w:val="nil"/>
            </w:tcBorders>
            <w:shd w:val="clear" w:color="auto" w:fill="auto"/>
            <w:noWrap/>
            <w:vAlign w:val="bottom"/>
            <w:hideMark/>
          </w:tcPr>
          <w:p w14:paraId="56760C93"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28</w:t>
            </w:r>
          </w:p>
        </w:tc>
        <w:tc>
          <w:tcPr>
            <w:tcW w:w="1266" w:type="dxa"/>
            <w:tcBorders>
              <w:top w:val="nil"/>
              <w:left w:val="nil"/>
              <w:bottom w:val="nil"/>
              <w:right w:val="nil"/>
            </w:tcBorders>
            <w:shd w:val="clear" w:color="auto" w:fill="auto"/>
            <w:noWrap/>
            <w:vAlign w:val="bottom"/>
            <w:hideMark/>
          </w:tcPr>
          <w:p w14:paraId="09CD457D"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1.067</w:t>
            </w:r>
          </w:p>
        </w:tc>
        <w:tc>
          <w:tcPr>
            <w:tcW w:w="1207" w:type="dxa"/>
            <w:tcBorders>
              <w:top w:val="nil"/>
              <w:left w:val="nil"/>
              <w:bottom w:val="nil"/>
              <w:right w:val="nil"/>
            </w:tcBorders>
            <w:shd w:val="clear" w:color="auto" w:fill="auto"/>
            <w:noWrap/>
            <w:vAlign w:val="bottom"/>
            <w:hideMark/>
          </w:tcPr>
          <w:p w14:paraId="22EF76F9" w14:textId="343939B7"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091</w:t>
            </w:r>
          </w:p>
        </w:tc>
      </w:tr>
      <w:tr w:rsidR="00211599" w14:paraId="08C5789F" w14:textId="77777777" w:rsidTr="00211599">
        <w:trPr>
          <w:trHeight w:val="320"/>
        </w:trPr>
        <w:tc>
          <w:tcPr>
            <w:tcW w:w="3241" w:type="dxa"/>
            <w:tcBorders>
              <w:top w:val="nil"/>
              <w:left w:val="nil"/>
              <w:bottom w:val="nil"/>
              <w:right w:val="nil"/>
            </w:tcBorders>
            <w:shd w:val="clear" w:color="auto" w:fill="auto"/>
            <w:noWrap/>
            <w:vAlign w:val="bottom"/>
            <w:hideMark/>
          </w:tcPr>
          <w:p w14:paraId="2BEC541E"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2463CAE8"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O (</w:t>
            </w:r>
            <w:proofErr w:type="spellStart"/>
            <w:r>
              <w:rPr>
                <w:rFonts w:ascii="Calibri" w:hAnsi="Calibri" w:cs="Calibri"/>
                <w:color w:val="000000"/>
                <w:sz w:val="22"/>
                <w:szCs w:val="22"/>
              </w:rPr>
              <w:t>oppose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236BEF1D"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22</w:t>
            </w:r>
          </w:p>
        </w:tc>
        <w:tc>
          <w:tcPr>
            <w:tcW w:w="1759" w:type="dxa"/>
            <w:tcBorders>
              <w:top w:val="nil"/>
              <w:left w:val="nil"/>
              <w:bottom w:val="nil"/>
              <w:right w:val="nil"/>
            </w:tcBorders>
            <w:shd w:val="clear" w:color="auto" w:fill="auto"/>
            <w:noWrap/>
            <w:vAlign w:val="bottom"/>
            <w:hideMark/>
          </w:tcPr>
          <w:p w14:paraId="7EC0F449"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1.040</w:t>
            </w:r>
          </w:p>
        </w:tc>
        <w:tc>
          <w:tcPr>
            <w:tcW w:w="1207" w:type="dxa"/>
            <w:tcBorders>
              <w:top w:val="nil"/>
              <w:left w:val="nil"/>
              <w:bottom w:val="nil"/>
              <w:right w:val="nil"/>
            </w:tcBorders>
            <w:shd w:val="clear" w:color="auto" w:fill="auto"/>
            <w:noWrap/>
            <w:vAlign w:val="bottom"/>
            <w:hideMark/>
          </w:tcPr>
          <w:p w14:paraId="4B68A308"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0.080</w:t>
            </w:r>
          </w:p>
        </w:tc>
        <w:tc>
          <w:tcPr>
            <w:tcW w:w="1160" w:type="dxa"/>
            <w:tcBorders>
              <w:top w:val="nil"/>
              <w:left w:val="nil"/>
              <w:bottom w:val="nil"/>
              <w:right w:val="nil"/>
            </w:tcBorders>
            <w:shd w:val="clear" w:color="auto" w:fill="auto"/>
            <w:noWrap/>
            <w:vAlign w:val="bottom"/>
            <w:hideMark/>
          </w:tcPr>
          <w:p w14:paraId="08435655"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30</w:t>
            </w:r>
          </w:p>
        </w:tc>
        <w:tc>
          <w:tcPr>
            <w:tcW w:w="1266" w:type="dxa"/>
            <w:tcBorders>
              <w:top w:val="nil"/>
              <w:left w:val="nil"/>
              <w:bottom w:val="nil"/>
              <w:right w:val="nil"/>
            </w:tcBorders>
            <w:shd w:val="clear" w:color="auto" w:fill="auto"/>
            <w:noWrap/>
            <w:vAlign w:val="bottom"/>
            <w:hideMark/>
          </w:tcPr>
          <w:p w14:paraId="1A53A7FD"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1.012</w:t>
            </w:r>
          </w:p>
        </w:tc>
        <w:tc>
          <w:tcPr>
            <w:tcW w:w="1207" w:type="dxa"/>
            <w:tcBorders>
              <w:top w:val="nil"/>
              <w:left w:val="nil"/>
              <w:bottom w:val="nil"/>
              <w:right w:val="nil"/>
            </w:tcBorders>
            <w:shd w:val="clear" w:color="auto" w:fill="auto"/>
            <w:noWrap/>
            <w:vAlign w:val="bottom"/>
            <w:hideMark/>
          </w:tcPr>
          <w:p w14:paraId="166055BA" w14:textId="1267F375"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077</w:t>
            </w:r>
          </w:p>
        </w:tc>
      </w:tr>
      <w:tr w:rsidR="00211599" w14:paraId="739F27BC" w14:textId="77777777" w:rsidTr="00211599">
        <w:trPr>
          <w:trHeight w:val="320"/>
        </w:trPr>
        <w:tc>
          <w:tcPr>
            <w:tcW w:w="3241" w:type="dxa"/>
            <w:tcBorders>
              <w:top w:val="nil"/>
              <w:left w:val="nil"/>
              <w:bottom w:val="nil"/>
              <w:right w:val="nil"/>
            </w:tcBorders>
            <w:shd w:val="clear" w:color="auto" w:fill="auto"/>
            <w:noWrap/>
            <w:vAlign w:val="bottom"/>
            <w:hideMark/>
          </w:tcPr>
          <w:p w14:paraId="1AB11A25"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1744C1A1"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C (</w:t>
            </w:r>
            <w:proofErr w:type="spellStart"/>
            <w:r>
              <w:rPr>
                <w:rFonts w:ascii="Calibri" w:hAnsi="Calibri" w:cs="Calibri"/>
                <w:color w:val="000000"/>
                <w:sz w:val="22"/>
                <w:szCs w:val="22"/>
              </w:rPr>
              <w:t>comment</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43C4FC34"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21</w:t>
            </w:r>
          </w:p>
        </w:tc>
        <w:tc>
          <w:tcPr>
            <w:tcW w:w="1759" w:type="dxa"/>
            <w:tcBorders>
              <w:top w:val="nil"/>
              <w:left w:val="nil"/>
              <w:bottom w:val="nil"/>
              <w:right w:val="nil"/>
            </w:tcBorders>
            <w:shd w:val="clear" w:color="auto" w:fill="auto"/>
            <w:noWrap/>
            <w:vAlign w:val="bottom"/>
            <w:hideMark/>
          </w:tcPr>
          <w:p w14:paraId="770C3200"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1.042</w:t>
            </w:r>
          </w:p>
        </w:tc>
        <w:tc>
          <w:tcPr>
            <w:tcW w:w="1207" w:type="dxa"/>
            <w:tcBorders>
              <w:top w:val="nil"/>
              <w:left w:val="nil"/>
              <w:bottom w:val="nil"/>
              <w:right w:val="nil"/>
            </w:tcBorders>
            <w:shd w:val="clear" w:color="auto" w:fill="auto"/>
            <w:noWrap/>
            <w:vAlign w:val="bottom"/>
            <w:hideMark/>
          </w:tcPr>
          <w:p w14:paraId="29E72569"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0.093</w:t>
            </w:r>
          </w:p>
        </w:tc>
        <w:tc>
          <w:tcPr>
            <w:tcW w:w="1160" w:type="dxa"/>
            <w:tcBorders>
              <w:top w:val="nil"/>
              <w:left w:val="nil"/>
              <w:bottom w:val="nil"/>
              <w:right w:val="nil"/>
            </w:tcBorders>
            <w:shd w:val="clear" w:color="auto" w:fill="auto"/>
            <w:noWrap/>
            <w:vAlign w:val="bottom"/>
            <w:hideMark/>
          </w:tcPr>
          <w:p w14:paraId="2392E6EB"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30</w:t>
            </w:r>
          </w:p>
        </w:tc>
        <w:tc>
          <w:tcPr>
            <w:tcW w:w="1266" w:type="dxa"/>
            <w:tcBorders>
              <w:top w:val="nil"/>
              <w:left w:val="nil"/>
              <w:bottom w:val="nil"/>
              <w:right w:val="nil"/>
            </w:tcBorders>
            <w:shd w:val="clear" w:color="auto" w:fill="auto"/>
            <w:noWrap/>
            <w:vAlign w:val="bottom"/>
            <w:hideMark/>
          </w:tcPr>
          <w:p w14:paraId="55B17A92"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1.062</w:t>
            </w:r>
          </w:p>
        </w:tc>
        <w:tc>
          <w:tcPr>
            <w:tcW w:w="1207" w:type="dxa"/>
            <w:tcBorders>
              <w:top w:val="nil"/>
              <w:left w:val="nil"/>
              <w:bottom w:val="nil"/>
              <w:right w:val="nil"/>
            </w:tcBorders>
            <w:shd w:val="clear" w:color="auto" w:fill="auto"/>
            <w:noWrap/>
            <w:vAlign w:val="bottom"/>
            <w:hideMark/>
          </w:tcPr>
          <w:p w14:paraId="14B80B88" w14:textId="38F3780A"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099</w:t>
            </w:r>
          </w:p>
        </w:tc>
      </w:tr>
      <w:tr w:rsidR="00211599" w14:paraId="2DD076E5" w14:textId="77777777" w:rsidTr="00211599">
        <w:trPr>
          <w:trHeight w:val="320"/>
        </w:trPr>
        <w:tc>
          <w:tcPr>
            <w:tcW w:w="3241" w:type="dxa"/>
            <w:tcBorders>
              <w:top w:val="nil"/>
              <w:left w:val="nil"/>
              <w:bottom w:val="nil"/>
              <w:right w:val="nil"/>
            </w:tcBorders>
            <w:shd w:val="clear" w:color="auto" w:fill="auto"/>
            <w:noWrap/>
            <w:vAlign w:val="bottom"/>
            <w:hideMark/>
          </w:tcPr>
          <w:p w14:paraId="3BC45481" w14:textId="6F50FBBC" w:rsidR="00211599" w:rsidRPr="00CF65F5" w:rsidRDefault="00211599">
            <w:pPr>
              <w:rPr>
                <w:rFonts w:ascii="Calibri" w:hAnsi="Calibri" w:cs="Calibri"/>
                <w:b/>
                <w:bCs/>
                <w:color w:val="000000"/>
                <w:sz w:val="22"/>
                <w:szCs w:val="22"/>
                <w:lang w:val="en-US"/>
              </w:rPr>
            </w:pPr>
            <w:r w:rsidRPr="00CF65F5">
              <w:rPr>
                <w:rFonts w:ascii="Calibri" w:hAnsi="Calibri" w:cs="Calibri"/>
                <w:b/>
                <w:bCs/>
                <w:color w:val="000000"/>
                <w:sz w:val="22"/>
                <w:szCs w:val="22"/>
                <w:lang w:val="en-US"/>
              </w:rPr>
              <w:t>H</w:t>
            </w:r>
            <w:r w:rsidRPr="00C11DB2">
              <w:rPr>
                <w:rFonts w:ascii="Calibri" w:hAnsi="Calibri" w:cs="Calibri"/>
                <w:b/>
                <w:bCs/>
                <w:color w:val="000000"/>
                <w:sz w:val="22"/>
                <w:szCs w:val="22"/>
                <w:lang w:val="en-US"/>
              </w:rPr>
              <w:t>igh</w:t>
            </w:r>
            <w:r w:rsidR="001B1AFD">
              <w:rPr>
                <w:rFonts w:ascii="Calibri" w:hAnsi="Calibri" w:cs="Calibri"/>
                <w:b/>
                <w:bCs/>
                <w:color w:val="000000"/>
                <w:sz w:val="22"/>
                <w:szCs w:val="22"/>
                <w:lang w:val="en-US"/>
              </w:rPr>
              <w:t>-</w:t>
            </w:r>
            <w:r w:rsidRPr="00C11DB2">
              <w:rPr>
                <w:rFonts w:ascii="Calibri" w:hAnsi="Calibri" w:cs="Calibri"/>
                <w:b/>
                <w:bCs/>
                <w:color w:val="000000"/>
                <w:sz w:val="22"/>
                <w:szCs w:val="22"/>
                <w:lang w:val="en-US"/>
              </w:rPr>
              <w:t>frequency h</w:t>
            </w:r>
            <w:r w:rsidRPr="00CF65F5">
              <w:rPr>
                <w:rFonts w:ascii="Calibri" w:hAnsi="Calibri" w:cs="Calibri"/>
                <w:b/>
                <w:bCs/>
                <w:color w:val="000000"/>
                <w:sz w:val="22"/>
                <w:szCs w:val="22"/>
                <w:lang w:val="en-US"/>
              </w:rPr>
              <w:t>eart rate variability</w:t>
            </w:r>
            <w:r w:rsidRPr="00C11DB2">
              <w:rPr>
                <w:rFonts w:ascii="Calibri" w:hAnsi="Calibri" w:cs="Calibri"/>
                <w:b/>
                <w:bCs/>
                <w:color w:val="000000"/>
                <w:sz w:val="22"/>
                <w:szCs w:val="22"/>
                <w:lang w:val="en-US"/>
              </w:rPr>
              <w:t xml:space="preserve"> </w:t>
            </w:r>
            <w:r>
              <w:rPr>
                <w:rFonts w:ascii="Calibri" w:hAnsi="Calibri" w:cs="Calibri"/>
                <w:b/>
                <w:bCs/>
                <w:color w:val="000000"/>
                <w:sz w:val="22"/>
                <w:szCs w:val="22"/>
                <w:lang w:val="en-US"/>
              </w:rPr>
              <w:t>(HF-</w:t>
            </w:r>
            <w:proofErr w:type="gramStart"/>
            <w:r>
              <w:rPr>
                <w:rFonts w:ascii="Calibri" w:hAnsi="Calibri" w:cs="Calibri"/>
                <w:b/>
                <w:bCs/>
                <w:color w:val="000000"/>
                <w:sz w:val="22"/>
                <w:szCs w:val="22"/>
                <w:lang w:val="en-US"/>
              </w:rPr>
              <w:t>HRV)</w:t>
            </w:r>
            <w:r w:rsidR="008B6CD8">
              <w:rPr>
                <w:rFonts w:ascii="Calibri" w:hAnsi="Calibri" w:cs="Calibri"/>
                <w:b/>
                <w:bCs/>
                <w:color w:val="000000"/>
                <w:sz w:val="22"/>
                <w:szCs w:val="22"/>
                <w:lang w:val="en-US"/>
              </w:rPr>
              <w:t>*</w:t>
            </w:r>
            <w:proofErr w:type="gramEnd"/>
          </w:p>
        </w:tc>
        <w:tc>
          <w:tcPr>
            <w:tcW w:w="2356" w:type="dxa"/>
            <w:tcBorders>
              <w:top w:val="nil"/>
              <w:left w:val="nil"/>
              <w:bottom w:val="nil"/>
              <w:right w:val="nil"/>
            </w:tcBorders>
            <w:shd w:val="clear" w:color="auto" w:fill="auto"/>
            <w:noWrap/>
            <w:vAlign w:val="bottom"/>
            <w:hideMark/>
          </w:tcPr>
          <w:p w14:paraId="75EAA06B"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Arithmetic</w:t>
            </w:r>
            <w:proofErr w:type="spellEnd"/>
          </w:p>
        </w:tc>
        <w:tc>
          <w:tcPr>
            <w:tcW w:w="344" w:type="dxa"/>
            <w:tcBorders>
              <w:top w:val="nil"/>
              <w:left w:val="nil"/>
              <w:bottom w:val="nil"/>
              <w:right w:val="nil"/>
            </w:tcBorders>
            <w:shd w:val="clear" w:color="auto" w:fill="auto"/>
            <w:noWrap/>
            <w:vAlign w:val="bottom"/>
            <w:hideMark/>
          </w:tcPr>
          <w:p w14:paraId="4519149E"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25</w:t>
            </w:r>
          </w:p>
        </w:tc>
        <w:tc>
          <w:tcPr>
            <w:tcW w:w="1759" w:type="dxa"/>
            <w:tcBorders>
              <w:top w:val="nil"/>
              <w:left w:val="nil"/>
              <w:bottom w:val="nil"/>
              <w:right w:val="nil"/>
            </w:tcBorders>
            <w:shd w:val="clear" w:color="auto" w:fill="auto"/>
            <w:noWrap/>
            <w:vAlign w:val="bottom"/>
            <w:hideMark/>
          </w:tcPr>
          <w:p w14:paraId="6E38D307"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-0.098</w:t>
            </w:r>
          </w:p>
        </w:tc>
        <w:tc>
          <w:tcPr>
            <w:tcW w:w="1207" w:type="dxa"/>
            <w:tcBorders>
              <w:top w:val="nil"/>
              <w:left w:val="nil"/>
              <w:bottom w:val="nil"/>
              <w:right w:val="nil"/>
            </w:tcBorders>
            <w:shd w:val="clear" w:color="auto" w:fill="auto"/>
            <w:noWrap/>
            <w:vAlign w:val="bottom"/>
            <w:hideMark/>
          </w:tcPr>
          <w:p w14:paraId="1504A763" w14:textId="10D64EEA"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203</w:t>
            </w:r>
          </w:p>
        </w:tc>
        <w:tc>
          <w:tcPr>
            <w:tcW w:w="1160" w:type="dxa"/>
            <w:tcBorders>
              <w:top w:val="nil"/>
              <w:left w:val="nil"/>
              <w:bottom w:val="nil"/>
              <w:right w:val="nil"/>
            </w:tcBorders>
            <w:shd w:val="clear" w:color="auto" w:fill="auto"/>
            <w:noWrap/>
            <w:vAlign w:val="bottom"/>
            <w:hideMark/>
          </w:tcPr>
          <w:p w14:paraId="6E962D8B"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32</w:t>
            </w:r>
          </w:p>
        </w:tc>
        <w:tc>
          <w:tcPr>
            <w:tcW w:w="1266" w:type="dxa"/>
            <w:tcBorders>
              <w:top w:val="nil"/>
              <w:left w:val="nil"/>
              <w:bottom w:val="nil"/>
              <w:right w:val="nil"/>
            </w:tcBorders>
            <w:shd w:val="clear" w:color="auto" w:fill="auto"/>
            <w:noWrap/>
            <w:vAlign w:val="bottom"/>
            <w:hideMark/>
          </w:tcPr>
          <w:p w14:paraId="125E30A0"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-0.523</w:t>
            </w:r>
          </w:p>
        </w:tc>
        <w:tc>
          <w:tcPr>
            <w:tcW w:w="1207" w:type="dxa"/>
            <w:tcBorders>
              <w:top w:val="nil"/>
              <w:left w:val="nil"/>
              <w:bottom w:val="nil"/>
              <w:right w:val="nil"/>
            </w:tcBorders>
            <w:shd w:val="clear" w:color="auto" w:fill="auto"/>
            <w:noWrap/>
            <w:vAlign w:val="bottom"/>
            <w:hideMark/>
          </w:tcPr>
          <w:p w14:paraId="427C18CE" w14:textId="089E24FA"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291</w:t>
            </w:r>
          </w:p>
        </w:tc>
      </w:tr>
      <w:tr w:rsidR="00211599" w14:paraId="4E3E5C9B" w14:textId="77777777" w:rsidTr="00211599">
        <w:trPr>
          <w:trHeight w:val="320"/>
        </w:trPr>
        <w:tc>
          <w:tcPr>
            <w:tcW w:w="3241" w:type="dxa"/>
            <w:tcBorders>
              <w:top w:val="nil"/>
              <w:left w:val="nil"/>
              <w:bottom w:val="nil"/>
              <w:right w:val="nil"/>
            </w:tcBorders>
            <w:shd w:val="clear" w:color="auto" w:fill="auto"/>
            <w:noWrap/>
            <w:vAlign w:val="bottom"/>
            <w:hideMark/>
          </w:tcPr>
          <w:p w14:paraId="316E03C9"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649412A1" w14:textId="77777777" w:rsidR="00211599" w:rsidRDefault="00211599">
            <w:pPr>
              <w:rPr>
                <w:rFonts w:ascii="Calibri" w:hAnsi="Calibri" w:cs="Calibri"/>
                <w:color w:val="000000"/>
                <w:sz w:val="22"/>
                <w:szCs w:val="22"/>
              </w:rPr>
            </w:pPr>
            <w:r>
              <w:rPr>
                <w:rFonts w:ascii="Calibri" w:hAnsi="Calibri" w:cs="Calibri"/>
                <w:color w:val="000000"/>
                <w:sz w:val="22"/>
                <w:szCs w:val="22"/>
              </w:rPr>
              <w:t>General</w:t>
            </w:r>
          </w:p>
        </w:tc>
        <w:tc>
          <w:tcPr>
            <w:tcW w:w="344" w:type="dxa"/>
            <w:tcBorders>
              <w:top w:val="nil"/>
              <w:left w:val="nil"/>
              <w:bottom w:val="nil"/>
              <w:right w:val="nil"/>
            </w:tcBorders>
            <w:shd w:val="clear" w:color="auto" w:fill="auto"/>
            <w:noWrap/>
            <w:vAlign w:val="bottom"/>
            <w:hideMark/>
          </w:tcPr>
          <w:p w14:paraId="1F9B97D0"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24</w:t>
            </w:r>
          </w:p>
        </w:tc>
        <w:tc>
          <w:tcPr>
            <w:tcW w:w="1759" w:type="dxa"/>
            <w:tcBorders>
              <w:top w:val="nil"/>
              <w:left w:val="nil"/>
              <w:bottom w:val="nil"/>
              <w:right w:val="nil"/>
            </w:tcBorders>
            <w:shd w:val="clear" w:color="auto" w:fill="auto"/>
            <w:noWrap/>
            <w:vAlign w:val="bottom"/>
            <w:hideMark/>
          </w:tcPr>
          <w:p w14:paraId="2F1BBA90"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-0.179</w:t>
            </w:r>
          </w:p>
        </w:tc>
        <w:tc>
          <w:tcPr>
            <w:tcW w:w="1207" w:type="dxa"/>
            <w:tcBorders>
              <w:top w:val="nil"/>
              <w:left w:val="nil"/>
              <w:bottom w:val="nil"/>
              <w:right w:val="nil"/>
            </w:tcBorders>
            <w:shd w:val="clear" w:color="auto" w:fill="auto"/>
            <w:noWrap/>
            <w:vAlign w:val="bottom"/>
            <w:hideMark/>
          </w:tcPr>
          <w:p w14:paraId="55D10266" w14:textId="35FD469D"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251</w:t>
            </w:r>
          </w:p>
        </w:tc>
        <w:tc>
          <w:tcPr>
            <w:tcW w:w="1160" w:type="dxa"/>
            <w:tcBorders>
              <w:top w:val="nil"/>
              <w:left w:val="nil"/>
              <w:bottom w:val="nil"/>
              <w:right w:val="nil"/>
            </w:tcBorders>
            <w:shd w:val="clear" w:color="auto" w:fill="auto"/>
            <w:noWrap/>
            <w:vAlign w:val="bottom"/>
            <w:hideMark/>
          </w:tcPr>
          <w:p w14:paraId="4E55E5F6"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33</w:t>
            </w:r>
          </w:p>
        </w:tc>
        <w:tc>
          <w:tcPr>
            <w:tcW w:w="1266" w:type="dxa"/>
            <w:tcBorders>
              <w:top w:val="nil"/>
              <w:left w:val="nil"/>
              <w:bottom w:val="nil"/>
              <w:right w:val="nil"/>
            </w:tcBorders>
            <w:shd w:val="clear" w:color="auto" w:fill="auto"/>
            <w:noWrap/>
            <w:vAlign w:val="bottom"/>
            <w:hideMark/>
          </w:tcPr>
          <w:p w14:paraId="5063DF37"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0.011</w:t>
            </w:r>
          </w:p>
        </w:tc>
        <w:tc>
          <w:tcPr>
            <w:tcW w:w="1207" w:type="dxa"/>
            <w:tcBorders>
              <w:top w:val="nil"/>
              <w:left w:val="nil"/>
              <w:bottom w:val="nil"/>
              <w:right w:val="nil"/>
            </w:tcBorders>
            <w:shd w:val="clear" w:color="auto" w:fill="auto"/>
            <w:noWrap/>
            <w:vAlign w:val="bottom"/>
            <w:hideMark/>
          </w:tcPr>
          <w:p w14:paraId="22771A72" w14:textId="508ACCED"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205</w:t>
            </w:r>
          </w:p>
        </w:tc>
      </w:tr>
      <w:tr w:rsidR="00211599" w14:paraId="5E0A58C6" w14:textId="77777777" w:rsidTr="00211599">
        <w:trPr>
          <w:trHeight w:val="320"/>
        </w:trPr>
        <w:tc>
          <w:tcPr>
            <w:tcW w:w="3241" w:type="dxa"/>
            <w:tcBorders>
              <w:top w:val="nil"/>
              <w:left w:val="nil"/>
              <w:bottom w:val="nil"/>
              <w:right w:val="nil"/>
            </w:tcBorders>
            <w:shd w:val="clear" w:color="auto" w:fill="auto"/>
            <w:noWrap/>
            <w:vAlign w:val="bottom"/>
            <w:hideMark/>
          </w:tcPr>
          <w:p w14:paraId="4973944E"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720D40AF"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A (</w:t>
            </w:r>
            <w:proofErr w:type="spellStart"/>
            <w:r>
              <w:rPr>
                <w:rFonts w:ascii="Calibri" w:hAnsi="Calibri" w:cs="Calibri"/>
                <w:color w:val="000000"/>
                <w:sz w:val="22"/>
                <w:szCs w:val="22"/>
              </w:rPr>
              <w:t>argue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01777D4D"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25</w:t>
            </w:r>
          </w:p>
        </w:tc>
        <w:tc>
          <w:tcPr>
            <w:tcW w:w="1759" w:type="dxa"/>
            <w:tcBorders>
              <w:top w:val="nil"/>
              <w:left w:val="nil"/>
              <w:bottom w:val="nil"/>
              <w:right w:val="nil"/>
            </w:tcBorders>
            <w:shd w:val="clear" w:color="auto" w:fill="auto"/>
            <w:noWrap/>
            <w:vAlign w:val="bottom"/>
            <w:hideMark/>
          </w:tcPr>
          <w:p w14:paraId="600EB309" w14:textId="77E47C68"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069</w:t>
            </w:r>
          </w:p>
        </w:tc>
        <w:tc>
          <w:tcPr>
            <w:tcW w:w="1207" w:type="dxa"/>
            <w:tcBorders>
              <w:top w:val="nil"/>
              <w:left w:val="nil"/>
              <w:bottom w:val="nil"/>
              <w:right w:val="nil"/>
            </w:tcBorders>
            <w:shd w:val="clear" w:color="auto" w:fill="auto"/>
            <w:noWrap/>
            <w:vAlign w:val="bottom"/>
            <w:hideMark/>
          </w:tcPr>
          <w:p w14:paraId="2EF745BA" w14:textId="13859998"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280</w:t>
            </w:r>
          </w:p>
        </w:tc>
        <w:tc>
          <w:tcPr>
            <w:tcW w:w="1160" w:type="dxa"/>
            <w:tcBorders>
              <w:top w:val="nil"/>
              <w:left w:val="nil"/>
              <w:bottom w:val="nil"/>
              <w:right w:val="nil"/>
            </w:tcBorders>
            <w:shd w:val="clear" w:color="auto" w:fill="auto"/>
            <w:noWrap/>
            <w:vAlign w:val="bottom"/>
            <w:hideMark/>
          </w:tcPr>
          <w:p w14:paraId="5F3AAD43"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33</w:t>
            </w:r>
          </w:p>
        </w:tc>
        <w:tc>
          <w:tcPr>
            <w:tcW w:w="1266" w:type="dxa"/>
            <w:tcBorders>
              <w:top w:val="nil"/>
              <w:left w:val="nil"/>
              <w:bottom w:val="nil"/>
              <w:right w:val="nil"/>
            </w:tcBorders>
            <w:shd w:val="clear" w:color="auto" w:fill="auto"/>
            <w:noWrap/>
            <w:vAlign w:val="bottom"/>
            <w:hideMark/>
          </w:tcPr>
          <w:p w14:paraId="6915C21F"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-0.016</w:t>
            </w:r>
          </w:p>
        </w:tc>
        <w:tc>
          <w:tcPr>
            <w:tcW w:w="1207" w:type="dxa"/>
            <w:tcBorders>
              <w:top w:val="nil"/>
              <w:left w:val="nil"/>
              <w:bottom w:val="nil"/>
              <w:right w:val="nil"/>
            </w:tcBorders>
            <w:shd w:val="clear" w:color="auto" w:fill="auto"/>
            <w:noWrap/>
            <w:vAlign w:val="bottom"/>
            <w:hideMark/>
          </w:tcPr>
          <w:p w14:paraId="02C516DA" w14:textId="076220C8"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340</w:t>
            </w:r>
          </w:p>
        </w:tc>
      </w:tr>
      <w:tr w:rsidR="00211599" w14:paraId="7A6B3820" w14:textId="77777777" w:rsidTr="00211599">
        <w:trPr>
          <w:trHeight w:val="320"/>
        </w:trPr>
        <w:tc>
          <w:tcPr>
            <w:tcW w:w="3241" w:type="dxa"/>
            <w:tcBorders>
              <w:top w:val="nil"/>
              <w:left w:val="nil"/>
              <w:bottom w:val="nil"/>
              <w:right w:val="nil"/>
            </w:tcBorders>
            <w:shd w:val="clear" w:color="auto" w:fill="auto"/>
            <w:noWrap/>
            <w:vAlign w:val="bottom"/>
            <w:hideMark/>
          </w:tcPr>
          <w:p w14:paraId="4DFC8AE2"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6C68E09B"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O (</w:t>
            </w:r>
            <w:proofErr w:type="spellStart"/>
            <w:r>
              <w:rPr>
                <w:rFonts w:ascii="Calibri" w:hAnsi="Calibri" w:cs="Calibri"/>
                <w:color w:val="000000"/>
                <w:sz w:val="22"/>
                <w:szCs w:val="22"/>
              </w:rPr>
              <w:t>oppose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0E7D98B7"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22</w:t>
            </w:r>
          </w:p>
        </w:tc>
        <w:tc>
          <w:tcPr>
            <w:tcW w:w="1759" w:type="dxa"/>
            <w:tcBorders>
              <w:top w:val="nil"/>
              <w:left w:val="nil"/>
              <w:bottom w:val="nil"/>
              <w:right w:val="nil"/>
            </w:tcBorders>
            <w:shd w:val="clear" w:color="auto" w:fill="auto"/>
            <w:noWrap/>
            <w:vAlign w:val="bottom"/>
            <w:hideMark/>
          </w:tcPr>
          <w:p w14:paraId="03586872" w14:textId="5A9053D9"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250</w:t>
            </w:r>
          </w:p>
        </w:tc>
        <w:tc>
          <w:tcPr>
            <w:tcW w:w="1207" w:type="dxa"/>
            <w:tcBorders>
              <w:top w:val="nil"/>
              <w:left w:val="nil"/>
              <w:bottom w:val="nil"/>
              <w:right w:val="nil"/>
            </w:tcBorders>
            <w:shd w:val="clear" w:color="auto" w:fill="auto"/>
            <w:noWrap/>
            <w:vAlign w:val="bottom"/>
            <w:hideMark/>
          </w:tcPr>
          <w:p w14:paraId="71AB8739"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1.023</w:t>
            </w:r>
          </w:p>
        </w:tc>
        <w:tc>
          <w:tcPr>
            <w:tcW w:w="1160" w:type="dxa"/>
            <w:tcBorders>
              <w:top w:val="nil"/>
              <w:left w:val="nil"/>
              <w:bottom w:val="nil"/>
              <w:right w:val="nil"/>
            </w:tcBorders>
            <w:shd w:val="clear" w:color="auto" w:fill="auto"/>
            <w:noWrap/>
            <w:vAlign w:val="bottom"/>
            <w:hideMark/>
          </w:tcPr>
          <w:p w14:paraId="5C6F7D2E"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34</w:t>
            </w:r>
          </w:p>
        </w:tc>
        <w:tc>
          <w:tcPr>
            <w:tcW w:w="1266" w:type="dxa"/>
            <w:tcBorders>
              <w:top w:val="nil"/>
              <w:left w:val="nil"/>
              <w:bottom w:val="nil"/>
              <w:right w:val="nil"/>
            </w:tcBorders>
            <w:shd w:val="clear" w:color="auto" w:fill="auto"/>
            <w:noWrap/>
            <w:vAlign w:val="bottom"/>
            <w:hideMark/>
          </w:tcPr>
          <w:p w14:paraId="3C224812"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0.057</w:t>
            </w:r>
          </w:p>
        </w:tc>
        <w:tc>
          <w:tcPr>
            <w:tcW w:w="1207" w:type="dxa"/>
            <w:tcBorders>
              <w:top w:val="nil"/>
              <w:left w:val="nil"/>
              <w:bottom w:val="nil"/>
              <w:right w:val="nil"/>
            </w:tcBorders>
            <w:shd w:val="clear" w:color="auto" w:fill="auto"/>
            <w:noWrap/>
            <w:vAlign w:val="bottom"/>
            <w:hideMark/>
          </w:tcPr>
          <w:p w14:paraId="0A33A5C5" w14:textId="6DED98B3"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432</w:t>
            </w:r>
          </w:p>
        </w:tc>
      </w:tr>
      <w:tr w:rsidR="00211599" w14:paraId="45BFA793" w14:textId="77777777" w:rsidTr="00211599">
        <w:trPr>
          <w:trHeight w:val="320"/>
        </w:trPr>
        <w:tc>
          <w:tcPr>
            <w:tcW w:w="3241" w:type="dxa"/>
            <w:tcBorders>
              <w:top w:val="nil"/>
              <w:left w:val="nil"/>
              <w:bottom w:val="nil"/>
              <w:right w:val="nil"/>
            </w:tcBorders>
            <w:shd w:val="clear" w:color="auto" w:fill="auto"/>
            <w:noWrap/>
            <w:vAlign w:val="bottom"/>
            <w:hideMark/>
          </w:tcPr>
          <w:p w14:paraId="7E55215A"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22ED721B"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C (</w:t>
            </w:r>
            <w:proofErr w:type="spellStart"/>
            <w:r>
              <w:rPr>
                <w:rFonts w:ascii="Calibri" w:hAnsi="Calibri" w:cs="Calibri"/>
                <w:color w:val="000000"/>
                <w:sz w:val="22"/>
                <w:szCs w:val="22"/>
              </w:rPr>
              <w:t>comment</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0A3F4BC1"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24</w:t>
            </w:r>
          </w:p>
        </w:tc>
        <w:tc>
          <w:tcPr>
            <w:tcW w:w="1759" w:type="dxa"/>
            <w:tcBorders>
              <w:top w:val="nil"/>
              <w:left w:val="nil"/>
              <w:bottom w:val="nil"/>
              <w:right w:val="nil"/>
            </w:tcBorders>
            <w:shd w:val="clear" w:color="auto" w:fill="auto"/>
            <w:noWrap/>
            <w:vAlign w:val="bottom"/>
            <w:hideMark/>
          </w:tcPr>
          <w:p w14:paraId="3949EBB4" w14:textId="4F08084F"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149</w:t>
            </w:r>
          </w:p>
        </w:tc>
        <w:tc>
          <w:tcPr>
            <w:tcW w:w="1207" w:type="dxa"/>
            <w:tcBorders>
              <w:top w:val="nil"/>
              <w:left w:val="nil"/>
              <w:bottom w:val="nil"/>
              <w:right w:val="nil"/>
            </w:tcBorders>
            <w:shd w:val="clear" w:color="auto" w:fill="auto"/>
            <w:noWrap/>
            <w:vAlign w:val="bottom"/>
            <w:hideMark/>
          </w:tcPr>
          <w:p w14:paraId="63E421E5" w14:textId="02338D27"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228</w:t>
            </w:r>
          </w:p>
        </w:tc>
        <w:tc>
          <w:tcPr>
            <w:tcW w:w="1160" w:type="dxa"/>
            <w:tcBorders>
              <w:top w:val="nil"/>
              <w:left w:val="nil"/>
              <w:bottom w:val="nil"/>
              <w:right w:val="nil"/>
            </w:tcBorders>
            <w:shd w:val="clear" w:color="auto" w:fill="auto"/>
            <w:noWrap/>
            <w:vAlign w:val="bottom"/>
            <w:hideMark/>
          </w:tcPr>
          <w:p w14:paraId="41F52F4C"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32</w:t>
            </w:r>
          </w:p>
        </w:tc>
        <w:tc>
          <w:tcPr>
            <w:tcW w:w="1266" w:type="dxa"/>
            <w:tcBorders>
              <w:top w:val="nil"/>
              <w:left w:val="nil"/>
              <w:bottom w:val="nil"/>
              <w:right w:val="nil"/>
            </w:tcBorders>
            <w:shd w:val="clear" w:color="auto" w:fill="auto"/>
            <w:noWrap/>
            <w:vAlign w:val="bottom"/>
            <w:hideMark/>
          </w:tcPr>
          <w:p w14:paraId="76246008" w14:textId="0EBACB77"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229</w:t>
            </w:r>
          </w:p>
        </w:tc>
        <w:tc>
          <w:tcPr>
            <w:tcW w:w="1207" w:type="dxa"/>
            <w:tcBorders>
              <w:top w:val="nil"/>
              <w:left w:val="nil"/>
              <w:bottom w:val="nil"/>
              <w:right w:val="nil"/>
            </w:tcBorders>
            <w:shd w:val="clear" w:color="auto" w:fill="auto"/>
            <w:noWrap/>
            <w:vAlign w:val="bottom"/>
            <w:hideMark/>
          </w:tcPr>
          <w:p w14:paraId="6C85028C" w14:textId="2F1C53D9"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235</w:t>
            </w:r>
          </w:p>
        </w:tc>
      </w:tr>
      <w:tr w:rsidR="001B1AFD" w14:paraId="65F1FD42" w14:textId="77777777" w:rsidTr="00211599">
        <w:trPr>
          <w:trHeight w:val="320"/>
        </w:trPr>
        <w:tc>
          <w:tcPr>
            <w:tcW w:w="3241" w:type="dxa"/>
            <w:tcBorders>
              <w:top w:val="nil"/>
              <w:left w:val="nil"/>
              <w:bottom w:val="nil"/>
              <w:right w:val="nil"/>
            </w:tcBorders>
            <w:shd w:val="clear" w:color="auto" w:fill="auto"/>
            <w:noWrap/>
            <w:vAlign w:val="bottom"/>
          </w:tcPr>
          <w:p w14:paraId="20AC914F" w14:textId="77777777" w:rsidR="001B1AFD" w:rsidRDefault="001B1AFD">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tcPr>
          <w:p w14:paraId="174F4E68" w14:textId="77777777" w:rsidR="001B1AFD" w:rsidRDefault="001B1AFD">
            <w:pPr>
              <w:rPr>
                <w:rFonts w:ascii="Calibri" w:hAnsi="Calibri" w:cs="Calibri"/>
                <w:color w:val="000000"/>
                <w:sz w:val="22"/>
                <w:szCs w:val="22"/>
              </w:rPr>
            </w:pPr>
          </w:p>
        </w:tc>
        <w:tc>
          <w:tcPr>
            <w:tcW w:w="344" w:type="dxa"/>
            <w:tcBorders>
              <w:top w:val="nil"/>
              <w:left w:val="nil"/>
              <w:bottom w:val="nil"/>
              <w:right w:val="nil"/>
            </w:tcBorders>
            <w:shd w:val="clear" w:color="auto" w:fill="auto"/>
            <w:noWrap/>
            <w:vAlign w:val="bottom"/>
          </w:tcPr>
          <w:p w14:paraId="587FA2ED" w14:textId="77777777" w:rsidR="001B1AFD" w:rsidRDefault="001B1AFD">
            <w:pPr>
              <w:jc w:val="center"/>
              <w:rPr>
                <w:rFonts w:ascii="Helvetica" w:hAnsi="Helvetica" w:cs="Calibri"/>
                <w:color w:val="000000"/>
                <w:sz w:val="22"/>
                <w:szCs w:val="22"/>
              </w:rPr>
            </w:pPr>
          </w:p>
        </w:tc>
        <w:tc>
          <w:tcPr>
            <w:tcW w:w="1759" w:type="dxa"/>
            <w:tcBorders>
              <w:top w:val="nil"/>
              <w:left w:val="nil"/>
              <w:bottom w:val="nil"/>
              <w:right w:val="nil"/>
            </w:tcBorders>
            <w:shd w:val="clear" w:color="auto" w:fill="auto"/>
            <w:noWrap/>
            <w:vAlign w:val="bottom"/>
          </w:tcPr>
          <w:p w14:paraId="339A5250" w14:textId="77777777" w:rsidR="001B1AFD" w:rsidRDefault="001B1AFD">
            <w:pPr>
              <w:jc w:val="center"/>
              <w:rPr>
                <w:rFonts w:ascii="Helvetica" w:hAnsi="Helvetica" w:cs="Calibri"/>
                <w:color w:val="000000"/>
                <w:sz w:val="22"/>
                <w:szCs w:val="22"/>
              </w:rPr>
            </w:pPr>
          </w:p>
        </w:tc>
        <w:tc>
          <w:tcPr>
            <w:tcW w:w="1207" w:type="dxa"/>
            <w:tcBorders>
              <w:top w:val="nil"/>
              <w:left w:val="nil"/>
              <w:bottom w:val="nil"/>
              <w:right w:val="nil"/>
            </w:tcBorders>
            <w:shd w:val="clear" w:color="auto" w:fill="auto"/>
            <w:noWrap/>
            <w:vAlign w:val="bottom"/>
          </w:tcPr>
          <w:p w14:paraId="42549656" w14:textId="77777777" w:rsidR="001B1AFD" w:rsidRDefault="001B1AFD">
            <w:pPr>
              <w:jc w:val="center"/>
              <w:rPr>
                <w:rFonts w:ascii="Helvetica" w:hAnsi="Helvetica" w:cs="Calibri"/>
                <w:color w:val="000000"/>
                <w:sz w:val="22"/>
                <w:szCs w:val="22"/>
              </w:rPr>
            </w:pPr>
          </w:p>
        </w:tc>
        <w:tc>
          <w:tcPr>
            <w:tcW w:w="1160" w:type="dxa"/>
            <w:tcBorders>
              <w:top w:val="nil"/>
              <w:left w:val="nil"/>
              <w:bottom w:val="nil"/>
              <w:right w:val="nil"/>
            </w:tcBorders>
            <w:shd w:val="clear" w:color="auto" w:fill="auto"/>
            <w:noWrap/>
            <w:vAlign w:val="bottom"/>
          </w:tcPr>
          <w:p w14:paraId="421841D3" w14:textId="77777777" w:rsidR="001B1AFD" w:rsidRDefault="001B1AFD">
            <w:pPr>
              <w:jc w:val="center"/>
              <w:rPr>
                <w:rFonts w:ascii="Helvetica" w:hAnsi="Helvetica" w:cs="Calibri"/>
                <w:color w:val="000000"/>
                <w:sz w:val="22"/>
                <w:szCs w:val="22"/>
              </w:rPr>
            </w:pPr>
          </w:p>
        </w:tc>
        <w:tc>
          <w:tcPr>
            <w:tcW w:w="1266" w:type="dxa"/>
            <w:tcBorders>
              <w:top w:val="nil"/>
              <w:left w:val="nil"/>
              <w:bottom w:val="nil"/>
              <w:right w:val="nil"/>
            </w:tcBorders>
            <w:shd w:val="clear" w:color="auto" w:fill="auto"/>
            <w:noWrap/>
            <w:vAlign w:val="bottom"/>
          </w:tcPr>
          <w:p w14:paraId="37A21AAA" w14:textId="77777777" w:rsidR="001B1AFD" w:rsidRDefault="001B1AFD">
            <w:pPr>
              <w:jc w:val="center"/>
              <w:rPr>
                <w:rFonts w:ascii="Helvetica" w:hAnsi="Helvetica" w:cs="Calibri"/>
                <w:color w:val="000000"/>
                <w:sz w:val="22"/>
                <w:szCs w:val="22"/>
              </w:rPr>
            </w:pPr>
          </w:p>
        </w:tc>
        <w:tc>
          <w:tcPr>
            <w:tcW w:w="1207" w:type="dxa"/>
            <w:tcBorders>
              <w:top w:val="nil"/>
              <w:left w:val="nil"/>
              <w:bottom w:val="nil"/>
              <w:right w:val="nil"/>
            </w:tcBorders>
            <w:shd w:val="clear" w:color="auto" w:fill="auto"/>
            <w:noWrap/>
            <w:vAlign w:val="bottom"/>
          </w:tcPr>
          <w:p w14:paraId="60E5AB85" w14:textId="77777777" w:rsidR="001B1AFD" w:rsidRDefault="001B1AFD">
            <w:pPr>
              <w:jc w:val="center"/>
              <w:rPr>
                <w:rFonts w:ascii="Helvetica" w:hAnsi="Helvetica" w:cs="Calibri"/>
                <w:color w:val="000000"/>
                <w:sz w:val="22"/>
                <w:szCs w:val="22"/>
              </w:rPr>
            </w:pPr>
          </w:p>
        </w:tc>
      </w:tr>
      <w:tr w:rsidR="00211599" w14:paraId="4C690A82" w14:textId="77777777" w:rsidTr="00211599">
        <w:trPr>
          <w:trHeight w:val="320"/>
        </w:trPr>
        <w:tc>
          <w:tcPr>
            <w:tcW w:w="3241" w:type="dxa"/>
            <w:tcBorders>
              <w:top w:val="nil"/>
              <w:left w:val="nil"/>
              <w:bottom w:val="nil"/>
              <w:right w:val="nil"/>
            </w:tcBorders>
            <w:shd w:val="clear" w:color="auto" w:fill="auto"/>
            <w:noWrap/>
            <w:vAlign w:val="bottom"/>
            <w:hideMark/>
          </w:tcPr>
          <w:p w14:paraId="648C8FD6" w14:textId="6CC97E7A" w:rsidR="00211599" w:rsidRDefault="00211599">
            <w:pPr>
              <w:rPr>
                <w:rFonts w:ascii="Calibri" w:hAnsi="Calibri" w:cs="Calibri"/>
                <w:b/>
                <w:bCs/>
                <w:color w:val="000000"/>
                <w:sz w:val="22"/>
                <w:szCs w:val="22"/>
              </w:rPr>
            </w:pPr>
            <w:proofErr w:type="spellStart"/>
            <w:r>
              <w:rPr>
                <w:rFonts w:ascii="Calibri" w:hAnsi="Calibri" w:cs="Calibri"/>
                <w:b/>
                <w:bCs/>
                <w:color w:val="000000"/>
                <w:sz w:val="22"/>
                <w:szCs w:val="22"/>
              </w:rPr>
              <w:t>Skin</w:t>
            </w:r>
            <w:proofErr w:type="spellEnd"/>
            <w:r>
              <w:rPr>
                <w:rFonts w:ascii="Calibri" w:hAnsi="Calibri" w:cs="Calibri"/>
                <w:b/>
                <w:bCs/>
                <w:color w:val="000000"/>
                <w:sz w:val="22"/>
                <w:szCs w:val="22"/>
              </w:rPr>
              <w:t xml:space="preserve"> </w:t>
            </w:r>
            <w:proofErr w:type="spellStart"/>
            <w:r>
              <w:rPr>
                <w:rFonts w:ascii="Calibri" w:hAnsi="Calibri" w:cs="Calibri"/>
                <w:b/>
                <w:bCs/>
                <w:color w:val="000000"/>
                <w:sz w:val="22"/>
                <w:szCs w:val="22"/>
              </w:rPr>
              <w:t>conductance</w:t>
            </w:r>
            <w:proofErr w:type="spellEnd"/>
            <w:r>
              <w:rPr>
                <w:rFonts w:ascii="Calibri" w:hAnsi="Calibri" w:cs="Calibri"/>
                <w:b/>
                <w:bCs/>
                <w:color w:val="000000"/>
                <w:sz w:val="22"/>
                <w:szCs w:val="22"/>
              </w:rPr>
              <w:t xml:space="preserve"> </w:t>
            </w:r>
            <w:proofErr w:type="spellStart"/>
            <w:r>
              <w:rPr>
                <w:rFonts w:ascii="Calibri" w:hAnsi="Calibri" w:cs="Calibri"/>
                <w:b/>
                <w:bCs/>
                <w:color w:val="000000"/>
                <w:sz w:val="22"/>
                <w:szCs w:val="22"/>
              </w:rPr>
              <w:t>level</w:t>
            </w:r>
            <w:proofErr w:type="spellEnd"/>
            <w:r>
              <w:rPr>
                <w:rFonts w:ascii="Calibri" w:hAnsi="Calibri" w:cs="Calibri"/>
                <w:b/>
                <w:bCs/>
                <w:color w:val="000000"/>
                <w:sz w:val="22"/>
                <w:szCs w:val="22"/>
              </w:rPr>
              <w:t xml:space="preserve"> (SCL)</w:t>
            </w:r>
            <w:r w:rsidR="008B6CD8">
              <w:rPr>
                <w:rFonts w:ascii="Calibri" w:hAnsi="Calibri" w:cs="Calibri"/>
                <w:b/>
                <w:bCs/>
                <w:color w:val="000000"/>
                <w:sz w:val="22"/>
                <w:szCs w:val="22"/>
              </w:rPr>
              <w:t>*</w:t>
            </w:r>
          </w:p>
        </w:tc>
        <w:tc>
          <w:tcPr>
            <w:tcW w:w="2356" w:type="dxa"/>
            <w:tcBorders>
              <w:top w:val="nil"/>
              <w:left w:val="nil"/>
              <w:bottom w:val="nil"/>
              <w:right w:val="nil"/>
            </w:tcBorders>
            <w:shd w:val="clear" w:color="auto" w:fill="auto"/>
            <w:noWrap/>
            <w:vAlign w:val="bottom"/>
            <w:hideMark/>
          </w:tcPr>
          <w:p w14:paraId="7F76F1FC"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Arithmetic</w:t>
            </w:r>
            <w:proofErr w:type="spellEnd"/>
          </w:p>
        </w:tc>
        <w:tc>
          <w:tcPr>
            <w:tcW w:w="344" w:type="dxa"/>
            <w:tcBorders>
              <w:top w:val="nil"/>
              <w:left w:val="nil"/>
              <w:bottom w:val="nil"/>
              <w:right w:val="nil"/>
            </w:tcBorders>
            <w:shd w:val="clear" w:color="auto" w:fill="auto"/>
            <w:noWrap/>
            <w:vAlign w:val="bottom"/>
            <w:hideMark/>
          </w:tcPr>
          <w:p w14:paraId="112E4A4F"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23</w:t>
            </w:r>
          </w:p>
        </w:tc>
        <w:tc>
          <w:tcPr>
            <w:tcW w:w="1759" w:type="dxa"/>
            <w:tcBorders>
              <w:top w:val="nil"/>
              <w:left w:val="nil"/>
              <w:bottom w:val="nil"/>
              <w:right w:val="nil"/>
            </w:tcBorders>
            <w:shd w:val="clear" w:color="auto" w:fill="auto"/>
            <w:noWrap/>
            <w:vAlign w:val="bottom"/>
            <w:hideMark/>
          </w:tcPr>
          <w:p w14:paraId="37E5729F" w14:textId="0905F593"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471</w:t>
            </w:r>
          </w:p>
        </w:tc>
        <w:tc>
          <w:tcPr>
            <w:tcW w:w="1207" w:type="dxa"/>
            <w:tcBorders>
              <w:top w:val="nil"/>
              <w:left w:val="nil"/>
              <w:bottom w:val="nil"/>
              <w:right w:val="nil"/>
            </w:tcBorders>
            <w:shd w:val="clear" w:color="auto" w:fill="auto"/>
            <w:noWrap/>
            <w:vAlign w:val="bottom"/>
            <w:hideMark/>
          </w:tcPr>
          <w:p w14:paraId="786B00E5" w14:textId="44AAC791"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306</w:t>
            </w:r>
          </w:p>
        </w:tc>
        <w:tc>
          <w:tcPr>
            <w:tcW w:w="1160" w:type="dxa"/>
            <w:tcBorders>
              <w:top w:val="nil"/>
              <w:left w:val="nil"/>
              <w:bottom w:val="nil"/>
              <w:right w:val="nil"/>
            </w:tcBorders>
            <w:shd w:val="clear" w:color="auto" w:fill="auto"/>
            <w:noWrap/>
            <w:vAlign w:val="bottom"/>
            <w:hideMark/>
          </w:tcPr>
          <w:p w14:paraId="3C0E47CE"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35</w:t>
            </w:r>
          </w:p>
        </w:tc>
        <w:tc>
          <w:tcPr>
            <w:tcW w:w="1266" w:type="dxa"/>
            <w:tcBorders>
              <w:top w:val="nil"/>
              <w:left w:val="nil"/>
              <w:bottom w:val="nil"/>
              <w:right w:val="nil"/>
            </w:tcBorders>
            <w:shd w:val="clear" w:color="auto" w:fill="auto"/>
            <w:noWrap/>
            <w:vAlign w:val="bottom"/>
            <w:hideMark/>
          </w:tcPr>
          <w:p w14:paraId="0AE571FF" w14:textId="66B6E43C"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353</w:t>
            </w:r>
          </w:p>
        </w:tc>
        <w:tc>
          <w:tcPr>
            <w:tcW w:w="1207" w:type="dxa"/>
            <w:tcBorders>
              <w:top w:val="nil"/>
              <w:left w:val="nil"/>
              <w:bottom w:val="nil"/>
              <w:right w:val="nil"/>
            </w:tcBorders>
            <w:shd w:val="clear" w:color="auto" w:fill="auto"/>
            <w:noWrap/>
            <w:vAlign w:val="bottom"/>
            <w:hideMark/>
          </w:tcPr>
          <w:p w14:paraId="1F52F40B" w14:textId="115EB47B"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372</w:t>
            </w:r>
          </w:p>
        </w:tc>
      </w:tr>
      <w:tr w:rsidR="00211599" w14:paraId="1E4EABA3" w14:textId="77777777" w:rsidTr="00211599">
        <w:trPr>
          <w:trHeight w:val="320"/>
        </w:trPr>
        <w:tc>
          <w:tcPr>
            <w:tcW w:w="3241" w:type="dxa"/>
            <w:tcBorders>
              <w:top w:val="nil"/>
              <w:left w:val="nil"/>
              <w:bottom w:val="nil"/>
              <w:right w:val="nil"/>
            </w:tcBorders>
            <w:shd w:val="clear" w:color="auto" w:fill="auto"/>
            <w:noWrap/>
            <w:vAlign w:val="bottom"/>
            <w:hideMark/>
          </w:tcPr>
          <w:p w14:paraId="74C50620"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4588DEDA" w14:textId="77777777" w:rsidR="00211599" w:rsidRDefault="00211599">
            <w:pPr>
              <w:rPr>
                <w:rFonts w:ascii="Calibri" w:hAnsi="Calibri" w:cs="Calibri"/>
                <w:color w:val="000000"/>
                <w:sz w:val="22"/>
                <w:szCs w:val="22"/>
              </w:rPr>
            </w:pPr>
            <w:r>
              <w:rPr>
                <w:rFonts w:ascii="Calibri" w:hAnsi="Calibri" w:cs="Calibri"/>
                <w:color w:val="000000"/>
                <w:sz w:val="22"/>
                <w:szCs w:val="22"/>
              </w:rPr>
              <w:t>General</w:t>
            </w:r>
          </w:p>
        </w:tc>
        <w:tc>
          <w:tcPr>
            <w:tcW w:w="344" w:type="dxa"/>
            <w:tcBorders>
              <w:top w:val="nil"/>
              <w:left w:val="nil"/>
              <w:bottom w:val="nil"/>
              <w:right w:val="nil"/>
            </w:tcBorders>
            <w:shd w:val="clear" w:color="auto" w:fill="auto"/>
            <w:noWrap/>
            <w:vAlign w:val="bottom"/>
            <w:hideMark/>
          </w:tcPr>
          <w:p w14:paraId="2EDA3A52"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24</w:t>
            </w:r>
          </w:p>
        </w:tc>
        <w:tc>
          <w:tcPr>
            <w:tcW w:w="1759" w:type="dxa"/>
            <w:tcBorders>
              <w:top w:val="nil"/>
              <w:left w:val="nil"/>
              <w:bottom w:val="nil"/>
              <w:right w:val="nil"/>
            </w:tcBorders>
            <w:shd w:val="clear" w:color="auto" w:fill="auto"/>
            <w:noWrap/>
            <w:vAlign w:val="bottom"/>
            <w:hideMark/>
          </w:tcPr>
          <w:p w14:paraId="04FC2F90" w14:textId="793E8EA0"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433</w:t>
            </w:r>
          </w:p>
        </w:tc>
        <w:tc>
          <w:tcPr>
            <w:tcW w:w="1207" w:type="dxa"/>
            <w:tcBorders>
              <w:top w:val="nil"/>
              <w:left w:val="nil"/>
              <w:bottom w:val="nil"/>
              <w:right w:val="nil"/>
            </w:tcBorders>
            <w:shd w:val="clear" w:color="auto" w:fill="auto"/>
            <w:noWrap/>
            <w:vAlign w:val="bottom"/>
            <w:hideMark/>
          </w:tcPr>
          <w:p w14:paraId="59B95DA2" w14:textId="6FF275F3"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338</w:t>
            </w:r>
          </w:p>
        </w:tc>
        <w:tc>
          <w:tcPr>
            <w:tcW w:w="1160" w:type="dxa"/>
            <w:tcBorders>
              <w:top w:val="nil"/>
              <w:left w:val="nil"/>
              <w:bottom w:val="nil"/>
              <w:right w:val="nil"/>
            </w:tcBorders>
            <w:shd w:val="clear" w:color="auto" w:fill="auto"/>
            <w:noWrap/>
            <w:vAlign w:val="bottom"/>
            <w:hideMark/>
          </w:tcPr>
          <w:p w14:paraId="374A0424"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34</w:t>
            </w:r>
          </w:p>
        </w:tc>
        <w:tc>
          <w:tcPr>
            <w:tcW w:w="1266" w:type="dxa"/>
            <w:tcBorders>
              <w:top w:val="nil"/>
              <w:left w:val="nil"/>
              <w:bottom w:val="nil"/>
              <w:right w:val="nil"/>
            </w:tcBorders>
            <w:shd w:val="clear" w:color="auto" w:fill="auto"/>
            <w:noWrap/>
            <w:vAlign w:val="bottom"/>
            <w:hideMark/>
          </w:tcPr>
          <w:p w14:paraId="2D8DAF52" w14:textId="43A3E5C9"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294</w:t>
            </w:r>
          </w:p>
        </w:tc>
        <w:tc>
          <w:tcPr>
            <w:tcW w:w="1207" w:type="dxa"/>
            <w:tcBorders>
              <w:top w:val="nil"/>
              <w:left w:val="nil"/>
              <w:bottom w:val="nil"/>
              <w:right w:val="nil"/>
            </w:tcBorders>
            <w:shd w:val="clear" w:color="auto" w:fill="auto"/>
            <w:noWrap/>
            <w:vAlign w:val="bottom"/>
            <w:hideMark/>
          </w:tcPr>
          <w:p w14:paraId="2F8BB940" w14:textId="01B32943"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447</w:t>
            </w:r>
          </w:p>
        </w:tc>
      </w:tr>
      <w:tr w:rsidR="00211599" w14:paraId="6EB5B6E6" w14:textId="77777777" w:rsidTr="00211599">
        <w:trPr>
          <w:trHeight w:val="320"/>
        </w:trPr>
        <w:tc>
          <w:tcPr>
            <w:tcW w:w="3241" w:type="dxa"/>
            <w:tcBorders>
              <w:top w:val="nil"/>
              <w:left w:val="nil"/>
              <w:bottom w:val="nil"/>
              <w:right w:val="nil"/>
            </w:tcBorders>
            <w:shd w:val="clear" w:color="auto" w:fill="auto"/>
            <w:noWrap/>
            <w:vAlign w:val="bottom"/>
            <w:hideMark/>
          </w:tcPr>
          <w:p w14:paraId="4B1B4875"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70B78BD7"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A (</w:t>
            </w:r>
            <w:proofErr w:type="spellStart"/>
            <w:r>
              <w:rPr>
                <w:rFonts w:ascii="Calibri" w:hAnsi="Calibri" w:cs="Calibri"/>
                <w:color w:val="000000"/>
                <w:sz w:val="22"/>
                <w:szCs w:val="22"/>
              </w:rPr>
              <w:t>argue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4C7CA10E"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22</w:t>
            </w:r>
          </w:p>
        </w:tc>
        <w:tc>
          <w:tcPr>
            <w:tcW w:w="1759" w:type="dxa"/>
            <w:tcBorders>
              <w:top w:val="nil"/>
              <w:left w:val="nil"/>
              <w:bottom w:val="nil"/>
              <w:right w:val="nil"/>
            </w:tcBorders>
            <w:shd w:val="clear" w:color="auto" w:fill="auto"/>
            <w:noWrap/>
            <w:vAlign w:val="bottom"/>
            <w:hideMark/>
          </w:tcPr>
          <w:p w14:paraId="643B69EE" w14:textId="5142AFA1"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380</w:t>
            </w:r>
          </w:p>
        </w:tc>
        <w:tc>
          <w:tcPr>
            <w:tcW w:w="1207" w:type="dxa"/>
            <w:tcBorders>
              <w:top w:val="nil"/>
              <w:left w:val="nil"/>
              <w:bottom w:val="nil"/>
              <w:right w:val="nil"/>
            </w:tcBorders>
            <w:shd w:val="clear" w:color="auto" w:fill="auto"/>
            <w:noWrap/>
            <w:vAlign w:val="bottom"/>
            <w:hideMark/>
          </w:tcPr>
          <w:p w14:paraId="565BB31D" w14:textId="0658877D"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374</w:t>
            </w:r>
          </w:p>
        </w:tc>
        <w:tc>
          <w:tcPr>
            <w:tcW w:w="1160" w:type="dxa"/>
            <w:tcBorders>
              <w:top w:val="nil"/>
              <w:left w:val="nil"/>
              <w:bottom w:val="nil"/>
              <w:right w:val="nil"/>
            </w:tcBorders>
            <w:shd w:val="clear" w:color="auto" w:fill="auto"/>
            <w:noWrap/>
            <w:vAlign w:val="bottom"/>
            <w:hideMark/>
          </w:tcPr>
          <w:p w14:paraId="16F34FB5"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28</w:t>
            </w:r>
          </w:p>
        </w:tc>
        <w:tc>
          <w:tcPr>
            <w:tcW w:w="1266" w:type="dxa"/>
            <w:tcBorders>
              <w:top w:val="nil"/>
              <w:left w:val="nil"/>
              <w:bottom w:val="nil"/>
              <w:right w:val="nil"/>
            </w:tcBorders>
            <w:shd w:val="clear" w:color="auto" w:fill="auto"/>
            <w:noWrap/>
            <w:vAlign w:val="bottom"/>
            <w:hideMark/>
          </w:tcPr>
          <w:p w14:paraId="0F458303" w14:textId="0D528248"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524</w:t>
            </w:r>
          </w:p>
        </w:tc>
        <w:tc>
          <w:tcPr>
            <w:tcW w:w="1207" w:type="dxa"/>
            <w:tcBorders>
              <w:top w:val="nil"/>
              <w:left w:val="nil"/>
              <w:bottom w:val="nil"/>
              <w:right w:val="nil"/>
            </w:tcBorders>
            <w:shd w:val="clear" w:color="auto" w:fill="auto"/>
            <w:noWrap/>
            <w:vAlign w:val="bottom"/>
            <w:hideMark/>
          </w:tcPr>
          <w:p w14:paraId="78BFBCAA" w14:textId="315CBCA7"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275</w:t>
            </w:r>
          </w:p>
        </w:tc>
      </w:tr>
      <w:tr w:rsidR="00211599" w14:paraId="4552DDA0" w14:textId="77777777" w:rsidTr="00211599">
        <w:trPr>
          <w:trHeight w:val="320"/>
        </w:trPr>
        <w:tc>
          <w:tcPr>
            <w:tcW w:w="3241" w:type="dxa"/>
            <w:tcBorders>
              <w:top w:val="nil"/>
              <w:left w:val="nil"/>
              <w:bottom w:val="nil"/>
              <w:right w:val="nil"/>
            </w:tcBorders>
            <w:shd w:val="clear" w:color="auto" w:fill="auto"/>
            <w:noWrap/>
            <w:vAlign w:val="bottom"/>
            <w:hideMark/>
          </w:tcPr>
          <w:p w14:paraId="4C367A2F"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60FA34D0"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O (</w:t>
            </w:r>
            <w:proofErr w:type="spellStart"/>
            <w:r>
              <w:rPr>
                <w:rFonts w:ascii="Calibri" w:hAnsi="Calibri" w:cs="Calibri"/>
                <w:color w:val="000000"/>
                <w:sz w:val="22"/>
                <w:szCs w:val="22"/>
              </w:rPr>
              <w:t>oppose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79C9044C"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23</w:t>
            </w:r>
          </w:p>
        </w:tc>
        <w:tc>
          <w:tcPr>
            <w:tcW w:w="1759" w:type="dxa"/>
            <w:tcBorders>
              <w:top w:val="nil"/>
              <w:left w:val="nil"/>
              <w:bottom w:val="nil"/>
              <w:right w:val="nil"/>
            </w:tcBorders>
            <w:shd w:val="clear" w:color="auto" w:fill="auto"/>
            <w:noWrap/>
            <w:vAlign w:val="bottom"/>
            <w:hideMark/>
          </w:tcPr>
          <w:p w14:paraId="2FB6D7AA" w14:textId="4DBE2ADC"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367</w:t>
            </w:r>
          </w:p>
        </w:tc>
        <w:tc>
          <w:tcPr>
            <w:tcW w:w="1207" w:type="dxa"/>
            <w:tcBorders>
              <w:top w:val="nil"/>
              <w:left w:val="nil"/>
              <w:bottom w:val="nil"/>
              <w:right w:val="nil"/>
            </w:tcBorders>
            <w:shd w:val="clear" w:color="auto" w:fill="auto"/>
            <w:noWrap/>
            <w:vAlign w:val="bottom"/>
            <w:hideMark/>
          </w:tcPr>
          <w:p w14:paraId="147C5892" w14:textId="137F0BBF"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582</w:t>
            </w:r>
          </w:p>
        </w:tc>
        <w:tc>
          <w:tcPr>
            <w:tcW w:w="1160" w:type="dxa"/>
            <w:tcBorders>
              <w:top w:val="nil"/>
              <w:left w:val="nil"/>
              <w:bottom w:val="nil"/>
              <w:right w:val="nil"/>
            </w:tcBorders>
            <w:shd w:val="clear" w:color="auto" w:fill="auto"/>
            <w:noWrap/>
            <w:vAlign w:val="bottom"/>
            <w:hideMark/>
          </w:tcPr>
          <w:p w14:paraId="015E9B48"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30</w:t>
            </w:r>
          </w:p>
        </w:tc>
        <w:tc>
          <w:tcPr>
            <w:tcW w:w="1266" w:type="dxa"/>
            <w:tcBorders>
              <w:top w:val="nil"/>
              <w:left w:val="nil"/>
              <w:bottom w:val="nil"/>
              <w:right w:val="nil"/>
            </w:tcBorders>
            <w:shd w:val="clear" w:color="auto" w:fill="auto"/>
            <w:noWrap/>
            <w:vAlign w:val="bottom"/>
            <w:hideMark/>
          </w:tcPr>
          <w:p w14:paraId="2577BC26" w14:textId="0BF25F5A"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544</w:t>
            </w:r>
          </w:p>
        </w:tc>
        <w:tc>
          <w:tcPr>
            <w:tcW w:w="1207" w:type="dxa"/>
            <w:tcBorders>
              <w:top w:val="nil"/>
              <w:left w:val="nil"/>
              <w:bottom w:val="nil"/>
              <w:right w:val="nil"/>
            </w:tcBorders>
            <w:shd w:val="clear" w:color="auto" w:fill="auto"/>
            <w:noWrap/>
            <w:vAlign w:val="bottom"/>
            <w:hideMark/>
          </w:tcPr>
          <w:p w14:paraId="7D79D0F9" w14:textId="6C40C5AD"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390</w:t>
            </w:r>
          </w:p>
        </w:tc>
      </w:tr>
      <w:tr w:rsidR="00211599" w14:paraId="04A9218C" w14:textId="77777777" w:rsidTr="00211599">
        <w:trPr>
          <w:trHeight w:val="320"/>
        </w:trPr>
        <w:tc>
          <w:tcPr>
            <w:tcW w:w="3241" w:type="dxa"/>
            <w:tcBorders>
              <w:top w:val="nil"/>
              <w:left w:val="nil"/>
              <w:bottom w:val="nil"/>
              <w:right w:val="nil"/>
            </w:tcBorders>
            <w:shd w:val="clear" w:color="auto" w:fill="auto"/>
            <w:noWrap/>
            <w:vAlign w:val="bottom"/>
            <w:hideMark/>
          </w:tcPr>
          <w:p w14:paraId="170D1A6B"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6CBB45CC"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C (</w:t>
            </w:r>
            <w:proofErr w:type="spellStart"/>
            <w:r>
              <w:rPr>
                <w:rFonts w:ascii="Calibri" w:hAnsi="Calibri" w:cs="Calibri"/>
                <w:color w:val="000000"/>
                <w:sz w:val="22"/>
                <w:szCs w:val="22"/>
              </w:rPr>
              <w:t>comment</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67719586"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23</w:t>
            </w:r>
          </w:p>
        </w:tc>
        <w:tc>
          <w:tcPr>
            <w:tcW w:w="1759" w:type="dxa"/>
            <w:tcBorders>
              <w:top w:val="nil"/>
              <w:left w:val="nil"/>
              <w:bottom w:val="nil"/>
              <w:right w:val="nil"/>
            </w:tcBorders>
            <w:shd w:val="clear" w:color="auto" w:fill="auto"/>
            <w:noWrap/>
            <w:vAlign w:val="bottom"/>
            <w:hideMark/>
          </w:tcPr>
          <w:p w14:paraId="0B821D9C" w14:textId="0BEC70B7"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456</w:t>
            </w:r>
          </w:p>
        </w:tc>
        <w:tc>
          <w:tcPr>
            <w:tcW w:w="1207" w:type="dxa"/>
            <w:tcBorders>
              <w:top w:val="nil"/>
              <w:left w:val="nil"/>
              <w:bottom w:val="nil"/>
              <w:right w:val="nil"/>
            </w:tcBorders>
            <w:shd w:val="clear" w:color="auto" w:fill="auto"/>
            <w:noWrap/>
            <w:vAlign w:val="bottom"/>
            <w:hideMark/>
          </w:tcPr>
          <w:p w14:paraId="19B69AAD" w14:textId="08ACE17E"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466</w:t>
            </w:r>
          </w:p>
        </w:tc>
        <w:tc>
          <w:tcPr>
            <w:tcW w:w="1160" w:type="dxa"/>
            <w:tcBorders>
              <w:top w:val="nil"/>
              <w:left w:val="nil"/>
              <w:bottom w:val="nil"/>
              <w:right w:val="nil"/>
            </w:tcBorders>
            <w:shd w:val="clear" w:color="auto" w:fill="auto"/>
            <w:noWrap/>
            <w:vAlign w:val="bottom"/>
            <w:hideMark/>
          </w:tcPr>
          <w:p w14:paraId="0D58B0BF"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30</w:t>
            </w:r>
          </w:p>
        </w:tc>
        <w:tc>
          <w:tcPr>
            <w:tcW w:w="1266" w:type="dxa"/>
            <w:tcBorders>
              <w:top w:val="nil"/>
              <w:left w:val="nil"/>
              <w:bottom w:val="nil"/>
              <w:right w:val="nil"/>
            </w:tcBorders>
            <w:shd w:val="clear" w:color="auto" w:fill="auto"/>
            <w:noWrap/>
            <w:vAlign w:val="bottom"/>
            <w:hideMark/>
          </w:tcPr>
          <w:p w14:paraId="1E815752" w14:textId="6B535D69"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567</w:t>
            </w:r>
          </w:p>
        </w:tc>
        <w:tc>
          <w:tcPr>
            <w:tcW w:w="1207" w:type="dxa"/>
            <w:tcBorders>
              <w:top w:val="nil"/>
              <w:left w:val="nil"/>
              <w:bottom w:val="nil"/>
              <w:right w:val="nil"/>
            </w:tcBorders>
            <w:shd w:val="clear" w:color="auto" w:fill="auto"/>
            <w:noWrap/>
            <w:vAlign w:val="bottom"/>
            <w:hideMark/>
          </w:tcPr>
          <w:p w14:paraId="62FFA6A6" w14:textId="78337FA6"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376</w:t>
            </w:r>
          </w:p>
        </w:tc>
      </w:tr>
      <w:tr w:rsidR="00211599" w14:paraId="7FE40BE7" w14:textId="77777777" w:rsidTr="00211599">
        <w:trPr>
          <w:trHeight w:val="320"/>
        </w:trPr>
        <w:tc>
          <w:tcPr>
            <w:tcW w:w="3241" w:type="dxa"/>
            <w:tcBorders>
              <w:top w:val="nil"/>
              <w:left w:val="nil"/>
              <w:bottom w:val="nil"/>
              <w:right w:val="nil"/>
            </w:tcBorders>
            <w:shd w:val="clear" w:color="auto" w:fill="auto"/>
            <w:noWrap/>
            <w:vAlign w:val="bottom"/>
            <w:hideMark/>
          </w:tcPr>
          <w:p w14:paraId="6778B945" w14:textId="6AB502E8" w:rsidR="00211599" w:rsidRDefault="00211599">
            <w:pPr>
              <w:rPr>
                <w:rFonts w:ascii="Calibri" w:hAnsi="Calibri" w:cs="Calibri"/>
                <w:b/>
                <w:bCs/>
                <w:color w:val="000000"/>
                <w:sz w:val="22"/>
                <w:szCs w:val="22"/>
              </w:rPr>
            </w:pPr>
            <w:proofErr w:type="spellStart"/>
            <w:r>
              <w:rPr>
                <w:rFonts w:ascii="Calibri" w:hAnsi="Calibri" w:cs="Calibri"/>
                <w:b/>
                <w:bCs/>
                <w:color w:val="000000"/>
                <w:sz w:val="22"/>
                <w:szCs w:val="22"/>
              </w:rPr>
              <w:t>Skin</w:t>
            </w:r>
            <w:proofErr w:type="spellEnd"/>
            <w:r>
              <w:rPr>
                <w:rFonts w:ascii="Calibri" w:hAnsi="Calibri" w:cs="Calibri"/>
                <w:b/>
                <w:bCs/>
                <w:color w:val="000000"/>
                <w:sz w:val="22"/>
                <w:szCs w:val="22"/>
              </w:rPr>
              <w:t xml:space="preserve"> </w:t>
            </w:r>
            <w:proofErr w:type="spellStart"/>
            <w:r>
              <w:rPr>
                <w:rFonts w:ascii="Calibri" w:hAnsi="Calibri" w:cs="Calibri"/>
                <w:b/>
                <w:bCs/>
                <w:color w:val="000000"/>
                <w:sz w:val="22"/>
                <w:szCs w:val="22"/>
              </w:rPr>
              <w:t>conductance</w:t>
            </w:r>
            <w:proofErr w:type="spellEnd"/>
            <w:r>
              <w:rPr>
                <w:rFonts w:ascii="Calibri" w:hAnsi="Calibri" w:cs="Calibri"/>
                <w:b/>
                <w:bCs/>
                <w:color w:val="000000"/>
                <w:sz w:val="22"/>
                <w:szCs w:val="22"/>
              </w:rPr>
              <w:t xml:space="preserve"> </w:t>
            </w:r>
            <w:proofErr w:type="spellStart"/>
            <w:r>
              <w:rPr>
                <w:rFonts w:ascii="Calibri" w:hAnsi="Calibri" w:cs="Calibri"/>
                <w:b/>
                <w:bCs/>
                <w:color w:val="000000"/>
                <w:sz w:val="22"/>
                <w:szCs w:val="22"/>
              </w:rPr>
              <w:t>responses</w:t>
            </w:r>
            <w:proofErr w:type="spellEnd"/>
            <w:r>
              <w:rPr>
                <w:rFonts w:ascii="Calibri" w:hAnsi="Calibri" w:cs="Calibri"/>
                <w:b/>
                <w:bCs/>
                <w:color w:val="000000"/>
                <w:sz w:val="22"/>
                <w:szCs w:val="22"/>
              </w:rPr>
              <w:t xml:space="preserve"> (SCR)</w:t>
            </w:r>
            <w:r w:rsidR="008B6CD8">
              <w:rPr>
                <w:rFonts w:ascii="Calibri" w:hAnsi="Calibri" w:cs="Calibri"/>
                <w:b/>
                <w:bCs/>
                <w:color w:val="000000"/>
                <w:sz w:val="22"/>
                <w:szCs w:val="22"/>
              </w:rPr>
              <w:t>*</w:t>
            </w:r>
          </w:p>
        </w:tc>
        <w:tc>
          <w:tcPr>
            <w:tcW w:w="2356" w:type="dxa"/>
            <w:tcBorders>
              <w:top w:val="nil"/>
              <w:left w:val="nil"/>
              <w:bottom w:val="nil"/>
              <w:right w:val="nil"/>
            </w:tcBorders>
            <w:shd w:val="clear" w:color="auto" w:fill="auto"/>
            <w:noWrap/>
            <w:vAlign w:val="bottom"/>
            <w:hideMark/>
          </w:tcPr>
          <w:p w14:paraId="1D687BDD"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Arithmetic</w:t>
            </w:r>
            <w:proofErr w:type="spellEnd"/>
          </w:p>
        </w:tc>
        <w:tc>
          <w:tcPr>
            <w:tcW w:w="344" w:type="dxa"/>
            <w:tcBorders>
              <w:top w:val="nil"/>
              <w:left w:val="nil"/>
              <w:bottom w:val="nil"/>
              <w:right w:val="nil"/>
            </w:tcBorders>
            <w:shd w:val="clear" w:color="auto" w:fill="auto"/>
            <w:noWrap/>
            <w:vAlign w:val="bottom"/>
            <w:hideMark/>
          </w:tcPr>
          <w:p w14:paraId="4C64810F"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12</w:t>
            </w:r>
          </w:p>
        </w:tc>
        <w:tc>
          <w:tcPr>
            <w:tcW w:w="1759" w:type="dxa"/>
            <w:tcBorders>
              <w:top w:val="nil"/>
              <w:left w:val="nil"/>
              <w:bottom w:val="nil"/>
              <w:right w:val="nil"/>
            </w:tcBorders>
            <w:shd w:val="clear" w:color="auto" w:fill="auto"/>
            <w:noWrap/>
            <w:vAlign w:val="bottom"/>
            <w:hideMark/>
          </w:tcPr>
          <w:p w14:paraId="46B809FF" w14:textId="3D3D6502"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331</w:t>
            </w:r>
          </w:p>
        </w:tc>
        <w:tc>
          <w:tcPr>
            <w:tcW w:w="1207" w:type="dxa"/>
            <w:tcBorders>
              <w:top w:val="nil"/>
              <w:left w:val="nil"/>
              <w:bottom w:val="nil"/>
              <w:right w:val="nil"/>
            </w:tcBorders>
            <w:shd w:val="clear" w:color="auto" w:fill="auto"/>
            <w:noWrap/>
            <w:vAlign w:val="bottom"/>
            <w:hideMark/>
          </w:tcPr>
          <w:p w14:paraId="1D64448B" w14:textId="7758D8B0"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338</w:t>
            </w:r>
          </w:p>
        </w:tc>
        <w:tc>
          <w:tcPr>
            <w:tcW w:w="1160" w:type="dxa"/>
            <w:tcBorders>
              <w:top w:val="nil"/>
              <w:left w:val="nil"/>
              <w:bottom w:val="nil"/>
              <w:right w:val="nil"/>
            </w:tcBorders>
            <w:shd w:val="clear" w:color="auto" w:fill="auto"/>
            <w:noWrap/>
            <w:vAlign w:val="bottom"/>
            <w:hideMark/>
          </w:tcPr>
          <w:p w14:paraId="2AA65839"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20</w:t>
            </w:r>
          </w:p>
        </w:tc>
        <w:tc>
          <w:tcPr>
            <w:tcW w:w="1266" w:type="dxa"/>
            <w:tcBorders>
              <w:top w:val="nil"/>
              <w:left w:val="nil"/>
              <w:bottom w:val="nil"/>
              <w:right w:val="nil"/>
            </w:tcBorders>
            <w:shd w:val="clear" w:color="auto" w:fill="auto"/>
            <w:noWrap/>
            <w:vAlign w:val="bottom"/>
            <w:hideMark/>
          </w:tcPr>
          <w:p w14:paraId="4A93405F" w14:textId="267DC569"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714</w:t>
            </w:r>
          </w:p>
        </w:tc>
        <w:tc>
          <w:tcPr>
            <w:tcW w:w="1207" w:type="dxa"/>
            <w:tcBorders>
              <w:top w:val="nil"/>
              <w:left w:val="nil"/>
              <w:bottom w:val="nil"/>
              <w:right w:val="nil"/>
            </w:tcBorders>
            <w:shd w:val="clear" w:color="auto" w:fill="auto"/>
            <w:noWrap/>
            <w:vAlign w:val="bottom"/>
            <w:hideMark/>
          </w:tcPr>
          <w:p w14:paraId="0E196929" w14:textId="420B0F28"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682</w:t>
            </w:r>
          </w:p>
        </w:tc>
      </w:tr>
      <w:tr w:rsidR="00211599" w14:paraId="3CC77F4C" w14:textId="77777777" w:rsidTr="00211599">
        <w:trPr>
          <w:trHeight w:val="320"/>
        </w:trPr>
        <w:tc>
          <w:tcPr>
            <w:tcW w:w="3241" w:type="dxa"/>
            <w:tcBorders>
              <w:top w:val="nil"/>
              <w:left w:val="nil"/>
              <w:bottom w:val="nil"/>
              <w:right w:val="nil"/>
            </w:tcBorders>
            <w:shd w:val="clear" w:color="auto" w:fill="auto"/>
            <w:noWrap/>
            <w:vAlign w:val="bottom"/>
            <w:hideMark/>
          </w:tcPr>
          <w:p w14:paraId="6AA99E18"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0822DE42" w14:textId="77777777" w:rsidR="00211599" w:rsidRDefault="00211599">
            <w:pPr>
              <w:rPr>
                <w:rFonts w:ascii="Calibri" w:hAnsi="Calibri" w:cs="Calibri"/>
                <w:color w:val="000000"/>
                <w:sz w:val="22"/>
                <w:szCs w:val="22"/>
              </w:rPr>
            </w:pPr>
            <w:r>
              <w:rPr>
                <w:rFonts w:ascii="Calibri" w:hAnsi="Calibri" w:cs="Calibri"/>
                <w:color w:val="000000"/>
                <w:sz w:val="22"/>
                <w:szCs w:val="22"/>
              </w:rPr>
              <w:t>General</w:t>
            </w:r>
          </w:p>
        </w:tc>
        <w:tc>
          <w:tcPr>
            <w:tcW w:w="344" w:type="dxa"/>
            <w:tcBorders>
              <w:top w:val="nil"/>
              <w:left w:val="nil"/>
              <w:bottom w:val="nil"/>
              <w:right w:val="nil"/>
            </w:tcBorders>
            <w:shd w:val="clear" w:color="auto" w:fill="auto"/>
            <w:noWrap/>
            <w:vAlign w:val="bottom"/>
            <w:hideMark/>
          </w:tcPr>
          <w:p w14:paraId="3CB52DCB"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11</w:t>
            </w:r>
          </w:p>
        </w:tc>
        <w:tc>
          <w:tcPr>
            <w:tcW w:w="1759" w:type="dxa"/>
            <w:tcBorders>
              <w:top w:val="nil"/>
              <w:left w:val="nil"/>
              <w:bottom w:val="nil"/>
              <w:right w:val="nil"/>
            </w:tcBorders>
            <w:shd w:val="clear" w:color="auto" w:fill="auto"/>
            <w:noWrap/>
            <w:vAlign w:val="bottom"/>
            <w:hideMark/>
          </w:tcPr>
          <w:p w14:paraId="0DAA97D8" w14:textId="3D514C58"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599</w:t>
            </w:r>
          </w:p>
        </w:tc>
        <w:tc>
          <w:tcPr>
            <w:tcW w:w="1207" w:type="dxa"/>
            <w:tcBorders>
              <w:top w:val="nil"/>
              <w:left w:val="nil"/>
              <w:bottom w:val="nil"/>
              <w:right w:val="nil"/>
            </w:tcBorders>
            <w:shd w:val="clear" w:color="auto" w:fill="auto"/>
            <w:noWrap/>
            <w:vAlign w:val="bottom"/>
            <w:hideMark/>
          </w:tcPr>
          <w:p w14:paraId="648FFDCD" w14:textId="72EAAB80"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686</w:t>
            </w:r>
          </w:p>
        </w:tc>
        <w:tc>
          <w:tcPr>
            <w:tcW w:w="1160" w:type="dxa"/>
            <w:tcBorders>
              <w:top w:val="nil"/>
              <w:left w:val="nil"/>
              <w:bottom w:val="nil"/>
              <w:right w:val="nil"/>
            </w:tcBorders>
            <w:shd w:val="clear" w:color="auto" w:fill="auto"/>
            <w:noWrap/>
            <w:vAlign w:val="bottom"/>
            <w:hideMark/>
          </w:tcPr>
          <w:p w14:paraId="0308947E"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18</w:t>
            </w:r>
          </w:p>
        </w:tc>
        <w:tc>
          <w:tcPr>
            <w:tcW w:w="1266" w:type="dxa"/>
            <w:tcBorders>
              <w:top w:val="nil"/>
              <w:left w:val="nil"/>
              <w:bottom w:val="nil"/>
              <w:right w:val="nil"/>
            </w:tcBorders>
            <w:shd w:val="clear" w:color="auto" w:fill="auto"/>
            <w:noWrap/>
            <w:vAlign w:val="bottom"/>
            <w:hideMark/>
          </w:tcPr>
          <w:p w14:paraId="7B355247"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1.030</w:t>
            </w:r>
          </w:p>
        </w:tc>
        <w:tc>
          <w:tcPr>
            <w:tcW w:w="1207" w:type="dxa"/>
            <w:tcBorders>
              <w:top w:val="nil"/>
              <w:left w:val="nil"/>
              <w:bottom w:val="nil"/>
              <w:right w:val="nil"/>
            </w:tcBorders>
            <w:shd w:val="clear" w:color="auto" w:fill="auto"/>
            <w:noWrap/>
            <w:vAlign w:val="bottom"/>
            <w:hideMark/>
          </w:tcPr>
          <w:p w14:paraId="47A269F4" w14:textId="2FC23E0B"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152</w:t>
            </w:r>
          </w:p>
        </w:tc>
      </w:tr>
      <w:tr w:rsidR="00211599" w14:paraId="40D4E50C" w14:textId="77777777" w:rsidTr="00211599">
        <w:trPr>
          <w:trHeight w:val="320"/>
        </w:trPr>
        <w:tc>
          <w:tcPr>
            <w:tcW w:w="3241" w:type="dxa"/>
            <w:tcBorders>
              <w:top w:val="nil"/>
              <w:left w:val="nil"/>
              <w:bottom w:val="nil"/>
              <w:right w:val="nil"/>
            </w:tcBorders>
            <w:shd w:val="clear" w:color="auto" w:fill="auto"/>
            <w:noWrap/>
            <w:vAlign w:val="bottom"/>
            <w:hideMark/>
          </w:tcPr>
          <w:p w14:paraId="4C6B4F4A" w14:textId="77777777" w:rsidR="00211599" w:rsidRDefault="00211599">
            <w:pPr>
              <w:jc w:val="center"/>
              <w:rPr>
                <w:rFonts w:ascii="Helvetica" w:hAnsi="Helvetica" w:cs="Calibri"/>
                <w:color w:val="000000"/>
                <w:sz w:val="22"/>
                <w:szCs w:val="22"/>
              </w:rPr>
            </w:pPr>
          </w:p>
        </w:tc>
        <w:tc>
          <w:tcPr>
            <w:tcW w:w="2356" w:type="dxa"/>
            <w:tcBorders>
              <w:top w:val="nil"/>
              <w:left w:val="nil"/>
              <w:bottom w:val="nil"/>
              <w:right w:val="nil"/>
            </w:tcBorders>
            <w:shd w:val="clear" w:color="auto" w:fill="auto"/>
            <w:noWrap/>
            <w:vAlign w:val="bottom"/>
            <w:hideMark/>
          </w:tcPr>
          <w:p w14:paraId="4BCDAB10"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A (</w:t>
            </w:r>
            <w:proofErr w:type="spellStart"/>
            <w:r>
              <w:rPr>
                <w:rFonts w:ascii="Calibri" w:hAnsi="Calibri" w:cs="Calibri"/>
                <w:color w:val="000000"/>
                <w:sz w:val="22"/>
                <w:szCs w:val="22"/>
              </w:rPr>
              <w:t>argue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2C287535"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15</w:t>
            </w:r>
          </w:p>
        </w:tc>
        <w:tc>
          <w:tcPr>
            <w:tcW w:w="1759" w:type="dxa"/>
            <w:tcBorders>
              <w:top w:val="nil"/>
              <w:left w:val="nil"/>
              <w:bottom w:val="nil"/>
              <w:right w:val="nil"/>
            </w:tcBorders>
            <w:shd w:val="clear" w:color="auto" w:fill="auto"/>
            <w:noWrap/>
            <w:vAlign w:val="bottom"/>
            <w:hideMark/>
          </w:tcPr>
          <w:p w14:paraId="2725376A"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-0.077</w:t>
            </w:r>
          </w:p>
        </w:tc>
        <w:tc>
          <w:tcPr>
            <w:tcW w:w="1207" w:type="dxa"/>
            <w:tcBorders>
              <w:top w:val="nil"/>
              <w:left w:val="nil"/>
              <w:bottom w:val="nil"/>
              <w:right w:val="nil"/>
            </w:tcBorders>
            <w:shd w:val="clear" w:color="auto" w:fill="auto"/>
            <w:noWrap/>
            <w:vAlign w:val="bottom"/>
            <w:hideMark/>
          </w:tcPr>
          <w:p w14:paraId="59CBAA15" w14:textId="49D2FF3E"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331</w:t>
            </w:r>
          </w:p>
        </w:tc>
        <w:tc>
          <w:tcPr>
            <w:tcW w:w="1160" w:type="dxa"/>
            <w:tcBorders>
              <w:top w:val="nil"/>
              <w:left w:val="nil"/>
              <w:bottom w:val="nil"/>
              <w:right w:val="nil"/>
            </w:tcBorders>
            <w:shd w:val="clear" w:color="auto" w:fill="auto"/>
            <w:noWrap/>
            <w:vAlign w:val="bottom"/>
            <w:hideMark/>
          </w:tcPr>
          <w:p w14:paraId="7548D9E4"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18</w:t>
            </w:r>
          </w:p>
        </w:tc>
        <w:tc>
          <w:tcPr>
            <w:tcW w:w="1266" w:type="dxa"/>
            <w:tcBorders>
              <w:top w:val="nil"/>
              <w:left w:val="nil"/>
              <w:bottom w:val="nil"/>
              <w:right w:val="nil"/>
            </w:tcBorders>
            <w:shd w:val="clear" w:color="auto" w:fill="auto"/>
            <w:noWrap/>
            <w:vAlign w:val="bottom"/>
            <w:hideMark/>
          </w:tcPr>
          <w:p w14:paraId="06DC001C" w14:textId="3E96BFCC"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280</w:t>
            </w:r>
          </w:p>
        </w:tc>
        <w:tc>
          <w:tcPr>
            <w:tcW w:w="1207" w:type="dxa"/>
            <w:tcBorders>
              <w:top w:val="nil"/>
              <w:left w:val="nil"/>
              <w:bottom w:val="nil"/>
              <w:right w:val="nil"/>
            </w:tcBorders>
            <w:shd w:val="clear" w:color="auto" w:fill="auto"/>
            <w:noWrap/>
            <w:vAlign w:val="bottom"/>
            <w:hideMark/>
          </w:tcPr>
          <w:p w14:paraId="40FCE473" w14:textId="3848B985"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406</w:t>
            </w:r>
          </w:p>
        </w:tc>
      </w:tr>
      <w:tr w:rsidR="00211599" w14:paraId="2700CE07" w14:textId="77777777" w:rsidTr="00643BC6">
        <w:trPr>
          <w:trHeight w:val="320"/>
        </w:trPr>
        <w:tc>
          <w:tcPr>
            <w:tcW w:w="3241" w:type="dxa"/>
            <w:tcBorders>
              <w:top w:val="nil"/>
              <w:left w:val="nil"/>
              <w:bottom w:val="nil"/>
              <w:right w:val="nil"/>
            </w:tcBorders>
            <w:shd w:val="clear" w:color="auto" w:fill="auto"/>
            <w:noWrap/>
            <w:vAlign w:val="bottom"/>
            <w:hideMark/>
          </w:tcPr>
          <w:p w14:paraId="4263CBF6" w14:textId="77777777" w:rsidR="00211599" w:rsidRDefault="00211599">
            <w:pPr>
              <w:jc w:val="center"/>
              <w:rPr>
                <w:rFonts w:ascii="Helvetica" w:hAnsi="Helvetica" w:cs="Calibri"/>
                <w:color w:val="000000"/>
                <w:sz w:val="22"/>
                <w:szCs w:val="22"/>
              </w:rPr>
            </w:pPr>
          </w:p>
        </w:tc>
        <w:tc>
          <w:tcPr>
            <w:tcW w:w="2356" w:type="dxa"/>
            <w:tcBorders>
              <w:top w:val="nil"/>
              <w:left w:val="nil"/>
              <w:right w:val="nil"/>
            </w:tcBorders>
            <w:shd w:val="clear" w:color="auto" w:fill="auto"/>
            <w:noWrap/>
            <w:vAlign w:val="bottom"/>
            <w:hideMark/>
          </w:tcPr>
          <w:p w14:paraId="0994649A"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O (</w:t>
            </w:r>
            <w:proofErr w:type="spellStart"/>
            <w:r>
              <w:rPr>
                <w:rFonts w:ascii="Calibri" w:hAnsi="Calibri" w:cs="Calibri"/>
                <w:color w:val="000000"/>
                <w:sz w:val="22"/>
                <w:szCs w:val="22"/>
              </w:rPr>
              <w:t>oppose</w:t>
            </w:r>
            <w:proofErr w:type="spellEnd"/>
            <w:r>
              <w:rPr>
                <w:rFonts w:ascii="Calibri" w:hAnsi="Calibri" w:cs="Calibri"/>
                <w:color w:val="000000"/>
                <w:sz w:val="22"/>
                <w:szCs w:val="22"/>
              </w:rPr>
              <w:t>)</w:t>
            </w:r>
          </w:p>
        </w:tc>
        <w:tc>
          <w:tcPr>
            <w:tcW w:w="344" w:type="dxa"/>
            <w:tcBorders>
              <w:top w:val="nil"/>
              <w:left w:val="nil"/>
              <w:bottom w:val="nil"/>
              <w:right w:val="nil"/>
            </w:tcBorders>
            <w:shd w:val="clear" w:color="auto" w:fill="auto"/>
            <w:noWrap/>
            <w:vAlign w:val="bottom"/>
            <w:hideMark/>
          </w:tcPr>
          <w:p w14:paraId="1CE41F52"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15</w:t>
            </w:r>
          </w:p>
        </w:tc>
        <w:tc>
          <w:tcPr>
            <w:tcW w:w="1759" w:type="dxa"/>
            <w:tcBorders>
              <w:top w:val="nil"/>
              <w:left w:val="nil"/>
              <w:bottom w:val="nil"/>
              <w:right w:val="nil"/>
            </w:tcBorders>
            <w:shd w:val="clear" w:color="auto" w:fill="auto"/>
            <w:noWrap/>
            <w:vAlign w:val="bottom"/>
            <w:hideMark/>
          </w:tcPr>
          <w:p w14:paraId="7692492E"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-0.344</w:t>
            </w:r>
          </w:p>
        </w:tc>
        <w:tc>
          <w:tcPr>
            <w:tcW w:w="1207" w:type="dxa"/>
            <w:tcBorders>
              <w:top w:val="nil"/>
              <w:left w:val="nil"/>
              <w:bottom w:val="nil"/>
              <w:right w:val="nil"/>
            </w:tcBorders>
            <w:shd w:val="clear" w:color="auto" w:fill="auto"/>
            <w:noWrap/>
            <w:vAlign w:val="bottom"/>
            <w:hideMark/>
          </w:tcPr>
          <w:p w14:paraId="650E52FC" w14:textId="5901F6EF"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169</w:t>
            </w:r>
          </w:p>
        </w:tc>
        <w:tc>
          <w:tcPr>
            <w:tcW w:w="1160" w:type="dxa"/>
            <w:tcBorders>
              <w:top w:val="nil"/>
              <w:left w:val="nil"/>
              <w:bottom w:val="nil"/>
              <w:right w:val="nil"/>
            </w:tcBorders>
            <w:shd w:val="clear" w:color="auto" w:fill="auto"/>
            <w:noWrap/>
            <w:vAlign w:val="bottom"/>
            <w:hideMark/>
          </w:tcPr>
          <w:p w14:paraId="71926F53"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17</w:t>
            </w:r>
          </w:p>
        </w:tc>
        <w:tc>
          <w:tcPr>
            <w:tcW w:w="1266" w:type="dxa"/>
            <w:tcBorders>
              <w:top w:val="nil"/>
              <w:left w:val="nil"/>
              <w:bottom w:val="nil"/>
              <w:right w:val="nil"/>
            </w:tcBorders>
            <w:shd w:val="clear" w:color="auto" w:fill="auto"/>
            <w:noWrap/>
            <w:vAlign w:val="bottom"/>
            <w:hideMark/>
          </w:tcPr>
          <w:p w14:paraId="19C5C4EE" w14:textId="3B6B23F0"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479</w:t>
            </w:r>
          </w:p>
        </w:tc>
        <w:tc>
          <w:tcPr>
            <w:tcW w:w="1207" w:type="dxa"/>
            <w:tcBorders>
              <w:top w:val="nil"/>
              <w:left w:val="nil"/>
              <w:bottom w:val="nil"/>
              <w:right w:val="nil"/>
            </w:tcBorders>
            <w:shd w:val="clear" w:color="auto" w:fill="auto"/>
            <w:noWrap/>
            <w:vAlign w:val="bottom"/>
            <w:hideMark/>
          </w:tcPr>
          <w:p w14:paraId="5320A904" w14:textId="184E845C"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393</w:t>
            </w:r>
          </w:p>
        </w:tc>
      </w:tr>
      <w:tr w:rsidR="00211599" w14:paraId="43195C5E" w14:textId="77777777" w:rsidTr="00643BC6">
        <w:trPr>
          <w:trHeight w:val="290"/>
        </w:trPr>
        <w:tc>
          <w:tcPr>
            <w:tcW w:w="3241" w:type="dxa"/>
            <w:tcBorders>
              <w:top w:val="nil"/>
              <w:left w:val="nil"/>
              <w:bottom w:val="single" w:sz="4" w:space="0" w:color="auto"/>
              <w:right w:val="nil"/>
            </w:tcBorders>
            <w:shd w:val="clear" w:color="auto" w:fill="auto"/>
            <w:noWrap/>
            <w:vAlign w:val="bottom"/>
            <w:hideMark/>
          </w:tcPr>
          <w:p w14:paraId="64ECB8A2" w14:textId="77777777" w:rsidR="00211599" w:rsidRDefault="00211599">
            <w:pPr>
              <w:rPr>
                <w:rFonts w:ascii="Calibri" w:hAnsi="Calibri" w:cs="Calibri"/>
                <w:b/>
                <w:bCs/>
                <w:color w:val="000000"/>
                <w:sz w:val="22"/>
                <w:szCs w:val="22"/>
              </w:rPr>
            </w:pPr>
            <w:r>
              <w:rPr>
                <w:rFonts w:ascii="Calibri" w:hAnsi="Calibri" w:cs="Calibri"/>
                <w:b/>
                <w:bCs/>
                <w:color w:val="000000"/>
                <w:sz w:val="22"/>
                <w:szCs w:val="22"/>
              </w:rPr>
              <w:t> </w:t>
            </w:r>
          </w:p>
        </w:tc>
        <w:tc>
          <w:tcPr>
            <w:tcW w:w="2356" w:type="dxa"/>
            <w:tcBorders>
              <w:top w:val="nil"/>
              <w:left w:val="nil"/>
              <w:bottom w:val="single" w:sz="4" w:space="0" w:color="auto"/>
              <w:right w:val="nil"/>
            </w:tcBorders>
            <w:shd w:val="clear" w:color="auto" w:fill="auto"/>
            <w:noWrap/>
            <w:vAlign w:val="bottom"/>
            <w:hideMark/>
          </w:tcPr>
          <w:p w14:paraId="687413BD" w14:textId="77777777" w:rsidR="00211599" w:rsidRDefault="00211599">
            <w:pPr>
              <w:rPr>
                <w:rFonts w:ascii="Calibri" w:hAnsi="Calibri" w:cs="Calibri"/>
                <w:color w:val="000000"/>
                <w:sz w:val="22"/>
                <w:szCs w:val="22"/>
              </w:rPr>
            </w:pPr>
            <w:proofErr w:type="spellStart"/>
            <w:r>
              <w:rPr>
                <w:rFonts w:ascii="Calibri" w:hAnsi="Calibri" w:cs="Calibri"/>
                <w:color w:val="000000"/>
                <w:sz w:val="22"/>
                <w:szCs w:val="22"/>
              </w:rPr>
              <w:t>Speech</w:t>
            </w:r>
            <w:proofErr w:type="spellEnd"/>
            <w:r>
              <w:rPr>
                <w:rFonts w:ascii="Calibri" w:hAnsi="Calibri" w:cs="Calibri"/>
                <w:color w:val="000000"/>
                <w:sz w:val="22"/>
                <w:szCs w:val="22"/>
              </w:rPr>
              <w:t xml:space="preserve"> C (</w:t>
            </w:r>
            <w:proofErr w:type="spellStart"/>
            <w:r>
              <w:rPr>
                <w:rFonts w:ascii="Calibri" w:hAnsi="Calibri" w:cs="Calibri"/>
                <w:color w:val="000000"/>
                <w:sz w:val="22"/>
                <w:szCs w:val="22"/>
              </w:rPr>
              <w:t>comment</w:t>
            </w:r>
            <w:proofErr w:type="spellEnd"/>
            <w:r>
              <w:rPr>
                <w:rFonts w:ascii="Calibri" w:hAnsi="Calibri" w:cs="Calibri"/>
                <w:color w:val="000000"/>
                <w:sz w:val="22"/>
                <w:szCs w:val="22"/>
              </w:rPr>
              <w:t>)</w:t>
            </w:r>
          </w:p>
        </w:tc>
        <w:tc>
          <w:tcPr>
            <w:tcW w:w="344" w:type="dxa"/>
            <w:tcBorders>
              <w:top w:val="nil"/>
              <w:left w:val="nil"/>
              <w:bottom w:val="single" w:sz="4" w:space="0" w:color="auto"/>
              <w:right w:val="nil"/>
            </w:tcBorders>
            <w:shd w:val="clear" w:color="auto" w:fill="auto"/>
            <w:noWrap/>
            <w:vAlign w:val="bottom"/>
            <w:hideMark/>
          </w:tcPr>
          <w:p w14:paraId="48262149"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13</w:t>
            </w:r>
          </w:p>
        </w:tc>
        <w:tc>
          <w:tcPr>
            <w:tcW w:w="1759" w:type="dxa"/>
            <w:tcBorders>
              <w:top w:val="nil"/>
              <w:left w:val="nil"/>
              <w:bottom w:val="single" w:sz="4" w:space="0" w:color="auto"/>
              <w:right w:val="nil"/>
            </w:tcBorders>
            <w:shd w:val="clear" w:color="auto" w:fill="auto"/>
            <w:noWrap/>
            <w:vAlign w:val="bottom"/>
            <w:hideMark/>
          </w:tcPr>
          <w:p w14:paraId="79D7CF5F"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-0.015</w:t>
            </w:r>
          </w:p>
        </w:tc>
        <w:tc>
          <w:tcPr>
            <w:tcW w:w="1207" w:type="dxa"/>
            <w:tcBorders>
              <w:top w:val="nil"/>
              <w:left w:val="nil"/>
              <w:bottom w:val="single" w:sz="4" w:space="0" w:color="auto"/>
              <w:right w:val="nil"/>
            </w:tcBorders>
            <w:shd w:val="clear" w:color="auto" w:fill="auto"/>
            <w:noWrap/>
            <w:vAlign w:val="bottom"/>
            <w:hideMark/>
          </w:tcPr>
          <w:p w14:paraId="673B7841" w14:textId="17386C8E"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435</w:t>
            </w:r>
          </w:p>
        </w:tc>
        <w:tc>
          <w:tcPr>
            <w:tcW w:w="1160" w:type="dxa"/>
            <w:tcBorders>
              <w:top w:val="nil"/>
              <w:left w:val="nil"/>
              <w:bottom w:val="single" w:sz="4" w:space="0" w:color="auto"/>
              <w:right w:val="nil"/>
            </w:tcBorders>
            <w:shd w:val="clear" w:color="auto" w:fill="auto"/>
            <w:noWrap/>
            <w:vAlign w:val="bottom"/>
            <w:hideMark/>
          </w:tcPr>
          <w:p w14:paraId="6F81427B" w14:textId="77777777" w:rsidR="00211599" w:rsidRDefault="00211599">
            <w:pPr>
              <w:jc w:val="center"/>
              <w:rPr>
                <w:rFonts w:ascii="Helvetica" w:hAnsi="Helvetica" w:cs="Calibri"/>
                <w:color w:val="000000"/>
                <w:sz w:val="22"/>
                <w:szCs w:val="22"/>
              </w:rPr>
            </w:pPr>
            <w:r>
              <w:rPr>
                <w:rFonts w:ascii="Helvetica" w:hAnsi="Helvetica" w:cs="Calibri"/>
                <w:color w:val="000000"/>
                <w:sz w:val="22"/>
                <w:szCs w:val="22"/>
              </w:rPr>
              <w:t>18</w:t>
            </w:r>
          </w:p>
        </w:tc>
        <w:tc>
          <w:tcPr>
            <w:tcW w:w="1266" w:type="dxa"/>
            <w:tcBorders>
              <w:top w:val="nil"/>
              <w:left w:val="nil"/>
              <w:bottom w:val="single" w:sz="4" w:space="0" w:color="auto"/>
              <w:right w:val="nil"/>
            </w:tcBorders>
            <w:shd w:val="clear" w:color="auto" w:fill="auto"/>
            <w:noWrap/>
            <w:vAlign w:val="bottom"/>
            <w:hideMark/>
          </w:tcPr>
          <w:p w14:paraId="4CE065F7" w14:textId="6AA940BA"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318</w:t>
            </w:r>
          </w:p>
        </w:tc>
        <w:tc>
          <w:tcPr>
            <w:tcW w:w="1207" w:type="dxa"/>
            <w:tcBorders>
              <w:top w:val="nil"/>
              <w:left w:val="nil"/>
              <w:bottom w:val="single" w:sz="4" w:space="0" w:color="auto"/>
              <w:right w:val="nil"/>
            </w:tcBorders>
            <w:shd w:val="clear" w:color="auto" w:fill="auto"/>
            <w:noWrap/>
            <w:vAlign w:val="bottom"/>
            <w:hideMark/>
          </w:tcPr>
          <w:p w14:paraId="57B4832E" w14:textId="7A2501CC" w:rsidR="00211599" w:rsidRDefault="00211599">
            <w:pPr>
              <w:jc w:val="center"/>
              <w:rPr>
                <w:rFonts w:ascii="Helvetica" w:hAnsi="Helvetica" w:cs="Calibri"/>
                <w:color w:val="000000"/>
                <w:sz w:val="22"/>
                <w:szCs w:val="22"/>
              </w:rPr>
            </w:pPr>
            <w:r>
              <w:rPr>
                <w:rFonts w:ascii="Helvetica" w:hAnsi="Helvetica" w:cs="Calibri"/>
                <w:color w:val="000000"/>
                <w:sz w:val="22"/>
                <w:szCs w:val="22"/>
              </w:rPr>
              <w:t>0</w:t>
            </w:r>
            <w:r w:rsidR="008B6CD8">
              <w:rPr>
                <w:rFonts w:ascii="Helvetica" w:hAnsi="Helvetica" w:cs="Calibri"/>
                <w:color w:val="000000"/>
                <w:sz w:val="22"/>
                <w:szCs w:val="22"/>
              </w:rPr>
              <w:t>.</w:t>
            </w:r>
            <w:r>
              <w:rPr>
                <w:rFonts w:ascii="Helvetica" w:hAnsi="Helvetica" w:cs="Calibri"/>
                <w:color w:val="000000"/>
                <w:sz w:val="22"/>
                <w:szCs w:val="22"/>
              </w:rPr>
              <w:t>556</w:t>
            </w:r>
          </w:p>
        </w:tc>
      </w:tr>
      <w:tr w:rsidR="00211599" w:rsidRPr="00B10CE5" w14:paraId="1E927640" w14:textId="77777777" w:rsidTr="00211599">
        <w:trPr>
          <w:trHeight w:val="320"/>
        </w:trPr>
        <w:tc>
          <w:tcPr>
            <w:tcW w:w="5941" w:type="dxa"/>
            <w:gridSpan w:val="3"/>
            <w:tcBorders>
              <w:top w:val="nil"/>
              <w:left w:val="nil"/>
              <w:bottom w:val="nil"/>
              <w:right w:val="nil"/>
            </w:tcBorders>
            <w:shd w:val="clear" w:color="auto" w:fill="auto"/>
            <w:noWrap/>
            <w:vAlign w:val="bottom"/>
            <w:hideMark/>
          </w:tcPr>
          <w:p w14:paraId="3EF96820" w14:textId="77777777" w:rsidR="00211599" w:rsidRPr="00CF65F5" w:rsidRDefault="00211599">
            <w:pPr>
              <w:rPr>
                <w:rFonts w:ascii="Calibri" w:hAnsi="Calibri" w:cs="Calibri"/>
                <w:color w:val="000000"/>
                <w:sz w:val="22"/>
                <w:szCs w:val="22"/>
                <w:lang w:val="en-US"/>
              </w:rPr>
            </w:pPr>
            <w:r w:rsidRPr="00CF65F5">
              <w:rPr>
                <w:rFonts w:ascii="Calibri" w:hAnsi="Calibri" w:cs="Calibri"/>
                <w:color w:val="000000"/>
                <w:sz w:val="22"/>
                <w:szCs w:val="22"/>
                <w:lang w:val="en-US"/>
              </w:rPr>
              <w:t>*Log-transformed values were used in statistical analyses</w:t>
            </w:r>
          </w:p>
        </w:tc>
        <w:tc>
          <w:tcPr>
            <w:tcW w:w="1759" w:type="dxa"/>
            <w:tcBorders>
              <w:top w:val="nil"/>
              <w:left w:val="nil"/>
              <w:bottom w:val="nil"/>
              <w:right w:val="nil"/>
            </w:tcBorders>
            <w:shd w:val="clear" w:color="auto" w:fill="auto"/>
            <w:noWrap/>
            <w:vAlign w:val="bottom"/>
            <w:hideMark/>
          </w:tcPr>
          <w:p w14:paraId="011C75A3" w14:textId="77777777" w:rsidR="00211599" w:rsidRPr="00CF65F5" w:rsidRDefault="00211599">
            <w:pPr>
              <w:rPr>
                <w:rFonts w:ascii="Calibri" w:hAnsi="Calibri" w:cs="Calibri"/>
                <w:color w:val="000000"/>
                <w:sz w:val="22"/>
                <w:szCs w:val="22"/>
                <w:lang w:val="en-US"/>
              </w:rPr>
            </w:pPr>
          </w:p>
        </w:tc>
        <w:tc>
          <w:tcPr>
            <w:tcW w:w="1207" w:type="dxa"/>
            <w:tcBorders>
              <w:top w:val="nil"/>
              <w:left w:val="nil"/>
              <w:bottom w:val="nil"/>
              <w:right w:val="nil"/>
            </w:tcBorders>
            <w:shd w:val="clear" w:color="auto" w:fill="auto"/>
            <w:noWrap/>
            <w:vAlign w:val="bottom"/>
            <w:hideMark/>
          </w:tcPr>
          <w:p w14:paraId="3BD991CE" w14:textId="77777777" w:rsidR="00211599" w:rsidRPr="00CF65F5" w:rsidRDefault="00211599">
            <w:pPr>
              <w:rPr>
                <w:sz w:val="20"/>
                <w:szCs w:val="20"/>
                <w:lang w:val="en-US"/>
              </w:rPr>
            </w:pPr>
          </w:p>
        </w:tc>
        <w:tc>
          <w:tcPr>
            <w:tcW w:w="1160" w:type="dxa"/>
            <w:tcBorders>
              <w:top w:val="nil"/>
              <w:left w:val="nil"/>
              <w:bottom w:val="nil"/>
              <w:right w:val="nil"/>
            </w:tcBorders>
            <w:shd w:val="clear" w:color="auto" w:fill="auto"/>
            <w:noWrap/>
            <w:vAlign w:val="bottom"/>
            <w:hideMark/>
          </w:tcPr>
          <w:p w14:paraId="24BB7065" w14:textId="77777777" w:rsidR="00211599" w:rsidRPr="00CF65F5" w:rsidRDefault="00211599">
            <w:pPr>
              <w:rPr>
                <w:sz w:val="20"/>
                <w:szCs w:val="20"/>
                <w:lang w:val="en-US"/>
              </w:rPr>
            </w:pPr>
          </w:p>
        </w:tc>
        <w:tc>
          <w:tcPr>
            <w:tcW w:w="1266" w:type="dxa"/>
            <w:tcBorders>
              <w:top w:val="nil"/>
              <w:left w:val="nil"/>
              <w:bottom w:val="nil"/>
              <w:right w:val="nil"/>
            </w:tcBorders>
            <w:shd w:val="clear" w:color="auto" w:fill="auto"/>
            <w:noWrap/>
            <w:vAlign w:val="bottom"/>
            <w:hideMark/>
          </w:tcPr>
          <w:p w14:paraId="45D3887D" w14:textId="77777777" w:rsidR="00211599" w:rsidRPr="00CF65F5" w:rsidRDefault="00211599">
            <w:pPr>
              <w:rPr>
                <w:sz w:val="20"/>
                <w:szCs w:val="20"/>
                <w:lang w:val="en-US"/>
              </w:rPr>
            </w:pPr>
          </w:p>
        </w:tc>
        <w:tc>
          <w:tcPr>
            <w:tcW w:w="1207" w:type="dxa"/>
            <w:tcBorders>
              <w:top w:val="nil"/>
              <w:left w:val="nil"/>
              <w:bottom w:val="nil"/>
              <w:right w:val="nil"/>
            </w:tcBorders>
            <w:shd w:val="clear" w:color="auto" w:fill="auto"/>
            <w:noWrap/>
            <w:vAlign w:val="bottom"/>
            <w:hideMark/>
          </w:tcPr>
          <w:p w14:paraId="5F280D48" w14:textId="77777777" w:rsidR="00211599" w:rsidRPr="00CF65F5" w:rsidRDefault="00211599">
            <w:pPr>
              <w:rPr>
                <w:sz w:val="20"/>
                <w:szCs w:val="20"/>
                <w:lang w:val="en-US"/>
              </w:rPr>
            </w:pPr>
          </w:p>
        </w:tc>
      </w:tr>
      <w:tr w:rsidR="00211599" w:rsidRPr="00B10CE5" w14:paraId="7AEA149D" w14:textId="77777777" w:rsidTr="00211599">
        <w:trPr>
          <w:trHeight w:val="320"/>
        </w:trPr>
        <w:tc>
          <w:tcPr>
            <w:tcW w:w="3241" w:type="dxa"/>
            <w:tcBorders>
              <w:top w:val="nil"/>
              <w:left w:val="nil"/>
              <w:bottom w:val="nil"/>
              <w:right w:val="nil"/>
            </w:tcBorders>
            <w:shd w:val="clear" w:color="auto" w:fill="auto"/>
            <w:noWrap/>
            <w:vAlign w:val="bottom"/>
            <w:hideMark/>
          </w:tcPr>
          <w:p w14:paraId="73CF28B9" w14:textId="77777777" w:rsidR="00211599" w:rsidRPr="00CF65F5" w:rsidRDefault="00211599">
            <w:pPr>
              <w:rPr>
                <w:sz w:val="20"/>
                <w:szCs w:val="20"/>
                <w:lang w:val="en-US"/>
              </w:rPr>
            </w:pPr>
          </w:p>
        </w:tc>
        <w:tc>
          <w:tcPr>
            <w:tcW w:w="2356" w:type="dxa"/>
            <w:tcBorders>
              <w:top w:val="nil"/>
              <w:left w:val="nil"/>
              <w:bottom w:val="nil"/>
              <w:right w:val="nil"/>
            </w:tcBorders>
            <w:shd w:val="clear" w:color="auto" w:fill="auto"/>
            <w:noWrap/>
            <w:vAlign w:val="bottom"/>
            <w:hideMark/>
          </w:tcPr>
          <w:p w14:paraId="6D5A393D" w14:textId="77777777" w:rsidR="00211599" w:rsidRPr="00CF65F5" w:rsidRDefault="00211599">
            <w:pPr>
              <w:rPr>
                <w:sz w:val="20"/>
                <w:szCs w:val="20"/>
                <w:lang w:val="en-US"/>
              </w:rPr>
            </w:pPr>
          </w:p>
        </w:tc>
        <w:tc>
          <w:tcPr>
            <w:tcW w:w="344" w:type="dxa"/>
            <w:tcBorders>
              <w:top w:val="nil"/>
              <w:left w:val="nil"/>
              <w:bottom w:val="nil"/>
              <w:right w:val="nil"/>
            </w:tcBorders>
            <w:shd w:val="clear" w:color="auto" w:fill="auto"/>
            <w:noWrap/>
            <w:vAlign w:val="bottom"/>
            <w:hideMark/>
          </w:tcPr>
          <w:p w14:paraId="3952D910" w14:textId="77777777" w:rsidR="00211599" w:rsidRPr="00CF65F5" w:rsidRDefault="00211599">
            <w:pPr>
              <w:rPr>
                <w:sz w:val="20"/>
                <w:szCs w:val="20"/>
                <w:lang w:val="en-US"/>
              </w:rPr>
            </w:pPr>
          </w:p>
        </w:tc>
        <w:tc>
          <w:tcPr>
            <w:tcW w:w="1759" w:type="dxa"/>
            <w:tcBorders>
              <w:top w:val="nil"/>
              <w:left w:val="nil"/>
              <w:bottom w:val="nil"/>
              <w:right w:val="nil"/>
            </w:tcBorders>
            <w:shd w:val="clear" w:color="auto" w:fill="auto"/>
            <w:noWrap/>
            <w:vAlign w:val="bottom"/>
            <w:hideMark/>
          </w:tcPr>
          <w:p w14:paraId="3A5E170D" w14:textId="77777777" w:rsidR="00211599" w:rsidRPr="00CF65F5" w:rsidRDefault="00211599">
            <w:pPr>
              <w:rPr>
                <w:sz w:val="20"/>
                <w:szCs w:val="20"/>
                <w:lang w:val="en-US"/>
              </w:rPr>
            </w:pPr>
          </w:p>
        </w:tc>
        <w:tc>
          <w:tcPr>
            <w:tcW w:w="1207" w:type="dxa"/>
            <w:tcBorders>
              <w:top w:val="nil"/>
              <w:left w:val="nil"/>
              <w:bottom w:val="nil"/>
              <w:right w:val="nil"/>
            </w:tcBorders>
            <w:shd w:val="clear" w:color="auto" w:fill="auto"/>
            <w:noWrap/>
            <w:vAlign w:val="bottom"/>
            <w:hideMark/>
          </w:tcPr>
          <w:p w14:paraId="46A71834" w14:textId="77777777" w:rsidR="00211599" w:rsidRPr="00CF65F5" w:rsidRDefault="00211599">
            <w:pPr>
              <w:rPr>
                <w:sz w:val="20"/>
                <w:szCs w:val="20"/>
                <w:lang w:val="en-US"/>
              </w:rPr>
            </w:pPr>
          </w:p>
        </w:tc>
        <w:tc>
          <w:tcPr>
            <w:tcW w:w="1160" w:type="dxa"/>
            <w:tcBorders>
              <w:top w:val="nil"/>
              <w:left w:val="nil"/>
              <w:bottom w:val="nil"/>
              <w:right w:val="nil"/>
            </w:tcBorders>
            <w:shd w:val="clear" w:color="auto" w:fill="auto"/>
            <w:noWrap/>
            <w:vAlign w:val="bottom"/>
            <w:hideMark/>
          </w:tcPr>
          <w:p w14:paraId="13584B80" w14:textId="77777777" w:rsidR="00211599" w:rsidRPr="00CF65F5" w:rsidRDefault="00211599">
            <w:pPr>
              <w:rPr>
                <w:sz w:val="20"/>
                <w:szCs w:val="20"/>
                <w:lang w:val="en-US"/>
              </w:rPr>
            </w:pPr>
          </w:p>
        </w:tc>
        <w:tc>
          <w:tcPr>
            <w:tcW w:w="1266" w:type="dxa"/>
            <w:tcBorders>
              <w:top w:val="nil"/>
              <w:left w:val="nil"/>
              <w:bottom w:val="nil"/>
              <w:right w:val="nil"/>
            </w:tcBorders>
            <w:shd w:val="clear" w:color="auto" w:fill="auto"/>
            <w:noWrap/>
            <w:vAlign w:val="bottom"/>
            <w:hideMark/>
          </w:tcPr>
          <w:p w14:paraId="3D55215A" w14:textId="77777777" w:rsidR="00211599" w:rsidRPr="00CF65F5" w:rsidRDefault="00211599">
            <w:pPr>
              <w:rPr>
                <w:sz w:val="20"/>
                <w:szCs w:val="20"/>
                <w:lang w:val="en-US"/>
              </w:rPr>
            </w:pPr>
          </w:p>
        </w:tc>
        <w:tc>
          <w:tcPr>
            <w:tcW w:w="1207" w:type="dxa"/>
            <w:tcBorders>
              <w:top w:val="nil"/>
              <w:left w:val="nil"/>
              <w:bottom w:val="nil"/>
              <w:right w:val="nil"/>
            </w:tcBorders>
            <w:shd w:val="clear" w:color="auto" w:fill="auto"/>
            <w:noWrap/>
            <w:vAlign w:val="bottom"/>
            <w:hideMark/>
          </w:tcPr>
          <w:p w14:paraId="05ED47D9" w14:textId="77777777" w:rsidR="00211599" w:rsidRPr="00CF65F5" w:rsidRDefault="00211599">
            <w:pPr>
              <w:rPr>
                <w:sz w:val="20"/>
                <w:szCs w:val="20"/>
                <w:lang w:val="en-US"/>
              </w:rPr>
            </w:pPr>
          </w:p>
        </w:tc>
      </w:tr>
    </w:tbl>
    <w:p w14:paraId="51C6B9E6" w14:textId="6C416204" w:rsidR="00211599" w:rsidRPr="00CF65F5" w:rsidRDefault="00211599" w:rsidP="00B67A05">
      <w:pPr>
        <w:spacing w:line="480" w:lineRule="auto"/>
        <w:rPr>
          <w:rFonts w:asciiTheme="minorHAnsi" w:hAnsiTheme="minorHAnsi"/>
          <w:color w:val="000000" w:themeColor="text1"/>
          <w:sz w:val="16"/>
          <w:szCs w:val="16"/>
          <w:lang w:val="en-US"/>
        </w:rPr>
      </w:pPr>
    </w:p>
    <w:sectPr w:rsidR="00211599" w:rsidRPr="00CF65F5" w:rsidSect="00E45567">
      <w:pgSz w:w="16840" w:h="11900" w:orient="landscape"/>
      <w:pgMar w:top="1134"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4AFD03" w14:textId="77777777" w:rsidR="00E52A29" w:rsidRDefault="00E52A29" w:rsidP="00BE69D5">
      <w:r>
        <w:separator/>
      </w:r>
    </w:p>
  </w:endnote>
  <w:endnote w:type="continuationSeparator" w:id="0">
    <w:p w14:paraId="58D97BE5" w14:textId="77777777" w:rsidR="00E52A29" w:rsidRDefault="00E52A29" w:rsidP="00BE69D5">
      <w:r>
        <w:continuationSeparator/>
      </w:r>
    </w:p>
  </w:endnote>
  <w:endnote w:type="continuationNotice" w:id="1">
    <w:p w14:paraId="1553BD5D" w14:textId="77777777" w:rsidR="00E52A29" w:rsidRDefault="00E52A2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altName w:val="﷽﷽﷽﷽﷽﷽﷽﷽"/>
    <w:panose1 w:val="02020603050405020304"/>
    <w:charset w:val="00"/>
    <w:family w:val="roman"/>
    <w:pitch w:val="variable"/>
    <w:sig w:usb0="E0002EFF" w:usb1="C000785B" w:usb2="00000009" w:usb3="00000000" w:csb0="000001FF" w:csb1="00000000"/>
  </w:font>
  <w:font w:name="ヒラギノ角ゴ Pro W3">
    <w:charset w:val="80"/>
    <w:family w:val="swiss"/>
    <w:pitch w:val="variable"/>
    <w:sig w:usb0="E00002FF" w:usb1="7AC7FFFF" w:usb2="00000012" w:usb3="00000000" w:csb0="0002000D" w:csb1="00000000"/>
  </w:font>
  <w:font w:name="Lucida Grande">
    <w:altName w:val="﷽﷽﷽﷽﷽﷽﷽﷽rande"/>
    <w:charset w:val="00"/>
    <w:family w:val="swiss"/>
    <w:pitch w:val="variable"/>
    <w:sig w:usb0="E1000AEF" w:usb1="5000A1FF" w:usb2="00000000" w:usb3="00000000" w:csb0="000001B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5896C9" w14:textId="77777777" w:rsidR="00F764D2" w:rsidRDefault="00F764D2" w:rsidP="00D1155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2102497" w14:textId="77777777" w:rsidR="00F764D2" w:rsidRDefault="00F764D2" w:rsidP="00D1155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4AEB0C" w14:textId="5A69A5B8" w:rsidR="00F764D2" w:rsidRDefault="00F764D2" w:rsidP="00D1155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C707B">
      <w:rPr>
        <w:rStyle w:val="PageNumber"/>
        <w:noProof/>
      </w:rPr>
      <w:t>1</w:t>
    </w:r>
    <w:r>
      <w:rPr>
        <w:rStyle w:val="PageNumber"/>
      </w:rPr>
      <w:fldChar w:fldCharType="end"/>
    </w:r>
  </w:p>
  <w:p w14:paraId="4338ACD3" w14:textId="77777777" w:rsidR="00F764D2" w:rsidRDefault="00F764D2" w:rsidP="00D11558">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BDCD2F" w14:textId="77777777" w:rsidR="00E52A29" w:rsidRDefault="00E52A29" w:rsidP="00BE69D5">
      <w:r>
        <w:separator/>
      </w:r>
    </w:p>
  </w:footnote>
  <w:footnote w:type="continuationSeparator" w:id="0">
    <w:p w14:paraId="272E8A68" w14:textId="77777777" w:rsidR="00E52A29" w:rsidRDefault="00E52A29" w:rsidP="00BE69D5">
      <w:r>
        <w:continuationSeparator/>
      </w:r>
    </w:p>
  </w:footnote>
  <w:footnote w:type="continuationNotice" w:id="1">
    <w:p w14:paraId="3D20EED4" w14:textId="77777777" w:rsidR="00E52A29" w:rsidRDefault="00E52A2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284338900"/>
      <w:docPartObj>
        <w:docPartGallery w:val="Page Numbers (Top of Page)"/>
        <w:docPartUnique/>
      </w:docPartObj>
    </w:sdtPr>
    <w:sdtEndPr>
      <w:rPr>
        <w:rStyle w:val="PageNumber"/>
      </w:rPr>
    </w:sdtEndPr>
    <w:sdtContent>
      <w:p w14:paraId="096911C1" w14:textId="4AA291A1" w:rsidR="00F764D2" w:rsidRDefault="00F764D2" w:rsidP="00F764D2">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63BA657" w14:textId="77777777" w:rsidR="00F764D2" w:rsidRDefault="00F764D2" w:rsidP="00D06DE8">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1754AF" w14:textId="6A95341D" w:rsidR="00EF4486" w:rsidRPr="00580F05" w:rsidRDefault="00EF4486" w:rsidP="00EF4486">
    <w:pPr>
      <w:rPr>
        <w:sz w:val="26"/>
        <w:szCs w:val="26"/>
      </w:rPr>
    </w:pPr>
    <w:r>
      <w:rPr>
        <w:sz w:val="26"/>
        <w:szCs w:val="26"/>
      </w:rPr>
      <w:tab/>
    </w:r>
    <w:r>
      <w:rPr>
        <w:sz w:val="26"/>
        <w:szCs w:val="26"/>
      </w:rPr>
      <w:tab/>
    </w:r>
    <w:r>
      <w:rPr>
        <w:sz w:val="26"/>
        <w:szCs w:val="26"/>
      </w:rPr>
      <w:tab/>
    </w:r>
    <w:r>
      <w:rPr>
        <w:sz w:val="26"/>
        <w:szCs w:val="26"/>
      </w:rPr>
      <w:tab/>
    </w:r>
    <w:hyperlink r:id="rId1" w:history="1">
      <w:r w:rsidRPr="007E28B4">
        <w:rPr>
          <w:rStyle w:val="Hyperlink"/>
          <w:sz w:val="26"/>
          <w:szCs w:val="26"/>
        </w:rPr>
        <w:t>https://doi.org/10.1037/str0000246</w:t>
      </w:r>
    </w:hyperlink>
  </w:p>
  <w:p w14:paraId="709D29B8" w14:textId="77777777" w:rsidR="00F764D2" w:rsidRPr="00D06DE8" w:rsidRDefault="00F764D2">
    <w:pPr>
      <w:pStyle w:val="Header"/>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693705"/>
    <w:multiLevelType w:val="hybridMultilevel"/>
    <w:tmpl w:val="D966C43E"/>
    <w:lvl w:ilvl="0" w:tplc="1FEE5ABA">
      <w:start w:val="1"/>
      <w:numFmt w:val="bullet"/>
      <w:lvlText w:val="•"/>
      <w:lvlJc w:val="left"/>
      <w:pPr>
        <w:tabs>
          <w:tab w:val="num" w:pos="720"/>
        </w:tabs>
        <w:ind w:left="720" w:hanging="360"/>
      </w:pPr>
      <w:rPr>
        <w:rFonts w:ascii="Times New Roman" w:hAnsi="Times New Roman" w:hint="default"/>
      </w:rPr>
    </w:lvl>
    <w:lvl w:ilvl="1" w:tplc="2D6A80A8" w:tentative="1">
      <w:start w:val="1"/>
      <w:numFmt w:val="bullet"/>
      <w:lvlText w:val="•"/>
      <w:lvlJc w:val="left"/>
      <w:pPr>
        <w:tabs>
          <w:tab w:val="num" w:pos="1440"/>
        </w:tabs>
        <w:ind w:left="1440" w:hanging="360"/>
      </w:pPr>
      <w:rPr>
        <w:rFonts w:ascii="Times New Roman" w:hAnsi="Times New Roman" w:hint="default"/>
      </w:rPr>
    </w:lvl>
    <w:lvl w:ilvl="2" w:tplc="273460E4" w:tentative="1">
      <w:start w:val="1"/>
      <w:numFmt w:val="bullet"/>
      <w:lvlText w:val="•"/>
      <w:lvlJc w:val="left"/>
      <w:pPr>
        <w:tabs>
          <w:tab w:val="num" w:pos="2160"/>
        </w:tabs>
        <w:ind w:left="2160" w:hanging="360"/>
      </w:pPr>
      <w:rPr>
        <w:rFonts w:ascii="Times New Roman" w:hAnsi="Times New Roman" w:hint="default"/>
      </w:rPr>
    </w:lvl>
    <w:lvl w:ilvl="3" w:tplc="80443B18" w:tentative="1">
      <w:start w:val="1"/>
      <w:numFmt w:val="bullet"/>
      <w:lvlText w:val="•"/>
      <w:lvlJc w:val="left"/>
      <w:pPr>
        <w:tabs>
          <w:tab w:val="num" w:pos="2880"/>
        </w:tabs>
        <w:ind w:left="2880" w:hanging="360"/>
      </w:pPr>
      <w:rPr>
        <w:rFonts w:ascii="Times New Roman" w:hAnsi="Times New Roman" w:hint="default"/>
      </w:rPr>
    </w:lvl>
    <w:lvl w:ilvl="4" w:tplc="7CEE2A4A" w:tentative="1">
      <w:start w:val="1"/>
      <w:numFmt w:val="bullet"/>
      <w:lvlText w:val="•"/>
      <w:lvlJc w:val="left"/>
      <w:pPr>
        <w:tabs>
          <w:tab w:val="num" w:pos="3600"/>
        </w:tabs>
        <w:ind w:left="3600" w:hanging="360"/>
      </w:pPr>
      <w:rPr>
        <w:rFonts w:ascii="Times New Roman" w:hAnsi="Times New Roman" w:hint="default"/>
      </w:rPr>
    </w:lvl>
    <w:lvl w:ilvl="5" w:tplc="E5FA5FB6" w:tentative="1">
      <w:start w:val="1"/>
      <w:numFmt w:val="bullet"/>
      <w:lvlText w:val="•"/>
      <w:lvlJc w:val="left"/>
      <w:pPr>
        <w:tabs>
          <w:tab w:val="num" w:pos="4320"/>
        </w:tabs>
        <w:ind w:left="4320" w:hanging="360"/>
      </w:pPr>
      <w:rPr>
        <w:rFonts w:ascii="Times New Roman" w:hAnsi="Times New Roman" w:hint="default"/>
      </w:rPr>
    </w:lvl>
    <w:lvl w:ilvl="6" w:tplc="4ACE3666" w:tentative="1">
      <w:start w:val="1"/>
      <w:numFmt w:val="bullet"/>
      <w:lvlText w:val="•"/>
      <w:lvlJc w:val="left"/>
      <w:pPr>
        <w:tabs>
          <w:tab w:val="num" w:pos="5040"/>
        </w:tabs>
        <w:ind w:left="5040" w:hanging="360"/>
      </w:pPr>
      <w:rPr>
        <w:rFonts w:ascii="Times New Roman" w:hAnsi="Times New Roman" w:hint="default"/>
      </w:rPr>
    </w:lvl>
    <w:lvl w:ilvl="7" w:tplc="77B84C1A" w:tentative="1">
      <w:start w:val="1"/>
      <w:numFmt w:val="bullet"/>
      <w:lvlText w:val="•"/>
      <w:lvlJc w:val="left"/>
      <w:pPr>
        <w:tabs>
          <w:tab w:val="num" w:pos="5760"/>
        </w:tabs>
        <w:ind w:left="5760" w:hanging="360"/>
      </w:pPr>
      <w:rPr>
        <w:rFonts w:ascii="Times New Roman" w:hAnsi="Times New Roman" w:hint="default"/>
      </w:rPr>
    </w:lvl>
    <w:lvl w:ilvl="8" w:tplc="046889FE"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236934C4"/>
    <w:multiLevelType w:val="hybridMultilevel"/>
    <w:tmpl w:val="9B6CEBC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F5637FC"/>
    <w:multiLevelType w:val="multilevel"/>
    <w:tmpl w:val="F000F0A6"/>
    <w:lvl w:ilvl="0">
      <w:start w:val="1"/>
      <w:numFmt w:val="decimal"/>
      <w:lvlText w:val="%1."/>
      <w:lvlJc w:val="left"/>
      <w:pPr>
        <w:ind w:left="1080" w:hanging="360"/>
      </w:pPr>
      <w:rPr>
        <w:rFonts w:hint="default"/>
      </w:rPr>
    </w:lvl>
    <w:lvl w:ilvl="1">
      <w:start w:val="3"/>
      <w:numFmt w:val="decimal"/>
      <w:isLgl/>
      <w:lvlText w:val="%1.%2"/>
      <w:lvlJc w:val="left"/>
      <w:pPr>
        <w:ind w:left="1120" w:hanging="40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3C281C16"/>
    <w:multiLevelType w:val="multilevel"/>
    <w:tmpl w:val="F9F85CD0"/>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4C256436"/>
    <w:multiLevelType w:val="multilevel"/>
    <w:tmpl w:val="6EA056C2"/>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CC72A7D"/>
    <w:multiLevelType w:val="hybridMultilevel"/>
    <w:tmpl w:val="9B6CEBC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DC241A5"/>
    <w:multiLevelType w:val="hybridMultilevel"/>
    <w:tmpl w:val="9B6CEBC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0DE7142"/>
    <w:multiLevelType w:val="hybridMultilevel"/>
    <w:tmpl w:val="7B0CFA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2EC3EAF"/>
    <w:multiLevelType w:val="hybridMultilevel"/>
    <w:tmpl w:val="D7A0D064"/>
    <w:lvl w:ilvl="0" w:tplc="76C876AA">
      <w:start w:val="1"/>
      <w:numFmt w:val="bullet"/>
      <w:lvlText w:val=""/>
      <w:lvlJc w:val="left"/>
      <w:pPr>
        <w:ind w:left="720" w:hanging="360"/>
      </w:pPr>
      <w:rPr>
        <w:rFonts w:ascii="Symbol" w:eastAsiaTheme="minorEastAsia"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C29372A"/>
    <w:multiLevelType w:val="hybridMultilevel"/>
    <w:tmpl w:val="FFE0F25C"/>
    <w:lvl w:ilvl="0" w:tplc="5EA67EEC">
      <w:start w:val="1"/>
      <w:numFmt w:val="bullet"/>
      <w:lvlText w:val="•"/>
      <w:lvlJc w:val="left"/>
      <w:pPr>
        <w:tabs>
          <w:tab w:val="num" w:pos="720"/>
        </w:tabs>
        <w:ind w:left="720" w:hanging="360"/>
      </w:pPr>
      <w:rPr>
        <w:rFonts w:ascii="Times New Roman" w:hAnsi="Times New Roman" w:hint="default"/>
      </w:rPr>
    </w:lvl>
    <w:lvl w:ilvl="1" w:tplc="A62A30EA" w:tentative="1">
      <w:start w:val="1"/>
      <w:numFmt w:val="bullet"/>
      <w:lvlText w:val="•"/>
      <w:lvlJc w:val="left"/>
      <w:pPr>
        <w:tabs>
          <w:tab w:val="num" w:pos="1440"/>
        </w:tabs>
        <w:ind w:left="1440" w:hanging="360"/>
      </w:pPr>
      <w:rPr>
        <w:rFonts w:ascii="Times New Roman" w:hAnsi="Times New Roman" w:hint="default"/>
      </w:rPr>
    </w:lvl>
    <w:lvl w:ilvl="2" w:tplc="E2C2CC3E" w:tentative="1">
      <w:start w:val="1"/>
      <w:numFmt w:val="bullet"/>
      <w:lvlText w:val="•"/>
      <w:lvlJc w:val="left"/>
      <w:pPr>
        <w:tabs>
          <w:tab w:val="num" w:pos="2160"/>
        </w:tabs>
        <w:ind w:left="2160" w:hanging="360"/>
      </w:pPr>
      <w:rPr>
        <w:rFonts w:ascii="Times New Roman" w:hAnsi="Times New Roman" w:hint="default"/>
      </w:rPr>
    </w:lvl>
    <w:lvl w:ilvl="3" w:tplc="E76A9112" w:tentative="1">
      <w:start w:val="1"/>
      <w:numFmt w:val="bullet"/>
      <w:lvlText w:val="•"/>
      <w:lvlJc w:val="left"/>
      <w:pPr>
        <w:tabs>
          <w:tab w:val="num" w:pos="2880"/>
        </w:tabs>
        <w:ind w:left="2880" w:hanging="360"/>
      </w:pPr>
      <w:rPr>
        <w:rFonts w:ascii="Times New Roman" w:hAnsi="Times New Roman" w:hint="default"/>
      </w:rPr>
    </w:lvl>
    <w:lvl w:ilvl="4" w:tplc="E09EB316" w:tentative="1">
      <w:start w:val="1"/>
      <w:numFmt w:val="bullet"/>
      <w:lvlText w:val="•"/>
      <w:lvlJc w:val="left"/>
      <w:pPr>
        <w:tabs>
          <w:tab w:val="num" w:pos="3600"/>
        </w:tabs>
        <w:ind w:left="3600" w:hanging="360"/>
      </w:pPr>
      <w:rPr>
        <w:rFonts w:ascii="Times New Roman" w:hAnsi="Times New Roman" w:hint="default"/>
      </w:rPr>
    </w:lvl>
    <w:lvl w:ilvl="5" w:tplc="C0C0363C" w:tentative="1">
      <w:start w:val="1"/>
      <w:numFmt w:val="bullet"/>
      <w:lvlText w:val="•"/>
      <w:lvlJc w:val="left"/>
      <w:pPr>
        <w:tabs>
          <w:tab w:val="num" w:pos="4320"/>
        </w:tabs>
        <w:ind w:left="4320" w:hanging="360"/>
      </w:pPr>
      <w:rPr>
        <w:rFonts w:ascii="Times New Roman" w:hAnsi="Times New Roman" w:hint="default"/>
      </w:rPr>
    </w:lvl>
    <w:lvl w:ilvl="6" w:tplc="EE362DEA" w:tentative="1">
      <w:start w:val="1"/>
      <w:numFmt w:val="bullet"/>
      <w:lvlText w:val="•"/>
      <w:lvlJc w:val="left"/>
      <w:pPr>
        <w:tabs>
          <w:tab w:val="num" w:pos="5040"/>
        </w:tabs>
        <w:ind w:left="5040" w:hanging="360"/>
      </w:pPr>
      <w:rPr>
        <w:rFonts w:ascii="Times New Roman" w:hAnsi="Times New Roman" w:hint="default"/>
      </w:rPr>
    </w:lvl>
    <w:lvl w:ilvl="7" w:tplc="C3ECC906" w:tentative="1">
      <w:start w:val="1"/>
      <w:numFmt w:val="bullet"/>
      <w:lvlText w:val="•"/>
      <w:lvlJc w:val="left"/>
      <w:pPr>
        <w:tabs>
          <w:tab w:val="num" w:pos="5760"/>
        </w:tabs>
        <w:ind w:left="5760" w:hanging="360"/>
      </w:pPr>
      <w:rPr>
        <w:rFonts w:ascii="Times New Roman" w:hAnsi="Times New Roman" w:hint="default"/>
      </w:rPr>
    </w:lvl>
    <w:lvl w:ilvl="8" w:tplc="96C45FAA"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750F2107"/>
    <w:multiLevelType w:val="multilevel"/>
    <w:tmpl w:val="A43E7A34"/>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7E01008"/>
    <w:multiLevelType w:val="hybridMultilevel"/>
    <w:tmpl w:val="183CFCE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8"/>
  </w:num>
  <w:num w:numId="3">
    <w:abstractNumId w:val="6"/>
  </w:num>
  <w:num w:numId="4">
    <w:abstractNumId w:val="1"/>
  </w:num>
  <w:num w:numId="5">
    <w:abstractNumId w:val="5"/>
  </w:num>
  <w:num w:numId="6">
    <w:abstractNumId w:val="10"/>
  </w:num>
  <w:num w:numId="7">
    <w:abstractNumId w:val="4"/>
  </w:num>
  <w:num w:numId="8">
    <w:abstractNumId w:val="9"/>
  </w:num>
  <w:num w:numId="9">
    <w:abstractNumId w:val="7"/>
  </w:num>
  <w:num w:numId="10">
    <w:abstractNumId w:val="3"/>
  </w:num>
  <w:num w:numId="11">
    <w:abstractNumId w:val="0"/>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activeWritingStyle w:appName="MSWord" w:lang="fi-FI" w:vendorID="64" w:dllVersion="6" w:nlCheck="1" w:checkStyle="0"/>
  <w:activeWritingStyle w:appName="MSWord" w:lang="en-US" w:vendorID="64" w:dllVersion="6" w:nlCheck="1" w:checkStyle="1"/>
  <w:activeWritingStyle w:appName="MSWord" w:lang="en-US" w:vendorID="64" w:dllVersion="4096" w:nlCheck="1" w:checkStyle="0"/>
  <w:activeWritingStyle w:appName="MSWord" w:lang="fi-FI" w:vendorID="64" w:dllVersion="4096" w:nlCheck="1" w:checkStyle="0"/>
  <w:activeWritingStyle w:appName="MSWord" w:lang="en-US" w:vendorID="64" w:dllVersion="0" w:nlCheck="1" w:checkStyle="0"/>
  <w:activeWritingStyle w:appName="MSWord" w:lang="fi-FI" w:vendorID="64" w:dllVersion="0" w:nlCheck="1" w:checkStyle="0"/>
  <w:activeWritingStyle w:appName="MSWord" w:lang="en-GB" w:vendorID="64" w:dllVersion="6" w:nlCheck="1" w:checkStyle="1"/>
  <w:activeWritingStyle w:appName="MSWord" w:lang="en-GB" w:vendorID="64" w:dllVersion="4096" w:nlCheck="1" w:checkStyle="0"/>
  <w:activeWritingStyle w:appName="MSWord" w:lang="sv-SE" w:vendorID="64" w:dllVersion="4096" w:nlCheck="1" w:checkStyle="0"/>
  <w:activeWritingStyle w:appName="MSWord" w:lang="en-GB" w:vendorID="64" w:dllVersion="0" w:nlCheck="1" w:checkStyle="0"/>
  <w:activeWritingStyle w:appName="MSWord" w:lang="pl-PL" w:vendorID="64" w:dllVersion="4096" w:nlCheck="1" w:checkStyle="0"/>
  <w:activeWritingStyle w:appName="MSWord" w:lang="de-DE" w:vendorID="64" w:dllVersion="4096" w:nlCheck="1" w:checkStyle="0"/>
  <w:activeWritingStyle w:appName="MSWord" w:lang="sv-SE" w:vendorID="64" w:dllVersion="0" w:nlCheck="1" w:checkStyle="0"/>
  <w:proofState w:spelling="clean" w:grammar="clean"/>
  <w:defaultTabStop w:val="1304"/>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70DD"/>
    <w:rsid w:val="00000292"/>
    <w:rsid w:val="0000093D"/>
    <w:rsid w:val="00001763"/>
    <w:rsid w:val="000027D1"/>
    <w:rsid w:val="00002AD2"/>
    <w:rsid w:val="000032AB"/>
    <w:rsid w:val="00004C18"/>
    <w:rsid w:val="000053A4"/>
    <w:rsid w:val="000054D6"/>
    <w:rsid w:val="000059E4"/>
    <w:rsid w:val="00006A49"/>
    <w:rsid w:val="0001066F"/>
    <w:rsid w:val="00010B65"/>
    <w:rsid w:val="00010E14"/>
    <w:rsid w:val="00016956"/>
    <w:rsid w:val="00017F38"/>
    <w:rsid w:val="00023850"/>
    <w:rsid w:val="00023B63"/>
    <w:rsid w:val="000266DC"/>
    <w:rsid w:val="000273D8"/>
    <w:rsid w:val="00027F08"/>
    <w:rsid w:val="00032E46"/>
    <w:rsid w:val="00034452"/>
    <w:rsid w:val="00035B8F"/>
    <w:rsid w:val="00035FE9"/>
    <w:rsid w:val="00040228"/>
    <w:rsid w:val="00042776"/>
    <w:rsid w:val="0004668B"/>
    <w:rsid w:val="00051F01"/>
    <w:rsid w:val="0005232E"/>
    <w:rsid w:val="00056823"/>
    <w:rsid w:val="00056D56"/>
    <w:rsid w:val="0005745B"/>
    <w:rsid w:val="00057AB8"/>
    <w:rsid w:val="00060AEC"/>
    <w:rsid w:val="00061422"/>
    <w:rsid w:val="00061A36"/>
    <w:rsid w:val="000629E2"/>
    <w:rsid w:val="00063397"/>
    <w:rsid w:val="00063B74"/>
    <w:rsid w:val="00063C34"/>
    <w:rsid w:val="000642F7"/>
    <w:rsid w:val="00065A03"/>
    <w:rsid w:val="00070FDB"/>
    <w:rsid w:val="000717EB"/>
    <w:rsid w:val="000724C8"/>
    <w:rsid w:val="00075EE3"/>
    <w:rsid w:val="000803C5"/>
    <w:rsid w:val="0008044E"/>
    <w:rsid w:val="00080705"/>
    <w:rsid w:val="00084DFB"/>
    <w:rsid w:val="00093749"/>
    <w:rsid w:val="00093A40"/>
    <w:rsid w:val="00093AD3"/>
    <w:rsid w:val="00094C76"/>
    <w:rsid w:val="00094E8B"/>
    <w:rsid w:val="000A066E"/>
    <w:rsid w:val="000A2D0D"/>
    <w:rsid w:val="000A3BB8"/>
    <w:rsid w:val="000A4082"/>
    <w:rsid w:val="000A41BC"/>
    <w:rsid w:val="000A4C80"/>
    <w:rsid w:val="000A4E97"/>
    <w:rsid w:val="000A4FFB"/>
    <w:rsid w:val="000A55CA"/>
    <w:rsid w:val="000A5631"/>
    <w:rsid w:val="000A6149"/>
    <w:rsid w:val="000A724C"/>
    <w:rsid w:val="000B1A07"/>
    <w:rsid w:val="000B1A11"/>
    <w:rsid w:val="000B2073"/>
    <w:rsid w:val="000B3696"/>
    <w:rsid w:val="000B3894"/>
    <w:rsid w:val="000B6B6D"/>
    <w:rsid w:val="000B7D35"/>
    <w:rsid w:val="000C0EE4"/>
    <w:rsid w:val="000C178C"/>
    <w:rsid w:val="000C55DF"/>
    <w:rsid w:val="000C5678"/>
    <w:rsid w:val="000C5F30"/>
    <w:rsid w:val="000C606B"/>
    <w:rsid w:val="000C6CD7"/>
    <w:rsid w:val="000C6CE3"/>
    <w:rsid w:val="000C7411"/>
    <w:rsid w:val="000D18C4"/>
    <w:rsid w:val="000D1D10"/>
    <w:rsid w:val="000D265F"/>
    <w:rsid w:val="000D65E3"/>
    <w:rsid w:val="000E288A"/>
    <w:rsid w:val="000E3114"/>
    <w:rsid w:val="000E4815"/>
    <w:rsid w:val="000E6873"/>
    <w:rsid w:val="000E71EB"/>
    <w:rsid w:val="000E787A"/>
    <w:rsid w:val="000E7E17"/>
    <w:rsid w:val="000F2DA8"/>
    <w:rsid w:val="000F54C9"/>
    <w:rsid w:val="000F6A9F"/>
    <w:rsid w:val="001006C1"/>
    <w:rsid w:val="00101CE1"/>
    <w:rsid w:val="00102727"/>
    <w:rsid w:val="00106C33"/>
    <w:rsid w:val="00107858"/>
    <w:rsid w:val="001078F9"/>
    <w:rsid w:val="00107B2B"/>
    <w:rsid w:val="00107F88"/>
    <w:rsid w:val="00111EFF"/>
    <w:rsid w:val="0011278D"/>
    <w:rsid w:val="00113654"/>
    <w:rsid w:val="00115D61"/>
    <w:rsid w:val="00115DC9"/>
    <w:rsid w:val="00117391"/>
    <w:rsid w:val="00117DA8"/>
    <w:rsid w:val="0012093D"/>
    <w:rsid w:val="001239CB"/>
    <w:rsid w:val="001249EB"/>
    <w:rsid w:val="001268BA"/>
    <w:rsid w:val="0013033F"/>
    <w:rsid w:val="00130870"/>
    <w:rsid w:val="00131343"/>
    <w:rsid w:val="001316D7"/>
    <w:rsid w:val="001332E3"/>
    <w:rsid w:val="0013344B"/>
    <w:rsid w:val="001340FE"/>
    <w:rsid w:val="001347B2"/>
    <w:rsid w:val="00135A3E"/>
    <w:rsid w:val="00136F68"/>
    <w:rsid w:val="00142F83"/>
    <w:rsid w:val="00143F99"/>
    <w:rsid w:val="00144437"/>
    <w:rsid w:val="00144D95"/>
    <w:rsid w:val="0015055A"/>
    <w:rsid w:val="001516F0"/>
    <w:rsid w:val="00154F1A"/>
    <w:rsid w:val="001563D0"/>
    <w:rsid w:val="00156484"/>
    <w:rsid w:val="00163B2D"/>
    <w:rsid w:val="001647E8"/>
    <w:rsid w:val="001674DF"/>
    <w:rsid w:val="00167631"/>
    <w:rsid w:val="00171A0F"/>
    <w:rsid w:val="00171EA8"/>
    <w:rsid w:val="001725B0"/>
    <w:rsid w:val="0017273C"/>
    <w:rsid w:val="0017424C"/>
    <w:rsid w:val="00174B73"/>
    <w:rsid w:val="00174ED2"/>
    <w:rsid w:val="00175915"/>
    <w:rsid w:val="00175EB3"/>
    <w:rsid w:val="00177FB8"/>
    <w:rsid w:val="001809CE"/>
    <w:rsid w:val="00180A36"/>
    <w:rsid w:val="00180C89"/>
    <w:rsid w:val="001843E5"/>
    <w:rsid w:val="00184ADF"/>
    <w:rsid w:val="001863FA"/>
    <w:rsid w:val="0018725B"/>
    <w:rsid w:val="00192593"/>
    <w:rsid w:val="001932BB"/>
    <w:rsid w:val="00193338"/>
    <w:rsid w:val="00193A66"/>
    <w:rsid w:val="001947CE"/>
    <w:rsid w:val="001952A4"/>
    <w:rsid w:val="001A0583"/>
    <w:rsid w:val="001A0B13"/>
    <w:rsid w:val="001A15E8"/>
    <w:rsid w:val="001A5C9F"/>
    <w:rsid w:val="001A5FD2"/>
    <w:rsid w:val="001B0830"/>
    <w:rsid w:val="001B1AFD"/>
    <w:rsid w:val="001B296E"/>
    <w:rsid w:val="001B35A2"/>
    <w:rsid w:val="001B39BB"/>
    <w:rsid w:val="001B407D"/>
    <w:rsid w:val="001B42CC"/>
    <w:rsid w:val="001B4DA7"/>
    <w:rsid w:val="001B5736"/>
    <w:rsid w:val="001B58B8"/>
    <w:rsid w:val="001B6B19"/>
    <w:rsid w:val="001B723C"/>
    <w:rsid w:val="001B765E"/>
    <w:rsid w:val="001C3130"/>
    <w:rsid w:val="001C33AF"/>
    <w:rsid w:val="001C371D"/>
    <w:rsid w:val="001C4A75"/>
    <w:rsid w:val="001C6017"/>
    <w:rsid w:val="001C6F1F"/>
    <w:rsid w:val="001D3EFC"/>
    <w:rsid w:val="001E1127"/>
    <w:rsid w:val="001E1B49"/>
    <w:rsid w:val="001E2205"/>
    <w:rsid w:val="001E2653"/>
    <w:rsid w:val="001E5156"/>
    <w:rsid w:val="001F21C3"/>
    <w:rsid w:val="001F53EC"/>
    <w:rsid w:val="00200384"/>
    <w:rsid w:val="00200D7D"/>
    <w:rsid w:val="00203C11"/>
    <w:rsid w:val="002049F4"/>
    <w:rsid w:val="0020717B"/>
    <w:rsid w:val="0021022C"/>
    <w:rsid w:val="00210D54"/>
    <w:rsid w:val="00210D95"/>
    <w:rsid w:val="00210D99"/>
    <w:rsid w:val="00211599"/>
    <w:rsid w:val="002145C8"/>
    <w:rsid w:val="002170FF"/>
    <w:rsid w:val="0022056D"/>
    <w:rsid w:val="00220FCF"/>
    <w:rsid w:val="002211C9"/>
    <w:rsid w:val="002219DC"/>
    <w:rsid w:val="00222204"/>
    <w:rsid w:val="00224EFF"/>
    <w:rsid w:val="002273FE"/>
    <w:rsid w:val="0023072D"/>
    <w:rsid w:val="00230BF4"/>
    <w:rsid w:val="00231A6B"/>
    <w:rsid w:val="00232805"/>
    <w:rsid w:val="00232B48"/>
    <w:rsid w:val="00233D19"/>
    <w:rsid w:val="00234556"/>
    <w:rsid w:val="00234EE9"/>
    <w:rsid w:val="00236ABF"/>
    <w:rsid w:val="002372F7"/>
    <w:rsid w:val="00241E6D"/>
    <w:rsid w:val="002422E5"/>
    <w:rsid w:val="00242694"/>
    <w:rsid w:val="00242720"/>
    <w:rsid w:val="002442B9"/>
    <w:rsid w:val="0024434C"/>
    <w:rsid w:val="002456DE"/>
    <w:rsid w:val="0025098C"/>
    <w:rsid w:val="00250B3E"/>
    <w:rsid w:val="00253058"/>
    <w:rsid w:val="00253D33"/>
    <w:rsid w:val="0025623D"/>
    <w:rsid w:val="00256F7B"/>
    <w:rsid w:val="00263498"/>
    <w:rsid w:val="0026449B"/>
    <w:rsid w:val="002647E7"/>
    <w:rsid w:val="00266E23"/>
    <w:rsid w:val="00270BEF"/>
    <w:rsid w:val="00271B4E"/>
    <w:rsid w:val="00274641"/>
    <w:rsid w:val="00274D45"/>
    <w:rsid w:val="00274E62"/>
    <w:rsid w:val="002770AC"/>
    <w:rsid w:val="00277977"/>
    <w:rsid w:val="002822A3"/>
    <w:rsid w:val="00285F0D"/>
    <w:rsid w:val="00286B98"/>
    <w:rsid w:val="00297744"/>
    <w:rsid w:val="002977EB"/>
    <w:rsid w:val="002A0DFB"/>
    <w:rsid w:val="002A10D2"/>
    <w:rsid w:val="002A20F0"/>
    <w:rsid w:val="002A2E04"/>
    <w:rsid w:val="002A48E9"/>
    <w:rsid w:val="002B03F5"/>
    <w:rsid w:val="002B1298"/>
    <w:rsid w:val="002B1F39"/>
    <w:rsid w:val="002B3705"/>
    <w:rsid w:val="002B5306"/>
    <w:rsid w:val="002B6ACD"/>
    <w:rsid w:val="002B7C54"/>
    <w:rsid w:val="002C00FB"/>
    <w:rsid w:val="002C051A"/>
    <w:rsid w:val="002C0B59"/>
    <w:rsid w:val="002C4C72"/>
    <w:rsid w:val="002C5DA6"/>
    <w:rsid w:val="002D2892"/>
    <w:rsid w:val="002D368D"/>
    <w:rsid w:val="002D3A93"/>
    <w:rsid w:val="002D43F6"/>
    <w:rsid w:val="002D4F62"/>
    <w:rsid w:val="002D5D36"/>
    <w:rsid w:val="002D6AC6"/>
    <w:rsid w:val="002D7747"/>
    <w:rsid w:val="002D79B0"/>
    <w:rsid w:val="002D7B46"/>
    <w:rsid w:val="002D7CCE"/>
    <w:rsid w:val="002E11E1"/>
    <w:rsid w:val="002E1938"/>
    <w:rsid w:val="002E1AA9"/>
    <w:rsid w:val="002E228C"/>
    <w:rsid w:val="002E3D7D"/>
    <w:rsid w:val="002E4AD9"/>
    <w:rsid w:val="002E5AD0"/>
    <w:rsid w:val="002E7C71"/>
    <w:rsid w:val="002F064A"/>
    <w:rsid w:val="002F14BB"/>
    <w:rsid w:val="002F2337"/>
    <w:rsid w:val="002F2CB7"/>
    <w:rsid w:val="002F591B"/>
    <w:rsid w:val="002F63E9"/>
    <w:rsid w:val="002F6D9F"/>
    <w:rsid w:val="00300C9D"/>
    <w:rsid w:val="003017A9"/>
    <w:rsid w:val="00304110"/>
    <w:rsid w:val="00307319"/>
    <w:rsid w:val="0031202C"/>
    <w:rsid w:val="00314626"/>
    <w:rsid w:val="00314738"/>
    <w:rsid w:val="00315858"/>
    <w:rsid w:val="00317C0D"/>
    <w:rsid w:val="003208ED"/>
    <w:rsid w:val="00327FC8"/>
    <w:rsid w:val="003317E4"/>
    <w:rsid w:val="0033182A"/>
    <w:rsid w:val="00333178"/>
    <w:rsid w:val="00335E5A"/>
    <w:rsid w:val="003376FB"/>
    <w:rsid w:val="00340643"/>
    <w:rsid w:val="00345DBE"/>
    <w:rsid w:val="003460E7"/>
    <w:rsid w:val="003507A1"/>
    <w:rsid w:val="00351914"/>
    <w:rsid w:val="00351A6B"/>
    <w:rsid w:val="00351E60"/>
    <w:rsid w:val="00352EB4"/>
    <w:rsid w:val="00353135"/>
    <w:rsid w:val="00355969"/>
    <w:rsid w:val="00355DB4"/>
    <w:rsid w:val="00360BD7"/>
    <w:rsid w:val="0036149F"/>
    <w:rsid w:val="00361710"/>
    <w:rsid w:val="003624D2"/>
    <w:rsid w:val="00362C46"/>
    <w:rsid w:val="00366A21"/>
    <w:rsid w:val="00370834"/>
    <w:rsid w:val="00371AFE"/>
    <w:rsid w:val="003734C2"/>
    <w:rsid w:val="00373B88"/>
    <w:rsid w:val="00374A54"/>
    <w:rsid w:val="00375256"/>
    <w:rsid w:val="00376036"/>
    <w:rsid w:val="00377BE9"/>
    <w:rsid w:val="00380A10"/>
    <w:rsid w:val="00380AC1"/>
    <w:rsid w:val="00382946"/>
    <w:rsid w:val="00382ABD"/>
    <w:rsid w:val="00382B22"/>
    <w:rsid w:val="00383A7D"/>
    <w:rsid w:val="00385760"/>
    <w:rsid w:val="003859BB"/>
    <w:rsid w:val="00386687"/>
    <w:rsid w:val="00387CF3"/>
    <w:rsid w:val="00390983"/>
    <w:rsid w:val="003923A0"/>
    <w:rsid w:val="00392788"/>
    <w:rsid w:val="003932CF"/>
    <w:rsid w:val="00394309"/>
    <w:rsid w:val="00394E8E"/>
    <w:rsid w:val="003A1908"/>
    <w:rsid w:val="003A2C09"/>
    <w:rsid w:val="003A3C8E"/>
    <w:rsid w:val="003A763A"/>
    <w:rsid w:val="003B1380"/>
    <w:rsid w:val="003B3AEE"/>
    <w:rsid w:val="003B3C61"/>
    <w:rsid w:val="003B4AF5"/>
    <w:rsid w:val="003B561A"/>
    <w:rsid w:val="003B6097"/>
    <w:rsid w:val="003B6DD6"/>
    <w:rsid w:val="003C1365"/>
    <w:rsid w:val="003C1C8A"/>
    <w:rsid w:val="003C221C"/>
    <w:rsid w:val="003C3DAE"/>
    <w:rsid w:val="003C4BBD"/>
    <w:rsid w:val="003C4BF9"/>
    <w:rsid w:val="003C7465"/>
    <w:rsid w:val="003D0385"/>
    <w:rsid w:val="003D176C"/>
    <w:rsid w:val="003D39CC"/>
    <w:rsid w:val="003D3EEF"/>
    <w:rsid w:val="003D46A5"/>
    <w:rsid w:val="003D4DBA"/>
    <w:rsid w:val="003D5A52"/>
    <w:rsid w:val="003D6068"/>
    <w:rsid w:val="003D6096"/>
    <w:rsid w:val="003D697E"/>
    <w:rsid w:val="003D7BC9"/>
    <w:rsid w:val="003E11CE"/>
    <w:rsid w:val="003E2C8A"/>
    <w:rsid w:val="003E3216"/>
    <w:rsid w:val="003E3608"/>
    <w:rsid w:val="003E3F16"/>
    <w:rsid w:val="003E611E"/>
    <w:rsid w:val="003E7D03"/>
    <w:rsid w:val="003E7D4D"/>
    <w:rsid w:val="003F1378"/>
    <w:rsid w:val="003F2043"/>
    <w:rsid w:val="003F2D51"/>
    <w:rsid w:val="003F2F73"/>
    <w:rsid w:val="003F308D"/>
    <w:rsid w:val="003F3312"/>
    <w:rsid w:val="003F4A02"/>
    <w:rsid w:val="003F4CB0"/>
    <w:rsid w:val="003F5B72"/>
    <w:rsid w:val="003F5E4A"/>
    <w:rsid w:val="004001D1"/>
    <w:rsid w:val="00400D16"/>
    <w:rsid w:val="00401B3E"/>
    <w:rsid w:val="004020C1"/>
    <w:rsid w:val="00403B90"/>
    <w:rsid w:val="00407202"/>
    <w:rsid w:val="00410CB8"/>
    <w:rsid w:val="0041283B"/>
    <w:rsid w:val="00413093"/>
    <w:rsid w:val="004134B2"/>
    <w:rsid w:val="00414FF6"/>
    <w:rsid w:val="0041618C"/>
    <w:rsid w:val="0041718C"/>
    <w:rsid w:val="0042033F"/>
    <w:rsid w:val="0042108E"/>
    <w:rsid w:val="0042196E"/>
    <w:rsid w:val="00421AF2"/>
    <w:rsid w:val="004223C1"/>
    <w:rsid w:val="00422745"/>
    <w:rsid w:val="004238DB"/>
    <w:rsid w:val="004247A3"/>
    <w:rsid w:val="00425979"/>
    <w:rsid w:val="0042638B"/>
    <w:rsid w:val="00427A71"/>
    <w:rsid w:val="00430B3A"/>
    <w:rsid w:val="00434AE8"/>
    <w:rsid w:val="00434B87"/>
    <w:rsid w:val="00434B8A"/>
    <w:rsid w:val="00435F71"/>
    <w:rsid w:val="0043773E"/>
    <w:rsid w:val="004401A5"/>
    <w:rsid w:val="004438E3"/>
    <w:rsid w:val="00447839"/>
    <w:rsid w:val="00447A82"/>
    <w:rsid w:val="00450602"/>
    <w:rsid w:val="00451445"/>
    <w:rsid w:val="00451AFA"/>
    <w:rsid w:val="00452F88"/>
    <w:rsid w:val="00454425"/>
    <w:rsid w:val="00455DB3"/>
    <w:rsid w:val="00455FF2"/>
    <w:rsid w:val="0045672C"/>
    <w:rsid w:val="00457336"/>
    <w:rsid w:val="00457533"/>
    <w:rsid w:val="00457569"/>
    <w:rsid w:val="004577F8"/>
    <w:rsid w:val="00460428"/>
    <w:rsid w:val="004605E5"/>
    <w:rsid w:val="004610FC"/>
    <w:rsid w:val="00463B32"/>
    <w:rsid w:val="00464A2A"/>
    <w:rsid w:val="00466D66"/>
    <w:rsid w:val="00467BEC"/>
    <w:rsid w:val="00471883"/>
    <w:rsid w:val="004723D0"/>
    <w:rsid w:val="00473062"/>
    <w:rsid w:val="00473768"/>
    <w:rsid w:val="00474C01"/>
    <w:rsid w:val="00474E60"/>
    <w:rsid w:val="00474E82"/>
    <w:rsid w:val="00475A6E"/>
    <w:rsid w:val="00477985"/>
    <w:rsid w:val="004779F7"/>
    <w:rsid w:val="0048031D"/>
    <w:rsid w:val="00481B71"/>
    <w:rsid w:val="004864CE"/>
    <w:rsid w:val="00490AEA"/>
    <w:rsid w:val="004933C5"/>
    <w:rsid w:val="00493F6F"/>
    <w:rsid w:val="004A020A"/>
    <w:rsid w:val="004A1597"/>
    <w:rsid w:val="004A2E10"/>
    <w:rsid w:val="004A30EC"/>
    <w:rsid w:val="004A4E38"/>
    <w:rsid w:val="004A5348"/>
    <w:rsid w:val="004B2451"/>
    <w:rsid w:val="004B2677"/>
    <w:rsid w:val="004B26B5"/>
    <w:rsid w:val="004B32DE"/>
    <w:rsid w:val="004B37F8"/>
    <w:rsid w:val="004B426F"/>
    <w:rsid w:val="004B4F16"/>
    <w:rsid w:val="004B5438"/>
    <w:rsid w:val="004B7E5E"/>
    <w:rsid w:val="004C24A0"/>
    <w:rsid w:val="004C32A5"/>
    <w:rsid w:val="004C48A1"/>
    <w:rsid w:val="004C562A"/>
    <w:rsid w:val="004C5BC4"/>
    <w:rsid w:val="004D03F0"/>
    <w:rsid w:val="004D4054"/>
    <w:rsid w:val="004D43B4"/>
    <w:rsid w:val="004D4BE1"/>
    <w:rsid w:val="004D5E10"/>
    <w:rsid w:val="004E210F"/>
    <w:rsid w:val="004E384F"/>
    <w:rsid w:val="004E3A18"/>
    <w:rsid w:val="004E6F27"/>
    <w:rsid w:val="004F2AB7"/>
    <w:rsid w:val="004F4510"/>
    <w:rsid w:val="004F4F6C"/>
    <w:rsid w:val="004F6D58"/>
    <w:rsid w:val="004F7AAD"/>
    <w:rsid w:val="00501811"/>
    <w:rsid w:val="00504EBB"/>
    <w:rsid w:val="0050536F"/>
    <w:rsid w:val="005053DB"/>
    <w:rsid w:val="0050623D"/>
    <w:rsid w:val="00511A7F"/>
    <w:rsid w:val="00511F2A"/>
    <w:rsid w:val="00513319"/>
    <w:rsid w:val="0051369B"/>
    <w:rsid w:val="00516486"/>
    <w:rsid w:val="00516B75"/>
    <w:rsid w:val="00517A45"/>
    <w:rsid w:val="00521F54"/>
    <w:rsid w:val="00522775"/>
    <w:rsid w:val="005231CD"/>
    <w:rsid w:val="00525206"/>
    <w:rsid w:val="00525EB6"/>
    <w:rsid w:val="005264F0"/>
    <w:rsid w:val="00527F5C"/>
    <w:rsid w:val="00530201"/>
    <w:rsid w:val="0053083D"/>
    <w:rsid w:val="00530C7C"/>
    <w:rsid w:val="00533686"/>
    <w:rsid w:val="00535A44"/>
    <w:rsid w:val="00535EEC"/>
    <w:rsid w:val="005370FC"/>
    <w:rsid w:val="00537F1C"/>
    <w:rsid w:val="00541F8E"/>
    <w:rsid w:val="00541FDC"/>
    <w:rsid w:val="005423E9"/>
    <w:rsid w:val="00547ABD"/>
    <w:rsid w:val="00547CAC"/>
    <w:rsid w:val="0055135C"/>
    <w:rsid w:val="00551EC7"/>
    <w:rsid w:val="00552416"/>
    <w:rsid w:val="00552579"/>
    <w:rsid w:val="00553152"/>
    <w:rsid w:val="00563C2F"/>
    <w:rsid w:val="005640B6"/>
    <w:rsid w:val="005662F7"/>
    <w:rsid w:val="005664F5"/>
    <w:rsid w:val="005665C8"/>
    <w:rsid w:val="0056682A"/>
    <w:rsid w:val="00570057"/>
    <w:rsid w:val="005703FF"/>
    <w:rsid w:val="005718F4"/>
    <w:rsid w:val="00573CC7"/>
    <w:rsid w:val="005767A6"/>
    <w:rsid w:val="00577F15"/>
    <w:rsid w:val="0058060C"/>
    <w:rsid w:val="00580ED2"/>
    <w:rsid w:val="005818C6"/>
    <w:rsid w:val="005823BD"/>
    <w:rsid w:val="0058388C"/>
    <w:rsid w:val="00583B19"/>
    <w:rsid w:val="00585249"/>
    <w:rsid w:val="00587075"/>
    <w:rsid w:val="005920E0"/>
    <w:rsid w:val="00592B59"/>
    <w:rsid w:val="00592EF8"/>
    <w:rsid w:val="005942C0"/>
    <w:rsid w:val="005A161E"/>
    <w:rsid w:val="005A39C2"/>
    <w:rsid w:val="005A3A2E"/>
    <w:rsid w:val="005A5F06"/>
    <w:rsid w:val="005A6880"/>
    <w:rsid w:val="005A7ACE"/>
    <w:rsid w:val="005A7B8F"/>
    <w:rsid w:val="005B0EEA"/>
    <w:rsid w:val="005B0FF8"/>
    <w:rsid w:val="005B1960"/>
    <w:rsid w:val="005B3D8C"/>
    <w:rsid w:val="005B3FA5"/>
    <w:rsid w:val="005B42D8"/>
    <w:rsid w:val="005B6D25"/>
    <w:rsid w:val="005B73FD"/>
    <w:rsid w:val="005C0522"/>
    <w:rsid w:val="005C13B2"/>
    <w:rsid w:val="005C1C39"/>
    <w:rsid w:val="005C2B5D"/>
    <w:rsid w:val="005C2FC6"/>
    <w:rsid w:val="005C3349"/>
    <w:rsid w:val="005C393A"/>
    <w:rsid w:val="005C5A25"/>
    <w:rsid w:val="005C6E98"/>
    <w:rsid w:val="005D3A68"/>
    <w:rsid w:val="005D643B"/>
    <w:rsid w:val="005E1569"/>
    <w:rsid w:val="005E2A96"/>
    <w:rsid w:val="005E2B71"/>
    <w:rsid w:val="005E6230"/>
    <w:rsid w:val="005F0A2D"/>
    <w:rsid w:val="005F21B8"/>
    <w:rsid w:val="005F4486"/>
    <w:rsid w:val="005F6037"/>
    <w:rsid w:val="005F622A"/>
    <w:rsid w:val="00600C96"/>
    <w:rsid w:val="00602C97"/>
    <w:rsid w:val="00602EFC"/>
    <w:rsid w:val="00605C0E"/>
    <w:rsid w:val="00605E6E"/>
    <w:rsid w:val="006100D0"/>
    <w:rsid w:val="006117D7"/>
    <w:rsid w:val="00612521"/>
    <w:rsid w:val="00612BD1"/>
    <w:rsid w:val="00613C1B"/>
    <w:rsid w:val="00616E8E"/>
    <w:rsid w:val="00620FC1"/>
    <w:rsid w:val="00621BA6"/>
    <w:rsid w:val="00622ADA"/>
    <w:rsid w:val="00622E13"/>
    <w:rsid w:val="006231F2"/>
    <w:rsid w:val="00623DA5"/>
    <w:rsid w:val="00624140"/>
    <w:rsid w:val="00624CF6"/>
    <w:rsid w:val="00626022"/>
    <w:rsid w:val="006268FE"/>
    <w:rsid w:val="00626D7E"/>
    <w:rsid w:val="00630F8A"/>
    <w:rsid w:val="00631114"/>
    <w:rsid w:val="00631AC0"/>
    <w:rsid w:val="00632B64"/>
    <w:rsid w:val="006333F5"/>
    <w:rsid w:val="006343F5"/>
    <w:rsid w:val="0063536F"/>
    <w:rsid w:val="0063660A"/>
    <w:rsid w:val="00640250"/>
    <w:rsid w:val="00640CB0"/>
    <w:rsid w:val="00643BC6"/>
    <w:rsid w:val="0064437F"/>
    <w:rsid w:val="00644733"/>
    <w:rsid w:val="0064765D"/>
    <w:rsid w:val="00650341"/>
    <w:rsid w:val="0065352E"/>
    <w:rsid w:val="00654A86"/>
    <w:rsid w:val="00656071"/>
    <w:rsid w:val="00661251"/>
    <w:rsid w:val="00663CD9"/>
    <w:rsid w:val="00663DB5"/>
    <w:rsid w:val="00666304"/>
    <w:rsid w:val="00666A34"/>
    <w:rsid w:val="00666FDD"/>
    <w:rsid w:val="006677A0"/>
    <w:rsid w:val="00667879"/>
    <w:rsid w:val="00670CD1"/>
    <w:rsid w:val="00673313"/>
    <w:rsid w:val="00674233"/>
    <w:rsid w:val="006754DF"/>
    <w:rsid w:val="006767D6"/>
    <w:rsid w:val="006853EF"/>
    <w:rsid w:val="0068712E"/>
    <w:rsid w:val="00687460"/>
    <w:rsid w:val="00687A71"/>
    <w:rsid w:val="00690F5F"/>
    <w:rsid w:val="00691056"/>
    <w:rsid w:val="00692F3A"/>
    <w:rsid w:val="00692F7B"/>
    <w:rsid w:val="0069647B"/>
    <w:rsid w:val="0069697F"/>
    <w:rsid w:val="006970E8"/>
    <w:rsid w:val="00697E43"/>
    <w:rsid w:val="006A0A69"/>
    <w:rsid w:val="006A2593"/>
    <w:rsid w:val="006A2646"/>
    <w:rsid w:val="006A2BBB"/>
    <w:rsid w:val="006A4029"/>
    <w:rsid w:val="006A4879"/>
    <w:rsid w:val="006A49CA"/>
    <w:rsid w:val="006A6858"/>
    <w:rsid w:val="006A7006"/>
    <w:rsid w:val="006B2C91"/>
    <w:rsid w:val="006B307B"/>
    <w:rsid w:val="006C2A9F"/>
    <w:rsid w:val="006C510A"/>
    <w:rsid w:val="006C707B"/>
    <w:rsid w:val="006D17E5"/>
    <w:rsid w:val="006D20CD"/>
    <w:rsid w:val="006D26C1"/>
    <w:rsid w:val="006D285B"/>
    <w:rsid w:val="006D2B65"/>
    <w:rsid w:val="006D478F"/>
    <w:rsid w:val="006D4BC7"/>
    <w:rsid w:val="006D4DFE"/>
    <w:rsid w:val="006D5161"/>
    <w:rsid w:val="006D57A5"/>
    <w:rsid w:val="006D5C97"/>
    <w:rsid w:val="006D7333"/>
    <w:rsid w:val="006D79E9"/>
    <w:rsid w:val="006E2962"/>
    <w:rsid w:val="006E29C0"/>
    <w:rsid w:val="006E2AAD"/>
    <w:rsid w:val="006E2DB3"/>
    <w:rsid w:val="006E4012"/>
    <w:rsid w:val="006E40EF"/>
    <w:rsid w:val="006E65DB"/>
    <w:rsid w:val="006F00E1"/>
    <w:rsid w:val="006F2232"/>
    <w:rsid w:val="006F2338"/>
    <w:rsid w:val="006F6610"/>
    <w:rsid w:val="006F7405"/>
    <w:rsid w:val="007006C2"/>
    <w:rsid w:val="007014CE"/>
    <w:rsid w:val="007038DC"/>
    <w:rsid w:val="007041AC"/>
    <w:rsid w:val="00707025"/>
    <w:rsid w:val="00711CD2"/>
    <w:rsid w:val="007132A3"/>
    <w:rsid w:val="0071585D"/>
    <w:rsid w:val="007162FC"/>
    <w:rsid w:val="00721B09"/>
    <w:rsid w:val="00721B62"/>
    <w:rsid w:val="00724CA3"/>
    <w:rsid w:val="00724D5D"/>
    <w:rsid w:val="00732A6F"/>
    <w:rsid w:val="00733331"/>
    <w:rsid w:val="007362C1"/>
    <w:rsid w:val="007370B2"/>
    <w:rsid w:val="00740AA2"/>
    <w:rsid w:val="007432FA"/>
    <w:rsid w:val="00743628"/>
    <w:rsid w:val="00746EEE"/>
    <w:rsid w:val="00747561"/>
    <w:rsid w:val="007517F8"/>
    <w:rsid w:val="00751899"/>
    <w:rsid w:val="007531E4"/>
    <w:rsid w:val="00754038"/>
    <w:rsid w:val="00754389"/>
    <w:rsid w:val="007562EC"/>
    <w:rsid w:val="0075719C"/>
    <w:rsid w:val="00757831"/>
    <w:rsid w:val="007604F8"/>
    <w:rsid w:val="00760E22"/>
    <w:rsid w:val="00762345"/>
    <w:rsid w:val="00764281"/>
    <w:rsid w:val="0076539C"/>
    <w:rsid w:val="0076561D"/>
    <w:rsid w:val="00765F96"/>
    <w:rsid w:val="0076606C"/>
    <w:rsid w:val="0076612C"/>
    <w:rsid w:val="0076754C"/>
    <w:rsid w:val="00770F88"/>
    <w:rsid w:val="00771D02"/>
    <w:rsid w:val="0077214D"/>
    <w:rsid w:val="0077551B"/>
    <w:rsid w:val="007820BA"/>
    <w:rsid w:val="00782700"/>
    <w:rsid w:val="00784986"/>
    <w:rsid w:val="00790D13"/>
    <w:rsid w:val="00791B3F"/>
    <w:rsid w:val="00794646"/>
    <w:rsid w:val="007A10C9"/>
    <w:rsid w:val="007A3047"/>
    <w:rsid w:val="007A4E5A"/>
    <w:rsid w:val="007A5C25"/>
    <w:rsid w:val="007B06D6"/>
    <w:rsid w:val="007B2115"/>
    <w:rsid w:val="007B24B3"/>
    <w:rsid w:val="007B2F12"/>
    <w:rsid w:val="007B3C24"/>
    <w:rsid w:val="007B672F"/>
    <w:rsid w:val="007B6A82"/>
    <w:rsid w:val="007C1950"/>
    <w:rsid w:val="007C29D0"/>
    <w:rsid w:val="007D2356"/>
    <w:rsid w:val="007D36B9"/>
    <w:rsid w:val="007D41B3"/>
    <w:rsid w:val="007D43A6"/>
    <w:rsid w:val="007D4B71"/>
    <w:rsid w:val="007D681E"/>
    <w:rsid w:val="007D691F"/>
    <w:rsid w:val="007E5F1A"/>
    <w:rsid w:val="007E6058"/>
    <w:rsid w:val="007E6740"/>
    <w:rsid w:val="007E694A"/>
    <w:rsid w:val="007E6C0F"/>
    <w:rsid w:val="007F0199"/>
    <w:rsid w:val="007F0AC2"/>
    <w:rsid w:val="007F284C"/>
    <w:rsid w:val="007F6ED2"/>
    <w:rsid w:val="007F740F"/>
    <w:rsid w:val="008009EA"/>
    <w:rsid w:val="00800D1D"/>
    <w:rsid w:val="008012FE"/>
    <w:rsid w:val="00801B86"/>
    <w:rsid w:val="00802671"/>
    <w:rsid w:val="008027DF"/>
    <w:rsid w:val="008029AB"/>
    <w:rsid w:val="00804F9C"/>
    <w:rsid w:val="00805340"/>
    <w:rsid w:val="00812585"/>
    <w:rsid w:val="00814A5A"/>
    <w:rsid w:val="00816BCC"/>
    <w:rsid w:val="00820267"/>
    <w:rsid w:val="00820E38"/>
    <w:rsid w:val="00821F04"/>
    <w:rsid w:val="00822921"/>
    <w:rsid w:val="00822D1A"/>
    <w:rsid w:val="00822D6F"/>
    <w:rsid w:val="008273A9"/>
    <w:rsid w:val="00827E65"/>
    <w:rsid w:val="00830B89"/>
    <w:rsid w:val="00832BDC"/>
    <w:rsid w:val="00834293"/>
    <w:rsid w:val="00835D5D"/>
    <w:rsid w:val="00837050"/>
    <w:rsid w:val="00837394"/>
    <w:rsid w:val="00837567"/>
    <w:rsid w:val="00837E74"/>
    <w:rsid w:val="008408BC"/>
    <w:rsid w:val="00850B90"/>
    <w:rsid w:val="00851293"/>
    <w:rsid w:val="00851CF0"/>
    <w:rsid w:val="00854600"/>
    <w:rsid w:val="00854B64"/>
    <w:rsid w:val="008567E4"/>
    <w:rsid w:val="0085757C"/>
    <w:rsid w:val="00857911"/>
    <w:rsid w:val="0086019A"/>
    <w:rsid w:val="00862A18"/>
    <w:rsid w:val="00863744"/>
    <w:rsid w:val="008637A8"/>
    <w:rsid w:val="00864804"/>
    <w:rsid w:val="00870D3F"/>
    <w:rsid w:val="00871CE4"/>
    <w:rsid w:val="0087236A"/>
    <w:rsid w:val="00872FC6"/>
    <w:rsid w:val="008740DC"/>
    <w:rsid w:val="00875F50"/>
    <w:rsid w:val="00876745"/>
    <w:rsid w:val="008769E0"/>
    <w:rsid w:val="00877CEF"/>
    <w:rsid w:val="008810F3"/>
    <w:rsid w:val="00882F8A"/>
    <w:rsid w:val="0088464A"/>
    <w:rsid w:val="00886E7F"/>
    <w:rsid w:val="00887556"/>
    <w:rsid w:val="0089073A"/>
    <w:rsid w:val="00891711"/>
    <w:rsid w:val="008931D9"/>
    <w:rsid w:val="008932A9"/>
    <w:rsid w:val="0089492D"/>
    <w:rsid w:val="008952AB"/>
    <w:rsid w:val="00897968"/>
    <w:rsid w:val="008A1EC9"/>
    <w:rsid w:val="008A2B25"/>
    <w:rsid w:val="008A3DAC"/>
    <w:rsid w:val="008A3FB7"/>
    <w:rsid w:val="008A41A4"/>
    <w:rsid w:val="008A693C"/>
    <w:rsid w:val="008A7063"/>
    <w:rsid w:val="008A7864"/>
    <w:rsid w:val="008B0506"/>
    <w:rsid w:val="008B407B"/>
    <w:rsid w:val="008B420E"/>
    <w:rsid w:val="008B471C"/>
    <w:rsid w:val="008B5317"/>
    <w:rsid w:val="008B6CD8"/>
    <w:rsid w:val="008C0D8F"/>
    <w:rsid w:val="008C15B8"/>
    <w:rsid w:val="008C574E"/>
    <w:rsid w:val="008C5F33"/>
    <w:rsid w:val="008C67A6"/>
    <w:rsid w:val="008D21DF"/>
    <w:rsid w:val="008D2A7B"/>
    <w:rsid w:val="008D3F2C"/>
    <w:rsid w:val="008D42E5"/>
    <w:rsid w:val="008D4641"/>
    <w:rsid w:val="008D4E90"/>
    <w:rsid w:val="008D5B16"/>
    <w:rsid w:val="008D75C5"/>
    <w:rsid w:val="008D7A49"/>
    <w:rsid w:val="008E049A"/>
    <w:rsid w:val="008E0809"/>
    <w:rsid w:val="008E0E0E"/>
    <w:rsid w:val="008E21EB"/>
    <w:rsid w:val="008E3037"/>
    <w:rsid w:val="008E3542"/>
    <w:rsid w:val="008E4892"/>
    <w:rsid w:val="008E498F"/>
    <w:rsid w:val="008E731A"/>
    <w:rsid w:val="008E754C"/>
    <w:rsid w:val="008F1860"/>
    <w:rsid w:val="008F1EAC"/>
    <w:rsid w:val="008F321A"/>
    <w:rsid w:val="008F4F3F"/>
    <w:rsid w:val="008F549B"/>
    <w:rsid w:val="008F5ABC"/>
    <w:rsid w:val="008F7090"/>
    <w:rsid w:val="00900055"/>
    <w:rsid w:val="00902F34"/>
    <w:rsid w:val="009049AB"/>
    <w:rsid w:val="0090507D"/>
    <w:rsid w:val="0090685E"/>
    <w:rsid w:val="009078D1"/>
    <w:rsid w:val="00907A73"/>
    <w:rsid w:val="00910728"/>
    <w:rsid w:val="00910B01"/>
    <w:rsid w:val="00914048"/>
    <w:rsid w:val="009146DB"/>
    <w:rsid w:val="00915E6C"/>
    <w:rsid w:val="00917AF2"/>
    <w:rsid w:val="00920B78"/>
    <w:rsid w:val="00922EA4"/>
    <w:rsid w:val="009305B6"/>
    <w:rsid w:val="00931EFE"/>
    <w:rsid w:val="00931F8C"/>
    <w:rsid w:val="00934584"/>
    <w:rsid w:val="00935278"/>
    <w:rsid w:val="0094026E"/>
    <w:rsid w:val="00940FCF"/>
    <w:rsid w:val="0094122C"/>
    <w:rsid w:val="00945675"/>
    <w:rsid w:val="00945EAE"/>
    <w:rsid w:val="009500F9"/>
    <w:rsid w:val="00950C8C"/>
    <w:rsid w:val="009533E2"/>
    <w:rsid w:val="0095485D"/>
    <w:rsid w:val="0095538F"/>
    <w:rsid w:val="009554CB"/>
    <w:rsid w:val="009555CB"/>
    <w:rsid w:val="00955B02"/>
    <w:rsid w:val="009618F4"/>
    <w:rsid w:val="00963453"/>
    <w:rsid w:val="00963ACA"/>
    <w:rsid w:val="009645A5"/>
    <w:rsid w:val="009649DF"/>
    <w:rsid w:val="009650F2"/>
    <w:rsid w:val="00972DD5"/>
    <w:rsid w:val="00972F3F"/>
    <w:rsid w:val="00974482"/>
    <w:rsid w:val="00975C14"/>
    <w:rsid w:val="00976FF9"/>
    <w:rsid w:val="00980A9D"/>
    <w:rsid w:val="009826BF"/>
    <w:rsid w:val="00984409"/>
    <w:rsid w:val="00985912"/>
    <w:rsid w:val="00986996"/>
    <w:rsid w:val="00987E19"/>
    <w:rsid w:val="009906BD"/>
    <w:rsid w:val="00990C78"/>
    <w:rsid w:val="00991103"/>
    <w:rsid w:val="009926C9"/>
    <w:rsid w:val="009951D1"/>
    <w:rsid w:val="00996C4B"/>
    <w:rsid w:val="00996F19"/>
    <w:rsid w:val="009A010C"/>
    <w:rsid w:val="009A25CC"/>
    <w:rsid w:val="009A38FB"/>
    <w:rsid w:val="009A46D7"/>
    <w:rsid w:val="009A7A90"/>
    <w:rsid w:val="009B0F08"/>
    <w:rsid w:val="009B6540"/>
    <w:rsid w:val="009B7C53"/>
    <w:rsid w:val="009C010A"/>
    <w:rsid w:val="009C10CA"/>
    <w:rsid w:val="009C4203"/>
    <w:rsid w:val="009C4A92"/>
    <w:rsid w:val="009C5233"/>
    <w:rsid w:val="009C5B1A"/>
    <w:rsid w:val="009C7BBE"/>
    <w:rsid w:val="009D03A4"/>
    <w:rsid w:val="009D6DDD"/>
    <w:rsid w:val="009D6FBB"/>
    <w:rsid w:val="009E21B0"/>
    <w:rsid w:val="009E2413"/>
    <w:rsid w:val="009E6F1D"/>
    <w:rsid w:val="009E78EE"/>
    <w:rsid w:val="009F1455"/>
    <w:rsid w:val="009F2869"/>
    <w:rsid w:val="009F3431"/>
    <w:rsid w:val="009F564F"/>
    <w:rsid w:val="009F5672"/>
    <w:rsid w:val="009F5FB2"/>
    <w:rsid w:val="00A02A10"/>
    <w:rsid w:val="00A02D5F"/>
    <w:rsid w:val="00A034D9"/>
    <w:rsid w:val="00A036A9"/>
    <w:rsid w:val="00A04A40"/>
    <w:rsid w:val="00A04F49"/>
    <w:rsid w:val="00A05924"/>
    <w:rsid w:val="00A06C07"/>
    <w:rsid w:val="00A102C4"/>
    <w:rsid w:val="00A10B5A"/>
    <w:rsid w:val="00A113DF"/>
    <w:rsid w:val="00A1486E"/>
    <w:rsid w:val="00A16701"/>
    <w:rsid w:val="00A16A31"/>
    <w:rsid w:val="00A16D41"/>
    <w:rsid w:val="00A17985"/>
    <w:rsid w:val="00A17F13"/>
    <w:rsid w:val="00A2226C"/>
    <w:rsid w:val="00A23A2C"/>
    <w:rsid w:val="00A24520"/>
    <w:rsid w:val="00A25498"/>
    <w:rsid w:val="00A25604"/>
    <w:rsid w:val="00A279C6"/>
    <w:rsid w:val="00A3068E"/>
    <w:rsid w:val="00A31693"/>
    <w:rsid w:val="00A322B1"/>
    <w:rsid w:val="00A32782"/>
    <w:rsid w:val="00A32D1C"/>
    <w:rsid w:val="00A361C0"/>
    <w:rsid w:val="00A36EF2"/>
    <w:rsid w:val="00A37082"/>
    <w:rsid w:val="00A37BA1"/>
    <w:rsid w:val="00A41993"/>
    <w:rsid w:val="00A41E3F"/>
    <w:rsid w:val="00A423AD"/>
    <w:rsid w:val="00A427D5"/>
    <w:rsid w:val="00A42C24"/>
    <w:rsid w:val="00A464F7"/>
    <w:rsid w:val="00A470EC"/>
    <w:rsid w:val="00A502DF"/>
    <w:rsid w:val="00A508A7"/>
    <w:rsid w:val="00A526A6"/>
    <w:rsid w:val="00A52B67"/>
    <w:rsid w:val="00A52BDB"/>
    <w:rsid w:val="00A5302B"/>
    <w:rsid w:val="00A5609C"/>
    <w:rsid w:val="00A57ADA"/>
    <w:rsid w:val="00A61380"/>
    <w:rsid w:val="00A633BD"/>
    <w:rsid w:val="00A65FF4"/>
    <w:rsid w:val="00A70281"/>
    <w:rsid w:val="00A70D6E"/>
    <w:rsid w:val="00A7196A"/>
    <w:rsid w:val="00A71FAA"/>
    <w:rsid w:val="00A735C7"/>
    <w:rsid w:val="00A73946"/>
    <w:rsid w:val="00A75FB0"/>
    <w:rsid w:val="00A761C5"/>
    <w:rsid w:val="00A76910"/>
    <w:rsid w:val="00A76F76"/>
    <w:rsid w:val="00A8007E"/>
    <w:rsid w:val="00A80249"/>
    <w:rsid w:val="00A81000"/>
    <w:rsid w:val="00A8226A"/>
    <w:rsid w:val="00A835D4"/>
    <w:rsid w:val="00A84256"/>
    <w:rsid w:val="00A842E4"/>
    <w:rsid w:val="00A843CF"/>
    <w:rsid w:val="00A85772"/>
    <w:rsid w:val="00A94C70"/>
    <w:rsid w:val="00A9626B"/>
    <w:rsid w:val="00A971E9"/>
    <w:rsid w:val="00AA24F9"/>
    <w:rsid w:val="00AA2F54"/>
    <w:rsid w:val="00AA476A"/>
    <w:rsid w:val="00AA79B4"/>
    <w:rsid w:val="00AA7C79"/>
    <w:rsid w:val="00AB3B01"/>
    <w:rsid w:val="00AB641C"/>
    <w:rsid w:val="00AB67B5"/>
    <w:rsid w:val="00AC118A"/>
    <w:rsid w:val="00AC1B68"/>
    <w:rsid w:val="00AC2667"/>
    <w:rsid w:val="00AC28C3"/>
    <w:rsid w:val="00AC366A"/>
    <w:rsid w:val="00AC442A"/>
    <w:rsid w:val="00AC4C65"/>
    <w:rsid w:val="00AC5889"/>
    <w:rsid w:val="00AC58BA"/>
    <w:rsid w:val="00AC7DA5"/>
    <w:rsid w:val="00AD00D6"/>
    <w:rsid w:val="00AD6918"/>
    <w:rsid w:val="00AD7B9A"/>
    <w:rsid w:val="00AD7DDB"/>
    <w:rsid w:val="00AE2A40"/>
    <w:rsid w:val="00AE3230"/>
    <w:rsid w:val="00AE3637"/>
    <w:rsid w:val="00AE514D"/>
    <w:rsid w:val="00AE5F58"/>
    <w:rsid w:val="00AE71EF"/>
    <w:rsid w:val="00AF2A66"/>
    <w:rsid w:val="00AF3B00"/>
    <w:rsid w:val="00AF3EE9"/>
    <w:rsid w:val="00AF54F0"/>
    <w:rsid w:val="00AF59D5"/>
    <w:rsid w:val="00AF62DD"/>
    <w:rsid w:val="00AF6E61"/>
    <w:rsid w:val="00AF70F0"/>
    <w:rsid w:val="00B01C46"/>
    <w:rsid w:val="00B04FF3"/>
    <w:rsid w:val="00B05184"/>
    <w:rsid w:val="00B051C3"/>
    <w:rsid w:val="00B058A3"/>
    <w:rsid w:val="00B058BA"/>
    <w:rsid w:val="00B06037"/>
    <w:rsid w:val="00B0633E"/>
    <w:rsid w:val="00B10CE5"/>
    <w:rsid w:val="00B10D7F"/>
    <w:rsid w:val="00B130EB"/>
    <w:rsid w:val="00B1330B"/>
    <w:rsid w:val="00B1341F"/>
    <w:rsid w:val="00B13726"/>
    <w:rsid w:val="00B146BC"/>
    <w:rsid w:val="00B1482B"/>
    <w:rsid w:val="00B16377"/>
    <w:rsid w:val="00B1757C"/>
    <w:rsid w:val="00B17D50"/>
    <w:rsid w:val="00B21212"/>
    <w:rsid w:val="00B21427"/>
    <w:rsid w:val="00B23C62"/>
    <w:rsid w:val="00B242DE"/>
    <w:rsid w:val="00B24C81"/>
    <w:rsid w:val="00B25732"/>
    <w:rsid w:val="00B27522"/>
    <w:rsid w:val="00B315B1"/>
    <w:rsid w:val="00B322DE"/>
    <w:rsid w:val="00B32BF8"/>
    <w:rsid w:val="00B33DB5"/>
    <w:rsid w:val="00B34A13"/>
    <w:rsid w:val="00B350C2"/>
    <w:rsid w:val="00B37788"/>
    <w:rsid w:val="00B4373D"/>
    <w:rsid w:val="00B44570"/>
    <w:rsid w:val="00B45E24"/>
    <w:rsid w:val="00B47728"/>
    <w:rsid w:val="00B507DA"/>
    <w:rsid w:val="00B52896"/>
    <w:rsid w:val="00B52ADF"/>
    <w:rsid w:val="00B610B1"/>
    <w:rsid w:val="00B67A05"/>
    <w:rsid w:val="00B67BF3"/>
    <w:rsid w:val="00B71C87"/>
    <w:rsid w:val="00B744D8"/>
    <w:rsid w:val="00B75881"/>
    <w:rsid w:val="00B7701C"/>
    <w:rsid w:val="00B800D2"/>
    <w:rsid w:val="00B803AB"/>
    <w:rsid w:val="00B81196"/>
    <w:rsid w:val="00B818EF"/>
    <w:rsid w:val="00B830DF"/>
    <w:rsid w:val="00B83E4F"/>
    <w:rsid w:val="00B8453E"/>
    <w:rsid w:val="00B8519F"/>
    <w:rsid w:val="00B85345"/>
    <w:rsid w:val="00B85C96"/>
    <w:rsid w:val="00B86591"/>
    <w:rsid w:val="00B868F9"/>
    <w:rsid w:val="00B86DCE"/>
    <w:rsid w:val="00B87A4F"/>
    <w:rsid w:val="00B900FF"/>
    <w:rsid w:val="00B90A2E"/>
    <w:rsid w:val="00B91A64"/>
    <w:rsid w:val="00B93F0F"/>
    <w:rsid w:val="00B94858"/>
    <w:rsid w:val="00B95AB5"/>
    <w:rsid w:val="00B962BF"/>
    <w:rsid w:val="00BA0C8B"/>
    <w:rsid w:val="00BA0FC5"/>
    <w:rsid w:val="00BA232C"/>
    <w:rsid w:val="00BA29D4"/>
    <w:rsid w:val="00BA6EF6"/>
    <w:rsid w:val="00BB03C5"/>
    <w:rsid w:val="00BB2A14"/>
    <w:rsid w:val="00BB2CE3"/>
    <w:rsid w:val="00BB3FE6"/>
    <w:rsid w:val="00BB5BDA"/>
    <w:rsid w:val="00BC0E1C"/>
    <w:rsid w:val="00BC17D7"/>
    <w:rsid w:val="00BC1F0C"/>
    <w:rsid w:val="00BC3F90"/>
    <w:rsid w:val="00BC4770"/>
    <w:rsid w:val="00BC515A"/>
    <w:rsid w:val="00BC58AD"/>
    <w:rsid w:val="00BC628F"/>
    <w:rsid w:val="00BC7007"/>
    <w:rsid w:val="00BD034D"/>
    <w:rsid w:val="00BD3394"/>
    <w:rsid w:val="00BD3559"/>
    <w:rsid w:val="00BD57F9"/>
    <w:rsid w:val="00BD76EA"/>
    <w:rsid w:val="00BE0F1A"/>
    <w:rsid w:val="00BE160E"/>
    <w:rsid w:val="00BE18E7"/>
    <w:rsid w:val="00BE27F2"/>
    <w:rsid w:val="00BE29FF"/>
    <w:rsid w:val="00BE2CB1"/>
    <w:rsid w:val="00BE32AE"/>
    <w:rsid w:val="00BE45D6"/>
    <w:rsid w:val="00BE63DB"/>
    <w:rsid w:val="00BE69D5"/>
    <w:rsid w:val="00BE75E2"/>
    <w:rsid w:val="00BF0AD2"/>
    <w:rsid w:val="00BF33D5"/>
    <w:rsid w:val="00BF33FA"/>
    <w:rsid w:val="00BF48E5"/>
    <w:rsid w:val="00C003FC"/>
    <w:rsid w:val="00C022B2"/>
    <w:rsid w:val="00C03749"/>
    <w:rsid w:val="00C04A80"/>
    <w:rsid w:val="00C04EF4"/>
    <w:rsid w:val="00C05057"/>
    <w:rsid w:val="00C07038"/>
    <w:rsid w:val="00C074D0"/>
    <w:rsid w:val="00C138DC"/>
    <w:rsid w:val="00C14386"/>
    <w:rsid w:val="00C149D1"/>
    <w:rsid w:val="00C15B70"/>
    <w:rsid w:val="00C15E21"/>
    <w:rsid w:val="00C15FF9"/>
    <w:rsid w:val="00C2007A"/>
    <w:rsid w:val="00C21FAC"/>
    <w:rsid w:val="00C23141"/>
    <w:rsid w:val="00C24ACD"/>
    <w:rsid w:val="00C2669D"/>
    <w:rsid w:val="00C26ED9"/>
    <w:rsid w:val="00C27B90"/>
    <w:rsid w:val="00C31FC6"/>
    <w:rsid w:val="00C332A5"/>
    <w:rsid w:val="00C34C88"/>
    <w:rsid w:val="00C34EF8"/>
    <w:rsid w:val="00C35071"/>
    <w:rsid w:val="00C35804"/>
    <w:rsid w:val="00C35957"/>
    <w:rsid w:val="00C37645"/>
    <w:rsid w:val="00C4192A"/>
    <w:rsid w:val="00C42C4D"/>
    <w:rsid w:val="00C42C65"/>
    <w:rsid w:val="00C435C6"/>
    <w:rsid w:val="00C456C4"/>
    <w:rsid w:val="00C461F1"/>
    <w:rsid w:val="00C46FB2"/>
    <w:rsid w:val="00C47061"/>
    <w:rsid w:val="00C47B77"/>
    <w:rsid w:val="00C47C1B"/>
    <w:rsid w:val="00C51802"/>
    <w:rsid w:val="00C5212D"/>
    <w:rsid w:val="00C540A7"/>
    <w:rsid w:val="00C54D30"/>
    <w:rsid w:val="00C56721"/>
    <w:rsid w:val="00C57891"/>
    <w:rsid w:val="00C57E85"/>
    <w:rsid w:val="00C6210F"/>
    <w:rsid w:val="00C62940"/>
    <w:rsid w:val="00C67747"/>
    <w:rsid w:val="00C70949"/>
    <w:rsid w:val="00C72439"/>
    <w:rsid w:val="00C749D1"/>
    <w:rsid w:val="00C75785"/>
    <w:rsid w:val="00C76ACB"/>
    <w:rsid w:val="00C81D39"/>
    <w:rsid w:val="00C8393A"/>
    <w:rsid w:val="00C83DA6"/>
    <w:rsid w:val="00C85110"/>
    <w:rsid w:val="00C90201"/>
    <w:rsid w:val="00C90354"/>
    <w:rsid w:val="00C90D6F"/>
    <w:rsid w:val="00C911A9"/>
    <w:rsid w:val="00C934AB"/>
    <w:rsid w:val="00C943B1"/>
    <w:rsid w:val="00CA2A71"/>
    <w:rsid w:val="00CA3273"/>
    <w:rsid w:val="00CA46E4"/>
    <w:rsid w:val="00CB15BB"/>
    <w:rsid w:val="00CB19CA"/>
    <w:rsid w:val="00CB1F76"/>
    <w:rsid w:val="00CB32E1"/>
    <w:rsid w:val="00CB3425"/>
    <w:rsid w:val="00CB3B86"/>
    <w:rsid w:val="00CB4663"/>
    <w:rsid w:val="00CB4E74"/>
    <w:rsid w:val="00CB4F2C"/>
    <w:rsid w:val="00CB5044"/>
    <w:rsid w:val="00CB5098"/>
    <w:rsid w:val="00CB7D26"/>
    <w:rsid w:val="00CC070C"/>
    <w:rsid w:val="00CC08C6"/>
    <w:rsid w:val="00CC12AA"/>
    <w:rsid w:val="00CC1980"/>
    <w:rsid w:val="00CC1B21"/>
    <w:rsid w:val="00CC2A21"/>
    <w:rsid w:val="00CC475B"/>
    <w:rsid w:val="00CC4E9E"/>
    <w:rsid w:val="00CC4EC6"/>
    <w:rsid w:val="00CC5AE3"/>
    <w:rsid w:val="00CC6B0F"/>
    <w:rsid w:val="00CC70DD"/>
    <w:rsid w:val="00CC71CE"/>
    <w:rsid w:val="00CC78C9"/>
    <w:rsid w:val="00CD097A"/>
    <w:rsid w:val="00CD2BE2"/>
    <w:rsid w:val="00CD3593"/>
    <w:rsid w:val="00CD6BC5"/>
    <w:rsid w:val="00CD70BE"/>
    <w:rsid w:val="00CD7C5C"/>
    <w:rsid w:val="00CE1C9C"/>
    <w:rsid w:val="00CE1E07"/>
    <w:rsid w:val="00CE1E87"/>
    <w:rsid w:val="00CE2CA6"/>
    <w:rsid w:val="00CE3B32"/>
    <w:rsid w:val="00CE3F5C"/>
    <w:rsid w:val="00CE55D4"/>
    <w:rsid w:val="00CE574C"/>
    <w:rsid w:val="00CE6DB3"/>
    <w:rsid w:val="00CF0CB2"/>
    <w:rsid w:val="00CF28D7"/>
    <w:rsid w:val="00CF2AEB"/>
    <w:rsid w:val="00CF65F5"/>
    <w:rsid w:val="00D03046"/>
    <w:rsid w:val="00D03D26"/>
    <w:rsid w:val="00D057C6"/>
    <w:rsid w:val="00D064A0"/>
    <w:rsid w:val="00D0687B"/>
    <w:rsid w:val="00D06DE8"/>
    <w:rsid w:val="00D0716D"/>
    <w:rsid w:val="00D1014E"/>
    <w:rsid w:val="00D11558"/>
    <w:rsid w:val="00D12A5D"/>
    <w:rsid w:val="00D12E75"/>
    <w:rsid w:val="00D135DD"/>
    <w:rsid w:val="00D14890"/>
    <w:rsid w:val="00D161FE"/>
    <w:rsid w:val="00D1685D"/>
    <w:rsid w:val="00D16BCC"/>
    <w:rsid w:val="00D17563"/>
    <w:rsid w:val="00D2311E"/>
    <w:rsid w:val="00D23695"/>
    <w:rsid w:val="00D2456F"/>
    <w:rsid w:val="00D2536B"/>
    <w:rsid w:val="00D2610D"/>
    <w:rsid w:val="00D26BF8"/>
    <w:rsid w:val="00D26F84"/>
    <w:rsid w:val="00D43436"/>
    <w:rsid w:val="00D443B2"/>
    <w:rsid w:val="00D45075"/>
    <w:rsid w:val="00D452C6"/>
    <w:rsid w:val="00D45D00"/>
    <w:rsid w:val="00D50207"/>
    <w:rsid w:val="00D50DDB"/>
    <w:rsid w:val="00D51505"/>
    <w:rsid w:val="00D5159C"/>
    <w:rsid w:val="00D523C5"/>
    <w:rsid w:val="00D53322"/>
    <w:rsid w:val="00D563FC"/>
    <w:rsid w:val="00D57AF7"/>
    <w:rsid w:val="00D57DF7"/>
    <w:rsid w:val="00D6127C"/>
    <w:rsid w:val="00D64967"/>
    <w:rsid w:val="00D64B4C"/>
    <w:rsid w:val="00D65660"/>
    <w:rsid w:val="00D65F21"/>
    <w:rsid w:val="00D66321"/>
    <w:rsid w:val="00D71445"/>
    <w:rsid w:val="00D729E4"/>
    <w:rsid w:val="00D74F8C"/>
    <w:rsid w:val="00D76BD1"/>
    <w:rsid w:val="00D76DF8"/>
    <w:rsid w:val="00D77354"/>
    <w:rsid w:val="00D7767A"/>
    <w:rsid w:val="00D86FE7"/>
    <w:rsid w:val="00D8714C"/>
    <w:rsid w:val="00D87D8B"/>
    <w:rsid w:val="00D9065A"/>
    <w:rsid w:val="00D90795"/>
    <w:rsid w:val="00D909CC"/>
    <w:rsid w:val="00D91612"/>
    <w:rsid w:val="00D92D1A"/>
    <w:rsid w:val="00D930FF"/>
    <w:rsid w:val="00D93FD7"/>
    <w:rsid w:val="00D970E6"/>
    <w:rsid w:val="00DA13EF"/>
    <w:rsid w:val="00DA1701"/>
    <w:rsid w:val="00DA1F23"/>
    <w:rsid w:val="00DA3EC6"/>
    <w:rsid w:val="00DA431C"/>
    <w:rsid w:val="00DA4D69"/>
    <w:rsid w:val="00DA67DD"/>
    <w:rsid w:val="00DB125C"/>
    <w:rsid w:val="00DB3AA2"/>
    <w:rsid w:val="00DB4D74"/>
    <w:rsid w:val="00DB4FF1"/>
    <w:rsid w:val="00DB5254"/>
    <w:rsid w:val="00DB5EB7"/>
    <w:rsid w:val="00DB665F"/>
    <w:rsid w:val="00DB7ED6"/>
    <w:rsid w:val="00DC34C0"/>
    <w:rsid w:val="00DC4B42"/>
    <w:rsid w:val="00DC570A"/>
    <w:rsid w:val="00DC5775"/>
    <w:rsid w:val="00DC5ADA"/>
    <w:rsid w:val="00DC72EC"/>
    <w:rsid w:val="00DD0261"/>
    <w:rsid w:val="00DD0714"/>
    <w:rsid w:val="00DD132C"/>
    <w:rsid w:val="00DD2BC4"/>
    <w:rsid w:val="00DD3265"/>
    <w:rsid w:val="00DD5317"/>
    <w:rsid w:val="00DE4C9D"/>
    <w:rsid w:val="00DE6AC3"/>
    <w:rsid w:val="00DE76FC"/>
    <w:rsid w:val="00DE7B87"/>
    <w:rsid w:val="00DF05C4"/>
    <w:rsid w:val="00DF0FE4"/>
    <w:rsid w:val="00DF289F"/>
    <w:rsid w:val="00DF4808"/>
    <w:rsid w:val="00DF7983"/>
    <w:rsid w:val="00DF7B2A"/>
    <w:rsid w:val="00E033BD"/>
    <w:rsid w:val="00E0781C"/>
    <w:rsid w:val="00E1080C"/>
    <w:rsid w:val="00E14EE9"/>
    <w:rsid w:val="00E15513"/>
    <w:rsid w:val="00E169E8"/>
    <w:rsid w:val="00E21417"/>
    <w:rsid w:val="00E21D34"/>
    <w:rsid w:val="00E22D31"/>
    <w:rsid w:val="00E245D5"/>
    <w:rsid w:val="00E25A44"/>
    <w:rsid w:val="00E302B1"/>
    <w:rsid w:val="00E31676"/>
    <w:rsid w:val="00E32C61"/>
    <w:rsid w:val="00E338AF"/>
    <w:rsid w:val="00E33D81"/>
    <w:rsid w:val="00E34C4C"/>
    <w:rsid w:val="00E34E3F"/>
    <w:rsid w:val="00E4028D"/>
    <w:rsid w:val="00E40BB0"/>
    <w:rsid w:val="00E43B70"/>
    <w:rsid w:val="00E45567"/>
    <w:rsid w:val="00E46EAB"/>
    <w:rsid w:val="00E50B81"/>
    <w:rsid w:val="00E52A29"/>
    <w:rsid w:val="00E55703"/>
    <w:rsid w:val="00E5673D"/>
    <w:rsid w:val="00E57095"/>
    <w:rsid w:val="00E623C8"/>
    <w:rsid w:val="00E62841"/>
    <w:rsid w:val="00E70FB1"/>
    <w:rsid w:val="00E71B1B"/>
    <w:rsid w:val="00E71DD9"/>
    <w:rsid w:val="00E71FA7"/>
    <w:rsid w:val="00E73B6D"/>
    <w:rsid w:val="00E75435"/>
    <w:rsid w:val="00E75C68"/>
    <w:rsid w:val="00E77AB0"/>
    <w:rsid w:val="00E80520"/>
    <w:rsid w:val="00E817CF"/>
    <w:rsid w:val="00E828EF"/>
    <w:rsid w:val="00E830F3"/>
    <w:rsid w:val="00E8340D"/>
    <w:rsid w:val="00E83445"/>
    <w:rsid w:val="00E83987"/>
    <w:rsid w:val="00E86693"/>
    <w:rsid w:val="00E9161C"/>
    <w:rsid w:val="00E9345A"/>
    <w:rsid w:val="00E93761"/>
    <w:rsid w:val="00E94F7D"/>
    <w:rsid w:val="00E95EF3"/>
    <w:rsid w:val="00E96542"/>
    <w:rsid w:val="00E97045"/>
    <w:rsid w:val="00E97429"/>
    <w:rsid w:val="00EA02A8"/>
    <w:rsid w:val="00EA4555"/>
    <w:rsid w:val="00EA4827"/>
    <w:rsid w:val="00EA574E"/>
    <w:rsid w:val="00EA5D6A"/>
    <w:rsid w:val="00EB2E8E"/>
    <w:rsid w:val="00EB3731"/>
    <w:rsid w:val="00EB3758"/>
    <w:rsid w:val="00EB758D"/>
    <w:rsid w:val="00EC0486"/>
    <w:rsid w:val="00EC0581"/>
    <w:rsid w:val="00EC3192"/>
    <w:rsid w:val="00EC3E05"/>
    <w:rsid w:val="00EC574C"/>
    <w:rsid w:val="00EC6165"/>
    <w:rsid w:val="00EC7138"/>
    <w:rsid w:val="00EC7158"/>
    <w:rsid w:val="00EC739B"/>
    <w:rsid w:val="00EC7B29"/>
    <w:rsid w:val="00ED00E1"/>
    <w:rsid w:val="00ED010D"/>
    <w:rsid w:val="00ED22C8"/>
    <w:rsid w:val="00ED2AAF"/>
    <w:rsid w:val="00ED6013"/>
    <w:rsid w:val="00ED6891"/>
    <w:rsid w:val="00ED6A12"/>
    <w:rsid w:val="00ED7682"/>
    <w:rsid w:val="00ED7D07"/>
    <w:rsid w:val="00EE0312"/>
    <w:rsid w:val="00EE0496"/>
    <w:rsid w:val="00EE23AD"/>
    <w:rsid w:val="00EE5A6D"/>
    <w:rsid w:val="00EE5B6B"/>
    <w:rsid w:val="00EE62F5"/>
    <w:rsid w:val="00EE7D64"/>
    <w:rsid w:val="00EF0CFA"/>
    <w:rsid w:val="00EF27A4"/>
    <w:rsid w:val="00EF3FFA"/>
    <w:rsid w:val="00EF4486"/>
    <w:rsid w:val="00EF516E"/>
    <w:rsid w:val="00EF5A72"/>
    <w:rsid w:val="00EF656A"/>
    <w:rsid w:val="00F01396"/>
    <w:rsid w:val="00F0272D"/>
    <w:rsid w:val="00F03954"/>
    <w:rsid w:val="00F054DD"/>
    <w:rsid w:val="00F106C1"/>
    <w:rsid w:val="00F108D0"/>
    <w:rsid w:val="00F1128A"/>
    <w:rsid w:val="00F116C7"/>
    <w:rsid w:val="00F16A35"/>
    <w:rsid w:val="00F17B69"/>
    <w:rsid w:val="00F20637"/>
    <w:rsid w:val="00F218E9"/>
    <w:rsid w:val="00F23AC6"/>
    <w:rsid w:val="00F269E4"/>
    <w:rsid w:val="00F26E69"/>
    <w:rsid w:val="00F304F0"/>
    <w:rsid w:val="00F305A0"/>
    <w:rsid w:val="00F32625"/>
    <w:rsid w:val="00F35F42"/>
    <w:rsid w:val="00F3667B"/>
    <w:rsid w:val="00F36ECD"/>
    <w:rsid w:val="00F37DBF"/>
    <w:rsid w:val="00F37F57"/>
    <w:rsid w:val="00F40BE5"/>
    <w:rsid w:val="00F42CA6"/>
    <w:rsid w:val="00F44B1D"/>
    <w:rsid w:val="00F4570B"/>
    <w:rsid w:val="00F46E9C"/>
    <w:rsid w:val="00F51CF3"/>
    <w:rsid w:val="00F51DE4"/>
    <w:rsid w:val="00F51F57"/>
    <w:rsid w:val="00F521C3"/>
    <w:rsid w:val="00F52F33"/>
    <w:rsid w:val="00F5369F"/>
    <w:rsid w:val="00F5415F"/>
    <w:rsid w:val="00F54BDD"/>
    <w:rsid w:val="00F552B9"/>
    <w:rsid w:val="00F60B6F"/>
    <w:rsid w:val="00F60ED7"/>
    <w:rsid w:val="00F62D53"/>
    <w:rsid w:val="00F630D8"/>
    <w:rsid w:val="00F67081"/>
    <w:rsid w:val="00F709C6"/>
    <w:rsid w:val="00F70EC6"/>
    <w:rsid w:val="00F751BB"/>
    <w:rsid w:val="00F764D2"/>
    <w:rsid w:val="00F767CD"/>
    <w:rsid w:val="00F76B24"/>
    <w:rsid w:val="00F77A6E"/>
    <w:rsid w:val="00F804A6"/>
    <w:rsid w:val="00F80DE0"/>
    <w:rsid w:val="00F820FE"/>
    <w:rsid w:val="00F83395"/>
    <w:rsid w:val="00F84A1C"/>
    <w:rsid w:val="00F85396"/>
    <w:rsid w:val="00F859DF"/>
    <w:rsid w:val="00F864B2"/>
    <w:rsid w:val="00F86AC7"/>
    <w:rsid w:val="00F87E12"/>
    <w:rsid w:val="00F90419"/>
    <w:rsid w:val="00F924E4"/>
    <w:rsid w:val="00F93DC5"/>
    <w:rsid w:val="00FA10D4"/>
    <w:rsid w:val="00FA14BB"/>
    <w:rsid w:val="00FA3167"/>
    <w:rsid w:val="00FA489E"/>
    <w:rsid w:val="00FA550E"/>
    <w:rsid w:val="00FA64A2"/>
    <w:rsid w:val="00FA6919"/>
    <w:rsid w:val="00FA6EDD"/>
    <w:rsid w:val="00FB3C4D"/>
    <w:rsid w:val="00FB61BC"/>
    <w:rsid w:val="00FC0193"/>
    <w:rsid w:val="00FC0DCE"/>
    <w:rsid w:val="00FC24D0"/>
    <w:rsid w:val="00FC5DEA"/>
    <w:rsid w:val="00FC6768"/>
    <w:rsid w:val="00FC6AD9"/>
    <w:rsid w:val="00FD510D"/>
    <w:rsid w:val="00FE12EB"/>
    <w:rsid w:val="00FE1539"/>
    <w:rsid w:val="00FE1567"/>
    <w:rsid w:val="00FE1847"/>
    <w:rsid w:val="00FE4E04"/>
    <w:rsid w:val="00FE5395"/>
    <w:rsid w:val="00FE6D92"/>
    <w:rsid w:val="00FE7387"/>
    <w:rsid w:val="00FE7548"/>
    <w:rsid w:val="00FF1849"/>
    <w:rsid w:val="00FF1D24"/>
    <w:rsid w:val="00FF2D36"/>
    <w:rsid w:val="00FF3595"/>
    <w:rsid w:val="00FF4575"/>
    <w:rsid w:val="00FF4D69"/>
    <w:rsid w:val="00FF5BC2"/>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F6AC9B9"/>
  <w14:defaultImageDpi w14:val="300"/>
  <w15:docId w15:val="{A79E77EC-44A5-894C-A6D4-BFFC6E74AD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fi-FI" w:eastAsia="fi-F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1599"/>
    <w:rPr>
      <w:rFonts w:ascii="Times New Roman" w:eastAsia="Times New Roman" w:hAnsi="Times New Roman" w:cs="Times New Roman"/>
      <w:lang w:eastAsia="en-GB"/>
    </w:rPr>
  </w:style>
  <w:style w:type="paragraph" w:styleId="Heading1">
    <w:name w:val="heading 1"/>
    <w:basedOn w:val="Body"/>
    <w:next w:val="Body"/>
    <w:link w:val="Heading1Char"/>
    <w:uiPriority w:val="9"/>
    <w:qFormat/>
    <w:rsid w:val="007604F8"/>
    <w:pPr>
      <w:keepNext/>
      <w:keepLines/>
      <w:spacing w:before="240"/>
      <w:jc w:val="center"/>
      <w:outlineLvl w:val="0"/>
    </w:pPr>
    <w:rPr>
      <w:rFonts w:eastAsiaTheme="majorEastAsia" w:cstheme="majorBidi"/>
      <w:b/>
      <w:sz w:val="28"/>
      <w:szCs w:val="32"/>
    </w:rPr>
  </w:style>
  <w:style w:type="paragraph" w:styleId="Heading2">
    <w:name w:val="heading 2"/>
    <w:next w:val="Body"/>
    <w:link w:val="Heading2Char"/>
    <w:autoRedefine/>
    <w:uiPriority w:val="9"/>
    <w:unhideWhenUsed/>
    <w:qFormat/>
    <w:rsid w:val="007604F8"/>
    <w:pPr>
      <w:keepNext/>
      <w:keepLines/>
      <w:spacing w:before="40"/>
      <w:outlineLvl w:val="1"/>
    </w:pPr>
    <w:rPr>
      <w:rFonts w:ascii="Times New Roman" w:eastAsiaTheme="majorEastAsia" w:hAnsi="Times New Roman" w:cstheme="majorBidi"/>
      <w:b/>
      <w:color w:val="000000" w:themeColor="text1"/>
      <w:szCs w:val="26"/>
      <w:lang w:val="en-US"/>
    </w:rPr>
  </w:style>
  <w:style w:type="paragraph" w:styleId="Heading3">
    <w:name w:val="heading 3"/>
    <w:basedOn w:val="Normal"/>
    <w:link w:val="Heading3Char"/>
    <w:uiPriority w:val="9"/>
    <w:qFormat/>
    <w:rsid w:val="00E338AF"/>
    <w:pPr>
      <w:spacing w:before="100" w:beforeAutospacing="1" w:after="100" w:afterAutospacing="1"/>
      <w:outlineLvl w:val="2"/>
    </w:pPr>
    <w:rPr>
      <w:rFonts w:ascii="Times" w:hAnsi="Times"/>
      <w:b/>
      <w:bCs/>
      <w:sz w:val="27"/>
      <w:szCs w:val="27"/>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oppuviitteenteksti1">
    <w:name w:val="Loppuviitteen teksti1"/>
    <w:uiPriority w:val="1"/>
    <w:semiHidden/>
    <w:unhideWhenUsed/>
  </w:style>
  <w:style w:type="paragraph" w:customStyle="1" w:styleId="Body">
    <w:name w:val="Body"/>
    <w:autoRedefine/>
    <w:qFormat/>
    <w:rsid w:val="00D729E4"/>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s>
      <w:spacing w:line="480" w:lineRule="auto"/>
      <w:ind w:firstLine="720"/>
    </w:pPr>
    <w:rPr>
      <w:rFonts w:ascii="Times New Roman" w:eastAsia="ヒラギノ角ゴ Pro W3" w:hAnsi="Times New Roman" w:cs="Times New Roman"/>
      <w:color w:val="000000" w:themeColor="text1"/>
      <w:lang w:val="en-US"/>
    </w:rPr>
  </w:style>
  <w:style w:type="paragraph" w:styleId="EndnoteText">
    <w:name w:val="endnote text"/>
    <w:basedOn w:val="Normal"/>
    <w:link w:val="EndnoteTextChar"/>
    <w:uiPriority w:val="99"/>
    <w:unhideWhenUsed/>
    <w:rsid w:val="00BE69D5"/>
  </w:style>
  <w:style w:type="character" w:customStyle="1" w:styleId="EndnoteTextChar">
    <w:name w:val="Endnote Text Char"/>
    <w:basedOn w:val="DefaultParagraphFont"/>
    <w:link w:val="EndnoteText"/>
    <w:uiPriority w:val="99"/>
    <w:rsid w:val="00BE69D5"/>
  </w:style>
  <w:style w:type="character" w:styleId="EndnoteReference">
    <w:name w:val="endnote reference"/>
    <w:basedOn w:val="DefaultParagraphFont"/>
    <w:uiPriority w:val="99"/>
    <w:unhideWhenUsed/>
    <w:rsid w:val="00BE69D5"/>
    <w:rPr>
      <w:vertAlign w:val="superscript"/>
    </w:rPr>
  </w:style>
  <w:style w:type="table" w:styleId="TableGrid">
    <w:name w:val="Table Grid"/>
    <w:basedOn w:val="TableNormal"/>
    <w:uiPriority w:val="59"/>
    <w:rsid w:val="00CF2A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
    <w:name w:val="para"/>
    <w:basedOn w:val="Normal"/>
    <w:rsid w:val="008B5317"/>
    <w:pPr>
      <w:spacing w:before="100" w:beforeAutospacing="1" w:after="100" w:afterAutospacing="1"/>
    </w:pPr>
    <w:rPr>
      <w:rFonts w:ascii="Times" w:hAnsi="Times"/>
      <w:sz w:val="20"/>
      <w:szCs w:val="20"/>
      <w:lang w:val="en-US" w:eastAsia="en-US"/>
    </w:rPr>
  </w:style>
  <w:style w:type="character" w:styleId="Emphasis">
    <w:name w:val="Emphasis"/>
    <w:basedOn w:val="DefaultParagraphFont"/>
    <w:uiPriority w:val="20"/>
    <w:qFormat/>
    <w:rsid w:val="008B5317"/>
    <w:rPr>
      <w:i/>
      <w:iCs/>
    </w:rPr>
  </w:style>
  <w:style w:type="character" w:customStyle="1" w:styleId="citationref">
    <w:name w:val="citationref"/>
    <w:basedOn w:val="DefaultParagraphFont"/>
    <w:rsid w:val="008B5317"/>
  </w:style>
  <w:style w:type="character" w:styleId="Hyperlink">
    <w:name w:val="Hyperlink"/>
    <w:basedOn w:val="DefaultParagraphFont"/>
    <w:uiPriority w:val="99"/>
    <w:unhideWhenUsed/>
    <w:rsid w:val="008B5317"/>
    <w:rPr>
      <w:color w:val="0000FF"/>
      <w:u w:val="single"/>
    </w:rPr>
  </w:style>
  <w:style w:type="character" w:customStyle="1" w:styleId="Heading3Char">
    <w:name w:val="Heading 3 Char"/>
    <w:basedOn w:val="DefaultParagraphFont"/>
    <w:link w:val="Heading3"/>
    <w:uiPriority w:val="9"/>
    <w:rsid w:val="00E338AF"/>
    <w:rPr>
      <w:rFonts w:ascii="Times" w:hAnsi="Times"/>
      <w:b/>
      <w:bCs/>
      <w:sz w:val="27"/>
      <w:szCs w:val="27"/>
      <w:lang w:val="en-US" w:eastAsia="en-US"/>
    </w:rPr>
  </w:style>
  <w:style w:type="paragraph" w:styleId="NormalWeb">
    <w:name w:val="Normal (Web)"/>
    <w:basedOn w:val="Normal"/>
    <w:uiPriority w:val="99"/>
    <w:unhideWhenUsed/>
    <w:rsid w:val="0064765D"/>
    <w:pPr>
      <w:spacing w:before="100" w:beforeAutospacing="1" w:after="100" w:afterAutospacing="1"/>
    </w:pPr>
    <w:rPr>
      <w:rFonts w:ascii="Times" w:hAnsi="Times"/>
      <w:sz w:val="20"/>
      <w:szCs w:val="20"/>
      <w:lang w:val="en-US" w:eastAsia="en-US"/>
    </w:rPr>
  </w:style>
  <w:style w:type="paragraph" w:styleId="ListParagraph">
    <w:name w:val="List Paragraph"/>
    <w:basedOn w:val="Normal"/>
    <w:uiPriority w:val="34"/>
    <w:qFormat/>
    <w:rsid w:val="00447A82"/>
    <w:pPr>
      <w:ind w:left="720"/>
      <w:contextualSpacing/>
    </w:pPr>
  </w:style>
  <w:style w:type="paragraph" w:styleId="BalloonText">
    <w:name w:val="Balloon Text"/>
    <w:basedOn w:val="Normal"/>
    <w:link w:val="BalloonTextChar"/>
    <w:uiPriority w:val="99"/>
    <w:semiHidden/>
    <w:unhideWhenUsed/>
    <w:rsid w:val="00447A82"/>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47A82"/>
    <w:rPr>
      <w:rFonts w:ascii="Lucida Grande" w:hAnsi="Lucida Grande" w:cs="Lucida Grande"/>
      <w:sz w:val="18"/>
      <w:szCs w:val="18"/>
    </w:rPr>
  </w:style>
  <w:style w:type="paragraph" w:styleId="Footer">
    <w:name w:val="footer"/>
    <w:basedOn w:val="Normal"/>
    <w:link w:val="FooterChar"/>
    <w:uiPriority w:val="99"/>
    <w:unhideWhenUsed/>
    <w:rsid w:val="00D11558"/>
    <w:pPr>
      <w:tabs>
        <w:tab w:val="center" w:pos="4320"/>
        <w:tab w:val="right" w:pos="8640"/>
      </w:tabs>
    </w:pPr>
  </w:style>
  <w:style w:type="character" w:customStyle="1" w:styleId="FooterChar">
    <w:name w:val="Footer Char"/>
    <w:basedOn w:val="DefaultParagraphFont"/>
    <w:link w:val="Footer"/>
    <w:uiPriority w:val="99"/>
    <w:rsid w:val="00D11558"/>
  </w:style>
  <w:style w:type="character" w:styleId="PageNumber">
    <w:name w:val="page number"/>
    <w:basedOn w:val="DefaultParagraphFont"/>
    <w:uiPriority w:val="99"/>
    <w:semiHidden/>
    <w:unhideWhenUsed/>
    <w:rsid w:val="00D11558"/>
  </w:style>
  <w:style w:type="character" w:styleId="CommentReference">
    <w:name w:val="annotation reference"/>
    <w:basedOn w:val="DefaultParagraphFont"/>
    <w:uiPriority w:val="99"/>
    <w:semiHidden/>
    <w:unhideWhenUsed/>
    <w:rsid w:val="00EC3192"/>
    <w:rPr>
      <w:sz w:val="16"/>
      <w:szCs w:val="16"/>
    </w:rPr>
  </w:style>
  <w:style w:type="paragraph" w:styleId="CommentText">
    <w:name w:val="annotation text"/>
    <w:basedOn w:val="Normal"/>
    <w:link w:val="CommentTextChar"/>
    <w:uiPriority w:val="99"/>
    <w:unhideWhenUsed/>
    <w:rsid w:val="007F740F"/>
    <w:rPr>
      <w:sz w:val="20"/>
      <w:szCs w:val="20"/>
    </w:rPr>
  </w:style>
  <w:style w:type="character" w:customStyle="1" w:styleId="CommentTextChar">
    <w:name w:val="Comment Text Char"/>
    <w:basedOn w:val="DefaultParagraphFont"/>
    <w:link w:val="CommentText"/>
    <w:uiPriority w:val="99"/>
    <w:rsid w:val="00EC3192"/>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EC3192"/>
    <w:rPr>
      <w:b/>
      <w:bCs/>
    </w:rPr>
  </w:style>
  <w:style w:type="character" w:customStyle="1" w:styleId="CommentSubjectChar">
    <w:name w:val="Comment Subject Char"/>
    <w:basedOn w:val="CommentTextChar"/>
    <w:link w:val="CommentSubject"/>
    <w:uiPriority w:val="99"/>
    <w:semiHidden/>
    <w:rsid w:val="00EC3192"/>
    <w:rPr>
      <w:rFonts w:ascii="Times New Roman" w:eastAsia="Times New Roman" w:hAnsi="Times New Roman" w:cs="Times New Roman"/>
      <w:b/>
      <w:bCs/>
      <w:sz w:val="20"/>
      <w:szCs w:val="20"/>
      <w:lang w:eastAsia="en-GB"/>
    </w:rPr>
  </w:style>
  <w:style w:type="character" w:customStyle="1" w:styleId="cls-response">
    <w:name w:val="cls-response"/>
    <w:basedOn w:val="DefaultParagraphFont"/>
    <w:rsid w:val="008C0D8F"/>
  </w:style>
  <w:style w:type="paragraph" w:styleId="Header">
    <w:name w:val="header"/>
    <w:basedOn w:val="Normal"/>
    <w:link w:val="HeaderChar"/>
    <w:uiPriority w:val="99"/>
    <w:unhideWhenUsed/>
    <w:rsid w:val="001B58B8"/>
    <w:pPr>
      <w:tabs>
        <w:tab w:val="center" w:pos="4986"/>
        <w:tab w:val="right" w:pos="9972"/>
      </w:tabs>
    </w:pPr>
  </w:style>
  <w:style w:type="character" w:customStyle="1" w:styleId="HeaderChar">
    <w:name w:val="Header Char"/>
    <w:basedOn w:val="DefaultParagraphFont"/>
    <w:link w:val="Header"/>
    <w:uiPriority w:val="99"/>
    <w:rsid w:val="001B58B8"/>
  </w:style>
  <w:style w:type="paragraph" w:styleId="Revision">
    <w:name w:val="Revision"/>
    <w:hidden/>
    <w:uiPriority w:val="99"/>
    <w:semiHidden/>
    <w:rsid w:val="003F5E4A"/>
  </w:style>
  <w:style w:type="character" w:styleId="FollowedHyperlink">
    <w:name w:val="FollowedHyperlink"/>
    <w:basedOn w:val="DefaultParagraphFont"/>
    <w:uiPriority w:val="99"/>
    <w:semiHidden/>
    <w:unhideWhenUsed/>
    <w:rsid w:val="003F5E4A"/>
    <w:rPr>
      <w:color w:val="800080" w:themeColor="followedHyperlink"/>
      <w:u w:val="single"/>
    </w:rPr>
  </w:style>
  <w:style w:type="character" w:customStyle="1" w:styleId="authors">
    <w:name w:val="authors"/>
    <w:basedOn w:val="DefaultParagraphFont"/>
    <w:rsid w:val="003F2F73"/>
  </w:style>
  <w:style w:type="character" w:customStyle="1" w:styleId="Date1">
    <w:name w:val="Date1"/>
    <w:basedOn w:val="DefaultParagraphFont"/>
    <w:rsid w:val="003F2F73"/>
  </w:style>
  <w:style w:type="character" w:customStyle="1" w:styleId="arttitle">
    <w:name w:val="art_title"/>
    <w:basedOn w:val="DefaultParagraphFont"/>
    <w:rsid w:val="003F2F73"/>
  </w:style>
  <w:style w:type="character" w:customStyle="1" w:styleId="serialtitle">
    <w:name w:val="serial_title"/>
    <w:basedOn w:val="DefaultParagraphFont"/>
    <w:rsid w:val="003F2F73"/>
  </w:style>
  <w:style w:type="character" w:customStyle="1" w:styleId="volumeissue">
    <w:name w:val="volume_issue"/>
    <w:basedOn w:val="DefaultParagraphFont"/>
    <w:rsid w:val="003F2F73"/>
  </w:style>
  <w:style w:type="character" w:customStyle="1" w:styleId="pagerange">
    <w:name w:val="page_range"/>
    <w:basedOn w:val="DefaultParagraphFont"/>
    <w:rsid w:val="003F2F73"/>
  </w:style>
  <w:style w:type="character" w:customStyle="1" w:styleId="hlfld-contribauthor">
    <w:name w:val="hlfld-contribauthor"/>
    <w:basedOn w:val="DefaultParagraphFont"/>
    <w:rsid w:val="003F2F73"/>
  </w:style>
  <w:style w:type="character" w:customStyle="1" w:styleId="nlmgiven-names">
    <w:name w:val="nlm_given-names"/>
    <w:basedOn w:val="DefaultParagraphFont"/>
    <w:rsid w:val="003F2F73"/>
  </w:style>
  <w:style w:type="character" w:customStyle="1" w:styleId="nlmyear">
    <w:name w:val="nlm_year"/>
    <w:basedOn w:val="DefaultParagraphFont"/>
    <w:rsid w:val="003F2F73"/>
  </w:style>
  <w:style w:type="character" w:customStyle="1" w:styleId="nlmarticle-title">
    <w:name w:val="nlm_article-title"/>
    <w:basedOn w:val="DefaultParagraphFont"/>
    <w:rsid w:val="003F2F73"/>
  </w:style>
  <w:style w:type="character" w:customStyle="1" w:styleId="nlmfpage">
    <w:name w:val="nlm_fpage"/>
    <w:basedOn w:val="DefaultParagraphFont"/>
    <w:rsid w:val="003F2F73"/>
  </w:style>
  <w:style w:type="character" w:customStyle="1" w:styleId="nlmlpage">
    <w:name w:val="nlm_lpage"/>
    <w:basedOn w:val="DefaultParagraphFont"/>
    <w:rsid w:val="003F2F73"/>
  </w:style>
  <w:style w:type="character" w:customStyle="1" w:styleId="element-citation">
    <w:name w:val="element-citation"/>
    <w:basedOn w:val="DefaultParagraphFont"/>
    <w:rsid w:val="00063B74"/>
  </w:style>
  <w:style w:type="character" w:customStyle="1" w:styleId="ref-journal">
    <w:name w:val="ref-journal"/>
    <w:basedOn w:val="DefaultParagraphFont"/>
    <w:rsid w:val="00063B74"/>
  </w:style>
  <w:style w:type="character" w:customStyle="1" w:styleId="ref-vol">
    <w:name w:val="ref-vol"/>
    <w:basedOn w:val="DefaultParagraphFont"/>
    <w:rsid w:val="00063B74"/>
  </w:style>
  <w:style w:type="character" w:customStyle="1" w:styleId="UnresolvedMention1">
    <w:name w:val="Unresolved Mention1"/>
    <w:basedOn w:val="DefaultParagraphFont"/>
    <w:uiPriority w:val="99"/>
    <w:semiHidden/>
    <w:unhideWhenUsed/>
    <w:rsid w:val="00DD0261"/>
    <w:rPr>
      <w:color w:val="605E5C"/>
      <w:shd w:val="clear" w:color="auto" w:fill="E1DFDD"/>
    </w:rPr>
  </w:style>
  <w:style w:type="character" w:customStyle="1" w:styleId="citation">
    <w:name w:val="citation"/>
    <w:basedOn w:val="DefaultParagraphFont"/>
    <w:rsid w:val="000D265F"/>
  </w:style>
  <w:style w:type="character" w:customStyle="1" w:styleId="name">
    <w:name w:val="name"/>
    <w:basedOn w:val="DefaultParagraphFont"/>
    <w:rsid w:val="000D265F"/>
  </w:style>
  <w:style w:type="character" w:customStyle="1" w:styleId="surname">
    <w:name w:val="surname"/>
    <w:basedOn w:val="DefaultParagraphFont"/>
    <w:rsid w:val="000D265F"/>
  </w:style>
  <w:style w:type="character" w:customStyle="1" w:styleId="given-names">
    <w:name w:val="given-names"/>
    <w:basedOn w:val="DefaultParagraphFont"/>
    <w:rsid w:val="000D265F"/>
  </w:style>
  <w:style w:type="character" w:customStyle="1" w:styleId="year">
    <w:name w:val="year"/>
    <w:basedOn w:val="DefaultParagraphFont"/>
    <w:rsid w:val="000D265F"/>
  </w:style>
  <w:style w:type="character" w:styleId="PlaceholderText">
    <w:name w:val="Placeholder Text"/>
    <w:basedOn w:val="DefaultParagraphFont"/>
    <w:uiPriority w:val="99"/>
    <w:semiHidden/>
    <w:rsid w:val="001E1127"/>
    <w:rPr>
      <w:color w:val="808080"/>
    </w:rPr>
  </w:style>
  <w:style w:type="character" w:customStyle="1" w:styleId="Heading1Char">
    <w:name w:val="Heading 1 Char"/>
    <w:basedOn w:val="DefaultParagraphFont"/>
    <w:link w:val="Heading1"/>
    <w:uiPriority w:val="9"/>
    <w:rsid w:val="007604F8"/>
    <w:rPr>
      <w:rFonts w:ascii="Times New Roman" w:eastAsiaTheme="majorEastAsia" w:hAnsi="Times New Roman" w:cstheme="majorBidi"/>
      <w:b/>
      <w:color w:val="000000" w:themeColor="text1"/>
      <w:sz w:val="28"/>
      <w:szCs w:val="32"/>
      <w:lang w:val="en-US"/>
    </w:rPr>
  </w:style>
  <w:style w:type="character" w:styleId="Strong">
    <w:name w:val="Strong"/>
    <w:basedOn w:val="DefaultParagraphFont"/>
    <w:uiPriority w:val="22"/>
    <w:qFormat/>
    <w:rsid w:val="003F5B72"/>
    <w:rPr>
      <w:b/>
      <w:bCs/>
    </w:rPr>
  </w:style>
  <w:style w:type="paragraph" w:customStyle="1" w:styleId="Body1stpara">
    <w:name w:val="Body 1st para"/>
    <w:basedOn w:val="Body"/>
    <w:qFormat/>
    <w:rsid w:val="006E2AAD"/>
    <w:pPr>
      <w:ind w:firstLine="0"/>
    </w:pPr>
  </w:style>
  <w:style w:type="character" w:customStyle="1" w:styleId="Heading2Char">
    <w:name w:val="Heading 2 Char"/>
    <w:basedOn w:val="DefaultParagraphFont"/>
    <w:link w:val="Heading2"/>
    <w:uiPriority w:val="9"/>
    <w:rsid w:val="007604F8"/>
    <w:rPr>
      <w:rFonts w:ascii="Times New Roman" w:eastAsiaTheme="majorEastAsia" w:hAnsi="Times New Roman" w:cstheme="majorBidi"/>
      <w:b/>
      <w:color w:val="000000" w:themeColor="text1"/>
      <w:szCs w:val="26"/>
      <w:lang w:val="en-US"/>
    </w:rPr>
  </w:style>
  <w:style w:type="character" w:styleId="UnresolvedMention">
    <w:name w:val="Unresolved Mention"/>
    <w:basedOn w:val="DefaultParagraphFont"/>
    <w:uiPriority w:val="99"/>
    <w:semiHidden/>
    <w:unhideWhenUsed/>
    <w:rsid w:val="00EF448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7491">
      <w:bodyDiv w:val="1"/>
      <w:marLeft w:val="0"/>
      <w:marRight w:val="0"/>
      <w:marTop w:val="0"/>
      <w:marBottom w:val="0"/>
      <w:divBdr>
        <w:top w:val="none" w:sz="0" w:space="0" w:color="auto"/>
        <w:left w:val="none" w:sz="0" w:space="0" w:color="auto"/>
        <w:bottom w:val="none" w:sz="0" w:space="0" w:color="auto"/>
        <w:right w:val="none" w:sz="0" w:space="0" w:color="auto"/>
      </w:divBdr>
    </w:div>
    <w:div w:id="1274875">
      <w:bodyDiv w:val="1"/>
      <w:marLeft w:val="0"/>
      <w:marRight w:val="0"/>
      <w:marTop w:val="0"/>
      <w:marBottom w:val="0"/>
      <w:divBdr>
        <w:top w:val="none" w:sz="0" w:space="0" w:color="auto"/>
        <w:left w:val="none" w:sz="0" w:space="0" w:color="auto"/>
        <w:bottom w:val="none" w:sz="0" w:space="0" w:color="auto"/>
        <w:right w:val="none" w:sz="0" w:space="0" w:color="auto"/>
      </w:divBdr>
    </w:div>
    <w:div w:id="2247368">
      <w:bodyDiv w:val="1"/>
      <w:marLeft w:val="0"/>
      <w:marRight w:val="0"/>
      <w:marTop w:val="0"/>
      <w:marBottom w:val="0"/>
      <w:divBdr>
        <w:top w:val="none" w:sz="0" w:space="0" w:color="auto"/>
        <w:left w:val="none" w:sz="0" w:space="0" w:color="auto"/>
        <w:bottom w:val="none" w:sz="0" w:space="0" w:color="auto"/>
        <w:right w:val="none" w:sz="0" w:space="0" w:color="auto"/>
      </w:divBdr>
    </w:div>
    <w:div w:id="3288804">
      <w:bodyDiv w:val="1"/>
      <w:marLeft w:val="0"/>
      <w:marRight w:val="0"/>
      <w:marTop w:val="0"/>
      <w:marBottom w:val="0"/>
      <w:divBdr>
        <w:top w:val="none" w:sz="0" w:space="0" w:color="auto"/>
        <w:left w:val="none" w:sz="0" w:space="0" w:color="auto"/>
        <w:bottom w:val="none" w:sz="0" w:space="0" w:color="auto"/>
        <w:right w:val="none" w:sz="0" w:space="0" w:color="auto"/>
      </w:divBdr>
    </w:div>
    <w:div w:id="3676192">
      <w:bodyDiv w:val="1"/>
      <w:marLeft w:val="0"/>
      <w:marRight w:val="0"/>
      <w:marTop w:val="0"/>
      <w:marBottom w:val="0"/>
      <w:divBdr>
        <w:top w:val="none" w:sz="0" w:space="0" w:color="auto"/>
        <w:left w:val="none" w:sz="0" w:space="0" w:color="auto"/>
        <w:bottom w:val="none" w:sz="0" w:space="0" w:color="auto"/>
        <w:right w:val="none" w:sz="0" w:space="0" w:color="auto"/>
      </w:divBdr>
    </w:div>
    <w:div w:id="4014035">
      <w:bodyDiv w:val="1"/>
      <w:marLeft w:val="0"/>
      <w:marRight w:val="0"/>
      <w:marTop w:val="0"/>
      <w:marBottom w:val="0"/>
      <w:divBdr>
        <w:top w:val="none" w:sz="0" w:space="0" w:color="auto"/>
        <w:left w:val="none" w:sz="0" w:space="0" w:color="auto"/>
        <w:bottom w:val="none" w:sz="0" w:space="0" w:color="auto"/>
        <w:right w:val="none" w:sz="0" w:space="0" w:color="auto"/>
      </w:divBdr>
    </w:div>
    <w:div w:id="4208113">
      <w:bodyDiv w:val="1"/>
      <w:marLeft w:val="0"/>
      <w:marRight w:val="0"/>
      <w:marTop w:val="0"/>
      <w:marBottom w:val="0"/>
      <w:divBdr>
        <w:top w:val="none" w:sz="0" w:space="0" w:color="auto"/>
        <w:left w:val="none" w:sz="0" w:space="0" w:color="auto"/>
        <w:bottom w:val="none" w:sz="0" w:space="0" w:color="auto"/>
        <w:right w:val="none" w:sz="0" w:space="0" w:color="auto"/>
      </w:divBdr>
    </w:div>
    <w:div w:id="5864243">
      <w:bodyDiv w:val="1"/>
      <w:marLeft w:val="0"/>
      <w:marRight w:val="0"/>
      <w:marTop w:val="0"/>
      <w:marBottom w:val="0"/>
      <w:divBdr>
        <w:top w:val="none" w:sz="0" w:space="0" w:color="auto"/>
        <w:left w:val="none" w:sz="0" w:space="0" w:color="auto"/>
        <w:bottom w:val="none" w:sz="0" w:space="0" w:color="auto"/>
        <w:right w:val="none" w:sz="0" w:space="0" w:color="auto"/>
      </w:divBdr>
    </w:div>
    <w:div w:id="7680417">
      <w:bodyDiv w:val="1"/>
      <w:marLeft w:val="0"/>
      <w:marRight w:val="0"/>
      <w:marTop w:val="0"/>
      <w:marBottom w:val="0"/>
      <w:divBdr>
        <w:top w:val="none" w:sz="0" w:space="0" w:color="auto"/>
        <w:left w:val="none" w:sz="0" w:space="0" w:color="auto"/>
        <w:bottom w:val="none" w:sz="0" w:space="0" w:color="auto"/>
        <w:right w:val="none" w:sz="0" w:space="0" w:color="auto"/>
      </w:divBdr>
    </w:div>
    <w:div w:id="8072173">
      <w:bodyDiv w:val="1"/>
      <w:marLeft w:val="0"/>
      <w:marRight w:val="0"/>
      <w:marTop w:val="0"/>
      <w:marBottom w:val="0"/>
      <w:divBdr>
        <w:top w:val="none" w:sz="0" w:space="0" w:color="auto"/>
        <w:left w:val="none" w:sz="0" w:space="0" w:color="auto"/>
        <w:bottom w:val="none" w:sz="0" w:space="0" w:color="auto"/>
        <w:right w:val="none" w:sz="0" w:space="0" w:color="auto"/>
      </w:divBdr>
    </w:div>
    <w:div w:id="8608772">
      <w:bodyDiv w:val="1"/>
      <w:marLeft w:val="0"/>
      <w:marRight w:val="0"/>
      <w:marTop w:val="0"/>
      <w:marBottom w:val="0"/>
      <w:divBdr>
        <w:top w:val="none" w:sz="0" w:space="0" w:color="auto"/>
        <w:left w:val="none" w:sz="0" w:space="0" w:color="auto"/>
        <w:bottom w:val="none" w:sz="0" w:space="0" w:color="auto"/>
        <w:right w:val="none" w:sz="0" w:space="0" w:color="auto"/>
      </w:divBdr>
    </w:div>
    <w:div w:id="8802296">
      <w:bodyDiv w:val="1"/>
      <w:marLeft w:val="0"/>
      <w:marRight w:val="0"/>
      <w:marTop w:val="0"/>
      <w:marBottom w:val="0"/>
      <w:divBdr>
        <w:top w:val="none" w:sz="0" w:space="0" w:color="auto"/>
        <w:left w:val="none" w:sz="0" w:space="0" w:color="auto"/>
        <w:bottom w:val="none" w:sz="0" w:space="0" w:color="auto"/>
        <w:right w:val="none" w:sz="0" w:space="0" w:color="auto"/>
      </w:divBdr>
    </w:div>
    <w:div w:id="8919874">
      <w:bodyDiv w:val="1"/>
      <w:marLeft w:val="0"/>
      <w:marRight w:val="0"/>
      <w:marTop w:val="0"/>
      <w:marBottom w:val="0"/>
      <w:divBdr>
        <w:top w:val="none" w:sz="0" w:space="0" w:color="auto"/>
        <w:left w:val="none" w:sz="0" w:space="0" w:color="auto"/>
        <w:bottom w:val="none" w:sz="0" w:space="0" w:color="auto"/>
        <w:right w:val="none" w:sz="0" w:space="0" w:color="auto"/>
      </w:divBdr>
    </w:div>
    <w:div w:id="8989759">
      <w:bodyDiv w:val="1"/>
      <w:marLeft w:val="0"/>
      <w:marRight w:val="0"/>
      <w:marTop w:val="0"/>
      <w:marBottom w:val="0"/>
      <w:divBdr>
        <w:top w:val="none" w:sz="0" w:space="0" w:color="auto"/>
        <w:left w:val="none" w:sz="0" w:space="0" w:color="auto"/>
        <w:bottom w:val="none" w:sz="0" w:space="0" w:color="auto"/>
        <w:right w:val="none" w:sz="0" w:space="0" w:color="auto"/>
      </w:divBdr>
    </w:div>
    <w:div w:id="9066970">
      <w:bodyDiv w:val="1"/>
      <w:marLeft w:val="0"/>
      <w:marRight w:val="0"/>
      <w:marTop w:val="0"/>
      <w:marBottom w:val="0"/>
      <w:divBdr>
        <w:top w:val="none" w:sz="0" w:space="0" w:color="auto"/>
        <w:left w:val="none" w:sz="0" w:space="0" w:color="auto"/>
        <w:bottom w:val="none" w:sz="0" w:space="0" w:color="auto"/>
        <w:right w:val="none" w:sz="0" w:space="0" w:color="auto"/>
      </w:divBdr>
    </w:div>
    <w:div w:id="9723218">
      <w:bodyDiv w:val="1"/>
      <w:marLeft w:val="0"/>
      <w:marRight w:val="0"/>
      <w:marTop w:val="0"/>
      <w:marBottom w:val="0"/>
      <w:divBdr>
        <w:top w:val="none" w:sz="0" w:space="0" w:color="auto"/>
        <w:left w:val="none" w:sz="0" w:space="0" w:color="auto"/>
        <w:bottom w:val="none" w:sz="0" w:space="0" w:color="auto"/>
        <w:right w:val="none" w:sz="0" w:space="0" w:color="auto"/>
      </w:divBdr>
    </w:div>
    <w:div w:id="9987400">
      <w:bodyDiv w:val="1"/>
      <w:marLeft w:val="0"/>
      <w:marRight w:val="0"/>
      <w:marTop w:val="0"/>
      <w:marBottom w:val="0"/>
      <w:divBdr>
        <w:top w:val="none" w:sz="0" w:space="0" w:color="auto"/>
        <w:left w:val="none" w:sz="0" w:space="0" w:color="auto"/>
        <w:bottom w:val="none" w:sz="0" w:space="0" w:color="auto"/>
        <w:right w:val="none" w:sz="0" w:space="0" w:color="auto"/>
      </w:divBdr>
    </w:div>
    <w:div w:id="10645393">
      <w:bodyDiv w:val="1"/>
      <w:marLeft w:val="0"/>
      <w:marRight w:val="0"/>
      <w:marTop w:val="0"/>
      <w:marBottom w:val="0"/>
      <w:divBdr>
        <w:top w:val="none" w:sz="0" w:space="0" w:color="auto"/>
        <w:left w:val="none" w:sz="0" w:space="0" w:color="auto"/>
        <w:bottom w:val="none" w:sz="0" w:space="0" w:color="auto"/>
        <w:right w:val="none" w:sz="0" w:space="0" w:color="auto"/>
      </w:divBdr>
    </w:div>
    <w:div w:id="10882293">
      <w:bodyDiv w:val="1"/>
      <w:marLeft w:val="0"/>
      <w:marRight w:val="0"/>
      <w:marTop w:val="0"/>
      <w:marBottom w:val="0"/>
      <w:divBdr>
        <w:top w:val="none" w:sz="0" w:space="0" w:color="auto"/>
        <w:left w:val="none" w:sz="0" w:space="0" w:color="auto"/>
        <w:bottom w:val="none" w:sz="0" w:space="0" w:color="auto"/>
        <w:right w:val="none" w:sz="0" w:space="0" w:color="auto"/>
      </w:divBdr>
    </w:div>
    <w:div w:id="11811173">
      <w:bodyDiv w:val="1"/>
      <w:marLeft w:val="0"/>
      <w:marRight w:val="0"/>
      <w:marTop w:val="0"/>
      <w:marBottom w:val="0"/>
      <w:divBdr>
        <w:top w:val="none" w:sz="0" w:space="0" w:color="auto"/>
        <w:left w:val="none" w:sz="0" w:space="0" w:color="auto"/>
        <w:bottom w:val="none" w:sz="0" w:space="0" w:color="auto"/>
        <w:right w:val="none" w:sz="0" w:space="0" w:color="auto"/>
      </w:divBdr>
    </w:div>
    <w:div w:id="11955146">
      <w:bodyDiv w:val="1"/>
      <w:marLeft w:val="0"/>
      <w:marRight w:val="0"/>
      <w:marTop w:val="0"/>
      <w:marBottom w:val="0"/>
      <w:divBdr>
        <w:top w:val="none" w:sz="0" w:space="0" w:color="auto"/>
        <w:left w:val="none" w:sz="0" w:space="0" w:color="auto"/>
        <w:bottom w:val="none" w:sz="0" w:space="0" w:color="auto"/>
        <w:right w:val="none" w:sz="0" w:space="0" w:color="auto"/>
      </w:divBdr>
    </w:div>
    <w:div w:id="12271455">
      <w:bodyDiv w:val="1"/>
      <w:marLeft w:val="0"/>
      <w:marRight w:val="0"/>
      <w:marTop w:val="0"/>
      <w:marBottom w:val="0"/>
      <w:divBdr>
        <w:top w:val="none" w:sz="0" w:space="0" w:color="auto"/>
        <w:left w:val="none" w:sz="0" w:space="0" w:color="auto"/>
        <w:bottom w:val="none" w:sz="0" w:space="0" w:color="auto"/>
        <w:right w:val="none" w:sz="0" w:space="0" w:color="auto"/>
      </w:divBdr>
    </w:div>
    <w:div w:id="12416463">
      <w:bodyDiv w:val="1"/>
      <w:marLeft w:val="0"/>
      <w:marRight w:val="0"/>
      <w:marTop w:val="0"/>
      <w:marBottom w:val="0"/>
      <w:divBdr>
        <w:top w:val="none" w:sz="0" w:space="0" w:color="auto"/>
        <w:left w:val="none" w:sz="0" w:space="0" w:color="auto"/>
        <w:bottom w:val="none" w:sz="0" w:space="0" w:color="auto"/>
        <w:right w:val="none" w:sz="0" w:space="0" w:color="auto"/>
      </w:divBdr>
    </w:div>
    <w:div w:id="13188179">
      <w:bodyDiv w:val="1"/>
      <w:marLeft w:val="0"/>
      <w:marRight w:val="0"/>
      <w:marTop w:val="0"/>
      <w:marBottom w:val="0"/>
      <w:divBdr>
        <w:top w:val="none" w:sz="0" w:space="0" w:color="auto"/>
        <w:left w:val="none" w:sz="0" w:space="0" w:color="auto"/>
        <w:bottom w:val="none" w:sz="0" w:space="0" w:color="auto"/>
        <w:right w:val="none" w:sz="0" w:space="0" w:color="auto"/>
      </w:divBdr>
    </w:div>
    <w:div w:id="13968939">
      <w:bodyDiv w:val="1"/>
      <w:marLeft w:val="0"/>
      <w:marRight w:val="0"/>
      <w:marTop w:val="0"/>
      <w:marBottom w:val="0"/>
      <w:divBdr>
        <w:top w:val="none" w:sz="0" w:space="0" w:color="auto"/>
        <w:left w:val="none" w:sz="0" w:space="0" w:color="auto"/>
        <w:bottom w:val="none" w:sz="0" w:space="0" w:color="auto"/>
        <w:right w:val="none" w:sz="0" w:space="0" w:color="auto"/>
      </w:divBdr>
    </w:div>
    <w:div w:id="14384173">
      <w:bodyDiv w:val="1"/>
      <w:marLeft w:val="0"/>
      <w:marRight w:val="0"/>
      <w:marTop w:val="0"/>
      <w:marBottom w:val="0"/>
      <w:divBdr>
        <w:top w:val="none" w:sz="0" w:space="0" w:color="auto"/>
        <w:left w:val="none" w:sz="0" w:space="0" w:color="auto"/>
        <w:bottom w:val="none" w:sz="0" w:space="0" w:color="auto"/>
        <w:right w:val="none" w:sz="0" w:space="0" w:color="auto"/>
      </w:divBdr>
    </w:div>
    <w:div w:id="15889639">
      <w:bodyDiv w:val="1"/>
      <w:marLeft w:val="0"/>
      <w:marRight w:val="0"/>
      <w:marTop w:val="0"/>
      <w:marBottom w:val="0"/>
      <w:divBdr>
        <w:top w:val="none" w:sz="0" w:space="0" w:color="auto"/>
        <w:left w:val="none" w:sz="0" w:space="0" w:color="auto"/>
        <w:bottom w:val="none" w:sz="0" w:space="0" w:color="auto"/>
        <w:right w:val="none" w:sz="0" w:space="0" w:color="auto"/>
      </w:divBdr>
    </w:div>
    <w:div w:id="15890562">
      <w:bodyDiv w:val="1"/>
      <w:marLeft w:val="0"/>
      <w:marRight w:val="0"/>
      <w:marTop w:val="0"/>
      <w:marBottom w:val="0"/>
      <w:divBdr>
        <w:top w:val="none" w:sz="0" w:space="0" w:color="auto"/>
        <w:left w:val="none" w:sz="0" w:space="0" w:color="auto"/>
        <w:bottom w:val="none" w:sz="0" w:space="0" w:color="auto"/>
        <w:right w:val="none" w:sz="0" w:space="0" w:color="auto"/>
      </w:divBdr>
    </w:div>
    <w:div w:id="15932394">
      <w:bodyDiv w:val="1"/>
      <w:marLeft w:val="0"/>
      <w:marRight w:val="0"/>
      <w:marTop w:val="0"/>
      <w:marBottom w:val="0"/>
      <w:divBdr>
        <w:top w:val="none" w:sz="0" w:space="0" w:color="auto"/>
        <w:left w:val="none" w:sz="0" w:space="0" w:color="auto"/>
        <w:bottom w:val="none" w:sz="0" w:space="0" w:color="auto"/>
        <w:right w:val="none" w:sz="0" w:space="0" w:color="auto"/>
      </w:divBdr>
    </w:div>
    <w:div w:id="16664978">
      <w:bodyDiv w:val="1"/>
      <w:marLeft w:val="0"/>
      <w:marRight w:val="0"/>
      <w:marTop w:val="0"/>
      <w:marBottom w:val="0"/>
      <w:divBdr>
        <w:top w:val="none" w:sz="0" w:space="0" w:color="auto"/>
        <w:left w:val="none" w:sz="0" w:space="0" w:color="auto"/>
        <w:bottom w:val="none" w:sz="0" w:space="0" w:color="auto"/>
        <w:right w:val="none" w:sz="0" w:space="0" w:color="auto"/>
      </w:divBdr>
    </w:div>
    <w:div w:id="17045411">
      <w:bodyDiv w:val="1"/>
      <w:marLeft w:val="0"/>
      <w:marRight w:val="0"/>
      <w:marTop w:val="0"/>
      <w:marBottom w:val="0"/>
      <w:divBdr>
        <w:top w:val="none" w:sz="0" w:space="0" w:color="auto"/>
        <w:left w:val="none" w:sz="0" w:space="0" w:color="auto"/>
        <w:bottom w:val="none" w:sz="0" w:space="0" w:color="auto"/>
        <w:right w:val="none" w:sz="0" w:space="0" w:color="auto"/>
      </w:divBdr>
    </w:div>
    <w:div w:id="17127532">
      <w:bodyDiv w:val="1"/>
      <w:marLeft w:val="0"/>
      <w:marRight w:val="0"/>
      <w:marTop w:val="0"/>
      <w:marBottom w:val="0"/>
      <w:divBdr>
        <w:top w:val="none" w:sz="0" w:space="0" w:color="auto"/>
        <w:left w:val="none" w:sz="0" w:space="0" w:color="auto"/>
        <w:bottom w:val="none" w:sz="0" w:space="0" w:color="auto"/>
        <w:right w:val="none" w:sz="0" w:space="0" w:color="auto"/>
      </w:divBdr>
    </w:div>
    <w:div w:id="18090379">
      <w:bodyDiv w:val="1"/>
      <w:marLeft w:val="0"/>
      <w:marRight w:val="0"/>
      <w:marTop w:val="0"/>
      <w:marBottom w:val="0"/>
      <w:divBdr>
        <w:top w:val="none" w:sz="0" w:space="0" w:color="auto"/>
        <w:left w:val="none" w:sz="0" w:space="0" w:color="auto"/>
        <w:bottom w:val="none" w:sz="0" w:space="0" w:color="auto"/>
        <w:right w:val="none" w:sz="0" w:space="0" w:color="auto"/>
      </w:divBdr>
    </w:div>
    <w:div w:id="18433775">
      <w:bodyDiv w:val="1"/>
      <w:marLeft w:val="0"/>
      <w:marRight w:val="0"/>
      <w:marTop w:val="0"/>
      <w:marBottom w:val="0"/>
      <w:divBdr>
        <w:top w:val="none" w:sz="0" w:space="0" w:color="auto"/>
        <w:left w:val="none" w:sz="0" w:space="0" w:color="auto"/>
        <w:bottom w:val="none" w:sz="0" w:space="0" w:color="auto"/>
        <w:right w:val="none" w:sz="0" w:space="0" w:color="auto"/>
      </w:divBdr>
    </w:div>
    <w:div w:id="20711925">
      <w:bodyDiv w:val="1"/>
      <w:marLeft w:val="0"/>
      <w:marRight w:val="0"/>
      <w:marTop w:val="0"/>
      <w:marBottom w:val="0"/>
      <w:divBdr>
        <w:top w:val="none" w:sz="0" w:space="0" w:color="auto"/>
        <w:left w:val="none" w:sz="0" w:space="0" w:color="auto"/>
        <w:bottom w:val="none" w:sz="0" w:space="0" w:color="auto"/>
        <w:right w:val="none" w:sz="0" w:space="0" w:color="auto"/>
      </w:divBdr>
    </w:div>
    <w:div w:id="20864548">
      <w:bodyDiv w:val="1"/>
      <w:marLeft w:val="0"/>
      <w:marRight w:val="0"/>
      <w:marTop w:val="0"/>
      <w:marBottom w:val="0"/>
      <w:divBdr>
        <w:top w:val="none" w:sz="0" w:space="0" w:color="auto"/>
        <w:left w:val="none" w:sz="0" w:space="0" w:color="auto"/>
        <w:bottom w:val="none" w:sz="0" w:space="0" w:color="auto"/>
        <w:right w:val="none" w:sz="0" w:space="0" w:color="auto"/>
      </w:divBdr>
    </w:div>
    <w:div w:id="20909794">
      <w:bodyDiv w:val="1"/>
      <w:marLeft w:val="0"/>
      <w:marRight w:val="0"/>
      <w:marTop w:val="0"/>
      <w:marBottom w:val="0"/>
      <w:divBdr>
        <w:top w:val="none" w:sz="0" w:space="0" w:color="auto"/>
        <w:left w:val="none" w:sz="0" w:space="0" w:color="auto"/>
        <w:bottom w:val="none" w:sz="0" w:space="0" w:color="auto"/>
        <w:right w:val="none" w:sz="0" w:space="0" w:color="auto"/>
      </w:divBdr>
    </w:div>
    <w:div w:id="21443941">
      <w:bodyDiv w:val="1"/>
      <w:marLeft w:val="0"/>
      <w:marRight w:val="0"/>
      <w:marTop w:val="0"/>
      <w:marBottom w:val="0"/>
      <w:divBdr>
        <w:top w:val="none" w:sz="0" w:space="0" w:color="auto"/>
        <w:left w:val="none" w:sz="0" w:space="0" w:color="auto"/>
        <w:bottom w:val="none" w:sz="0" w:space="0" w:color="auto"/>
        <w:right w:val="none" w:sz="0" w:space="0" w:color="auto"/>
      </w:divBdr>
    </w:div>
    <w:div w:id="22753155">
      <w:bodyDiv w:val="1"/>
      <w:marLeft w:val="0"/>
      <w:marRight w:val="0"/>
      <w:marTop w:val="0"/>
      <w:marBottom w:val="0"/>
      <w:divBdr>
        <w:top w:val="none" w:sz="0" w:space="0" w:color="auto"/>
        <w:left w:val="none" w:sz="0" w:space="0" w:color="auto"/>
        <w:bottom w:val="none" w:sz="0" w:space="0" w:color="auto"/>
        <w:right w:val="none" w:sz="0" w:space="0" w:color="auto"/>
      </w:divBdr>
    </w:div>
    <w:div w:id="24016487">
      <w:bodyDiv w:val="1"/>
      <w:marLeft w:val="0"/>
      <w:marRight w:val="0"/>
      <w:marTop w:val="0"/>
      <w:marBottom w:val="0"/>
      <w:divBdr>
        <w:top w:val="none" w:sz="0" w:space="0" w:color="auto"/>
        <w:left w:val="none" w:sz="0" w:space="0" w:color="auto"/>
        <w:bottom w:val="none" w:sz="0" w:space="0" w:color="auto"/>
        <w:right w:val="none" w:sz="0" w:space="0" w:color="auto"/>
      </w:divBdr>
    </w:div>
    <w:div w:id="24405211">
      <w:bodyDiv w:val="1"/>
      <w:marLeft w:val="0"/>
      <w:marRight w:val="0"/>
      <w:marTop w:val="0"/>
      <w:marBottom w:val="0"/>
      <w:divBdr>
        <w:top w:val="none" w:sz="0" w:space="0" w:color="auto"/>
        <w:left w:val="none" w:sz="0" w:space="0" w:color="auto"/>
        <w:bottom w:val="none" w:sz="0" w:space="0" w:color="auto"/>
        <w:right w:val="none" w:sz="0" w:space="0" w:color="auto"/>
      </w:divBdr>
    </w:div>
    <w:div w:id="24720699">
      <w:bodyDiv w:val="1"/>
      <w:marLeft w:val="0"/>
      <w:marRight w:val="0"/>
      <w:marTop w:val="0"/>
      <w:marBottom w:val="0"/>
      <w:divBdr>
        <w:top w:val="none" w:sz="0" w:space="0" w:color="auto"/>
        <w:left w:val="none" w:sz="0" w:space="0" w:color="auto"/>
        <w:bottom w:val="none" w:sz="0" w:space="0" w:color="auto"/>
        <w:right w:val="none" w:sz="0" w:space="0" w:color="auto"/>
      </w:divBdr>
    </w:div>
    <w:div w:id="24984980">
      <w:bodyDiv w:val="1"/>
      <w:marLeft w:val="0"/>
      <w:marRight w:val="0"/>
      <w:marTop w:val="0"/>
      <w:marBottom w:val="0"/>
      <w:divBdr>
        <w:top w:val="none" w:sz="0" w:space="0" w:color="auto"/>
        <w:left w:val="none" w:sz="0" w:space="0" w:color="auto"/>
        <w:bottom w:val="none" w:sz="0" w:space="0" w:color="auto"/>
        <w:right w:val="none" w:sz="0" w:space="0" w:color="auto"/>
      </w:divBdr>
    </w:div>
    <w:div w:id="26759475">
      <w:bodyDiv w:val="1"/>
      <w:marLeft w:val="0"/>
      <w:marRight w:val="0"/>
      <w:marTop w:val="0"/>
      <w:marBottom w:val="0"/>
      <w:divBdr>
        <w:top w:val="none" w:sz="0" w:space="0" w:color="auto"/>
        <w:left w:val="none" w:sz="0" w:space="0" w:color="auto"/>
        <w:bottom w:val="none" w:sz="0" w:space="0" w:color="auto"/>
        <w:right w:val="none" w:sz="0" w:space="0" w:color="auto"/>
      </w:divBdr>
    </w:div>
    <w:div w:id="27878156">
      <w:bodyDiv w:val="1"/>
      <w:marLeft w:val="0"/>
      <w:marRight w:val="0"/>
      <w:marTop w:val="0"/>
      <w:marBottom w:val="0"/>
      <w:divBdr>
        <w:top w:val="none" w:sz="0" w:space="0" w:color="auto"/>
        <w:left w:val="none" w:sz="0" w:space="0" w:color="auto"/>
        <w:bottom w:val="none" w:sz="0" w:space="0" w:color="auto"/>
        <w:right w:val="none" w:sz="0" w:space="0" w:color="auto"/>
      </w:divBdr>
    </w:div>
    <w:div w:id="28266154">
      <w:bodyDiv w:val="1"/>
      <w:marLeft w:val="0"/>
      <w:marRight w:val="0"/>
      <w:marTop w:val="0"/>
      <w:marBottom w:val="0"/>
      <w:divBdr>
        <w:top w:val="none" w:sz="0" w:space="0" w:color="auto"/>
        <w:left w:val="none" w:sz="0" w:space="0" w:color="auto"/>
        <w:bottom w:val="none" w:sz="0" w:space="0" w:color="auto"/>
        <w:right w:val="none" w:sz="0" w:space="0" w:color="auto"/>
      </w:divBdr>
    </w:div>
    <w:div w:id="29306371">
      <w:bodyDiv w:val="1"/>
      <w:marLeft w:val="0"/>
      <w:marRight w:val="0"/>
      <w:marTop w:val="0"/>
      <w:marBottom w:val="0"/>
      <w:divBdr>
        <w:top w:val="none" w:sz="0" w:space="0" w:color="auto"/>
        <w:left w:val="none" w:sz="0" w:space="0" w:color="auto"/>
        <w:bottom w:val="none" w:sz="0" w:space="0" w:color="auto"/>
        <w:right w:val="none" w:sz="0" w:space="0" w:color="auto"/>
      </w:divBdr>
    </w:div>
    <w:div w:id="30763769">
      <w:bodyDiv w:val="1"/>
      <w:marLeft w:val="0"/>
      <w:marRight w:val="0"/>
      <w:marTop w:val="0"/>
      <w:marBottom w:val="0"/>
      <w:divBdr>
        <w:top w:val="none" w:sz="0" w:space="0" w:color="auto"/>
        <w:left w:val="none" w:sz="0" w:space="0" w:color="auto"/>
        <w:bottom w:val="none" w:sz="0" w:space="0" w:color="auto"/>
        <w:right w:val="none" w:sz="0" w:space="0" w:color="auto"/>
      </w:divBdr>
    </w:div>
    <w:div w:id="31266890">
      <w:bodyDiv w:val="1"/>
      <w:marLeft w:val="0"/>
      <w:marRight w:val="0"/>
      <w:marTop w:val="0"/>
      <w:marBottom w:val="0"/>
      <w:divBdr>
        <w:top w:val="none" w:sz="0" w:space="0" w:color="auto"/>
        <w:left w:val="none" w:sz="0" w:space="0" w:color="auto"/>
        <w:bottom w:val="none" w:sz="0" w:space="0" w:color="auto"/>
        <w:right w:val="none" w:sz="0" w:space="0" w:color="auto"/>
      </w:divBdr>
    </w:div>
    <w:div w:id="33576384">
      <w:bodyDiv w:val="1"/>
      <w:marLeft w:val="0"/>
      <w:marRight w:val="0"/>
      <w:marTop w:val="0"/>
      <w:marBottom w:val="0"/>
      <w:divBdr>
        <w:top w:val="none" w:sz="0" w:space="0" w:color="auto"/>
        <w:left w:val="none" w:sz="0" w:space="0" w:color="auto"/>
        <w:bottom w:val="none" w:sz="0" w:space="0" w:color="auto"/>
        <w:right w:val="none" w:sz="0" w:space="0" w:color="auto"/>
      </w:divBdr>
    </w:div>
    <w:div w:id="34040126">
      <w:bodyDiv w:val="1"/>
      <w:marLeft w:val="0"/>
      <w:marRight w:val="0"/>
      <w:marTop w:val="0"/>
      <w:marBottom w:val="0"/>
      <w:divBdr>
        <w:top w:val="none" w:sz="0" w:space="0" w:color="auto"/>
        <w:left w:val="none" w:sz="0" w:space="0" w:color="auto"/>
        <w:bottom w:val="none" w:sz="0" w:space="0" w:color="auto"/>
        <w:right w:val="none" w:sz="0" w:space="0" w:color="auto"/>
      </w:divBdr>
    </w:div>
    <w:div w:id="34083180">
      <w:bodyDiv w:val="1"/>
      <w:marLeft w:val="0"/>
      <w:marRight w:val="0"/>
      <w:marTop w:val="0"/>
      <w:marBottom w:val="0"/>
      <w:divBdr>
        <w:top w:val="none" w:sz="0" w:space="0" w:color="auto"/>
        <w:left w:val="none" w:sz="0" w:space="0" w:color="auto"/>
        <w:bottom w:val="none" w:sz="0" w:space="0" w:color="auto"/>
        <w:right w:val="none" w:sz="0" w:space="0" w:color="auto"/>
      </w:divBdr>
    </w:div>
    <w:div w:id="34280421">
      <w:bodyDiv w:val="1"/>
      <w:marLeft w:val="0"/>
      <w:marRight w:val="0"/>
      <w:marTop w:val="0"/>
      <w:marBottom w:val="0"/>
      <w:divBdr>
        <w:top w:val="none" w:sz="0" w:space="0" w:color="auto"/>
        <w:left w:val="none" w:sz="0" w:space="0" w:color="auto"/>
        <w:bottom w:val="none" w:sz="0" w:space="0" w:color="auto"/>
        <w:right w:val="none" w:sz="0" w:space="0" w:color="auto"/>
      </w:divBdr>
    </w:div>
    <w:div w:id="34818811">
      <w:bodyDiv w:val="1"/>
      <w:marLeft w:val="0"/>
      <w:marRight w:val="0"/>
      <w:marTop w:val="0"/>
      <w:marBottom w:val="0"/>
      <w:divBdr>
        <w:top w:val="none" w:sz="0" w:space="0" w:color="auto"/>
        <w:left w:val="none" w:sz="0" w:space="0" w:color="auto"/>
        <w:bottom w:val="none" w:sz="0" w:space="0" w:color="auto"/>
        <w:right w:val="none" w:sz="0" w:space="0" w:color="auto"/>
      </w:divBdr>
    </w:div>
    <w:div w:id="36197529">
      <w:bodyDiv w:val="1"/>
      <w:marLeft w:val="0"/>
      <w:marRight w:val="0"/>
      <w:marTop w:val="0"/>
      <w:marBottom w:val="0"/>
      <w:divBdr>
        <w:top w:val="none" w:sz="0" w:space="0" w:color="auto"/>
        <w:left w:val="none" w:sz="0" w:space="0" w:color="auto"/>
        <w:bottom w:val="none" w:sz="0" w:space="0" w:color="auto"/>
        <w:right w:val="none" w:sz="0" w:space="0" w:color="auto"/>
      </w:divBdr>
    </w:div>
    <w:div w:id="36636256">
      <w:bodyDiv w:val="1"/>
      <w:marLeft w:val="0"/>
      <w:marRight w:val="0"/>
      <w:marTop w:val="0"/>
      <w:marBottom w:val="0"/>
      <w:divBdr>
        <w:top w:val="none" w:sz="0" w:space="0" w:color="auto"/>
        <w:left w:val="none" w:sz="0" w:space="0" w:color="auto"/>
        <w:bottom w:val="none" w:sz="0" w:space="0" w:color="auto"/>
        <w:right w:val="none" w:sz="0" w:space="0" w:color="auto"/>
      </w:divBdr>
    </w:div>
    <w:div w:id="36975585">
      <w:bodyDiv w:val="1"/>
      <w:marLeft w:val="0"/>
      <w:marRight w:val="0"/>
      <w:marTop w:val="0"/>
      <w:marBottom w:val="0"/>
      <w:divBdr>
        <w:top w:val="none" w:sz="0" w:space="0" w:color="auto"/>
        <w:left w:val="none" w:sz="0" w:space="0" w:color="auto"/>
        <w:bottom w:val="none" w:sz="0" w:space="0" w:color="auto"/>
        <w:right w:val="none" w:sz="0" w:space="0" w:color="auto"/>
      </w:divBdr>
    </w:div>
    <w:div w:id="38281733">
      <w:bodyDiv w:val="1"/>
      <w:marLeft w:val="0"/>
      <w:marRight w:val="0"/>
      <w:marTop w:val="0"/>
      <w:marBottom w:val="0"/>
      <w:divBdr>
        <w:top w:val="none" w:sz="0" w:space="0" w:color="auto"/>
        <w:left w:val="none" w:sz="0" w:space="0" w:color="auto"/>
        <w:bottom w:val="none" w:sz="0" w:space="0" w:color="auto"/>
        <w:right w:val="none" w:sz="0" w:space="0" w:color="auto"/>
      </w:divBdr>
    </w:div>
    <w:div w:id="38868176">
      <w:bodyDiv w:val="1"/>
      <w:marLeft w:val="0"/>
      <w:marRight w:val="0"/>
      <w:marTop w:val="0"/>
      <w:marBottom w:val="0"/>
      <w:divBdr>
        <w:top w:val="none" w:sz="0" w:space="0" w:color="auto"/>
        <w:left w:val="none" w:sz="0" w:space="0" w:color="auto"/>
        <w:bottom w:val="none" w:sz="0" w:space="0" w:color="auto"/>
        <w:right w:val="none" w:sz="0" w:space="0" w:color="auto"/>
      </w:divBdr>
    </w:div>
    <w:div w:id="39327505">
      <w:bodyDiv w:val="1"/>
      <w:marLeft w:val="0"/>
      <w:marRight w:val="0"/>
      <w:marTop w:val="0"/>
      <w:marBottom w:val="0"/>
      <w:divBdr>
        <w:top w:val="none" w:sz="0" w:space="0" w:color="auto"/>
        <w:left w:val="none" w:sz="0" w:space="0" w:color="auto"/>
        <w:bottom w:val="none" w:sz="0" w:space="0" w:color="auto"/>
        <w:right w:val="none" w:sz="0" w:space="0" w:color="auto"/>
      </w:divBdr>
    </w:div>
    <w:div w:id="39788576">
      <w:bodyDiv w:val="1"/>
      <w:marLeft w:val="0"/>
      <w:marRight w:val="0"/>
      <w:marTop w:val="0"/>
      <w:marBottom w:val="0"/>
      <w:divBdr>
        <w:top w:val="none" w:sz="0" w:space="0" w:color="auto"/>
        <w:left w:val="none" w:sz="0" w:space="0" w:color="auto"/>
        <w:bottom w:val="none" w:sz="0" w:space="0" w:color="auto"/>
        <w:right w:val="none" w:sz="0" w:space="0" w:color="auto"/>
      </w:divBdr>
    </w:div>
    <w:div w:id="39794176">
      <w:bodyDiv w:val="1"/>
      <w:marLeft w:val="0"/>
      <w:marRight w:val="0"/>
      <w:marTop w:val="0"/>
      <w:marBottom w:val="0"/>
      <w:divBdr>
        <w:top w:val="none" w:sz="0" w:space="0" w:color="auto"/>
        <w:left w:val="none" w:sz="0" w:space="0" w:color="auto"/>
        <w:bottom w:val="none" w:sz="0" w:space="0" w:color="auto"/>
        <w:right w:val="none" w:sz="0" w:space="0" w:color="auto"/>
      </w:divBdr>
    </w:div>
    <w:div w:id="40715073">
      <w:bodyDiv w:val="1"/>
      <w:marLeft w:val="0"/>
      <w:marRight w:val="0"/>
      <w:marTop w:val="0"/>
      <w:marBottom w:val="0"/>
      <w:divBdr>
        <w:top w:val="none" w:sz="0" w:space="0" w:color="auto"/>
        <w:left w:val="none" w:sz="0" w:space="0" w:color="auto"/>
        <w:bottom w:val="none" w:sz="0" w:space="0" w:color="auto"/>
        <w:right w:val="none" w:sz="0" w:space="0" w:color="auto"/>
      </w:divBdr>
    </w:div>
    <w:div w:id="42407302">
      <w:bodyDiv w:val="1"/>
      <w:marLeft w:val="0"/>
      <w:marRight w:val="0"/>
      <w:marTop w:val="0"/>
      <w:marBottom w:val="0"/>
      <w:divBdr>
        <w:top w:val="none" w:sz="0" w:space="0" w:color="auto"/>
        <w:left w:val="none" w:sz="0" w:space="0" w:color="auto"/>
        <w:bottom w:val="none" w:sz="0" w:space="0" w:color="auto"/>
        <w:right w:val="none" w:sz="0" w:space="0" w:color="auto"/>
      </w:divBdr>
    </w:div>
    <w:div w:id="43337740">
      <w:bodyDiv w:val="1"/>
      <w:marLeft w:val="0"/>
      <w:marRight w:val="0"/>
      <w:marTop w:val="0"/>
      <w:marBottom w:val="0"/>
      <w:divBdr>
        <w:top w:val="none" w:sz="0" w:space="0" w:color="auto"/>
        <w:left w:val="none" w:sz="0" w:space="0" w:color="auto"/>
        <w:bottom w:val="none" w:sz="0" w:space="0" w:color="auto"/>
        <w:right w:val="none" w:sz="0" w:space="0" w:color="auto"/>
      </w:divBdr>
    </w:div>
    <w:div w:id="44255816">
      <w:bodyDiv w:val="1"/>
      <w:marLeft w:val="0"/>
      <w:marRight w:val="0"/>
      <w:marTop w:val="0"/>
      <w:marBottom w:val="0"/>
      <w:divBdr>
        <w:top w:val="none" w:sz="0" w:space="0" w:color="auto"/>
        <w:left w:val="none" w:sz="0" w:space="0" w:color="auto"/>
        <w:bottom w:val="none" w:sz="0" w:space="0" w:color="auto"/>
        <w:right w:val="none" w:sz="0" w:space="0" w:color="auto"/>
      </w:divBdr>
    </w:div>
    <w:div w:id="44649972">
      <w:bodyDiv w:val="1"/>
      <w:marLeft w:val="0"/>
      <w:marRight w:val="0"/>
      <w:marTop w:val="0"/>
      <w:marBottom w:val="0"/>
      <w:divBdr>
        <w:top w:val="none" w:sz="0" w:space="0" w:color="auto"/>
        <w:left w:val="none" w:sz="0" w:space="0" w:color="auto"/>
        <w:bottom w:val="none" w:sz="0" w:space="0" w:color="auto"/>
        <w:right w:val="none" w:sz="0" w:space="0" w:color="auto"/>
      </w:divBdr>
    </w:div>
    <w:div w:id="44761671">
      <w:bodyDiv w:val="1"/>
      <w:marLeft w:val="0"/>
      <w:marRight w:val="0"/>
      <w:marTop w:val="0"/>
      <w:marBottom w:val="0"/>
      <w:divBdr>
        <w:top w:val="none" w:sz="0" w:space="0" w:color="auto"/>
        <w:left w:val="none" w:sz="0" w:space="0" w:color="auto"/>
        <w:bottom w:val="none" w:sz="0" w:space="0" w:color="auto"/>
        <w:right w:val="none" w:sz="0" w:space="0" w:color="auto"/>
      </w:divBdr>
    </w:div>
    <w:div w:id="44842604">
      <w:bodyDiv w:val="1"/>
      <w:marLeft w:val="0"/>
      <w:marRight w:val="0"/>
      <w:marTop w:val="0"/>
      <w:marBottom w:val="0"/>
      <w:divBdr>
        <w:top w:val="none" w:sz="0" w:space="0" w:color="auto"/>
        <w:left w:val="none" w:sz="0" w:space="0" w:color="auto"/>
        <w:bottom w:val="none" w:sz="0" w:space="0" w:color="auto"/>
        <w:right w:val="none" w:sz="0" w:space="0" w:color="auto"/>
      </w:divBdr>
    </w:div>
    <w:div w:id="46422354">
      <w:bodyDiv w:val="1"/>
      <w:marLeft w:val="0"/>
      <w:marRight w:val="0"/>
      <w:marTop w:val="0"/>
      <w:marBottom w:val="0"/>
      <w:divBdr>
        <w:top w:val="none" w:sz="0" w:space="0" w:color="auto"/>
        <w:left w:val="none" w:sz="0" w:space="0" w:color="auto"/>
        <w:bottom w:val="none" w:sz="0" w:space="0" w:color="auto"/>
        <w:right w:val="none" w:sz="0" w:space="0" w:color="auto"/>
      </w:divBdr>
    </w:div>
    <w:div w:id="47264209">
      <w:bodyDiv w:val="1"/>
      <w:marLeft w:val="0"/>
      <w:marRight w:val="0"/>
      <w:marTop w:val="0"/>
      <w:marBottom w:val="0"/>
      <w:divBdr>
        <w:top w:val="none" w:sz="0" w:space="0" w:color="auto"/>
        <w:left w:val="none" w:sz="0" w:space="0" w:color="auto"/>
        <w:bottom w:val="none" w:sz="0" w:space="0" w:color="auto"/>
        <w:right w:val="none" w:sz="0" w:space="0" w:color="auto"/>
      </w:divBdr>
    </w:div>
    <w:div w:id="47460191">
      <w:bodyDiv w:val="1"/>
      <w:marLeft w:val="0"/>
      <w:marRight w:val="0"/>
      <w:marTop w:val="0"/>
      <w:marBottom w:val="0"/>
      <w:divBdr>
        <w:top w:val="none" w:sz="0" w:space="0" w:color="auto"/>
        <w:left w:val="none" w:sz="0" w:space="0" w:color="auto"/>
        <w:bottom w:val="none" w:sz="0" w:space="0" w:color="auto"/>
        <w:right w:val="none" w:sz="0" w:space="0" w:color="auto"/>
      </w:divBdr>
    </w:div>
    <w:div w:id="47658042">
      <w:bodyDiv w:val="1"/>
      <w:marLeft w:val="0"/>
      <w:marRight w:val="0"/>
      <w:marTop w:val="0"/>
      <w:marBottom w:val="0"/>
      <w:divBdr>
        <w:top w:val="none" w:sz="0" w:space="0" w:color="auto"/>
        <w:left w:val="none" w:sz="0" w:space="0" w:color="auto"/>
        <w:bottom w:val="none" w:sz="0" w:space="0" w:color="auto"/>
        <w:right w:val="none" w:sz="0" w:space="0" w:color="auto"/>
      </w:divBdr>
    </w:div>
    <w:div w:id="49576740">
      <w:bodyDiv w:val="1"/>
      <w:marLeft w:val="0"/>
      <w:marRight w:val="0"/>
      <w:marTop w:val="0"/>
      <w:marBottom w:val="0"/>
      <w:divBdr>
        <w:top w:val="none" w:sz="0" w:space="0" w:color="auto"/>
        <w:left w:val="none" w:sz="0" w:space="0" w:color="auto"/>
        <w:bottom w:val="none" w:sz="0" w:space="0" w:color="auto"/>
        <w:right w:val="none" w:sz="0" w:space="0" w:color="auto"/>
      </w:divBdr>
    </w:div>
    <w:div w:id="50544801">
      <w:bodyDiv w:val="1"/>
      <w:marLeft w:val="0"/>
      <w:marRight w:val="0"/>
      <w:marTop w:val="0"/>
      <w:marBottom w:val="0"/>
      <w:divBdr>
        <w:top w:val="none" w:sz="0" w:space="0" w:color="auto"/>
        <w:left w:val="none" w:sz="0" w:space="0" w:color="auto"/>
        <w:bottom w:val="none" w:sz="0" w:space="0" w:color="auto"/>
        <w:right w:val="none" w:sz="0" w:space="0" w:color="auto"/>
      </w:divBdr>
    </w:div>
    <w:div w:id="50663946">
      <w:bodyDiv w:val="1"/>
      <w:marLeft w:val="0"/>
      <w:marRight w:val="0"/>
      <w:marTop w:val="0"/>
      <w:marBottom w:val="0"/>
      <w:divBdr>
        <w:top w:val="none" w:sz="0" w:space="0" w:color="auto"/>
        <w:left w:val="none" w:sz="0" w:space="0" w:color="auto"/>
        <w:bottom w:val="none" w:sz="0" w:space="0" w:color="auto"/>
        <w:right w:val="none" w:sz="0" w:space="0" w:color="auto"/>
      </w:divBdr>
    </w:div>
    <w:div w:id="52240003">
      <w:bodyDiv w:val="1"/>
      <w:marLeft w:val="0"/>
      <w:marRight w:val="0"/>
      <w:marTop w:val="0"/>
      <w:marBottom w:val="0"/>
      <w:divBdr>
        <w:top w:val="none" w:sz="0" w:space="0" w:color="auto"/>
        <w:left w:val="none" w:sz="0" w:space="0" w:color="auto"/>
        <w:bottom w:val="none" w:sz="0" w:space="0" w:color="auto"/>
        <w:right w:val="none" w:sz="0" w:space="0" w:color="auto"/>
      </w:divBdr>
    </w:div>
    <w:div w:id="52655566">
      <w:bodyDiv w:val="1"/>
      <w:marLeft w:val="0"/>
      <w:marRight w:val="0"/>
      <w:marTop w:val="0"/>
      <w:marBottom w:val="0"/>
      <w:divBdr>
        <w:top w:val="none" w:sz="0" w:space="0" w:color="auto"/>
        <w:left w:val="none" w:sz="0" w:space="0" w:color="auto"/>
        <w:bottom w:val="none" w:sz="0" w:space="0" w:color="auto"/>
        <w:right w:val="none" w:sz="0" w:space="0" w:color="auto"/>
      </w:divBdr>
    </w:div>
    <w:div w:id="53049391">
      <w:bodyDiv w:val="1"/>
      <w:marLeft w:val="0"/>
      <w:marRight w:val="0"/>
      <w:marTop w:val="0"/>
      <w:marBottom w:val="0"/>
      <w:divBdr>
        <w:top w:val="none" w:sz="0" w:space="0" w:color="auto"/>
        <w:left w:val="none" w:sz="0" w:space="0" w:color="auto"/>
        <w:bottom w:val="none" w:sz="0" w:space="0" w:color="auto"/>
        <w:right w:val="none" w:sz="0" w:space="0" w:color="auto"/>
      </w:divBdr>
    </w:div>
    <w:div w:id="53549349">
      <w:bodyDiv w:val="1"/>
      <w:marLeft w:val="0"/>
      <w:marRight w:val="0"/>
      <w:marTop w:val="0"/>
      <w:marBottom w:val="0"/>
      <w:divBdr>
        <w:top w:val="none" w:sz="0" w:space="0" w:color="auto"/>
        <w:left w:val="none" w:sz="0" w:space="0" w:color="auto"/>
        <w:bottom w:val="none" w:sz="0" w:space="0" w:color="auto"/>
        <w:right w:val="none" w:sz="0" w:space="0" w:color="auto"/>
      </w:divBdr>
    </w:div>
    <w:div w:id="53701124">
      <w:bodyDiv w:val="1"/>
      <w:marLeft w:val="0"/>
      <w:marRight w:val="0"/>
      <w:marTop w:val="0"/>
      <w:marBottom w:val="0"/>
      <w:divBdr>
        <w:top w:val="none" w:sz="0" w:space="0" w:color="auto"/>
        <w:left w:val="none" w:sz="0" w:space="0" w:color="auto"/>
        <w:bottom w:val="none" w:sz="0" w:space="0" w:color="auto"/>
        <w:right w:val="none" w:sz="0" w:space="0" w:color="auto"/>
      </w:divBdr>
    </w:div>
    <w:div w:id="54398412">
      <w:bodyDiv w:val="1"/>
      <w:marLeft w:val="0"/>
      <w:marRight w:val="0"/>
      <w:marTop w:val="0"/>
      <w:marBottom w:val="0"/>
      <w:divBdr>
        <w:top w:val="none" w:sz="0" w:space="0" w:color="auto"/>
        <w:left w:val="none" w:sz="0" w:space="0" w:color="auto"/>
        <w:bottom w:val="none" w:sz="0" w:space="0" w:color="auto"/>
        <w:right w:val="none" w:sz="0" w:space="0" w:color="auto"/>
      </w:divBdr>
    </w:div>
    <w:div w:id="55009060">
      <w:bodyDiv w:val="1"/>
      <w:marLeft w:val="0"/>
      <w:marRight w:val="0"/>
      <w:marTop w:val="0"/>
      <w:marBottom w:val="0"/>
      <w:divBdr>
        <w:top w:val="none" w:sz="0" w:space="0" w:color="auto"/>
        <w:left w:val="none" w:sz="0" w:space="0" w:color="auto"/>
        <w:bottom w:val="none" w:sz="0" w:space="0" w:color="auto"/>
        <w:right w:val="none" w:sz="0" w:space="0" w:color="auto"/>
      </w:divBdr>
    </w:div>
    <w:div w:id="55662386">
      <w:bodyDiv w:val="1"/>
      <w:marLeft w:val="0"/>
      <w:marRight w:val="0"/>
      <w:marTop w:val="0"/>
      <w:marBottom w:val="0"/>
      <w:divBdr>
        <w:top w:val="none" w:sz="0" w:space="0" w:color="auto"/>
        <w:left w:val="none" w:sz="0" w:space="0" w:color="auto"/>
        <w:bottom w:val="none" w:sz="0" w:space="0" w:color="auto"/>
        <w:right w:val="none" w:sz="0" w:space="0" w:color="auto"/>
      </w:divBdr>
    </w:div>
    <w:div w:id="56099197">
      <w:bodyDiv w:val="1"/>
      <w:marLeft w:val="0"/>
      <w:marRight w:val="0"/>
      <w:marTop w:val="0"/>
      <w:marBottom w:val="0"/>
      <w:divBdr>
        <w:top w:val="none" w:sz="0" w:space="0" w:color="auto"/>
        <w:left w:val="none" w:sz="0" w:space="0" w:color="auto"/>
        <w:bottom w:val="none" w:sz="0" w:space="0" w:color="auto"/>
        <w:right w:val="none" w:sz="0" w:space="0" w:color="auto"/>
      </w:divBdr>
    </w:div>
    <w:div w:id="56248377">
      <w:bodyDiv w:val="1"/>
      <w:marLeft w:val="0"/>
      <w:marRight w:val="0"/>
      <w:marTop w:val="0"/>
      <w:marBottom w:val="0"/>
      <w:divBdr>
        <w:top w:val="none" w:sz="0" w:space="0" w:color="auto"/>
        <w:left w:val="none" w:sz="0" w:space="0" w:color="auto"/>
        <w:bottom w:val="none" w:sz="0" w:space="0" w:color="auto"/>
        <w:right w:val="none" w:sz="0" w:space="0" w:color="auto"/>
      </w:divBdr>
    </w:div>
    <w:div w:id="58745400">
      <w:bodyDiv w:val="1"/>
      <w:marLeft w:val="0"/>
      <w:marRight w:val="0"/>
      <w:marTop w:val="0"/>
      <w:marBottom w:val="0"/>
      <w:divBdr>
        <w:top w:val="none" w:sz="0" w:space="0" w:color="auto"/>
        <w:left w:val="none" w:sz="0" w:space="0" w:color="auto"/>
        <w:bottom w:val="none" w:sz="0" w:space="0" w:color="auto"/>
        <w:right w:val="none" w:sz="0" w:space="0" w:color="auto"/>
      </w:divBdr>
    </w:div>
    <w:div w:id="59716313">
      <w:bodyDiv w:val="1"/>
      <w:marLeft w:val="0"/>
      <w:marRight w:val="0"/>
      <w:marTop w:val="0"/>
      <w:marBottom w:val="0"/>
      <w:divBdr>
        <w:top w:val="none" w:sz="0" w:space="0" w:color="auto"/>
        <w:left w:val="none" w:sz="0" w:space="0" w:color="auto"/>
        <w:bottom w:val="none" w:sz="0" w:space="0" w:color="auto"/>
        <w:right w:val="none" w:sz="0" w:space="0" w:color="auto"/>
      </w:divBdr>
    </w:div>
    <w:div w:id="60838515">
      <w:bodyDiv w:val="1"/>
      <w:marLeft w:val="0"/>
      <w:marRight w:val="0"/>
      <w:marTop w:val="0"/>
      <w:marBottom w:val="0"/>
      <w:divBdr>
        <w:top w:val="none" w:sz="0" w:space="0" w:color="auto"/>
        <w:left w:val="none" w:sz="0" w:space="0" w:color="auto"/>
        <w:bottom w:val="none" w:sz="0" w:space="0" w:color="auto"/>
        <w:right w:val="none" w:sz="0" w:space="0" w:color="auto"/>
      </w:divBdr>
    </w:div>
    <w:div w:id="62871894">
      <w:bodyDiv w:val="1"/>
      <w:marLeft w:val="0"/>
      <w:marRight w:val="0"/>
      <w:marTop w:val="0"/>
      <w:marBottom w:val="0"/>
      <w:divBdr>
        <w:top w:val="none" w:sz="0" w:space="0" w:color="auto"/>
        <w:left w:val="none" w:sz="0" w:space="0" w:color="auto"/>
        <w:bottom w:val="none" w:sz="0" w:space="0" w:color="auto"/>
        <w:right w:val="none" w:sz="0" w:space="0" w:color="auto"/>
      </w:divBdr>
    </w:div>
    <w:div w:id="64226011">
      <w:bodyDiv w:val="1"/>
      <w:marLeft w:val="0"/>
      <w:marRight w:val="0"/>
      <w:marTop w:val="0"/>
      <w:marBottom w:val="0"/>
      <w:divBdr>
        <w:top w:val="none" w:sz="0" w:space="0" w:color="auto"/>
        <w:left w:val="none" w:sz="0" w:space="0" w:color="auto"/>
        <w:bottom w:val="none" w:sz="0" w:space="0" w:color="auto"/>
        <w:right w:val="none" w:sz="0" w:space="0" w:color="auto"/>
      </w:divBdr>
    </w:div>
    <w:div w:id="66610048">
      <w:bodyDiv w:val="1"/>
      <w:marLeft w:val="0"/>
      <w:marRight w:val="0"/>
      <w:marTop w:val="0"/>
      <w:marBottom w:val="0"/>
      <w:divBdr>
        <w:top w:val="none" w:sz="0" w:space="0" w:color="auto"/>
        <w:left w:val="none" w:sz="0" w:space="0" w:color="auto"/>
        <w:bottom w:val="none" w:sz="0" w:space="0" w:color="auto"/>
        <w:right w:val="none" w:sz="0" w:space="0" w:color="auto"/>
      </w:divBdr>
    </w:div>
    <w:div w:id="66728438">
      <w:bodyDiv w:val="1"/>
      <w:marLeft w:val="0"/>
      <w:marRight w:val="0"/>
      <w:marTop w:val="0"/>
      <w:marBottom w:val="0"/>
      <w:divBdr>
        <w:top w:val="none" w:sz="0" w:space="0" w:color="auto"/>
        <w:left w:val="none" w:sz="0" w:space="0" w:color="auto"/>
        <w:bottom w:val="none" w:sz="0" w:space="0" w:color="auto"/>
        <w:right w:val="none" w:sz="0" w:space="0" w:color="auto"/>
      </w:divBdr>
    </w:div>
    <w:div w:id="67075243">
      <w:bodyDiv w:val="1"/>
      <w:marLeft w:val="0"/>
      <w:marRight w:val="0"/>
      <w:marTop w:val="0"/>
      <w:marBottom w:val="0"/>
      <w:divBdr>
        <w:top w:val="none" w:sz="0" w:space="0" w:color="auto"/>
        <w:left w:val="none" w:sz="0" w:space="0" w:color="auto"/>
        <w:bottom w:val="none" w:sz="0" w:space="0" w:color="auto"/>
        <w:right w:val="none" w:sz="0" w:space="0" w:color="auto"/>
      </w:divBdr>
    </w:div>
    <w:div w:id="67267261">
      <w:bodyDiv w:val="1"/>
      <w:marLeft w:val="0"/>
      <w:marRight w:val="0"/>
      <w:marTop w:val="0"/>
      <w:marBottom w:val="0"/>
      <w:divBdr>
        <w:top w:val="none" w:sz="0" w:space="0" w:color="auto"/>
        <w:left w:val="none" w:sz="0" w:space="0" w:color="auto"/>
        <w:bottom w:val="none" w:sz="0" w:space="0" w:color="auto"/>
        <w:right w:val="none" w:sz="0" w:space="0" w:color="auto"/>
      </w:divBdr>
    </w:div>
    <w:div w:id="67923912">
      <w:bodyDiv w:val="1"/>
      <w:marLeft w:val="0"/>
      <w:marRight w:val="0"/>
      <w:marTop w:val="0"/>
      <w:marBottom w:val="0"/>
      <w:divBdr>
        <w:top w:val="none" w:sz="0" w:space="0" w:color="auto"/>
        <w:left w:val="none" w:sz="0" w:space="0" w:color="auto"/>
        <w:bottom w:val="none" w:sz="0" w:space="0" w:color="auto"/>
        <w:right w:val="none" w:sz="0" w:space="0" w:color="auto"/>
      </w:divBdr>
    </w:div>
    <w:div w:id="68381496">
      <w:bodyDiv w:val="1"/>
      <w:marLeft w:val="0"/>
      <w:marRight w:val="0"/>
      <w:marTop w:val="0"/>
      <w:marBottom w:val="0"/>
      <w:divBdr>
        <w:top w:val="none" w:sz="0" w:space="0" w:color="auto"/>
        <w:left w:val="none" w:sz="0" w:space="0" w:color="auto"/>
        <w:bottom w:val="none" w:sz="0" w:space="0" w:color="auto"/>
        <w:right w:val="none" w:sz="0" w:space="0" w:color="auto"/>
      </w:divBdr>
    </w:div>
    <w:div w:id="69160195">
      <w:bodyDiv w:val="1"/>
      <w:marLeft w:val="0"/>
      <w:marRight w:val="0"/>
      <w:marTop w:val="0"/>
      <w:marBottom w:val="0"/>
      <w:divBdr>
        <w:top w:val="none" w:sz="0" w:space="0" w:color="auto"/>
        <w:left w:val="none" w:sz="0" w:space="0" w:color="auto"/>
        <w:bottom w:val="none" w:sz="0" w:space="0" w:color="auto"/>
        <w:right w:val="none" w:sz="0" w:space="0" w:color="auto"/>
      </w:divBdr>
    </w:div>
    <w:div w:id="69160464">
      <w:bodyDiv w:val="1"/>
      <w:marLeft w:val="0"/>
      <w:marRight w:val="0"/>
      <w:marTop w:val="0"/>
      <w:marBottom w:val="0"/>
      <w:divBdr>
        <w:top w:val="none" w:sz="0" w:space="0" w:color="auto"/>
        <w:left w:val="none" w:sz="0" w:space="0" w:color="auto"/>
        <w:bottom w:val="none" w:sz="0" w:space="0" w:color="auto"/>
        <w:right w:val="none" w:sz="0" w:space="0" w:color="auto"/>
      </w:divBdr>
    </w:div>
    <w:div w:id="69162896">
      <w:bodyDiv w:val="1"/>
      <w:marLeft w:val="0"/>
      <w:marRight w:val="0"/>
      <w:marTop w:val="0"/>
      <w:marBottom w:val="0"/>
      <w:divBdr>
        <w:top w:val="none" w:sz="0" w:space="0" w:color="auto"/>
        <w:left w:val="none" w:sz="0" w:space="0" w:color="auto"/>
        <w:bottom w:val="none" w:sz="0" w:space="0" w:color="auto"/>
        <w:right w:val="none" w:sz="0" w:space="0" w:color="auto"/>
      </w:divBdr>
    </w:div>
    <w:div w:id="69741200">
      <w:bodyDiv w:val="1"/>
      <w:marLeft w:val="0"/>
      <w:marRight w:val="0"/>
      <w:marTop w:val="0"/>
      <w:marBottom w:val="0"/>
      <w:divBdr>
        <w:top w:val="none" w:sz="0" w:space="0" w:color="auto"/>
        <w:left w:val="none" w:sz="0" w:space="0" w:color="auto"/>
        <w:bottom w:val="none" w:sz="0" w:space="0" w:color="auto"/>
        <w:right w:val="none" w:sz="0" w:space="0" w:color="auto"/>
      </w:divBdr>
    </w:div>
    <w:div w:id="71124592">
      <w:bodyDiv w:val="1"/>
      <w:marLeft w:val="0"/>
      <w:marRight w:val="0"/>
      <w:marTop w:val="0"/>
      <w:marBottom w:val="0"/>
      <w:divBdr>
        <w:top w:val="none" w:sz="0" w:space="0" w:color="auto"/>
        <w:left w:val="none" w:sz="0" w:space="0" w:color="auto"/>
        <w:bottom w:val="none" w:sz="0" w:space="0" w:color="auto"/>
        <w:right w:val="none" w:sz="0" w:space="0" w:color="auto"/>
      </w:divBdr>
    </w:div>
    <w:div w:id="71657951">
      <w:bodyDiv w:val="1"/>
      <w:marLeft w:val="0"/>
      <w:marRight w:val="0"/>
      <w:marTop w:val="0"/>
      <w:marBottom w:val="0"/>
      <w:divBdr>
        <w:top w:val="none" w:sz="0" w:space="0" w:color="auto"/>
        <w:left w:val="none" w:sz="0" w:space="0" w:color="auto"/>
        <w:bottom w:val="none" w:sz="0" w:space="0" w:color="auto"/>
        <w:right w:val="none" w:sz="0" w:space="0" w:color="auto"/>
      </w:divBdr>
    </w:div>
    <w:div w:id="71663369">
      <w:bodyDiv w:val="1"/>
      <w:marLeft w:val="0"/>
      <w:marRight w:val="0"/>
      <w:marTop w:val="0"/>
      <w:marBottom w:val="0"/>
      <w:divBdr>
        <w:top w:val="none" w:sz="0" w:space="0" w:color="auto"/>
        <w:left w:val="none" w:sz="0" w:space="0" w:color="auto"/>
        <w:bottom w:val="none" w:sz="0" w:space="0" w:color="auto"/>
        <w:right w:val="none" w:sz="0" w:space="0" w:color="auto"/>
      </w:divBdr>
    </w:div>
    <w:div w:id="71971883">
      <w:bodyDiv w:val="1"/>
      <w:marLeft w:val="0"/>
      <w:marRight w:val="0"/>
      <w:marTop w:val="0"/>
      <w:marBottom w:val="0"/>
      <w:divBdr>
        <w:top w:val="none" w:sz="0" w:space="0" w:color="auto"/>
        <w:left w:val="none" w:sz="0" w:space="0" w:color="auto"/>
        <w:bottom w:val="none" w:sz="0" w:space="0" w:color="auto"/>
        <w:right w:val="none" w:sz="0" w:space="0" w:color="auto"/>
      </w:divBdr>
    </w:div>
    <w:div w:id="72437794">
      <w:bodyDiv w:val="1"/>
      <w:marLeft w:val="0"/>
      <w:marRight w:val="0"/>
      <w:marTop w:val="0"/>
      <w:marBottom w:val="0"/>
      <w:divBdr>
        <w:top w:val="none" w:sz="0" w:space="0" w:color="auto"/>
        <w:left w:val="none" w:sz="0" w:space="0" w:color="auto"/>
        <w:bottom w:val="none" w:sz="0" w:space="0" w:color="auto"/>
        <w:right w:val="none" w:sz="0" w:space="0" w:color="auto"/>
      </w:divBdr>
    </w:div>
    <w:div w:id="72625508">
      <w:bodyDiv w:val="1"/>
      <w:marLeft w:val="0"/>
      <w:marRight w:val="0"/>
      <w:marTop w:val="0"/>
      <w:marBottom w:val="0"/>
      <w:divBdr>
        <w:top w:val="none" w:sz="0" w:space="0" w:color="auto"/>
        <w:left w:val="none" w:sz="0" w:space="0" w:color="auto"/>
        <w:bottom w:val="none" w:sz="0" w:space="0" w:color="auto"/>
        <w:right w:val="none" w:sz="0" w:space="0" w:color="auto"/>
      </w:divBdr>
    </w:div>
    <w:div w:id="73549467">
      <w:bodyDiv w:val="1"/>
      <w:marLeft w:val="0"/>
      <w:marRight w:val="0"/>
      <w:marTop w:val="0"/>
      <w:marBottom w:val="0"/>
      <w:divBdr>
        <w:top w:val="none" w:sz="0" w:space="0" w:color="auto"/>
        <w:left w:val="none" w:sz="0" w:space="0" w:color="auto"/>
        <w:bottom w:val="none" w:sz="0" w:space="0" w:color="auto"/>
        <w:right w:val="none" w:sz="0" w:space="0" w:color="auto"/>
      </w:divBdr>
    </w:div>
    <w:div w:id="74208172">
      <w:bodyDiv w:val="1"/>
      <w:marLeft w:val="0"/>
      <w:marRight w:val="0"/>
      <w:marTop w:val="0"/>
      <w:marBottom w:val="0"/>
      <w:divBdr>
        <w:top w:val="none" w:sz="0" w:space="0" w:color="auto"/>
        <w:left w:val="none" w:sz="0" w:space="0" w:color="auto"/>
        <w:bottom w:val="none" w:sz="0" w:space="0" w:color="auto"/>
        <w:right w:val="none" w:sz="0" w:space="0" w:color="auto"/>
      </w:divBdr>
    </w:div>
    <w:div w:id="74665718">
      <w:bodyDiv w:val="1"/>
      <w:marLeft w:val="0"/>
      <w:marRight w:val="0"/>
      <w:marTop w:val="0"/>
      <w:marBottom w:val="0"/>
      <w:divBdr>
        <w:top w:val="none" w:sz="0" w:space="0" w:color="auto"/>
        <w:left w:val="none" w:sz="0" w:space="0" w:color="auto"/>
        <w:bottom w:val="none" w:sz="0" w:space="0" w:color="auto"/>
        <w:right w:val="none" w:sz="0" w:space="0" w:color="auto"/>
      </w:divBdr>
    </w:div>
    <w:div w:id="75716045">
      <w:bodyDiv w:val="1"/>
      <w:marLeft w:val="0"/>
      <w:marRight w:val="0"/>
      <w:marTop w:val="0"/>
      <w:marBottom w:val="0"/>
      <w:divBdr>
        <w:top w:val="none" w:sz="0" w:space="0" w:color="auto"/>
        <w:left w:val="none" w:sz="0" w:space="0" w:color="auto"/>
        <w:bottom w:val="none" w:sz="0" w:space="0" w:color="auto"/>
        <w:right w:val="none" w:sz="0" w:space="0" w:color="auto"/>
      </w:divBdr>
    </w:div>
    <w:div w:id="75716197">
      <w:bodyDiv w:val="1"/>
      <w:marLeft w:val="0"/>
      <w:marRight w:val="0"/>
      <w:marTop w:val="0"/>
      <w:marBottom w:val="0"/>
      <w:divBdr>
        <w:top w:val="none" w:sz="0" w:space="0" w:color="auto"/>
        <w:left w:val="none" w:sz="0" w:space="0" w:color="auto"/>
        <w:bottom w:val="none" w:sz="0" w:space="0" w:color="auto"/>
        <w:right w:val="none" w:sz="0" w:space="0" w:color="auto"/>
      </w:divBdr>
    </w:div>
    <w:div w:id="76291230">
      <w:bodyDiv w:val="1"/>
      <w:marLeft w:val="0"/>
      <w:marRight w:val="0"/>
      <w:marTop w:val="0"/>
      <w:marBottom w:val="0"/>
      <w:divBdr>
        <w:top w:val="none" w:sz="0" w:space="0" w:color="auto"/>
        <w:left w:val="none" w:sz="0" w:space="0" w:color="auto"/>
        <w:bottom w:val="none" w:sz="0" w:space="0" w:color="auto"/>
        <w:right w:val="none" w:sz="0" w:space="0" w:color="auto"/>
      </w:divBdr>
    </w:div>
    <w:div w:id="77023905">
      <w:bodyDiv w:val="1"/>
      <w:marLeft w:val="0"/>
      <w:marRight w:val="0"/>
      <w:marTop w:val="0"/>
      <w:marBottom w:val="0"/>
      <w:divBdr>
        <w:top w:val="none" w:sz="0" w:space="0" w:color="auto"/>
        <w:left w:val="none" w:sz="0" w:space="0" w:color="auto"/>
        <w:bottom w:val="none" w:sz="0" w:space="0" w:color="auto"/>
        <w:right w:val="none" w:sz="0" w:space="0" w:color="auto"/>
      </w:divBdr>
      <w:divsChild>
        <w:div w:id="59598754">
          <w:marLeft w:val="0"/>
          <w:marRight w:val="0"/>
          <w:marTop w:val="0"/>
          <w:marBottom w:val="0"/>
          <w:divBdr>
            <w:top w:val="none" w:sz="0" w:space="0" w:color="auto"/>
            <w:left w:val="none" w:sz="0" w:space="0" w:color="auto"/>
            <w:bottom w:val="none" w:sz="0" w:space="0" w:color="auto"/>
            <w:right w:val="none" w:sz="0" w:space="0" w:color="auto"/>
          </w:divBdr>
        </w:div>
        <w:div w:id="213467138">
          <w:marLeft w:val="0"/>
          <w:marRight w:val="0"/>
          <w:marTop w:val="0"/>
          <w:marBottom w:val="0"/>
          <w:divBdr>
            <w:top w:val="none" w:sz="0" w:space="0" w:color="auto"/>
            <w:left w:val="none" w:sz="0" w:space="0" w:color="auto"/>
            <w:bottom w:val="none" w:sz="0" w:space="0" w:color="auto"/>
            <w:right w:val="none" w:sz="0" w:space="0" w:color="auto"/>
          </w:divBdr>
        </w:div>
        <w:div w:id="393968302">
          <w:marLeft w:val="0"/>
          <w:marRight w:val="0"/>
          <w:marTop w:val="0"/>
          <w:marBottom w:val="0"/>
          <w:divBdr>
            <w:top w:val="none" w:sz="0" w:space="0" w:color="auto"/>
            <w:left w:val="none" w:sz="0" w:space="0" w:color="auto"/>
            <w:bottom w:val="none" w:sz="0" w:space="0" w:color="auto"/>
            <w:right w:val="none" w:sz="0" w:space="0" w:color="auto"/>
          </w:divBdr>
        </w:div>
        <w:div w:id="413013701">
          <w:marLeft w:val="0"/>
          <w:marRight w:val="0"/>
          <w:marTop w:val="0"/>
          <w:marBottom w:val="0"/>
          <w:divBdr>
            <w:top w:val="none" w:sz="0" w:space="0" w:color="auto"/>
            <w:left w:val="none" w:sz="0" w:space="0" w:color="auto"/>
            <w:bottom w:val="none" w:sz="0" w:space="0" w:color="auto"/>
            <w:right w:val="none" w:sz="0" w:space="0" w:color="auto"/>
          </w:divBdr>
        </w:div>
        <w:div w:id="651524612">
          <w:marLeft w:val="0"/>
          <w:marRight w:val="0"/>
          <w:marTop w:val="0"/>
          <w:marBottom w:val="0"/>
          <w:divBdr>
            <w:top w:val="none" w:sz="0" w:space="0" w:color="auto"/>
            <w:left w:val="none" w:sz="0" w:space="0" w:color="auto"/>
            <w:bottom w:val="none" w:sz="0" w:space="0" w:color="auto"/>
            <w:right w:val="none" w:sz="0" w:space="0" w:color="auto"/>
          </w:divBdr>
        </w:div>
        <w:div w:id="1193835150">
          <w:marLeft w:val="0"/>
          <w:marRight w:val="0"/>
          <w:marTop w:val="0"/>
          <w:marBottom w:val="0"/>
          <w:divBdr>
            <w:top w:val="none" w:sz="0" w:space="0" w:color="auto"/>
            <w:left w:val="none" w:sz="0" w:space="0" w:color="auto"/>
            <w:bottom w:val="none" w:sz="0" w:space="0" w:color="auto"/>
            <w:right w:val="none" w:sz="0" w:space="0" w:color="auto"/>
          </w:divBdr>
        </w:div>
        <w:div w:id="1215117867">
          <w:marLeft w:val="0"/>
          <w:marRight w:val="0"/>
          <w:marTop w:val="0"/>
          <w:marBottom w:val="0"/>
          <w:divBdr>
            <w:top w:val="none" w:sz="0" w:space="0" w:color="auto"/>
            <w:left w:val="none" w:sz="0" w:space="0" w:color="auto"/>
            <w:bottom w:val="none" w:sz="0" w:space="0" w:color="auto"/>
            <w:right w:val="none" w:sz="0" w:space="0" w:color="auto"/>
          </w:divBdr>
        </w:div>
        <w:div w:id="1441609674">
          <w:marLeft w:val="0"/>
          <w:marRight w:val="0"/>
          <w:marTop w:val="0"/>
          <w:marBottom w:val="0"/>
          <w:divBdr>
            <w:top w:val="none" w:sz="0" w:space="0" w:color="auto"/>
            <w:left w:val="none" w:sz="0" w:space="0" w:color="auto"/>
            <w:bottom w:val="none" w:sz="0" w:space="0" w:color="auto"/>
            <w:right w:val="none" w:sz="0" w:space="0" w:color="auto"/>
          </w:divBdr>
        </w:div>
        <w:div w:id="1587885702">
          <w:marLeft w:val="0"/>
          <w:marRight w:val="0"/>
          <w:marTop w:val="0"/>
          <w:marBottom w:val="0"/>
          <w:divBdr>
            <w:top w:val="none" w:sz="0" w:space="0" w:color="auto"/>
            <w:left w:val="none" w:sz="0" w:space="0" w:color="auto"/>
            <w:bottom w:val="none" w:sz="0" w:space="0" w:color="auto"/>
            <w:right w:val="none" w:sz="0" w:space="0" w:color="auto"/>
          </w:divBdr>
        </w:div>
      </w:divsChild>
    </w:div>
    <w:div w:id="78987691">
      <w:bodyDiv w:val="1"/>
      <w:marLeft w:val="0"/>
      <w:marRight w:val="0"/>
      <w:marTop w:val="0"/>
      <w:marBottom w:val="0"/>
      <w:divBdr>
        <w:top w:val="none" w:sz="0" w:space="0" w:color="auto"/>
        <w:left w:val="none" w:sz="0" w:space="0" w:color="auto"/>
        <w:bottom w:val="none" w:sz="0" w:space="0" w:color="auto"/>
        <w:right w:val="none" w:sz="0" w:space="0" w:color="auto"/>
      </w:divBdr>
    </w:div>
    <w:div w:id="79764167">
      <w:bodyDiv w:val="1"/>
      <w:marLeft w:val="0"/>
      <w:marRight w:val="0"/>
      <w:marTop w:val="0"/>
      <w:marBottom w:val="0"/>
      <w:divBdr>
        <w:top w:val="none" w:sz="0" w:space="0" w:color="auto"/>
        <w:left w:val="none" w:sz="0" w:space="0" w:color="auto"/>
        <w:bottom w:val="none" w:sz="0" w:space="0" w:color="auto"/>
        <w:right w:val="none" w:sz="0" w:space="0" w:color="auto"/>
      </w:divBdr>
    </w:div>
    <w:div w:id="80493324">
      <w:bodyDiv w:val="1"/>
      <w:marLeft w:val="0"/>
      <w:marRight w:val="0"/>
      <w:marTop w:val="0"/>
      <w:marBottom w:val="0"/>
      <w:divBdr>
        <w:top w:val="none" w:sz="0" w:space="0" w:color="auto"/>
        <w:left w:val="none" w:sz="0" w:space="0" w:color="auto"/>
        <w:bottom w:val="none" w:sz="0" w:space="0" w:color="auto"/>
        <w:right w:val="none" w:sz="0" w:space="0" w:color="auto"/>
      </w:divBdr>
    </w:div>
    <w:div w:id="81027215">
      <w:bodyDiv w:val="1"/>
      <w:marLeft w:val="0"/>
      <w:marRight w:val="0"/>
      <w:marTop w:val="0"/>
      <w:marBottom w:val="0"/>
      <w:divBdr>
        <w:top w:val="none" w:sz="0" w:space="0" w:color="auto"/>
        <w:left w:val="none" w:sz="0" w:space="0" w:color="auto"/>
        <w:bottom w:val="none" w:sz="0" w:space="0" w:color="auto"/>
        <w:right w:val="none" w:sz="0" w:space="0" w:color="auto"/>
      </w:divBdr>
    </w:div>
    <w:div w:id="81924004">
      <w:bodyDiv w:val="1"/>
      <w:marLeft w:val="0"/>
      <w:marRight w:val="0"/>
      <w:marTop w:val="0"/>
      <w:marBottom w:val="0"/>
      <w:divBdr>
        <w:top w:val="none" w:sz="0" w:space="0" w:color="auto"/>
        <w:left w:val="none" w:sz="0" w:space="0" w:color="auto"/>
        <w:bottom w:val="none" w:sz="0" w:space="0" w:color="auto"/>
        <w:right w:val="none" w:sz="0" w:space="0" w:color="auto"/>
      </w:divBdr>
    </w:div>
    <w:div w:id="84697014">
      <w:bodyDiv w:val="1"/>
      <w:marLeft w:val="0"/>
      <w:marRight w:val="0"/>
      <w:marTop w:val="0"/>
      <w:marBottom w:val="0"/>
      <w:divBdr>
        <w:top w:val="none" w:sz="0" w:space="0" w:color="auto"/>
        <w:left w:val="none" w:sz="0" w:space="0" w:color="auto"/>
        <w:bottom w:val="none" w:sz="0" w:space="0" w:color="auto"/>
        <w:right w:val="none" w:sz="0" w:space="0" w:color="auto"/>
      </w:divBdr>
    </w:div>
    <w:div w:id="85031600">
      <w:bodyDiv w:val="1"/>
      <w:marLeft w:val="0"/>
      <w:marRight w:val="0"/>
      <w:marTop w:val="0"/>
      <w:marBottom w:val="0"/>
      <w:divBdr>
        <w:top w:val="none" w:sz="0" w:space="0" w:color="auto"/>
        <w:left w:val="none" w:sz="0" w:space="0" w:color="auto"/>
        <w:bottom w:val="none" w:sz="0" w:space="0" w:color="auto"/>
        <w:right w:val="none" w:sz="0" w:space="0" w:color="auto"/>
      </w:divBdr>
    </w:div>
    <w:div w:id="86586835">
      <w:bodyDiv w:val="1"/>
      <w:marLeft w:val="0"/>
      <w:marRight w:val="0"/>
      <w:marTop w:val="0"/>
      <w:marBottom w:val="0"/>
      <w:divBdr>
        <w:top w:val="none" w:sz="0" w:space="0" w:color="auto"/>
        <w:left w:val="none" w:sz="0" w:space="0" w:color="auto"/>
        <w:bottom w:val="none" w:sz="0" w:space="0" w:color="auto"/>
        <w:right w:val="none" w:sz="0" w:space="0" w:color="auto"/>
      </w:divBdr>
    </w:div>
    <w:div w:id="87237162">
      <w:bodyDiv w:val="1"/>
      <w:marLeft w:val="0"/>
      <w:marRight w:val="0"/>
      <w:marTop w:val="0"/>
      <w:marBottom w:val="0"/>
      <w:divBdr>
        <w:top w:val="none" w:sz="0" w:space="0" w:color="auto"/>
        <w:left w:val="none" w:sz="0" w:space="0" w:color="auto"/>
        <w:bottom w:val="none" w:sz="0" w:space="0" w:color="auto"/>
        <w:right w:val="none" w:sz="0" w:space="0" w:color="auto"/>
      </w:divBdr>
    </w:div>
    <w:div w:id="87506274">
      <w:bodyDiv w:val="1"/>
      <w:marLeft w:val="0"/>
      <w:marRight w:val="0"/>
      <w:marTop w:val="0"/>
      <w:marBottom w:val="0"/>
      <w:divBdr>
        <w:top w:val="none" w:sz="0" w:space="0" w:color="auto"/>
        <w:left w:val="none" w:sz="0" w:space="0" w:color="auto"/>
        <w:bottom w:val="none" w:sz="0" w:space="0" w:color="auto"/>
        <w:right w:val="none" w:sz="0" w:space="0" w:color="auto"/>
      </w:divBdr>
    </w:div>
    <w:div w:id="87581286">
      <w:bodyDiv w:val="1"/>
      <w:marLeft w:val="0"/>
      <w:marRight w:val="0"/>
      <w:marTop w:val="0"/>
      <w:marBottom w:val="0"/>
      <w:divBdr>
        <w:top w:val="none" w:sz="0" w:space="0" w:color="auto"/>
        <w:left w:val="none" w:sz="0" w:space="0" w:color="auto"/>
        <w:bottom w:val="none" w:sz="0" w:space="0" w:color="auto"/>
        <w:right w:val="none" w:sz="0" w:space="0" w:color="auto"/>
      </w:divBdr>
    </w:div>
    <w:div w:id="88082662">
      <w:bodyDiv w:val="1"/>
      <w:marLeft w:val="0"/>
      <w:marRight w:val="0"/>
      <w:marTop w:val="0"/>
      <w:marBottom w:val="0"/>
      <w:divBdr>
        <w:top w:val="none" w:sz="0" w:space="0" w:color="auto"/>
        <w:left w:val="none" w:sz="0" w:space="0" w:color="auto"/>
        <w:bottom w:val="none" w:sz="0" w:space="0" w:color="auto"/>
        <w:right w:val="none" w:sz="0" w:space="0" w:color="auto"/>
      </w:divBdr>
    </w:div>
    <w:div w:id="88239398">
      <w:bodyDiv w:val="1"/>
      <w:marLeft w:val="0"/>
      <w:marRight w:val="0"/>
      <w:marTop w:val="0"/>
      <w:marBottom w:val="0"/>
      <w:divBdr>
        <w:top w:val="none" w:sz="0" w:space="0" w:color="auto"/>
        <w:left w:val="none" w:sz="0" w:space="0" w:color="auto"/>
        <w:bottom w:val="none" w:sz="0" w:space="0" w:color="auto"/>
        <w:right w:val="none" w:sz="0" w:space="0" w:color="auto"/>
      </w:divBdr>
    </w:div>
    <w:div w:id="88897293">
      <w:bodyDiv w:val="1"/>
      <w:marLeft w:val="0"/>
      <w:marRight w:val="0"/>
      <w:marTop w:val="0"/>
      <w:marBottom w:val="0"/>
      <w:divBdr>
        <w:top w:val="none" w:sz="0" w:space="0" w:color="auto"/>
        <w:left w:val="none" w:sz="0" w:space="0" w:color="auto"/>
        <w:bottom w:val="none" w:sz="0" w:space="0" w:color="auto"/>
        <w:right w:val="none" w:sz="0" w:space="0" w:color="auto"/>
      </w:divBdr>
    </w:div>
    <w:div w:id="89086730">
      <w:bodyDiv w:val="1"/>
      <w:marLeft w:val="0"/>
      <w:marRight w:val="0"/>
      <w:marTop w:val="0"/>
      <w:marBottom w:val="0"/>
      <w:divBdr>
        <w:top w:val="none" w:sz="0" w:space="0" w:color="auto"/>
        <w:left w:val="none" w:sz="0" w:space="0" w:color="auto"/>
        <w:bottom w:val="none" w:sz="0" w:space="0" w:color="auto"/>
        <w:right w:val="none" w:sz="0" w:space="0" w:color="auto"/>
      </w:divBdr>
    </w:div>
    <w:div w:id="89392651">
      <w:bodyDiv w:val="1"/>
      <w:marLeft w:val="0"/>
      <w:marRight w:val="0"/>
      <w:marTop w:val="0"/>
      <w:marBottom w:val="0"/>
      <w:divBdr>
        <w:top w:val="none" w:sz="0" w:space="0" w:color="auto"/>
        <w:left w:val="none" w:sz="0" w:space="0" w:color="auto"/>
        <w:bottom w:val="none" w:sz="0" w:space="0" w:color="auto"/>
        <w:right w:val="none" w:sz="0" w:space="0" w:color="auto"/>
      </w:divBdr>
    </w:div>
    <w:div w:id="89547969">
      <w:bodyDiv w:val="1"/>
      <w:marLeft w:val="0"/>
      <w:marRight w:val="0"/>
      <w:marTop w:val="0"/>
      <w:marBottom w:val="0"/>
      <w:divBdr>
        <w:top w:val="none" w:sz="0" w:space="0" w:color="auto"/>
        <w:left w:val="none" w:sz="0" w:space="0" w:color="auto"/>
        <w:bottom w:val="none" w:sz="0" w:space="0" w:color="auto"/>
        <w:right w:val="none" w:sz="0" w:space="0" w:color="auto"/>
      </w:divBdr>
    </w:div>
    <w:div w:id="89552443">
      <w:bodyDiv w:val="1"/>
      <w:marLeft w:val="0"/>
      <w:marRight w:val="0"/>
      <w:marTop w:val="0"/>
      <w:marBottom w:val="0"/>
      <w:divBdr>
        <w:top w:val="none" w:sz="0" w:space="0" w:color="auto"/>
        <w:left w:val="none" w:sz="0" w:space="0" w:color="auto"/>
        <w:bottom w:val="none" w:sz="0" w:space="0" w:color="auto"/>
        <w:right w:val="none" w:sz="0" w:space="0" w:color="auto"/>
      </w:divBdr>
    </w:div>
    <w:div w:id="89593250">
      <w:bodyDiv w:val="1"/>
      <w:marLeft w:val="0"/>
      <w:marRight w:val="0"/>
      <w:marTop w:val="0"/>
      <w:marBottom w:val="0"/>
      <w:divBdr>
        <w:top w:val="none" w:sz="0" w:space="0" w:color="auto"/>
        <w:left w:val="none" w:sz="0" w:space="0" w:color="auto"/>
        <w:bottom w:val="none" w:sz="0" w:space="0" w:color="auto"/>
        <w:right w:val="none" w:sz="0" w:space="0" w:color="auto"/>
      </w:divBdr>
    </w:div>
    <w:div w:id="90778725">
      <w:bodyDiv w:val="1"/>
      <w:marLeft w:val="0"/>
      <w:marRight w:val="0"/>
      <w:marTop w:val="0"/>
      <w:marBottom w:val="0"/>
      <w:divBdr>
        <w:top w:val="none" w:sz="0" w:space="0" w:color="auto"/>
        <w:left w:val="none" w:sz="0" w:space="0" w:color="auto"/>
        <w:bottom w:val="none" w:sz="0" w:space="0" w:color="auto"/>
        <w:right w:val="none" w:sz="0" w:space="0" w:color="auto"/>
      </w:divBdr>
    </w:div>
    <w:div w:id="91169113">
      <w:bodyDiv w:val="1"/>
      <w:marLeft w:val="0"/>
      <w:marRight w:val="0"/>
      <w:marTop w:val="0"/>
      <w:marBottom w:val="0"/>
      <w:divBdr>
        <w:top w:val="none" w:sz="0" w:space="0" w:color="auto"/>
        <w:left w:val="none" w:sz="0" w:space="0" w:color="auto"/>
        <w:bottom w:val="none" w:sz="0" w:space="0" w:color="auto"/>
        <w:right w:val="none" w:sz="0" w:space="0" w:color="auto"/>
      </w:divBdr>
    </w:div>
    <w:div w:id="91246710">
      <w:bodyDiv w:val="1"/>
      <w:marLeft w:val="0"/>
      <w:marRight w:val="0"/>
      <w:marTop w:val="0"/>
      <w:marBottom w:val="0"/>
      <w:divBdr>
        <w:top w:val="none" w:sz="0" w:space="0" w:color="auto"/>
        <w:left w:val="none" w:sz="0" w:space="0" w:color="auto"/>
        <w:bottom w:val="none" w:sz="0" w:space="0" w:color="auto"/>
        <w:right w:val="none" w:sz="0" w:space="0" w:color="auto"/>
      </w:divBdr>
    </w:div>
    <w:div w:id="92165036">
      <w:bodyDiv w:val="1"/>
      <w:marLeft w:val="0"/>
      <w:marRight w:val="0"/>
      <w:marTop w:val="0"/>
      <w:marBottom w:val="0"/>
      <w:divBdr>
        <w:top w:val="none" w:sz="0" w:space="0" w:color="auto"/>
        <w:left w:val="none" w:sz="0" w:space="0" w:color="auto"/>
        <w:bottom w:val="none" w:sz="0" w:space="0" w:color="auto"/>
        <w:right w:val="none" w:sz="0" w:space="0" w:color="auto"/>
      </w:divBdr>
    </w:div>
    <w:div w:id="94331997">
      <w:bodyDiv w:val="1"/>
      <w:marLeft w:val="0"/>
      <w:marRight w:val="0"/>
      <w:marTop w:val="0"/>
      <w:marBottom w:val="0"/>
      <w:divBdr>
        <w:top w:val="none" w:sz="0" w:space="0" w:color="auto"/>
        <w:left w:val="none" w:sz="0" w:space="0" w:color="auto"/>
        <w:bottom w:val="none" w:sz="0" w:space="0" w:color="auto"/>
        <w:right w:val="none" w:sz="0" w:space="0" w:color="auto"/>
      </w:divBdr>
    </w:div>
    <w:div w:id="94594200">
      <w:bodyDiv w:val="1"/>
      <w:marLeft w:val="0"/>
      <w:marRight w:val="0"/>
      <w:marTop w:val="0"/>
      <w:marBottom w:val="0"/>
      <w:divBdr>
        <w:top w:val="none" w:sz="0" w:space="0" w:color="auto"/>
        <w:left w:val="none" w:sz="0" w:space="0" w:color="auto"/>
        <w:bottom w:val="none" w:sz="0" w:space="0" w:color="auto"/>
        <w:right w:val="none" w:sz="0" w:space="0" w:color="auto"/>
      </w:divBdr>
    </w:div>
    <w:div w:id="94791222">
      <w:bodyDiv w:val="1"/>
      <w:marLeft w:val="0"/>
      <w:marRight w:val="0"/>
      <w:marTop w:val="0"/>
      <w:marBottom w:val="0"/>
      <w:divBdr>
        <w:top w:val="none" w:sz="0" w:space="0" w:color="auto"/>
        <w:left w:val="none" w:sz="0" w:space="0" w:color="auto"/>
        <w:bottom w:val="none" w:sz="0" w:space="0" w:color="auto"/>
        <w:right w:val="none" w:sz="0" w:space="0" w:color="auto"/>
      </w:divBdr>
    </w:div>
    <w:div w:id="94835000">
      <w:bodyDiv w:val="1"/>
      <w:marLeft w:val="0"/>
      <w:marRight w:val="0"/>
      <w:marTop w:val="0"/>
      <w:marBottom w:val="0"/>
      <w:divBdr>
        <w:top w:val="none" w:sz="0" w:space="0" w:color="auto"/>
        <w:left w:val="none" w:sz="0" w:space="0" w:color="auto"/>
        <w:bottom w:val="none" w:sz="0" w:space="0" w:color="auto"/>
        <w:right w:val="none" w:sz="0" w:space="0" w:color="auto"/>
      </w:divBdr>
    </w:div>
    <w:div w:id="94861683">
      <w:bodyDiv w:val="1"/>
      <w:marLeft w:val="0"/>
      <w:marRight w:val="0"/>
      <w:marTop w:val="0"/>
      <w:marBottom w:val="0"/>
      <w:divBdr>
        <w:top w:val="none" w:sz="0" w:space="0" w:color="auto"/>
        <w:left w:val="none" w:sz="0" w:space="0" w:color="auto"/>
        <w:bottom w:val="none" w:sz="0" w:space="0" w:color="auto"/>
        <w:right w:val="none" w:sz="0" w:space="0" w:color="auto"/>
      </w:divBdr>
    </w:div>
    <w:div w:id="95636839">
      <w:bodyDiv w:val="1"/>
      <w:marLeft w:val="0"/>
      <w:marRight w:val="0"/>
      <w:marTop w:val="0"/>
      <w:marBottom w:val="0"/>
      <w:divBdr>
        <w:top w:val="none" w:sz="0" w:space="0" w:color="auto"/>
        <w:left w:val="none" w:sz="0" w:space="0" w:color="auto"/>
        <w:bottom w:val="none" w:sz="0" w:space="0" w:color="auto"/>
        <w:right w:val="none" w:sz="0" w:space="0" w:color="auto"/>
      </w:divBdr>
    </w:div>
    <w:div w:id="97482151">
      <w:bodyDiv w:val="1"/>
      <w:marLeft w:val="0"/>
      <w:marRight w:val="0"/>
      <w:marTop w:val="0"/>
      <w:marBottom w:val="0"/>
      <w:divBdr>
        <w:top w:val="none" w:sz="0" w:space="0" w:color="auto"/>
        <w:left w:val="none" w:sz="0" w:space="0" w:color="auto"/>
        <w:bottom w:val="none" w:sz="0" w:space="0" w:color="auto"/>
        <w:right w:val="none" w:sz="0" w:space="0" w:color="auto"/>
      </w:divBdr>
    </w:div>
    <w:div w:id="99183971">
      <w:bodyDiv w:val="1"/>
      <w:marLeft w:val="0"/>
      <w:marRight w:val="0"/>
      <w:marTop w:val="0"/>
      <w:marBottom w:val="0"/>
      <w:divBdr>
        <w:top w:val="none" w:sz="0" w:space="0" w:color="auto"/>
        <w:left w:val="none" w:sz="0" w:space="0" w:color="auto"/>
        <w:bottom w:val="none" w:sz="0" w:space="0" w:color="auto"/>
        <w:right w:val="none" w:sz="0" w:space="0" w:color="auto"/>
      </w:divBdr>
    </w:div>
    <w:div w:id="101727583">
      <w:bodyDiv w:val="1"/>
      <w:marLeft w:val="0"/>
      <w:marRight w:val="0"/>
      <w:marTop w:val="0"/>
      <w:marBottom w:val="0"/>
      <w:divBdr>
        <w:top w:val="none" w:sz="0" w:space="0" w:color="auto"/>
        <w:left w:val="none" w:sz="0" w:space="0" w:color="auto"/>
        <w:bottom w:val="none" w:sz="0" w:space="0" w:color="auto"/>
        <w:right w:val="none" w:sz="0" w:space="0" w:color="auto"/>
      </w:divBdr>
    </w:div>
    <w:div w:id="101995931">
      <w:bodyDiv w:val="1"/>
      <w:marLeft w:val="0"/>
      <w:marRight w:val="0"/>
      <w:marTop w:val="0"/>
      <w:marBottom w:val="0"/>
      <w:divBdr>
        <w:top w:val="none" w:sz="0" w:space="0" w:color="auto"/>
        <w:left w:val="none" w:sz="0" w:space="0" w:color="auto"/>
        <w:bottom w:val="none" w:sz="0" w:space="0" w:color="auto"/>
        <w:right w:val="none" w:sz="0" w:space="0" w:color="auto"/>
      </w:divBdr>
    </w:div>
    <w:div w:id="102236992">
      <w:bodyDiv w:val="1"/>
      <w:marLeft w:val="0"/>
      <w:marRight w:val="0"/>
      <w:marTop w:val="0"/>
      <w:marBottom w:val="0"/>
      <w:divBdr>
        <w:top w:val="none" w:sz="0" w:space="0" w:color="auto"/>
        <w:left w:val="none" w:sz="0" w:space="0" w:color="auto"/>
        <w:bottom w:val="none" w:sz="0" w:space="0" w:color="auto"/>
        <w:right w:val="none" w:sz="0" w:space="0" w:color="auto"/>
      </w:divBdr>
    </w:div>
    <w:div w:id="102843993">
      <w:bodyDiv w:val="1"/>
      <w:marLeft w:val="0"/>
      <w:marRight w:val="0"/>
      <w:marTop w:val="0"/>
      <w:marBottom w:val="0"/>
      <w:divBdr>
        <w:top w:val="none" w:sz="0" w:space="0" w:color="auto"/>
        <w:left w:val="none" w:sz="0" w:space="0" w:color="auto"/>
        <w:bottom w:val="none" w:sz="0" w:space="0" w:color="auto"/>
        <w:right w:val="none" w:sz="0" w:space="0" w:color="auto"/>
      </w:divBdr>
    </w:div>
    <w:div w:id="103891013">
      <w:bodyDiv w:val="1"/>
      <w:marLeft w:val="0"/>
      <w:marRight w:val="0"/>
      <w:marTop w:val="0"/>
      <w:marBottom w:val="0"/>
      <w:divBdr>
        <w:top w:val="none" w:sz="0" w:space="0" w:color="auto"/>
        <w:left w:val="none" w:sz="0" w:space="0" w:color="auto"/>
        <w:bottom w:val="none" w:sz="0" w:space="0" w:color="auto"/>
        <w:right w:val="none" w:sz="0" w:space="0" w:color="auto"/>
      </w:divBdr>
    </w:div>
    <w:div w:id="105080084">
      <w:bodyDiv w:val="1"/>
      <w:marLeft w:val="0"/>
      <w:marRight w:val="0"/>
      <w:marTop w:val="0"/>
      <w:marBottom w:val="0"/>
      <w:divBdr>
        <w:top w:val="none" w:sz="0" w:space="0" w:color="auto"/>
        <w:left w:val="none" w:sz="0" w:space="0" w:color="auto"/>
        <w:bottom w:val="none" w:sz="0" w:space="0" w:color="auto"/>
        <w:right w:val="none" w:sz="0" w:space="0" w:color="auto"/>
      </w:divBdr>
    </w:div>
    <w:div w:id="105514531">
      <w:bodyDiv w:val="1"/>
      <w:marLeft w:val="0"/>
      <w:marRight w:val="0"/>
      <w:marTop w:val="0"/>
      <w:marBottom w:val="0"/>
      <w:divBdr>
        <w:top w:val="none" w:sz="0" w:space="0" w:color="auto"/>
        <w:left w:val="none" w:sz="0" w:space="0" w:color="auto"/>
        <w:bottom w:val="none" w:sz="0" w:space="0" w:color="auto"/>
        <w:right w:val="none" w:sz="0" w:space="0" w:color="auto"/>
      </w:divBdr>
    </w:div>
    <w:div w:id="105783101">
      <w:bodyDiv w:val="1"/>
      <w:marLeft w:val="0"/>
      <w:marRight w:val="0"/>
      <w:marTop w:val="0"/>
      <w:marBottom w:val="0"/>
      <w:divBdr>
        <w:top w:val="none" w:sz="0" w:space="0" w:color="auto"/>
        <w:left w:val="none" w:sz="0" w:space="0" w:color="auto"/>
        <w:bottom w:val="none" w:sz="0" w:space="0" w:color="auto"/>
        <w:right w:val="none" w:sz="0" w:space="0" w:color="auto"/>
      </w:divBdr>
    </w:div>
    <w:div w:id="105856060">
      <w:bodyDiv w:val="1"/>
      <w:marLeft w:val="0"/>
      <w:marRight w:val="0"/>
      <w:marTop w:val="0"/>
      <w:marBottom w:val="0"/>
      <w:divBdr>
        <w:top w:val="none" w:sz="0" w:space="0" w:color="auto"/>
        <w:left w:val="none" w:sz="0" w:space="0" w:color="auto"/>
        <w:bottom w:val="none" w:sz="0" w:space="0" w:color="auto"/>
        <w:right w:val="none" w:sz="0" w:space="0" w:color="auto"/>
      </w:divBdr>
    </w:div>
    <w:div w:id="106237461">
      <w:bodyDiv w:val="1"/>
      <w:marLeft w:val="0"/>
      <w:marRight w:val="0"/>
      <w:marTop w:val="0"/>
      <w:marBottom w:val="0"/>
      <w:divBdr>
        <w:top w:val="none" w:sz="0" w:space="0" w:color="auto"/>
        <w:left w:val="none" w:sz="0" w:space="0" w:color="auto"/>
        <w:bottom w:val="none" w:sz="0" w:space="0" w:color="auto"/>
        <w:right w:val="none" w:sz="0" w:space="0" w:color="auto"/>
      </w:divBdr>
    </w:div>
    <w:div w:id="107433024">
      <w:bodyDiv w:val="1"/>
      <w:marLeft w:val="0"/>
      <w:marRight w:val="0"/>
      <w:marTop w:val="0"/>
      <w:marBottom w:val="0"/>
      <w:divBdr>
        <w:top w:val="none" w:sz="0" w:space="0" w:color="auto"/>
        <w:left w:val="none" w:sz="0" w:space="0" w:color="auto"/>
        <w:bottom w:val="none" w:sz="0" w:space="0" w:color="auto"/>
        <w:right w:val="none" w:sz="0" w:space="0" w:color="auto"/>
      </w:divBdr>
    </w:div>
    <w:div w:id="107549261">
      <w:bodyDiv w:val="1"/>
      <w:marLeft w:val="0"/>
      <w:marRight w:val="0"/>
      <w:marTop w:val="0"/>
      <w:marBottom w:val="0"/>
      <w:divBdr>
        <w:top w:val="none" w:sz="0" w:space="0" w:color="auto"/>
        <w:left w:val="none" w:sz="0" w:space="0" w:color="auto"/>
        <w:bottom w:val="none" w:sz="0" w:space="0" w:color="auto"/>
        <w:right w:val="none" w:sz="0" w:space="0" w:color="auto"/>
      </w:divBdr>
    </w:div>
    <w:div w:id="108790016">
      <w:bodyDiv w:val="1"/>
      <w:marLeft w:val="0"/>
      <w:marRight w:val="0"/>
      <w:marTop w:val="0"/>
      <w:marBottom w:val="0"/>
      <w:divBdr>
        <w:top w:val="none" w:sz="0" w:space="0" w:color="auto"/>
        <w:left w:val="none" w:sz="0" w:space="0" w:color="auto"/>
        <w:bottom w:val="none" w:sz="0" w:space="0" w:color="auto"/>
        <w:right w:val="none" w:sz="0" w:space="0" w:color="auto"/>
      </w:divBdr>
    </w:div>
    <w:div w:id="109125622">
      <w:bodyDiv w:val="1"/>
      <w:marLeft w:val="0"/>
      <w:marRight w:val="0"/>
      <w:marTop w:val="0"/>
      <w:marBottom w:val="0"/>
      <w:divBdr>
        <w:top w:val="none" w:sz="0" w:space="0" w:color="auto"/>
        <w:left w:val="none" w:sz="0" w:space="0" w:color="auto"/>
        <w:bottom w:val="none" w:sz="0" w:space="0" w:color="auto"/>
        <w:right w:val="none" w:sz="0" w:space="0" w:color="auto"/>
      </w:divBdr>
    </w:div>
    <w:div w:id="109784056">
      <w:bodyDiv w:val="1"/>
      <w:marLeft w:val="0"/>
      <w:marRight w:val="0"/>
      <w:marTop w:val="0"/>
      <w:marBottom w:val="0"/>
      <w:divBdr>
        <w:top w:val="none" w:sz="0" w:space="0" w:color="auto"/>
        <w:left w:val="none" w:sz="0" w:space="0" w:color="auto"/>
        <w:bottom w:val="none" w:sz="0" w:space="0" w:color="auto"/>
        <w:right w:val="none" w:sz="0" w:space="0" w:color="auto"/>
      </w:divBdr>
    </w:div>
    <w:div w:id="110516698">
      <w:bodyDiv w:val="1"/>
      <w:marLeft w:val="0"/>
      <w:marRight w:val="0"/>
      <w:marTop w:val="0"/>
      <w:marBottom w:val="0"/>
      <w:divBdr>
        <w:top w:val="none" w:sz="0" w:space="0" w:color="auto"/>
        <w:left w:val="none" w:sz="0" w:space="0" w:color="auto"/>
        <w:bottom w:val="none" w:sz="0" w:space="0" w:color="auto"/>
        <w:right w:val="none" w:sz="0" w:space="0" w:color="auto"/>
      </w:divBdr>
    </w:div>
    <w:div w:id="110830308">
      <w:bodyDiv w:val="1"/>
      <w:marLeft w:val="0"/>
      <w:marRight w:val="0"/>
      <w:marTop w:val="0"/>
      <w:marBottom w:val="0"/>
      <w:divBdr>
        <w:top w:val="none" w:sz="0" w:space="0" w:color="auto"/>
        <w:left w:val="none" w:sz="0" w:space="0" w:color="auto"/>
        <w:bottom w:val="none" w:sz="0" w:space="0" w:color="auto"/>
        <w:right w:val="none" w:sz="0" w:space="0" w:color="auto"/>
      </w:divBdr>
    </w:div>
    <w:div w:id="110906938">
      <w:bodyDiv w:val="1"/>
      <w:marLeft w:val="0"/>
      <w:marRight w:val="0"/>
      <w:marTop w:val="0"/>
      <w:marBottom w:val="0"/>
      <w:divBdr>
        <w:top w:val="none" w:sz="0" w:space="0" w:color="auto"/>
        <w:left w:val="none" w:sz="0" w:space="0" w:color="auto"/>
        <w:bottom w:val="none" w:sz="0" w:space="0" w:color="auto"/>
        <w:right w:val="none" w:sz="0" w:space="0" w:color="auto"/>
      </w:divBdr>
    </w:div>
    <w:div w:id="111092538">
      <w:bodyDiv w:val="1"/>
      <w:marLeft w:val="0"/>
      <w:marRight w:val="0"/>
      <w:marTop w:val="0"/>
      <w:marBottom w:val="0"/>
      <w:divBdr>
        <w:top w:val="none" w:sz="0" w:space="0" w:color="auto"/>
        <w:left w:val="none" w:sz="0" w:space="0" w:color="auto"/>
        <w:bottom w:val="none" w:sz="0" w:space="0" w:color="auto"/>
        <w:right w:val="none" w:sz="0" w:space="0" w:color="auto"/>
      </w:divBdr>
    </w:div>
    <w:div w:id="111363754">
      <w:bodyDiv w:val="1"/>
      <w:marLeft w:val="0"/>
      <w:marRight w:val="0"/>
      <w:marTop w:val="0"/>
      <w:marBottom w:val="0"/>
      <w:divBdr>
        <w:top w:val="none" w:sz="0" w:space="0" w:color="auto"/>
        <w:left w:val="none" w:sz="0" w:space="0" w:color="auto"/>
        <w:bottom w:val="none" w:sz="0" w:space="0" w:color="auto"/>
        <w:right w:val="none" w:sz="0" w:space="0" w:color="auto"/>
      </w:divBdr>
    </w:div>
    <w:div w:id="111441728">
      <w:bodyDiv w:val="1"/>
      <w:marLeft w:val="0"/>
      <w:marRight w:val="0"/>
      <w:marTop w:val="0"/>
      <w:marBottom w:val="0"/>
      <w:divBdr>
        <w:top w:val="none" w:sz="0" w:space="0" w:color="auto"/>
        <w:left w:val="none" w:sz="0" w:space="0" w:color="auto"/>
        <w:bottom w:val="none" w:sz="0" w:space="0" w:color="auto"/>
        <w:right w:val="none" w:sz="0" w:space="0" w:color="auto"/>
      </w:divBdr>
    </w:div>
    <w:div w:id="112024093">
      <w:bodyDiv w:val="1"/>
      <w:marLeft w:val="0"/>
      <w:marRight w:val="0"/>
      <w:marTop w:val="0"/>
      <w:marBottom w:val="0"/>
      <w:divBdr>
        <w:top w:val="none" w:sz="0" w:space="0" w:color="auto"/>
        <w:left w:val="none" w:sz="0" w:space="0" w:color="auto"/>
        <w:bottom w:val="none" w:sz="0" w:space="0" w:color="auto"/>
        <w:right w:val="none" w:sz="0" w:space="0" w:color="auto"/>
      </w:divBdr>
    </w:div>
    <w:div w:id="112678432">
      <w:bodyDiv w:val="1"/>
      <w:marLeft w:val="0"/>
      <w:marRight w:val="0"/>
      <w:marTop w:val="0"/>
      <w:marBottom w:val="0"/>
      <w:divBdr>
        <w:top w:val="none" w:sz="0" w:space="0" w:color="auto"/>
        <w:left w:val="none" w:sz="0" w:space="0" w:color="auto"/>
        <w:bottom w:val="none" w:sz="0" w:space="0" w:color="auto"/>
        <w:right w:val="none" w:sz="0" w:space="0" w:color="auto"/>
      </w:divBdr>
    </w:div>
    <w:div w:id="113209759">
      <w:bodyDiv w:val="1"/>
      <w:marLeft w:val="0"/>
      <w:marRight w:val="0"/>
      <w:marTop w:val="0"/>
      <w:marBottom w:val="0"/>
      <w:divBdr>
        <w:top w:val="none" w:sz="0" w:space="0" w:color="auto"/>
        <w:left w:val="none" w:sz="0" w:space="0" w:color="auto"/>
        <w:bottom w:val="none" w:sz="0" w:space="0" w:color="auto"/>
        <w:right w:val="none" w:sz="0" w:space="0" w:color="auto"/>
      </w:divBdr>
    </w:div>
    <w:div w:id="114493194">
      <w:bodyDiv w:val="1"/>
      <w:marLeft w:val="0"/>
      <w:marRight w:val="0"/>
      <w:marTop w:val="0"/>
      <w:marBottom w:val="0"/>
      <w:divBdr>
        <w:top w:val="none" w:sz="0" w:space="0" w:color="auto"/>
        <w:left w:val="none" w:sz="0" w:space="0" w:color="auto"/>
        <w:bottom w:val="none" w:sz="0" w:space="0" w:color="auto"/>
        <w:right w:val="none" w:sz="0" w:space="0" w:color="auto"/>
      </w:divBdr>
    </w:div>
    <w:div w:id="116337669">
      <w:bodyDiv w:val="1"/>
      <w:marLeft w:val="0"/>
      <w:marRight w:val="0"/>
      <w:marTop w:val="0"/>
      <w:marBottom w:val="0"/>
      <w:divBdr>
        <w:top w:val="none" w:sz="0" w:space="0" w:color="auto"/>
        <w:left w:val="none" w:sz="0" w:space="0" w:color="auto"/>
        <w:bottom w:val="none" w:sz="0" w:space="0" w:color="auto"/>
        <w:right w:val="none" w:sz="0" w:space="0" w:color="auto"/>
      </w:divBdr>
    </w:div>
    <w:div w:id="117266538">
      <w:bodyDiv w:val="1"/>
      <w:marLeft w:val="0"/>
      <w:marRight w:val="0"/>
      <w:marTop w:val="0"/>
      <w:marBottom w:val="0"/>
      <w:divBdr>
        <w:top w:val="none" w:sz="0" w:space="0" w:color="auto"/>
        <w:left w:val="none" w:sz="0" w:space="0" w:color="auto"/>
        <w:bottom w:val="none" w:sz="0" w:space="0" w:color="auto"/>
        <w:right w:val="none" w:sz="0" w:space="0" w:color="auto"/>
      </w:divBdr>
    </w:div>
    <w:div w:id="117457018">
      <w:bodyDiv w:val="1"/>
      <w:marLeft w:val="0"/>
      <w:marRight w:val="0"/>
      <w:marTop w:val="0"/>
      <w:marBottom w:val="0"/>
      <w:divBdr>
        <w:top w:val="none" w:sz="0" w:space="0" w:color="auto"/>
        <w:left w:val="none" w:sz="0" w:space="0" w:color="auto"/>
        <w:bottom w:val="none" w:sz="0" w:space="0" w:color="auto"/>
        <w:right w:val="none" w:sz="0" w:space="0" w:color="auto"/>
      </w:divBdr>
    </w:div>
    <w:div w:id="117577156">
      <w:bodyDiv w:val="1"/>
      <w:marLeft w:val="0"/>
      <w:marRight w:val="0"/>
      <w:marTop w:val="0"/>
      <w:marBottom w:val="0"/>
      <w:divBdr>
        <w:top w:val="none" w:sz="0" w:space="0" w:color="auto"/>
        <w:left w:val="none" w:sz="0" w:space="0" w:color="auto"/>
        <w:bottom w:val="none" w:sz="0" w:space="0" w:color="auto"/>
        <w:right w:val="none" w:sz="0" w:space="0" w:color="auto"/>
      </w:divBdr>
    </w:div>
    <w:div w:id="117994022">
      <w:bodyDiv w:val="1"/>
      <w:marLeft w:val="0"/>
      <w:marRight w:val="0"/>
      <w:marTop w:val="0"/>
      <w:marBottom w:val="0"/>
      <w:divBdr>
        <w:top w:val="none" w:sz="0" w:space="0" w:color="auto"/>
        <w:left w:val="none" w:sz="0" w:space="0" w:color="auto"/>
        <w:bottom w:val="none" w:sz="0" w:space="0" w:color="auto"/>
        <w:right w:val="none" w:sz="0" w:space="0" w:color="auto"/>
      </w:divBdr>
    </w:div>
    <w:div w:id="118649658">
      <w:bodyDiv w:val="1"/>
      <w:marLeft w:val="0"/>
      <w:marRight w:val="0"/>
      <w:marTop w:val="0"/>
      <w:marBottom w:val="0"/>
      <w:divBdr>
        <w:top w:val="none" w:sz="0" w:space="0" w:color="auto"/>
        <w:left w:val="none" w:sz="0" w:space="0" w:color="auto"/>
        <w:bottom w:val="none" w:sz="0" w:space="0" w:color="auto"/>
        <w:right w:val="none" w:sz="0" w:space="0" w:color="auto"/>
      </w:divBdr>
    </w:div>
    <w:div w:id="119611177">
      <w:bodyDiv w:val="1"/>
      <w:marLeft w:val="0"/>
      <w:marRight w:val="0"/>
      <w:marTop w:val="0"/>
      <w:marBottom w:val="0"/>
      <w:divBdr>
        <w:top w:val="none" w:sz="0" w:space="0" w:color="auto"/>
        <w:left w:val="none" w:sz="0" w:space="0" w:color="auto"/>
        <w:bottom w:val="none" w:sz="0" w:space="0" w:color="auto"/>
        <w:right w:val="none" w:sz="0" w:space="0" w:color="auto"/>
      </w:divBdr>
    </w:div>
    <w:div w:id="120806584">
      <w:bodyDiv w:val="1"/>
      <w:marLeft w:val="0"/>
      <w:marRight w:val="0"/>
      <w:marTop w:val="0"/>
      <w:marBottom w:val="0"/>
      <w:divBdr>
        <w:top w:val="none" w:sz="0" w:space="0" w:color="auto"/>
        <w:left w:val="none" w:sz="0" w:space="0" w:color="auto"/>
        <w:bottom w:val="none" w:sz="0" w:space="0" w:color="auto"/>
        <w:right w:val="none" w:sz="0" w:space="0" w:color="auto"/>
      </w:divBdr>
    </w:div>
    <w:div w:id="123156897">
      <w:bodyDiv w:val="1"/>
      <w:marLeft w:val="0"/>
      <w:marRight w:val="0"/>
      <w:marTop w:val="0"/>
      <w:marBottom w:val="0"/>
      <w:divBdr>
        <w:top w:val="none" w:sz="0" w:space="0" w:color="auto"/>
        <w:left w:val="none" w:sz="0" w:space="0" w:color="auto"/>
        <w:bottom w:val="none" w:sz="0" w:space="0" w:color="auto"/>
        <w:right w:val="none" w:sz="0" w:space="0" w:color="auto"/>
      </w:divBdr>
    </w:div>
    <w:div w:id="123237705">
      <w:bodyDiv w:val="1"/>
      <w:marLeft w:val="0"/>
      <w:marRight w:val="0"/>
      <w:marTop w:val="0"/>
      <w:marBottom w:val="0"/>
      <w:divBdr>
        <w:top w:val="none" w:sz="0" w:space="0" w:color="auto"/>
        <w:left w:val="none" w:sz="0" w:space="0" w:color="auto"/>
        <w:bottom w:val="none" w:sz="0" w:space="0" w:color="auto"/>
        <w:right w:val="none" w:sz="0" w:space="0" w:color="auto"/>
      </w:divBdr>
    </w:div>
    <w:div w:id="124590595">
      <w:bodyDiv w:val="1"/>
      <w:marLeft w:val="0"/>
      <w:marRight w:val="0"/>
      <w:marTop w:val="0"/>
      <w:marBottom w:val="0"/>
      <w:divBdr>
        <w:top w:val="none" w:sz="0" w:space="0" w:color="auto"/>
        <w:left w:val="none" w:sz="0" w:space="0" w:color="auto"/>
        <w:bottom w:val="none" w:sz="0" w:space="0" w:color="auto"/>
        <w:right w:val="none" w:sz="0" w:space="0" w:color="auto"/>
      </w:divBdr>
    </w:div>
    <w:div w:id="124931346">
      <w:bodyDiv w:val="1"/>
      <w:marLeft w:val="0"/>
      <w:marRight w:val="0"/>
      <w:marTop w:val="0"/>
      <w:marBottom w:val="0"/>
      <w:divBdr>
        <w:top w:val="none" w:sz="0" w:space="0" w:color="auto"/>
        <w:left w:val="none" w:sz="0" w:space="0" w:color="auto"/>
        <w:bottom w:val="none" w:sz="0" w:space="0" w:color="auto"/>
        <w:right w:val="none" w:sz="0" w:space="0" w:color="auto"/>
      </w:divBdr>
    </w:div>
    <w:div w:id="125780436">
      <w:bodyDiv w:val="1"/>
      <w:marLeft w:val="0"/>
      <w:marRight w:val="0"/>
      <w:marTop w:val="0"/>
      <w:marBottom w:val="0"/>
      <w:divBdr>
        <w:top w:val="none" w:sz="0" w:space="0" w:color="auto"/>
        <w:left w:val="none" w:sz="0" w:space="0" w:color="auto"/>
        <w:bottom w:val="none" w:sz="0" w:space="0" w:color="auto"/>
        <w:right w:val="none" w:sz="0" w:space="0" w:color="auto"/>
      </w:divBdr>
    </w:div>
    <w:div w:id="126364612">
      <w:bodyDiv w:val="1"/>
      <w:marLeft w:val="0"/>
      <w:marRight w:val="0"/>
      <w:marTop w:val="0"/>
      <w:marBottom w:val="0"/>
      <w:divBdr>
        <w:top w:val="none" w:sz="0" w:space="0" w:color="auto"/>
        <w:left w:val="none" w:sz="0" w:space="0" w:color="auto"/>
        <w:bottom w:val="none" w:sz="0" w:space="0" w:color="auto"/>
        <w:right w:val="none" w:sz="0" w:space="0" w:color="auto"/>
      </w:divBdr>
    </w:div>
    <w:div w:id="127748221">
      <w:bodyDiv w:val="1"/>
      <w:marLeft w:val="0"/>
      <w:marRight w:val="0"/>
      <w:marTop w:val="0"/>
      <w:marBottom w:val="0"/>
      <w:divBdr>
        <w:top w:val="none" w:sz="0" w:space="0" w:color="auto"/>
        <w:left w:val="none" w:sz="0" w:space="0" w:color="auto"/>
        <w:bottom w:val="none" w:sz="0" w:space="0" w:color="auto"/>
        <w:right w:val="none" w:sz="0" w:space="0" w:color="auto"/>
      </w:divBdr>
    </w:div>
    <w:div w:id="128282350">
      <w:bodyDiv w:val="1"/>
      <w:marLeft w:val="0"/>
      <w:marRight w:val="0"/>
      <w:marTop w:val="0"/>
      <w:marBottom w:val="0"/>
      <w:divBdr>
        <w:top w:val="none" w:sz="0" w:space="0" w:color="auto"/>
        <w:left w:val="none" w:sz="0" w:space="0" w:color="auto"/>
        <w:bottom w:val="none" w:sz="0" w:space="0" w:color="auto"/>
        <w:right w:val="none" w:sz="0" w:space="0" w:color="auto"/>
      </w:divBdr>
    </w:div>
    <w:div w:id="128480898">
      <w:bodyDiv w:val="1"/>
      <w:marLeft w:val="0"/>
      <w:marRight w:val="0"/>
      <w:marTop w:val="0"/>
      <w:marBottom w:val="0"/>
      <w:divBdr>
        <w:top w:val="none" w:sz="0" w:space="0" w:color="auto"/>
        <w:left w:val="none" w:sz="0" w:space="0" w:color="auto"/>
        <w:bottom w:val="none" w:sz="0" w:space="0" w:color="auto"/>
        <w:right w:val="none" w:sz="0" w:space="0" w:color="auto"/>
      </w:divBdr>
    </w:div>
    <w:div w:id="129330217">
      <w:bodyDiv w:val="1"/>
      <w:marLeft w:val="0"/>
      <w:marRight w:val="0"/>
      <w:marTop w:val="0"/>
      <w:marBottom w:val="0"/>
      <w:divBdr>
        <w:top w:val="none" w:sz="0" w:space="0" w:color="auto"/>
        <w:left w:val="none" w:sz="0" w:space="0" w:color="auto"/>
        <w:bottom w:val="none" w:sz="0" w:space="0" w:color="auto"/>
        <w:right w:val="none" w:sz="0" w:space="0" w:color="auto"/>
      </w:divBdr>
    </w:div>
    <w:div w:id="129522425">
      <w:bodyDiv w:val="1"/>
      <w:marLeft w:val="0"/>
      <w:marRight w:val="0"/>
      <w:marTop w:val="0"/>
      <w:marBottom w:val="0"/>
      <w:divBdr>
        <w:top w:val="none" w:sz="0" w:space="0" w:color="auto"/>
        <w:left w:val="none" w:sz="0" w:space="0" w:color="auto"/>
        <w:bottom w:val="none" w:sz="0" w:space="0" w:color="auto"/>
        <w:right w:val="none" w:sz="0" w:space="0" w:color="auto"/>
      </w:divBdr>
    </w:div>
    <w:div w:id="130830878">
      <w:bodyDiv w:val="1"/>
      <w:marLeft w:val="0"/>
      <w:marRight w:val="0"/>
      <w:marTop w:val="0"/>
      <w:marBottom w:val="0"/>
      <w:divBdr>
        <w:top w:val="none" w:sz="0" w:space="0" w:color="auto"/>
        <w:left w:val="none" w:sz="0" w:space="0" w:color="auto"/>
        <w:bottom w:val="none" w:sz="0" w:space="0" w:color="auto"/>
        <w:right w:val="none" w:sz="0" w:space="0" w:color="auto"/>
      </w:divBdr>
    </w:div>
    <w:div w:id="131486792">
      <w:bodyDiv w:val="1"/>
      <w:marLeft w:val="0"/>
      <w:marRight w:val="0"/>
      <w:marTop w:val="0"/>
      <w:marBottom w:val="0"/>
      <w:divBdr>
        <w:top w:val="none" w:sz="0" w:space="0" w:color="auto"/>
        <w:left w:val="none" w:sz="0" w:space="0" w:color="auto"/>
        <w:bottom w:val="none" w:sz="0" w:space="0" w:color="auto"/>
        <w:right w:val="none" w:sz="0" w:space="0" w:color="auto"/>
      </w:divBdr>
    </w:div>
    <w:div w:id="132408701">
      <w:bodyDiv w:val="1"/>
      <w:marLeft w:val="0"/>
      <w:marRight w:val="0"/>
      <w:marTop w:val="0"/>
      <w:marBottom w:val="0"/>
      <w:divBdr>
        <w:top w:val="none" w:sz="0" w:space="0" w:color="auto"/>
        <w:left w:val="none" w:sz="0" w:space="0" w:color="auto"/>
        <w:bottom w:val="none" w:sz="0" w:space="0" w:color="auto"/>
        <w:right w:val="none" w:sz="0" w:space="0" w:color="auto"/>
      </w:divBdr>
    </w:div>
    <w:div w:id="133645301">
      <w:bodyDiv w:val="1"/>
      <w:marLeft w:val="0"/>
      <w:marRight w:val="0"/>
      <w:marTop w:val="0"/>
      <w:marBottom w:val="0"/>
      <w:divBdr>
        <w:top w:val="none" w:sz="0" w:space="0" w:color="auto"/>
        <w:left w:val="none" w:sz="0" w:space="0" w:color="auto"/>
        <w:bottom w:val="none" w:sz="0" w:space="0" w:color="auto"/>
        <w:right w:val="none" w:sz="0" w:space="0" w:color="auto"/>
      </w:divBdr>
    </w:div>
    <w:div w:id="133645556">
      <w:bodyDiv w:val="1"/>
      <w:marLeft w:val="0"/>
      <w:marRight w:val="0"/>
      <w:marTop w:val="0"/>
      <w:marBottom w:val="0"/>
      <w:divBdr>
        <w:top w:val="none" w:sz="0" w:space="0" w:color="auto"/>
        <w:left w:val="none" w:sz="0" w:space="0" w:color="auto"/>
        <w:bottom w:val="none" w:sz="0" w:space="0" w:color="auto"/>
        <w:right w:val="none" w:sz="0" w:space="0" w:color="auto"/>
      </w:divBdr>
    </w:div>
    <w:div w:id="136457792">
      <w:bodyDiv w:val="1"/>
      <w:marLeft w:val="0"/>
      <w:marRight w:val="0"/>
      <w:marTop w:val="0"/>
      <w:marBottom w:val="0"/>
      <w:divBdr>
        <w:top w:val="none" w:sz="0" w:space="0" w:color="auto"/>
        <w:left w:val="none" w:sz="0" w:space="0" w:color="auto"/>
        <w:bottom w:val="none" w:sz="0" w:space="0" w:color="auto"/>
        <w:right w:val="none" w:sz="0" w:space="0" w:color="auto"/>
      </w:divBdr>
    </w:div>
    <w:div w:id="137918644">
      <w:bodyDiv w:val="1"/>
      <w:marLeft w:val="0"/>
      <w:marRight w:val="0"/>
      <w:marTop w:val="0"/>
      <w:marBottom w:val="0"/>
      <w:divBdr>
        <w:top w:val="none" w:sz="0" w:space="0" w:color="auto"/>
        <w:left w:val="none" w:sz="0" w:space="0" w:color="auto"/>
        <w:bottom w:val="none" w:sz="0" w:space="0" w:color="auto"/>
        <w:right w:val="none" w:sz="0" w:space="0" w:color="auto"/>
      </w:divBdr>
    </w:div>
    <w:div w:id="139270532">
      <w:bodyDiv w:val="1"/>
      <w:marLeft w:val="0"/>
      <w:marRight w:val="0"/>
      <w:marTop w:val="0"/>
      <w:marBottom w:val="0"/>
      <w:divBdr>
        <w:top w:val="none" w:sz="0" w:space="0" w:color="auto"/>
        <w:left w:val="none" w:sz="0" w:space="0" w:color="auto"/>
        <w:bottom w:val="none" w:sz="0" w:space="0" w:color="auto"/>
        <w:right w:val="none" w:sz="0" w:space="0" w:color="auto"/>
      </w:divBdr>
    </w:div>
    <w:div w:id="140462771">
      <w:bodyDiv w:val="1"/>
      <w:marLeft w:val="0"/>
      <w:marRight w:val="0"/>
      <w:marTop w:val="0"/>
      <w:marBottom w:val="0"/>
      <w:divBdr>
        <w:top w:val="none" w:sz="0" w:space="0" w:color="auto"/>
        <w:left w:val="none" w:sz="0" w:space="0" w:color="auto"/>
        <w:bottom w:val="none" w:sz="0" w:space="0" w:color="auto"/>
        <w:right w:val="none" w:sz="0" w:space="0" w:color="auto"/>
      </w:divBdr>
    </w:div>
    <w:div w:id="140928672">
      <w:bodyDiv w:val="1"/>
      <w:marLeft w:val="0"/>
      <w:marRight w:val="0"/>
      <w:marTop w:val="0"/>
      <w:marBottom w:val="0"/>
      <w:divBdr>
        <w:top w:val="none" w:sz="0" w:space="0" w:color="auto"/>
        <w:left w:val="none" w:sz="0" w:space="0" w:color="auto"/>
        <w:bottom w:val="none" w:sz="0" w:space="0" w:color="auto"/>
        <w:right w:val="none" w:sz="0" w:space="0" w:color="auto"/>
      </w:divBdr>
    </w:div>
    <w:div w:id="141969590">
      <w:bodyDiv w:val="1"/>
      <w:marLeft w:val="0"/>
      <w:marRight w:val="0"/>
      <w:marTop w:val="0"/>
      <w:marBottom w:val="0"/>
      <w:divBdr>
        <w:top w:val="none" w:sz="0" w:space="0" w:color="auto"/>
        <w:left w:val="none" w:sz="0" w:space="0" w:color="auto"/>
        <w:bottom w:val="none" w:sz="0" w:space="0" w:color="auto"/>
        <w:right w:val="none" w:sz="0" w:space="0" w:color="auto"/>
      </w:divBdr>
    </w:div>
    <w:div w:id="143158371">
      <w:bodyDiv w:val="1"/>
      <w:marLeft w:val="0"/>
      <w:marRight w:val="0"/>
      <w:marTop w:val="0"/>
      <w:marBottom w:val="0"/>
      <w:divBdr>
        <w:top w:val="none" w:sz="0" w:space="0" w:color="auto"/>
        <w:left w:val="none" w:sz="0" w:space="0" w:color="auto"/>
        <w:bottom w:val="none" w:sz="0" w:space="0" w:color="auto"/>
        <w:right w:val="none" w:sz="0" w:space="0" w:color="auto"/>
      </w:divBdr>
    </w:div>
    <w:div w:id="143663049">
      <w:bodyDiv w:val="1"/>
      <w:marLeft w:val="0"/>
      <w:marRight w:val="0"/>
      <w:marTop w:val="0"/>
      <w:marBottom w:val="0"/>
      <w:divBdr>
        <w:top w:val="none" w:sz="0" w:space="0" w:color="auto"/>
        <w:left w:val="none" w:sz="0" w:space="0" w:color="auto"/>
        <w:bottom w:val="none" w:sz="0" w:space="0" w:color="auto"/>
        <w:right w:val="none" w:sz="0" w:space="0" w:color="auto"/>
      </w:divBdr>
    </w:div>
    <w:div w:id="143668382">
      <w:bodyDiv w:val="1"/>
      <w:marLeft w:val="0"/>
      <w:marRight w:val="0"/>
      <w:marTop w:val="0"/>
      <w:marBottom w:val="0"/>
      <w:divBdr>
        <w:top w:val="none" w:sz="0" w:space="0" w:color="auto"/>
        <w:left w:val="none" w:sz="0" w:space="0" w:color="auto"/>
        <w:bottom w:val="none" w:sz="0" w:space="0" w:color="auto"/>
        <w:right w:val="none" w:sz="0" w:space="0" w:color="auto"/>
      </w:divBdr>
    </w:div>
    <w:div w:id="143858306">
      <w:bodyDiv w:val="1"/>
      <w:marLeft w:val="0"/>
      <w:marRight w:val="0"/>
      <w:marTop w:val="0"/>
      <w:marBottom w:val="0"/>
      <w:divBdr>
        <w:top w:val="none" w:sz="0" w:space="0" w:color="auto"/>
        <w:left w:val="none" w:sz="0" w:space="0" w:color="auto"/>
        <w:bottom w:val="none" w:sz="0" w:space="0" w:color="auto"/>
        <w:right w:val="none" w:sz="0" w:space="0" w:color="auto"/>
      </w:divBdr>
    </w:div>
    <w:div w:id="146172988">
      <w:bodyDiv w:val="1"/>
      <w:marLeft w:val="0"/>
      <w:marRight w:val="0"/>
      <w:marTop w:val="0"/>
      <w:marBottom w:val="0"/>
      <w:divBdr>
        <w:top w:val="none" w:sz="0" w:space="0" w:color="auto"/>
        <w:left w:val="none" w:sz="0" w:space="0" w:color="auto"/>
        <w:bottom w:val="none" w:sz="0" w:space="0" w:color="auto"/>
        <w:right w:val="none" w:sz="0" w:space="0" w:color="auto"/>
      </w:divBdr>
    </w:div>
    <w:div w:id="146367662">
      <w:bodyDiv w:val="1"/>
      <w:marLeft w:val="0"/>
      <w:marRight w:val="0"/>
      <w:marTop w:val="0"/>
      <w:marBottom w:val="0"/>
      <w:divBdr>
        <w:top w:val="none" w:sz="0" w:space="0" w:color="auto"/>
        <w:left w:val="none" w:sz="0" w:space="0" w:color="auto"/>
        <w:bottom w:val="none" w:sz="0" w:space="0" w:color="auto"/>
        <w:right w:val="none" w:sz="0" w:space="0" w:color="auto"/>
      </w:divBdr>
    </w:div>
    <w:div w:id="146627404">
      <w:bodyDiv w:val="1"/>
      <w:marLeft w:val="0"/>
      <w:marRight w:val="0"/>
      <w:marTop w:val="0"/>
      <w:marBottom w:val="0"/>
      <w:divBdr>
        <w:top w:val="none" w:sz="0" w:space="0" w:color="auto"/>
        <w:left w:val="none" w:sz="0" w:space="0" w:color="auto"/>
        <w:bottom w:val="none" w:sz="0" w:space="0" w:color="auto"/>
        <w:right w:val="none" w:sz="0" w:space="0" w:color="auto"/>
      </w:divBdr>
    </w:div>
    <w:div w:id="146751844">
      <w:bodyDiv w:val="1"/>
      <w:marLeft w:val="0"/>
      <w:marRight w:val="0"/>
      <w:marTop w:val="0"/>
      <w:marBottom w:val="0"/>
      <w:divBdr>
        <w:top w:val="none" w:sz="0" w:space="0" w:color="auto"/>
        <w:left w:val="none" w:sz="0" w:space="0" w:color="auto"/>
        <w:bottom w:val="none" w:sz="0" w:space="0" w:color="auto"/>
        <w:right w:val="none" w:sz="0" w:space="0" w:color="auto"/>
      </w:divBdr>
    </w:div>
    <w:div w:id="147333038">
      <w:bodyDiv w:val="1"/>
      <w:marLeft w:val="0"/>
      <w:marRight w:val="0"/>
      <w:marTop w:val="0"/>
      <w:marBottom w:val="0"/>
      <w:divBdr>
        <w:top w:val="none" w:sz="0" w:space="0" w:color="auto"/>
        <w:left w:val="none" w:sz="0" w:space="0" w:color="auto"/>
        <w:bottom w:val="none" w:sz="0" w:space="0" w:color="auto"/>
        <w:right w:val="none" w:sz="0" w:space="0" w:color="auto"/>
      </w:divBdr>
    </w:div>
    <w:div w:id="148912169">
      <w:bodyDiv w:val="1"/>
      <w:marLeft w:val="0"/>
      <w:marRight w:val="0"/>
      <w:marTop w:val="0"/>
      <w:marBottom w:val="0"/>
      <w:divBdr>
        <w:top w:val="none" w:sz="0" w:space="0" w:color="auto"/>
        <w:left w:val="none" w:sz="0" w:space="0" w:color="auto"/>
        <w:bottom w:val="none" w:sz="0" w:space="0" w:color="auto"/>
        <w:right w:val="none" w:sz="0" w:space="0" w:color="auto"/>
      </w:divBdr>
    </w:div>
    <w:div w:id="148982691">
      <w:bodyDiv w:val="1"/>
      <w:marLeft w:val="0"/>
      <w:marRight w:val="0"/>
      <w:marTop w:val="0"/>
      <w:marBottom w:val="0"/>
      <w:divBdr>
        <w:top w:val="none" w:sz="0" w:space="0" w:color="auto"/>
        <w:left w:val="none" w:sz="0" w:space="0" w:color="auto"/>
        <w:bottom w:val="none" w:sz="0" w:space="0" w:color="auto"/>
        <w:right w:val="none" w:sz="0" w:space="0" w:color="auto"/>
      </w:divBdr>
    </w:div>
    <w:div w:id="148985400">
      <w:bodyDiv w:val="1"/>
      <w:marLeft w:val="0"/>
      <w:marRight w:val="0"/>
      <w:marTop w:val="0"/>
      <w:marBottom w:val="0"/>
      <w:divBdr>
        <w:top w:val="none" w:sz="0" w:space="0" w:color="auto"/>
        <w:left w:val="none" w:sz="0" w:space="0" w:color="auto"/>
        <w:bottom w:val="none" w:sz="0" w:space="0" w:color="auto"/>
        <w:right w:val="none" w:sz="0" w:space="0" w:color="auto"/>
      </w:divBdr>
    </w:div>
    <w:div w:id="149450228">
      <w:bodyDiv w:val="1"/>
      <w:marLeft w:val="0"/>
      <w:marRight w:val="0"/>
      <w:marTop w:val="0"/>
      <w:marBottom w:val="0"/>
      <w:divBdr>
        <w:top w:val="none" w:sz="0" w:space="0" w:color="auto"/>
        <w:left w:val="none" w:sz="0" w:space="0" w:color="auto"/>
        <w:bottom w:val="none" w:sz="0" w:space="0" w:color="auto"/>
        <w:right w:val="none" w:sz="0" w:space="0" w:color="auto"/>
      </w:divBdr>
    </w:div>
    <w:div w:id="149516905">
      <w:bodyDiv w:val="1"/>
      <w:marLeft w:val="0"/>
      <w:marRight w:val="0"/>
      <w:marTop w:val="0"/>
      <w:marBottom w:val="0"/>
      <w:divBdr>
        <w:top w:val="none" w:sz="0" w:space="0" w:color="auto"/>
        <w:left w:val="none" w:sz="0" w:space="0" w:color="auto"/>
        <w:bottom w:val="none" w:sz="0" w:space="0" w:color="auto"/>
        <w:right w:val="none" w:sz="0" w:space="0" w:color="auto"/>
      </w:divBdr>
    </w:div>
    <w:div w:id="149639868">
      <w:bodyDiv w:val="1"/>
      <w:marLeft w:val="0"/>
      <w:marRight w:val="0"/>
      <w:marTop w:val="0"/>
      <w:marBottom w:val="0"/>
      <w:divBdr>
        <w:top w:val="none" w:sz="0" w:space="0" w:color="auto"/>
        <w:left w:val="none" w:sz="0" w:space="0" w:color="auto"/>
        <w:bottom w:val="none" w:sz="0" w:space="0" w:color="auto"/>
        <w:right w:val="none" w:sz="0" w:space="0" w:color="auto"/>
      </w:divBdr>
    </w:div>
    <w:div w:id="150560420">
      <w:bodyDiv w:val="1"/>
      <w:marLeft w:val="0"/>
      <w:marRight w:val="0"/>
      <w:marTop w:val="0"/>
      <w:marBottom w:val="0"/>
      <w:divBdr>
        <w:top w:val="none" w:sz="0" w:space="0" w:color="auto"/>
        <w:left w:val="none" w:sz="0" w:space="0" w:color="auto"/>
        <w:bottom w:val="none" w:sz="0" w:space="0" w:color="auto"/>
        <w:right w:val="none" w:sz="0" w:space="0" w:color="auto"/>
      </w:divBdr>
    </w:div>
    <w:div w:id="151021773">
      <w:bodyDiv w:val="1"/>
      <w:marLeft w:val="0"/>
      <w:marRight w:val="0"/>
      <w:marTop w:val="0"/>
      <w:marBottom w:val="0"/>
      <w:divBdr>
        <w:top w:val="none" w:sz="0" w:space="0" w:color="auto"/>
        <w:left w:val="none" w:sz="0" w:space="0" w:color="auto"/>
        <w:bottom w:val="none" w:sz="0" w:space="0" w:color="auto"/>
        <w:right w:val="none" w:sz="0" w:space="0" w:color="auto"/>
      </w:divBdr>
    </w:div>
    <w:div w:id="151138973">
      <w:bodyDiv w:val="1"/>
      <w:marLeft w:val="0"/>
      <w:marRight w:val="0"/>
      <w:marTop w:val="0"/>
      <w:marBottom w:val="0"/>
      <w:divBdr>
        <w:top w:val="none" w:sz="0" w:space="0" w:color="auto"/>
        <w:left w:val="none" w:sz="0" w:space="0" w:color="auto"/>
        <w:bottom w:val="none" w:sz="0" w:space="0" w:color="auto"/>
        <w:right w:val="none" w:sz="0" w:space="0" w:color="auto"/>
      </w:divBdr>
    </w:div>
    <w:div w:id="151414846">
      <w:bodyDiv w:val="1"/>
      <w:marLeft w:val="0"/>
      <w:marRight w:val="0"/>
      <w:marTop w:val="0"/>
      <w:marBottom w:val="0"/>
      <w:divBdr>
        <w:top w:val="none" w:sz="0" w:space="0" w:color="auto"/>
        <w:left w:val="none" w:sz="0" w:space="0" w:color="auto"/>
        <w:bottom w:val="none" w:sz="0" w:space="0" w:color="auto"/>
        <w:right w:val="none" w:sz="0" w:space="0" w:color="auto"/>
      </w:divBdr>
    </w:div>
    <w:div w:id="153188997">
      <w:bodyDiv w:val="1"/>
      <w:marLeft w:val="0"/>
      <w:marRight w:val="0"/>
      <w:marTop w:val="0"/>
      <w:marBottom w:val="0"/>
      <w:divBdr>
        <w:top w:val="none" w:sz="0" w:space="0" w:color="auto"/>
        <w:left w:val="none" w:sz="0" w:space="0" w:color="auto"/>
        <w:bottom w:val="none" w:sz="0" w:space="0" w:color="auto"/>
        <w:right w:val="none" w:sz="0" w:space="0" w:color="auto"/>
      </w:divBdr>
    </w:div>
    <w:div w:id="154105273">
      <w:bodyDiv w:val="1"/>
      <w:marLeft w:val="0"/>
      <w:marRight w:val="0"/>
      <w:marTop w:val="0"/>
      <w:marBottom w:val="0"/>
      <w:divBdr>
        <w:top w:val="none" w:sz="0" w:space="0" w:color="auto"/>
        <w:left w:val="none" w:sz="0" w:space="0" w:color="auto"/>
        <w:bottom w:val="none" w:sz="0" w:space="0" w:color="auto"/>
        <w:right w:val="none" w:sz="0" w:space="0" w:color="auto"/>
      </w:divBdr>
    </w:div>
    <w:div w:id="154344457">
      <w:bodyDiv w:val="1"/>
      <w:marLeft w:val="0"/>
      <w:marRight w:val="0"/>
      <w:marTop w:val="0"/>
      <w:marBottom w:val="0"/>
      <w:divBdr>
        <w:top w:val="none" w:sz="0" w:space="0" w:color="auto"/>
        <w:left w:val="none" w:sz="0" w:space="0" w:color="auto"/>
        <w:bottom w:val="none" w:sz="0" w:space="0" w:color="auto"/>
        <w:right w:val="none" w:sz="0" w:space="0" w:color="auto"/>
      </w:divBdr>
    </w:div>
    <w:div w:id="155343055">
      <w:bodyDiv w:val="1"/>
      <w:marLeft w:val="0"/>
      <w:marRight w:val="0"/>
      <w:marTop w:val="0"/>
      <w:marBottom w:val="0"/>
      <w:divBdr>
        <w:top w:val="none" w:sz="0" w:space="0" w:color="auto"/>
        <w:left w:val="none" w:sz="0" w:space="0" w:color="auto"/>
        <w:bottom w:val="none" w:sz="0" w:space="0" w:color="auto"/>
        <w:right w:val="none" w:sz="0" w:space="0" w:color="auto"/>
      </w:divBdr>
    </w:div>
    <w:div w:id="155389241">
      <w:bodyDiv w:val="1"/>
      <w:marLeft w:val="0"/>
      <w:marRight w:val="0"/>
      <w:marTop w:val="0"/>
      <w:marBottom w:val="0"/>
      <w:divBdr>
        <w:top w:val="none" w:sz="0" w:space="0" w:color="auto"/>
        <w:left w:val="none" w:sz="0" w:space="0" w:color="auto"/>
        <w:bottom w:val="none" w:sz="0" w:space="0" w:color="auto"/>
        <w:right w:val="none" w:sz="0" w:space="0" w:color="auto"/>
      </w:divBdr>
    </w:div>
    <w:div w:id="156456171">
      <w:bodyDiv w:val="1"/>
      <w:marLeft w:val="0"/>
      <w:marRight w:val="0"/>
      <w:marTop w:val="0"/>
      <w:marBottom w:val="0"/>
      <w:divBdr>
        <w:top w:val="none" w:sz="0" w:space="0" w:color="auto"/>
        <w:left w:val="none" w:sz="0" w:space="0" w:color="auto"/>
        <w:bottom w:val="none" w:sz="0" w:space="0" w:color="auto"/>
        <w:right w:val="none" w:sz="0" w:space="0" w:color="auto"/>
      </w:divBdr>
    </w:div>
    <w:div w:id="156774816">
      <w:bodyDiv w:val="1"/>
      <w:marLeft w:val="0"/>
      <w:marRight w:val="0"/>
      <w:marTop w:val="0"/>
      <w:marBottom w:val="0"/>
      <w:divBdr>
        <w:top w:val="none" w:sz="0" w:space="0" w:color="auto"/>
        <w:left w:val="none" w:sz="0" w:space="0" w:color="auto"/>
        <w:bottom w:val="none" w:sz="0" w:space="0" w:color="auto"/>
        <w:right w:val="none" w:sz="0" w:space="0" w:color="auto"/>
      </w:divBdr>
    </w:div>
    <w:div w:id="157235156">
      <w:bodyDiv w:val="1"/>
      <w:marLeft w:val="0"/>
      <w:marRight w:val="0"/>
      <w:marTop w:val="0"/>
      <w:marBottom w:val="0"/>
      <w:divBdr>
        <w:top w:val="none" w:sz="0" w:space="0" w:color="auto"/>
        <w:left w:val="none" w:sz="0" w:space="0" w:color="auto"/>
        <w:bottom w:val="none" w:sz="0" w:space="0" w:color="auto"/>
        <w:right w:val="none" w:sz="0" w:space="0" w:color="auto"/>
      </w:divBdr>
    </w:div>
    <w:div w:id="157503438">
      <w:bodyDiv w:val="1"/>
      <w:marLeft w:val="0"/>
      <w:marRight w:val="0"/>
      <w:marTop w:val="0"/>
      <w:marBottom w:val="0"/>
      <w:divBdr>
        <w:top w:val="none" w:sz="0" w:space="0" w:color="auto"/>
        <w:left w:val="none" w:sz="0" w:space="0" w:color="auto"/>
        <w:bottom w:val="none" w:sz="0" w:space="0" w:color="auto"/>
        <w:right w:val="none" w:sz="0" w:space="0" w:color="auto"/>
      </w:divBdr>
      <w:divsChild>
        <w:div w:id="1275865068">
          <w:marLeft w:val="0"/>
          <w:marRight w:val="0"/>
          <w:marTop w:val="0"/>
          <w:marBottom w:val="0"/>
          <w:divBdr>
            <w:top w:val="none" w:sz="0" w:space="0" w:color="auto"/>
            <w:left w:val="none" w:sz="0" w:space="0" w:color="auto"/>
            <w:bottom w:val="none" w:sz="0" w:space="0" w:color="auto"/>
            <w:right w:val="none" w:sz="0" w:space="0" w:color="auto"/>
          </w:divBdr>
          <w:divsChild>
            <w:div w:id="364135050">
              <w:marLeft w:val="0"/>
              <w:marRight w:val="0"/>
              <w:marTop w:val="0"/>
              <w:marBottom w:val="0"/>
              <w:divBdr>
                <w:top w:val="none" w:sz="0" w:space="0" w:color="auto"/>
                <w:left w:val="none" w:sz="0" w:space="0" w:color="auto"/>
                <w:bottom w:val="none" w:sz="0" w:space="0" w:color="auto"/>
                <w:right w:val="none" w:sz="0" w:space="0" w:color="auto"/>
              </w:divBdr>
              <w:divsChild>
                <w:div w:id="1234195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79060">
      <w:bodyDiv w:val="1"/>
      <w:marLeft w:val="0"/>
      <w:marRight w:val="0"/>
      <w:marTop w:val="0"/>
      <w:marBottom w:val="0"/>
      <w:divBdr>
        <w:top w:val="none" w:sz="0" w:space="0" w:color="auto"/>
        <w:left w:val="none" w:sz="0" w:space="0" w:color="auto"/>
        <w:bottom w:val="none" w:sz="0" w:space="0" w:color="auto"/>
        <w:right w:val="none" w:sz="0" w:space="0" w:color="auto"/>
      </w:divBdr>
    </w:div>
    <w:div w:id="158083387">
      <w:bodyDiv w:val="1"/>
      <w:marLeft w:val="0"/>
      <w:marRight w:val="0"/>
      <w:marTop w:val="0"/>
      <w:marBottom w:val="0"/>
      <w:divBdr>
        <w:top w:val="none" w:sz="0" w:space="0" w:color="auto"/>
        <w:left w:val="none" w:sz="0" w:space="0" w:color="auto"/>
        <w:bottom w:val="none" w:sz="0" w:space="0" w:color="auto"/>
        <w:right w:val="none" w:sz="0" w:space="0" w:color="auto"/>
      </w:divBdr>
    </w:div>
    <w:div w:id="158160577">
      <w:bodyDiv w:val="1"/>
      <w:marLeft w:val="0"/>
      <w:marRight w:val="0"/>
      <w:marTop w:val="0"/>
      <w:marBottom w:val="0"/>
      <w:divBdr>
        <w:top w:val="none" w:sz="0" w:space="0" w:color="auto"/>
        <w:left w:val="none" w:sz="0" w:space="0" w:color="auto"/>
        <w:bottom w:val="none" w:sz="0" w:space="0" w:color="auto"/>
        <w:right w:val="none" w:sz="0" w:space="0" w:color="auto"/>
      </w:divBdr>
    </w:div>
    <w:div w:id="159195962">
      <w:bodyDiv w:val="1"/>
      <w:marLeft w:val="0"/>
      <w:marRight w:val="0"/>
      <w:marTop w:val="0"/>
      <w:marBottom w:val="0"/>
      <w:divBdr>
        <w:top w:val="none" w:sz="0" w:space="0" w:color="auto"/>
        <w:left w:val="none" w:sz="0" w:space="0" w:color="auto"/>
        <w:bottom w:val="none" w:sz="0" w:space="0" w:color="auto"/>
        <w:right w:val="none" w:sz="0" w:space="0" w:color="auto"/>
      </w:divBdr>
    </w:div>
    <w:div w:id="159515195">
      <w:bodyDiv w:val="1"/>
      <w:marLeft w:val="0"/>
      <w:marRight w:val="0"/>
      <w:marTop w:val="0"/>
      <w:marBottom w:val="0"/>
      <w:divBdr>
        <w:top w:val="none" w:sz="0" w:space="0" w:color="auto"/>
        <w:left w:val="none" w:sz="0" w:space="0" w:color="auto"/>
        <w:bottom w:val="none" w:sz="0" w:space="0" w:color="auto"/>
        <w:right w:val="none" w:sz="0" w:space="0" w:color="auto"/>
      </w:divBdr>
    </w:div>
    <w:div w:id="160170049">
      <w:bodyDiv w:val="1"/>
      <w:marLeft w:val="0"/>
      <w:marRight w:val="0"/>
      <w:marTop w:val="0"/>
      <w:marBottom w:val="0"/>
      <w:divBdr>
        <w:top w:val="none" w:sz="0" w:space="0" w:color="auto"/>
        <w:left w:val="none" w:sz="0" w:space="0" w:color="auto"/>
        <w:bottom w:val="none" w:sz="0" w:space="0" w:color="auto"/>
        <w:right w:val="none" w:sz="0" w:space="0" w:color="auto"/>
      </w:divBdr>
    </w:div>
    <w:div w:id="160236807">
      <w:bodyDiv w:val="1"/>
      <w:marLeft w:val="0"/>
      <w:marRight w:val="0"/>
      <w:marTop w:val="0"/>
      <w:marBottom w:val="0"/>
      <w:divBdr>
        <w:top w:val="none" w:sz="0" w:space="0" w:color="auto"/>
        <w:left w:val="none" w:sz="0" w:space="0" w:color="auto"/>
        <w:bottom w:val="none" w:sz="0" w:space="0" w:color="auto"/>
        <w:right w:val="none" w:sz="0" w:space="0" w:color="auto"/>
      </w:divBdr>
    </w:div>
    <w:div w:id="161312839">
      <w:bodyDiv w:val="1"/>
      <w:marLeft w:val="0"/>
      <w:marRight w:val="0"/>
      <w:marTop w:val="0"/>
      <w:marBottom w:val="0"/>
      <w:divBdr>
        <w:top w:val="none" w:sz="0" w:space="0" w:color="auto"/>
        <w:left w:val="none" w:sz="0" w:space="0" w:color="auto"/>
        <w:bottom w:val="none" w:sz="0" w:space="0" w:color="auto"/>
        <w:right w:val="none" w:sz="0" w:space="0" w:color="auto"/>
      </w:divBdr>
    </w:div>
    <w:div w:id="161942399">
      <w:bodyDiv w:val="1"/>
      <w:marLeft w:val="0"/>
      <w:marRight w:val="0"/>
      <w:marTop w:val="0"/>
      <w:marBottom w:val="0"/>
      <w:divBdr>
        <w:top w:val="none" w:sz="0" w:space="0" w:color="auto"/>
        <w:left w:val="none" w:sz="0" w:space="0" w:color="auto"/>
        <w:bottom w:val="none" w:sz="0" w:space="0" w:color="auto"/>
        <w:right w:val="none" w:sz="0" w:space="0" w:color="auto"/>
      </w:divBdr>
    </w:div>
    <w:div w:id="161970986">
      <w:bodyDiv w:val="1"/>
      <w:marLeft w:val="0"/>
      <w:marRight w:val="0"/>
      <w:marTop w:val="0"/>
      <w:marBottom w:val="0"/>
      <w:divBdr>
        <w:top w:val="none" w:sz="0" w:space="0" w:color="auto"/>
        <w:left w:val="none" w:sz="0" w:space="0" w:color="auto"/>
        <w:bottom w:val="none" w:sz="0" w:space="0" w:color="auto"/>
        <w:right w:val="none" w:sz="0" w:space="0" w:color="auto"/>
      </w:divBdr>
    </w:div>
    <w:div w:id="162400989">
      <w:bodyDiv w:val="1"/>
      <w:marLeft w:val="0"/>
      <w:marRight w:val="0"/>
      <w:marTop w:val="0"/>
      <w:marBottom w:val="0"/>
      <w:divBdr>
        <w:top w:val="none" w:sz="0" w:space="0" w:color="auto"/>
        <w:left w:val="none" w:sz="0" w:space="0" w:color="auto"/>
        <w:bottom w:val="none" w:sz="0" w:space="0" w:color="auto"/>
        <w:right w:val="none" w:sz="0" w:space="0" w:color="auto"/>
      </w:divBdr>
    </w:div>
    <w:div w:id="164133114">
      <w:bodyDiv w:val="1"/>
      <w:marLeft w:val="0"/>
      <w:marRight w:val="0"/>
      <w:marTop w:val="0"/>
      <w:marBottom w:val="0"/>
      <w:divBdr>
        <w:top w:val="none" w:sz="0" w:space="0" w:color="auto"/>
        <w:left w:val="none" w:sz="0" w:space="0" w:color="auto"/>
        <w:bottom w:val="none" w:sz="0" w:space="0" w:color="auto"/>
        <w:right w:val="none" w:sz="0" w:space="0" w:color="auto"/>
      </w:divBdr>
    </w:div>
    <w:div w:id="164903327">
      <w:bodyDiv w:val="1"/>
      <w:marLeft w:val="0"/>
      <w:marRight w:val="0"/>
      <w:marTop w:val="0"/>
      <w:marBottom w:val="0"/>
      <w:divBdr>
        <w:top w:val="none" w:sz="0" w:space="0" w:color="auto"/>
        <w:left w:val="none" w:sz="0" w:space="0" w:color="auto"/>
        <w:bottom w:val="none" w:sz="0" w:space="0" w:color="auto"/>
        <w:right w:val="none" w:sz="0" w:space="0" w:color="auto"/>
      </w:divBdr>
    </w:div>
    <w:div w:id="164977528">
      <w:bodyDiv w:val="1"/>
      <w:marLeft w:val="0"/>
      <w:marRight w:val="0"/>
      <w:marTop w:val="0"/>
      <w:marBottom w:val="0"/>
      <w:divBdr>
        <w:top w:val="none" w:sz="0" w:space="0" w:color="auto"/>
        <w:left w:val="none" w:sz="0" w:space="0" w:color="auto"/>
        <w:bottom w:val="none" w:sz="0" w:space="0" w:color="auto"/>
        <w:right w:val="none" w:sz="0" w:space="0" w:color="auto"/>
      </w:divBdr>
    </w:div>
    <w:div w:id="165095069">
      <w:bodyDiv w:val="1"/>
      <w:marLeft w:val="0"/>
      <w:marRight w:val="0"/>
      <w:marTop w:val="0"/>
      <w:marBottom w:val="0"/>
      <w:divBdr>
        <w:top w:val="none" w:sz="0" w:space="0" w:color="auto"/>
        <w:left w:val="none" w:sz="0" w:space="0" w:color="auto"/>
        <w:bottom w:val="none" w:sz="0" w:space="0" w:color="auto"/>
        <w:right w:val="none" w:sz="0" w:space="0" w:color="auto"/>
      </w:divBdr>
    </w:div>
    <w:div w:id="166408172">
      <w:bodyDiv w:val="1"/>
      <w:marLeft w:val="0"/>
      <w:marRight w:val="0"/>
      <w:marTop w:val="0"/>
      <w:marBottom w:val="0"/>
      <w:divBdr>
        <w:top w:val="none" w:sz="0" w:space="0" w:color="auto"/>
        <w:left w:val="none" w:sz="0" w:space="0" w:color="auto"/>
        <w:bottom w:val="none" w:sz="0" w:space="0" w:color="auto"/>
        <w:right w:val="none" w:sz="0" w:space="0" w:color="auto"/>
      </w:divBdr>
    </w:div>
    <w:div w:id="167402985">
      <w:bodyDiv w:val="1"/>
      <w:marLeft w:val="0"/>
      <w:marRight w:val="0"/>
      <w:marTop w:val="0"/>
      <w:marBottom w:val="0"/>
      <w:divBdr>
        <w:top w:val="none" w:sz="0" w:space="0" w:color="auto"/>
        <w:left w:val="none" w:sz="0" w:space="0" w:color="auto"/>
        <w:bottom w:val="none" w:sz="0" w:space="0" w:color="auto"/>
        <w:right w:val="none" w:sz="0" w:space="0" w:color="auto"/>
      </w:divBdr>
    </w:div>
    <w:div w:id="167451296">
      <w:bodyDiv w:val="1"/>
      <w:marLeft w:val="0"/>
      <w:marRight w:val="0"/>
      <w:marTop w:val="0"/>
      <w:marBottom w:val="0"/>
      <w:divBdr>
        <w:top w:val="none" w:sz="0" w:space="0" w:color="auto"/>
        <w:left w:val="none" w:sz="0" w:space="0" w:color="auto"/>
        <w:bottom w:val="none" w:sz="0" w:space="0" w:color="auto"/>
        <w:right w:val="none" w:sz="0" w:space="0" w:color="auto"/>
      </w:divBdr>
    </w:div>
    <w:div w:id="168258324">
      <w:bodyDiv w:val="1"/>
      <w:marLeft w:val="0"/>
      <w:marRight w:val="0"/>
      <w:marTop w:val="0"/>
      <w:marBottom w:val="0"/>
      <w:divBdr>
        <w:top w:val="none" w:sz="0" w:space="0" w:color="auto"/>
        <w:left w:val="none" w:sz="0" w:space="0" w:color="auto"/>
        <w:bottom w:val="none" w:sz="0" w:space="0" w:color="auto"/>
        <w:right w:val="none" w:sz="0" w:space="0" w:color="auto"/>
      </w:divBdr>
    </w:div>
    <w:div w:id="169099518">
      <w:bodyDiv w:val="1"/>
      <w:marLeft w:val="0"/>
      <w:marRight w:val="0"/>
      <w:marTop w:val="0"/>
      <w:marBottom w:val="0"/>
      <w:divBdr>
        <w:top w:val="none" w:sz="0" w:space="0" w:color="auto"/>
        <w:left w:val="none" w:sz="0" w:space="0" w:color="auto"/>
        <w:bottom w:val="none" w:sz="0" w:space="0" w:color="auto"/>
        <w:right w:val="none" w:sz="0" w:space="0" w:color="auto"/>
      </w:divBdr>
    </w:div>
    <w:div w:id="169760406">
      <w:bodyDiv w:val="1"/>
      <w:marLeft w:val="0"/>
      <w:marRight w:val="0"/>
      <w:marTop w:val="0"/>
      <w:marBottom w:val="0"/>
      <w:divBdr>
        <w:top w:val="none" w:sz="0" w:space="0" w:color="auto"/>
        <w:left w:val="none" w:sz="0" w:space="0" w:color="auto"/>
        <w:bottom w:val="none" w:sz="0" w:space="0" w:color="auto"/>
        <w:right w:val="none" w:sz="0" w:space="0" w:color="auto"/>
      </w:divBdr>
    </w:div>
    <w:div w:id="170267857">
      <w:bodyDiv w:val="1"/>
      <w:marLeft w:val="0"/>
      <w:marRight w:val="0"/>
      <w:marTop w:val="0"/>
      <w:marBottom w:val="0"/>
      <w:divBdr>
        <w:top w:val="none" w:sz="0" w:space="0" w:color="auto"/>
        <w:left w:val="none" w:sz="0" w:space="0" w:color="auto"/>
        <w:bottom w:val="none" w:sz="0" w:space="0" w:color="auto"/>
        <w:right w:val="none" w:sz="0" w:space="0" w:color="auto"/>
      </w:divBdr>
    </w:div>
    <w:div w:id="170612373">
      <w:bodyDiv w:val="1"/>
      <w:marLeft w:val="0"/>
      <w:marRight w:val="0"/>
      <w:marTop w:val="0"/>
      <w:marBottom w:val="0"/>
      <w:divBdr>
        <w:top w:val="none" w:sz="0" w:space="0" w:color="auto"/>
        <w:left w:val="none" w:sz="0" w:space="0" w:color="auto"/>
        <w:bottom w:val="none" w:sz="0" w:space="0" w:color="auto"/>
        <w:right w:val="none" w:sz="0" w:space="0" w:color="auto"/>
      </w:divBdr>
    </w:div>
    <w:div w:id="170724951">
      <w:bodyDiv w:val="1"/>
      <w:marLeft w:val="0"/>
      <w:marRight w:val="0"/>
      <w:marTop w:val="0"/>
      <w:marBottom w:val="0"/>
      <w:divBdr>
        <w:top w:val="none" w:sz="0" w:space="0" w:color="auto"/>
        <w:left w:val="none" w:sz="0" w:space="0" w:color="auto"/>
        <w:bottom w:val="none" w:sz="0" w:space="0" w:color="auto"/>
        <w:right w:val="none" w:sz="0" w:space="0" w:color="auto"/>
      </w:divBdr>
    </w:div>
    <w:div w:id="170803642">
      <w:bodyDiv w:val="1"/>
      <w:marLeft w:val="0"/>
      <w:marRight w:val="0"/>
      <w:marTop w:val="0"/>
      <w:marBottom w:val="0"/>
      <w:divBdr>
        <w:top w:val="none" w:sz="0" w:space="0" w:color="auto"/>
        <w:left w:val="none" w:sz="0" w:space="0" w:color="auto"/>
        <w:bottom w:val="none" w:sz="0" w:space="0" w:color="auto"/>
        <w:right w:val="none" w:sz="0" w:space="0" w:color="auto"/>
      </w:divBdr>
    </w:div>
    <w:div w:id="171993560">
      <w:bodyDiv w:val="1"/>
      <w:marLeft w:val="0"/>
      <w:marRight w:val="0"/>
      <w:marTop w:val="0"/>
      <w:marBottom w:val="0"/>
      <w:divBdr>
        <w:top w:val="none" w:sz="0" w:space="0" w:color="auto"/>
        <w:left w:val="none" w:sz="0" w:space="0" w:color="auto"/>
        <w:bottom w:val="none" w:sz="0" w:space="0" w:color="auto"/>
        <w:right w:val="none" w:sz="0" w:space="0" w:color="auto"/>
      </w:divBdr>
    </w:div>
    <w:div w:id="172493822">
      <w:bodyDiv w:val="1"/>
      <w:marLeft w:val="0"/>
      <w:marRight w:val="0"/>
      <w:marTop w:val="0"/>
      <w:marBottom w:val="0"/>
      <w:divBdr>
        <w:top w:val="none" w:sz="0" w:space="0" w:color="auto"/>
        <w:left w:val="none" w:sz="0" w:space="0" w:color="auto"/>
        <w:bottom w:val="none" w:sz="0" w:space="0" w:color="auto"/>
        <w:right w:val="none" w:sz="0" w:space="0" w:color="auto"/>
      </w:divBdr>
    </w:div>
    <w:div w:id="173112453">
      <w:bodyDiv w:val="1"/>
      <w:marLeft w:val="0"/>
      <w:marRight w:val="0"/>
      <w:marTop w:val="0"/>
      <w:marBottom w:val="0"/>
      <w:divBdr>
        <w:top w:val="none" w:sz="0" w:space="0" w:color="auto"/>
        <w:left w:val="none" w:sz="0" w:space="0" w:color="auto"/>
        <w:bottom w:val="none" w:sz="0" w:space="0" w:color="auto"/>
        <w:right w:val="none" w:sz="0" w:space="0" w:color="auto"/>
      </w:divBdr>
    </w:div>
    <w:div w:id="173153293">
      <w:bodyDiv w:val="1"/>
      <w:marLeft w:val="0"/>
      <w:marRight w:val="0"/>
      <w:marTop w:val="0"/>
      <w:marBottom w:val="0"/>
      <w:divBdr>
        <w:top w:val="none" w:sz="0" w:space="0" w:color="auto"/>
        <w:left w:val="none" w:sz="0" w:space="0" w:color="auto"/>
        <w:bottom w:val="none" w:sz="0" w:space="0" w:color="auto"/>
        <w:right w:val="none" w:sz="0" w:space="0" w:color="auto"/>
      </w:divBdr>
    </w:div>
    <w:div w:id="173737276">
      <w:bodyDiv w:val="1"/>
      <w:marLeft w:val="0"/>
      <w:marRight w:val="0"/>
      <w:marTop w:val="0"/>
      <w:marBottom w:val="0"/>
      <w:divBdr>
        <w:top w:val="none" w:sz="0" w:space="0" w:color="auto"/>
        <w:left w:val="none" w:sz="0" w:space="0" w:color="auto"/>
        <w:bottom w:val="none" w:sz="0" w:space="0" w:color="auto"/>
        <w:right w:val="none" w:sz="0" w:space="0" w:color="auto"/>
      </w:divBdr>
    </w:div>
    <w:div w:id="175585938">
      <w:bodyDiv w:val="1"/>
      <w:marLeft w:val="0"/>
      <w:marRight w:val="0"/>
      <w:marTop w:val="0"/>
      <w:marBottom w:val="0"/>
      <w:divBdr>
        <w:top w:val="none" w:sz="0" w:space="0" w:color="auto"/>
        <w:left w:val="none" w:sz="0" w:space="0" w:color="auto"/>
        <w:bottom w:val="none" w:sz="0" w:space="0" w:color="auto"/>
        <w:right w:val="none" w:sz="0" w:space="0" w:color="auto"/>
      </w:divBdr>
    </w:div>
    <w:div w:id="176503292">
      <w:bodyDiv w:val="1"/>
      <w:marLeft w:val="0"/>
      <w:marRight w:val="0"/>
      <w:marTop w:val="0"/>
      <w:marBottom w:val="0"/>
      <w:divBdr>
        <w:top w:val="none" w:sz="0" w:space="0" w:color="auto"/>
        <w:left w:val="none" w:sz="0" w:space="0" w:color="auto"/>
        <w:bottom w:val="none" w:sz="0" w:space="0" w:color="auto"/>
        <w:right w:val="none" w:sz="0" w:space="0" w:color="auto"/>
      </w:divBdr>
    </w:div>
    <w:div w:id="176581646">
      <w:bodyDiv w:val="1"/>
      <w:marLeft w:val="0"/>
      <w:marRight w:val="0"/>
      <w:marTop w:val="0"/>
      <w:marBottom w:val="0"/>
      <w:divBdr>
        <w:top w:val="none" w:sz="0" w:space="0" w:color="auto"/>
        <w:left w:val="none" w:sz="0" w:space="0" w:color="auto"/>
        <w:bottom w:val="none" w:sz="0" w:space="0" w:color="auto"/>
        <w:right w:val="none" w:sz="0" w:space="0" w:color="auto"/>
      </w:divBdr>
    </w:div>
    <w:div w:id="176583795">
      <w:bodyDiv w:val="1"/>
      <w:marLeft w:val="0"/>
      <w:marRight w:val="0"/>
      <w:marTop w:val="0"/>
      <w:marBottom w:val="0"/>
      <w:divBdr>
        <w:top w:val="none" w:sz="0" w:space="0" w:color="auto"/>
        <w:left w:val="none" w:sz="0" w:space="0" w:color="auto"/>
        <w:bottom w:val="none" w:sz="0" w:space="0" w:color="auto"/>
        <w:right w:val="none" w:sz="0" w:space="0" w:color="auto"/>
      </w:divBdr>
    </w:div>
    <w:div w:id="176844799">
      <w:bodyDiv w:val="1"/>
      <w:marLeft w:val="0"/>
      <w:marRight w:val="0"/>
      <w:marTop w:val="0"/>
      <w:marBottom w:val="0"/>
      <w:divBdr>
        <w:top w:val="none" w:sz="0" w:space="0" w:color="auto"/>
        <w:left w:val="none" w:sz="0" w:space="0" w:color="auto"/>
        <w:bottom w:val="none" w:sz="0" w:space="0" w:color="auto"/>
        <w:right w:val="none" w:sz="0" w:space="0" w:color="auto"/>
      </w:divBdr>
    </w:div>
    <w:div w:id="177354899">
      <w:bodyDiv w:val="1"/>
      <w:marLeft w:val="0"/>
      <w:marRight w:val="0"/>
      <w:marTop w:val="0"/>
      <w:marBottom w:val="0"/>
      <w:divBdr>
        <w:top w:val="none" w:sz="0" w:space="0" w:color="auto"/>
        <w:left w:val="none" w:sz="0" w:space="0" w:color="auto"/>
        <w:bottom w:val="none" w:sz="0" w:space="0" w:color="auto"/>
        <w:right w:val="none" w:sz="0" w:space="0" w:color="auto"/>
      </w:divBdr>
    </w:div>
    <w:div w:id="178395395">
      <w:bodyDiv w:val="1"/>
      <w:marLeft w:val="0"/>
      <w:marRight w:val="0"/>
      <w:marTop w:val="0"/>
      <w:marBottom w:val="0"/>
      <w:divBdr>
        <w:top w:val="none" w:sz="0" w:space="0" w:color="auto"/>
        <w:left w:val="none" w:sz="0" w:space="0" w:color="auto"/>
        <w:bottom w:val="none" w:sz="0" w:space="0" w:color="auto"/>
        <w:right w:val="none" w:sz="0" w:space="0" w:color="auto"/>
      </w:divBdr>
    </w:div>
    <w:div w:id="179123968">
      <w:bodyDiv w:val="1"/>
      <w:marLeft w:val="0"/>
      <w:marRight w:val="0"/>
      <w:marTop w:val="0"/>
      <w:marBottom w:val="0"/>
      <w:divBdr>
        <w:top w:val="none" w:sz="0" w:space="0" w:color="auto"/>
        <w:left w:val="none" w:sz="0" w:space="0" w:color="auto"/>
        <w:bottom w:val="none" w:sz="0" w:space="0" w:color="auto"/>
        <w:right w:val="none" w:sz="0" w:space="0" w:color="auto"/>
      </w:divBdr>
    </w:div>
    <w:div w:id="179467425">
      <w:bodyDiv w:val="1"/>
      <w:marLeft w:val="0"/>
      <w:marRight w:val="0"/>
      <w:marTop w:val="0"/>
      <w:marBottom w:val="0"/>
      <w:divBdr>
        <w:top w:val="none" w:sz="0" w:space="0" w:color="auto"/>
        <w:left w:val="none" w:sz="0" w:space="0" w:color="auto"/>
        <w:bottom w:val="none" w:sz="0" w:space="0" w:color="auto"/>
        <w:right w:val="none" w:sz="0" w:space="0" w:color="auto"/>
      </w:divBdr>
    </w:div>
    <w:div w:id="180244648">
      <w:bodyDiv w:val="1"/>
      <w:marLeft w:val="0"/>
      <w:marRight w:val="0"/>
      <w:marTop w:val="0"/>
      <w:marBottom w:val="0"/>
      <w:divBdr>
        <w:top w:val="none" w:sz="0" w:space="0" w:color="auto"/>
        <w:left w:val="none" w:sz="0" w:space="0" w:color="auto"/>
        <w:bottom w:val="none" w:sz="0" w:space="0" w:color="auto"/>
        <w:right w:val="none" w:sz="0" w:space="0" w:color="auto"/>
      </w:divBdr>
    </w:div>
    <w:div w:id="180433364">
      <w:bodyDiv w:val="1"/>
      <w:marLeft w:val="0"/>
      <w:marRight w:val="0"/>
      <w:marTop w:val="0"/>
      <w:marBottom w:val="0"/>
      <w:divBdr>
        <w:top w:val="none" w:sz="0" w:space="0" w:color="auto"/>
        <w:left w:val="none" w:sz="0" w:space="0" w:color="auto"/>
        <w:bottom w:val="none" w:sz="0" w:space="0" w:color="auto"/>
        <w:right w:val="none" w:sz="0" w:space="0" w:color="auto"/>
      </w:divBdr>
    </w:div>
    <w:div w:id="181869941">
      <w:bodyDiv w:val="1"/>
      <w:marLeft w:val="0"/>
      <w:marRight w:val="0"/>
      <w:marTop w:val="0"/>
      <w:marBottom w:val="0"/>
      <w:divBdr>
        <w:top w:val="none" w:sz="0" w:space="0" w:color="auto"/>
        <w:left w:val="none" w:sz="0" w:space="0" w:color="auto"/>
        <w:bottom w:val="none" w:sz="0" w:space="0" w:color="auto"/>
        <w:right w:val="none" w:sz="0" w:space="0" w:color="auto"/>
      </w:divBdr>
    </w:div>
    <w:div w:id="182475642">
      <w:bodyDiv w:val="1"/>
      <w:marLeft w:val="0"/>
      <w:marRight w:val="0"/>
      <w:marTop w:val="0"/>
      <w:marBottom w:val="0"/>
      <w:divBdr>
        <w:top w:val="none" w:sz="0" w:space="0" w:color="auto"/>
        <w:left w:val="none" w:sz="0" w:space="0" w:color="auto"/>
        <w:bottom w:val="none" w:sz="0" w:space="0" w:color="auto"/>
        <w:right w:val="none" w:sz="0" w:space="0" w:color="auto"/>
      </w:divBdr>
    </w:div>
    <w:div w:id="183714768">
      <w:bodyDiv w:val="1"/>
      <w:marLeft w:val="0"/>
      <w:marRight w:val="0"/>
      <w:marTop w:val="0"/>
      <w:marBottom w:val="0"/>
      <w:divBdr>
        <w:top w:val="none" w:sz="0" w:space="0" w:color="auto"/>
        <w:left w:val="none" w:sz="0" w:space="0" w:color="auto"/>
        <w:bottom w:val="none" w:sz="0" w:space="0" w:color="auto"/>
        <w:right w:val="none" w:sz="0" w:space="0" w:color="auto"/>
      </w:divBdr>
    </w:div>
    <w:div w:id="184288651">
      <w:bodyDiv w:val="1"/>
      <w:marLeft w:val="0"/>
      <w:marRight w:val="0"/>
      <w:marTop w:val="0"/>
      <w:marBottom w:val="0"/>
      <w:divBdr>
        <w:top w:val="none" w:sz="0" w:space="0" w:color="auto"/>
        <w:left w:val="none" w:sz="0" w:space="0" w:color="auto"/>
        <w:bottom w:val="none" w:sz="0" w:space="0" w:color="auto"/>
        <w:right w:val="none" w:sz="0" w:space="0" w:color="auto"/>
      </w:divBdr>
    </w:div>
    <w:div w:id="184683392">
      <w:bodyDiv w:val="1"/>
      <w:marLeft w:val="0"/>
      <w:marRight w:val="0"/>
      <w:marTop w:val="0"/>
      <w:marBottom w:val="0"/>
      <w:divBdr>
        <w:top w:val="none" w:sz="0" w:space="0" w:color="auto"/>
        <w:left w:val="none" w:sz="0" w:space="0" w:color="auto"/>
        <w:bottom w:val="none" w:sz="0" w:space="0" w:color="auto"/>
        <w:right w:val="none" w:sz="0" w:space="0" w:color="auto"/>
      </w:divBdr>
    </w:div>
    <w:div w:id="188763190">
      <w:bodyDiv w:val="1"/>
      <w:marLeft w:val="0"/>
      <w:marRight w:val="0"/>
      <w:marTop w:val="0"/>
      <w:marBottom w:val="0"/>
      <w:divBdr>
        <w:top w:val="none" w:sz="0" w:space="0" w:color="auto"/>
        <w:left w:val="none" w:sz="0" w:space="0" w:color="auto"/>
        <w:bottom w:val="none" w:sz="0" w:space="0" w:color="auto"/>
        <w:right w:val="none" w:sz="0" w:space="0" w:color="auto"/>
      </w:divBdr>
      <w:divsChild>
        <w:div w:id="1892230053">
          <w:marLeft w:val="0"/>
          <w:marRight w:val="0"/>
          <w:marTop w:val="0"/>
          <w:marBottom w:val="0"/>
          <w:divBdr>
            <w:top w:val="none" w:sz="0" w:space="0" w:color="auto"/>
            <w:left w:val="none" w:sz="0" w:space="0" w:color="auto"/>
            <w:bottom w:val="none" w:sz="0" w:space="0" w:color="auto"/>
            <w:right w:val="none" w:sz="0" w:space="0" w:color="auto"/>
          </w:divBdr>
          <w:divsChild>
            <w:div w:id="409041227">
              <w:marLeft w:val="0"/>
              <w:marRight w:val="0"/>
              <w:marTop w:val="0"/>
              <w:marBottom w:val="0"/>
              <w:divBdr>
                <w:top w:val="none" w:sz="0" w:space="0" w:color="auto"/>
                <w:left w:val="none" w:sz="0" w:space="0" w:color="auto"/>
                <w:bottom w:val="none" w:sz="0" w:space="0" w:color="auto"/>
                <w:right w:val="none" w:sz="0" w:space="0" w:color="auto"/>
              </w:divBdr>
              <w:divsChild>
                <w:div w:id="125085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837224">
      <w:bodyDiv w:val="1"/>
      <w:marLeft w:val="0"/>
      <w:marRight w:val="0"/>
      <w:marTop w:val="0"/>
      <w:marBottom w:val="0"/>
      <w:divBdr>
        <w:top w:val="none" w:sz="0" w:space="0" w:color="auto"/>
        <w:left w:val="none" w:sz="0" w:space="0" w:color="auto"/>
        <w:bottom w:val="none" w:sz="0" w:space="0" w:color="auto"/>
        <w:right w:val="none" w:sz="0" w:space="0" w:color="auto"/>
      </w:divBdr>
    </w:div>
    <w:div w:id="189800623">
      <w:bodyDiv w:val="1"/>
      <w:marLeft w:val="0"/>
      <w:marRight w:val="0"/>
      <w:marTop w:val="0"/>
      <w:marBottom w:val="0"/>
      <w:divBdr>
        <w:top w:val="none" w:sz="0" w:space="0" w:color="auto"/>
        <w:left w:val="none" w:sz="0" w:space="0" w:color="auto"/>
        <w:bottom w:val="none" w:sz="0" w:space="0" w:color="auto"/>
        <w:right w:val="none" w:sz="0" w:space="0" w:color="auto"/>
      </w:divBdr>
    </w:div>
    <w:div w:id="190345448">
      <w:bodyDiv w:val="1"/>
      <w:marLeft w:val="0"/>
      <w:marRight w:val="0"/>
      <w:marTop w:val="0"/>
      <w:marBottom w:val="0"/>
      <w:divBdr>
        <w:top w:val="none" w:sz="0" w:space="0" w:color="auto"/>
        <w:left w:val="none" w:sz="0" w:space="0" w:color="auto"/>
        <w:bottom w:val="none" w:sz="0" w:space="0" w:color="auto"/>
        <w:right w:val="none" w:sz="0" w:space="0" w:color="auto"/>
      </w:divBdr>
    </w:div>
    <w:div w:id="190924769">
      <w:bodyDiv w:val="1"/>
      <w:marLeft w:val="0"/>
      <w:marRight w:val="0"/>
      <w:marTop w:val="0"/>
      <w:marBottom w:val="0"/>
      <w:divBdr>
        <w:top w:val="none" w:sz="0" w:space="0" w:color="auto"/>
        <w:left w:val="none" w:sz="0" w:space="0" w:color="auto"/>
        <w:bottom w:val="none" w:sz="0" w:space="0" w:color="auto"/>
        <w:right w:val="none" w:sz="0" w:space="0" w:color="auto"/>
      </w:divBdr>
    </w:div>
    <w:div w:id="191505070">
      <w:bodyDiv w:val="1"/>
      <w:marLeft w:val="0"/>
      <w:marRight w:val="0"/>
      <w:marTop w:val="0"/>
      <w:marBottom w:val="0"/>
      <w:divBdr>
        <w:top w:val="none" w:sz="0" w:space="0" w:color="auto"/>
        <w:left w:val="none" w:sz="0" w:space="0" w:color="auto"/>
        <w:bottom w:val="none" w:sz="0" w:space="0" w:color="auto"/>
        <w:right w:val="none" w:sz="0" w:space="0" w:color="auto"/>
      </w:divBdr>
    </w:div>
    <w:div w:id="192694845">
      <w:bodyDiv w:val="1"/>
      <w:marLeft w:val="0"/>
      <w:marRight w:val="0"/>
      <w:marTop w:val="0"/>
      <w:marBottom w:val="0"/>
      <w:divBdr>
        <w:top w:val="none" w:sz="0" w:space="0" w:color="auto"/>
        <w:left w:val="none" w:sz="0" w:space="0" w:color="auto"/>
        <w:bottom w:val="none" w:sz="0" w:space="0" w:color="auto"/>
        <w:right w:val="none" w:sz="0" w:space="0" w:color="auto"/>
      </w:divBdr>
    </w:div>
    <w:div w:id="193272747">
      <w:bodyDiv w:val="1"/>
      <w:marLeft w:val="0"/>
      <w:marRight w:val="0"/>
      <w:marTop w:val="0"/>
      <w:marBottom w:val="0"/>
      <w:divBdr>
        <w:top w:val="none" w:sz="0" w:space="0" w:color="auto"/>
        <w:left w:val="none" w:sz="0" w:space="0" w:color="auto"/>
        <w:bottom w:val="none" w:sz="0" w:space="0" w:color="auto"/>
        <w:right w:val="none" w:sz="0" w:space="0" w:color="auto"/>
      </w:divBdr>
    </w:div>
    <w:div w:id="193664900">
      <w:bodyDiv w:val="1"/>
      <w:marLeft w:val="0"/>
      <w:marRight w:val="0"/>
      <w:marTop w:val="0"/>
      <w:marBottom w:val="0"/>
      <w:divBdr>
        <w:top w:val="none" w:sz="0" w:space="0" w:color="auto"/>
        <w:left w:val="none" w:sz="0" w:space="0" w:color="auto"/>
        <w:bottom w:val="none" w:sz="0" w:space="0" w:color="auto"/>
        <w:right w:val="none" w:sz="0" w:space="0" w:color="auto"/>
      </w:divBdr>
    </w:div>
    <w:div w:id="193811266">
      <w:bodyDiv w:val="1"/>
      <w:marLeft w:val="0"/>
      <w:marRight w:val="0"/>
      <w:marTop w:val="0"/>
      <w:marBottom w:val="0"/>
      <w:divBdr>
        <w:top w:val="none" w:sz="0" w:space="0" w:color="auto"/>
        <w:left w:val="none" w:sz="0" w:space="0" w:color="auto"/>
        <w:bottom w:val="none" w:sz="0" w:space="0" w:color="auto"/>
        <w:right w:val="none" w:sz="0" w:space="0" w:color="auto"/>
      </w:divBdr>
    </w:div>
    <w:div w:id="194930731">
      <w:bodyDiv w:val="1"/>
      <w:marLeft w:val="0"/>
      <w:marRight w:val="0"/>
      <w:marTop w:val="0"/>
      <w:marBottom w:val="0"/>
      <w:divBdr>
        <w:top w:val="none" w:sz="0" w:space="0" w:color="auto"/>
        <w:left w:val="none" w:sz="0" w:space="0" w:color="auto"/>
        <w:bottom w:val="none" w:sz="0" w:space="0" w:color="auto"/>
        <w:right w:val="none" w:sz="0" w:space="0" w:color="auto"/>
      </w:divBdr>
    </w:div>
    <w:div w:id="196167122">
      <w:bodyDiv w:val="1"/>
      <w:marLeft w:val="0"/>
      <w:marRight w:val="0"/>
      <w:marTop w:val="0"/>
      <w:marBottom w:val="0"/>
      <w:divBdr>
        <w:top w:val="none" w:sz="0" w:space="0" w:color="auto"/>
        <w:left w:val="none" w:sz="0" w:space="0" w:color="auto"/>
        <w:bottom w:val="none" w:sz="0" w:space="0" w:color="auto"/>
        <w:right w:val="none" w:sz="0" w:space="0" w:color="auto"/>
      </w:divBdr>
    </w:div>
    <w:div w:id="196629532">
      <w:bodyDiv w:val="1"/>
      <w:marLeft w:val="0"/>
      <w:marRight w:val="0"/>
      <w:marTop w:val="0"/>
      <w:marBottom w:val="0"/>
      <w:divBdr>
        <w:top w:val="none" w:sz="0" w:space="0" w:color="auto"/>
        <w:left w:val="none" w:sz="0" w:space="0" w:color="auto"/>
        <w:bottom w:val="none" w:sz="0" w:space="0" w:color="auto"/>
        <w:right w:val="none" w:sz="0" w:space="0" w:color="auto"/>
      </w:divBdr>
    </w:div>
    <w:div w:id="197085491">
      <w:bodyDiv w:val="1"/>
      <w:marLeft w:val="0"/>
      <w:marRight w:val="0"/>
      <w:marTop w:val="0"/>
      <w:marBottom w:val="0"/>
      <w:divBdr>
        <w:top w:val="none" w:sz="0" w:space="0" w:color="auto"/>
        <w:left w:val="none" w:sz="0" w:space="0" w:color="auto"/>
        <w:bottom w:val="none" w:sz="0" w:space="0" w:color="auto"/>
        <w:right w:val="none" w:sz="0" w:space="0" w:color="auto"/>
      </w:divBdr>
    </w:div>
    <w:div w:id="197164466">
      <w:bodyDiv w:val="1"/>
      <w:marLeft w:val="0"/>
      <w:marRight w:val="0"/>
      <w:marTop w:val="0"/>
      <w:marBottom w:val="0"/>
      <w:divBdr>
        <w:top w:val="none" w:sz="0" w:space="0" w:color="auto"/>
        <w:left w:val="none" w:sz="0" w:space="0" w:color="auto"/>
        <w:bottom w:val="none" w:sz="0" w:space="0" w:color="auto"/>
        <w:right w:val="none" w:sz="0" w:space="0" w:color="auto"/>
      </w:divBdr>
    </w:div>
    <w:div w:id="197201737">
      <w:bodyDiv w:val="1"/>
      <w:marLeft w:val="0"/>
      <w:marRight w:val="0"/>
      <w:marTop w:val="0"/>
      <w:marBottom w:val="0"/>
      <w:divBdr>
        <w:top w:val="none" w:sz="0" w:space="0" w:color="auto"/>
        <w:left w:val="none" w:sz="0" w:space="0" w:color="auto"/>
        <w:bottom w:val="none" w:sz="0" w:space="0" w:color="auto"/>
        <w:right w:val="none" w:sz="0" w:space="0" w:color="auto"/>
      </w:divBdr>
    </w:div>
    <w:div w:id="197277716">
      <w:bodyDiv w:val="1"/>
      <w:marLeft w:val="0"/>
      <w:marRight w:val="0"/>
      <w:marTop w:val="0"/>
      <w:marBottom w:val="0"/>
      <w:divBdr>
        <w:top w:val="none" w:sz="0" w:space="0" w:color="auto"/>
        <w:left w:val="none" w:sz="0" w:space="0" w:color="auto"/>
        <w:bottom w:val="none" w:sz="0" w:space="0" w:color="auto"/>
        <w:right w:val="none" w:sz="0" w:space="0" w:color="auto"/>
      </w:divBdr>
    </w:div>
    <w:div w:id="198511382">
      <w:bodyDiv w:val="1"/>
      <w:marLeft w:val="0"/>
      <w:marRight w:val="0"/>
      <w:marTop w:val="0"/>
      <w:marBottom w:val="0"/>
      <w:divBdr>
        <w:top w:val="none" w:sz="0" w:space="0" w:color="auto"/>
        <w:left w:val="none" w:sz="0" w:space="0" w:color="auto"/>
        <w:bottom w:val="none" w:sz="0" w:space="0" w:color="auto"/>
        <w:right w:val="none" w:sz="0" w:space="0" w:color="auto"/>
      </w:divBdr>
    </w:div>
    <w:div w:id="200439766">
      <w:bodyDiv w:val="1"/>
      <w:marLeft w:val="0"/>
      <w:marRight w:val="0"/>
      <w:marTop w:val="0"/>
      <w:marBottom w:val="0"/>
      <w:divBdr>
        <w:top w:val="none" w:sz="0" w:space="0" w:color="auto"/>
        <w:left w:val="none" w:sz="0" w:space="0" w:color="auto"/>
        <w:bottom w:val="none" w:sz="0" w:space="0" w:color="auto"/>
        <w:right w:val="none" w:sz="0" w:space="0" w:color="auto"/>
      </w:divBdr>
    </w:div>
    <w:div w:id="201020680">
      <w:bodyDiv w:val="1"/>
      <w:marLeft w:val="0"/>
      <w:marRight w:val="0"/>
      <w:marTop w:val="0"/>
      <w:marBottom w:val="0"/>
      <w:divBdr>
        <w:top w:val="none" w:sz="0" w:space="0" w:color="auto"/>
        <w:left w:val="none" w:sz="0" w:space="0" w:color="auto"/>
        <w:bottom w:val="none" w:sz="0" w:space="0" w:color="auto"/>
        <w:right w:val="none" w:sz="0" w:space="0" w:color="auto"/>
      </w:divBdr>
    </w:div>
    <w:div w:id="202446998">
      <w:bodyDiv w:val="1"/>
      <w:marLeft w:val="0"/>
      <w:marRight w:val="0"/>
      <w:marTop w:val="0"/>
      <w:marBottom w:val="0"/>
      <w:divBdr>
        <w:top w:val="none" w:sz="0" w:space="0" w:color="auto"/>
        <w:left w:val="none" w:sz="0" w:space="0" w:color="auto"/>
        <w:bottom w:val="none" w:sz="0" w:space="0" w:color="auto"/>
        <w:right w:val="none" w:sz="0" w:space="0" w:color="auto"/>
      </w:divBdr>
    </w:div>
    <w:div w:id="202642650">
      <w:bodyDiv w:val="1"/>
      <w:marLeft w:val="0"/>
      <w:marRight w:val="0"/>
      <w:marTop w:val="0"/>
      <w:marBottom w:val="0"/>
      <w:divBdr>
        <w:top w:val="none" w:sz="0" w:space="0" w:color="auto"/>
        <w:left w:val="none" w:sz="0" w:space="0" w:color="auto"/>
        <w:bottom w:val="none" w:sz="0" w:space="0" w:color="auto"/>
        <w:right w:val="none" w:sz="0" w:space="0" w:color="auto"/>
      </w:divBdr>
    </w:div>
    <w:div w:id="202911541">
      <w:bodyDiv w:val="1"/>
      <w:marLeft w:val="0"/>
      <w:marRight w:val="0"/>
      <w:marTop w:val="0"/>
      <w:marBottom w:val="0"/>
      <w:divBdr>
        <w:top w:val="none" w:sz="0" w:space="0" w:color="auto"/>
        <w:left w:val="none" w:sz="0" w:space="0" w:color="auto"/>
        <w:bottom w:val="none" w:sz="0" w:space="0" w:color="auto"/>
        <w:right w:val="none" w:sz="0" w:space="0" w:color="auto"/>
      </w:divBdr>
    </w:div>
    <w:div w:id="204101565">
      <w:bodyDiv w:val="1"/>
      <w:marLeft w:val="0"/>
      <w:marRight w:val="0"/>
      <w:marTop w:val="0"/>
      <w:marBottom w:val="0"/>
      <w:divBdr>
        <w:top w:val="none" w:sz="0" w:space="0" w:color="auto"/>
        <w:left w:val="none" w:sz="0" w:space="0" w:color="auto"/>
        <w:bottom w:val="none" w:sz="0" w:space="0" w:color="auto"/>
        <w:right w:val="none" w:sz="0" w:space="0" w:color="auto"/>
      </w:divBdr>
    </w:div>
    <w:div w:id="204216268">
      <w:bodyDiv w:val="1"/>
      <w:marLeft w:val="0"/>
      <w:marRight w:val="0"/>
      <w:marTop w:val="0"/>
      <w:marBottom w:val="0"/>
      <w:divBdr>
        <w:top w:val="none" w:sz="0" w:space="0" w:color="auto"/>
        <w:left w:val="none" w:sz="0" w:space="0" w:color="auto"/>
        <w:bottom w:val="none" w:sz="0" w:space="0" w:color="auto"/>
        <w:right w:val="none" w:sz="0" w:space="0" w:color="auto"/>
      </w:divBdr>
    </w:div>
    <w:div w:id="204410063">
      <w:bodyDiv w:val="1"/>
      <w:marLeft w:val="0"/>
      <w:marRight w:val="0"/>
      <w:marTop w:val="0"/>
      <w:marBottom w:val="0"/>
      <w:divBdr>
        <w:top w:val="none" w:sz="0" w:space="0" w:color="auto"/>
        <w:left w:val="none" w:sz="0" w:space="0" w:color="auto"/>
        <w:bottom w:val="none" w:sz="0" w:space="0" w:color="auto"/>
        <w:right w:val="none" w:sz="0" w:space="0" w:color="auto"/>
      </w:divBdr>
    </w:div>
    <w:div w:id="204484344">
      <w:bodyDiv w:val="1"/>
      <w:marLeft w:val="0"/>
      <w:marRight w:val="0"/>
      <w:marTop w:val="0"/>
      <w:marBottom w:val="0"/>
      <w:divBdr>
        <w:top w:val="none" w:sz="0" w:space="0" w:color="auto"/>
        <w:left w:val="none" w:sz="0" w:space="0" w:color="auto"/>
        <w:bottom w:val="none" w:sz="0" w:space="0" w:color="auto"/>
        <w:right w:val="none" w:sz="0" w:space="0" w:color="auto"/>
      </w:divBdr>
    </w:div>
    <w:div w:id="205336909">
      <w:bodyDiv w:val="1"/>
      <w:marLeft w:val="0"/>
      <w:marRight w:val="0"/>
      <w:marTop w:val="0"/>
      <w:marBottom w:val="0"/>
      <w:divBdr>
        <w:top w:val="none" w:sz="0" w:space="0" w:color="auto"/>
        <w:left w:val="none" w:sz="0" w:space="0" w:color="auto"/>
        <w:bottom w:val="none" w:sz="0" w:space="0" w:color="auto"/>
        <w:right w:val="none" w:sz="0" w:space="0" w:color="auto"/>
      </w:divBdr>
    </w:div>
    <w:div w:id="205797721">
      <w:bodyDiv w:val="1"/>
      <w:marLeft w:val="0"/>
      <w:marRight w:val="0"/>
      <w:marTop w:val="0"/>
      <w:marBottom w:val="0"/>
      <w:divBdr>
        <w:top w:val="none" w:sz="0" w:space="0" w:color="auto"/>
        <w:left w:val="none" w:sz="0" w:space="0" w:color="auto"/>
        <w:bottom w:val="none" w:sz="0" w:space="0" w:color="auto"/>
        <w:right w:val="none" w:sz="0" w:space="0" w:color="auto"/>
      </w:divBdr>
    </w:div>
    <w:div w:id="206263857">
      <w:bodyDiv w:val="1"/>
      <w:marLeft w:val="0"/>
      <w:marRight w:val="0"/>
      <w:marTop w:val="0"/>
      <w:marBottom w:val="0"/>
      <w:divBdr>
        <w:top w:val="none" w:sz="0" w:space="0" w:color="auto"/>
        <w:left w:val="none" w:sz="0" w:space="0" w:color="auto"/>
        <w:bottom w:val="none" w:sz="0" w:space="0" w:color="auto"/>
        <w:right w:val="none" w:sz="0" w:space="0" w:color="auto"/>
      </w:divBdr>
    </w:div>
    <w:div w:id="207765132">
      <w:bodyDiv w:val="1"/>
      <w:marLeft w:val="0"/>
      <w:marRight w:val="0"/>
      <w:marTop w:val="0"/>
      <w:marBottom w:val="0"/>
      <w:divBdr>
        <w:top w:val="none" w:sz="0" w:space="0" w:color="auto"/>
        <w:left w:val="none" w:sz="0" w:space="0" w:color="auto"/>
        <w:bottom w:val="none" w:sz="0" w:space="0" w:color="auto"/>
        <w:right w:val="none" w:sz="0" w:space="0" w:color="auto"/>
      </w:divBdr>
    </w:div>
    <w:div w:id="208147387">
      <w:bodyDiv w:val="1"/>
      <w:marLeft w:val="0"/>
      <w:marRight w:val="0"/>
      <w:marTop w:val="0"/>
      <w:marBottom w:val="0"/>
      <w:divBdr>
        <w:top w:val="none" w:sz="0" w:space="0" w:color="auto"/>
        <w:left w:val="none" w:sz="0" w:space="0" w:color="auto"/>
        <w:bottom w:val="none" w:sz="0" w:space="0" w:color="auto"/>
        <w:right w:val="none" w:sz="0" w:space="0" w:color="auto"/>
      </w:divBdr>
    </w:div>
    <w:div w:id="209615430">
      <w:bodyDiv w:val="1"/>
      <w:marLeft w:val="0"/>
      <w:marRight w:val="0"/>
      <w:marTop w:val="0"/>
      <w:marBottom w:val="0"/>
      <w:divBdr>
        <w:top w:val="none" w:sz="0" w:space="0" w:color="auto"/>
        <w:left w:val="none" w:sz="0" w:space="0" w:color="auto"/>
        <w:bottom w:val="none" w:sz="0" w:space="0" w:color="auto"/>
        <w:right w:val="none" w:sz="0" w:space="0" w:color="auto"/>
      </w:divBdr>
    </w:div>
    <w:div w:id="211384516">
      <w:bodyDiv w:val="1"/>
      <w:marLeft w:val="0"/>
      <w:marRight w:val="0"/>
      <w:marTop w:val="0"/>
      <w:marBottom w:val="0"/>
      <w:divBdr>
        <w:top w:val="none" w:sz="0" w:space="0" w:color="auto"/>
        <w:left w:val="none" w:sz="0" w:space="0" w:color="auto"/>
        <w:bottom w:val="none" w:sz="0" w:space="0" w:color="auto"/>
        <w:right w:val="none" w:sz="0" w:space="0" w:color="auto"/>
      </w:divBdr>
    </w:div>
    <w:div w:id="212238273">
      <w:bodyDiv w:val="1"/>
      <w:marLeft w:val="0"/>
      <w:marRight w:val="0"/>
      <w:marTop w:val="0"/>
      <w:marBottom w:val="0"/>
      <w:divBdr>
        <w:top w:val="none" w:sz="0" w:space="0" w:color="auto"/>
        <w:left w:val="none" w:sz="0" w:space="0" w:color="auto"/>
        <w:bottom w:val="none" w:sz="0" w:space="0" w:color="auto"/>
        <w:right w:val="none" w:sz="0" w:space="0" w:color="auto"/>
      </w:divBdr>
    </w:div>
    <w:div w:id="212499733">
      <w:bodyDiv w:val="1"/>
      <w:marLeft w:val="0"/>
      <w:marRight w:val="0"/>
      <w:marTop w:val="0"/>
      <w:marBottom w:val="0"/>
      <w:divBdr>
        <w:top w:val="none" w:sz="0" w:space="0" w:color="auto"/>
        <w:left w:val="none" w:sz="0" w:space="0" w:color="auto"/>
        <w:bottom w:val="none" w:sz="0" w:space="0" w:color="auto"/>
        <w:right w:val="none" w:sz="0" w:space="0" w:color="auto"/>
      </w:divBdr>
    </w:div>
    <w:div w:id="213155727">
      <w:bodyDiv w:val="1"/>
      <w:marLeft w:val="0"/>
      <w:marRight w:val="0"/>
      <w:marTop w:val="0"/>
      <w:marBottom w:val="0"/>
      <w:divBdr>
        <w:top w:val="none" w:sz="0" w:space="0" w:color="auto"/>
        <w:left w:val="none" w:sz="0" w:space="0" w:color="auto"/>
        <w:bottom w:val="none" w:sz="0" w:space="0" w:color="auto"/>
        <w:right w:val="none" w:sz="0" w:space="0" w:color="auto"/>
      </w:divBdr>
    </w:div>
    <w:div w:id="214127239">
      <w:bodyDiv w:val="1"/>
      <w:marLeft w:val="0"/>
      <w:marRight w:val="0"/>
      <w:marTop w:val="0"/>
      <w:marBottom w:val="0"/>
      <w:divBdr>
        <w:top w:val="none" w:sz="0" w:space="0" w:color="auto"/>
        <w:left w:val="none" w:sz="0" w:space="0" w:color="auto"/>
        <w:bottom w:val="none" w:sz="0" w:space="0" w:color="auto"/>
        <w:right w:val="none" w:sz="0" w:space="0" w:color="auto"/>
      </w:divBdr>
    </w:div>
    <w:div w:id="214237299">
      <w:bodyDiv w:val="1"/>
      <w:marLeft w:val="0"/>
      <w:marRight w:val="0"/>
      <w:marTop w:val="0"/>
      <w:marBottom w:val="0"/>
      <w:divBdr>
        <w:top w:val="none" w:sz="0" w:space="0" w:color="auto"/>
        <w:left w:val="none" w:sz="0" w:space="0" w:color="auto"/>
        <w:bottom w:val="none" w:sz="0" w:space="0" w:color="auto"/>
        <w:right w:val="none" w:sz="0" w:space="0" w:color="auto"/>
      </w:divBdr>
    </w:div>
    <w:div w:id="214397648">
      <w:bodyDiv w:val="1"/>
      <w:marLeft w:val="0"/>
      <w:marRight w:val="0"/>
      <w:marTop w:val="0"/>
      <w:marBottom w:val="0"/>
      <w:divBdr>
        <w:top w:val="none" w:sz="0" w:space="0" w:color="auto"/>
        <w:left w:val="none" w:sz="0" w:space="0" w:color="auto"/>
        <w:bottom w:val="none" w:sz="0" w:space="0" w:color="auto"/>
        <w:right w:val="none" w:sz="0" w:space="0" w:color="auto"/>
      </w:divBdr>
    </w:div>
    <w:div w:id="216166638">
      <w:bodyDiv w:val="1"/>
      <w:marLeft w:val="0"/>
      <w:marRight w:val="0"/>
      <w:marTop w:val="0"/>
      <w:marBottom w:val="0"/>
      <w:divBdr>
        <w:top w:val="none" w:sz="0" w:space="0" w:color="auto"/>
        <w:left w:val="none" w:sz="0" w:space="0" w:color="auto"/>
        <w:bottom w:val="none" w:sz="0" w:space="0" w:color="auto"/>
        <w:right w:val="none" w:sz="0" w:space="0" w:color="auto"/>
      </w:divBdr>
    </w:div>
    <w:div w:id="216281829">
      <w:bodyDiv w:val="1"/>
      <w:marLeft w:val="0"/>
      <w:marRight w:val="0"/>
      <w:marTop w:val="0"/>
      <w:marBottom w:val="0"/>
      <w:divBdr>
        <w:top w:val="none" w:sz="0" w:space="0" w:color="auto"/>
        <w:left w:val="none" w:sz="0" w:space="0" w:color="auto"/>
        <w:bottom w:val="none" w:sz="0" w:space="0" w:color="auto"/>
        <w:right w:val="none" w:sz="0" w:space="0" w:color="auto"/>
      </w:divBdr>
    </w:div>
    <w:div w:id="216431566">
      <w:bodyDiv w:val="1"/>
      <w:marLeft w:val="0"/>
      <w:marRight w:val="0"/>
      <w:marTop w:val="0"/>
      <w:marBottom w:val="0"/>
      <w:divBdr>
        <w:top w:val="none" w:sz="0" w:space="0" w:color="auto"/>
        <w:left w:val="none" w:sz="0" w:space="0" w:color="auto"/>
        <w:bottom w:val="none" w:sz="0" w:space="0" w:color="auto"/>
        <w:right w:val="none" w:sz="0" w:space="0" w:color="auto"/>
      </w:divBdr>
    </w:div>
    <w:div w:id="216472391">
      <w:bodyDiv w:val="1"/>
      <w:marLeft w:val="0"/>
      <w:marRight w:val="0"/>
      <w:marTop w:val="0"/>
      <w:marBottom w:val="0"/>
      <w:divBdr>
        <w:top w:val="none" w:sz="0" w:space="0" w:color="auto"/>
        <w:left w:val="none" w:sz="0" w:space="0" w:color="auto"/>
        <w:bottom w:val="none" w:sz="0" w:space="0" w:color="auto"/>
        <w:right w:val="none" w:sz="0" w:space="0" w:color="auto"/>
      </w:divBdr>
    </w:div>
    <w:div w:id="217204666">
      <w:bodyDiv w:val="1"/>
      <w:marLeft w:val="0"/>
      <w:marRight w:val="0"/>
      <w:marTop w:val="0"/>
      <w:marBottom w:val="0"/>
      <w:divBdr>
        <w:top w:val="none" w:sz="0" w:space="0" w:color="auto"/>
        <w:left w:val="none" w:sz="0" w:space="0" w:color="auto"/>
        <w:bottom w:val="none" w:sz="0" w:space="0" w:color="auto"/>
        <w:right w:val="none" w:sz="0" w:space="0" w:color="auto"/>
      </w:divBdr>
    </w:div>
    <w:div w:id="217935185">
      <w:bodyDiv w:val="1"/>
      <w:marLeft w:val="0"/>
      <w:marRight w:val="0"/>
      <w:marTop w:val="0"/>
      <w:marBottom w:val="0"/>
      <w:divBdr>
        <w:top w:val="none" w:sz="0" w:space="0" w:color="auto"/>
        <w:left w:val="none" w:sz="0" w:space="0" w:color="auto"/>
        <w:bottom w:val="none" w:sz="0" w:space="0" w:color="auto"/>
        <w:right w:val="none" w:sz="0" w:space="0" w:color="auto"/>
      </w:divBdr>
    </w:div>
    <w:div w:id="219827269">
      <w:bodyDiv w:val="1"/>
      <w:marLeft w:val="0"/>
      <w:marRight w:val="0"/>
      <w:marTop w:val="0"/>
      <w:marBottom w:val="0"/>
      <w:divBdr>
        <w:top w:val="none" w:sz="0" w:space="0" w:color="auto"/>
        <w:left w:val="none" w:sz="0" w:space="0" w:color="auto"/>
        <w:bottom w:val="none" w:sz="0" w:space="0" w:color="auto"/>
        <w:right w:val="none" w:sz="0" w:space="0" w:color="auto"/>
      </w:divBdr>
    </w:div>
    <w:div w:id="220679917">
      <w:bodyDiv w:val="1"/>
      <w:marLeft w:val="0"/>
      <w:marRight w:val="0"/>
      <w:marTop w:val="0"/>
      <w:marBottom w:val="0"/>
      <w:divBdr>
        <w:top w:val="none" w:sz="0" w:space="0" w:color="auto"/>
        <w:left w:val="none" w:sz="0" w:space="0" w:color="auto"/>
        <w:bottom w:val="none" w:sz="0" w:space="0" w:color="auto"/>
        <w:right w:val="none" w:sz="0" w:space="0" w:color="auto"/>
      </w:divBdr>
    </w:div>
    <w:div w:id="220749588">
      <w:bodyDiv w:val="1"/>
      <w:marLeft w:val="0"/>
      <w:marRight w:val="0"/>
      <w:marTop w:val="0"/>
      <w:marBottom w:val="0"/>
      <w:divBdr>
        <w:top w:val="none" w:sz="0" w:space="0" w:color="auto"/>
        <w:left w:val="none" w:sz="0" w:space="0" w:color="auto"/>
        <w:bottom w:val="none" w:sz="0" w:space="0" w:color="auto"/>
        <w:right w:val="none" w:sz="0" w:space="0" w:color="auto"/>
      </w:divBdr>
    </w:div>
    <w:div w:id="221600333">
      <w:bodyDiv w:val="1"/>
      <w:marLeft w:val="0"/>
      <w:marRight w:val="0"/>
      <w:marTop w:val="0"/>
      <w:marBottom w:val="0"/>
      <w:divBdr>
        <w:top w:val="none" w:sz="0" w:space="0" w:color="auto"/>
        <w:left w:val="none" w:sz="0" w:space="0" w:color="auto"/>
        <w:bottom w:val="none" w:sz="0" w:space="0" w:color="auto"/>
        <w:right w:val="none" w:sz="0" w:space="0" w:color="auto"/>
      </w:divBdr>
    </w:div>
    <w:div w:id="222251277">
      <w:bodyDiv w:val="1"/>
      <w:marLeft w:val="0"/>
      <w:marRight w:val="0"/>
      <w:marTop w:val="0"/>
      <w:marBottom w:val="0"/>
      <w:divBdr>
        <w:top w:val="none" w:sz="0" w:space="0" w:color="auto"/>
        <w:left w:val="none" w:sz="0" w:space="0" w:color="auto"/>
        <w:bottom w:val="none" w:sz="0" w:space="0" w:color="auto"/>
        <w:right w:val="none" w:sz="0" w:space="0" w:color="auto"/>
      </w:divBdr>
    </w:div>
    <w:div w:id="222451180">
      <w:bodyDiv w:val="1"/>
      <w:marLeft w:val="0"/>
      <w:marRight w:val="0"/>
      <w:marTop w:val="0"/>
      <w:marBottom w:val="0"/>
      <w:divBdr>
        <w:top w:val="none" w:sz="0" w:space="0" w:color="auto"/>
        <w:left w:val="none" w:sz="0" w:space="0" w:color="auto"/>
        <w:bottom w:val="none" w:sz="0" w:space="0" w:color="auto"/>
        <w:right w:val="none" w:sz="0" w:space="0" w:color="auto"/>
      </w:divBdr>
      <w:divsChild>
        <w:div w:id="376395397">
          <w:marLeft w:val="0"/>
          <w:marRight w:val="0"/>
          <w:marTop w:val="0"/>
          <w:marBottom w:val="0"/>
          <w:divBdr>
            <w:top w:val="none" w:sz="0" w:space="0" w:color="auto"/>
            <w:left w:val="none" w:sz="0" w:space="0" w:color="auto"/>
            <w:bottom w:val="none" w:sz="0" w:space="0" w:color="auto"/>
            <w:right w:val="none" w:sz="0" w:space="0" w:color="auto"/>
          </w:divBdr>
        </w:div>
        <w:div w:id="1557816641">
          <w:marLeft w:val="0"/>
          <w:marRight w:val="0"/>
          <w:marTop w:val="0"/>
          <w:marBottom w:val="0"/>
          <w:divBdr>
            <w:top w:val="none" w:sz="0" w:space="0" w:color="auto"/>
            <w:left w:val="none" w:sz="0" w:space="0" w:color="auto"/>
            <w:bottom w:val="none" w:sz="0" w:space="0" w:color="auto"/>
            <w:right w:val="none" w:sz="0" w:space="0" w:color="auto"/>
          </w:divBdr>
        </w:div>
      </w:divsChild>
    </w:div>
    <w:div w:id="222912566">
      <w:bodyDiv w:val="1"/>
      <w:marLeft w:val="0"/>
      <w:marRight w:val="0"/>
      <w:marTop w:val="0"/>
      <w:marBottom w:val="0"/>
      <w:divBdr>
        <w:top w:val="none" w:sz="0" w:space="0" w:color="auto"/>
        <w:left w:val="none" w:sz="0" w:space="0" w:color="auto"/>
        <w:bottom w:val="none" w:sz="0" w:space="0" w:color="auto"/>
        <w:right w:val="none" w:sz="0" w:space="0" w:color="auto"/>
      </w:divBdr>
    </w:div>
    <w:div w:id="224032150">
      <w:bodyDiv w:val="1"/>
      <w:marLeft w:val="0"/>
      <w:marRight w:val="0"/>
      <w:marTop w:val="0"/>
      <w:marBottom w:val="0"/>
      <w:divBdr>
        <w:top w:val="none" w:sz="0" w:space="0" w:color="auto"/>
        <w:left w:val="none" w:sz="0" w:space="0" w:color="auto"/>
        <w:bottom w:val="none" w:sz="0" w:space="0" w:color="auto"/>
        <w:right w:val="none" w:sz="0" w:space="0" w:color="auto"/>
      </w:divBdr>
    </w:div>
    <w:div w:id="224686615">
      <w:bodyDiv w:val="1"/>
      <w:marLeft w:val="0"/>
      <w:marRight w:val="0"/>
      <w:marTop w:val="0"/>
      <w:marBottom w:val="0"/>
      <w:divBdr>
        <w:top w:val="none" w:sz="0" w:space="0" w:color="auto"/>
        <w:left w:val="none" w:sz="0" w:space="0" w:color="auto"/>
        <w:bottom w:val="none" w:sz="0" w:space="0" w:color="auto"/>
        <w:right w:val="none" w:sz="0" w:space="0" w:color="auto"/>
      </w:divBdr>
    </w:div>
    <w:div w:id="224951042">
      <w:bodyDiv w:val="1"/>
      <w:marLeft w:val="0"/>
      <w:marRight w:val="0"/>
      <w:marTop w:val="0"/>
      <w:marBottom w:val="0"/>
      <w:divBdr>
        <w:top w:val="none" w:sz="0" w:space="0" w:color="auto"/>
        <w:left w:val="none" w:sz="0" w:space="0" w:color="auto"/>
        <w:bottom w:val="none" w:sz="0" w:space="0" w:color="auto"/>
        <w:right w:val="none" w:sz="0" w:space="0" w:color="auto"/>
      </w:divBdr>
    </w:div>
    <w:div w:id="226233618">
      <w:bodyDiv w:val="1"/>
      <w:marLeft w:val="0"/>
      <w:marRight w:val="0"/>
      <w:marTop w:val="0"/>
      <w:marBottom w:val="0"/>
      <w:divBdr>
        <w:top w:val="none" w:sz="0" w:space="0" w:color="auto"/>
        <w:left w:val="none" w:sz="0" w:space="0" w:color="auto"/>
        <w:bottom w:val="none" w:sz="0" w:space="0" w:color="auto"/>
        <w:right w:val="none" w:sz="0" w:space="0" w:color="auto"/>
      </w:divBdr>
    </w:div>
    <w:div w:id="226234650">
      <w:bodyDiv w:val="1"/>
      <w:marLeft w:val="0"/>
      <w:marRight w:val="0"/>
      <w:marTop w:val="0"/>
      <w:marBottom w:val="0"/>
      <w:divBdr>
        <w:top w:val="none" w:sz="0" w:space="0" w:color="auto"/>
        <w:left w:val="none" w:sz="0" w:space="0" w:color="auto"/>
        <w:bottom w:val="none" w:sz="0" w:space="0" w:color="auto"/>
        <w:right w:val="none" w:sz="0" w:space="0" w:color="auto"/>
      </w:divBdr>
    </w:div>
    <w:div w:id="227152422">
      <w:bodyDiv w:val="1"/>
      <w:marLeft w:val="0"/>
      <w:marRight w:val="0"/>
      <w:marTop w:val="0"/>
      <w:marBottom w:val="0"/>
      <w:divBdr>
        <w:top w:val="none" w:sz="0" w:space="0" w:color="auto"/>
        <w:left w:val="none" w:sz="0" w:space="0" w:color="auto"/>
        <w:bottom w:val="none" w:sz="0" w:space="0" w:color="auto"/>
        <w:right w:val="none" w:sz="0" w:space="0" w:color="auto"/>
      </w:divBdr>
    </w:div>
    <w:div w:id="227813239">
      <w:bodyDiv w:val="1"/>
      <w:marLeft w:val="0"/>
      <w:marRight w:val="0"/>
      <w:marTop w:val="0"/>
      <w:marBottom w:val="0"/>
      <w:divBdr>
        <w:top w:val="none" w:sz="0" w:space="0" w:color="auto"/>
        <w:left w:val="none" w:sz="0" w:space="0" w:color="auto"/>
        <w:bottom w:val="none" w:sz="0" w:space="0" w:color="auto"/>
        <w:right w:val="none" w:sz="0" w:space="0" w:color="auto"/>
      </w:divBdr>
    </w:div>
    <w:div w:id="229080333">
      <w:bodyDiv w:val="1"/>
      <w:marLeft w:val="0"/>
      <w:marRight w:val="0"/>
      <w:marTop w:val="0"/>
      <w:marBottom w:val="0"/>
      <w:divBdr>
        <w:top w:val="none" w:sz="0" w:space="0" w:color="auto"/>
        <w:left w:val="none" w:sz="0" w:space="0" w:color="auto"/>
        <w:bottom w:val="none" w:sz="0" w:space="0" w:color="auto"/>
        <w:right w:val="none" w:sz="0" w:space="0" w:color="auto"/>
      </w:divBdr>
    </w:div>
    <w:div w:id="229778168">
      <w:bodyDiv w:val="1"/>
      <w:marLeft w:val="0"/>
      <w:marRight w:val="0"/>
      <w:marTop w:val="0"/>
      <w:marBottom w:val="0"/>
      <w:divBdr>
        <w:top w:val="none" w:sz="0" w:space="0" w:color="auto"/>
        <w:left w:val="none" w:sz="0" w:space="0" w:color="auto"/>
        <w:bottom w:val="none" w:sz="0" w:space="0" w:color="auto"/>
        <w:right w:val="none" w:sz="0" w:space="0" w:color="auto"/>
      </w:divBdr>
    </w:div>
    <w:div w:id="230043824">
      <w:bodyDiv w:val="1"/>
      <w:marLeft w:val="0"/>
      <w:marRight w:val="0"/>
      <w:marTop w:val="0"/>
      <w:marBottom w:val="0"/>
      <w:divBdr>
        <w:top w:val="none" w:sz="0" w:space="0" w:color="auto"/>
        <w:left w:val="none" w:sz="0" w:space="0" w:color="auto"/>
        <w:bottom w:val="none" w:sz="0" w:space="0" w:color="auto"/>
        <w:right w:val="none" w:sz="0" w:space="0" w:color="auto"/>
      </w:divBdr>
    </w:div>
    <w:div w:id="230624429">
      <w:bodyDiv w:val="1"/>
      <w:marLeft w:val="0"/>
      <w:marRight w:val="0"/>
      <w:marTop w:val="0"/>
      <w:marBottom w:val="0"/>
      <w:divBdr>
        <w:top w:val="none" w:sz="0" w:space="0" w:color="auto"/>
        <w:left w:val="none" w:sz="0" w:space="0" w:color="auto"/>
        <w:bottom w:val="none" w:sz="0" w:space="0" w:color="auto"/>
        <w:right w:val="none" w:sz="0" w:space="0" w:color="auto"/>
      </w:divBdr>
    </w:div>
    <w:div w:id="231353518">
      <w:bodyDiv w:val="1"/>
      <w:marLeft w:val="0"/>
      <w:marRight w:val="0"/>
      <w:marTop w:val="0"/>
      <w:marBottom w:val="0"/>
      <w:divBdr>
        <w:top w:val="none" w:sz="0" w:space="0" w:color="auto"/>
        <w:left w:val="none" w:sz="0" w:space="0" w:color="auto"/>
        <w:bottom w:val="none" w:sz="0" w:space="0" w:color="auto"/>
        <w:right w:val="none" w:sz="0" w:space="0" w:color="auto"/>
      </w:divBdr>
    </w:div>
    <w:div w:id="231549310">
      <w:bodyDiv w:val="1"/>
      <w:marLeft w:val="0"/>
      <w:marRight w:val="0"/>
      <w:marTop w:val="0"/>
      <w:marBottom w:val="0"/>
      <w:divBdr>
        <w:top w:val="none" w:sz="0" w:space="0" w:color="auto"/>
        <w:left w:val="none" w:sz="0" w:space="0" w:color="auto"/>
        <w:bottom w:val="none" w:sz="0" w:space="0" w:color="auto"/>
        <w:right w:val="none" w:sz="0" w:space="0" w:color="auto"/>
      </w:divBdr>
    </w:div>
    <w:div w:id="231624602">
      <w:bodyDiv w:val="1"/>
      <w:marLeft w:val="0"/>
      <w:marRight w:val="0"/>
      <w:marTop w:val="0"/>
      <w:marBottom w:val="0"/>
      <w:divBdr>
        <w:top w:val="none" w:sz="0" w:space="0" w:color="auto"/>
        <w:left w:val="none" w:sz="0" w:space="0" w:color="auto"/>
        <w:bottom w:val="none" w:sz="0" w:space="0" w:color="auto"/>
        <w:right w:val="none" w:sz="0" w:space="0" w:color="auto"/>
      </w:divBdr>
    </w:div>
    <w:div w:id="232587284">
      <w:bodyDiv w:val="1"/>
      <w:marLeft w:val="0"/>
      <w:marRight w:val="0"/>
      <w:marTop w:val="0"/>
      <w:marBottom w:val="0"/>
      <w:divBdr>
        <w:top w:val="none" w:sz="0" w:space="0" w:color="auto"/>
        <w:left w:val="none" w:sz="0" w:space="0" w:color="auto"/>
        <w:bottom w:val="none" w:sz="0" w:space="0" w:color="auto"/>
        <w:right w:val="none" w:sz="0" w:space="0" w:color="auto"/>
      </w:divBdr>
    </w:div>
    <w:div w:id="233585903">
      <w:bodyDiv w:val="1"/>
      <w:marLeft w:val="0"/>
      <w:marRight w:val="0"/>
      <w:marTop w:val="0"/>
      <w:marBottom w:val="0"/>
      <w:divBdr>
        <w:top w:val="none" w:sz="0" w:space="0" w:color="auto"/>
        <w:left w:val="none" w:sz="0" w:space="0" w:color="auto"/>
        <w:bottom w:val="none" w:sz="0" w:space="0" w:color="auto"/>
        <w:right w:val="none" w:sz="0" w:space="0" w:color="auto"/>
      </w:divBdr>
    </w:div>
    <w:div w:id="234364190">
      <w:bodyDiv w:val="1"/>
      <w:marLeft w:val="0"/>
      <w:marRight w:val="0"/>
      <w:marTop w:val="0"/>
      <w:marBottom w:val="0"/>
      <w:divBdr>
        <w:top w:val="none" w:sz="0" w:space="0" w:color="auto"/>
        <w:left w:val="none" w:sz="0" w:space="0" w:color="auto"/>
        <w:bottom w:val="none" w:sz="0" w:space="0" w:color="auto"/>
        <w:right w:val="none" w:sz="0" w:space="0" w:color="auto"/>
      </w:divBdr>
    </w:div>
    <w:div w:id="235093655">
      <w:bodyDiv w:val="1"/>
      <w:marLeft w:val="0"/>
      <w:marRight w:val="0"/>
      <w:marTop w:val="0"/>
      <w:marBottom w:val="0"/>
      <w:divBdr>
        <w:top w:val="none" w:sz="0" w:space="0" w:color="auto"/>
        <w:left w:val="none" w:sz="0" w:space="0" w:color="auto"/>
        <w:bottom w:val="none" w:sz="0" w:space="0" w:color="auto"/>
        <w:right w:val="none" w:sz="0" w:space="0" w:color="auto"/>
      </w:divBdr>
    </w:div>
    <w:div w:id="235167937">
      <w:bodyDiv w:val="1"/>
      <w:marLeft w:val="0"/>
      <w:marRight w:val="0"/>
      <w:marTop w:val="0"/>
      <w:marBottom w:val="0"/>
      <w:divBdr>
        <w:top w:val="none" w:sz="0" w:space="0" w:color="auto"/>
        <w:left w:val="none" w:sz="0" w:space="0" w:color="auto"/>
        <w:bottom w:val="none" w:sz="0" w:space="0" w:color="auto"/>
        <w:right w:val="none" w:sz="0" w:space="0" w:color="auto"/>
      </w:divBdr>
    </w:div>
    <w:div w:id="236021646">
      <w:bodyDiv w:val="1"/>
      <w:marLeft w:val="0"/>
      <w:marRight w:val="0"/>
      <w:marTop w:val="0"/>
      <w:marBottom w:val="0"/>
      <w:divBdr>
        <w:top w:val="none" w:sz="0" w:space="0" w:color="auto"/>
        <w:left w:val="none" w:sz="0" w:space="0" w:color="auto"/>
        <w:bottom w:val="none" w:sz="0" w:space="0" w:color="auto"/>
        <w:right w:val="none" w:sz="0" w:space="0" w:color="auto"/>
      </w:divBdr>
    </w:div>
    <w:div w:id="238910089">
      <w:bodyDiv w:val="1"/>
      <w:marLeft w:val="0"/>
      <w:marRight w:val="0"/>
      <w:marTop w:val="0"/>
      <w:marBottom w:val="0"/>
      <w:divBdr>
        <w:top w:val="none" w:sz="0" w:space="0" w:color="auto"/>
        <w:left w:val="none" w:sz="0" w:space="0" w:color="auto"/>
        <w:bottom w:val="none" w:sz="0" w:space="0" w:color="auto"/>
        <w:right w:val="none" w:sz="0" w:space="0" w:color="auto"/>
      </w:divBdr>
    </w:div>
    <w:div w:id="239948312">
      <w:bodyDiv w:val="1"/>
      <w:marLeft w:val="0"/>
      <w:marRight w:val="0"/>
      <w:marTop w:val="0"/>
      <w:marBottom w:val="0"/>
      <w:divBdr>
        <w:top w:val="none" w:sz="0" w:space="0" w:color="auto"/>
        <w:left w:val="none" w:sz="0" w:space="0" w:color="auto"/>
        <w:bottom w:val="none" w:sz="0" w:space="0" w:color="auto"/>
        <w:right w:val="none" w:sz="0" w:space="0" w:color="auto"/>
      </w:divBdr>
    </w:div>
    <w:div w:id="240260939">
      <w:bodyDiv w:val="1"/>
      <w:marLeft w:val="0"/>
      <w:marRight w:val="0"/>
      <w:marTop w:val="0"/>
      <w:marBottom w:val="0"/>
      <w:divBdr>
        <w:top w:val="none" w:sz="0" w:space="0" w:color="auto"/>
        <w:left w:val="none" w:sz="0" w:space="0" w:color="auto"/>
        <w:bottom w:val="none" w:sz="0" w:space="0" w:color="auto"/>
        <w:right w:val="none" w:sz="0" w:space="0" w:color="auto"/>
      </w:divBdr>
    </w:div>
    <w:div w:id="240726515">
      <w:bodyDiv w:val="1"/>
      <w:marLeft w:val="0"/>
      <w:marRight w:val="0"/>
      <w:marTop w:val="0"/>
      <w:marBottom w:val="0"/>
      <w:divBdr>
        <w:top w:val="none" w:sz="0" w:space="0" w:color="auto"/>
        <w:left w:val="none" w:sz="0" w:space="0" w:color="auto"/>
        <w:bottom w:val="none" w:sz="0" w:space="0" w:color="auto"/>
        <w:right w:val="none" w:sz="0" w:space="0" w:color="auto"/>
      </w:divBdr>
    </w:div>
    <w:div w:id="242684009">
      <w:bodyDiv w:val="1"/>
      <w:marLeft w:val="0"/>
      <w:marRight w:val="0"/>
      <w:marTop w:val="0"/>
      <w:marBottom w:val="0"/>
      <w:divBdr>
        <w:top w:val="none" w:sz="0" w:space="0" w:color="auto"/>
        <w:left w:val="none" w:sz="0" w:space="0" w:color="auto"/>
        <w:bottom w:val="none" w:sz="0" w:space="0" w:color="auto"/>
        <w:right w:val="none" w:sz="0" w:space="0" w:color="auto"/>
      </w:divBdr>
    </w:div>
    <w:div w:id="243732677">
      <w:bodyDiv w:val="1"/>
      <w:marLeft w:val="0"/>
      <w:marRight w:val="0"/>
      <w:marTop w:val="0"/>
      <w:marBottom w:val="0"/>
      <w:divBdr>
        <w:top w:val="none" w:sz="0" w:space="0" w:color="auto"/>
        <w:left w:val="none" w:sz="0" w:space="0" w:color="auto"/>
        <w:bottom w:val="none" w:sz="0" w:space="0" w:color="auto"/>
        <w:right w:val="none" w:sz="0" w:space="0" w:color="auto"/>
      </w:divBdr>
    </w:div>
    <w:div w:id="243950942">
      <w:bodyDiv w:val="1"/>
      <w:marLeft w:val="0"/>
      <w:marRight w:val="0"/>
      <w:marTop w:val="0"/>
      <w:marBottom w:val="0"/>
      <w:divBdr>
        <w:top w:val="none" w:sz="0" w:space="0" w:color="auto"/>
        <w:left w:val="none" w:sz="0" w:space="0" w:color="auto"/>
        <w:bottom w:val="none" w:sz="0" w:space="0" w:color="auto"/>
        <w:right w:val="none" w:sz="0" w:space="0" w:color="auto"/>
      </w:divBdr>
    </w:div>
    <w:div w:id="246117316">
      <w:bodyDiv w:val="1"/>
      <w:marLeft w:val="0"/>
      <w:marRight w:val="0"/>
      <w:marTop w:val="0"/>
      <w:marBottom w:val="0"/>
      <w:divBdr>
        <w:top w:val="none" w:sz="0" w:space="0" w:color="auto"/>
        <w:left w:val="none" w:sz="0" w:space="0" w:color="auto"/>
        <w:bottom w:val="none" w:sz="0" w:space="0" w:color="auto"/>
        <w:right w:val="none" w:sz="0" w:space="0" w:color="auto"/>
      </w:divBdr>
    </w:div>
    <w:div w:id="246697153">
      <w:bodyDiv w:val="1"/>
      <w:marLeft w:val="0"/>
      <w:marRight w:val="0"/>
      <w:marTop w:val="0"/>
      <w:marBottom w:val="0"/>
      <w:divBdr>
        <w:top w:val="none" w:sz="0" w:space="0" w:color="auto"/>
        <w:left w:val="none" w:sz="0" w:space="0" w:color="auto"/>
        <w:bottom w:val="none" w:sz="0" w:space="0" w:color="auto"/>
        <w:right w:val="none" w:sz="0" w:space="0" w:color="auto"/>
      </w:divBdr>
    </w:div>
    <w:div w:id="246816561">
      <w:bodyDiv w:val="1"/>
      <w:marLeft w:val="0"/>
      <w:marRight w:val="0"/>
      <w:marTop w:val="0"/>
      <w:marBottom w:val="0"/>
      <w:divBdr>
        <w:top w:val="none" w:sz="0" w:space="0" w:color="auto"/>
        <w:left w:val="none" w:sz="0" w:space="0" w:color="auto"/>
        <w:bottom w:val="none" w:sz="0" w:space="0" w:color="auto"/>
        <w:right w:val="none" w:sz="0" w:space="0" w:color="auto"/>
      </w:divBdr>
    </w:div>
    <w:div w:id="248387366">
      <w:bodyDiv w:val="1"/>
      <w:marLeft w:val="0"/>
      <w:marRight w:val="0"/>
      <w:marTop w:val="0"/>
      <w:marBottom w:val="0"/>
      <w:divBdr>
        <w:top w:val="none" w:sz="0" w:space="0" w:color="auto"/>
        <w:left w:val="none" w:sz="0" w:space="0" w:color="auto"/>
        <w:bottom w:val="none" w:sz="0" w:space="0" w:color="auto"/>
        <w:right w:val="none" w:sz="0" w:space="0" w:color="auto"/>
      </w:divBdr>
    </w:div>
    <w:div w:id="248396330">
      <w:bodyDiv w:val="1"/>
      <w:marLeft w:val="0"/>
      <w:marRight w:val="0"/>
      <w:marTop w:val="0"/>
      <w:marBottom w:val="0"/>
      <w:divBdr>
        <w:top w:val="none" w:sz="0" w:space="0" w:color="auto"/>
        <w:left w:val="none" w:sz="0" w:space="0" w:color="auto"/>
        <w:bottom w:val="none" w:sz="0" w:space="0" w:color="auto"/>
        <w:right w:val="none" w:sz="0" w:space="0" w:color="auto"/>
      </w:divBdr>
    </w:div>
    <w:div w:id="248537641">
      <w:bodyDiv w:val="1"/>
      <w:marLeft w:val="0"/>
      <w:marRight w:val="0"/>
      <w:marTop w:val="0"/>
      <w:marBottom w:val="0"/>
      <w:divBdr>
        <w:top w:val="none" w:sz="0" w:space="0" w:color="auto"/>
        <w:left w:val="none" w:sz="0" w:space="0" w:color="auto"/>
        <w:bottom w:val="none" w:sz="0" w:space="0" w:color="auto"/>
        <w:right w:val="none" w:sz="0" w:space="0" w:color="auto"/>
      </w:divBdr>
    </w:div>
    <w:div w:id="248584477">
      <w:bodyDiv w:val="1"/>
      <w:marLeft w:val="0"/>
      <w:marRight w:val="0"/>
      <w:marTop w:val="0"/>
      <w:marBottom w:val="0"/>
      <w:divBdr>
        <w:top w:val="none" w:sz="0" w:space="0" w:color="auto"/>
        <w:left w:val="none" w:sz="0" w:space="0" w:color="auto"/>
        <w:bottom w:val="none" w:sz="0" w:space="0" w:color="auto"/>
        <w:right w:val="none" w:sz="0" w:space="0" w:color="auto"/>
      </w:divBdr>
    </w:div>
    <w:div w:id="248736006">
      <w:bodyDiv w:val="1"/>
      <w:marLeft w:val="0"/>
      <w:marRight w:val="0"/>
      <w:marTop w:val="0"/>
      <w:marBottom w:val="0"/>
      <w:divBdr>
        <w:top w:val="none" w:sz="0" w:space="0" w:color="auto"/>
        <w:left w:val="none" w:sz="0" w:space="0" w:color="auto"/>
        <w:bottom w:val="none" w:sz="0" w:space="0" w:color="auto"/>
        <w:right w:val="none" w:sz="0" w:space="0" w:color="auto"/>
      </w:divBdr>
    </w:div>
    <w:div w:id="251399621">
      <w:bodyDiv w:val="1"/>
      <w:marLeft w:val="0"/>
      <w:marRight w:val="0"/>
      <w:marTop w:val="0"/>
      <w:marBottom w:val="0"/>
      <w:divBdr>
        <w:top w:val="none" w:sz="0" w:space="0" w:color="auto"/>
        <w:left w:val="none" w:sz="0" w:space="0" w:color="auto"/>
        <w:bottom w:val="none" w:sz="0" w:space="0" w:color="auto"/>
        <w:right w:val="none" w:sz="0" w:space="0" w:color="auto"/>
      </w:divBdr>
    </w:div>
    <w:div w:id="251818448">
      <w:bodyDiv w:val="1"/>
      <w:marLeft w:val="0"/>
      <w:marRight w:val="0"/>
      <w:marTop w:val="0"/>
      <w:marBottom w:val="0"/>
      <w:divBdr>
        <w:top w:val="none" w:sz="0" w:space="0" w:color="auto"/>
        <w:left w:val="none" w:sz="0" w:space="0" w:color="auto"/>
        <w:bottom w:val="none" w:sz="0" w:space="0" w:color="auto"/>
        <w:right w:val="none" w:sz="0" w:space="0" w:color="auto"/>
      </w:divBdr>
    </w:div>
    <w:div w:id="252784594">
      <w:bodyDiv w:val="1"/>
      <w:marLeft w:val="0"/>
      <w:marRight w:val="0"/>
      <w:marTop w:val="0"/>
      <w:marBottom w:val="0"/>
      <w:divBdr>
        <w:top w:val="none" w:sz="0" w:space="0" w:color="auto"/>
        <w:left w:val="none" w:sz="0" w:space="0" w:color="auto"/>
        <w:bottom w:val="none" w:sz="0" w:space="0" w:color="auto"/>
        <w:right w:val="none" w:sz="0" w:space="0" w:color="auto"/>
      </w:divBdr>
    </w:div>
    <w:div w:id="253249938">
      <w:bodyDiv w:val="1"/>
      <w:marLeft w:val="0"/>
      <w:marRight w:val="0"/>
      <w:marTop w:val="0"/>
      <w:marBottom w:val="0"/>
      <w:divBdr>
        <w:top w:val="none" w:sz="0" w:space="0" w:color="auto"/>
        <w:left w:val="none" w:sz="0" w:space="0" w:color="auto"/>
        <w:bottom w:val="none" w:sz="0" w:space="0" w:color="auto"/>
        <w:right w:val="none" w:sz="0" w:space="0" w:color="auto"/>
      </w:divBdr>
    </w:div>
    <w:div w:id="254174126">
      <w:bodyDiv w:val="1"/>
      <w:marLeft w:val="0"/>
      <w:marRight w:val="0"/>
      <w:marTop w:val="0"/>
      <w:marBottom w:val="0"/>
      <w:divBdr>
        <w:top w:val="none" w:sz="0" w:space="0" w:color="auto"/>
        <w:left w:val="none" w:sz="0" w:space="0" w:color="auto"/>
        <w:bottom w:val="none" w:sz="0" w:space="0" w:color="auto"/>
        <w:right w:val="none" w:sz="0" w:space="0" w:color="auto"/>
      </w:divBdr>
    </w:div>
    <w:div w:id="254361206">
      <w:bodyDiv w:val="1"/>
      <w:marLeft w:val="0"/>
      <w:marRight w:val="0"/>
      <w:marTop w:val="0"/>
      <w:marBottom w:val="0"/>
      <w:divBdr>
        <w:top w:val="none" w:sz="0" w:space="0" w:color="auto"/>
        <w:left w:val="none" w:sz="0" w:space="0" w:color="auto"/>
        <w:bottom w:val="none" w:sz="0" w:space="0" w:color="auto"/>
        <w:right w:val="none" w:sz="0" w:space="0" w:color="auto"/>
      </w:divBdr>
    </w:div>
    <w:div w:id="254363730">
      <w:bodyDiv w:val="1"/>
      <w:marLeft w:val="0"/>
      <w:marRight w:val="0"/>
      <w:marTop w:val="0"/>
      <w:marBottom w:val="0"/>
      <w:divBdr>
        <w:top w:val="none" w:sz="0" w:space="0" w:color="auto"/>
        <w:left w:val="none" w:sz="0" w:space="0" w:color="auto"/>
        <w:bottom w:val="none" w:sz="0" w:space="0" w:color="auto"/>
        <w:right w:val="none" w:sz="0" w:space="0" w:color="auto"/>
      </w:divBdr>
    </w:div>
    <w:div w:id="256790407">
      <w:bodyDiv w:val="1"/>
      <w:marLeft w:val="0"/>
      <w:marRight w:val="0"/>
      <w:marTop w:val="0"/>
      <w:marBottom w:val="0"/>
      <w:divBdr>
        <w:top w:val="none" w:sz="0" w:space="0" w:color="auto"/>
        <w:left w:val="none" w:sz="0" w:space="0" w:color="auto"/>
        <w:bottom w:val="none" w:sz="0" w:space="0" w:color="auto"/>
        <w:right w:val="none" w:sz="0" w:space="0" w:color="auto"/>
      </w:divBdr>
    </w:div>
    <w:div w:id="257064682">
      <w:bodyDiv w:val="1"/>
      <w:marLeft w:val="0"/>
      <w:marRight w:val="0"/>
      <w:marTop w:val="0"/>
      <w:marBottom w:val="0"/>
      <w:divBdr>
        <w:top w:val="none" w:sz="0" w:space="0" w:color="auto"/>
        <w:left w:val="none" w:sz="0" w:space="0" w:color="auto"/>
        <w:bottom w:val="none" w:sz="0" w:space="0" w:color="auto"/>
        <w:right w:val="none" w:sz="0" w:space="0" w:color="auto"/>
      </w:divBdr>
    </w:div>
    <w:div w:id="258291344">
      <w:bodyDiv w:val="1"/>
      <w:marLeft w:val="0"/>
      <w:marRight w:val="0"/>
      <w:marTop w:val="0"/>
      <w:marBottom w:val="0"/>
      <w:divBdr>
        <w:top w:val="none" w:sz="0" w:space="0" w:color="auto"/>
        <w:left w:val="none" w:sz="0" w:space="0" w:color="auto"/>
        <w:bottom w:val="none" w:sz="0" w:space="0" w:color="auto"/>
        <w:right w:val="none" w:sz="0" w:space="0" w:color="auto"/>
      </w:divBdr>
    </w:div>
    <w:div w:id="259677599">
      <w:bodyDiv w:val="1"/>
      <w:marLeft w:val="0"/>
      <w:marRight w:val="0"/>
      <w:marTop w:val="0"/>
      <w:marBottom w:val="0"/>
      <w:divBdr>
        <w:top w:val="none" w:sz="0" w:space="0" w:color="auto"/>
        <w:left w:val="none" w:sz="0" w:space="0" w:color="auto"/>
        <w:bottom w:val="none" w:sz="0" w:space="0" w:color="auto"/>
        <w:right w:val="none" w:sz="0" w:space="0" w:color="auto"/>
      </w:divBdr>
    </w:div>
    <w:div w:id="263461233">
      <w:bodyDiv w:val="1"/>
      <w:marLeft w:val="0"/>
      <w:marRight w:val="0"/>
      <w:marTop w:val="0"/>
      <w:marBottom w:val="0"/>
      <w:divBdr>
        <w:top w:val="none" w:sz="0" w:space="0" w:color="auto"/>
        <w:left w:val="none" w:sz="0" w:space="0" w:color="auto"/>
        <w:bottom w:val="none" w:sz="0" w:space="0" w:color="auto"/>
        <w:right w:val="none" w:sz="0" w:space="0" w:color="auto"/>
      </w:divBdr>
    </w:div>
    <w:div w:id="263537043">
      <w:bodyDiv w:val="1"/>
      <w:marLeft w:val="0"/>
      <w:marRight w:val="0"/>
      <w:marTop w:val="0"/>
      <w:marBottom w:val="0"/>
      <w:divBdr>
        <w:top w:val="none" w:sz="0" w:space="0" w:color="auto"/>
        <w:left w:val="none" w:sz="0" w:space="0" w:color="auto"/>
        <w:bottom w:val="none" w:sz="0" w:space="0" w:color="auto"/>
        <w:right w:val="none" w:sz="0" w:space="0" w:color="auto"/>
      </w:divBdr>
    </w:div>
    <w:div w:id="263614007">
      <w:bodyDiv w:val="1"/>
      <w:marLeft w:val="0"/>
      <w:marRight w:val="0"/>
      <w:marTop w:val="0"/>
      <w:marBottom w:val="0"/>
      <w:divBdr>
        <w:top w:val="none" w:sz="0" w:space="0" w:color="auto"/>
        <w:left w:val="none" w:sz="0" w:space="0" w:color="auto"/>
        <w:bottom w:val="none" w:sz="0" w:space="0" w:color="auto"/>
        <w:right w:val="none" w:sz="0" w:space="0" w:color="auto"/>
      </w:divBdr>
    </w:div>
    <w:div w:id="264073823">
      <w:bodyDiv w:val="1"/>
      <w:marLeft w:val="0"/>
      <w:marRight w:val="0"/>
      <w:marTop w:val="0"/>
      <w:marBottom w:val="0"/>
      <w:divBdr>
        <w:top w:val="none" w:sz="0" w:space="0" w:color="auto"/>
        <w:left w:val="none" w:sz="0" w:space="0" w:color="auto"/>
        <w:bottom w:val="none" w:sz="0" w:space="0" w:color="auto"/>
        <w:right w:val="none" w:sz="0" w:space="0" w:color="auto"/>
      </w:divBdr>
    </w:div>
    <w:div w:id="264774776">
      <w:bodyDiv w:val="1"/>
      <w:marLeft w:val="0"/>
      <w:marRight w:val="0"/>
      <w:marTop w:val="0"/>
      <w:marBottom w:val="0"/>
      <w:divBdr>
        <w:top w:val="none" w:sz="0" w:space="0" w:color="auto"/>
        <w:left w:val="none" w:sz="0" w:space="0" w:color="auto"/>
        <w:bottom w:val="none" w:sz="0" w:space="0" w:color="auto"/>
        <w:right w:val="none" w:sz="0" w:space="0" w:color="auto"/>
      </w:divBdr>
    </w:div>
    <w:div w:id="264848291">
      <w:bodyDiv w:val="1"/>
      <w:marLeft w:val="0"/>
      <w:marRight w:val="0"/>
      <w:marTop w:val="0"/>
      <w:marBottom w:val="0"/>
      <w:divBdr>
        <w:top w:val="none" w:sz="0" w:space="0" w:color="auto"/>
        <w:left w:val="none" w:sz="0" w:space="0" w:color="auto"/>
        <w:bottom w:val="none" w:sz="0" w:space="0" w:color="auto"/>
        <w:right w:val="none" w:sz="0" w:space="0" w:color="auto"/>
      </w:divBdr>
    </w:div>
    <w:div w:id="264851694">
      <w:bodyDiv w:val="1"/>
      <w:marLeft w:val="0"/>
      <w:marRight w:val="0"/>
      <w:marTop w:val="0"/>
      <w:marBottom w:val="0"/>
      <w:divBdr>
        <w:top w:val="none" w:sz="0" w:space="0" w:color="auto"/>
        <w:left w:val="none" w:sz="0" w:space="0" w:color="auto"/>
        <w:bottom w:val="none" w:sz="0" w:space="0" w:color="auto"/>
        <w:right w:val="none" w:sz="0" w:space="0" w:color="auto"/>
      </w:divBdr>
    </w:div>
    <w:div w:id="265892311">
      <w:bodyDiv w:val="1"/>
      <w:marLeft w:val="0"/>
      <w:marRight w:val="0"/>
      <w:marTop w:val="0"/>
      <w:marBottom w:val="0"/>
      <w:divBdr>
        <w:top w:val="none" w:sz="0" w:space="0" w:color="auto"/>
        <w:left w:val="none" w:sz="0" w:space="0" w:color="auto"/>
        <w:bottom w:val="none" w:sz="0" w:space="0" w:color="auto"/>
        <w:right w:val="none" w:sz="0" w:space="0" w:color="auto"/>
      </w:divBdr>
    </w:div>
    <w:div w:id="265966644">
      <w:bodyDiv w:val="1"/>
      <w:marLeft w:val="0"/>
      <w:marRight w:val="0"/>
      <w:marTop w:val="0"/>
      <w:marBottom w:val="0"/>
      <w:divBdr>
        <w:top w:val="none" w:sz="0" w:space="0" w:color="auto"/>
        <w:left w:val="none" w:sz="0" w:space="0" w:color="auto"/>
        <w:bottom w:val="none" w:sz="0" w:space="0" w:color="auto"/>
        <w:right w:val="none" w:sz="0" w:space="0" w:color="auto"/>
      </w:divBdr>
    </w:div>
    <w:div w:id="266356255">
      <w:bodyDiv w:val="1"/>
      <w:marLeft w:val="0"/>
      <w:marRight w:val="0"/>
      <w:marTop w:val="0"/>
      <w:marBottom w:val="0"/>
      <w:divBdr>
        <w:top w:val="none" w:sz="0" w:space="0" w:color="auto"/>
        <w:left w:val="none" w:sz="0" w:space="0" w:color="auto"/>
        <w:bottom w:val="none" w:sz="0" w:space="0" w:color="auto"/>
        <w:right w:val="none" w:sz="0" w:space="0" w:color="auto"/>
      </w:divBdr>
    </w:div>
    <w:div w:id="266475040">
      <w:bodyDiv w:val="1"/>
      <w:marLeft w:val="0"/>
      <w:marRight w:val="0"/>
      <w:marTop w:val="0"/>
      <w:marBottom w:val="0"/>
      <w:divBdr>
        <w:top w:val="none" w:sz="0" w:space="0" w:color="auto"/>
        <w:left w:val="none" w:sz="0" w:space="0" w:color="auto"/>
        <w:bottom w:val="none" w:sz="0" w:space="0" w:color="auto"/>
        <w:right w:val="none" w:sz="0" w:space="0" w:color="auto"/>
      </w:divBdr>
    </w:div>
    <w:div w:id="266810664">
      <w:bodyDiv w:val="1"/>
      <w:marLeft w:val="0"/>
      <w:marRight w:val="0"/>
      <w:marTop w:val="0"/>
      <w:marBottom w:val="0"/>
      <w:divBdr>
        <w:top w:val="none" w:sz="0" w:space="0" w:color="auto"/>
        <w:left w:val="none" w:sz="0" w:space="0" w:color="auto"/>
        <w:bottom w:val="none" w:sz="0" w:space="0" w:color="auto"/>
        <w:right w:val="none" w:sz="0" w:space="0" w:color="auto"/>
      </w:divBdr>
    </w:div>
    <w:div w:id="266935731">
      <w:bodyDiv w:val="1"/>
      <w:marLeft w:val="0"/>
      <w:marRight w:val="0"/>
      <w:marTop w:val="0"/>
      <w:marBottom w:val="0"/>
      <w:divBdr>
        <w:top w:val="none" w:sz="0" w:space="0" w:color="auto"/>
        <w:left w:val="none" w:sz="0" w:space="0" w:color="auto"/>
        <w:bottom w:val="none" w:sz="0" w:space="0" w:color="auto"/>
        <w:right w:val="none" w:sz="0" w:space="0" w:color="auto"/>
      </w:divBdr>
    </w:div>
    <w:div w:id="267083266">
      <w:bodyDiv w:val="1"/>
      <w:marLeft w:val="0"/>
      <w:marRight w:val="0"/>
      <w:marTop w:val="0"/>
      <w:marBottom w:val="0"/>
      <w:divBdr>
        <w:top w:val="none" w:sz="0" w:space="0" w:color="auto"/>
        <w:left w:val="none" w:sz="0" w:space="0" w:color="auto"/>
        <w:bottom w:val="none" w:sz="0" w:space="0" w:color="auto"/>
        <w:right w:val="none" w:sz="0" w:space="0" w:color="auto"/>
      </w:divBdr>
    </w:div>
    <w:div w:id="267858790">
      <w:bodyDiv w:val="1"/>
      <w:marLeft w:val="0"/>
      <w:marRight w:val="0"/>
      <w:marTop w:val="0"/>
      <w:marBottom w:val="0"/>
      <w:divBdr>
        <w:top w:val="none" w:sz="0" w:space="0" w:color="auto"/>
        <w:left w:val="none" w:sz="0" w:space="0" w:color="auto"/>
        <w:bottom w:val="none" w:sz="0" w:space="0" w:color="auto"/>
        <w:right w:val="none" w:sz="0" w:space="0" w:color="auto"/>
      </w:divBdr>
    </w:div>
    <w:div w:id="268896767">
      <w:bodyDiv w:val="1"/>
      <w:marLeft w:val="0"/>
      <w:marRight w:val="0"/>
      <w:marTop w:val="0"/>
      <w:marBottom w:val="0"/>
      <w:divBdr>
        <w:top w:val="none" w:sz="0" w:space="0" w:color="auto"/>
        <w:left w:val="none" w:sz="0" w:space="0" w:color="auto"/>
        <w:bottom w:val="none" w:sz="0" w:space="0" w:color="auto"/>
        <w:right w:val="none" w:sz="0" w:space="0" w:color="auto"/>
      </w:divBdr>
    </w:div>
    <w:div w:id="269245227">
      <w:bodyDiv w:val="1"/>
      <w:marLeft w:val="0"/>
      <w:marRight w:val="0"/>
      <w:marTop w:val="0"/>
      <w:marBottom w:val="0"/>
      <w:divBdr>
        <w:top w:val="none" w:sz="0" w:space="0" w:color="auto"/>
        <w:left w:val="none" w:sz="0" w:space="0" w:color="auto"/>
        <w:bottom w:val="none" w:sz="0" w:space="0" w:color="auto"/>
        <w:right w:val="none" w:sz="0" w:space="0" w:color="auto"/>
      </w:divBdr>
    </w:div>
    <w:div w:id="269316957">
      <w:bodyDiv w:val="1"/>
      <w:marLeft w:val="0"/>
      <w:marRight w:val="0"/>
      <w:marTop w:val="0"/>
      <w:marBottom w:val="0"/>
      <w:divBdr>
        <w:top w:val="none" w:sz="0" w:space="0" w:color="auto"/>
        <w:left w:val="none" w:sz="0" w:space="0" w:color="auto"/>
        <w:bottom w:val="none" w:sz="0" w:space="0" w:color="auto"/>
        <w:right w:val="none" w:sz="0" w:space="0" w:color="auto"/>
      </w:divBdr>
    </w:div>
    <w:div w:id="270012146">
      <w:bodyDiv w:val="1"/>
      <w:marLeft w:val="0"/>
      <w:marRight w:val="0"/>
      <w:marTop w:val="0"/>
      <w:marBottom w:val="0"/>
      <w:divBdr>
        <w:top w:val="none" w:sz="0" w:space="0" w:color="auto"/>
        <w:left w:val="none" w:sz="0" w:space="0" w:color="auto"/>
        <w:bottom w:val="none" w:sz="0" w:space="0" w:color="auto"/>
        <w:right w:val="none" w:sz="0" w:space="0" w:color="auto"/>
      </w:divBdr>
    </w:div>
    <w:div w:id="270549854">
      <w:bodyDiv w:val="1"/>
      <w:marLeft w:val="0"/>
      <w:marRight w:val="0"/>
      <w:marTop w:val="0"/>
      <w:marBottom w:val="0"/>
      <w:divBdr>
        <w:top w:val="none" w:sz="0" w:space="0" w:color="auto"/>
        <w:left w:val="none" w:sz="0" w:space="0" w:color="auto"/>
        <w:bottom w:val="none" w:sz="0" w:space="0" w:color="auto"/>
        <w:right w:val="none" w:sz="0" w:space="0" w:color="auto"/>
      </w:divBdr>
    </w:div>
    <w:div w:id="270553613">
      <w:bodyDiv w:val="1"/>
      <w:marLeft w:val="0"/>
      <w:marRight w:val="0"/>
      <w:marTop w:val="0"/>
      <w:marBottom w:val="0"/>
      <w:divBdr>
        <w:top w:val="none" w:sz="0" w:space="0" w:color="auto"/>
        <w:left w:val="none" w:sz="0" w:space="0" w:color="auto"/>
        <w:bottom w:val="none" w:sz="0" w:space="0" w:color="auto"/>
        <w:right w:val="none" w:sz="0" w:space="0" w:color="auto"/>
      </w:divBdr>
    </w:div>
    <w:div w:id="271590083">
      <w:bodyDiv w:val="1"/>
      <w:marLeft w:val="0"/>
      <w:marRight w:val="0"/>
      <w:marTop w:val="0"/>
      <w:marBottom w:val="0"/>
      <w:divBdr>
        <w:top w:val="none" w:sz="0" w:space="0" w:color="auto"/>
        <w:left w:val="none" w:sz="0" w:space="0" w:color="auto"/>
        <w:bottom w:val="none" w:sz="0" w:space="0" w:color="auto"/>
        <w:right w:val="none" w:sz="0" w:space="0" w:color="auto"/>
      </w:divBdr>
    </w:div>
    <w:div w:id="271859514">
      <w:bodyDiv w:val="1"/>
      <w:marLeft w:val="0"/>
      <w:marRight w:val="0"/>
      <w:marTop w:val="0"/>
      <w:marBottom w:val="0"/>
      <w:divBdr>
        <w:top w:val="none" w:sz="0" w:space="0" w:color="auto"/>
        <w:left w:val="none" w:sz="0" w:space="0" w:color="auto"/>
        <w:bottom w:val="none" w:sz="0" w:space="0" w:color="auto"/>
        <w:right w:val="none" w:sz="0" w:space="0" w:color="auto"/>
      </w:divBdr>
    </w:div>
    <w:div w:id="272245820">
      <w:bodyDiv w:val="1"/>
      <w:marLeft w:val="0"/>
      <w:marRight w:val="0"/>
      <w:marTop w:val="0"/>
      <w:marBottom w:val="0"/>
      <w:divBdr>
        <w:top w:val="none" w:sz="0" w:space="0" w:color="auto"/>
        <w:left w:val="none" w:sz="0" w:space="0" w:color="auto"/>
        <w:bottom w:val="none" w:sz="0" w:space="0" w:color="auto"/>
        <w:right w:val="none" w:sz="0" w:space="0" w:color="auto"/>
      </w:divBdr>
    </w:div>
    <w:div w:id="272828073">
      <w:bodyDiv w:val="1"/>
      <w:marLeft w:val="0"/>
      <w:marRight w:val="0"/>
      <w:marTop w:val="0"/>
      <w:marBottom w:val="0"/>
      <w:divBdr>
        <w:top w:val="none" w:sz="0" w:space="0" w:color="auto"/>
        <w:left w:val="none" w:sz="0" w:space="0" w:color="auto"/>
        <w:bottom w:val="none" w:sz="0" w:space="0" w:color="auto"/>
        <w:right w:val="none" w:sz="0" w:space="0" w:color="auto"/>
      </w:divBdr>
    </w:div>
    <w:div w:id="273556039">
      <w:bodyDiv w:val="1"/>
      <w:marLeft w:val="0"/>
      <w:marRight w:val="0"/>
      <w:marTop w:val="0"/>
      <w:marBottom w:val="0"/>
      <w:divBdr>
        <w:top w:val="none" w:sz="0" w:space="0" w:color="auto"/>
        <w:left w:val="none" w:sz="0" w:space="0" w:color="auto"/>
        <w:bottom w:val="none" w:sz="0" w:space="0" w:color="auto"/>
        <w:right w:val="none" w:sz="0" w:space="0" w:color="auto"/>
      </w:divBdr>
    </w:div>
    <w:div w:id="274141930">
      <w:bodyDiv w:val="1"/>
      <w:marLeft w:val="0"/>
      <w:marRight w:val="0"/>
      <w:marTop w:val="0"/>
      <w:marBottom w:val="0"/>
      <w:divBdr>
        <w:top w:val="none" w:sz="0" w:space="0" w:color="auto"/>
        <w:left w:val="none" w:sz="0" w:space="0" w:color="auto"/>
        <w:bottom w:val="none" w:sz="0" w:space="0" w:color="auto"/>
        <w:right w:val="none" w:sz="0" w:space="0" w:color="auto"/>
      </w:divBdr>
    </w:div>
    <w:div w:id="274557481">
      <w:bodyDiv w:val="1"/>
      <w:marLeft w:val="0"/>
      <w:marRight w:val="0"/>
      <w:marTop w:val="0"/>
      <w:marBottom w:val="0"/>
      <w:divBdr>
        <w:top w:val="none" w:sz="0" w:space="0" w:color="auto"/>
        <w:left w:val="none" w:sz="0" w:space="0" w:color="auto"/>
        <w:bottom w:val="none" w:sz="0" w:space="0" w:color="auto"/>
        <w:right w:val="none" w:sz="0" w:space="0" w:color="auto"/>
      </w:divBdr>
    </w:div>
    <w:div w:id="274756064">
      <w:bodyDiv w:val="1"/>
      <w:marLeft w:val="0"/>
      <w:marRight w:val="0"/>
      <w:marTop w:val="0"/>
      <w:marBottom w:val="0"/>
      <w:divBdr>
        <w:top w:val="none" w:sz="0" w:space="0" w:color="auto"/>
        <w:left w:val="none" w:sz="0" w:space="0" w:color="auto"/>
        <w:bottom w:val="none" w:sz="0" w:space="0" w:color="auto"/>
        <w:right w:val="none" w:sz="0" w:space="0" w:color="auto"/>
      </w:divBdr>
    </w:div>
    <w:div w:id="275867276">
      <w:bodyDiv w:val="1"/>
      <w:marLeft w:val="0"/>
      <w:marRight w:val="0"/>
      <w:marTop w:val="0"/>
      <w:marBottom w:val="0"/>
      <w:divBdr>
        <w:top w:val="none" w:sz="0" w:space="0" w:color="auto"/>
        <w:left w:val="none" w:sz="0" w:space="0" w:color="auto"/>
        <w:bottom w:val="none" w:sz="0" w:space="0" w:color="auto"/>
        <w:right w:val="none" w:sz="0" w:space="0" w:color="auto"/>
      </w:divBdr>
      <w:divsChild>
        <w:div w:id="991177151">
          <w:marLeft w:val="0"/>
          <w:marRight w:val="0"/>
          <w:marTop w:val="0"/>
          <w:marBottom w:val="0"/>
          <w:divBdr>
            <w:top w:val="none" w:sz="0" w:space="0" w:color="auto"/>
            <w:left w:val="none" w:sz="0" w:space="0" w:color="auto"/>
            <w:bottom w:val="none" w:sz="0" w:space="0" w:color="auto"/>
            <w:right w:val="none" w:sz="0" w:space="0" w:color="auto"/>
          </w:divBdr>
          <w:divsChild>
            <w:div w:id="274140222">
              <w:marLeft w:val="0"/>
              <w:marRight w:val="0"/>
              <w:marTop w:val="0"/>
              <w:marBottom w:val="0"/>
              <w:divBdr>
                <w:top w:val="none" w:sz="0" w:space="0" w:color="auto"/>
                <w:left w:val="none" w:sz="0" w:space="0" w:color="auto"/>
                <w:bottom w:val="none" w:sz="0" w:space="0" w:color="auto"/>
                <w:right w:val="none" w:sz="0" w:space="0" w:color="auto"/>
              </w:divBdr>
              <w:divsChild>
                <w:div w:id="1994095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6379396">
      <w:bodyDiv w:val="1"/>
      <w:marLeft w:val="0"/>
      <w:marRight w:val="0"/>
      <w:marTop w:val="0"/>
      <w:marBottom w:val="0"/>
      <w:divBdr>
        <w:top w:val="none" w:sz="0" w:space="0" w:color="auto"/>
        <w:left w:val="none" w:sz="0" w:space="0" w:color="auto"/>
        <w:bottom w:val="none" w:sz="0" w:space="0" w:color="auto"/>
        <w:right w:val="none" w:sz="0" w:space="0" w:color="auto"/>
      </w:divBdr>
    </w:div>
    <w:div w:id="276915917">
      <w:bodyDiv w:val="1"/>
      <w:marLeft w:val="0"/>
      <w:marRight w:val="0"/>
      <w:marTop w:val="0"/>
      <w:marBottom w:val="0"/>
      <w:divBdr>
        <w:top w:val="none" w:sz="0" w:space="0" w:color="auto"/>
        <w:left w:val="none" w:sz="0" w:space="0" w:color="auto"/>
        <w:bottom w:val="none" w:sz="0" w:space="0" w:color="auto"/>
        <w:right w:val="none" w:sz="0" w:space="0" w:color="auto"/>
      </w:divBdr>
    </w:div>
    <w:div w:id="277611194">
      <w:bodyDiv w:val="1"/>
      <w:marLeft w:val="0"/>
      <w:marRight w:val="0"/>
      <w:marTop w:val="0"/>
      <w:marBottom w:val="0"/>
      <w:divBdr>
        <w:top w:val="none" w:sz="0" w:space="0" w:color="auto"/>
        <w:left w:val="none" w:sz="0" w:space="0" w:color="auto"/>
        <w:bottom w:val="none" w:sz="0" w:space="0" w:color="auto"/>
        <w:right w:val="none" w:sz="0" w:space="0" w:color="auto"/>
      </w:divBdr>
    </w:div>
    <w:div w:id="277759401">
      <w:bodyDiv w:val="1"/>
      <w:marLeft w:val="0"/>
      <w:marRight w:val="0"/>
      <w:marTop w:val="0"/>
      <w:marBottom w:val="0"/>
      <w:divBdr>
        <w:top w:val="none" w:sz="0" w:space="0" w:color="auto"/>
        <w:left w:val="none" w:sz="0" w:space="0" w:color="auto"/>
        <w:bottom w:val="none" w:sz="0" w:space="0" w:color="auto"/>
        <w:right w:val="none" w:sz="0" w:space="0" w:color="auto"/>
      </w:divBdr>
    </w:div>
    <w:div w:id="277807186">
      <w:bodyDiv w:val="1"/>
      <w:marLeft w:val="0"/>
      <w:marRight w:val="0"/>
      <w:marTop w:val="0"/>
      <w:marBottom w:val="0"/>
      <w:divBdr>
        <w:top w:val="none" w:sz="0" w:space="0" w:color="auto"/>
        <w:left w:val="none" w:sz="0" w:space="0" w:color="auto"/>
        <w:bottom w:val="none" w:sz="0" w:space="0" w:color="auto"/>
        <w:right w:val="none" w:sz="0" w:space="0" w:color="auto"/>
      </w:divBdr>
    </w:div>
    <w:div w:id="277876744">
      <w:bodyDiv w:val="1"/>
      <w:marLeft w:val="0"/>
      <w:marRight w:val="0"/>
      <w:marTop w:val="0"/>
      <w:marBottom w:val="0"/>
      <w:divBdr>
        <w:top w:val="none" w:sz="0" w:space="0" w:color="auto"/>
        <w:left w:val="none" w:sz="0" w:space="0" w:color="auto"/>
        <w:bottom w:val="none" w:sz="0" w:space="0" w:color="auto"/>
        <w:right w:val="none" w:sz="0" w:space="0" w:color="auto"/>
      </w:divBdr>
    </w:div>
    <w:div w:id="278731324">
      <w:bodyDiv w:val="1"/>
      <w:marLeft w:val="0"/>
      <w:marRight w:val="0"/>
      <w:marTop w:val="0"/>
      <w:marBottom w:val="0"/>
      <w:divBdr>
        <w:top w:val="none" w:sz="0" w:space="0" w:color="auto"/>
        <w:left w:val="none" w:sz="0" w:space="0" w:color="auto"/>
        <w:bottom w:val="none" w:sz="0" w:space="0" w:color="auto"/>
        <w:right w:val="none" w:sz="0" w:space="0" w:color="auto"/>
      </w:divBdr>
    </w:div>
    <w:div w:id="278877742">
      <w:bodyDiv w:val="1"/>
      <w:marLeft w:val="0"/>
      <w:marRight w:val="0"/>
      <w:marTop w:val="0"/>
      <w:marBottom w:val="0"/>
      <w:divBdr>
        <w:top w:val="none" w:sz="0" w:space="0" w:color="auto"/>
        <w:left w:val="none" w:sz="0" w:space="0" w:color="auto"/>
        <w:bottom w:val="none" w:sz="0" w:space="0" w:color="auto"/>
        <w:right w:val="none" w:sz="0" w:space="0" w:color="auto"/>
      </w:divBdr>
    </w:div>
    <w:div w:id="279142937">
      <w:bodyDiv w:val="1"/>
      <w:marLeft w:val="0"/>
      <w:marRight w:val="0"/>
      <w:marTop w:val="0"/>
      <w:marBottom w:val="0"/>
      <w:divBdr>
        <w:top w:val="none" w:sz="0" w:space="0" w:color="auto"/>
        <w:left w:val="none" w:sz="0" w:space="0" w:color="auto"/>
        <w:bottom w:val="none" w:sz="0" w:space="0" w:color="auto"/>
        <w:right w:val="none" w:sz="0" w:space="0" w:color="auto"/>
      </w:divBdr>
    </w:div>
    <w:div w:id="279847020">
      <w:bodyDiv w:val="1"/>
      <w:marLeft w:val="0"/>
      <w:marRight w:val="0"/>
      <w:marTop w:val="0"/>
      <w:marBottom w:val="0"/>
      <w:divBdr>
        <w:top w:val="none" w:sz="0" w:space="0" w:color="auto"/>
        <w:left w:val="none" w:sz="0" w:space="0" w:color="auto"/>
        <w:bottom w:val="none" w:sz="0" w:space="0" w:color="auto"/>
        <w:right w:val="none" w:sz="0" w:space="0" w:color="auto"/>
      </w:divBdr>
    </w:div>
    <w:div w:id="280652370">
      <w:bodyDiv w:val="1"/>
      <w:marLeft w:val="0"/>
      <w:marRight w:val="0"/>
      <w:marTop w:val="0"/>
      <w:marBottom w:val="0"/>
      <w:divBdr>
        <w:top w:val="none" w:sz="0" w:space="0" w:color="auto"/>
        <w:left w:val="none" w:sz="0" w:space="0" w:color="auto"/>
        <w:bottom w:val="none" w:sz="0" w:space="0" w:color="auto"/>
        <w:right w:val="none" w:sz="0" w:space="0" w:color="auto"/>
      </w:divBdr>
    </w:div>
    <w:div w:id="280890156">
      <w:bodyDiv w:val="1"/>
      <w:marLeft w:val="0"/>
      <w:marRight w:val="0"/>
      <w:marTop w:val="0"/>
      <w:marBottom w:val="0"/>
      <w:divBdr>
        <w:top w:val="none" w:sz="0" w:space="0" w:color="auto"/>
        <w:left w:val="none" w:sz="0" w:space="0" w:color="auto"/>
        <w:bottom w:val="none" w:sz="0" w:space="0" w:color="auto"/>
        <w:right w:val="none" w:sz="0" w:space="0" w:color="auto"/>
      </w:divBdr>
    </w:div>
    <w:div w:id="282352369">
      <w:bodyDiv w:val="1"/>
      <w:marLeft w:val="0"/>
      <w:marRight w:val="0"/>
      <w:marTop w:val="0"/>
      <w:marBottom w:val="0"/>
      <w:divBdr>
        <w:top w:val="none" w:sz="0" w:space="0" w:color="auto"/>
        <w:left w:val="none" w:sz="0" w:space="0" w:color="auto"/>
        <w:bottom w:val="none" w:sz="0" w:space="0" w:color="auto"/>
        <w:right w:val="none" w:sz="0" w:space="0" w:color="auto"/>
      </w:divBdr>
    </w:div>
    <w:div w:id="283462538">
      <w:bodyDiv w:val="1"/>
      <w:marLeft w:val="0"/>
      <w:marRight w:val="0"/>
      <w:marTop w:val="0"/>
      <w:marBottom w:val="0"/>
      <w:divBdr>
        <w:top w:val="none" w:sz="0" w:space="0" w:color="auto"/>
        <w:left w:val="none" w:sz="0" w:space="0" w:color="auto"/>
        <w:bottom w:val="none" w:sz="0" w:space="0" w:color="auto"/>
        <w:right w:val="none" w:sz="0" w:space="0" w:color="auto"/>
      </w:divBdr>
    </w:div>
    <w:div w:id="283466404">
      <w:bodyDiv w:val="1"/>
      <w:marLeft w:val="0"/>
      <w:marRight w:val="0"/>
      <w:marTop w:val="0"/>
      <w:marBottom w:val="0"/>
      <w:divBdr>
        <w:top w:val="none" w:sz="0" w:space="0" w:color="auto"/>
        <w:left w:val="none" w:sz="0" w:space="0" w:color="auto"/>
        <w:bottom w:val="none" w:sz="0" w:space="0" w:color="auto"/>
        <w:right w:val="none" w:sz="0" w:space="0" w:color="auto"/>
      </w:divBdr>
    </w:div>
    <w:div w:id="283854146">
      <w:bodyDiv w:val="1"/>
      <w:marLeft w:val="0"/>
      <w:marRight w:val="0"/>
      <w:marTop w:val="0"/>
      <w:marBottom w:val="0"/>
      <w:divBdr>
        <w:top w:val="none" w:sz="0" w:space="0" w:color="auto"/>
        <w:left w:val="none" w:sz="0" w:space="0" w:color="auto"/>
        <w:bottom w:val="none" w:sz="0" w:space="0" w:color="auto"/>
        <w:right w:val="none" w:sz="0" w:space="0" w:color="auto"/>
      </w:divBdr>
    </w:div>
    <w:div w:id="284041364">
      <w:bodyDiv w:val="1"/>
      <w:marLeft w:val="0"/>
      <w:marRight w:val="0"/>
      <w:marTop w:val="0"/>
      <w:marBottom w:val="0"/>
      <w:divBdr>
        <w:top w:val="none" w:sz="0" w:space="0" w:color="auto"/>
        <w:left w:val="none" w:sz="0" w:space="0" w:color="auto"/>
        <w:bottom w:val="none" w:sz="0" w:space="0" w:color="auto"/>
        <w:right w:val="none" w:sz="0" w:space="0" w:color="auto"/>
      </w:divBdr>
    </w:div>
    <w:div w:id="284045429">
      <w:bodyDiv w:val="1"/>
      <w:marLeft w:val="0"/>
      <w:marRight w:val="0"/>
      <w:marTop w:val="0"/>
      <w:marBottom w:val="0"/>
      <w:divBdr>
        <w:top w:val="none" w:sz="0" w:space="0" w:color="auto"/>
        <w:left w:val="none" w:sz="0" w:space="0" w:color="auto"/>
        <w:bottom w:val="none" w:sz="0" w:space="0" w:color="auto"/>
        <w:right w:val="none" w:sz="0" w:space="0" w:color="auto"/>
      </w:divBdr>
    </w:div>
    <w:div w:id="284578486">
      <w:bodyDiv w:val="1"/>
      <w:marLeft w:val="0"/>
      <w:marRight w:val="0"/>
      <w:marTop w:val="0"/>
      <w:marBottom w:val="0"/>
      <w:divBdr>
        <w:top w:val="none" w:sz="0" w:space="0" w:color="auto"/>
        <w:left w:val="none" w:sz="0" w:space="0" w:color="auto"/>
        <w:bottom w:val="none" w:sz="0" w:space="0" w:color="auto"/>
        <w:right w:val="none" w:sz="0" w:space="0" w:color="auto"/>
      </w:divBdr>
    </w:div>
    <w:div w:id="285042025">
      <w:bodyDiv w:val="1"/>
      <w:marLeft w:val="0"/>
      <w:marRight w:val="0"/>
      <w:marTop w:val="0"/>
      <w:marBottom w:val="0"/>
      <w:divBdr>
        <w:top w:val="none" w:sz="0" w:space="0" w:color="auto"/>
        <w:left w:val="none" w:sz="0" w:space="0" w:color="auto"/>
        <w:bottom w:val="none" w:sz="0" w:space="0" w:color="auto"/>
        <w:right w:val="none" w:sz="0" w:space="0" w:color="auto"/>
      </w:divBdr>
    </w:div>
    <w:div w:id="285964944">
      <w:bodyDiv w:val="1"/>
      <w:marLeft w:val="0"/>
      <w:marRight w:val="0"/>
      <w:marTop w:val="0"/>
      <w:marBottom w:val="0"/>
      <w:divBdr>
        <w:top w:val="none" w:sz="0" w:space="0" w:color="auto"/>
        <w:left w:val="none" w:sz="0" w:space="0" w:color="auto"/>
        <w:bottom w:val="none" w:sz="0" w:space="0" w:color="auto"/>
        <w:right w:val="none" w:sz="0" w:space="0" w:color="auto"/>
      </w:divBdr>
    </w:div>
    <w:div w:id="289089368">
      <w:bodyDiv w:val="1"/>
      <w:marLeft w:val="0"/>
      <w:marRight w:val="0"/>
      <w:marTop w:val="0"/>
      <w:marBottom w:val="0"/>
      <w:divBdr>
        <w:top w:val="none" w:sz="0" w:space="0" w:color="auto"/>
        <w:left w:val="none" w:sz="0" w:space="0" w:color="auto"/>
        <w:bottom w:val="none" w:sz="0" w:space="0" w:color="auto"/>
        <w:right w:val="none" w:sz="0" w:space="0" w:color="auto"/>
      </w:divBdr>
      <w:divsChild>
        <w:div w:id="1741630861">
          <w:marLeft w:val="0"/>
          <w:marRight w:val="0"/>
          <w:marTop w:val="0"/>
          <w:marBottom w:val="0"/>
          <w:divBdr>
            <w:top w:val="none" w:sz="0" w:space="0" w:color="auto"/>
            <w:left w:val="none" w:sz="0" w:space="0" w:color="auto"/>
            <w:bottom w:val="none" w:sz="0" w:space="0" w:color="auto"/>
            <w:right w:val="none" w:sz="0" w:space="0" w:color="auto"/>
          </w:divBdr>
          <w:divsChild>
            <w:div w:id="1036543876">
              <w:marLeft w:val="0"/>
              <w:marRight w:val="0"/>
              <w:marTop w:val="0"/>
              <w:marBottom w:val="0"/>
              <w:divBdr>
                <w:top w:val="none" w:sz="0" w:space="0" w:color="auto"/>
                <w:left w:val="none" w:sz="0" w:space="0" w:color="auto"/>
                <w:bottom w:val="none" w:sz="0" w:space="0" w:color="auto"/>
                <w:right w:val="none" w:sz="0" w:space="0" w:color="auto"/>
              </w:divBdr>
              <w:divsChild>
                <w:div w:id="1900438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133942">
      <w:bodyDiv w:val="1"/>
      <w:marLeft w:val="0"/>
      <w:marRight w:val="0"/>
      <w:marTop w:val="0"/>
      <w:marBottom w:val="0"/>
      <w:divBdr>
        <w:top w:val="none" w:sz="0" w:space="0" w:color="auto"/>
        <w:left w:val="none" w:sz="0" w:space="0" w:color="auto"/>
        <w:bottom w:val="none" w:sz="0" w:space="0" w:color="auto"/>
        <w:right w:val="none" w:sz="0" w:space="0" w:color="auto"/>
      </w:divBdr>
    </w:div>
    <w:div w:id="292519538">
      <w:bodyDiv w:val="1"/>
      <w:marLeft w:val="0"/>
      <w:marRight w:val="0"/>
      <w:marTop w:val="0"/>
      <w:marBottom w:val="0"/>
      <w:divBdr>
        <w:top w:val="none" w:sz="0" w:space="0" w:color="auto"/>
        <w:left w:val="none" w:sz="0" w:space="0" w:color="auto"/>
        <w:bottom w:val="none" w:sz="0" w:space="0" w:color="auto"/>
        <w:right w:val="none" w:sz="0" w:space="0" w:color="auto"/>
      </w:divBdr>
    </w:div>
    <w:div w:id="293143256">
      <w:bodyDiv w:val="1"/>
      <w:marLeft w:val="0"/>
      <w:marRight w:val="0"/>
      <w:marTop w:val="0"/>
      <w:marBottom w:val="0"/>
      <w:divBdr>
        <w:top w:val="none" w:sz="0" w:space="0" w:color="auto"/>
        <w:left w:val="none" w:sz="0" w:space="0" w:color="auto"/>
        <w:bottom w:val="none" w:sz="0" w:space="0" w:color="auto"/>
        <w:right w:val="none" w:sz="0" w:space="0" w:color="auto"/>
      </w:divBdr>
    </w:div>
    <w:div w:id="293293490">
      <w:bodyDiv w:val="1"/>
      <w:marLeft w:val="0"/>
      <w:marRight w:val="0"/>
      <w:marTop w:val="0"/>
      <w:marBottom w:val="0"/>
      <w:divBdr>
        <w:top w:val="none" w:sz="0" w:space="0" w:color="auto"/>
        <w:left w:val="none" w:sz="0" w:space="0" w:color="auto"/>
        <w:bottom w:val="none" w:sz="0" w:space="0" w:color="auto"/>
        <w:right w:val="none" w:sz="0" w:space="0" w:color="auto"/>
      </w:divBdr>
    </w:div>
    <w:div w:id="293412445">
      <w:bodyDiv w:val="1"/>
      <w:marLeft w:val="0"/>
      <w:marRight w:val="0"/>
      <w:marTop w:val="0"/>
      <w:marBottom w:val="0"/>
      <w:divBdr>
        <w:top w:val="none" w:sz="0" w:space="0" w:color="auto"/>
        <w:left w:val="none" w:sz="0" w:space="0" w:color="auto"/>
        <w:bottom w:val="none" w:sz="0" w:space="0" w:color="auto"/>
        <w:right w:val="none" w:sz="0" w:space="0" w:color="auto"/>
      </w:divBdr>
    </w:div>
    <w:div w:id="294453411">
      <w:bodyDiv w:val="1"/>
      <w:marLeft w:val="0"/>
      <w:marRight w:val="0"/>
      <w:marTop w:val="0"/>
      <w:marBottom w:val="0"/>
      <w:divBdr>
        <w:top w:val="none" w:sz="0" w:space="0" w:color="auto"/>
        <w:left w:val="none" w:sz="0" w:space="0" w:color="auto"/>
        <w:bottom w:val="none" w:sz="0" w:space="0" w:color="auto"/>
        <w:right w:val="none" w:sz="0" w:space="0" w:color="auto"/>
      </w:divBdr>
    </w:div>
    <w:div w:id="294482653">
      <w:bodyDiv w:val="1"/>
      <w:marLeft w:val="0"/>
      <w:marRight w:val="0"/>
      <w:marTop w:val="0"/>
      <w:marBottom w:val="0"/>
      <w:divBdr>
        <w:top w:val="none" w:sz="0" w:space="0" w:color="auto"/>
        <w:left w:val="none" w:sz="0" w:space="0" w:color="auto"/>
        <w:bottom w:val="none" w:sz="0" w:space="0" w:color="auto"/>
        <w:right w:val="none" w:sz="0" w:space="0" w:color="auto"/>
      </w:divBdr>
    </w:div>
    <w:div w:id="294678830">
      <w:bodyDiv w:val="1"/>
      <w:marLeft w:val="0"/>
      <w:marRight w:val="0"/>
      <w:marTop w:val="0"/>
      <w:marBottom w:val="0"/>
      <w:divBdr>
        <w:top w:val="none" w:sz="0" w:space="0" w:color="auto"/>
        <w:left w:val="none" w:sz="0" w:space="0" w:color="auto"/>
        <w:bottom w:val="none" w:sz="0" w:space="0" w:color="auto"/>
        <w:right w:val="none" w:sz="0" w:space="0" w:color="auto"/>
      </w:divBdr>
    </w:div>
    <w:div w:id="294913928">
      <w:bodyDiv w:val="1"/>
      <w:marLeft w:val="0"/>
      <w:marRight w:val="0"/>
      <w:marTop w:val="0"/>
      <w:marBottom w:val="0"/>
      <w:divBdr>
        <w:top w:val="none" w:sz="0" w:space="0" w:color="auto"/>
        <w:left w:val="none" w:sz="0" w:space="0" w:color="auto"/>
        <w:bottom w:val="none" w:sz="0" w:space="0" w:color="auto"/>
        <w:right w:val="none" w:sz="0" w:space="0" w:color="auto"/>
      </w:divBdr>
    </w:div>
    <w:div w:id="297036738">
      <w:bodyDiv w:val="1"/>
      <w:marLeft w:val="0"/>
      <w:marRight w:val="0"/>
      <w:marTop w:val="0"/>
      <w:marBottom w:val="0"/>
      <w:divBdr>
        <w:top w:val="none" w:sz="0" w:space="0" w:color="auto"/>
        <w:left w:val="none" w:sz="0" w:space="0" w:color="auto"/>
        <w:bottom w:val="none" w:sz="0" w:space="0" w:color="auto"/>
        <w:right w:val="none" w:sz="0" w:space="0" w:color="auto"/>
      </w:divBdr>
    </w:div>
    <w:div w:id="297994078">
      <w:bodyDiv w:val="1"/>
      <w:marLeft w:val="0"/>
      <w:marRight w:val="0"/>
      <w:marTop w:val="0"/>
      <w:marBottom w:val="0"/>
      <w:divBdr>
        <w:top w:val="none" w:sz="0" w:space="0" w:color="auto"/>
        <w:left w:val="none" w:sz="0" w:space="0" w:color="auto"/>
        <w:bottom w:val="none" w:sz="0" w:space="0" w:color="auto"/>
        <w:right w:val="none" w:sz="0" w:space="0" w:color="auto"/>
      </w:divBdr>
    </w:div>
    <w:div w:id="298339788">
      <w:bodyDiv w:val="1"/>
      <w:marLeft w:val="0"/>
      <w:marRight w:val="0"/>
      <w:marTop w:val="0"/>
      <w:marBottom w:val="0"/>
      <w:divBdr>
        <w:top w:val="none" w:sz="0" w:space="0" w:color="auto"/>
        <w:left w:val="none" w:sz="0" w:space="0" w:color="auto"/>
        <w:bottom w:val="none" w:sz="0" w:space="0" w:color="auto"/>
        <w:right w:val="none" w:sz="0" w:space="0" w:color="auto"/>
      </w:divBdr>
    </w:div>
    <w:div w:id="298534849">
      <w:bodyDiv w:val="1"/>
      <w:marLeft w:val="0"/>
      <w:marRight w:val="0"/>
      <w:marTop w:val="0"/>
      <w:marBottom w:val="0"/>
      <w:divBdr>
        <w:top w:val="none" w:sz="0" w:space="0" w:color="auto"/>
        <w:left w:val="none" w:sz="0" w:space="0" w:color="auto"/>
        <w:bottom w:val="none" w:sz="0" w:space="0" w:color="auto"/>
        <w:right w:val="none" w:sz="0" w:space="0" w:color="auto"/>
      </w:divBdr>
    </w:div>
    <w:div w:id="298539977">
      <w:bodyDiv w:val="1"/>
      <w:marLeft w:val="0"/>
      <w:marRight w:val="0"/>
      <w:marTop w:val="0"/>
      <w:marBottom w:val="0"/>
      <w:divBdr>
        <w:top w:val="none" w:sz="0" w:space="0" w:color="auto"/>
        <w:left w:val="none" w:sz="0" w:space="0" w:color="auto"/>
        <w:bottom w:val="none" w:sz="0" w:space="0" w:color="auto"/>
        <w:right w:val="none" w:sz="0" w:space="0" w:color="auto"/>
      </w:divBdr>
    </w:div>
    <w:div w:id="299725429">
      <w:bodyDiv w:val="1"/>
      <w:marLeft w:val="0"/>
      <w:marRight w:val="0"/>
      <w:marTop w:val="0"/>
      <w:marBottom w:val="0"/>
      <w:divBdr>
        <w:top w:val="none" w:sz="0" w:space="0" w:color="auto"/>
        <w:left w:val="none" w:sz="0" w:space="0" w:color="auto"/>
        <w:bottom w:val="none" w:sz="0" w:space="0" w:color="auto"/>
        <w:right w:val="none" w:sz="0" w:space="0" w:color="auto"/>
      </w:divBdr>
    </w:div>
    <w:div w:id="299770174">
      <w:bodyDiv w:val="1"/>
      <w:marLeft w:val="0"/>
      <w:marRight w:val="0"/>
      <w:marTop w:val="0"/>
      <w:marBottom w:val="0"/>
      <w:divBdr>
        <w:top w:val="none" w:sz="0" w:space="0" w:color="auto"/>
        <w:left w:val="none" w:sz="0" w:space="0" w:color="auto"/>
        <w:bottom w:val="none" w:sz="0" w:space="0" w:color="auto"/>
        <w:right w:val="none" w:sz="0" w:space="0" w:color="auto"/>
      </w:divBdr>
    </w:div>
    <w:div w:id="300502964">
      <w:bodyDiv w:val="1"/>
      <w:marLeft w:val="0"/>
      <w:marRight w:val="0"/>
      <w:marTop w:val="0"/>
      <w:marBottom w:val="0"/>
      <w:divBdr>
        <w:top w:val="none" w:sz="0" w:space="0" w:color="auto"/>
        <w:left w:val="none" w:sz="0" w:space="0" w:color="auto"/>
        <w:bottom w:val="none" w:sz="0" w:space="0" w:color="auto"/>
        <w:right w:val="none" w:sz="0" w:space="0" w:color="auto"/>
      </w:divBdr>
    </w:div>
    <w:div w:id="300576515">
      <w:bodyDiv w:val="1"/>
      <w:marLeft w:val="0"/>
      <w:marRight w:val="0"/>
      <w:marTop w:val="0"/>
      <w:marBottom w:val="0"/>
      <w:divBdr>
        <w:top w:val="none" w:sz="0" w:space="0" w:color="auto"/>
        <w:left w:val="none" w:sz="0" w:space="0" w:color="auto"/>
        <w:bottom w:val="none" w:sz="0" w:space="0" w:color="auto"/>
        <w:right w:val="none" w:sz="0" w:space="0" w:color="auto"/>
      </w:divBdr>
    </w:div>
    <w:div w:id="301352491">
      <w:bodyDiv w:val="1"/>
      <w:marLeft w:val="0"/>
      <w:marRight w:val="0"/>
      <w:marTop w:val="0"/>
      <w:marBottom w:val="0"/>
      <w:divBdr>
        <w:top w:val="none" w:sz="0" w:space="0" w:color="auto"/>
        <w:left w:val="none" w:sz="0" w:space="0" w:color="auto"/>
        <w:bottom w:val="none" w:sz="0" w:space="0" w:color="auto"/>
        <w:right w:val="none" w:sz="0" w:space="0" w:color="auto"/>
      </w:divBdr>
    </w:div>
    <w:div w:id="301740414">
      <w:bodyDiv w:val="1"/>
      <w:marLeft w:val="0"/>
      <w:marRight w:val="0"/>
      <w:marTop w:val="0"/>
      <w:marBottom w:val="0"/>
      <w:divBdr>
        <w:top w:val="none" w:sz="0" w:space="0" w:color="auto"/>
        <w:left w:val="none" w:sz="0" w:space="0" w:color="auto"/>
        <w:bottom w:val="none" w:sz="0" w:space="0" w:color="auto"/>
        <w:right w:val="none" w:sz="0" w:space="0" w:color="auto"/>
      </w:divBdr>
    </w:div>
    <w:div w:id="301815869">
      <w:bodyDiv w:val="1"/>
      <w:marLeft w:val="0"/>
      <w:marRight w:val="0"/>
      <w:marTop w:val="0"/>
      <w:marBottom w:val="0"/>
      <w:divBdr>
        <w:top w:val="none" w:sz="0" w:space="0" w:color="auto"/>
        <w:left w:val="none" w:sz="0" w:space="0" w:color="auto"/>
        <w:bottom w:val="none" w:sz="0" w:space="0" w:color="auto"/>
        <w:right w:val="none" w:sz="0" w:space="0" w:color="auto"/>
      </w:divBdr>
    </w:div>
    <w:div w:id="301890096">
      <w:bodyDiv w:val="1"/>
      <w:marLeft w:val="0"/>
      <w:marRight w:val="0"/>
      <w:marTop w:val="0"/>
      <w:marBottom w:val="0"/>
      <w:divBdr>
        <w:top w:val="none" w:sz="0" w:space="0" w:color="auto"/>
        <w:left w:val="none" w:sz="0" w:space="0" w:color="auto"/>
        <w:bottom w:val="none" w:sz="0" w:space="0" w:color="auto"/>
        <w:right w:val="none" w:sz="0" w:space="0" w:color="auto"/>
      </w:divBdr>
    </w:div>
    <w:div w:id="303389780">
      <w:bodyDiv w:val="1"/>
      <w:marLeft w:val="0"/>
      <w:marRight w:val="0"/>
      <w:marTop w:val="0"/>
      <w:marBottom w:val="0"/>
      <w:divBdr>
        <w:top w:val="none" w:sz="0" w:space="0" w:color="auto"/>
        <w:left w:val="none" w:sz="0" w:space="0" w:color="auto"/>
        <w:bottom w:val="none" w:sz="0" w:space="0" w:color="auto"/>
        <w:right w:val="none" w:sz="0" w:space="0" w:color="auto"/>
      </w:divBdr>
    </w:div>
    <w:div w:id="303392955">
      <w:bodyDiv w:val="1"/>
      <w:marLeft w:val="0"/>
      <w:marRight w:val="0"/>
      <w:marTop w:val="0"/>
      <w:marBottom w:val="0"/>
      <w:divBdr>
        <w:top w:val="none" w:sz="0" w:space="0" w:color="auto"/>
        <w:left w:val="none" w:sz="0" w:space="0" w:color="auto"/>
        <w:bottom w:val="none" w:sz="0" w:space="0" w:color="auto"/>
        <w:right w:val="none" w:sz="0" w:space="0" w:color="auto"/>
      </w:divBdr>
    </w:div>
    <w:div w:id="303630022">
      <w:bodyDiv w:val="1"/>
      <w:marLeft w:val="0"/>
      <w:marRight w:val="0"/>
      <w:marTop w:val="0"/>
      <w:marBottom w:val="0"/>
      <w:divBdr>
        <w:top w:val="none" w:sz="0" w:space="0" w:color="auto"/>
        <w:left w:val="none" w:sz="0" w:space="0" w:color="auto"/>
        <w:bottom w:val="none" w:sz="0" w:space="0" w:color="auto"/>
        <w:right w:val="none" w:sz="0" w:space="0" w:color="auto"/>
      </w:divBdr>
    </w:div>
    <w:div w:id="304163886">
      <w:bodyDiv w:val="1"/>
      <w:marLeft w:val="0"/>
      <w:marRight w:val="0"/>
      <w:marTop w:val="0"/>
      <w:marBottom w:val="0"/>
      <w:divBdr>
        <w:top w:val="none" w:sz="0" w:space="0" w:color="auto"/>
        <w:left w:val="none" w:sz="0" w:space="0" w:color="auto"/>
        <w:bottom w:val="none" w:sz="0" w:space="0" w:color="auto"/>
        <w:right w:val="none" w:sz="0" w:space="0" w:color="auto"/>
      </w:divBdr>
    </w:div>
    <w:div w:id="304554561">
      <w:bodyDiv w:val="1"/>
      <w:marLeft w:val="0"/>
      <w:marRight w:val="0"/>
      <w:marTop w:val="0"/>
      <w:marBottom w:val="0"/>
      <w:divBdr>
        <w:top w:val="none" w:sz="0" w:space="0" w:color="auto"/>
        <w:left w:val="none" w:sz="0" w:space="0" w:color="auto"/>
        <w:bottom w:val="none" w:sz="0" w:space="0" w:color="auto"/>
        <w:right w:val="none" w:sz="0" w:space="0" w:color="auto"/>
      </w:divBdr>
    </w:div>
    <w:div w:id="304775047">
      <w:bodyDiv w:val="1"/>
      <w:marLeft w:val="0"/>
      <w:marRight w:val="0"/>
      <w:marTop w:val="0"/>
      <w:marBottom w:val="0"/>
      <w:divBdr>
        <w:top w:val="none" w:sz="0" w:space="0" w:color="auto"/>
        <w:left w:val="none" w:sz="0" w:space="0" w:color="auto"/>
        <w:bottom w:val="none" w:sz="0" w:space="0" w:color="auto"/>
        <w:right w:val="none" w:sz="0" w:space="0" w:color="auto"/>
      </w:divBdr>
    </w:div>
    <w:div w:id="305281896">
      <w:bodyDiv w:val="1"/>
      <w:marLeft w:val="0"/>
      <w:marRight w:val="0"/>
      <w:marTop w:val="0"/>
      <w:marBottom w:val="0"/>
      <w:divBdr>
        <w:top w:val="none" w:sz="0" w:space="0" w:color="auto"/>
        <w:left w:val="none" w:sz="0" w:space="0" w:color="auto"/>
        <w:bottom w:val="none" w:sz="0" w:space="0" w:color="auto"/>
        <w:right w:val="none" w:sz="0" w:space="0" w:color="auto"/>
      </w:divBdr>
    </w:div>
    <w:div w:id="305354534">
      <w:bodyDiv w:val="1"/>
      <w:marLeft w:val="0"/>
      <w:marRight w:val="0"/>
      <w:marTop w:val="0"/>
      <w:marBottom w:val="0"/>
      <w:divBdr>
        <w:top w:val="none" w:sz="0" w:space="0" w:color="auto"/>
        <w:left w:val="none" w:sz="0" w:space="0" w:color="auto"/>
        <w:bottom w:val="none" w:sz="0" w:space="0" w:color="auto"/>
        <w:right w:val="none" w:sz="0" w:space="0" w:color="auto"/>
      </w:divBdr>
    </w:div>
    <w:div w:id="306401985">
      <w:bodyDiv w:val="1"/>
      <w:marLeft w:val="0"/>
      <w:marRight w:val="0"/>
      <w:marTop w:val="0"/>
      <w:marBottom w:val="0"/>
      <w:divBdr>
        <w:top w:val="none" w:sz="0" w:space="0" w:color="auto"/>
        <w:left w:val="none" w:sz="0" w:space="0" w:color="auto"/>
        <w:bottom w:val="none" w:sz="0" w:space="0" w:color="auto"/>
        <w:right w:val="none" w:sz="0" w:space="0" w:color="auto"/>
      </w:divBdr>
    </w:div>
    <w:div w:id="306475034">
      <w:bodyDiv w:val="1"/>
      <w:marLeft w:val="0"/>
      <w:marRight w:val="0"/>
      <w:marTop w:val="0"/>
      <w:marBottom w:val="0"/>
      <w:divBdr>
        <w:top w:val="none" w:sz="0" w:space="0" w:color="auto"/>
        <w:left w:val="none" w:sz="0" w:space="0" w:color="auto"/>
        <w:bottom w:val="none" w:sz="0" w:space="0" w:color="auto"/>
        <w:right w:val="none" w:sz="0" w:space="0" w:color="auto"/>
      </w:divBdr>
    </w:div>
    <w:div w:id="306713140">
      <w:bodyDiv w:val="1"/>
      <w:marLeft w:val="0"/>
      <w:marRight w:val="0"/>
      <w:marTop w:val="0"/>
      <w:marBottom w:val="0"/>
      <w:divBdr>
        <w:top w:val="none" w:sz="0" w:space="0" w:color="auto"/>
        <w:left w:val="none" w:sz="0" w:space="0" w:color="auto"/>
        <w:bottom w:val="none" w:sz="0" w:space="0" w:color="auto"/>
        <w:right w:val="none" w:sz="0" w:space="0" w:color="auto"/>
      </w:divBdr>
    </w:div>
    <w:div w:id="306931805">
      <w:bodyDiv w:val="1"/>
      <w:marLeft w:val="0"/>
      <w:marRight w:val="0"/>
      <w:marTop w:val="0"/>
      <w:marBottom w:val="0"/>
      <w:divBdr>
        <w:top w:val="none" w:sz="0" w:space="0" w:color="auto"/>
        <w:left w:val="none" w:sz="0" w:space="0" w:color="auto"/>
        <w:bottom w:val="none" w:sz="0" w:space="0" w:color="auto"/>
        <w:right w:val="none" w:sz="0" w:space="0" w:color="auto"/>
      </w:divBdr>
    </w:div>
    <w:div w:id="307706426">
      <w:bodyDiv w:val="1"/>
      <w:marLeft w:val="0"/>
      <w:marRight w:val="0"/>
      <w:marTop w:val="0"/>
      <w:marBottom w:val="0"/>
      <w:divBdr>
        <w:top w:val="none" w:sz="0" w:space="0" w:color="auto"/>
        <w:left w:val="none" w:sz="0" w:space="0" w:color="auto"/>
        <w:bottom w:val="none" w:sz="0" w:space="0" w:color="auto"/>
        <w:right w:val="none" w:sz="0" w:space="0" w:color="auto"/>
      </w:divBdr>
    </w:div>
    <w:div w:id="308168708">
      <w:bodyDiv w:val="1"/>
      <w:marLeft w:val="0"/>
      <w:marRight w:val="0"/>
      <w:marTop w:val="0"/>
      <w:marBottom w:val="0"/>
      <w:divBdr>
        <w:top w:val="none" w:sz="0" w:space="0" w:color="auto"/>
        <w:left w:val="none" w:sz="0" w:space="0" w:color="auto"/>
        <w:bottom w:val="none" w:sz="0" w:space="0" w:color="auto"/>
        <w:right w:val="none" w:sz="0" w:space="0" w:color="auto"/>
      </w:divBdr>
    </w:div>
    <w:div w:id="309793688">
      <w:bodyDiv w:val="1"/>
      <w:marLeft w:val="0"/>
      <w:marRight w:val="0"/>
      <w:marTop w:val="0"/>
      <w:marBottom w:val="0"/>
      <w:divBdr>
        <w:top w:val="none" w:sz="0" w:space="0" w:color="auto"/>
        <w:left w:val="none" w:sz="0" w:space="0" w:color="auto"/>
        <w:bottom w:val="none" w:sz="0" w:space="0" w:color="auto"/>
        <w:right w:val="none" w:sz="0" w:space="0" w:color="auto"/>
      </w:divBdr>
    </w:div>
    <w:div w:id="311493980">
      <w:bodyDiv w:val="1"/>
      <w:marLeft w:val="0"/>
      <w:marRight w:val="0"/>
      <w:marTop w:val="0"/>
      <w:marBottom w:val="0"/>
      <w:divBdr>
        <w:top w:val="none" w:sz="0" w:space="0" w:color="auto"/>
        <w:left w:val="none" w:sz="0" w:space="0" w:color="auto"/>
        <w:bottom w:val="none" w:sz="0" w:space="0" w:color="auto"/>
        <w:right w:val="none" w:sz="0" w:space="0" w:color="auto"/>
      </w:divBdr>
    </w:div>
    <w:div w:id="311980541">
      <w:bodyDiv w:val="1"/>
      <w:marLeft w:val="0"/>
      <w:marRight w:val="0"/>
      <w:marTop w:val="0"/>
      <w:marBottom w:val="0"/>
      <w:divBdr>
        <w:top w:val="none" w:sz="0" w:space="0" w:color="auto"/>
        <w:left w:val="none" w:sz="0" w:space="0" w:color="auto"/>
        <w:bottom w:val="none" w:sz="0" w:space="0" w:color="auto"/>
        <w:right w:val="none" w:sz="0" w:space="0" w:color="auto"/>
      </w:divBdr>
    </w:div>
    <w:div w:id="312027748">
      <w:bodyDiv w:val="1"/>
      <w:marLeft w:val="0"/>
      <w:marRight w:val="0"/>
      <w:marTop w:val="0"/>
      <w:marBottom w:val="0"/>
      <w:divBdr>
        <w:top w:val="none" w:sz="0" w:space="0" w:color="auto"/>
        <w:left w:val="none" w:sz="0" w:space="0" w:color="auto"/>
        <w:bottom w:val="none" w:sz="0" w:space="0" w:color="auto"/>
        <w:right w:val="none" w:sz="0" w:space="0" w:color="auto"/>
      </w:divBdr>
    </w:div>
    <w:div w:id="312106473">
      <w:bodyDiv w:val="1"/>
      <w:marLeft w:val="0"/>
      <w:marRight w:val="0"/>
      <w:marTop w:val="0"/>
      <w:marBottom w:val="0"/>
      <w:divBdr>
        <w:top w:val="none" w:sz="0" w:space="0" w:color="auto"/>
        <w:left w:val="none" w:sz="0" w:space="0" w:color="auto"/>
        <w:bottom w:val="none" w:sz="0" w:space="0" w:color="auto"/>
        <w:right w:val="none" w:sz="0" w:space="0" w:color="auto"/>
      </w:divBdr>
    </w:div>
    <w:div w:id="312222820">
      <w:bodyDiv w:val="1"/>
      <w:marLeft w:val="0"/>
      <w:marRight w:val="0"/>
      <w:marTop w:val="0"/>
      <w:marBottom w:val="0"/>
      <w:divBdr>
        <w:top w:val="none" w:sz="0" w:space="0" w:color="auto"/>
        <w:left w:val="none" w:sz="0" w:space="0" w:color="auto"/>
        <w:bottom w:val="none" w:sz="0" w:space="0" w:color="auto"/>
        <w:right w:val="none" w:sz="0" w:space="0" w:color="auto"/>
      </w:divBdr>
    </w:div>
    <w:div w:id="312371248">
      <w:bodyDiv w:val="1"/>
      <w:marLeft w:val="0"/>
      <w:marRight w:val="0"/>
      <w:marTop w:val="0"/>
      <w:marBottom w:val="0"/>
      <w:divBdr>
        <w:top w:val="none" w:sz="0" w:space="0" w:color="auto"/>
        <w:left w:val="none" w:sz="0" w:space="0" w:color="auto"/>
        <w:bottom w:val="none" w:sz="0" w:space="0" w:color="auto"/>
        <w:right w:val="none" w:sz="0" w:space="0" w:color="auto"/>
      </w:divBdr>
    </w:div>
    <w:div w:id="312881377">
      <w:bodyDiv w:val="1"/>
      <w:marLeft w:val="0"/>
      <w:marRight w:val="0"/>
      <w:marTop w:val="0"/>
      <w:marBottom w:val="0"/>
      <w:divBdr>
        <w:top w:val="none" w:sz="0" w:space="0" w:color="auto"/>
        <w:left w:val="none" w:sz="0" w:space="0" w:color="auto"/>
        <w:bottom w:val="none" w:sz="0" w:space="0" w:color="auto"/>
        <w:right w:val="none" w:sz="0" w:space="0" w:color="auto"/>
      </w:divBdr>
    </w:div>
    <w:div w:id="313991984">
      <w:bodyDiv w:val="1"/>
      <w:marLeft w:val="0"/>
      <w:marRight w:val="0"/>
      <w:marTop w:val="0"/>
      <w:marBottom w:val="0"/>
      <w:divBdr>
        <w:top w:val="none" w:sz="0" w:space="0" w:color="auto"/>
        <w:left w:val="none" w:sz="0" w:space="0" w:color="auto"/>
        <w:bottom w:val="none" w:sz="0" w:space="0" w:color="auto"/>
        <w:right w:val="none" w:sz="0" w:space="0" w:color="auto"/>
      </w:divBdr>
    </w:div>
    <w:div w:id="314145282">
      <w:bodyDiv w:val="1"/>
      <w:marLeft w:val="0"/>
      <w:marRight w:val="0"/>
      <w:marTop w:val="0"/>
      <w:marBottom w:val="0"/>
      <w:divBdr>
        <w:top w:val="none" w:sz="0" w:space="0" w:color="auto"/>
        <w:left w:val="none" w:sz="0" w:space="0" w:color="auto"/>
        <w:bottom w:val="none" w:sz="0" w:space="0" w:color="auto"/>
        <w:right w:val="none" w:sz="0" w:space="0" w:color="auto"/>
      </w:divBdr>
    </w:div>
    <w:div w:id="316105661">
      <w:bodyDiv w:val="1"/>
      <w:marLeft w:val="0"/>
      <w:marRight w:val="0"/>
      <w:marTop w:val="0"/>
      <w:marBottom w:val="0"/>
      <w:divBdr>
        <w:top w:val="none" w:sz="0" w:space="0" w:color="auto"/>
        <w:left w:val="none" w:sz="0" w:space="0" w:color="auto"/>
        <w:bottom w:val="none" w:sz="0" w:space="0" w:color="auto"/>
        <w:right w:val="none" w:sz="0" w:space="0" w:color="auto"/>
      </w:divBdr>
    </w:div>
    <w:div w:id="316421776">
      <w:bodyDiv w:val="1"/>
      <w:marLeft w:val="0"/>
      <w:marRight w:val="0"/>
      <w:marTop w:val="0"/>
      <w:marBottom w:val="0"/>
      <w:divBdr>
        <w:top w:val="none" w:sz="0" w:space="0" w:color="auto"/>
        <w:left w:val="none" w:sz="0" w:space="0" w:color="auto"/>
        <w:bottom w:val="none" w:sz="0" w:space="0" w:color="auto"/>
        <w:right w:val="none" w:sz="0" w:space="0" w:color="auto"/>
      </w:divBdr>
    </w:div>
    <w:div w:id="317153563">
      <w:bodyDiv w:val="1"/>
      <w:marLeft w:val="0"/>
      <w:marRight w:val="0"/>
      <w:marTop w:val="0"/>
      <w:marBottom w:val="0"/>
      <w:divBdr>
        <w:top w:val="none" w:sz="0" w:space="0" w:color="auto"/>
        <w:left w:val="none" w:sz="0" w:space="0" w:color="auto"/>
        <w:bottom w:val="none" w:sz="0" w:space="0" w:color="auto"/>
        <w:right w:val="none" w:sz="0" w:space="0" w:color="auto"/>
      </w:divBdr>
    </w:div>
    <w:div w:id="317852802">
      <w:bodyDiv w:val="1"/>
      <w:marLeft w:val="0"/>
      <w:marRight w:val="0"/>
      <w:marTop w:val="0"/>
      <w:marBottom w:val="0"/>
      <w:divBdr>
        <w:top w:val="none" w:sz="0" w:space="0" w:color="auto"/>
        <w:left w:val="none" w:sz="0" w:space="0" w:color="auto"/>
        <w:bottom w:val="none" w:sz="0" w:space="0" w:color="auto"/>
        <w:right w:val="none" w:sz="0" w:space="0" w:color="auto"/>
      </w:divBdr>
    </w:div>
    <w:div w:id="318653820">
      <w:bodyDiv w:val="1"/>
      <w:marLeft w:val="0"/>
      <w:marRight w:val="0"/>
      <w:marTop w:val="0"/>
      <w:marBottom w:val="0"/>
      <w:divBdr>
        <w:top w:val="none" w:sz="0" w:space="0" w:color="auto"/>
        <w:left w:val="none" w:sz="0" w:space="0" w:color="auto"/>
        <w:bottom w:val="none" w:sz="0" w:space="0" w:color="auto"/>
        <w:right w:val="none" w:sz="0" w:space="0" w:color="auto"/>
      </w:divBdr>
    </w:div>
    <w:div w:id="318772214">
      <w:bodyDiv w:val="1"/>
      <w:marLeft w:val="0"/>
      <w:marRight w:val="0"/>
      <w:marTop w:val="0"/>
      <w:marBottom w:val="0"/>
      <w:divBdr>
        <w:top w:val="none" w:sz="0" w:space="0" w:color="auto"/>
        <w:left w:val="none" w:sz="0" w:space="0" w:color="auto"/>
        <w:bottom w:val="none" w:sz="0" w:space="0" w:color="auto"/>
        <w:right w:val="none" w:sz="0" w:space="0" w:color="auto"/>
      </w:divBdr>
    </w:div>
    <w:div w:id="319160702">
      <w:bodyDiv w:val="1"/>
      <w:marLeft w:val="0"/>
      <w:marRight w:val="0"/>
      <w:marTop w:val="0"/>
      <w:marBottom w:val="0"/>
      <w:divBdr>
        <w:top w:val="none" w:sz="0" w:space="0" w:color="auto"/>
        <w:left w:val="none" w:sz="0" w:space="0" w:color="auto"/>
        <w:bottom w:val="none" w:sz="0" w:space="0" w:color="auto"/>
        <w:right w:val="none" w:sz="0" w:space="0" w:color="auto"/>
      </w:divBdr>
    </w:div>
    <w:div w:id="319583130">
      <w:bodyDiv w:val="1"/>
      <w:marLeft w:val="0"/>
      <w:marRight w:val="0"/>
      <w:marTop w:val="0"/>
      <w:marBottom w:val="0"/>
      <w:divBdr>
        <w:top w:val="none" w:sz="0" w:space="0" w:color="auto"/>
        <w:left w:val="none" w:sz="0" w:space="0" w:color="auto"/>
        <w:bottom w:val="none" w:sz="0" w:space="0" w:color="auto"/>
        <w:right w:val="none" w:sz="0" w:space="0" w:color="auto"/>
      </w:divBdr>
    </w:div>
    <w:div w:id="320085186">
      <w:bodyDiv w:val="1"/>
      <w:marLeft w:val="0"/>
      <w:marRight w:val="0"/>
      <w:marTop w:val="0"/>
      <w:marBottom w:val="0"/>
      <w:divBdr>
        <w:top w:val="none" w:sz="0" w:space="0" w:color="auto"/>
        <w:left w:val="none" w:sz="0" w:space="0" w:color="auto"/>
        <w:bottom w:val="none" w:sz="0" w:space="0" w:color="auto"/>
        <w:right w:val="none" w:sz="0" w:space="0" w:color="auto"/>
      </w:divBdr>
    </w:div>
    <w:div w:id="320962477">
      <w:bodyDiv w:val="1"/>
      <w:marLeft w:val="0"/>
      <w:marRight w:val="0"/>
      <w:marTop w:val="0"/>
      <w:marBottom w:val="0"/>
      <w:divBdr>
        <w:top w:val="none" w:sz="0" w:space="0" w:color="auto"/>
        <w:left w:val="none" w:sz="0" w:space="0" w:color="auto"/>
        <w:bottom w:val="none" w:sz="0" w:space="0" w:color="auto"/>
        <w:right w:val="none" w:sz="0" w:space="0" w:color="auto"/>
      </w:divBdr>
    </w:div>
    <w:div w:id="322047254">
      <w:bodyDiv w:val="1"/>
      <w:marLeft w:val="0"/>
      <w:marRight w:val="0"/>
      <w:marTop w:val="0"/>
      <w:marBottom w:val="0"/>
      <w:divBdr>
        <w:top w:val="none" w:sz="0" w:space="0" w:color="auto"/>
        <w:left w:val="none" w:sz="0" w:space="0" w:color="auto"/>
        <w:bottom w:val="none" w:sz="0" w:space="0" w:color="auto"/>
        <w:right w:val="none" w:sz="0" w:space="0" w:color="auto"/>
      </w:divBdr>
    </w:div>
    <w:div w:id="322315597">
      <w:bodyDiv w:val="1"/>
      <w:marLeft w:val="0"/>
      <w:marRight w:val="0"/>
      <w:marTop w:val="0"/>
      <w:marBottom w:val="0"/>
      <w:divBdr>
        <w:top w:val="none" w:sz="0" w:space="0" w:color="auto"/>
        <w:left w:val="none" w:sz="0" w:space="0" w:color="auto"/>
        <w:bottom w:val="none" w:sz="0" w:space="0" w:color="auto"/>
        <w:right w:val="none" w:sz="0" w:space="0" w:color="auto"/>
      </w:divBdr>
    </w:div>
    <w:div w:id="325018443">
      <w:bodyDiv w:val="1"/>
      <w:marLeft w:val="0"/>
      <w:marRight w:val="0"/>
      <w:marTop w:val="0"/>
      <w:marBottom w:val="0"/>
      <w:divBdr>
        <w:top w:val="none" w:sz="0" w:space="0" w:color="auto"/>
        <w:left w:val="none" w:sz="0" w:space="0" w:color="auto"/>
        <w:bottom w:val="none" w:sz="0" w:space="0" w:color="auto"/>
        <w:right w:val="none" w:sz="0" w:space="0" w:color="auto"/>
      </w:divBdr>
    </w:div>
    <w:div w:id="325205593">
      <w:bodyDiv w:val="1"/>
      <w:marLeft w:val="0"/>
      <w:marRight w:val="0"/>
      <w:marTop w:val="0"/>
      <w:marBottom w:val="0"/>
      <w:divBdr>
        <w:top w:val="none" w:sz="0" w:space="0" w:color="auto"/>
        <w:left w:val="none" w:sz="0" w:space="0" w:color="auto"/>
        <w:bottom w:val="none" w:sz="0" w:space="0" w:color="auto"/>
        <w:right w:val="none" w:sz="0" w:space="0" w:color="auto"/>
      </w:divBdr>
    </w:div>
    <w:div w:id="325283594">
      <w:bodyDiv w:val="1"/>
      <w:marLeft w:val="0"/>
      <w:marRight w:val="0"/>
      <w:marTop w:val="0"/>
      <w:marBottom w:val="0"/>
      <w:divBdr>
        <w:top w:val="none" w:sz="0" w:space="0" w:color="auto"/>
        <w:left w:val="none" w:sz="0" w:space="0" w:color="auto"/>
        <w:bottom w:val="none" w:sz="0" w:space="0" w:color="auto"/>
        <w:right w:val="none" w:sz="0" w:space="0" w:color="auto"/>
      </w:divBdr>
      <w:divsChild>
        <w:div w:id="65037049">
          <w:marLeft w:val="0"/>
          <w:marRight w:val="0"/>
          <w:marTop w:val="0"/>
          <w:marBottom w:val="0"/>
          <w:divBdr>
            <w:top w:val="none" w:sz="0" w:space="0" w:color="auto"/>
            <w:left w:val="none" w:sz="0" w:space="0" w:color="auto"/>
            <w:bottom w:val="none" w:sz="0" w:space="0" w:color="auto"/>
            <w:right w:val="none" w:sz="0" w:space="0" w:color="auto"/>
          </w:divBdr>
          <w:divsChild>
            <w:div w:id="1620331822">
              <w:marLeft w:val="0"/>
              <w:marRight w:val="0"/>
              <w:marTop w:val="0"/>
              <w:marBottom w:val="0"/>
              <w:divBdr>
                <w:top w:val="none" w:sz="0" w:space="0" w:color="auto"/>
                <w:left w:val="none" w:sz="0" w:space="0" w:color="auto"/>
                <w:bottom w:val="none" w:sz="0" w:space="0" w:color="auto"/>
                <w:right w:val="none" w:sz="0" w:space="0" w:color="auto"/>
              </w:divBdr>
              <w:divsChild>
                <w:div w:id="350572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5481444">
      <w:bodyDiv w:val="1"/>
      <w:marLeft w:val="0"/>
      <w:marRight w:val="0"/>
      <w:marTop w:val="0"/>
      <w:marBottom w:val="0"/>
      <w:divBdr>
        <w:top w:val="none" w:sz="0" w:space="0" w:color="auto"/>
        <w:left w:val="none" w:sz="0" w:space="0" w:color="auto"/>
        <w:bottom w:val="none" w:sz="0" w:space="0" w:color="auto"/>
        <w:right w:val="none" w:sz="0" w:space="0" w:color="auto"/>
      </w:divBdr>
    </w:div>
    <w:div w:id="326177376">
      <w:bodyDiv w:val="1"/>
      <w:marLeft w:val="0"/>
      <w:marRight w:val="0"/>
      <w:marTop w:val="0"/>
      <w:marBottom w:val="0"/>
      <w:divBdr>
        <w:top w:val="none" w:sz="0" w:space="0" w:color="auto"/>
        <w:left w:val="none" w:sz="0" w:space="0" w:color="auto"/>
        <w:bottom w:val="none" w:sz="0" w:space="0" w:color="auto"/>
        <w:right w:val="none" w:sz="0" w:space="0" w:color="auto"/>
      </w:divBdr>
    </w:div>
    <w:div w:id="326518708">
      <w:bodyDiv w:val="1"/>
      <w:marLeft w:val="0"/>
      <w:marRight w:val="0"/>
      <w:marTop w:val="0"/>
      <w:marBottom w:val="0"/>
      <w:divBdr>
        <w:top w:val="none" w:sz="0" w:space="0" w:color="auto"/>
        <w:left w:val="none" w:sz="0" w:space="0" w:color="auto"/>
        <w:bottom w:val="none" w:sz="0" w:space="0" w:color="auto"/>
        <w:right w:val="none" w:sz="0" w:space="0" w:color="auto"/>
      </w:divBdr>
    </w:div>
    <w:div w:id="326828152">
      <w:bodyDiv w:val="1"/>
      <w:marLeft w:val="0"/>
      <w:marRight w:val="0"/>
      <w:marTop w:val="0"/>
      <w:marBottom w:val="0"/>
      <w:divBdr>
        <w:top w:val="none" w:sz="0" w:space="0" w:color="auto"/>
        <w:left w:val="none" w:sz="0" w:space="0" w:color="auto"/>
        <w:bottom w:val="none" w:sz="0" w:space="0" w:color="auto"/>
        <w:right w:val="none" w:sz="0" w:space="0" w:color="auto"/>
      </w:divBdr>
    </w:div>
    <w:div w:id="326908042">
      <w:bodyDiv w:val="1"/>
      <w:marLeft w:val="0"/>
      <w:marRight w:val="0"/>
      <w:marTop w:val="0"/>
      <w:marBottom w:val="0"/>
      <w:divBdr>
        <w:top w:val="none" w:sz="0" w:space="0" w:color="auto"/>
        <w:left w:val="none" w:sz="0" w:space="0" w:color="auto"/>
        <w:bottom w:val="none" w:sz="0" w:space="0" w:color="auto"/>
        <w:right w:val="none" w:sz="0" w:space="0" w:color="auto"/>
      </w:divBdr>
    </w:div>
    <w:div w:id="327028010">
      <w:bodyDiv w:val="1"/>
      <w:marLeft w:val="0"/>
      <w:marRight w:val="0"/>
      <w:marTop w:val="0"/>
      <w:marBottom w:val="0"/>
      <w:divBdr>
        <w:top w:val="none" w:sz="0" w:space="0" w:color="auto"/>
        <w:left w:val="none" w:sz="0" w:space="0" w:color="auto"/>
        <w:bottom w:val="none" w:sz="0" w:space="0" w:color="auto"/>
        <w:right w:val="none" w:sz="0" w:space="0" w:color="auto"/>
      </w:divBdr>
    </w:div>
    <w:div w:id="327757795">
      <w:bodyDiv w:val="1"/>
      <w:marLeft w:val="0"/>
      <w:marRight w:val="0"/>
      <w:marTop w:val="0"/>
      <w:marBottom w:val="0"/>
      <w:divBdr>
        <w:top w:val="none" w:sz="0" w:space="0" w:color="auto"/>
        <w:left w:val="none" w:sz="0" w:space="0" w:color="auto"/>
        <w:bottom w:val="none" w:sz="0" w:space="0" w:color="auto"/>
        <w:right w:val="none" w:sz="0" w:space="0" w:color="auto"/>
      </w:divBdr>
    </w:div>
    <w:div w:id="329791823">
      <w:bodyDiv w:val="1"/>
      <w:marLeft w:val="0"/>
      <w:marRight w:val="0"/>
      <w:marTop w:val="0"/>
      <w:marBottom w:val="0"/>
      <w:divBdr>
        <w:top w:val="none" w:sz="0" w:space="0" w:color="auto"/>
        <w:left w:val="none" w:sz="0" w:space="0" w:color="auto"/>
        <w:bottom w:val="none" w:sz="0" w:space="0" w:color="auto"/>
        <w:right w:val="none" w:sz="0" w:space="0" w:color="auto"/>
      </w:divBdr>
    </w:div>
    <w:div w:id="330111161">
      <w:bodyDiv w:val="1"/>
      <w:marLeft w:val="0"/>
      <w:marRight w:val="0"/>
      <w:marTop w:val="0"/>
      <w:marBottom w:val="0"/>
      <w:divBdr>
        <w:top w:val="none" w:sz="0" w:space="0" w:color="auto"/>
        <w:left w:val="none" w:sz="0" w:space="0" w:color="auto"/>
        <w:bottom w:val="none" w:sz="0" w:space="0" w:color="auto"/>
        <w:right w:val="none" w:sz="0" w:space="0" w:color="auto"/>
      </w:divBdr>
    </w:div>
    <w:div w:id="330987355">
      <w:bodyDiv w:val="1"/>
      <w:marLeft w:val="0"/>
      <w:marRight w:val="0"/>
      <w:marTop w:val="0"/>
      <w:marBottom w:val="0"/>
      <w:divBdr>
        <w:top w:val="none" w:sz="0" w:space="0" w:color="auto"/>
        <w:left w:val="none" w:sz="0" w:space="0" w:color="auto"/>
        <w:bottom w:val="none" w:sz="0" w:space="0" w:color="auto"/>
        <w:right w:val="none" w:sz="0" w:space="0" w:color="auto"/>
      </w:divBdr>
    </w:div>
    <w:div w:id="332681275">
      <w:bodyDiv w:val="1"/>
      <w:marLeft w:val="0"/>
      <w:marRight w:val="0"/>
      <w:marTop w:val="0"/>
      <w:marBottom w:val="0"/>
      <w:divBdr>
        <w:top w:val="none" w:sz="0" w:space="0" w:color="auto"/>
        <w:left w:val="none" w:sz="0" w:space="0" w:color="auto"/>
        <w:bottom w:val="none" w:sz="0" w:space="0" w:color="auto"/>
        <w:right w:val="none" w:sz="0" w:space="0" w:color="auto"/>
      </w:divBdr>
    </w:div>
    <w:div w:id="333458629">
      <w:bodyDiv w:val="1"/>
      <w:marLeft w:val="0"/>
      <w:marRight w:val="0"/>
      <w:marTop w:val="0"/>
      <w:marBottom w:val="0"/>
      <w:divBdr>
        <w:top w:val="none" w:sz="0" w:space="0" w:color="auto"/>
        <w:left w:val="none" w:sz="0" w:space="0" w:color="auto"/>
        <w:bottom w:val="none" w:sz="0" w:space="0" w:color="auto"/>
        <w:right w:val="none" w:sz="0" w:space="0" w:color="auto"/>
      </w:divBdr>
    </w:div>
    <w:div w:id="333849134">
      <w:bodyDiv w:val="1"/>
      <w:marLeft w:val="0"/>
      <w:marRight w:val="0"/>
      <w:marTop w:val="0"/>
      <w:marBottom w:val="0"/>
      <w:divBdr>
        <w:top w:val="none" w:sz="0" w:space="0" w:color="auto"/>
        <w:left w:val="none" w:sz="0" w:space="0" w:color="auto"/>
        <w:bottom w:val="none" w:sz="0" w:space="0" w:color="auto"/>
        <w:right w:val="none" w:sz="0" w:space="0" w:color="auto"/>
      </w:divBdr>
    </w:div>
    <w:div w:id="334037298">
      <w:bodyDiv w:val="1"/>
      <w:marLeft w:val="0"/>
      <w:marRight w:val="0"/>
      <w:marTop w:val="0"/>
      <w:marBottom w:val="0"/>
      <w:divBdr>
        <w:top w:val="none" w:sz="0" w:space="0" w:color="auto"/>
        <w:left w:val="none" w:sz="0" w:space="0" w:color="auto"/>
        <w:bottom w:val="none" w:sz="0" w:space="0" w:color="auto"/>
        <w:right w:val="none" w:sz="0" w:space="0" w:color="auto"/>
      </w:divBdr>
    </w:div>
    <w:div w:id="335495244">
      <w:bodyDiv w:val="1"/>
      <w:marLeft w:val="0"/>
      <w:marRight w:val="0"/>
      <w:marTop w:val="0"/>
      <w:marBottom w:val="0"/>
      <w:divBdr>
        <w:top w:val="none" w:sz="0" w:space="0" w:color="auto"/>
        <w:left w:val="none" w:sz="0" w:space="0" w:color="auto"/>
        <w:bottom w:val="none" w:sz="0" w:space="0" w:color="auto"/>
        <w:right w:val="none" w:sz="0" w:space="0" w:color="auto"/>
      </w:divBdr>
    </w:div>
    <w:div w:id="336202171">
      <w:bodyDiv w:val="1"/>
      <w:marLeft w:val="0"/>
      <w:marRight w:val="0"/>
      <w:marTop w:val="0"/>
      <w:marBottom w:val="0"/>
      <w:divBdr>
        <w:top w:val="none" w:sz="0" w:space="0" w:color="auto"/>
        <w:left w:val="none" w:sz="0" w:space="0" w:color="auto"/>
        <w:bottom w:val="none" w:sz="0" w:space="0" w:color="auto"/>
        <w:right w:val="none" w:sz="0" w:space="0" w:color="auto"/>
      </w:divBdr>
    </w:div>
    <w:div w:id="336423042">
      <w:bodyDiv w:val="1"/>
      <w:marLeft w:val="0"/>
      <w:marRight w:val="0"/>
      <w:marTop w:val="0"/>
      <w:marBottom w:val="0"/>
      <w:divBdr>
        <w:top w:val="none" w:sz="0" w:space="0" w:color="auto"/>
        <w:left w:val="none" w:sz="0" w:space="0" w:color="auto"/>
        <w:bottom w:val="none" w:sz="0" w:space="0" w:color="auto"/>
        <w:right w:val="none" w:sz="0" w:space="0" w:color="auto"/>
      </w:divBdr>
    </w:div>
    <w:div w:id="336613622">
      <w:bodyDiv w:val="1"/>
      <w:marLeft w:val="0"/>
      <w:marRight w:val="0"/>
      <w:marTop w:val="0"/>
      <w:marBottom w:val="0"/>
      <w:divBdr>
        <w:top w:val="none" w:sz="0" w:space="0" w:color="auto"/>
        <w:left w:val="none" w:sz="0" w:space="0" w:color="auto"/>
        <w:bottom w:val="none" w:sz="0" w:space="0" w:color="auto"/>
        <w:right w:val="none" w:sz="0" w:space="0" w:color="auto"/>
      </w:divBdr>
    </w:div>
    <w:div w:id="337149792">
      <w:bodyDiv w:val="1"/>
      <w:marLeft w:val="0"/>
      <w:marRight w:val="0"/>
      <w:marTop w:val="0"/>
      <w:marBottom w:val="0"/>
      <w:divBdr>
        <w:top w:val="none" w:sz="0" w:space="0" w:color="auto"/>
        <w:left w:val="none" w:sz="0" w:space="0" w:color="auto"/>
        <w:bottom w:val="none" w:sz="0" w:space="0" w:color="auto"/>
        <w:right w:val="none" w:sz="0" w:space="0" w:color="auto"/>
      </w:divBdr>
    </w:div>
    <w:div w:id="337316838">
      <w:bodyDiv w:val="1"/>
      <w:marLeft w:val="0"/>
      <w:marRight w:val="0"/>
      <w:marTop w:val="0"/>
      <w:marBottom w:val="0"/>
      <w:divBdr>
        <w:top w:val="none" w:sz="0" w:space="0" w:color="auto"/>
        <w:left w:val="none" w:sz="0" w:space="0" w:color="auto"/>
        <w:bottom w:val="none" w:sz="0" w:space="0" w:color="auto"/>
        <w:right w:val="none" w:sz="0" w:space="0" w:color="auto"/>
      </w:divBdr>
    </w:div>
    <w:div w:id="337777691">
      <w:bodyDiv w:val="1"/>
      <w:marLeft w:val="0"/>
      <w:marRight w:val="0"/>
      <w:marTop w:val="0"/>
      <w:marBottom w:val="0"/>
      <w:divBdr>
        <w:top w:val="none" w:sz="0" w:space="0" w:color="auto"/>
        <w:left w:val="none" w:sz="0" w:space="0" w:color="auto"/>
        <w:bottom w:val="none" w:sz="0" w:space="0" w:color="auto"/>
        <w:right w:val="none" w:sz="0" w:space="0" w:color="auto"/>
      </w:divBdr>
    </w:div>
    <w:div w:id="338505443">
      <w:bodyDiv w:val="1"/>
      <w:marLeft w:val="0"/>
      <w:marRight w:val="0"/>
      <w:marTop w:val="0"/>
      <w:marBottom w:val="0"/>
      <w:divBdr>
        <w:top w:val="none" w:sz="0" w:space="0" w:color="auto"/>
        <w:left w:val="none" w:sz="0" w:space="0" w:color="auto"/>
        <w:bottom w:val="none" w:sz="0" w:space="0" w:color="auto"/>
        <w:right w:val="none" w:sz="0" w:space="0" w:color="auto"/>
      </w:divBdr>
    </w:div>
    <w:div w:id="339550170">
      <w:bodyDiv w:val="1"/>
      <w:marLeft w:val="0"/>
      <w:marRight w:val="0"/>
      <w:marTop w:val="0"/>
      <w:marBottom w:val="0"/>
      <w:divBdr>
        <w:top w:val="none" w:sz="0" w:space="0" w:color="auto"/>
        <w:left w:val="none" w:sz="0" w:space="0" w:color="auto"/>
        <w:bottom w:val="none" w:sz="0" w:space="0" w:color="auto"/>
        <w:right w:val="none" w:sz="0" w:space="0" w:color="auto"/>
      </w:divBdr>
    </w:div>
    <w:div w:id="340278059">
      <w:bodyDiv w:val="1"/>
      <w:marLeft w:val="0"/>
      <w:marRight w:val="0"/>
      <w:marTop w:val="0"/>
      <w:marBottom w:val="0"/>
      <w:divBdr>
        <w:top w:val="none" w:sz="0" w:space="0" w:color="auto"/>
        <w:left w:val="none" w:sz="0" w:space="0" w:color="auto"/>
        <w:bottom w:val="none" w:sz="0" w:space="0" w:color="auto"/>
        <w:right w:val="none" w:sz="0" w:space="0" w:color="auto"/>
      </w:divBdr>
    </w:div>
    <w:div w:id="342636271">
      <w:bodyDiv w:val="1"/>
      <w:marLeft w:val="0"/>
      <w:marRight w:val="0"/>
      <w:marTop w:val="0"/>
      <w:marBottom w:val="0"/>
      <w:divBdr>
        <w:top w:val="none" w:sz="0" w:space="0" w:color="auto"/>
        <w:left w:val="none" w:sz="0" w:space="0" w:color="auto"/>
        <w:bottom w:val="none" w:sz="0" w:space="0" w:color="auto"/>
        <w:right w:val="none" w:sz="0" w:space="0" w:color="auto"/>
      </w:divBdr>
    </w:div>
    <w:div w:id="343090080">
      <w:bodyDiv w:val="1"/>
      <w:marLeft w:val="0"/>
      <w:marRight w:val="0"/>
      <w:marTop w:val="0"/>
      <w:marBottom w:val="0"/>
      <w:divBdr>
        <w:top w:val="none" w:sz="0" w:space="0" w:color="auto"/>
        <w:left w:val="none" w:sz="0" w:space="0" w:color="auto"/>
        <w:bottom w:val="none" w:sz="0" w:space="0" w:color="auto"/>
        <w:right w:val="none" w:sz="0" w:space="0" w:color="auto"/>
      </w:divBdr>
    </w:div>
    <w:div w:id="343094292">
      <w:bodyDiv w:val="1"/>
      <w:marLeft w:val="0"/>
      <w:marRight w:val="0"/>
      <w:marTop w:val="0"/>
      <w:marBottom w:val="0"/>
      <w:divBdr>
        <w:top w:val="none" w:sz="0" w:space="0" w:color="auto"/>
        <w:left w:val="none" w:sz="0" w:space="0" w:color="auto"/>
        <w:bottom w:val="none" w:sz="0" w:space="0" w:color="auto"/>
        <w:right w:val="none" w:sz="0" w:space="0" w:color="auto"/>
      </w:divBdr>
    </w:div>
    <w:div w:id="343170348">
      <w:bodyDiv w:val="1"/>
      <w:marLeft w:val="0"/>
      <w:marRight w:val="0"/>
      <w:marTop w:val="0"/>
      <w:marBottom w:val="0"/>
      <w:divBdr>
        <w:top w:val="none" w:sz="0" w:space="0" w:color="auto"/>
        <w:left w:val="none" w:sz="0" w:space="0" w:color="auto"/>
        <w:bottom w:val="none" w:sz="0" w:space="0" w:color="auto"/>
        <w:right w:val="none" w:sz="0" w:space="0" w:color="auto"/>
      </w:divBdr>
    </w:div>
    <w:div w:id="343287178">
      <w:bodyDiv w:val="1"/>
      <w:marLeft w:val="0"/>
      <w:marRight w:val="0"/>
      <w:marTop w:val="0"/>
      <w:marBottom w:val="0"/>
      <w:divBdr>
        <w:top w:val="none" w:sz="0" w:space="0" w:color="auto"/>
        <w:left w:val="none" w:sz="0" w:space="0" w:color="auto"/>
        <w:bottom w:val="none" w:sz="0" w:space="0" w:color="auto"/>
        <w:right w:val="none" w:sz="0" w:space="0" w:color="auto"/>
      </w:divBdr>
    </w:div>
    <w:div w:id="343869280">
      <w:bodyDiv w:val="1"/>
      <w:marLeft w:val="0"/>
      <w:marRight w:val="0"/>
      <w:marTop w:val="0"/>
      <w:marBottom w:val="0"/>
      <w:divBdr>
        <w:top w:val="none" w:sz="0" w:space="0" w:color="auto"/>
        <w:left w:val="none" w:sz="0" w:space="0" w:color="auto"/>
        <w:bottom w:val="none" w:sz="0" w:space="0" w:color="auto"/>
        <w:right w:val="none" w:sz="0" w:space="0" w:color="auto"/>
      </w:divBdr>
    </w:div>
    <w:div w:id="344207222">
      <w:bodyDiv w:val="1"/>
      <w:marLeft w:val="0"/>
      <w:marRight w:val="0"/>
      <w:marTop w:val="0"/>
      <w:marBottom w:val="0"/>
      <w:divBdr>
        <w:top w:val="none" w:sz="0" w:space="0" w:color="auto"/>
        <w:left w:val="none" w:sz="0" w:space="0" w:color="auto"/>
        <w:bottom w:val="none" w:sz="0" w:space="0" w:color="auto"/>
        <w:right w:val="none" w:sz="0" w:space="0" w:color="auto"/>
      </w:divBdr>
    </w:div>
    <w:div w:id="344524790">
      <w:bodyDiv w:val="1"/>
      <w:marLeft w:val="0"/>
      <w:marRight w:val="0"/>
      <w:marTop w:val="0"/>
      <w:marBottom w:val="0"/>
      <w:divBdr>
        <w:top w:val="none" w:sz="0" w:space="0" w:color="auto"/>
        <w:left w:val="none" w:sz="0" w:space="0" w:color="auto"/>
        <w:bottom w:val="none" w:sz="0" w:space="0" w:color="auto"/>
        <w:right w:val="none" w:sz="0" w:space="0" w:color="auto"/>
      </w:divBdr>
    </w:div>
    <w:div w:id="344748613">
      <w:bodyDiv w:val="1"/>
      <w:marLeft w:val="0"/>
      <w:marRight w:val="0"/>
      <w:marTop w:val="0"/>
      <w:marBottom w:val="0"/>
      <w:divBdr>
        <w:top w:val="none" w:sz="0" w:space="0" w:color="auto"/>
        <w:left w:val="none" w:sz="0" w:space="0" w:color="auto"/>
        <w:bottom w:val="none" w:sz="0" w:space="0" w:color="auto"/>
        <w:right w:val="none" w:sz="0" w:space="0" w:color="auto"/>
      </w:divBdr>
    </w:div>
    <w:div w:id="344868386">
      <w:bodyDiv w:val="1"/>
      <w:marLeft w:val="0"/>
      <w:marRight w:val="0"/>
      <w:marTop w:val="0"/>
      <w:marBottom w:val="0"/>
      <w:divBdr>
        <w:top w:val="none" w:sz="0" w:space="0" w:color="auto"/>
        <w:left w:val="none" w:sz="0" w:space="0" w:color="auto"/>
        <w:bottom w:val="none" w:sz="0" w:space="0" w:color="auto"/>
        <w:right w:val="none" w:sz="0" w:space="0" w:color="auto"/>
      </w:divBdr>
    </w:div>
    <w:div w:id="344870837">
      <w:bodyDiv w:val="1"/>
      <w:marLeft w:val="0"/>
      <w:marRight w:val="0"/>
      <w:marTop w:val="0"/>
      <w:marBottom w:val="0"/>
      <w:divBdr>
        <w:top w:val="none" w:sz="0" w:space="0" w:color="auto"/>
        <w:left w:val="none" w:sz="0" w:space="0" w:color="auto"/>
        <w:bottom w:val="none" w:sz="0" w:space="0" w:color="auto"/>
        <w:right w:val="none" w:sz="0" w:space="0" w:color="auto"/>
      </w:divBdr>
    </w:div>
    <w:div w:id="345060150">
      <w:bodyDiv w:val="1"/>
      <w:marLeft w:val="0"/>
      <w:marRight w:val="0"/>
      <w:marTop w:val="0"/>
      <w:marBottom w:val="0"/>
      <w:divBdr>
        <w:top w:val="none" w:sz="0" w:space="0" w:color="auto"/>
        <w:left w:val="none" w:sz="0" w:space="0" w:color="auto"/>
        <w:bottom w:val="none" w:sz="0" w:space="0" w:color="auto"/>
        <w:right w:val="none" w:sz="0" w:space="0" w:color="auto"/>
      </w:divBdr>
    </w:div>
    <w:div w:id="345060295">
      <w:bodyDiv w:val="1"/>
      <w:marLeft w:val="0"/>
      <w:marRight w:val="0"/>
      <w:marTop w:val="0"/>
      <w:marBottom w:val="0"/>
      <w:divBdr>
        <w:top w:val="none" w:sz="0" w:space="0" w:color="auto"/>
        <w:left w:val="none" w:sz="0" w:space="0" w:color="auto"/>
        <w:bottom w:val="none" w:sz="0" w:space="0" w:color="auto"/>
        <w:right w:val="none" w:sz="0" w:space="0" w:color="auto"/>
      </w:divBdr>
    </w:div>
    <w:div w:id="345256045">
      <w:bodyDiv w:val="1"/>
      <w:marLeft w:val="0"/>
      <w:marRight w:val="0"/>
      <w:marTop w:val="0"/>
      <w:marBottom w:val="0"/>
      <w:divBdr>
        <w:top w:val="none" w:sz="0" w:space="0" w:color="auto"/>
        <w:left w:val="none" w:sz="0" w:space="0" w:color="auto"/>
        <w:bottom w:val="none" w:sz="0" w:space="0" w:color="auto"/>
        <w:right w:val="none" w:sz="0" w:space="0" w:color="auto"/>
      </w:divBdr>
    </w:div>
    <w:div w:id="346833191">
      <w:bodyDiv w:val="1"/>
      <w:marLeft w:val="0"/>
      <w:marRight w:val="0"/>
      <w:marTop w:val="0"/>
      <w:marBottom w:val="0"/>
      <w:divBdr>
        <w:top w:val="none" w:sz="0" w:space="0" w:color="auto"/>
        <w:left w:val="none" w:sz="0" w:space="0" w:color="auto"/>
        <w:bottom w:val="none" w:sz="0" w:space="0" w:color="auto"/>
        <w:right w:val="none" w:sz="0" w:space="0" w:color="auto"/>
      </w:divBdr>
    </w:div>
    <w:div w:id="347408232">
      <w:bodyDiv w:val="1"/>
      <w:marLeft w:val="0"/>
      <w:marRight w:val="0"/>
      <w:marTop w:val="0"/>
      <w:marBottom w:val="0"/>
      <w:divBdr>
        <w:top w:val="none" w:sz="0" w:space="0" w:color="auto"/>
        <w:left w:val="none" w:sz="0" w:space="0" w:color="auto"/>
        <w:bottom w:val="none" w:sz="0" w:space="0" w:color="auto"/>
        <w:right w:val="none" w:sz="0" w:space="0" w:color="auto"/>
      </w:divBdr>
    </w:div>
    <w:div w:id="348335689">
      <w:bodyDiv w:val="1"/>
      <w:marLeft w:val="0"/>
      <w:marRight w:val="0"/>
      <w:marTop w:val="0"/>
      <w:marBottom w:val="0"/>
      <w:divBdr>
        <w:top w:val="none" w:sz="0" w:space="0" w:color="auto"/>
        <w:left w:val="none" w:sz="0" w:space="0" w:color="auto"/>
        <w:bottom w:val="none" w:sz="0" w:space="0" w:color="auto"/>
        <w:right w:val="none" w:sz="0" w:space="0" w:color="auto"/>
      </w:divBdr>
    </w:div>
    <w:div w:id="348991140">
      <w:bodyDiv w:val="1"/>
      <w:marLeft w:val="0"/>
      <w:marRight w:val="0"/>
      <w:marTop w:val="0"/>
      <w:marBottom w:val="0"/>
      <w:divBdr>
        <w:top w:val="none" w:sz="0" w:space="0" w:color="auto"/>
        <w:left w:val="none" w:sz="0" w:space="0" w:color="auto"/>
        <w:bottom w:val="none" w:sz="0" w:space="0" w:color="auto"/>
        <w:right w:val="none" w:sz="0" w:space="0" w:color="auto"/>
      </w:divBdr>
    </w:div>
    <w:div w:id="349769646">
      <w:bodyDiv w:val="1"/>
      <w:marLeft w:val="0"/>
      <w:marRight w:val="0"/>
      <w:marTop w:val="0"/>
      <w:marBottom w:val="0"/>
      <w:divBdr>
        <w:top w:val="none" w:sz="0" w:space="0" w:color="auto"/>
        <w:left w:val="none" w:sz="0" w:space="0" w:color="auto"/>
        <w:bottom w:val="none" w:sz="0" w:space="0" w:color="auto"/>
        <w:right w:val="none" w:sz="0" w:space="0" w:color="auto"/>
      </w:divBdr>
    </w:div>
    <w:div w:id="350764334">
      <w:bodyDiv w:val="1"/>
      <w:marLeft w:val="0"/>
      <w:marRight w:val="0"/>
      <w:marTop w:val="0"/>
      <w:marBottom w:val="0"/>
      <w:divBdr>
        <w:top w:val="none" w:sz="0" w:space="0" w:color="auto"/>
        <w:left w:val="none" w:sz="0" w:space="0" w:color="auto"/>
        <w:bottom w:val="none" w:sz="0" w:space="0" w:color="auto"/>
        <w:right w:val="none" w:sz="0" w:space="0" w:color="auto"/>
      </w:divBdr>
    </w:div>
    <w:div w:id="351417125">
      <w:bodyDiv w:val="1"/>
      <w:marLeft w:val="0"/>
      <w:marRight w:val="0"/>
      <w:marTop w:val="0"/>
      <w:marBottom w:val="0"/>
      <w:divBdr>
        <w:top w:val="none" w:sz="0" w:space="0" w:color="auto"/>
        <w:left w:val="none" w:sz="0" w:space="0" w:color="auto"/>
        <w:bottom w:val="none" w:sz="0" w:space="0" w:color="auto"/>
        <w:right w:val="none" w:sz="0" w:space="0" w:color="auto"/>
      </w:divBdr>
    </w:div>
    <w:div w:id="351423430">
      <w:bodyDiv w:val="1"/>
      <w:marLeft w:val="0"/>
      <w:marRight w:val="0"/>
      <w:marTop w:val="0"/>
      <w:marBottom w:val="0"/>
      <w:divBdr>
        <w:top w:val="none" w:sz="0" w:space="0" w:color="auto"/>
        <w:left w:val="none" w:sz="0" w:space="0" w:color="auto"/>
        <w:bottom w:val="none" w:sz="0" w:space="0" w:color="auto"/>
        <w:right w:val="none" w:sz="0" w:space="0" w:color="auto"/>
      </w:divBdr>
    </w:div>
    <w:div w:id="351688008">
      <w:bodyDiv w:val="1"/>
      <w:marLeft w:val="0"/>
      <w:marRight w:val="0"/>
      <w:marTop w:val="0"/>
      <w:marBottom w:val="0"/>
      <w:divBdr>
        <w:top w:val="none" w:sz="0" w:space="0" w:color="auto"/>
        <w:left w:val="none" w:sz="0" w:space="0" w:color="auto"/>
        <w:bottom w:val="none" w:sz="0" w:space="0" w:color="auto"/>
        <w:right w:val="none" w:sz="0" w:space="0" w:color="auto"/>
      </w:divBdr>
    </w:div>
    <w:div w:id="353506642">
      <w:bodyDiv w:val="1"/>
      <w:marLeft w:val="0"/>
      <w:marRight w:val="0"/>
      <w:marTop w:val="0"/>
      <w:marBottom w:val="0"/>
      <w:divBdr>
        <w:top w:val="none" w:sz="0" w:space="0" w:color="auto"/>
        <w:left w:val="none" w:sz="0" w:space="0" w:color="auto"/>
        <w:bottom w:val="none" w:sz="0" w:space="0" w:color="auto"/>
        <w:right w:val="none" w:sz="0" w:space="0" w:color="auto"/>
      </w:divBdr>
    </w:div>
    <w:div w:id="353770410">
      <w:bodyDiv w:val="1"/>
      <w:marLeft w:val="0"/>
      <w:marRight w:val="0"/>
      <w:marTop w:val="0"/>
      <w:marBottom w:val="0"/>
      <w:divBdr>
        <w:top w:val="none" w:sz="0" w:space="0" w:color="auto"/>
        <w:left w:val="none" w:sz="0" w:space="0" w:color="auto"/>
        <w:bottom w:val="none" w:sz="0" w:space="0" w:color="auto"/>
        <w:right w:val="none" w:sz="0" w:space="0" w:color="auto"/>
      </w:divBdr>
    </w:div>
    <w:div w:id="354356658">
      <w:bodyDiv w:val="1"/>
      <w:marLeft w:val="0"/>
      <w:marRight w:val="0"/>
      <w:marTop w:val="0"/>
      <w:marBottom w:val="0"/>
      <w:divBdr>
        <w:top w:val="none" w:sz="0" w:space="0" w:color="auto"/>
        <w:left w:val="none" w:sz="0" w:space="0" w:color="auto"/>
        <w:bottom w:val="none" w:sz="0" w:space="0" w:color="auto"/>
        <w:right w:val="none" w:sz="0" w:space="0" w:color="auto"/>
      </w:divBdr>
    </w:div>
    <w:div w:id="355084690">
      <w:bodyDiv w:val="1"/>
      <w:marLeft w:val="0"/>
      <w:marRight w:val="0"/>
      <w:marTop w:val="0"/>
      <w:marBottom w:val="0"/>
      <w:divBdr>
        <w:top w:val="none" w:sz="0" w:space="0" w:color="auto"/>
        <w:left w:val="none" w:sz="0" w:space="0" w:color="auto"/>
        <w:bottom w:val="none" w:sz="0" w:space="0" w:color="auto"/>
        <w:right w:val="none" w:sz="0" w:space="0" w:color="auto"/>
      </w:divBdr>
    </w:div>
    <w:div w:id="355273710">
      <w:bodyDiv w:val="1"/>
      <w:marLeft w:val="0"/>
      <w:marRight w:val="0"/>
      <w:marTop w:val="0"/>
      <w:marBottom w:val="0"/>
      <w:divBdr>
        <w:top w:val="none" w:sz="0" w:space="0" w:color="auto"/>
        <w:left w:val="none" w:sz="0" w:space="0" w:color="auto"/>
        <w:bottom w:val="none" w:sz="0" w:space="0" w:color="auto"/>
        <w:right w:val="none" w:sz="0" w:space="0" w:color="auto"/>
      </w:divBdr>
    </w:div>
    <w:div w:id="355810652">
      <w:bodyDiv w:val="1"/>
      <w:marLeft w:val="0"/>
      <w:marRight w:val="0"/>
      <w:marTop w:val="0"/>
      <w:marBottom w:val="0"/>
      <w:divBdr>
        <w:top w:val="none" w:sz="0" w:space="0" w:color="auto"/>
        <w:left w:val="none" w:sz="0" w:space="0" w:color="auto"/>
        <w:bottom w:val="none" w:sz="0" w:space="0" w:color="auto"/>
        <w:right w:val="none" w:sz="0" w:space="0" w:color="auto"/>
      </w:divBdr>
    </w:div>
    <w:div w:id="357508985">
      <w:bodyDiv w:val="1"/>
      <w:marLeft w:val="0"/>
      <w:marRight w:val="0"/>
      <w:marTop w:val="0"/>
      <w:marBottom w:val="0"/>
      <w:divBdr>
        <w:top w:val="none" w:sz="0" w:space="0" w:color="auto"/>
        <w:left w:val="none" w:sz="0" w:space="0" w:color="auto"/>
        <w:bottom w:val="none" w:sz="0" w:space="0" w:color="auto"/>
        <w:right w:val="none" w:sz="0" w:space="0" w:color="auto"/>
      </w:divBdr>
    </w:div>
    <w:div w:id="357975681">
      <w:bodyDiv w:val="1"/>
      <w:marLeft w:val="0"/>
      <w:marRight w:val="0"/>
      <w:marTop w:val="0"/>
      <w:marBottom w:val="0"/>
      <w:divBdr>
        <w:top w:val="none" w:sz="0" w:space="0" w:color="auto"/>
        <w:left w:val="none" w:sz="0" w:space="0" w:color="auto"/>
        <w:bottom w:val="none" w:sz="0" w:space="0" w:color="auto"/>
        <w:right w:val="none" w:sz="0" w:space="0" w:color="auto"/>
      </w:divBdr>
    </w:div>
    <w:div w:id="358046824">
      <w:bodyDiv w:val="1"/>
      <w:marLeft w:val="0"/>
      <w:marRight w:val="0"/>
      <w:marTop w:val="0"/>
      <w:marBottom w:val="0"/>
      <w:divBdr>
        <w:top w:val="none" w:sz="0" w:space="0" w:color="auto"/>
        <w:left w:val="none" w:sz="0" w:space="0" w:color="auto"/>
        <w:bottom w:val="none" w:sz="0" w:space="0" w:color="auto"/>
        <w:right w:val="none" w:sz="0" w:space="0" w:color="auto"/>
      </w:divBdr>
    </w:div>
    <w:div w:id="359012861">
      <w:bodyDiv w:val="1"/>
      <w:marLeft w:val="0"/>
      <w:marRight w:val="0"/>
      <w:marTop w:val="0"/>
      <w:marBottom w:val="0"/>
      <w:divBdr>
        <w:top w:val="none" w:sz="0" w:space="0" w:color="auto"/>
        <w:left w:val="none" w:sz="0" w:space="0" w:color="auto"/>
        <w:bottom w:val="none" w:sz="0" w:space="0" w:color="auto"/>
        <w:right w:val="none" w:sz="0" w:space="0" w:color="auto"/>
      </w:divBdr>
    </w:div>
    <w:div w:id="359356638">
      <w:bodyDiv w:val="1"/>
      <w:marLeft w:val="0"/>
      <w:marRight w:val="0"/>
      <w:marTop w:val="0"/>
      <w:marBottom w:val="0"/>
      <w:divBdr>
        <w:top w:val="none" w:sz="0" w:space="0" w:color="auto"/>
        <w:left w:val="none" w:sz="0" w:space="0" w:color="auto"/>
        <w:bottom w:val="none" w:sz="0" w:space="0" w:color="auto"/>
        <w:right w:val="none" w:sz="0" w:space="0" w:color="auto"/>
      </w:divBdr>
    </w:div>
    <w:div w:id="359476116">
      <w:bodyDiv w:val="1"/>
      <w:marLeft w:val="0"/>
      <w:marRight w:val="0"/>
      <w:marTop w:val="0"/>
      <w:marBottom w:val="0"/>
      <w:divBdr>
        <w:top w:val="none" w:sz="0" w:space="0" w:color="auto"/>
        <w:left w:val="none" w:sz="0" w:space="0" w:color="auto"/>
        <w:bottom w:val="none" w:sz="0" w:space="0" w:color="auto"/>
        <w:right w:val="none" w:sz="0" w:space="0" w:color="auto"/>
      </w:divBdr>
    </w:div>
    <w:div w:id="359555659">
      <w:bodyDiv w:val="1"/>
      <w:marLeft w:val="0"/>
      <w:marRight w:val="0"/>
      <w:marTop w:val="0"/>
      <w:marBottom w:val="0"/>
      <w:divBdr>
        <w:top w:val="none" w:sz="0" w:space="0" w:color="auto"/>
        <w:left w:val="none" w:sz="0" w:space="0" w:color="auto"/>
        <w:bottom w:val="none" w:sz="0" w:space="0" w:color="auto"/>
        <w:right w:val="none" w:sz="0" w:space="0" w:color="auto"/>
      </w:divBdr>
    </w:div>
    <w:div w:id="359743451">
      <w:bodyDiv w:val="1"/>
      <w:marLeft w:val="0"/>
      <w:marRight w:val="0"/>
      <w:marTop w:val="0"/>
      <w:marBottom w:val="0"/>
      <w:divBdr>
        <w:top w:val="none" w:sz="0" w:space="0" w:color="auto"/>
        <w:left w:val="none" w:sz="0" w:space="0" w:color="auto"/>
        <w:bottom w:val="none" w:sz="0" w:space="0" w:color="auto"/>
        <w:right w:val="none" w:sz="0" w:space="0" w:color="auto"/>
      </w:divBdr>
    </w:div>
    <w:div w:id="361134083">
      <w:bodyDiv w:val="1"/>
      <w:marLeft w:val="0"/>
      <w:marRight w:val="0"/>
      <w:marTop w:val="0"/>
      <w:marBottom w:val="0"/>
      <w:divBdr>
        <w:top w:val="none" w:sz="0" w:space="0" w:color="auto"/>
        <w:left w:val="none" w:sz="0" w:space="0" w:color="auto"/>
        <w:bottom w:val="none" w:sz="0" w:space="0" w:color="auto"/>
        <w:right w:val="none" w:sz="0" w:space="0" w:color="auto"/>
      </w:divBdr>
    </w:div>
    <w:div w:id="362487330">
      <w:bodyDiv w:val="1"/>
      <w:marLeft w:val="0"/>
      <w:marRight w:val="0"/>
      <w:marTop w:val="0"/>
      <w:marBottom w:val="0"/>
      <w:divBdr>
        <w:top w:val="none" w:sz="0" w:space="0" w:color="auto"/>
        <w:left w:val="none" w:sz="0" w:space="0" w:color="auto"/>
        <w:bottom w:val="none" w:sz="0" w:space="0" w:color="auto"/>
        <w:right w:val="none" w:sz="0" w:space="0" w:color="auto"/>
      </w:divBdr>
    </w:div>
    <w:div w:id="363285662">
      <w:bodyDiv w:val="1"/>
      <w:marLeft w:val="0"/>
      <w:marRight w:val="0"/>
      <w:marTop w:val="0"/>
      <w:marBottom w:val="0"/>
      <w:divBdr>
        <w:top w:val="none" w:sz="0" w:space="0" w:color="auto"/>
        <w:left w:val="none" w:sz="0" w:space="0" w:color="auto"/>
        <w:bottom w:val="none" w:sz="0" w:space="0" w:color="auto"/>
        <w:right w:val="none" w:sz="0" w:space="0" w:color="auto"/>
      </w:divBdr>
    </w:div>
    <w:div w:id="363293521">
      <w:bodyDiv w:val="1"/>
      <w:marLeft w:val="0"/>
      <w:marRight w:val="0"/>
      <w:marTop w:val="0"/>
      <w:marBottom w:val="0"/>
      <w:divBdr>
        <w:top w:val="none" w:sz="0" w:space="0" w:color="auto"/>
        <w:left w:val="none" w:sz="0" w:space="0" w:color="auto"/>
        <w:bottom w:val="none" w:sz="0" w:space="0" w:color="auto"/>
        <w:right w:val="none" w:sz="0" w:space="0" w:color="auto"/>
      </w:divBdr>
    </w:div>
    <w:div w:id="366151505">
      <w:bodyDiv w:val="1"/>
      <w:marLeft w:val="0"/>
      <w:marRight w:val="0"/>
      <w:marTop w:val="0"/>
      <w:marBottom w:val="0"/>
      <w:divBdr>
        <w:top w:val="none" w:sz="0" w:space="0" w:color="auto"/>
        <w:left w:val="none" w:sz="0" w:space="0" w:color="auto"/>
        <w:bottom w:val="none" w:sz="0" w:space="0" w:color="auto"/>
        <w:right w:val="none" w:sz="0" w:space="0" w:color="auto"/>
      </w:divBdr>
    </w:div>
    <w:div w:id="366221504">
      <w:bodyDiv w:val="1"/>
      <w:marLeft w:val="0"/>
      <w:marRight w:val="0"/>
      <w:marTop w:val="0"/>
      <w:marBottom w:val="0"/>
      <w:divBdr>
        <w:top w:val="none" w:sz="0" w:space="0" w:color="auto"/>
        <w:left w:val="none" w:sz="0" w:space="0" w:color="auto"/>
        <w:bottom w:val="none" w:sz="0" w:space="0" w:color="auto"/>
        <w:right w:val="none" w:sz="0" w:space="0" w:color="auto"/>
      </w:divBdr>
    </w:div>
    <w:div w:id="367338549">
      <w:bodyDiv w:val="1"/>
      <w:marLeft w:val="0"/>
      <w:marRight w:val="0"/>
      <w:marTop w:val="0"/>
      <w:marBottom w:val="0"/>
      <w:divBdr>
        <w:top w:val="none" w:sz="0" w:space="0" w:color="auto"/>
        <w:left w:val="none" w:sz="0" w:space="0" w:color="auto"/>
        <w:bottom w:val="none" w:sz="0" w:space="0" w:color="auto"/>
        <w:right w:val="none" w:sz="0" w:space="0" w:color="auto"/>
      </w:divBdr>
    </w:div>
    <w:div w:id="369960051">
      <w:bodyDiv w:val="1"/>
      <w:marLeft w:val="0"/>
      <w:marRight w:val="0"/>
      <w:marTop w:val="0"/>
      <w:marBottom w:val="0"/>
      <w:divBdr>
        <w:top w:val="none" w:sz="0" w:space="0" w:color="auto"/>
        <w:left w:val="none" w:sz="0" w:space="0" w:color="auto"/>
        <w:bottom w:val="none" w:sz="0" w:space="0" w:color="auto"/>
        <w:right w:val="none" w:sz="0" w:space="0" w:color="auto"/>
      </w:divBdr>
    </w:div>
    <w:div w:id="370345683">
      <w:bodyDiv w:val="1"/>
      <w:marLeft w:val="0"/>
      <w:marRight w:val="0"/>
      <w:marTop w:val="0"/>
      <w:marBottom w:val="0"/>
      <w:divBdr>
        <w:top w:val="none" w:sz="0" w:space="0" w:color="auto"/>
        <w:left w:val="none" w:sz="0" w:space="0" w:color="auto"/>
        <w:bottom w:val="none" w:sz="0" w:space="0" w:color="auto"/>
        <w:right w:val="none" w:sz="0" w:space="0" w:color="auto"/>
      </w:divBdr>
    </w:div>
    <w:div w:id="370808346">
      <w:bodyDiv w:val="1"/>
      <w:marLeft w:val="0"/>
      <w:marRight w:val="0"/>
      <w:marTop w:val="0"/>
      <w:marBottom w:val="0"/>
      <w:divBdr>
        <w:top w:val="none" w:sz="0" w:space="0" w:color="auto"/>
        <w:left w:val="none" w:sz="0" w:space="0" w:color="auto"/>
        <w:bottom w:val="none" w:sz="0" w:space="0" w:color="auto"/>
        <w:right w:val="none" w:sz="0" w:space="0" w:color="auto"/>
      </w:divBdr>
    </w:div>
    <w:div w:id="371269129">
      <w:bodyDiv w:val="1"/>
      <w:marLeft w:val="0"/>
      <w:marRight w:val="0"/>
      <w:marTop w:val="0"/>
      <w:marBottom w:val="0"/>
      <w:divBdr>
        <w:top w:val="none" w:sz="0" w:space="0" w:color="auto"/>
        <w:left w:val="none" w:sz="0" w:space="0" w:color="auto"/>
        <w:bottom w:val="none" w:sz="0" w:space="0" w:color="auto"/>
        <w:right w:val="none" w:sz="0" w:space="0" w:color="auto"/>
      </w:divBdr>
    </w:div>
    <w:div w:id="372660959">
      <w:bodyDiv w:val="1"/>
      <w:marLeft w:val="0"/>
      <w:marRight w:val="0"/>
      <w:marTop w:val="0"/>
      <w:marBottom w:val="0"/>
      <w:divBdr>
        <w:top w:val="none" w:sz="0" w:space="0" w:color="auto"/>
        <w:left w:val="none" w:sz="0" w:space="0" w:color="auto"/>
        <w:bottom w:val="none" w:sz="0" w:space="0" w:color="auto"/>
        <w:right w:val="none" w:sz="0" w:space="0" w:color="auto"/>
      </w:divBdr>
      <w:divsChild>
        <w:div w:id="1718509865">
          <w:marLeft w:val="0"/>
          <w:marRight w:val="0"/>
          <w:marTop w:val="0"/>
          <w:marBottom w:val="0"/>
          <w:divBdr>
            <w:top w:val="none" w:sz="0" w:space="0" w:color="auto"/>
            <w:left w:val="none" w:sz="0" w:space="0" w:color="auto"/>
            <w:bottom w:val="none" w:sz="0" w:space="0" w:color="auto"/>
            <w:right w:val="none" w:sz="0" w:space="0" w:color="auto"/>
          </w:divBdr>
          <w:divsChild>
            <w:div w:id="965545634">
              <w:marLeft w:val="0"/>
              <w:marRight w:val="0"/>
              <w:marTop w:val="0"/>
              <w:marBottom w:val="0"/>
              <w:divBdr>
                <w:top w:val="none" w:sz="0" w:space="0" w:color="auto"/>
                <w:left w:val="none" w:sz="0" w:space="0" w:color="auto"/>
                <w:bottom w:val="none" w:sz="0" w:space="0" w:color="auto"/>
                <w:right w:val="none" w:sz="0" w:space="0" w:color="auto"/>
              </w:divBdr>
              <w:divsChild>
                <w:div w:id="1480531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972334">
      <w:bodyDiv w:val="1"/>
      <w:marLeft w:val="0"/>
      <w:marRight w:val="0"/>
      <w:marTop w:val="0"/>
      <w:marBottom w:val="0"/>
      <w:divBdr>
        <w:top w:val="none" w:sz="0" w:space="0" w:color="auto"/>
        <w:left w:val="none" w:sz="0" w:space="0" w:color="auto"/>
        <w:bottom w:val="none" w:sz="0" w:space="0" w:color="auto"/>
        <w:right w:val="none" w:sz="0" w:space="0" w:color="auto"/>
      </w:divBdr>
    </w:div>
    <w:div w:id="373164215">
      <w:bodyDiv w:val="1"/>
      <w:marLeft w:val="0"/>
      <w:marRight w:val="0"/>
      <w:marTop w:val="0"/>
      <w:marBottom w:val="0"/>
      <w:divBdr>
        <w:top w:val="none" w:sz="0" w:space="0" w:color="auto"/>
        <w:left w:val="none" w:sz="0" w:space="0" w:color="auto"/>
        <w:bottom w:val="none" w:sz="0" w:space="0" w:color="auto"/>
        <w:right w:val="none" w:sz="0" w:space="0" w:color="auto"/>
      </w:divBdr>
    </w:div>
    <w:div w:id="374545082">
      <w:bodyDiv w:val="1"/>
      <w:marLeft w:val="0"/>
      <w:marRight w:val="0"/>
      <w:marTop w:val="0"/>
      <w:marBottom w:val="0"/>
      <w:divBdr>
        <w:top w:val="none" w:sz="0" w:space="0" w:color="auto"/>
        <w:left w:val="none" w:sz="0" w:space="0" w:color="auto"/>
        <w:bottom w:val="none" w:sz="0" w:space="0" w:color="auto"/>
        <w:right w:val="none" w:sz="0" w:space="0" w:color="auto"/>
      </w:divBdr>
    </w:div>
    <w:div w:id="374815715">
      <w:bodyDiv w:val="1"/>
      <w:marLeft w:val="0"/>
      <w:marRight w:val="0"/>
      <w:marTop w:val="0"/>
      <w:marBottom w:val="0"/>
      <w:divBdr>
        <w:top w:val="none" w:sz="0" w:space="0" w:color="auto"/>
        <w:left w:val="none" w:sz="0" w:space="0" w:color="auto"/>
        <w:bottom w:val="none" w:sz="0" w:space="0" w:color="auto"/>
        <w:right w:val="none" w:sz="0" w:space="0" w:color="auto"/>
      </w:divBdr>
    </w:div>
    <w:div w:id="376318095">
      <w:bodyDiv w:val="1"/>
      <w:marLeft w:val="0"/>
      <w:marRight w:val="0"/>
      <w:marTop w:val="0"/>
      <w:marBottom w:val="0"/>
      <w:divBdr>
        <w:top w:val="none" w:sz="0" w:space="0" w:color="auto"/>
        <w:left w:val="none" w:sz="0" w:space="0" w:color="auto"/>
        <w:bottom w:val="none" w:sz="0" w:space="0" w:color="auto"/>
        <w:right w:val="none" w:sz="0" w:space="0" w:color="auto"/>
      </w:divBdr>
    </w:div>
    <w:div w:id="376585991">
      <w:bodyDiv w:val="1"/>
      <w:marLeft w:val="0"/>
      <w:marRight w:val="0"/>
      <w:marTop w:val="0"/>
      <w:marBottom w:val="0"/>
      <w:divBdr>
        <w:top w:val="none" w:sz="0" w:space="0" w:color="auto"/>
        <w:left w:val="none" w:sz="0" w:space="0" w:color="auto"/>
        <w:bottom w:val="none" w:sz="0" w:space="0" w:color="auto"/>
        <w:right w:val="none" w:sz="0" w:space="0" w:color="auto"/>
      </w:divBdr>
    </w:div>
    <w:div w:id="377513825">
      <w:bodyDiv w:val="1"/>
      <w:marLeft w:val="0"/>
      <w:marRight w:val="0"/>
      <w:marTop w:val="0"/>
      <w:marBottom w:val="0"/>
      <w:divBdr>
        <w:top w:val="none" w:sz="0" w:space="0" w:color="auto"/>
        <w:left w:val="none" w:sz="0" w:space="0" w:color="auto"/>
        <w:bottom w:val="none" w:sz="0" w:space="0" w:color="auto"/>
        <w:right w:val="none" w:sz="0" w:space="0" w:color="auto"/>
      </w:divBdr>
    </w:div>
    <w:div w:id="379405087">
      <w:bodyDiv w:val="1"/>
      <w:marLeft w:val="0"/>
      <w:marRight w:val="0"/>
      <w:marTop w:val="0"/>
      <w:marBottom w:val="0"/>
      <w:divBdr>
        <w:top w:val="none" w:sz="0" w:space="0" w:color="auto"/>
        <w:left w:val="none" w:sz="0" w:space="0" w:color="auto"/>
        <w:bottom w:val="none" w:sz="0" w:space="0" w:color="auto"/>
        <w:right w:val="none" w:sz="0" w:space="0" w:color="auto"/>
      </w:divBdr>
    </w:div>
    <w:div w:id="379407575">
      <w:bodyDiv w:val="1"/>
      <w:marLeft w:val="0"/>
      <w:marRight w:val="0"/>
      <w:marTop w:val="0"/>
      <w:marBottom w:val="0"/>
      <w:divBdr>
        <w:top w:val="none" w:sz="0" w:space="0" w:color="auto"/>
        <w:left w:val="none" w:sz="0" w:space="0" w:color="auto"/>
        <w:bottom w:val="none" w:sz="0" w:space="0" w:color="auto"/>
        <w:right w:val="none" w:sz="0" w:space="0" w:color="auto"/>
      </w:divBdr>
      <w:divsChild>
        <w:div w:id="43873315">
          <w:marLeft w:val="0"/>
          <w:marRight w:val="0"/>
          <w:marTop w:val="0"/>
          <w:marBottom w:val="0"/>
          <w:divBdr>
            <w:top w:val="none" w:sz="0" w:space="0" w:color="auto"/>
            <w:left w:val="none" w:sz="0" w:space="0" w:color="auto"/>
            <w:bottom w:val="none" w:sz="0" w:space="0" w:color="auto"/>
            <w:right w:val="none" w:sz="0" w:space="0" w:color="auto"/>
          </w:divBdr>
        </w:div>
        <w:div w:id="44792420">
          <w:marLeft w:val="0"/>
          <w:marRight w:val="0"/>
          <w:marTop w:val="0"/>
          <w:marBottom w:val="0"/>
          <w:divBdr>
            <w:top w:val="none" w:sz="0" w:space="0" w:color="auto"/>
            <w:left w:val="none" w:sz="0" w:space="0" w:color="auto"/>
            <w:bottom w:val="none" w:sz="0" w:space="0" w:color="auto"/>
            <w:right w:val="none" w:sz="0" w:space="0" w:color="auto"/>
          </w:divBdr>
        </w:div>
        <w:div w:id="307828211">
          <w:marLeft w:val="0"/>
          <w:marRight w:val="0"/>
          <w:marTop w:val="0"/>
          <w:marBottom w:val="0"/>
          <w:divBdr>
            <w:top w:val="none" w:sz="0" w:space="0" w:color="auto"/>
            <w:left w:val="none" w:sz="0" w:space="0" w:color="auto"/>
            <w:bottom w:val="none" w:sz="0" w:space="0" w:color="auto"/>
            <w:right w:val="none" w:sz="0" w:space="0" w:color="auto"/>
          </w:divBdr>
        </w:div>
        <w:div w:id="452942232">
          <w:marLeft w:val="0"/>
          <w:marRight w:val="0"/>
          <w:marTop w:val="0"/>
          <w:marBottom w:val="0"/>
          <w:divBdr>
            <w:top w:val="none" w:sz="0" w:space="0" w:color="auto"/>
            <w:left w:val="none" w:sz="0" w:space="0" w:color="auto"/>
            <w:bottom w:val="none" w:sz="0" w:space="0" w:color="auto"/>
            <w:right w:val="none" w:sz="0" w:space="0" w:color="auto"/>
          </w:divBdr>
        </w:div>
        <w:div w:id="476578021">
          <w:marLeft w:val="0"/>
          <w:marRight w:val="0"/>
          <w:marTop w:val="0"/>
          <w:marBottom w:val="0"/>
          <w:divBdr>
            <w:top w:val="none" w:sz="0" w:space="0" w:color="auto"/>
            <w:left w:val="none" w:sz="0" w:space="0" w:color="auto"/>
            <w:bottom w:val="none" w:sz="0" w:space="0" w:color="auto"/>
            <w:right w:val="none" w:sz="0" w:space="0" w:color="auto"/>
          </w:divBdr>
        </w:div>
        <w:div w:id="570576704">
          <w:marLeft w:val="0"/>
          <w:marRight w:val="0"/>
          <w:marTop w:val="0"/>
          <w:marBottom w:val="0"/>
          <w:divBdr>
            <w:top w:val="none" w:sz="0" w:space="0" w:color="auto"/>
            <w:left w:val="none" w:sz="0" w:space="0" w:color="auto"/>
            <w:bottom w:val="none" w:sz="0" w:space="0" w:color="auto"/>
            <w:right w:val="none" w:sz="0" w:space="0" w:color="auto"/>
          </w:divBdr>
        </w:div>
        <w:div w:id="873270029">
          <w:marLeft w:val="0"/>
          <w:marRight w:val="0"/>
          <w:marTop w:val="0"/>
          <w:marBottom w:val="0"/>
          <w:divBdr>
            <w:top w:val="none" w:sz="0" w:space="0" w:color="auto"/>
            <w:left w:val="none" w:sz="0" w:space="0" w:color="auto"/>
            <w:bottom w:val="none" w:sz="0" w:space="0" w:color="auto"/>
            <w:right w:val="none" w:sz="0" w:space="0" w:color="auto"/>
          </w:divBdr>
        </w:div>
        <w:div w:id="886986409">
          <w:marLeft w:val="0"/>
          <w:marRight w:val="0"/>
          <w:marTop w:val="0"/>
          <w:marBottom w:val="0"/>
          <w:divBdr>
            <w:top w:val="none" w:sz="0" w:space="0" w:color="auto"/>
            <w:left w:val="none" w:sz="0" w:space="0" w:color="auto"/>
            <w:bottom w:val="none" w:sz="0" w:space="0" w:color="auto"/>
            <w:right w:val="none" w:sz="0" w:space="0" w:color="auto"/>
          </w:divBdr>
        </w:div>
        <w:div w:id="1057360606">
          <w:marLeft w:val="0"/>
          <w:marRight w:val="0"/>
          <w:marTop w:val="0"/>
          <w:marBottom w:val="0"/>
          <w:divBdr>
            <w:top w:val="none" w:sz="0" w:space="0" w:color="auto"/>
            <w:left w:val="none" w:sz="0" w:space="0" w:color="auto"/>
            <w:bottom w:val="none" w:sz="0" w:space="0" w:color="auto"/>
            <w:right w:val="none" w:sz="0" w:space="0" w:color="auto"/>
          </w:divBdr>
        </w:div>
        <w:div w:id="1506091747">
          <w:marLeft w:val="0"/>
          <w:marRight w:val="0"/>
          <w:marTop w:val="0"/>
          <w:marBottom w:val="0"/>
          <w:divBdr>
            <w:top w:val="none" w:sz="0" w:space="0" w:color="auto"/>
            <w:left w:val="none" w:sz="0" w:space="0" w:color="auto"/>
            <w:bottom w:val="none" w:sz="0" w:space="0" w:color="auto"/>
            <w:right w:val="none" w:sz="0" w:space="0" w:color="auto"/>
          </w:divBdr>
        </w:div>
        <w:div w:id="1532956883">
          <w:marLeft w:val="0"/>
          <w:marRight w:val="0"/>
          <w:marTop w:val="0"/>
          <w:marBottom w:val="0"/>
          <w:divBdr>
            <w:top w:val="none" w:sz="0" w:space="0" w:color="auto"/>
            <w:left w:val="none" w:sz="0" w:space="0" w:color="auto"/>
            <w:bottom w:val="none" w:sz="0" w:space="0" w:color="auto"/>
            <w:right w:val="none" w:sz="0" w:space="0" w:color="auto"/>
          </w:divBdr>
        </w:div>
        <w:div w:id="1553034119">
          <w:marLeft w:val="0"/>
          <w:marRight w:val="0"/>
          <w:marTop w:val="0"/>
          <w:marBottom w:val="0"/>
          <w:divBdr>
            <w:top w:val="none" w:sz="0" w:space="0" w:color="auto"/>
            <w:left w:val="none" w:sz="0" w:space="0" w:color="auto"/>
            <w:bottom w:val="none" w:sz="0" w:space="0" w:color="auto"/>
            <w:right w:val="none" w:sz="0" w:space="0" w:color="auto"/>
          </w:divBdr>
        </w:div>
        <w:div w:id="1921984462">
          <w:marLeft w:val="0"/>
          <w:marRight w:val="0"/>
          <w:marTop w:val="0"/>
          <w:marBottom w:val="0"/>
          <w:divBdr>
            <w:top w:val="none" w:sz="0" w:space="0" w:color="auto"/>
            <w:left w:val="none" w:sz="0" w:space="0" w:color="auto"/>
            <w:bottom w:val="none" w:sz="0" w:space="0" w:color="auto"/>
            <w:right w:val="none" w:sz="0" w:space="0" w:color="auto"/>
          </w:divBdr>
        </w:div>
        <w:div w:id="1942032384">
          <w:marLeft w:val="0"/>
          <w:marRight w:val="0"/>
          <w:marTop w:val="0"/>
          <w:marBottom w:val="0"/>
          <w:divBdr>
            <w:top w:val="none" w:sz="0" w:space="0" w:color="auto"/>
            <w:left w:val="none" w:sz="0" w:space="0" w:color="auto"/>
            <w:bottom w:val="none" w:sz="0" w:space="0" w:color="auto"/>
            <w:right w:val="none" w:sz="0" w:space="0" w:color="auto"/>
          </w:divBdr>
        </w:div>
        <w:div w:id="2075934258">
          <w:marLeft w:val="0"/>
          <w:marRight w:val="0"/>
          <w:marTop w:val="0"/>
          <w:marBottom w:val="0"/>
          <w:divBdr>
            <w:top w:val="none" w:sz="0" w:space="0" w:color="auto"/>
            <w:left w:val="none" w:sz="0" w:space="0" w:color="auto"/>
            <w:bottom w:val="none" w:sz="0" w:space="0" w:color="auto"/>
            <w:right w:val="none" w:sz="0" w:space="0" w:color="auto"/>
          </w:divBdr>
        </w:div>
      </w:divsChild>
    </w:div>
    <w:div w:id="382558072">
      <w:bodyDiv w:val="1"/>
      <w:marLeft w:val="0"/>
      <w:marRight w:val="0"/>
      <w:marTop w:val="0"/>
      <w:marBottom w:val="0"/>
      <w:divBdr>
        <w:top w:val="none" w:sz="0" w:space="0" w:color="auto"/>
        <w:left w:val="none" w:sz="0" w:space="0" w:color="auto"/>
        <w:bottom w:val="none" w:sz="0" w:space="0" w:color="auto"/>
        <w:right w:val="none" w:sz="0" w:space="0" w:color="auto"/>
      </w:divBdr>
    </w:div>
    <w:div w:id="383524543">
      <w:bodyDiv w:val="1"/>
      <w:marLeft w:val="0"/>
      <w:marRight w:val="0"/>
      <w:marTop w:val="0"/>
      <w:marBottom w:val="0"/>
      <w:divBdr>
        <w:top w:val="none" w:sz="0" w:space="0" w:color="auto"/>
        <w:left w:val="none" w:sz="0" w:space="0" w:color="auto"/>
        <w:bottom w:val="none" w:sz="0" w:space="0" w:color="auto"/>
        <w:right w:val="none" w:sz="0" w:space="0" w:color="auto"/>
      </w:divBdr>
    </w:div>
    <w:div w:id="384372241">
      <w:bodyDiv w:val="1"/>
      <w:marLeft w:val="0"/>
      <w:marRight w:val="0"/>
      <w:marTop w:val="0"/>
      <w:marBottom w:val="0"/>
      <w:divBdr>
        <w:top w:val="none" w:sz="0" w:space="0" w:color="auto"/>
        <w:left w:val="none" w:sz="0" w:space="0" w:color="auto"/>
        <w:bottom w:val="none" w:sz="0" w:space="0" w:color="auto"/>
        <w:right w:val="none" w:sz="0" w:space="0" w:color="auto"/>
      </w:divBdr>
    </w:div>
    <w:div w:id="385300818">
      <w:bodyDiv w:val="1"/>
      <w:marLeft w:val="0"/>
      <w:marRight w:val="0"/>
      <w:marTop w:val="0"/>
      <w:marBottom w:val="0"/>
      <w:divBdr>
        <w:top w:val="none" w:sz="0" w:space="0" w:color="auto"/>
        <w:left w:val="none" w:sz="0" w:space="0" w:color="auto"/>
        <w:bottom w:val="none" w:sz="0" w:space="0" w:color="auto"/>
        <w:right w:val="none" w:sz="0" w:space="0" w:color="auto"/>
      </w:divBdr>
    </w:div>
    <w:div w:id="386413503">
      <w:bodyDiv w:val="1"/>
      <w:marLeft w:val="0"/>
      <w:marRight w:val="0"/>
      <w:marTop w:val="0"/>
      <w:marBottom w:val="0"/>
      <w:divBdr>
        <w:top w:val="none" w:sz="0" w:space="0" w:color="auto"/>
        <w:left w:val="none" w:sz="0" w:space="0" w:color="auto"/>
        <w:bottom w:val="none" w:sz="0" w:space="0" w:color="auto"/>
        <w:right w:val="none" w:sz="0" w:space="0" w:color="auto"/>
      </w:divBdr>
    </w:div>
    <w:div w:id="386613046">
      <w:bodyDiv w:val="1"/>
      <w:marLeft w:val="0"/>
      <w:marRight w:val="0"/>
      <w:marTop w:val="0"/>
      <w:marBottom w:val="0"/>
      <w:divBdr>
        <w:top w:val="none" w:sz="0" w:space="0" w:color="auto"/>
        <w:left w:val="none" w:sz="0" w:space="0" w:color="auto"/>
        <w:bottom w:val="none" w:sz="0" w:space="0" w:color="auto"/>
        <w:right w:val="none" w:sz="0" w:space="0" w:color="auto"/>
      </w:divBdr>
    </w:div>
    <w:div w:id="388454655">
      <w:bodyDiv w:val="1"/>
      <w:marLeft w:val="0"/>
      <w:marRight w:val="0"/>
      <w:marTop w:val="0"/>
      <w:marBottom w:val="0"/>
      <w:divBdr>
        <w:top w:val="none" w:sz="0" w:space="0" w:color="auto"/>
        <w:left w:val="none" w:sz="0" w:space="0" w:color="auto"/>
        <w:bottom w:val="none" w:sz="0" w:space="0" w:color="auto"/>
        <w:right w:val="none" w:sz="0" w:space="0" w:color="auto"/>
      </w:divBdr>
    </w:div>
    <w:div w:id="390035656">
      <w:bodyDiv w:val="1"/>
      <w:marLeft w:val="0"/>
      <w:marRight w:val="0"/>
      <w:marTop w:val="0"/>
      <w:marBottom w:val="0"/>
      <w:divBdr>
        <w:top w:val="none" w:sz="0" w:space="0" w:color="auto"/>
        <w:left w:val="none" w:sz="0" w:space="0" w:color="auto"/>
        <w:bottom w:val="none" w:sz="0" w:space="0" w:color="auto"/>
        <w:right w:val="none" w:sz="0" w:space="0" w:color="auto"/>
      </w:divBdr>
    </w:div>
    <w:div w:id="391197182">
      <w:bodyDiv w:val="1"/>
      <w:marLeft w:val="0"/>
      <w:marRight w:val="0"/>
      <w:marTop w:val="0"/>
      <w:marBottom w:val="0"/>
      <w:divBdr>
        <w:top w:val="none" w:sz="0" w:space="0" w:color="auto"/>
        <w:left w:val="none" w:sz="0" w:space="0" w:color="auto"/>
        <w:bottom w:val="none" w:sz="0" w:space="0" w:color="auto"/>
        <w:right w:val="none" w:sz="0" w:space="0" w:color="auto"/>
      </w:divBdr>
    </w:div>
    <w:div w:id="392657727">
      <w:bodyDiv w:val="1"/>
      <w:marLeft w:val="0"/>
      <w:marRight w:val="0"/>
      <w:marTop w:val="0"/>
      <w:marBottom w:val="0"/>
      <w:divBdr>
        <w:top w:val="none" w:sz="0" w:space="0" w:color="auto"/>
        <w:left w:val="none" w:sz="0" w:space="0" w:color="auto"/>
        <w:bottom w:val="none" w:sz="0" w:space="0" w:color="auto"/>
        <w:right w:val="none" w:sz="0" w:space="0" w:color="auto"/>
      </w:divBdr>
    </w:div>
    <w:div w:id="393546455">
      <w:bodyDiv w:val="1"/>
      <w:marLeft w:val="0"/>
      <w:marRight w:val="0"/>
      <w:marTop w:val="0"/>
      <w:marBottom w:val="0"/>
      <w:divBdr>
        <w:top w:val="none" w:sz="0" w:space="0" w:color="auto"/>
        <w:left w:val="none" w:sz="0" w:space="0" w:color="auto"/>
        <w:bottom w:val="none" w:sz="0" w:space="0" w:color="auto"/>
        <w:right w:val="none" w:sz="0" w:space="0" w:color="auto"/>
      </w:divBdr>
    </w:div>
    <w:div w:id="394940603">
      <w:bodyDiv w:val="1"/>
      <w:marLeft w:val="0"/>
      <w:marRight w:val="0"/>
      <w:marTop w:val="0"/>
      <w:marBottom w:val="0"/>
      <w:divBdr>
        <w:top w:val="none" w:sz="0" w:space="0" w:color="auto"/>
        <w:left w:val="none" w:sz="0" w:space="0" w:color="auto"/>
        <w:bottom w:val="none" w:sz="0" w:space="0" w:color="auto"/>
        <w:right w:val="none" w:sz="0" w:space="0" w:color="auto"/>
      </w:divBdr>
    </w:div>
    <w:div w:id="396439980">
      <w:bodyDiv w:val="1"/>
      <w:marLeft w:val="0"/>
      <w:marRight w:val="0"/>
      <w:marTop w:val="0"/>
      <w:marBottom w:val="0"/>
      <w:divBdr>
        <w:top w:val="none" w:sz="0" w:space="0" w:color="auto"/>
        <w:left w:val="none" w:sz="0" w:space="0" w:color="auto"/>
        <w:bottom w:val="none" w:sz="0" w:space="0" w:color="auto"/>
        <w:right w:val="none" w:sz="0" w:space="0" w:color="auto"/>
      </w:divBdr>
    </w:div>
    <w:div w:id="396710649">
      <w:bodyDiv w:val="1"/>
      <w:marLeft w:val="0"/>
      <w:marRight w:val="0"/>
      <w:marTop w:val="0"/>
      <w:marBottom w:val="0"/>
      <w:divBdr>
        <w:top w:val="none" w:sz="0" w:space="0" w:color="auto"/>
        <w:left w:val="none" w:sz="0" w:space="0" w:color="auto"/>
        <w:bottom w:val="none" w:sz="0" w:space="0" w:color="auto"/>
        <w:right w:val="none" w:sz="0" w:space="0" w:color="auto"/>
      </w:divBdr>
    </w:div>
    <w:div w:id="398282881">
      <w:bodyDiv w:val="1"/>
      <w:marLeft w:val="0"/>
      <w:marRight w:val="0"/>
      <w:marTop w:val="0"/>
      <w:marBottom w:val="0"/>
      <w:divBdr>
        <w:top w:val="none" w:sz="0" w:space="0" w:color="auto"/>
        <w:left w:val="none" w:sz="0" w:space="0" w:color="auto"/>
        <w:bottom w:val="none" w:sz="0" w:space="0" w:color="auto"/>
        <w:right w:val="none" w:sz="0" w:space="0" w:color="auto"/>
      </w:divBdr>
    </w:div>
    <w:div w:id="399716917">
      <w:bodyDiv w:val="1"/>
      <w:marLeft w:val="0"/>
      <w:marRight w:val="0"/>
      <w:marTop w:val="0"/>
      <w:marBottom w:val="0"/>
      <w:divBdr>
        <w:top w:val="none" w:sz="0" w:space="0" w:color="auto"/>
        <w:left w:val="none" w:sz="0" w:space="0" w:color="auto"/>
        <w:bottom w:val="none" w:sz="0" w:space="0" w:color="auto"/>
        <w:right w:val="none" w:sz="0" w:space="0" w:color="auto"/>
      </w:divBdr>
    </w:div>
    <w:div w:id="400098675">
      <w:bodyDiv w:val="1"/>
      <w:marLeft w:val="0"/>
      <w:marRight w:val="0"/>
      <w:marTop w:val="0"/>
      <w:marBottom w:val="0"/>
      <w:divBdr>
        <w:top w:val="none" w:sz="0" w:space="0" w:color="auto"/>
        <w:left w:val="none" w:sz="0" w:space="0" w:color="auto"/>
        <w:bottom w:val="none" w:sz="0" w:space="0" w:color="auto"/>
        <w:right w:val="none" w:sz="0" w:space="0" w:color="auto"/>
      </w:divBdr>
    </w:div>
    <w:div w:id="400256072">
      <w:bodyDiv w:val="1"/>
      <w:marLeft w:val="0"/>
      <w:marRight w:val="0"/>
      <w:marTop w:val="0"/>
      <w:marBottom w:val="0"/>
      <w:divBdr>
        <w:top w:val="none" w:sz="0" w:space="0" w:color="auto"/>
        <w:left w:val="none" w:sz="0" w:space="0" w:color="auto"/>
        <w:bottom w:val="none" w:sz="0" w:space="0" w:color="auto"/>
        <w:right w:val="none" w:sz="0" w:space="0" w:color="auto"/>
      </w:divBdr>
    </w:div>
    <w:div w:id="402526342">
      <w:bodyDiv w:val="1"/>
      <w:marLeft w:val="0"/>
      <w:marRight w:val="0"/>
      <w:marTop w:val="0"/>
      <w:marBottom w:val="0"/>
      <w:divBdr>
        <w:top w:val="none" w:sz="0" w:space="0" w:color="auto"/>
        <w:left w:val="none" w:sz="0" w:space="0" w:color="auto"/>
        <w:bottom w:val="none" w:sz="0" w:space="0" w:color="auto"/>
        <w:right w:val="none" w:sz="0" w:space="0" w:color="auto"/>
      </w:divBdr>
    </w:div>
    <w:div w:id="403066750">
      <w:bodyDiv w:val="1"/>
      <w:marLeft w:val="0"/>
      <w:marRight w:val="0"/>
      <w:marTop w:val="0"/>
      <w:marBottom w:val="0"/>
      <w:divBdr>
        <w:top w:val="none" w:sz="0" w:space="0" w:color="auto"/>
        <w:left w:val="none" w:sz="0" w:space="0" w:color="auto"/>
        <w:bottom w:val="none" w:sz="0" w:space="0" w:color="auto"/>
        <w:right w:val="none" w:sz="0" w:space="0" w:color="auto"/>
      </w:divBdr>
    </w:div>
    <w:div w:id="403600571">
      <w:bodyDiv w:val="1"/>
      <w:marLeft w:val="0"/>
      <w:marRight w:val="0"/>
      <w:marTop w:val="0"/>
      <w:marBottom w:val="0"/>
      <w:divBdr>
        <w:top w:val="none" w:sz="0" w:space="0" w:color="auto"/>
        <w:left w:val="none" w:sz="0" w:space="0" w:color="auto"/>
        <w:bottom w:val="none" w:sz="0" w:space="0" w:color="auto"/>
        <w:right w:val="none" w:sz="0" w:space="0" w:color="auto"/>
      </w:divBdr>
    </w:div>
    <w:div w:id="403644143">
      <w:bodyDiv w:val="1"/>
      <w:marLeft w:val="0"/>
      <w:marRight w:val="0"/>
      <w:marTop w:val="0"/>
      <w:marBottom w:val="0"/>
      <w:divBdr>
        <w:top w:val="none" w:sz="0" w:space="0" w:color="auto"/>
        <w:left w:val="none" w:sz="0" w:space="0" w:color="auto"/>
        <w:bottom w:val="none" w:sz="0" w:space="0" w:color="auto"/>
        <w:right w:val="none" w:sz="0" w:space="0" w:color="auto"/>
      </w:divBdr>
    </w:div>
    <w:div w:id="403845245">
      <w:bodyDiv w:val="1"/>
      <w:marLeft w:val="0"/>
      <w:marRight w:val="0"/>
      <w:marTop w:val="0"/>
      <w:marBottom w:val="0"/>
      <w:divBdr>
        <w:top w:val="none" w:sz="0" w:space="0" w:color="auto"/>
        <w:left w:val="none" w:sz="0" w:space="0" w:color="auto"/>
        <w:bottom w:val="none" w:sz="0" w:space="0" w:color="auto"/>
        <w:right w:val="none" w:sz="0" w:space="0" w:color="auto"/>
      </w:divBdr>
    </w:div>
    <w:div w:id="404109256">
      <w:bodyDiv w:val="1"/>
      <w:marLeft w:val="0"/>
      <w:marRight w:val="0"/>
      <w:marTop w:val="0"/>
      <w:marBottom w:val="0"/>
      <w:divBdr>
        <w:top w:val="none" w:sz="0" w:space="0" w:color="auto"/>
        <w:left w:val="none" w:sz="0" w:space="0" w:color="auto"/>
        <w:bottom w:val="none" w:sz="0" w:space="0" w:color="auto"/>
        <w:right w:val="none" w:sz="0" w:space="0" w:color="auto"/>
      </w:divBdr>
    </w:div>
    <w:div w:id="404378709">
      <w:bodyDiv w:val="1"/>
      <w:marLeft w:val="0"/>
      <w:marRight w:val="0"/>
      <w:marTop w:val="0"/>
      <w:marBottom w:val="0"/>
      <w:divBdr>
        <w:top w:val="none" w:sz="0" w:space="0" w:color="auto"/>
        <w:left w:val="none" w:sz="0" w:space="0" w:color="auto"/>
        <w:bottom w:val="none" w:sz="0" w:space="0" w:color="auto"/>
        <w:right w:val="none" w:sz="0" w:space="0" w:color="auto"/>
      </w:divBdr>
    </w:div>
    <w:div w:id="404380954">
      <w:bodyDiv w:val="1"/>
      <w:marLeft w:val="0"/>
      <w:marRight w:val="0"/>
      <w:marTop w:val="0"/>
      <w:marBottom w:val="0"/>
      <w:divBdr>
        <w:top w:val="none" w:sz="0" w:space="0" w:color="auto"/>
        <w:left w:val="none" w:sz="0" w:space="0" w:color="auto"/>
        <w:bottom w:val="none" w:sz="0" w:space="0" w:color="auto"/>
        <w:right w:val="none" w:sz="0" w:space="0" w:color="auto"/>
      </w:divBdr>
    </w:div>
    <w:div w:id="404454602">
      <w:bodyDiv w:val="1"/>
      <w:marLeft w:val="0"/>
      <w:marRight w:val="0"/>
      <w:marTop w:val="0"/>
      <w:marBottom w:val="0"/>
      <w:divBdr>
        <w:top w:val="none" w:sz="0" w:space="0" w:color="auto"/>
        <w:left w:val="none" w:sz="0" w:space="0" w:color="auto"/>
        <w:bottom w:val="none" w:sz="0" w:space="0" w:color="auto"/>
        <w:right w:val="none" w:sz="0" w:space="0" w:color="auto"/>
      </w:divBdr>
    </w:div>
    <w:div w:id="404694024">
      <w:bodyDiv w:val="1"/>
      <w:marLeft w:val="0"/>
      <w:marRight w:val="0"/>
      <w:marTop w:val="0"/>
      <w:marBottom w:val="0"/>
      <w:divBdr>
        <w:top w:val="none" w:sz="0" w:space="0" w:color="auto"/>
        <w:left w:val="none" w:sz="0" w:space="0" w:color="auto"/>
        <w:bottom w:val="none" w:sz="0" w:space="0" w:color="auto"/>
        <w:right w:val="none" w:sz="0" w:space="0" w:color="auto"/>
      </w:divBdr>
    </w:div>
    <w:div w:id="405226588">
      <w:bodyDiv w:val="1"/>
      <w:marLeft w:val="0"/>
      <w:marRight w:val="0"/>
      <w:marTop w:val="0"/>
      <w:marBottom w:val="0"/>
      <w:divBdr>
        <w:top w:val="none" w:sz="0" w:space="0" w:color="auto"/>
        <w:left w:val="none" w:sz="0" w:space="0" w:color="auto"/>
        <w:bottom w:val="none" w:sz="0" w:space="0" w:color="auto"/>
        <w:right w:val="none" w:sz="0" w:space="0" w:color="auto"/>
      </w:divBdr>
    </w:div>
    <w:div w:id="405228572">
      <w:bodyDiv w:val="1"/>
      <w:marLeft w:val="0"/>
      <w:marRight w:val="0"/>
      <w:marTop w:val="0"/>
      <w:marBottom w:val="0"/>
      <w:divBdr>
        <w:top w:val="none" w:sz="0" w:space="0" w:color="auto"/>
        <w:left w:val="none" w:sz="0" w:space="0" w:color="auto"/>
        <w:bottom w:val="none" w:sz="0" w:space="0" w:color="auto"/>
        <w:right w:val="none" w:sz="0" w:space="0" w:color="auto"/>
      </w:divBdr>
    </w:div>
    <w:div w:id="405497913">
      <w:bodyDiv w:val="1"/>
      <w:marLeft w:val="0"/>
      <w:marRight w:val="0"/>
      <w:marTop w:val="0"/>
      <w:marBottom w:val="0"/>
      <w:divBdr>
        <w:top w:val="none" w:sz="0" w:space="0" w:color="auto"/>
        <w:left w:val="none" w:sz="0" w:space="0" w:color="auto"/>
        <w:bottom w:val="none" w:sz="0" w:space="0" w:color="auto"/>
        <w:right w:val="none" w:sz="0" w:space="0" w:color="auto"/>
      </w:divBdr>
    </w:div>
    <w:div w:id="405806044">
      <w:bodyDiv w:val="1"/>
      <w:marLeft w:val="0"/>
      <w:marRight w:val="0"/>
      <w:marTop w:val="0"/>
      <w:marBottom w:val="0"/>
      <w:divBdr>
        <w:top w:val="none" w:sz="0" w:space="0" w:color="auto"/>
        <w:left w:val="none" w:sz="0" w:space="0" w:color="auto"/>
        <w:bottom w:val="none" w:sz="0" w:space="0" w:color="auto"/>
        <w:right w:val="none" w:sz="0" w:space="0" w:color="auto"/>
      </w:divBdr>
    </w:div>
    <w:div w:id="406195900">
      <w:bodyDiv w:val="1"/>
      <w:marLeft w:val="0"/>
      <w:marRight w:val="0"/>
      <w:marTop w:val="0"/>
      <w:marBottom w:val="0"/>
      <w:divBdr>
        <w:top w:val="none" w:sz="0" w:space="0" w:color="auto"/>
        <w:left w:val="none" w:sz="0" w:space="0" w:color="auto"/>
        <w:bottom w:val="none" w:sz="0" w:space="0" w:color="auto"/>
        <w:right w:val="none" w:sz="0" w:space="0" w:color="auto"/>
      </w:divBdr>
    </w:div>
    <w:div w:id="406263984">
      <w:bodyDiv w:val="1"/>
      <w:marLeft w:val="0"/>
      <w:marRight w:val="0"/>
      <w:marTop w:val="0"/>
      <w:marBottom w:val="0"/>
      <w:divBdr>
        <w:top w:val="none" w:sz="0" w:space="0" w:color="auto"/>
        <w:left w:val="none" w:sz="0" w:space="0" w:color="auto"/>
        <w:bottom w:val="none" w:sz="0" w:space="0" w:color="auto"/>
        <w:right w:val="none" w:sz="0" w:space="0" w:color="auto"/>
      </w:divBdr>
    </w:div>
    <w:div w:id="407117029">
      <w:bodyDiv w:val="1"/>
      <w:marLeft w:val="0"/>
      <w:marRight w:val="0"/>
      <w:marTop w:val="0"/>
      <w:marBottom w:val="0"/>
      <w:divBdr>
        <w:top w:val="none" w:sz="0" w:space="0" w:color="auto"/>
        <w:left w:val="none" w:sz="0" w:space="0" w:color="auto"/>
        <w:bottom w:val="none" w:sz="0" w:space="0" w:color="auto"/>
        <w:right w:val="none" w:sz="0" w:space="0" w:color="auto"/>
      </w:divBdr>
    </w:div>
    <w:div w:id="407652596">
      <w:bodyDiv w:val="1"/>
      <w:marLeft w:val="0"/>
      <w:marRight w:val="0"/>
      <w:marTop w:val="0"/>
      <w:marBottom w:val="0"/>
      <w:divBdr>
        <w:top w:val="none" w:sz="0" w:space="0" w:color="auto"/>
        <w:left w:val="none" w:sz="0" w:space="0" w:color="auto"/>
        <w:bottom w:val="none" w:sz="0" w:space="0" w:color="auto"/>
        <w:right w:val="none" w:sz="0" w:space="0" w:color="auto"/>
      </w:divBdr>
    </w:div>
    <w:div w:id="407843129">
      <w:bodyDiv w:val="1"/>
      <w:marLeft w:val="0"/>
      <w:marRight w:val="0"/>
      <w:marTop w:val="0"/>
      <w:marBottom w:val="0"/>
      <w:divBdr>
        <w:top w:val="none" w:sz="0" w:space="0" w:color="auto"/>
        <w:left w:val="none" w:sz="0" w:space="0" w:color="auto"/>
        <w:bottom w:val="none" w:sz="0" w:space="0" w:color="auto"/>
        <w:right w:val="none" w:sz="0" w:space="0" w:color="auto"/>
      </w:divBdr>
    </w:div>
    <w:div w:id="408500189">
      <w:bodyDiv w:val="1"/>
      <w:marLeft w:val="0"/>
      <w:marRight w:val="0"/>
      <w:marTop w:val="0"/>
      <w:marBottom w:val="0"/>
      <w:divBdr>
        <w:top w:val="none" w:sz="0" w:space="0" w:color="auto"/>
        <w:left w:val="none" w:sz="0" w:space="0" w:color="auto"/>
        <w:bottom w:val="none" w:sz="0" w:space="0" w:color="auto"/>
        <w:right w:val="none" w:sz="0" w:space="0" w:color="auto"/>
      </w:divBdr>
    </w:div>
    <w:div w:id="408771913">
      <w:bodyDiv w:val="1"/>
      <w:marLeft w:val="0"/>
      <w:marRight w:val="0"/>
      <w:marTop w:val="0"/>
      <w:marBottom w:val="0"/>
      <w:divBdr>
        <w:top w:val="none" w:sz="0" w:space="0" w:color="auto"/>
        <w:left w:val="none" w:sz="0" w:space="0" w:color="auto"/>
        <w:bottom w:val="none" w:sz="0" w:space="0" w:color="auto"/>
        <w:right w:val="none" w:sz="0" w:space="0" w:color="auto"/>
      </w:divBdr>
    </w:div>
    <w:div w:id="410156692">
      <w:bodyDiv w:val="1"/>
      <w:marLeft w:val="0"/>
      <w:marRight w:val="0"/>
      <w:marTop w:val="0"/>
      <w:marBottom w:val="0"/>
      <w:divBdr>
        <w:top w:val="none" w:sz="0" w:space="0" w:color="auto"/>
        <w:left w:val="none" w:sz="0" w:space="0" w:color="auto"/>
        <w:bottom w:val="none" w:sz="0" w:space="0" w:color="auto"/>
        <w:right w:val="none" w:sz="0" w:space="0" w:color="auto"/>
      </w:divBdr>
    </w:div>
    <w:div w:id="411902383">
      <w:bodyDiv w:val="1"/>
      <w:marLeft w:val="0"/>
      <w:marRight w:val="0"/>
      <w:marTop w:val="0"/>
      <w:marBottom w:val="0"/>
      <w:divBdr>
        <w:top w:val="none" w:sz="0" w:space="0" w:color="auto"/>
        <w:left w:val="none" w:sz="0" w:space="0" w:color="auto"/>
        <w:bottom w:val="none" w:sz="0" w:space="0" w:color="auto"/>
        <w:right w:val="none" w:sz="0" w:space="0" w:color="auto"/>
      </w:divBdr>
    </w:div>
    <w:div w:id="412049220">
      <w:bodyDiv w:val="1"/>
      <w:marLeft w:val="0"/>
      <w:marRight w:val="0"/>
      <w:marTop w:val="0"/>
      <w:marBottom w:val="0"/>
      <w:divBdr>
        <w:top w:val="none" w:sz="0" w:space="0" w:color="auto"/>
        <w:left w:val="none" w:sz="0" w:space="0" w:color="auto"/>
        <w:bottom w:val="none" w:sz="0" w:space="0" w:color="auto"/>
        <w:right w:val="none" w:sz="0" w:space="0" w:color="auto"/>
      </w:divBdr>
    </w:div>
    <w:div w:id="412708046">
      <w:bodyDiv w:val="1"/>
      <w:marLeft w:val="0"/>
      <w:marRight w:val="0"/>
      <w:marTop w:val="0"/>
      <w:marBottom w:val="0"/>
      <w:divBdr>
        <w:top w:val="none" w:sz="0" w:space="0" w:color="auto"/>
        <w:left w:val="none" w:sz="0" w:space="0" w:color="auto"/>
        <w:bottom w:val="none" w:sz="0" w:space="0" w:color="auto"/>
        <w:right w:val="none" w:sz="0" w:space="0" w:color="auto"/>
      </w:divBdr>
    </w:div>
    <w:div w:id="413673498">
      <w:bodyDiv w:val="1"/>
      <w:marLeft w:val="0"/>
      <w:marRight w:val="0"/>
      <w:marTop w:val="0"/>
      <w:marBottom w:val="0"/>
      <w:divBdr>
        <w:top w:val="none" w:sz="0" w:space="0" w:color="auto"/>
        <w:left w:val="none" w:sz="0" w:space="0" w:color="auto"/>
        <w:bottom w:val="none" w:sz="0" w:space="0" w:color="auto"/>
        <w:right w:val="none" w:sz="0" w:space="0" w:color="auto"/>
      </w:divBdr>
    </w:div>
    <w:div w:id="414207940">
      <w:bodyDiv w:val="1"/>
      <w:marLeft w:val="0"/>
      <w:marRight w:val="0"/>
      <w:marTop w:val="0"/>
      <w:marBottom w:val="0"/>
      <w:divBdr>
        <w:top w:val="none" w:sz="0" w:space="0" w:color="auto"/>
        <w:left w:val="none" w:sz="0" w:space="0" w:color="auto"/>
        <w:bottom w:val="none" w:sz="0" w:space="0" w:color="auto"/>
        <w:right w:val="none" w:sz="0" w:space="0" w:color="auto"/>
      </w:divBdr>
    </w:div>
    <w:div w:id="415635084">
      <w:bodyDiv w:val="1"/>
      <w:marLeft w:val="0"/>
      <w:marRight w:val="0"/>
      <w:marTop w:val="0"/>
      <w:marBottom w:val="0"/>
      <w:divBdr>
        <w:top w:val="none" w:sz="0" w:space="0" w:color="auto"/>
        <w:left w:val="none" w:sz="0" w:space="0" w:color="auto"/>
        <w:bottom w:val="none" w:sz="0" w:space="0" w:color="auto"/>
        <w:right w:val="none" w:sz="0" w:space="0" w:color="auto"/>
      </w:divBdr>
    </w:div>
    <w:div w:id="415830195">
      <w:bodyDiv w:val="1"/>
      <w:marLeft w:val="0"/>
      <w:marRight w:val="0"/>
      <w:marTop w:val="0"/>
      <w:marBottom w:val="0"/>
      <w:divBdr>
        <w:top w:val="none" w:sz="0" w:space="0" w:color="auto"/>
        <w:left w:val="none" w:sz="0" w:space="0" w:color="auto"/>
        <w:bottom w:val="none" w:sz="0" w:space="0" w:color="auto"/>
        <w:right w:val="none" w:sz="0" w:space="0" w:color="auto"/>
      </w:divBdr>
    </w:div>
    <w:div w:id="417478975">
      <w:bodyDiv w:val="1"/>
      <w:marLeft w:val="0"/>
      <w:marRight w:val="0"/>
      <w:marTop w:val="0"/>
      <w:marBottom w:val="0"/>
      <w:divBdr>
        <w:top w:val="none" w:sz="0" w:space="0" w:color="auto"/>
        <w:left w:val="none" w:sz="0" w:space="0" w:color="auto"/>
        <w:bottom w:val="none" w:sz="0" w:space="0" w:color="auto"/>
        <w:right w:val="none" w:sz="0" w:space="0" w:color="auto"/>
      </w:divBdr>
    </w:div>
    <w:div w:id="417748945">
      <w:bodyDiv w:val="1"/>
      <w:marLeft w:val="0"/>
      <w:marRight w:val="0"/>
      <w:marTop w:val="0"/>
      <w:marBottom w:val="0"/>
      <w:divBdr>
        <w:top w:val="none" w:sz="0" w:space="0" w:color="auto"/>
        <w:left w:val="none" w:sz="0" w:space="0" w:color="auto"/>
        <w:bottom w:val="none" w:sz="0" w:space="0" w:color="auto"/>
        <w:right w:val="none" w:sz="0" w:space="0" w:color="auto"/>
      </w:divBdr>
    </w:div>
    <w:div w:id="417749494">
      <w:bodyDiv w:val="1"/>
      <w:marLeft w:val="0"/>
      <w:marRight w:val="0"/>
      <w:marTop w:val="0"/>
      <w:marBottom w:val="0"/>
      <w:divBdr>
        <w:top w:val="none" w:sz="0" w:space="0" w:color="auto"/>
        <w:left w:val="none" w:sz="0" w:space="0" w:color="auto"/>
        <w:bottom w:val="none" w:sz="0" w:space="0" w:color="auto"/>
        <w:right w:val="none" w:sz="0" w:space="0" w:color="auto"/>
      </w:divBdr>
    </w:div>
    <w:div w:id="417794892">
      <w:bodyDiv w:val="1"/>
      <w:marLeft w:val="0"/>
      <w:marRight w:val="0"/>
      <w:marTop w:val="0"/>
      <w:marBottom w:val="0"/>
      <w:divBdr>
        <w:top w:val="none" w:sz="0" w:space="0" w:color="auto"/>
        <w:left w:val="none" w:sz="0" w:space="0" w:color="auto"/>
        <w:bottom w:val="none" w:sz="0" w:space="0" w:color="auto"/>
        <w:right w:val="none" w:sz="0" w:space="0" w:color="auto"/>
      </w:divBdr>
    </w:div>
    <w:div w:id="417992566">
      <w:bodyDiv w:val="1"/>
      <w:marLeft w:val="0"/>
      <w:marRight w:val="0"/>
      <w:marTop w:val="0"/>
      <w:marBottom w:val="0"/>
      <w:divBdr>
        <w:top w:val="none" w:sz="0" w:space="0" w:color="auto"/>
        <w:left w:val="none" w:sz="0" w:space="0" w:color="auto"/>
        <w:bottom w:val="none" w:sz="0" w:space="0" w:color="auto"/>
        <w:right w:val="none" w:sz="0" w:space="0" w:color="auto"/>
      </w:divBdr>
    </w:div>
    <w:div w:id="418140109">
      <w:bodyDiv w:val="1"/>
      <w:marLeft w:val="0"/>
      <w:marRight w:val="0"/>
      <w:marTop w:val="0"/>
      <w:marBottom w:val="0"/>
      <w:divBdr>
        <w:top w:val="none" w:sz="0" w:space="0" w:color="auto"/>
        <w:left w:val="none" w:sz="0" w:space="0" w:color="auto"/>
        <w:bottom w:val="none" w:sz="0" w:space="0" w:color="auto"/>
        <w:right w:val="none" w:sz="0" w:space="0" w:color="auto"/>
      </w:divBdr>
    </w:div>
    <w:div w:id="418255886">
      <w:bodyDiv w:val="1"/>
      <w:marLeft w:val="0"/>
      <w:marRight w:val="0"/>
      <w:marTop w:val="0"/>
      <w:marBottom w:val="0"/>
      <w:divBdr>
        <w:top w:val="none" w:sz="0" w:space="0" w:color="auto"/>
        <w:left w:val="none" w:sz="0" w:space="0" w:color="auto"/>
        <w:bottom w:val="none" w:sz="0" w:space="0" w:color="auto"/>
        <w:right w:val="none" w:sz="0" w:space="0" w:color="auto"/>
      </w:divBdr>
    </w:div>
    <w:div w:id="418840882">
      <w:bodyDiv w:val="1"/>
      <w:marLeft w:val="0"/>
      <w:marRight w:val="0"/>
      <w:marTop w:val="0"/>
      <w:marBottom w:val="0"/>
      <w:divBdr>
        <w:top w:val="none" w:sz="0" w:space="0" w:color="auto"/>
        <w:left w:val="none" w:sz="0" w:space="0" w:color="auto"/>
        <w:bottom w:val="none" w:sz="0" w:space="0" w:color="auto"/>
        <w:right w:val="none" w:sz="0" w:space="0" w:color="auto"/>
      </w:divBdr>
    </w:div>
    <w:div w:id="419257144">
      <w:bodyDiv w:val="1"/>
      <w:marLeft w:val="0"/>
      <w:marRight w:val="0"/>
      <w:marTop w:val="0"/>
      <w:marBottom w:val="0"/>
      <w:divBdr>
        <w:top w:val="none" w:sz="0" w:space="0" w:color="auto"/>
        <w:left w:val="none" w:sz="0" w:space="0" w:color="auto"/>
        <w:bottom w:val="none" w:sz="0" w:space="0" w:color="auto"/>
        <w:right w:val="none" w:sz="0" w:space="0" w:color="auto"/>
      </w:divBdr>
    </w:div>
    <w:div w:id="419835057">
      <w:bodyDiv w:val="1"/>
      <w:marLeft w:val="0"/>
      <w:marRight w:val="0"/>
      <w:marTop w:val="0"/>
      <w:marBottom w:val="0"/>
      <w:divBdr>
        <w:top w:val="none" w:sz="0" w:space="0" w:color="auto"/>
        <w:left w:val="none" w:sz="0" w:space="0" w:color="auto"/>
        <w:bottom w:val="none" w:sz="0" w:space="0" w:color="auto"/>
        <w:right w:val="none" w:sz="0" w:space="0" w:color="auto"/>
      </w:divBdr>
    </w:div>
    <w:div w:id="420101682">
      <w:bodyDiv w:val="1"/>
      <w:marLeft w:val="0"/>
      <w:marRight w:val="0"/>
      <w:marTop w:val="0"/>
      <w:marBottom w:val="0"/>
      <w:divBdr>
        <w:top w:val="none" w:sz="0" w:space="0" w:color="auto"/>
        <w:left w:val="none" w:sz="0" w:space="0" w:color="auto"/>
        <w:bottom w:val="none" w:sz="0" w:space="0" w:color="auto"/>
        <w:right w:val="none" w:sz="0" w:space="0" w:color="auto"/>
      </w:divBdr>
    </w:div>
    <w:div w:id="420642118">
      <w:bodyDiv w:val="1"/>
      <w:marLeft w:val="0"/>
      <w:marRight w:val="0"/>
      <w:marTop w:val="0"/>
      <w:marBottom w:val="0"/>
      <w:divBdr>
        <w:top w:val="none" w:sz="0" w:space="0" w:color="auto"/>
        <w:left w:val="none" w:sz="0" w:space="0" w:color="auto"/>
        <w:bottom w:val="none" w:sz="0" w:space="0" w:color="auto"/>
        <w:right w:val="none" w:sz="0" w:space="0" w:color="auto"/>
      </w:divBdr>
    </w:div>
    <w:div w:id="420758778">
      <w:bodyDiv w:val="1"/>
      <w:marLeft w:val="0"/>
      <w:marRight w:val="0"/>
      <w:marTop w:val="0"/>
      <w:marBottom w:val="0"/>
      <w:divBdr>
        <w:top w:val="none" w:sz="0" w:space="0" w:color="auto"/>
        <w:left w:val="none" w:sz="0" w:space="0" w:color="auto"/>
        <w:bottom w:val="none" w:sz="0" w:space="0" w:color="auto"/>
        <w:right w:val="none" w:sz="0" w:space="0" w:color="auto"/>
      </w:divBdr>
    </w:div>
    <w:div w:id="421337127">
      <w:bodyDiv w:val="1"/>
      <w:marLeft w:val="0"/>
      <w:marRight w:val="0"/>
      <w:marTop w:val="0"/>
      <w:marBottom w:val="0"/>
      <w:divBdr>
        <w:top w:val="none" w:sz="0" w:space="0" w:color="auto"/>
        <w:left w:val="none" w:sz="0" w:space="0" w:color="auto"/>
        <w:bottom w:val="none" w:sz="0" w:space="0" w:color="auto"/>
        <w:right w:val="none" w:sz="0" w:space="0" w:color="auto"/>
      </w:divBdr>
    </w:div>
    <w:div w:id="422066826">
      <w:bodyDiv w:val="1"/>
      <w:marLeft w:val="0"/>
      <w:marRight w:val="0"/>
      <w:marTop w:val="0"/>
      <w:marBottom w:val="0"/>
      <w:divBdr>
        <w:top w:val="none" w:sz="0" w:space="0" w:color="auto"/>
        <w:left w:val="none" w:sz="0" w:space="0" w:color="auto"/>
        <w:bottom w:val="none" w:sz="0" w:space="0" w:color="auto"/>
        <w:right w:val="none" w:sz="0" w:space="0" w:color="auto"/>
      </w:divBdr>
    </w:div>
    <w:div w:id="422455194">
      <w:bodyDiv w:val="1"/>
      <w:marLeft w:val="0"/>
      <w:marRight w:val="0"/>
      <w:marTop w:val="0"/>
      <w:marBottom w:val="0"/>
      <w:divBdr>
        <w:top w:val="none" w:sz="0" w:space="0" w:color="auto"/>
        <w:left w:val="none" w:sz="0" w:space="0" w:color="auto"/>
        <w:bottom w:val="none" w:sz="0" w:space="0" w:color="auto"/>
        <w:right w:val="none" w:sz="0" w:space="0" w:color="auto"/>
      </w:divBdr>
    </w:div>
    <w:div w:id="422608406">
      <w:bodyDiv w:val="1"/>
      <w:marLeft w:val="0"/>
      <w:marRight w:val="0"/>
      <w:marTop w:val="0"/>
      <w:marBottom w:val="0"/>
      <w:divBdr>
        <w:top w:val="none" w:sz="0" w:space="0" w:color="auto"/>
        <w:left w:val="none" w:sz="0" w:space="0" w:color="auto"/>
        <w:bottom w:val="none" w:sz="0" w:space="0" w:color="auto"/>
        <w:right w:val="none" w:sz="0" w:space="0" w:color="auto"/>
      </w:divBdr>
    </w:div>
    <w:div w:id="423307895">
      <w:bodyDiv w:val="1"/>
      <w:marLeft w:val="0"/>
      <w:marRight w:val="0"/>
      <w:marTop w:val="0"/>
      <w:marBottom w:val="0"/>
      <w:divBdr>
        <w:top w:val="none" w:sz="0" w:space="0" w:color="auto"/>
        <w:left w:val="none" w:sz="0" w:space="0" w:color="auto"/>
        <w:bottom w:val="none" w:sz="0" w:space="0" w:color="auto"/>
        <w:right w:val="none" w:sz="0" w:space="0" w:color="auto"/>
      </w:divBdr>
    </w:div>
    <w:div w:id="424233988">
      <w:bodyDiv w:val="1"/>
      <w:marLeft w:val="0"/>
      <w:marRight w:val="0"/>
      <w:marTop w:val="0"/>
      <w:marBottom w:val="0"/>
      <w:divBdr>
        <w:top w:val="none" w:sz="0" w:space="0" w:color="auto"/>
        <w:left w:val="none" w:sz="0" w:space="0" w:color="auto"/>
        <w:bottom w:val="none" w:sz="0" w:space="0" w:color="auto"/>
        <w:right w:val="none" w:sz="0" w:space="0" w:color="auto"/>
      </w:divBdr>
    </w:div>
    <w:div w:id="426462703">
      <w:bodyDiv w:val="1"/>
      <w:marLeft w:val="0"/>
      <w:marRight w:val="0"/>
      <w:marTop w:val="0"/>
      <w:marBottom w:val="0"/>
      <w:divBdr>
        <w:top w:val="none" w:sz="0" w:space="0" w:color="auto"/>
        <w:left w:val="none" w:sz="0" w:space="0" w:color="auto"/>
        <w:bottom w:val="none" w:sz="0" w:space="0" w:color="auto"/>
        <w:right w:val="none" w:sz="0" w:space="0" w:color="auto"/>
      </w:divBdr>
    </w:div>
    <w:div w:id="426580675">
      <w:bodyDiv w:val="1"/>
      <w:marLeft w:val="0"/>
      <w:marRight w:val="0"/>
      <w:marTop w:val="0"/>
      <w:marBottom w:val="0"/>
      <w:divBdr>
        <w:top w:val="none" w:sz="0" w:space="0" w:color="auto"/>
        <w:left w:val="none" w:sz="0" w:space="0" w:color="auto"/>
        <w:bottom w:val="none" w:sz="0" w:space="0" w:color="auto"/>
        <w:right w:val="none" w:sz="0" w:space="0" w:color="auto"/>
      </w:divBdr>
    </w:div>
    <w:div w:id="426855493">
      <w:bodyDiv w:val="1"/>
      <w:marLeft w:val="0"/>
      <w:marRight w:val="0"/>
      <w:marTop w:val="0"/>
      <w:marBottom w:val="0"/>
      <w:divBdr>
        <w:top w:val="none" w:sz="0" w:space="0" w:color="auto"/>
        <w:left w:val="none" w:sz="0" w:space="0" w:color="auto"/>
        <w:bottom w:val="none" w:sz="0" w:space="0" w:color="auto"/>
        <w:right w:val="none" w:sz="0" w:space="0" w:color="auto"/>
      </w:divBdr>
    </w:div>
    <w:div w:id="426928981">
      <w:bodyDiv w:val="1"/>
      <w:marLeft w:val="0"/>
      <w:marRight w:val="0"/>
      <w:marTop w:val="0"/>
      <w:marBottom w:val="0"/>
      <w:divBdr>
        <w:top w:val="none" w:sz="0" w:space="0" w:color="auto"/>
        <w:left w:val="none" w:sz="0" w:space="0" w:color="auto"/>
        <w:bottom w:val="none" w:sz="0" w:space="0" w:color="auto"/>
        <w:right w:val="none" w:sz="0" w:space="0" w:color="auto"/>
      </w:divBdr>
    </w:div>
    <w:div w:id="426969684">
      <w:bodyDiv w:val="1"/>
      <w:marLeft w:val="0"/>
      <w:marRight w:val="0"/>
      <w:marTop w:val="0"/>
      <w:marBottom w:val="0"/>
      <w:divBdr>
        <w:top w:val="none" w:sz="0" w:space="0" w:color="auto"/>
        <w:left w:val="none" w:sz="0" w:space="0" w:color="auto"/>
        <w:bottom w:val="none" w:sz="0" w:space="0" w:color="auto"/>
        <w:right w:val="none" w:sz="0" w:space="0" w:color="auto"/>
      </w:divBdr>
    </w:div>
    <w:div w:id="428504268">
      <w:bodyDiv w:val="1"/>
      <w:marLeft w:val="0"/>
      <w:marRight w:val="0"/>
      <w:marTop w:val="0"/>
      <w:marBottom w:val="0"/>
      <w:divBdr>
        <w:top w:val="none" w:sz="0" w:space="0" w:color="auto"/>
        <w:left w:val="none" w:sz="0" w:space="0" w:color="auto"/>
        <w:bottom w:val="none" w:sz="0" w:space="0" w:color="auto"/>
        <w:right w:val="none" w:sz="0" w:space="0" w:color="auto"/>
      </w:divBdr>
    </w:div>
    <w:div w:id="428895815">
      <w:bodyDiv w:val="1"/>
      <w:marLeft w:val="0"/>
      <w:marRight w:val="0"/>
      <w:marTop w:val="0"/>
      <w:marBottom w:val="0"/>
      <w:divBdr>
        <w:top w:val="none" w:sz="0" w:space="0" w:color="auto"/>
        <w:left w:val="none" w:sz="0" w:space="0" w:color="auto"/>
        <w:bottom w:val="none" w:sz="0" w:space="0" w:color="auto"/>
        <w:right w:val="none" w:sz="0" w:space="0" w:color="auto"/>
      </w:divBdr>
    </w:div>
    <w:div w:id="429012363">
      <w:bodyDiv w:val="1"/>
      <w:marLeft w:val="0"/>
      <w:marRight w:val="0"/>
      <w:marTop w:val="0"/>
      <w:marBottom w:val="0"/>
      <w:divBdr>
        <w:top w:val="none" w:sz="0" w:space="0" w:color="auto"/>
        <w:left w:val="none" w:sz="0" w:space="0" w:color="auto"/>
        <w:bottom w:val="none" w:sz="0" w:space="0" w:color="auto"/>
        <w:right w:val="none" w:sz="0" w:space="0" w:color="auto"/>
      </w:divBdr>
    </w:div>
    <w:div w:id="429786839">
      <w:bodyDiv w:val="1"/>
      <w:marLeft w:val="0"/>
      <w:marRight w:val="0"/>
      <w:marTop w:val="0"/>
      <w:marBottom w:val="0"/>
      <w:divBdr>
        <w:top w:val="none" w:sz="0" w:space="0" w:color="auto"/>
        <w:left w:val="none" w:sz="0" w:space="0" w:color="auto"/>
        <w:bottom w:val="none" w:sz="0" w:space="0" w:color="auto"/>
        <w:right w:val="none" w:sz="0" w:space="0" w:color="auto"/>
      </w:divBdr>
    </w:div>
    <w:div w:id="430856216">
      <w:bodyDiv w:val="1"/>
      <w:marLeft w:val="0"/>
      <w:marRight w:val="0"/>
      <w:marTop w:val="0"/>
      <w:marBottom w:val="0"/>
      <w:divBdr>
        <w:top w:val="none" w:sz="0" w:space="0" w:color="auto"/>
        <w:left w:val="none" w:sz="0" w:space="0" w:color="auto"/>
        <w:bottom w:val="none" w:sz="0" w:space="0" w:color="auto"/>
        <w:right w:val="none" w:sz="0" w:space="0" w:color="auto"/>
      </w:divBdr>
    </w:div>
    <w:div w:id="430930371">
      <w:bodyDiv w:val="1"/>
      <w:marLeft w:val="0"/>
      <w:marRight w:val="0"/>
      <w:marTop w:val="0"/>
      <w:marBottom w:val="0"/>
      <w:divBdr>
        <w:top w:val="none" w:sz="0" w:space="0" w:color="auto"/>
        <w:left w:val="none" w:sz="0" w:space="0" w:color="auto"/>
        <w:bottom w:val="none" w:sz="0" w:space="0" w:color="auto"/>
        <w:right w:val="none" w:sz="0" w:space="0" w:color="auto"/>
      </w:divBdr>
    </w:div>
    <w:div w:id="431436735">
      <w:bodyDiv w:val="1"/>
      <w:marLeft w:val="0"/>
      <w:marRight w:val="0"/>
      <w:marTop w:val="0"/>
      <w:marBottom w:val="0"/>
      <w:divBdr>
        <w:top w:val="none" w:sz="0" w:space="0" w:color="auto"/>
        <w:left w:val="none" w:sz="0" w:space="0" w:color="auto"/>
        <w:bottom w:val="none" w:sz="0" w:space="0" w:color="auto"/>
        <w:right w:val="none" w:sz="0" w:space="0" w:color="auto"/>
      </w:divBdr>
    </w:div>
    <w:div w:id="434135867">
      <w:bodyDiv w:val="1"/>
      <w:marLeft w:val="0"/>
      <w:marRight w:val="0"/>
      <w:marTop w:val="0"/>
      <w:marBottom w:val="0"/>
      <w:divBdr>
        <w:top w:val="none" w:sz="0" w:space="0" w:color="auto"/>
        <w:left w:val="none" w:sz="0" w:space="0" w:color="auto"/>
        <w:bottom w:val="none" w:sz="0" w:space="0" w:color="auto"/>
        <w:right w:val="none" w:sz="0" w:space="0" w:color="auto"/>
      </w:divBdr>
    </w:div>
    <w:div w:id="434325947">
      <w:bodyDiv w:val="1"/>
      <w:marLeft w:val="0"/>
      <w:marRight w:val="0"/>
      <w:marTop w:val="0"/>
      <w:marBottom w:val="0"/>
      <w:divBdr>
        <w:top w:val="none" w:sz="0" w:space="0" w:color="auto"/>
        <w:left w:val="none" w:sz="0" w:space="0" w:color="auto"/>
        <w:bottom w:val="none" w:sz="0" w:space="0" w:color="auto"/>
        <w:right w:val="none" w:sz="0" w:space="0" w:color="auto"/>
      </w:divBdr>
    </w:div>
    <w:div w:id="434516194">
      <w:bodyDiv w:val="1"/>
      <w:marLeft w:val="0"/>
      <w:marRight w:val="0"/>
      <w:marTop w:val="0"/>
      <w:marBottom w:val="0"/>
      <w:divBdr>
        <w:top w:val="none" w:sz="0" w:space="0" w:color="auto"/>
        <w:left w:val="none" w:sz="0" w:space="0" w:color="auto"/>
        <w:bottom w:val="none" w:sz="0" w:space="0" w:color="auto"/>
        <w:right w:val="none" w:sz="0" w:space="0" w:color="auto"/>
      </w:divBdr>
    </w:div>
    <w:div w:id="435104614">
      <w:bodyDiv w:val="1"/>
      <w:marLeft w:val="0"/>
      <w:marRight w:val="0"/>
      <w:marTop w:val="0"/>
      <w:marBottom w:val="0"/>
      <w:divBdr>
        <w:top w:val="none" w:sz="0" w:space="0" w:color="auto"/>
        <w:left w:val="none" w:sz="0" w:space="0" w:color="auto"/>
        <w:bottom w:val="none" w:sz="0" w:space="0" w:color="auto"/>
        <w:right w:val="none" w:sz="0" w:space="0" w:color="auto"/>
      </w:divBdr>
    </w:div>
    <w:div w:id="435371526">
      <w:bodyDiv w:val="1"/>
      <w:marLeft w:val="0"/>
      <w:marRight w:val="0"/>
      <w:marTop w:val="0"/>
      <w:marBottom w:val="0"/>
      <w:divBdr>
        <w:top w:val="none" w:sz="0" w:space="0" w:color="auto"/>
        <w:left w:val="none" w:sz="0" w:space="0" w:color="auto"/>
        <w:bottom w:val="none" w:sz="0" w:space="0" w:color="auto"/>
        <w:right w:val="none" w:sz="0" w:space="0" w:color="auto"/>
      </w:divBdr>
    </w:div>
    <w:div w:id="435685014">
      <w:bodyDiv w:val="1"/>
      <w:marLeft w:val="0"/>
      <w:marRight w:val="0"/>
      <w:marTop w:val="0"/>
      <w:marBottom w:val="0"/>
      <w:divBdr>
        <w:top w:val="none" w:sz="0" w:space="0" w:color="auto"/>
        <w:left w:val="none" w:sz="0" w:space="0" w:color="auto"/>
        <w:bottom w:val="none" w:sz="0" w:space="0" w:color="auto"/>
        <w:right w:val="none" w:sz="0" w:space="0" w:color="auto"/>
      </w:divBdr>
    </w:div>
    <w:div w:id="436872618">
      <w:bodyDiv w:val="1"/>
      <w:marLeft w:val="0"/>
      <w:marRight w:val="0"/>
      <w:marTop w:val="0"/>
      <w:marBottom w:val="0"/>
      <w:divBdr>
        <w:top w:val="none" w:sz="0" w:space="0" w:color="auto"/>
        <w:left w:val="none" w:sz="0" w:space="0" w:color="auto"/>
        <w:bottom w:val="none" w:sz="0" w:space="0" w:color="auto"/>
        <w:right w:val="none" w:sz="0" w:space="0" w:color="auto"/>
      </w:divBdr>
    </w:div>
    <w:div w:id="437257713">
      <w:bodyDiv w:val="1"/>
      <w:marLeft w:val="0"/>
      <w:marRight w:val="0"/>
      <w:marTop w:val="0"/>
      <w:marBottom w:val="0"/>
      <w:divBdr>
        <w:top w:val="none" w:sz="0" w:space="0" w:color="auto"/>
        <w:left w:val="none" w:sz="0" w:space="0" w:color="auto"/>
        <w:bottom w:val="none" w:sz="0" w:space="0" w:color="auto"/>
        <w:right w:val="none" w:sz="0" w:space="0" w:color="auto"/>
      </w:divBdr>
    </w:div>
    <w:div w:id="437335687">
      <w:bodyDiv w:val="1"/>
      <w:marLeft w:val="0"/>
      <w:marRight w:val="0"/>
      <w:marTop w:val="0"/>
      <w:marBottom w:val="0"/>
      <w:divBdr>
        <w:top w:val="none" w:sz="0" w:space="0" w:color="auto"/>
        <w:left w:val="none" w:sz="0" w:space="0" w:color="auto"/>
        <w:bottom w:val="none" w:sz="0" w:space="0" w:color="auto"/>
        <w:right w:val="none" w:sz="0" w:space="0" w:color="auto"/>
      </w:divBdr>
    </w:div>
    <w:div w:id="437871055">
      <w:bodyDiv w:val="1"/>
      <w:marLeft w:val="0"/>
      <w:marRight w:val="0"/>
      <w:marTop w:val="0"/>
      <w:marBottom w:val="0"/>
      <w:divBdr>
        <w:top w:val="none" w:sz="0" w:space="0" w:color="auto"/>
        <w:left w:val="none" w:sz="0" w:space="0" w:color="auto"/>
        <w:bottom w:val="none" w:sz="0" w:space="0" w:color="auto"/>
        <w:right w:val="none" w:sz="0" w:space="0" w:color="auto"/>
      </w:divBdr>
    </w:div>
    <w:div w:id="438108617">
      <w:bodyDiv w:val="1"/>
      <w:marLeft w:val="0"/>
      <w:marRight w:val="0"/>
      <w:marTop w:val="0"/>
      <w:marBottom w:val="0"/>
      <w:divBdr>
        <w:top w:val="none" w:sz="0" w:space="0" w:color="auto"/>
        <w:left w:val="none" w:sz="0" w:space="0" w:color="auto"/>
        <w:bottom w:val="none" w:sz="0" w:space="0" w:color="auto"/>
        <w:right w:val="none" w:sz="0" w:space="0" w:color="auto"/>
      </w:divBdr>
    </w:div>
    <w:div w:id="439685527">
      <w:bodyDiv w:val="1"/>
      <w:marLeft w:val="0"/>
      <w:marRight w:val="0"/>
      <w:marTop w:val="0"/>
      <w:marBottom w:val="0"/>
      <w:divBdr>
        <w:top w:val="none" w:sz="0" w:space="0" w:color="auto"/>
        <w:left w:val="none" w:sz="0" w:space="0" w:color="auto"/>
        <w:bottom w:val="none" w:sz="0" w:space="0" w:color="auto"/>
        <w:right w:val="none" w:sz="0" w:space="0" w:color="auto"/>
      </w:divBdr>
    </w:div>
    <w:div w:id="440146623">
      <w:bodyDiv w:val="1"/>
      <w:marLeft w:val="0"/>
      <w:marRight w:val="0"/>
      <w:marTop w:val="0"/>
      <w:marBottom w:val="0"/>
      <w:divBdr>
        <w:top w:val="none" w:sz="0" w:space="0" w:color="auto"/>
        <w:left w:val="none" w:sz="0" w:space="0" w:color="auto"/>
        <w:bottom w:val="none" w:sz="0" w:space="0" w:color="auto"/>
        <w:right w:val="none" w:sz="0" w:space="0" w:color="auto"/>
      </w:divBdr>
    </w:div>
    <w:div w:id="442457634">
      <w:bodyDiv w:val="1"/>
      <w:marLeft w:val="0"/>
      <w:marRight w:val="0"/>
      <w:marTop w:val="0"/>
      <w:marBottom w:val="0"/>
      <w:divBdr>
        <w:top w:val="none" w:sz="0" w:space="0" w:color="auto"/>
        <w:left w:val="none" w:sz="0" w:space="0" w:color="auto"/>
        <w:bottom w:val="none" w:sz="0" w:space="0" w:color="auto"/>
        <w:right w:val="none" w:sz="0" w:space="0" w:color="auto"/>
      </w:divBdr>
    </w:div>
    <w:div w:id="442461258">
      <w:bodyDiv w:val="1"/>
      <w:marLeft w:val="0"/>
      <w:marRight w:val="0"/>
      <w:marTop w:val="0"/>
      <w:marBottom w:val="0"/>
      <w:divBdr>
        <w:top w:val="none" w:sz="0" w:space="0" w:color="auto"/>
        <w:left w:val="none" w:sz="0" w:space="0" w:color="auto"/>
        <w:bottom w:val="none" w:sz="0" w:space="0" w:color="auto"/>
        <w:right w:val="none" w:sz="0" w:space="0" w:color="auto"/>
      </w:divBdr>
    </w:div>
    <w:div w:id="443499220">
      <w:bodyDiv w:val="1"/>
      <w:marLeft w:val="0"/>
      <w:marRight w:val="0"/>
      <w:marTop w:val="0"/>
      <w:marBottom w:val="0"/>
      <w:divBdr>
        <w:top w:val="none" w:sz="0" w:space="0" w:color="auto"/>
        <w:left w:val="none" w:sz="0" w:space="0" w:color="auto"/>
        <w:bottom w:val="none" w:sz="0" w:space="0" w:color="auto"/>
        <w:right w:val="none" w:sz="0" w:space="0" w:color="auto"/>
      </w:divBdr>
    </w:div>
    <w:div w:id="444081305">
      <w:bodyDiv w:val="1"/>
      <w:marLeft w:val="0"/>
      <w:marRight w:val="0"/>
      <w:marTop w:val="0"/>
      <w:marBottom w:val="0"/>
      <w:divBdr>
        <w:top w:val="none" w:sz="0" w:space="0" w:color="auto"/>
        <w:left w:val="none" w:sz="0" w:space="0" w:color="auto"/>
        <w:bottom w:val="none" w:sz="0" w:space="0" w:color="auto"/>
        <w:right w:val="none" w:sz="0" w:space="0" w:color="auto"/>
      </w:divBdr>
    </w:div>
    <w:div w:id="444430005">
      <w:bodyDiv w:val="1"/>
      <w:marLeft w:val="0"/>
      <w:marRight w:val="0"/>
      <w:marTop w:val="0"/>
      <w:marBottom w:val="0"/>
      <w:divBdr>
        <w:top w:val="none" w:sz="0" w:space="0" w:color="auto"/>
        <w:left w:val="none" w:sz="0" w:space="0" w:color="auto"/>
        <w:bottom w:val="none" w:sz="0" w:space="0" w:color="auto"/>
        <w:right w:val="none" w:sz="0" w:space="0" w:color="auto"/>
      </w:divBdr>
    </w:div>
    <w:div w:id="444663604">
      <w:bodyDiv w:val="1"/>
      <w:marLeft w:val="0"/>
      <w:marRight w:val="0"/>
      <w:marTop w:val="0"/>
      <w:marBottom w:val="0"/>
      <w:divBdr>
        <w:top w:val="none" w:sz="0" w:space="0" w:color="auto"/>
        <w:left w:val="none" w:sz="0" w:space="0" w:color="auto"/>
        <w:bottom w:val="none" w:sz="0" w:space="0" w:color="auto"/>
        <w:right w:val="none" w:sz="0" w:space="0" w:color="auto"/>
      </w:divBdr>
    </w:div>
    <w:div w:id="445276304">
      <w:bodyDiv w:val="1"/>
      <w:marLeft w:val="0"/>
      <w:marRight w:val="0"/>
      <w:marTop w:val="0"/>
      <w:marBottom w:val="0"/>
      <w:divBdr>
        <w:top w:val="none" w:sz="0" w:space="0" w:color="auto"/>
        <w:left w:val="none" w:sz="0" w:space="0" w:color="auto"/>
        <w:bottom w:val="none" w:sz="0" w:space="0" w:color="auto"/>
        <w:right w:val="none" w:sz="0" w:space="0" w:color="auto"/>
      </w:divBdr>
    </w:div>
    <w:div w:id="446778860">
      <w:bodyDiv w:val="1"/>
      <w:marLeft w:val="0"/>
      <w:marRight w:val="0"/>
      <w:marTop w:val="0"/>
      <w:marBottom w:val="0"/>
      <w:divBdr>
        <w:top w:val="none" w:sz="0" w:space="0" w:color="auto"/>
        <w:left w:val="none" w:sz="0" w:space="0" w:color="auto"/>
        <w:bottom w:val="none" w:sz="0" w:space="0" w:color="auto"/>
        <w:right w:val="none" w:sz="0" w:space="0" w:color="auto"/>
      </w:divBdr>
    </w:div>
    <w:div w:id="449127635">
      <w:bodyDiv w:val="1"/>
      <w:marLeft w:val="0"/>
      <w:marRight w:val="0"/>
      <w:marTop w:val="0"/>
      <w:marBottom w:val="0"/>
      <w:divBdr>
        <w:top w:val="none" w:sz="0" w:space="0" w:color="auto"/>
        <w:left w:val="none" w:sz="0" w:space="0" w:color="auto"/>
        <w:bottom w:val="none" w:sz="0" w:space="0" w:color="auto"/>
        <w:right w:val="none" w:sz="0" w:space="0" w:color="auto"/>
      </w:divBdr>
    </w:div>
    <w:div w:id="450437669">
      <w:bodyDiv w:val="1"/>
      <w:marLeft w:val="0"/>
      <w:marRight w:val="0"/>
      <w:marTop w:val="0"/>
      <w:marBottom w:val="0"/>
      <w:divBdr>
        <w:top w:val="none" w:sz="0" w:space="0" w:color="auto"/>
        <w:left w:val="none" w:sz="0" w:space="0" w:color="auto"/>
        <w:bottom w:val="none" w:sz="0" w:space="0" w:color="auto"/>
        <w:right w:val="none" w:sz="0" w:space="0" w:color="auto"/>
      </w:divBdr>
    </w:div>
    <w:div w:id="450591901">
      <w:bodyDiv w:val="1"/>
      <w:marLeft w:val="0"/>
      <w:marRight w:val="0"/>
      <w:marTop w:val="0"/>
      <w:marBottom w:val="0"/>
      <w:divBdr>
        <w:top w:val="none" w:sz="0" w:space="0" w:color="auto"/>
        <w:left w:val="none" w:sz="0" w:space="0" w:color="auto"/>
        <w:bottom w:val="none" w:sz="0" w:space="0" w:color="auto"/>
        <w:right w:val="none" w:sz="0" w:space="0" w:color="auto"/>
      </w:divBdr>
    </w:div>
    <w:div w:id="451360039">
      <w:bodyDiv w:val="1"/>
      <w:marLeft w:val="0"/>
      <w:marRight w:val="0"/>
      <w:marTop w:val="0"/>
      <w:marBottom w:val="0"/>
      <w:divBdr>
        <w:top w:val="none" w:sz="0" w:space="0" w:color="auto"/>
        <w:left w:val="none" w:sz="0" w:space="0" w:color="auto"/>
        <w:bottom w:val="none" w:sz="0" w:space="0" w:color="auto"/>
        <w:right w:val="none" w:sz="0" w:space="0" w:color="auto"/>
      </w:divBdr>
    </w:div>
    <w:div w:id="451486994">
      <w:bodyDiv w:val="1"/>
      <w:marLeft w:val="0"/>
      <w:marRight w:val="0"/>
      <w:marTop w:val="0"/>
      <w:marBottom w:val="0"/>
      <w:divBdr>
        <w:top w:val="none" w:sz="0" w:space="0" w:color="auto"/>
        <w:left w:val="none" w:sz="0" w:space="0" w:color="auto"/>
        <w:bottom w:val="none" w:sz="0" w:space="0" w:color="auto"/>
        <w:right w:val="none" w:sz="0" w:space="0" w:color="auto"/>
      </w:divBdr>
    </w:div>
    <w:div w:id="451747058">
      <w:bodyDiv w:val="1"/>
      <w:marLeft w:val="0"/>
      <w:marRight w:val="0"/>
      <w:marTop w:val="0"/>
      <w:marBottom w:val="0"/>
      <w:divBdr>
        <w:top w:val="none" w:sz="0" w:space="0" w:color="auto"/>
        <w:left w:val="none" w:sz="0" w:space="0" w:color="auto"/>
        <w:bottom w:val="none" w:sz="0" w:space="0" w:color="auto"/>
        <w:right w:val="none" w:sz="0" w:space="0" w:color="auto"/>
      </w:divBdr>
    </w:div>
    <w:div w:id="451747381">
      <w:bodyDiv w:val="1"/>
      <w:marLeft w:val="0"/>
      <w:marRight w:val="0"/>
      <w:marTop w:val="0"/>
      <w:marBottom w:val="0"/>
      <w:divBdr>
        <w:top w:val="none" w:sz="0" w:space="0" w:color="auto"/>
        <w:left w:val="none" w:sz="0" w:space="0" w:color="auto"/>
        <w:bottom w:val="none" w:sz="0" w:space="0" w:color="auto"/>
        <w:right w:val="none" w:sz="0" w:space="0" w:color="auto"/>
      </w:divBdr>
    </w:div>
    <w:div w:id="452788865">
      <w:bodyDiv w:val="1"/>
      <w:marLeft w:val="0"/>
      <w:marRight w:val="0"/>
      <w:marTop w:val="0"/>
      <w:marBottom w:val="0"/>
      <w:divBdr>
        <w:top w:val="none" w:sz="0" w:space="0" w:color="auto"/>
        <w:left w:val="none" w:sz="0" w:space="0" w:color="auto"/>
        <w:bottom w:val="none" w:sz="0" w:space="0" w:color="auto"/>
        <w:right w:val="none" w:sz="0" w:space="0" w:color="auto"/>
      </w:divBdr>
    </w:div>
    <w:div w:id="453984967">
      <w:bodyDiv w:val="1"/>
      <w:marLeft w:val="0"/>
      <w:marRight w:val="0"/>
      <w:marTop w:val="0"/>
      <w:marBottom w:val="0"/>
      <w:divBdr>
        <w:top w:val="none" w:sz="0" w:space="0" w:color="auto"/>
        <w:left w:val="none" w:sz="0" w:space="0" w:color="auto"/>
        <w:bottom w:val="none" w:sz="0" w:space="0" w:color="auto"/>
        <w:right w:val="none" w:sz="0" w:space="0" w:color="auto"/>
      </w:divBdr>
    </w:div>
    <w:div w:id="455024030">
      <w:bodyDiv w:val="1"/>
      <w:marLeft w:val="0"/>
      <w:marRight w:val="0"/>
      <w:marTop w:val="0"/>
      <w:marBottom w:val="0"/>
      <w:divBdr>
        <w:top w:val="none" w:sz="0" w:space="0" w:color="auto"/>
        <w:left w:val="none" w:sz="0" w:space="0" w:color="auto"/>
        <w:bottom w:val="none" w:sz="0" w:space="0" w:color="auto"/>
        <w:right w:val="none" w:sz="0" w:space="0" w:color="auto"/>
      </w:divBdr>
    </w:div>
    <w:div w:id="455025992">
      <w:bodyDiv w:val="1"/>
      <w:marLeft w:val="0"/>
      <w:marRight w:val="0"/>
      <w:marTop w:val="0"/>
      <w:marBottom w:val="0"/>
      <w:divBdr>
        <w:top w:val="none" w:sz="0" w:space="0" w:color="auto"/>
        <w:left w:val="none" w:sz="0" w:space="0" w:color="auto"/>
        <w:bottom w:val="none" w:sz="0" w:space="0" w:color="auto"/>
        <w:right w:val="none" w:sz="0" w:space="0" w:color="auto"/>
      </w:divBdr>
    </w:div>
    <w:div w:id="456459733">
      <w:bodyDiv w:val="1"/>
      <w:marLeft w:val="0"/>
      <w:marRight w:val="0"/>
      <w:marTop w:val="0"/>
      <w:marBottom w:val="0"/>
      <w:divBdr>
        <w:top w:val="none" w:sz="0" w:space="0" w:color="auto"/>
        <w:left w:val="none" w:sz="0" w:space="0" w:color="auto"/>
        <w:bottom w:val="none" w:sz="0" w:space="0" w:color="auto"/>
        <w:right w:val="none" w:sz="0" w:space="0" w:color="auto"/>
      </w:divBdr>
    </w:div>
    <w:div w:id="457113756">
      <w:bodyDiv w:val="1"/>
      <w:marLeft w:val="0"/>
      <w:marRight w:val="0"/>
      <w:marTop w:val="0"/>
      <w:marBottom w:val="0"/>
      <w:divBdr>
        <w:top w:val="none" w:sz="0" w:space="0" w:color="auto"/>
        <w:left w:val="none" w:sz="0" w:space="0" w:color="auto"/>
        <w:bottom w:val="none" w:sz="0" w:space="0" w:color="auto"/>
        <w:right w:val="none" w:sz="0" w:space="0" w:color="auto"/>
      </w:divBdr>
    </w:div>
    <w:div w:id="458112821">
      <w:bodyDiv w:val="1"/>
      <w:marLeft w:val="0"/>
      <w:marRight w:val="0"/>
      <w:marTop w:val="0"/>
      <w:marBottom w:val="0"/>
      <w:divBdr>
        <w:top w:val="none" w:sz="0" w:space="0" w:color="auto"/>
        <w:left w:val="none" w:sz="0" w:space="0" w:color="auto"/>
        <w:bottom w:val="none" w:sz="0" w:space="0" w:color="auto"/>
        <w:right w:val="none" w:sz="0" w:space="0" w:color="auto"/>
      </w:divBdr>
    </w:div>
    <w:div w:id="458184951">
      <w:bodyDiv w:val="1"/>
      <w:marLeft w:val="0"/>
      <w:marRight w:val="0"/>
      <w:marTop w:val="0"/>
      <w:marBottom w:val="0"/>
      <w:divBdr>
        <w:top w:val="none" w:sz="0" w:space="0" w:color="auto"/>
        <w:left w:val="none" w:sz="0" w:space="0" w:color="auto"/>
        <w:bottom w:val="none" w:sz="0" w:space="0" w:color="auto"/>
        <w:right w:val="none" w:sz="0" w:space="0" w:color="auto"/>
      </w:divBdr>
    </w:div>
    <w:div w:id="461313540">
      <w:bodyDiv w:val="1"/>
      <w:marLeft w:val="0"/>
      <w:marRight w:val="0"/>
      <w:marTop w:val="0"/>
      <w:marBottom w:val="0"/>
      <w:divBdr>
        <w:top w:val="none" w:sz="0" w:space="0" w:color="auto"/>
        <w:left w:val="none" w:sz="0" w:space="0" w:color="auto"/>
        <w:bottom w:val="none" w:sz="0" w:space="0" w:color="auto"/>
        <w:right w:val="none" w:sz="0" w:space="0" w:color="auto"/>
      </w:divBdr>
    </w:div>
    <w:div w:id="462818255">
      <w:bodyDiv w:val="1"/>
      <w:marLeft w:val="0"/>
      <w:marRight w:val="0"/>
      <w:marTop w:val="0"/>
      <w:marBottom w:val="0"/>
      <w:divBdr>
        <w:top w:val="none" w:sz="0" w:space="0" w:color="auto"/>
        <w:left w:val="none" w:sz="0" w:space="0" w:color="auto"/>
        <w:bottom w:val="none" w:sz="0" w:space="0" w:color="auto"/>
        <w:right w:val="none" w:sz="0" w:space="0" w:color="auto"/>
      </w:divBdr>
    </w:div>
    <w:div w:id="462818877">
      <w:bodyDiv w:val="1"/>
      <w:marLeft w:val="0"/>
      <w:marRight w:val="0"/>
      <w:marTop w:val="0"/>
      <w:marBottom w:val="0"/>
      <w:divBdr>
        <w:top w:val="none" w:sz="0" w:space="0" w:color="auto"/>
        <w:left w:val="none" w:sz="0" w:space="0" w:color="auto"/>
        <w:bottom w:val="none" w:sz="0" w:space="0" w:color="auto"/>
        <w:right w:val="none" w:sz="0" w:space="0" w:color="auto"/>
      </w:divBdr>
    </w:div>
    <w:div w:id="463232249">
      <w:bodyDiv w:val="1"/>
      <w:marLeft w:val="0"/>
      <w:marRight w:val="0"/>
      <w:marTop w:val="0"/>
      <w:marBottom w:val="0"/>
      <w:divBdr>
        <w:top w:val="none" w:sz="0" w:space="0" w:color="auto"/>
        <w:left w:val="none" w:sz="0" w:space="0" w:color="auto"/>
        <w:bottom w:val="none" w:sz="0" w:space="0" w:color="auto"/>
        <w:right w:val="none" w:sz="0" w:space="0" w:color="auto"/>
      </w:divBdr>
    </w:div>
    <w:div w:id="463432070">
      <w:bodyDiv w:val="1"/>
      <w:marLeft w:val="0"/>
      <w:marRight w:val="0"/>
      <w:marTop w:val="0"/>
      <w:marBottom w:val="0"/>
      <w:divBdr>
        <w:top w:val="none" w:sz="0" w:space="0" w:color="auto"/>
        <w:left w:val="none" w:sz="0" w:space="0" w:color="auto"/>
        <w:bottom w:val="none" w:sz="0" w:space="0" w:color="auto"/>
        <w:right w:val="none" w:sz="0" w:space="0" w:color="auto"/>
      </w:divBdr>
    </w:div>
    <w:div w:id="463501721">
      <w:bodyDiv w:val="1"/>
      <w:marLeft w:val="0"/>
      <w:marRight w:val="0"/>
      <w:marTop w:val="0"/>
      <w:marBottom w:val="0"/>
      <w:divBdr>
        <w:top w:val="none" w:sz="0" w:space="0" w:color="auto"/>
        <w:left w:val="none" w:sz="0" w:space="0" w:color="auto"/>
        <w:bottom w:val="none" w:sz="0" w:space="0" w:color="auto"/>
        <w:right w:val="none" w:sz="0" w:space="0" w:color="auto"/>
      </w:divBdr>
    </w:div>
    <w:div w:id="463623512">
      <w:bodyDiv w:val="1"/>
      <w:marLeft w:val="0"/>
      <w:marRight w:val="0"/>
      <w:marTop w:val="0"/>
      <w:marBottom w:val="0"/>
      <w:divBdr>
        <w:top w:val="none" w:sz="0" w:space="0" w:color="auto"/>
        <w:left w:val="none" w:sz="0" w:space="0" w:color="auto"/>
        <w:bottom w:val="none" w:sz="0" w:space="0" w:color="auto"/>
        <w:right w:val="none" w:sz="0" w:space="0" w:color="auto"/>
      </w:divBdr>
    </w:div>
    <w:div w:id="463893596">
      <w:bodyDiv w:val="1"/>
      <w:marLeft w:val="0"/>
      <w:marRight w:val="0"/>
      <w:marTop w:val="0"/>
      <w:marBottom w:val="0"/>
      <w:divBdr>
        <w:top w:val="none" w:sz="0" w:space="0" w:color="auto"/>
        <w:left w:val="none" w:sz="0" w:space="0" w:color="auto"/>
        <w:bottom w:val="none" w:sz="0" w:space="0" w:color="auto"/>
        <w:right w:val="none" w:sz="0" w:space="0" w:color="auto"/>
      </w:divBdr>
    </w:div>
    <w:div w:id="464391945">
      <w:bodyDiv w:val="1"/>
      <w:marLeft w:val="0"/>
      <w:marRight w:val="0"/>
      <w:marTop w:val="0"/>
      <w:marBottom w:val="0"/>
      <w:divBdr>
        <w:top w:val="none" w:sz="0" w:space="0" w:color="auto"/>
        <w:left w:val="none" w:sz="0" w:space="0" w:color="auto"/>
        <w:bottom w:val="none" w:sz="0" w:space="0" w:color="auto"/>
        <w:right w:val="none" w:sz="0" w:space="0" w:color="auto"/>
      </w:divBdr>
    </w:div>
    <w:div w:id="464664565">
      <w:bodyDiv w:val="1"/>
      <w:marLeft w:val="0"/>
      <w:marRight w:val="0"/>
      <w:marTop w:val="0"/>
      <w:marBottom w:val="0"/>
      <w:divBdr>
        <w:top w:val="none" w:sz="0" w:space="0" w:color="auto"/>
        <w:left w:val="none" w:sz="0" w:space="0" w:color="auto"/>
        <w:bottom w:val="none" w:sz="0" w:space="0" w:color="auto"/>
        <w:right w:val="none" w:sz="0" w:space="0" w:color="auto"/>
      </w:divBdr>
    </w:div>
    <w:div w:id="465050471">
      <w:bodyDiv w:val="1"/>
      <w:marLeft w:val="0"/>
      <w:marRight w:val="0"/>
      <w:marTop w:val="0"/>
      <w:marBottom w:val="0"/>
      <w:divBdr>
        <w:top w:val="none" w:sz="0" w:space="0" w:color="auto"/>
        <w:left w:val="none" w:sz="0" w:space="0" w:color="auto"/>
        <w:bottom w:val="none" w:sz="0" w:space="0" w:color="auto"/>
        <w:right w:val="none" w:sz="0" w:space="0" w:color="auto"/>
      </w:divBdr>
    </w:div>
    <w:div w:id="465511961">
      <w:bodyDiv w:val="1"/>
      <w:marLeft w:val="0"/>
      <w:marRight w:val="0"/>
      <w:marTop w:val="0"/>
      <w:marBottom w:val="0"/>
      <w:divBdr>
        <w:top w:val="none" w:sz="0" w:space="0" w:color="auto"/>
        <w:left w:val="none" w:sz="0" w:space="0" w:color="auto"/>
        <w:bottom w:val="none" w:sz="0" w:space="0" w:color="auto"/>
        <w:right w:val="none" w:sz="0" w:space="0" w:color="auto"/>
      </w:divBdr>
    </w:div>
    <w:div w:id="465512977">
      <w:bodyDiv w:val="1"/>
      <w:marLeft w:val="0"/>
      <w:marRight w:val="0"/>
      <w:marTop w:val="0"/>
      <w:marBottom w:val="0"/>
      <w:divBdr>
        <w:top w:val="none" w:sz="0" w:space="0" w:color="auto"/>
        <w:left w:val="none" w:sz="0" w:space="0" w:color="auto"/>
        <w:bottom w:val="none" w:sz="0" w:space="0" w:color="auto"/>
        <w:right w:val="none" w:sz="0" w:space="0" w:color="auto"/>
      </w:divBdr>
    </w:div>
    <w:div w:id="467433194">
      <w:bodyDiv w:val="1"/>
      <w:marLeft w:val="0"/>
      <w:marRight w:val="0"/>
      <w:marTop w:val="0"/>
      <w:marBottom w:val="0"/>
      <w:divBdr>
        <w:top w:val="none" w:sz="0" w:space="0" w:color="auto"/>
        <w:left w:val="none" w:sz="0" w:space="0" w:color="auto"/>
        <w:bottom w:val="none" w:sz="0" w:space="0" w:color="auto"/>
        <w:right w:val="none" w:sz="0" w:space="0" w:color="auto"/>
      </w:divBdr>
    </w:div>
    <w:div w:id="468325219">
      <w:bodyDiv w:val="1"/>
      <w:marLeft w:val="0"/>
      <w:marRight w:val="0"/>
      <w:marTop w:val="0"/>
      <w:marBottom w:val="0"/>
      <w:divBdr>
        <w:top w:val="none" w:sz="0" w:space="0" w:color="auto"/>
        <w:left w:val="none" w:sz="0" w:space="0" w:color="auto"/>
        <w:bottom w:val="none" w:sz="0" w:space="0" w:color="auto"/>
        <w:right w:val="none" w:sz="0" w:space="0" w:color="auto"/>
      </w:divBdr>
    </w:div>
    <w:div w:id="468984573">
      <w:bodyDiv w:val="1"/>
      <w:marLeft w:val="0"/>
      <w:marRight w:val="0"/>
      <w:marTop w:val="0"/>
      <w:marBottom w:val="0"/>
      <w:divBdr>
        <w:top w:val="none" w:sz="0" w:space="0" w:color="auto"/>
        <w:left w:val="none" w:sz="0" w:space="0" w:color="auto"/>
        <w:bottom w:val="none" w:sz="0" w:space="0" w:color="auto"/>
        <w:right w:val="none" w:sz="0" w:space="0" w:color="auto"/>
      </w:divBdr>
    </w:div>
    <w:div w:id="469177280">
      <w:bodyDiv w:val="1"/>
      <w:marLeft w:val="0"/>
      <w:marRight w:val="0"/>
      <w:marTop w:val="0"/>
      <w:marBottom w:val="0"/>
      <w:divBdr>
        <w:top w:val="none" w:sz="0" w:space="0" w:color="auto"/>
        <w:left w:val="none" w:sz="0" w:space="0" w:color="auto"/>
        <w:bottom w:val="none" w:sz="0" w:space="0" w:color="auto"/>
        <w:right w:val="none" w:sz="0" w:space="0" w:color="auto"/>
      </w:divBdr>
    </w:div>
    <w:div w:id="469328200">
      <w:bodyDiv w:val="1"/>
      <w:marLeft w:val="0"/>
      <w:marRight w:val="0"/>
      <w:marTop w:val="0"/>
      <w:marBottom w:val="0"/>
      <w:divBdr>
        <w:top w:val="none" w:sz="0" w:space="0" w:color="auto"/>
        <w:left w:val="none" w:sz="0" w:space="0" w:color="auto"/>
        <w:bottom w:val="none" w:sz="0" w:space="0" w:color="auto"/>
        <w:right w:val="none" w:sz="0" w:space="0" w:color="auto"/>
      </w:divBdr>
    </w:div>
    <w:div w:id="471213443">
      <w:bodyDiv w:val="1"/>
      <w:marLeft w:val="0"/>
      <w:marRight w:val="0"/>
      <w:marTop w:val="0"/>
      <w:marBottom w:val="0"/>
      <w:divBdr>
        <w:top w:val="none" w:sz="0" w:space="0" w:color="auto"/>
        <w:left w:val="none" w:sz="0" w:space="0" w:color="auto"/>
        <w:bottom w:val="none" w:sz="0" w:space="0" w:color="auto"/>
        <w:right w:val="none" w:sz="0" w:space="0" w:color="auto"/>
      </w:divBdr>
    </w:div>
    <w:div w:id="473301069">
      <w:bodyDiv w:val="1"/>
      <w:marLeft w:val="0"/>
      <w:marRight w:val="0"/>
      <w:marTop w:val="0"/>
      <w:marBottom w:val="0"/>
      <w:divBdr>
        <w:top w:val="none" w:sz="0" w:space="0" w:color="auto"/>
        <w:left w:val="none" w:sz="0" w:space="0" w:color="auto"/>
        <w:bottom w:val="none" w:sz="0" w:space="0" w:color="auto"/>
        <w:right w:val="none" w:sz="0" w:space="0" w:color="auto"/>
      </w:divBdr>
    </w:div>
    <w:div w:id="473910693">
      <w:bodyDiv w:val="1"/>
      <w:marLeft w:val="0"/>
      <w:marRight w:val="0"/>
      <w:marTop w:val="0"/>
      <w:marBottom w:val="0"/>
      <w:divBdr>
        <w:top w:val="none" w:sz="0" w:space="0" w:color="auto"/>
        <w:left w:val="none" w:sz="0" w:space="0" w:color="auto"/>
        <w:bottom w:val="none" w:sz="0" w:space="0" w:color="auto"/>
        <w:right w:val="none" w:sz="0" w:space="0" w:color="auto"/>
      </w:divBdr>
    </w:div>
    <w:div w:id="474032709">
      <w:bodyDiv w:val="1"/>
      <w:marLeft w:val="0"/>
      <w:marRight w:val="0"/>
      <w:marTop w:val="0"/>
      <w:marBottom w:val="0"/>
      <w:divBdr>
        <w:top w:val="none" w:sz="0" w:space="0" w:color="auto"/>
        <w:left w:val="none" w:sz="0" w:space="0" w:color="auto"/>
        <w:bottom w:val="none" w:sz="0" w:space="0" w:color="auto"/>
        <w:right w:val="none" w:sz="0" w:space="0" w:color="auto"/>
      </w:divBdr>
    </w:div>
    <w:div w:id="476075046">
      <w:bodyDiv w:val="1"/>
      <w:marLeft w:val="0"/>
      <w:marRight w:val="0"/>
      <w:marTop w:val="0"/>
      <w:marBottom w:val="0"/>
      <w:divBdr>
        <w:top w:val="none" w:sz="0" w:space="0" w:color="auto"/>
        <w:left w:val="none" w:sz="0" w:space="0" w:color="auto"/>
        <w:bottom w:val="none" w:sz="0" w:space="0" w:color="auto"/>
        <w:right w:val="none" w:sz="0" w:space="0" w:color="auto"/>
      </w:divBdr>
    </w:div>
    <w:div w:id="478302967">
      <w:bodyDiv w:val="1"/>
      <w:marLeft w:val="0"/>
      <w:marRight w:val="0"/>
      <w:marTop w:val="0"/>
      <w:marBottom w:val="0"/>
      <w:divBdr>
        <w:top w:val="none" w:sz="0" w:space="0" w:color="auto"/>
        <w:left w:val="none" w:sz="0" w:space="0" w:color="auto"/>
        <w:bottom w:val="none" w:sz="0" w:space="0" w:color="auto"/>
        <w:right w:val="none" w:sz="0" w:space="0" w:color="auto"/>
      </w:divBdr>
    </w:div>
    <w:div w:id="479619781">
      <w:bodyDiv w:val="1"/>
      <w:marLeft w:val="0"/>
      <w:marRight w:val="0"/>
      <w:marTop w:val="0"/>
      <w:marBottom w:val="0"/>
      <w:divBdr>
        <w:top w:val="none" w:sz="0" w:space="0" w:color="auto"/>
        <w:left w:val="none" w:sz="0" w:space="0" w:color="auto"/>
        <w:bottom w:val="none" w:sz="0" w:space="0" w:color="auto"/>
        <w:right w:val="none" w:sz="0" w:space="0" w:color="auto"/>
      </w:divBdr>
    </w:div>
    <w:div w:id="479881987">
      <w:bodyDiv w:val="1"/>
      <w:marLeft w:val="0"/>
      <w:marRight w:val="0"/>
      <w:marTop w:val="0"/>
      <w:marBottom w:val="0"/>
      <w:divBdr>
        <w:top w:val="none" w:sz="0" w:space="0" w:color="auto"/>
        <w:left w:val="none" w:sz="0" w:space="0" w:color="auto"/>
        <w:bottom w:val="none" w:sz="0" w:space="0" w:color="auto"/>
        <w:right w:val="none" w:sz="0" w:space="0" w:color="auto"/>
      </w:divBdr>
    </w:div>
    <w:div w:id="480077193">
      <w:bodyDiv w:val="1"/>
      <w:marLeft w:val="0"/>
      <w:marRight w:val="0"/>
      <w:marTop w:val="0"/>
      <w:marBottom w:val="0"/>
      <w:divBdr>
        <w:top w:val="none" w:sz="0" w:space="0" w:color="auto"/>
        <w:left w:val="none" w:sz="0" w:space="0" w:color="auto"/>
        <w:bottom w:val="none" w:sz="0" w:space="0" w:color="auto"/>
        <w:right w:val="none" w:sz="0" w:space="0" w:color="auto"/>
      </w:divBdr>
    </w:div>
    <w:div w:id="480581615">
      <w:bodyDiv w:val="1"/>
      <w:marLeft w:val="0"/>
      <w:marRight w:val="0"/>
      <w:marTop w:val="0"/>
      <w:marBottom w:val="0"/>
      <w:divBdr>
        <w:top w:val="none" w:sz="0" w:space="0" w:color="auto"/>
        <w:left w:val="none" w:sz="0" w:space="0" w:color="auto"/>
        <w:bottom w:val="none" w:sz="0" w:space="0" w:color="auto"/>
        <w:right w:val="none" w:sz="0" w:space="0" w:color="auto"/>
      </w:divBdr>
    </w:div>
    <w:div w:id="481041589">
      <w:bodyDiv w:val="1"/>
      <w:marLeft w:val="0"/>
      <w:marRight w:val="0"/>
      <w:marTop w:val="0"/>
      <w:marBottom w:val="0"/>
      <w:divBdr>
        <w:top w:val="none" w:sz="0" w:space="0" w:color="auto"/>
        <w:left w:val="none" w:sz="0" w:space="0" w:color="auto"/>
        <w:bottom w:val="none" w:sz="0" w:space="0" w:color="auto"/>
        <w:right w:val="none" w:sz="0" w:space="0" w:color="auto"/>
      </w:divBdr>
      <w:divsChild>
        <w:div w:id="1347516091">
          <w:marLeft w:val="0"/>
          <w:marRight w:val="0"/>
          <w:marTop w:val="0"/>
          <w:marBottom w:val="0"/>
          <w:divBdr>
            <w:top w:val="none" w:sz="0" w:space="0" w:color="auto"/>
            <w:left w:val="none" w:sz="0" w:space="0" w:color="auto"/>
            <w:bottom w:val="none" w:sz="0" w:space="0" w:color="auto"/>
            <w:right w:val="none" w:sz="0" w:space="0" w:color="auto"/>
          </w:divBdr>
          <w:divsChild>
            <w:div w:id="1331985555">
              <w:marLeft w:val="0"/>
              <w:marRight w:val="0"/>
              <w:marTop w:val="0"/>
              <w:marBottom w:val="0"/>
              <w:divBdr>
                <w:top w:val="none" w:sz="0" w:space="0" w:color="auto"/>
                <w:left w:val="none" w:sz="0" w:space="0" w:color="auto"/>
                <w:bottom w:val="none" w:sz="0" w:space="0" w:color="auto"/>
                <w:right w:val="none" w:sz="0" w:space="0" w:color="auto"/>
              </w:divBdr>
              <w:divsChild>
                <w:div w:id="222496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1384740">
      <w:bodyDiv w:val="1"/>
      <w:marLeft w:val="0"/>
      <w:marRight w:val="0"/>
      <w:marTop w:val="0"/>
      <w:marBottom w:val="0"/>
      <w:divBdr>
        <w:top w:val="none" w:sz="0" w:space="0" w:color="auto"/>
        <w:left w:val="none" w:sz="0" w:space="0" w:color="auto"/>
        <w:bottom w:val="none" w:sz="0" w:space="0" w:color="auto"/>
        <w:right w:val="none" w:sz="0" w:space="0" w:color="auto"/>
      </w:divBdr>
    </w:div>
    <w:div w:id="481821371">
      <w:bodyDiv w:val="1"/>
      <w:marLeft w:val="0"/>
      <w:marRight w:val="0"/>
      <w:marTop w:val="0"/>
      <w:marBottom w:val="0"/>
      <w:divBdr>
        <w:top w:val="none" w:sz="0" w:space="0" w:color="auto"/>
        <w:left w:val="none" w:sz="0" w:space="0" w:color="auto"/>
        <w:bottom w:val="none" w:sz="0" w:space="0" w:color="auto"/>
        <w:right w:val="none" w:sz="0" w:space="0" w:color="auto"/>
      </w:divBdr>
    </w:div>
    <w:div w:id="482085884">
      <w:bodyDiv w:val="1"/>
      <w:marLeft w:val="0"/>
      <w:marRight w:val="0"/>
      <w:marTop w:val="0"/>
      <w:marBottom w:val="0"/>
      <w:divBdr>
        <w:top w:val="none" w:sz="0" w:space="0" w:color="auto"/>
        <w:left w:val="none" w:sz="0" w:space="0" w:color="auto"/>
        <w:bottom w:val="none" w:sz="0" w:space="0" w:color="auto"/>
        <w:right w:val="none" w:sz="0" w:space="0" w:color="auto"/>
      </w:divBdr>
    </w:div>
    <w:div w:id="482817441">
      <w:bodyDiv w:val="1"/>
      <w:marLeft w:val="0"/>
      <w:marRight w:val="0"/>
      <w:marTop w:val="0"/>
      <w:marBottom w:val="0"/>
      <w:divBdr>
        <w:top w:val="none" w:sz="0" w:space="0" w:color="auto"/>
        <w:left w:val="none" w:sz="0" w:space="0" w:color="auto"/>
        <w:bottom w:val="none" w:sz="0" w:space="0" w:color="auto"/>
        <w:right w:val="none" w:sz="0" w:space="0" w:color="auto"/>
      </w:divBdr>
    </w:div>
    <w:div w:id="483159826">
      <w:bodyDiv w:val="1"/>
      <w:marLeft w:val="0"/>
      <w:marRight w:val="0"/>
      <w:marTop w:val="0"/>
      <w:marBottom w:val="0"/>
      <w:divBdr>
        <w:top w:val="none" w:sz="0" w:space="0" w:color="auto"/>
        <w:left w:val="none" w:sz="0" w:space="0" w:color="auto"/>
        <w:bottom w:val="none" w:sz="0" w:space="0" w:color="auto"/>
        <w:right w:val="none" w:sz="0" w:space="0" w:color="auto"/>
      </w:divBdr>
      <w:divsChild>
        <w:div w:id="1758209384">
          <w:marLeft w:val="0"/>
          <w:marRight w:val="0"/>
          <w:marTop w:val="0"/>
          <w:marBottom w:val="0"/>
          <w:divBdr>
            <w:top w:val="none" w:sz="0" w:space="0" w:color="auto"/>
            <w:left w:val="none" w:sz="0" w:space="0" w:color="auto"/>
            <w:bottom w:val="none" w:sz="0" w:space="0" w:color="auto"/>
            <w:right w:val="none" w:sz="0" w:space="0" w:color="auto"/>
          </w:divBdr>
          <w:divsChild>
            <w:div w:id="1034886806">
              <w:marLeft w:val="0"/>
              <w:marRight w:val="0"/>
              <w:marTop w:val="0"/>
              <w:marBottom w:val="0"/>
              <w:divBdr>
                <w:top w:val="none" w:sz="0" w:space="0" w:color="auto"/>
                <w:left w:val="none" w:sz="0" w:space="0" w:color="auto"/>
                <w:bottom w:val="none" w:sz="0" w:space="0" w:color="auto"/>
                <w:right w:val="none" w:sz="0" w:space="0" w:color="auto"/>
              </w:divBdr>
              <w:divsChild>
                <w:div w:id="168875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5244216">
      <w:bodyDiv w:val="1"/>
      <w:marLeft w:val="0"/>
      <w:marRight w:val="0"/>
      <w:marTop w:val="0"/>
      <w:marBottom w:val="0"/>
      <w:divBdr>
        <w:top w:val="none" w:sz="0" w:space="0" w:color="auto"/>
        <w:left w:val="none" w:sz="0" w:space="0" w:color="auto"/>
        <w:bottom w:val="none" w:sz="0" w:space="0" w:color="auto"/>
        <w:right w:val="none" w:sz="0" w:space="0" w:color="auto"/>
      </w:divBdr>
    </w:div>
    <w:div w:id="486677575">
      <w:bodyDiv w:val="1"/>
      <w:marLeft w:val="0"/>
      <w:marRight w:val="0"/>
      <w:marTop w:val="0"/>
      <w:marBottom w:val="0"/>
      <w:divBdr>
        <w:top w:val="none" w:sz="0" w:space="0" w:color="auto"/>
        <w:left w:val="none" w:sz="0" w:space="0" w:color="auto"/>
        <w:bottom w:val="none" w:sz="0" w:space="0" w:color="auto"/>
        <w:right w:val="none" w:sz="0" w:space="0" w:color="auto"/>
      </w:divBdr>
    </w:div>
    <w:div w:id="487090460">
      <w:bodyDiv w:val="1"/>
      <w:marLeft w:val="0"/>
      <w:marRight w:val="0"/>
      <w:marTop w:val="0"/>
      <w:marBottom w:val="0"/>
      <w:divBdr>
        <w:top w:val="none" w:sz="0" w:space="0" w:color="auto"/>
        <w:left w:val="none" w:sz="0" w:space="0" w:color="auto"/>
        <w:bottom w:val="none" w:sz="0" w:space="0" w:color="auto"/>
        <w:right w:val="none" w:sz="0" w:space="0" w:color="auto"/>
      </w:divBdr>
    </w:div>
    <w:div w:id="487285044">
      <w:bodyDiv w:val="1"/>
      <w:marLeft w:val="0"/>
      <w:marRight w:val="0"/>
      <w:marTop w:val="0"/>
      <w:marBottom w:val="0"/>
      <w:divBdr>
        <w:top w:val="none" w:sz="0" w:space="0" w:color="auto"/>
        <w:left w:val="none" w:sz="0" w:space="0" w:color="auto"/>
        <w:bottom w:val="none" w:sz="0" w:space="0" w:color="auto"/>
        <w:right w:val="none" w:sz="0" w:space="0" w:color="auto"/>
      </w:divBdr>
    </w:div>
    <w:div w:id="487356824">
      <w:bodyDiv w:val="1"/>
      <w:marLeft w:val="0"/>
      <w:marRight w:val="0"/>
      <w:marTop w:val="0"/>
      <w:marBottom w:val="0"/>
      <w:divBdr>
        <w:top w:val="none" w:sz="0" w:space="0" w:color="auto"/>
        <w:left w:val="none" w:sz="0" w:space="0" w:color="auto"/>
        <w:bottom w:val="none" w:sz="0" w:space="0" w:color="auto"/>
        <w:right w:val="none" w:sz="0" w:space="0" w:color="auto"/>
      </w:divBdr>
    </w:div>
    <w:div w:id="488709904">
      <w:bodyDiv w:val="1"/>
      <w:marLeft w:val="0"/>
      <w:marRight w:val="0"/>
      <w:marTop w:val="0"/>
      <w:marBottom w:val="0"/>
      <w:divBdr>
        <w:top w:val="none" w:sz="0" w:space="0" w:color="auto"/>
        <w:left w:val="none" w:sz="0" w:space="0" w:color="auto"/>
        <w:bottom w:val="none" w:sz="0" w:space="0" w:color="auto"/>
        <w:right w:val="none" w:sz="0" w:space="0" w:color="auto"/>
      </w:divBdr>
    </w:div>
    <w:div w:id="488716689">
      <w:bodyDiv w:val="1"/>
      <w:marLeft w:val="0"/>
      <w:marRight w:val="0"/>
      <w:marTop w:val="0"/>
      <w:marBottom w:val="0"/>
      <w:divBdr>
        <w:top w:val="none" w:sz="0" w:space="0" w:color="auto"/>
        <w:left w:val="none" w:sz="0" w:space="0" w:color="auto"/>
        <w:bottom w:val="none" w:sz="0" w:space="0" w:color="auto"/>
        <w:right w:val="none" w:sz="0" w:space="0" w:color="auto"/>
      </w:divBdr>
    </w:div>
    <w:div w:id="489567946">
      <w:bodyDiv w:val="1"/>
      <w:marLeft w:val="0"/>
      <w:marRight w:val="0"/>
      <w:marTop w:val="0"/>
      <w:marBottom w:val="0"/>
      <w:divBdr>
        <w:top w:val="none" w:sz="0" w:space="0" w:color="auto"/>
        <w:left w:val="none" w:sz="0" w:space="0" w:color="auto"/>
        <w:bottom w:val="none" w:sz="0" w:space="0" w:color="auto"/>
        <w:right w:val="none" w:sz="0" w:space="0" w:color="auto"/>
      </w:divBdr>
    </w:div>
    <w:div w:id="490408982">
      <w:bodyDiv w:val="1"/>
      <w:marLeft w:val="0"/>
      <w:marRight w:val="0"/>
      <w:marTop w:val="0"/>
      <w:marBottom w:val="0"/>
      <w:divBdr>
        <w:top w:val="none" w:sz="0" w:space="0" w:color="auto"/>
        <w:left w:val="none" w:sz="0" w:space="0" w:color="auto"/>
        <w:bottom w:val="none" w:sz="0" w:space="0" w:color="auto"/>
        <w:right w:val="none" w:sz="0" w:space="0" w:color="auto"/>
      </w:divBdr>
    </w:div>
    <w:div w:id="490753390">
      <w:bodyDiv w:val="1"/>
      <w:marLeft w:val="0"/>
      <w:marRight w:val="0"/>
      <w:marTop w:val="0"/>
      <w:marBottom w:val="0"/>
      <w:divBdr>
        <w:top w:val="none" w:sz="0" w:space="0" w:color="auto"/>
        <w:left w:val="none" w:sz="0" w:space="0" w:color="auto"/>
        <w:bottom w:val="none" w:sz="0" w:space="0" w:color="auto"/>
        <w:right w:val="none" w:sz="0" w:space="0" w:color="auto"/>
      </w:divBdr>
    </w:div>
    <w:div w:id="491137694">
      <w:bodyDiv w:val="1"/>
      <w:marLeft w:val="0"/>
      <w:marRight w:val="0"/>
      <w:marTop w:val="0"/>
      <w:marBottom w:val="0"/>
      <w:divBdr>
        <w:top w:val="none" w:sz="0" w:space="0" w:color="auto"/>
        <w:left w:val="none" w:sz="0" w:space="0" w:color="auto"/>
        <w:bottom w:val="none" w:sz="0" w:space="0" w:color="auto"/>
        <w:right w:val="none" w:sz="0" w:space="0" w:color="auto"/>
      </w:divBdr>
    </w:div>
    <w:div w:id="491916844">
      <w:bodyDiv w:val="1"/>
      <w:marLeft w:val="0"/>
      <w:marRight w:val="0"/>
      <w:marTop w:val="0"/>
      <w:marBottom w:val="0"/>
      <w:divBdr>
        <w:top w:val="none" w:sz="0" w:space="0" w:color="auto"/>
        <w:left w:val="none" w:sz="0" w:space="0" w:color="auto"/>
        <w:bottom w:val="none" w:sz="0" w:space="0" w:color="auto"/>
        <w:right w:val="none" w:sz="0" w:space="0" w:color="auto"/>
      </w:divBdr>
    </w:div>
    <w:div w:id="492188409">
      <w:bodyDiv w:val="1"/>
      <w:marLeft w:val="0"/>
      <w:marRight w:val="0"/>
      <w:marTop w:val="0"/>
      <w:marBottom w:val="0"/>
      <w:divBdr>
        <w:top w:val="none" w:sz="0" w:space="0" w:color="auto"/>
        <w:left w:val="none" w:sz="0" w:space="0" w:color="auto"/>
        <w:bottom w:val="none" w:sz="0" w:space="0" w:color="auto"/>
        <w:right w:val="none" w:sz="0" w:space="0" w:color="auto"/>
      </w:divBdr>
    </w:div>
    <w:div w:id="492841666">
      <w:bodyDiv w:val="1"/>
      <w:marLeft w:val="0"/>
      <w:marRight w:val="0"/>
      <w:marTop w:val="0"/>
      <w:marBottom w:val="0"/>
      <w:divBdr>
        <w:top w:val="none" w:sz="0" w:space="0" w:color="auto"/>
        <w:left w:val="none" w:sz="0" w:space="0" w:color="auto"/>
        <w:bottom w:val="none" w:sz="0" w:space="0" w:color="auto"/>
        <w:right w:val="none" w:sz="0" w:space="0" w:color="auto"/>
      </w:divBdr>
    </w:div>
    <w:div w:id="493568017">
      <w:bodyDiv w:val="1"/>
      <w:marLeft w:val="0"/>
      <w:marRight w:val="0"/>
      <w:marTop w:val="0"/>
      <w:marBottom w:val="0"/>
      <w:divBdr>
        <w:top w:val="none" w:sz="0" w:space="0" w:color="auto"/>
        <w:left w:val="none" w:sz="0" w:space="0" w:color="auto"/>
        <w:bottom w:val="none" w:sz="0" w:space="0" w:color="auto"/>
        <w:right w:val="none" w:sz="0" w:space="0" w:color="auto"/>
      </w:divBdr>
    </w:div>
    <w:div w:id="493572378">
      <w:bodyDiv w:val="1"/>
      <w:marLeft w:val="0"/>
      <w:marRight w:val="0"/>
      <w:marTop w:val="0"/>
      <w:marBottom w:val="0"/>
      <w:divBdr>
        <w:top w:val="none" w:sz="0" w:space="0" w:color="auto"/>
        <w:left w:val="none" w:sz="0" w:space="0" w:color="auto"/>
        <w:bottom w:val="none" w:sz="0" w:space="0" w:color="auto"/>
        <w:right w:val="none" w:sz="0" w:space="0" w:color="auto"/>
      </w:divBdr>
    </w:div>
    <w:div w:id="493843471">
      <w:bodyDiv w:val="1"/>
      <w:marLeft w:val="0"/>
      <w:marRight w:val="0"/>
      <w:marTop w:val="0"/>
      <w:marBottom w:val="0"/>
      <w:divBdr>
        <w:top w:val="none" w:sz="0" w:space="0" w:color="auto"/>
        <w:left w:val="none" w:sz="0" w:space="0" w:color="auto"/>
        <w:bottom w:val="none" w:sz="0" w:space="0" w:color="auto"/>
        <w:right w:val="none" w:sz="0" w:space="0" w:color="auto"/>
      </w:divBdr>
    </w:div>
    <w:div w:id="496117595">
      <w:bodyDiv w:val="1"/>
      <w:marLeft w:val="0"/>
      <w:marRight w:val="0"/>
      <w:marTop w:val="0"/>
      <w:marBottom w:val="0"/>
      <w:divBdr>
        <w:top w:val="none" w:sz="0" w:space="0" w:color="auto"/>
        <w:left w:val="none" w:sz="0" w:space="0" w:color="auto"/>
        <w:bottom w:val="none" w:sz="0" w:space="0" w:color="auto"/>
        <w:right w:val="none" w:sz="0" w:space="0" w:color="auto"/>
      </w:divBdr>
    </w:div>
    <w:div w:id="496531582">
      <w:bodyDiv w:val="1"/>
      <w:marLeft w:val="0"/>
      <w:marRight w:val="0"/>
      <w:marTop w:val="0"/>
      <w:marBottom w:val="0"/>
      <w:divBdr>
        <w:top w:val="none" w:sz="0" w:space="0" w:color="auto"/>
        <w:left w:val="none" w:sz="0" w:space="0" w:color="auto"/>
        <w:bottom w:val="none" w:sz="0" w:space="0" w:color="auto"/>
        <w:right w:val="none" w:sz="0" w:space="0" w:color="auto"/>
      </w:divBdr>
    </w:div>
    <w:div w:id="496532993">
      <w:bodyDiv w:val="1"/>
      <w:marLeft w:val="0"/>
      <w:marRight w:val="0"/>
      <w:marTop w:val="0"/>
      <w:marBottom w:val="0"/>
      <w:divBdr>
        <w:top w:val="none" w:sz="0" w:space="0" w:color="auto"/>
        <w:left w:val="none" w:sz="0" w:space="0" w:color="auto"/>
        <w:bottom w:val="none" w:sz="0" w:space="0" w:color="auto"/>
        <w:right w:val="none" w:sz="0" w:space="0" w:color="auto"/>
      </w:divBdr>
    </w:div>
    <w:div w:id="496919413">
      <w:bodyDiv w:val="1"/>
      <w:marLeft w:val="0"/>
      <w:marRight w:val="0"/>
      <w:marTop w:val="0"/>
      <w:marBottom w:val="0"/>
      <w:divBdr>
        <w:top w:val="none" w:sz="0" w:space="0" w:color="auto"/>
        <w:left w:val="none" w:sz="0" w:space="0" w:color="auto"/>
        <w:bottom w:val="none" w:sz="0" w:space="0" w:color="auto"/>
        <w:right w:val="none" w:sz="0" w:space="0" w:color="auto"/>
      </w:divBdr>
    </w:div>
    <w:div w:id="497230082">
      <w:bodyDiv w:val="1"/>
      <w:marLeft w:val="0"/>
      <w:marRight w:val="0"/>
      <w:marTop w:val="0"/>
      <w:marBottom w:val="0"/>
      <w:divBdr>
        <w:top w:val="none" w:sz="0" w:space="0" w:color="auto"/>
        <w:left w:val="none" w:sz="0" w:space="0" w:color="auto"/>
        <w:bottom w:val="none" w:sz="0" w:space="0" w:color="auto"/>
        <w:right w:val="none" w:sz="0" w:space="0" w:color="auto"/>
      </w:divBdr>
    </w:div>
    <w:div w:id="498666518">
      <w:bodyDiv w:val="1"/>
      <w:marLeft w:val="0"/>
      <w:marRight w:val="0"/>
      <w:marTop w:val="0"/>
      <w:marBottom w:val="0"/>
      <w:divBdr>
        <w:top w:val="none" w:sz="0" w:space="0" w:color="auto"/>
        <w:left w:val="none" w:sz="0" w:space="0" w:color="auto"/>
        <w:bottom w:val="none" w:sz="0" w:space="0" w:color="auto"/>
        <w:right w:val="none" w:sz="0" w:space="0" w:color="auto"/>
      </w:divBdr>
    </w:div>
    <w:div w:id="498813863">
      <w:bodyDiv w:val="1"/>
      <w:marLeft w:val="0"/>
      <w:marRight w:val="0"/>
      <w:marTop w:val="0"/>
      <w:marBottom w:val="0"/>
      <w:divBdr>
        <w:top w:val="none" w:sz="0" w:space="0" w:color="auto"/>
        <w:left w:val="none" w:sz="0" w:space="0" w:color="auto"/>
        <w:bottom w:val="none" w:sz="0" w:space="0" w:color="auto"/>
        <w:right w:val="none" w:sz="0" w:space="0" w:color="auto"/>
      </w:divBdr>
      <w:divsChild>
        <w:div w:id="1384720014">
          <w:marLeft w:val="0"/>
          <w:marRight w:val="0"/>
          <w:marTop w:val="0"/>
          <w:marBottom w:val="0"/>
          <w:divBdr>
            <w:top w:val="none" w:sz="0" w:space="0" w:color="auto"/>
            <w:left w:val="none" w:sz="0" w:space="0" w:color="auto"/>
            <w:bottom w:val="none" w:sz="0" w:space="0" w:color="auto"/>
            <w:right w:val="none" w:sz="0" w:space="0" w:color="auto"/>
          </w:divBdr>
          <w:divsChild>
            <w:div w:id="1940989473">
              <w:marLeft w:val="0"/>
              <w:marRight w:val="0"/>
              <w:marTop w:val="0"/>
              <w:marBottom w:val="0"/>
              <w:divBdr>
                <w:top w:val="none" w:sz="0" w:space="0" w:color="auto"/>
                <w:left w:val="none" w:sz="0" w:space="0" w:color="auto"/>
                <w:bottom w:val="none" w:sz="0" w:space="0" w:color="auto"/>
                <w:right w:val="none" w:sz="0" w:space="0" w:color="auto"/>
              </w:divBdr>
              <w:divsChild>
                <w:div w:id="853805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886361">
      <w:bodyDiv w:val="1"/>
      <w:marLeft w:val="0"/>
      <w:marRight w:val="0"/>
      <w:marTop w:val="0"/>
      <w:marBottom w:val="0"/>
      <w:divBdr>
        <w:top w:val="none" w:sz="0" w:space="0" w:color="auto"/>
        <w:left w:val="none" w:sz="0" w:space="0" w:color="auto"/>
        <w:bottom w:val="none" w:sz="0" w:space="0" w:color="auto"/>
        <w:right w:val="none" w:sz="0" w:space="0" w:color="auto"/>
      </w:divBdr>
    </w:div>
    <w:div w:id="499122744">
      <w:bodyDiv w:val="1"/>
      <w:marLeft w:val="0"/>
      <w:marRight w:val="0"/>
      <w:marTop w:val="0"/>
      <w:marBottom w:val="0"/>
      <w:divBdr>
        <w:top w:val="none" w:sz="0" w:space="0" w:color="auto"/>
        <w:left w:val="none" w:sz="0" w:space="0" w:color="auto"/>
        <w:bottom w:val="none" w:sz="0" w:space="0" w:color="auto"/>
        <w:right w:val="none" w:sz="0" w:space="0" w:color="auto"/>
      </w:divBdr>
    </w:div>
    <w:div w:id="499852335">
      <w:bodyDiv w:val="1"/>
      <w:marLeft w:val="0"/>
      <w:marRight w:val="0"/>
      <w:marTop w:val="0"/>
      <w:marBottom w:val="0"/>
      <w:divBdr>
        <w:top w:val="none" w:sz="0" w:space="0" w:color="auto"/>
        <w:left w:val="none" w:sz="0" w:space="0" w:color="auto"/>
        <w:bottom w:val="none" w:sz="0" w:space="0" w:color="auto"/>
        <w:right w:val="none" w:sz="0" w:space="0" w:color="auto"/>
      </w:divBdr>
    </w:div>
    <w:div w:id="500394282">
      <w:bodyDiv w:val="1"/>
      <w:marLeft w:val="0"/>
      <w:marRight w:val="0"/>
      <w:marTop w:val="0"/>
      <w:marBottom w:val="0"/>
      <w:divBdr>
        <w:top w:val="none" w:sz="0" w:space="0" w:color="auto"/>
        <w:left w:val="none" w:sz="0" w:space="0" w:color="auto"/>
        <w:bottom w:val="none" w:sz="0" w:space="0" w:color="auto"/>
        <w:right w:val="none" w:sz="0" w:space="0" w:color="auto"/>
      </w:divBdr>
    </w:div>
    <w:div w:id="500657655">
      <w:bodyDiv w:val="1"/>
      <w:marLeft w:val="0"/>
      <w:marRight w:val="0"/>
      <w:marTop w:val="0"/>
      <w:marBottom w:val="0"/>
      <w:divBdr>
        <w:top w:val="none" w:sz="0" w:space="0" w:color="auto"/>
        <w:left w:val="none" w:sz="0" w:space="0" w:color="auto"/>
        <w:bottom w:val="none" w:sz="0" w:space="0" w:color="auto"/>
        <w:right w:val="none" w:sz="0" w:space="0" w:color="auto"/>
      </w:divBdr>
    </w:div>
    <w:div w:id="502211181">
      <w:bodyDiv w:val="1"/>
      <w:marLeft w:val="0"/>
      <w:marRight w:val="0"/>
      <w:marTop w:val="0"/>
      <w:marBottom w:val="0"/>
      <w:divBdr>
        <w:top w:val="none" w:sz="0" w:space="0" w:color="auto"/>
        <w:left w:val="none" w:sz="0" w:space="0" w:color="auto"/>
        <w:bottom w:val="none" w:sz="0" w:space="0" w:color="auto"/>
        <w:right w:val="none" w:sz="0" w:space="0" w:color="auto"/>
      </w:divBdr>
    </w:div>
    <w:div w:id="503520176">
      <w:bodyDiv w:val="1"/>
      <w:marLeft w:val="0"/>
      <w:marRight w:val="0"/>
      <w:marTop w:val="0"/>
      <w:marBottom w:val="0"/>
      <w:divBdr>
        <w:top w:val="none" w:sz="0" w:space="0" w:color="auto"/>
        <w:left w:val="none" w:sz="0" w:space="0" w:color="auto"/>
        <w:bottom w:val="none" w:sz="0" w:space="0" w:color="auto"/>
        <w:right w:val="none" w:sz="0" w:space="0" w:color="auto"/>
      </w:divBdr>
    </w:div>
    <w:div w:id="504252692">
      <w:bodyDiv w:val="1"/>
      <w:marLeft w:val="0"/>
      <w:marRight w:val="0"/>
      <w:marTop w:val="0"/>
      <w:marBottom w:val="0"/>
      <w:divBdr>
        <w:top w:val="none" w:sz="0" w:space="0" w:color="auto"/>
        <w:left w:val="none" w:sz="0" w:space="0" w:color="auto"/>
        <w:bottom w:val="none" w:sz="0" w:space="0" w:color="auto"/>
        <w:right w:val="none" w:sz="0" w:space="0" w:color="auto"/>
      </w:divBdr>
    </w:div>
    <w:div w:id="504444708">
      <w:bodyDiv w:val="1"/>
      <w:marLeft w:val="0"/>
      <w:marRight w:val="0"/>
      <w:marTop w:val="0"/>
      <w:marBottom w:val="0"/>
      <w:divBdr>
        <w:top w:val="none" w:sz="0" w:space="0" w:color="auto"/>
        <w:left w:val="none" w:sz="0" w:space="0" w:color="auto"/>
        <w:bottom w:val="none" w:sz="0" w:space="0" w:color="auto"/>
        <w:right w:val="none" w:sz="0" w:space="0" w:color="auto"/>
      </w:divBdr>
    </w:div>
    <w:div w:id="504631323">
      <w:bodyDiv w:val="1"/>
      <w:marLeft w:val="0"/>
      <w:marRight w:val="0"/>
      <w:marTop w:val="0"/>
      <w:marBottom w:val="0"/>
      <w:divBdr>
        <w:top w:val="none" w:sz="0" w:space="0" w:color="auto"/>
        <w:left w:val="none" w:sz="0" w:space="0" w:color="auto"/>
        <w:bottom w:val="none" w:sz="0" w:space="0" w:color="auto"/>
        <w:right w:val="none" w:sz="0" w:space="0" w:color="auto"/>
      </w:divBdr>
    </w:div>
    <w:div w:id="505243961">
      <w:bodyDiv w:val="1"/>
      <w:marLeft w:val="0"/>
      <w:marRight w:val="0"/>
      <w:marTop w:val="0"/>
      <w:marBottom w:val="0"/>
      <w:divBdr>
        <w:top w:val="none" w:sz="0" w:space="0" w:color="auto"/>
        <w:left w:val="none" w:sz="0" w:space="0" w:color="auto"/>
        <w:bottom w:val="none" w:sz="0" w:space="0" w:color="auto"/>
        <w:right w:val="none" w:sz="0" w:space="0" w:color="auto"/>
      </w:divBdr>
    </w:div>
    <w:div w:id="508983529">
      <w:bodyDiv w:val="1"/>
      <w:marLeft w:val="0"/>
      <w:marRight w:val="0"/>
      <w:marTop w:val="0"/>
      <w:marBottom w:val="0"/>
      <w:divBdr>
        <w:top w:val="none" w:sz="0" w:space="0" w:color="auto"/>
        <w:left w:val="none" w:sz="0" w:space="0" w:color="auto"/>
        <w:bottom w:val="none" w:sz="0" w:space="0" w:color="auto"/>
        <w:right w:val="none" w:sz="0" w:space="0" w:color="auto"/>
      </w:divBdr>
    </w:div>
    <w:div w:id="509292057">
      <w:bodyDiv w:val="1"/>
      <w:marLeft w:val="0"/>
      <w:marRight w:val="0"/>
      <w:marTop w:val="0"/>
      <w:marBottom w:val="0"/>
      <w:divBdr>
        <w:top w:val="none" w:sz="0" w:space="0" w:color="auto"/>
        <w:left w:val="none" w:sz="0" w:space="0" w:color="auto"/>
        <w:bottom w:val="none" w:sz="0" w:space="0" w:color="auto"/>
        <w:right w:val="none" w:sz="0" w:space="0" w:color="auto"/>
      </w:divBdr>
    </w:div>
    <w:div w:id="509376670">
      <w:bodyDiv w:val="1"/>
      <w:marLeft w:val="0"/>
      <w:marRight w:val="0"/>
      <w:marTop w:val="0"/>
      <w:marBottom w:val="0"/>
      <w:divBdr>
        <w:top w:val="none" w:sz="0" w:space="0" w:color="auto"/>
        <w:left w:val="none" w:sz="0" w:space="0" w:color="auto"/>
        <w:bottom w:val="none" w:sz="0" w:space="0" w:color="auto"/>
        <w:right w:val="none" w:sz="0" w:space="0" w:color="auto"/>
      </w:divBdr>
    </w:div>
    <w:div w:id="509759115">
      <w:bodyDiv w:val="1"/>
      <w:marLeft w:val="0"/>
      <w:marRight w:val="0"/>
      <w:marTop w:val="0"/>
      <w:marBottom w:val="0"/>
      <w:divBdr>
        <w:top w:val="none" w:sz="0" w:space="0" w:color="auto"/>
        <w:left w:val="none" w:sz="0" w:space="0" w:color="auto"/>
        <w:bottom w:val="none" w:sz="0" w:space="0" w:color="auto"/>
        <w:right w:val="none" w:sz="0" w:space="0" w:color="auto"/>
      </w:divBdr>
    </w:div>
    <w:div w:id="510148209">
      <w:bodyDiv w:val="1"/>
      <w:marLeft w:val="0"/>
      <w:marRight w:val="0"/>
      <w:marTop w:val="0"/>
      <w:marBottom w:val="0"/>
      <w:divBdr>
        <w:top w:val="none" w:sz="0" w:space="0" w:color="auto"/>
        <w:left w:val="none" w:sz="0" w:space="0" w:color="auto"/>
        <w:bottom w:val="none" w:sz="0" w:space="0" w:color="auto"/>
        <w:right w:val="none" w:sz="0" w:space="0" w:color="auto"/>
      </w:divBdr>
    </w:div>
    <w:div w:id="510335126">
      <w:bodyDiv w:val="1"/>
      <w:marLeft w:val="0"/>
      <w:marRight w:val="0"/>
      <w:marTop w:val="0"/>
      <w:marBottom w:val="0"/>
      <w:divBdr>
        <w:top w:val="none" w:sz="0" w:space="0" w:color="auto"/>
        <w:left w:val="none" w:sz="0" w:space="0" w:color="auto"/>
        <w:bottom w:val="none" w:sz="0" w:space="0" w:color="auto"/>
        <w:right w:val="none" w:sz="0" w:space="0" w:color="auto"/>
      </w:divBdr>
    </w:div>
    <w:div w:id="510340250">
      <w:bodyDiv w:val="1"/>
      <w:marLeft w:val="0"/>
      <w:marRight w:val="0"/>
      <w:marTop w:val="0"/>
      <w:marBottom w:val="0"/>
      <w:divBdr>
        <w:top w:val="none" w:sz="0" w:space="0" w:color="auto"/>
        <w:left w:val="none" w:sz="0" w:space="0" w:color="auto"/>
        <w:bottom w:val="none" w:sz="0" w:space="0" w:color="auto"/>
        <w:right w:val="none" w:sz="0" w:space="0" w:color="auto"/>
      </w:divBdr>
    </w:div>
    <w:div w:id="510684671">
      <w:bodyDiv w:val="1"/>
      <w:marLeft w:val="0"/>
      <w:marRight w:val="0"/>
      <w:marTop w:val="0"/>
      <w:marBottom w:val="0"/>
      <w:divBdr>
        <w:top w:val="none" w:sz="0" w:space="0" w:color="auto"/>
        <w:left w:val="none" w:sz="0" w:space="0" w:color="auto"/>
        <w:bottom w:val="none" w:sz="0" w:space="0" w:color="auto"/>
        <w:right w:val="none" w:sz="0" w:space="0" w:color="auto"/>
      </w:divBdr>
    </w:div>
    <w:div w:id="511577480">
      <w:bodyDiv w:val="1"/>
      <w:marLeft w:val="0"/>
      <w:marRight w:val="0"/>
      <w:marTop w:val="0"/>
      <w:marBottom w:val="0"/>
      <w:divBdr>
        <w:top w:val="none" w:sz="0" w:space="0" w:color="auto"/>
        <w:left w:val="none" w:sz="0" w:space="0" w:color="auto"/>
        <w:bottom w:val="none" w:sz="0" w:space="0" w:color="auto"/>
        <w:right w:val="none" w:sz="0" w:space="0" w:color="auto"/>
      </w:divBdr>
    </w:div>
    <w:div w:id="511995257">
      <w:bodyDiv w:val="1"/>
      <w:marLeft w:val="0"/>
      <w:marRight w:val="0"/>
      <w:marTop w:val="0"/>
      <w:marBottom w:val="0"/>
      <w:divBdr>
        <w:top w:val="none" w:sz="0" w:space="0" w:color="auto"/>
        <w:left w:val="none" w:sz="0" w:space="0" w:color="auto"/>
        <w:bottom w:val="none" w:sz="0" w:space="0" w:color="auto"/>
        <w:right w:val="none" w:sz="0" w:space="0" w:color="auto"/>
      </w:divBdr>
    </w:div>
    <w:div w:id="513109921">
      <w:bodyDiv w:val="1"/>
      <w:marLeft w:val="0"/>
      <w:marRight w:val="0"/>
      <w:marTop w:val="0"/>
      <w:marBottom w:val="0"/>
      <w:divBdr>
        <w:top w:val="none" w:sz="0" w:space="0" w:color="auto"/>
        <w:left w:val="none" w:sz="0" w:space="0" w:color="auto"/>
        <w:bottom w:val="none" w:sz="0" w:space="0" w:color="auto"/>
        <w:right w:val="none" w:sz="0" w:space="0" w:color="auto"/>
      </w:divBdr>
    </w:div>
    <w:div w:id="513692748">
      <w:bodyDiv w:val="1"/>
      <w:marLeft w:val="0"/>
      <w:marRight w:val="0"/>
      <w:marTop w:val="0"/>
      <w:marBottom w:val="0"/>
      <w:divBdr>
        <w:top w:val="none" w:sz="0" w:space="0" w:color="auto"/>
        <w:left w:val="none" w:sz="0" w:space="0" w:color="auto"/>
        <w:bottom w:val="none" w:sz="0" w:space="0" w:color="auto"/>
        <w:right w:val="none" w:sz="0" w:space="0" w:color="auto"/>
      </w:divBdr>
    </w:div>
    <w:div w:id="514539404">
      <w:bodyDiv w:val="1"/>
      <w:marLeft w:val="0"/>
      <w:marRight w:val="0"/>
      <w:marTop w:val="0"/>
      <w:marBottom w:val="0"/>
      <w:divBdr>
        <w:top w:val="none" w:sz="0" w:space="0" w:color="auto"/>
        <w:left w:val="none" w:sz="0" w:space="0" w:color="auto"/>
        <w:bottom w:val="none" w:sz="0" w:space="0" w:color="auto"/>
        <w:right w:val="none" w:sz="0" w:space="0" w:color="auto"/>
      </w:divBdr>
    </w:div>
    <w:div w:id="514616465">
      <w:bodyDiv w:val="1"/>
      <w:marLeft w:val="0"/>
      <w:marRight w:val="0"/>
      <w:marTop w:val="0"/>
      <w:marBottom w:val="0"/>
      <w:divBdr>
        <w:top w:val="none" w:sz="0" w:space="0" w:color="auto"/>
        <w:left w:val="none" w:sz="0" w:space="0" w:color="auto"/>
        <w:bottom w:val="none" w:sz="0" w:space="0" w:color="auto"/>
        <w:right w:val="none" w:sz="0" w:space="0" w:color="auto"/>
      </w:divBdr>
    </w:div>
    <w:div w:id="516500328">
      <w:bodyDiv w:val="1"/>
      <w:marLeft w:val="0"/>
      <w:marRight w:val="0"/>
      <w:marTop w:val="0"/>
      <w:marBottom w:val="0"/>
      <w:divBdr>
        <w:top w:val="none" w:sz="0" w:space="0" w:color="auto"/>
        <w:left w:val="none" w:sz="0" w:space="0" w:color="auto"/>
        <w:bottom w:val="none" w:sz="0" w:space="0" w:color="auto"/>
        <w:right w:val="none" w:sz="0" w:space="0" w:color="auto"/>
      </w:divBdr>
    </w:div>
    <w:div w:id="516696472">
      <w:bodyDiv w:val="1"/>
      <w:marLeft w:val="0"/>
      <w:marRight w:val="0"/>
      <w:marTop w:val="0"/>
      <w:marBottom w:val="0"/>
      <w:divBdr>
        <w:top w:val="none" w:sz="0" w:space="0" w:color="auto"/>
        <w:left w:val="none" w:sz="0" w:space="0" w:color="auto"/>
        <w:bottom w:val="none" w:sz="0" w:space="0" w:color="auto"/>
        <w:right w:val="none" w:sz="0" w:space="0" w:color="auto"/>
      </w:divBdr>
    </w:div>
    <w:div w:id="516967816">
      <w:bodyDiv w:val="1"/>
      <w:marLeft w:val="0"/>
      <w:marRight w:val="0"/>
      <w:marTop w:val="0"/>
      <w:marBottom w:val="0"/>
      <w:divBdr>
        <w:top w:val="none" w:sz="0" w:space="0" w:color="auto"/>
        <w:left w:val="none" w:sz="0" w:space="0" w:color="auto"/>
        <w:bottom w:val="none" w:sz="0" w:space="0" w:color="auto"/>
        <w:right w:val="none" w:sz="0" w:space="0" w:color="auto"/>
      </w:divBdr>
    </w:div>
    <w:div w:id="517698847">
      <w:bodyDiv w:val="1"/>
      <w:marLeft w:val="0"/>
      <w:marRight w:val="0"/>
      <w:marTop w:val="0"/>
      <w:marBottom w:val="0"/>
      <w:divBdr>
        <w:top w:val="none" w:sz="0" w:space="0" w:color="auto"/>
        <w:left w:val="none" w:sz="0" w:space="0" w:color="auto"/>
        <w:bottom w:val="none" w:sz="0" w:space="0" w:color="auto"/>
        <w:right w:val="none" w:sz="0" w:space="0" w:color="auto"/>
      </w:divBdr>
    </w:div>
    <w:div w:id="517819850">
      <w:bodyDiv w:val="1"/>
      <w:marLeft w:val="0"/>
      <w:marRight w:val="0"/>
      <w:marTop w:val="0"/>
      <w:marBottom w:val="0"/>
      <w:divBdr>
        <w:top w:val="none" w:sz="0" w:space="0" w:color="auto"/>
        <w:left w:val="none" w:sz="0" w:space="0" w:color="auto"/>
        <w:bottom w:val="none" w:sz="0" w:space="0" w:color="auto"/>
        <w:right w:val="none" w:sz="0" w:space="0" w:color="auto"/>
      </w:divBdr>
    </w:div>
    <w:div w:id="518201132">
      <w:bodyDiv w:val="1"/>
      <w:marLeft w:val="0"/>
      <w:marRight w:val="0"/>
      <w:marTop w:val="0"/>
      <w:marBottom w:val="0"/>
      <w:divBdr>
        <w:top w:val="none" w:sz="0" w:space="0" w:color="auto"/>
        <w:left w:val="none" w:sz="0" w:space="0" w:color="auto"/>
        <w:bottom w:val="none" w:sz="0" w:space="0" w:color="auto"/>
        <w:right w:val="none" w:sz="0" w:space="0" w:color="auto"/>
      </w:divBdr>
    </w:div>
    <w:div w:id="518936197">
      <w:bodyDiv w:val="1"/>
      <w:marLeft w:val="0"/>
      <w:marRight w:val="0"/>
      <w:marTop w:val="0"/>
      <w:marBottom w:val="0"/>
      <w:divBdr>
        <w:top w:val="none" w:sz="0" w:space="0" w:color="auto"/>
        <w:left w:val="none" w:sz="0" w:space="0" w:color="auto"/>
        <w:bottom w:val="none" w:sz="0" w:space="0" w:color="auto"/>
        <w:right w:val="none" w:sz="0" w:space="0" w:color="auto"/>
      </w:divBdr>
    </w:div>
    <w:div w:id="519391970">
      <w:bodyDiv w:val="1"/>
      <w:marLeft w:val="0"/>
      <w:marRight w:val="0"/>
      <w:marTop w:val="0"/>
      <w:marBottom w:val="0"/>
      <w:divBdr>
        <w:top w:val="none" w:sz="0" w:space="0" w:color="auto"/>
        <w:left w:val="none" w:sz="0" w:space="0" w:color="auto"/>
        <w:bottom w:val="none" w:sz="0" w:space="0" w:color="auto"/>
        <w:right w:val="none" w:sz="0" w:space="0" w:color="auto"/>
      </w:divBdr>
    </w:div>
    <w:div w:id="519591378">
      <w:bodyDiv w:val="1"/>
      <w:marLeft w:val="0"/>
      <w:marRight w:val="0"/>
      <w:marTop w:val="0"/>
      <w:marBottom w:val="0"/>
      <w:divBdr>
        <w:top w:val="none" w:sz="0" w:space="0" w:color="auto"/>
        <w:left w:val="none" w:sz="0" w:space="0" w:color="auto"/>
        <w:bottom w:val="none" w:sz="0" w:space="0" w:color="auto"/>
        <w:right w:val="none" w:sz="0" w:space="0" w:color="auto"/>
      </w:divBdr>
    </w:div>
    <w:div w:id="519778562">
      <w:bodyDiv w:val="1"/>
      <w:marLeft w:val="0"/>
      <w:marRight w:val="0"/>
      <w:marTop w:val="0"/>
      <w:marBottom w:val="0"/>
      <w:divBdr>
        <w:top w:val="none" w:sz="0" w:space="0" w:color="auto"/>
        <w:left w:val="none" w:sz="0" w:space="0" w:color="auto"/>
        <w:bottom w:val="none" w:sz="0" w:space="0" w:color="auto"/>
        <w:right w:val="none" w:sz="0" w:space="0" w:color="auto"/>
      </w:divBdr>
    </w:div>
    <w:div w:id="519979211">
      <w:bodyDiv w:val="1"/>
      <w:marLeft w:val="0"/>
      <w:marRight w:val="0"/>
      <w:marTop w:val="0"/>
      <w:marBottom w:val="0"/>
      <w:divBdr>
        <w:top w:val="none" w:sz="0" w:space="0" w:color="auto"/>
        <w:left w:val="none" w:sz="0" w:space="0" w:color="auto"/>
        <w:bottom w:val="none" w:sz="0" w:space="0" w:color="auto"/>
        <w:right w:val="none" w:sz="0" w:space="0" w:color="auto"/>
      </w:divBdr>
    </w:div>
    <w:div w:id="520048634">
      <w:bodyDiv w:val="1"/>
      <w:marLeft w:val="0"/>
      <w:marRight w:val="0"/>
      <w:marTop w:val="0"/>
      <w:marBottom w:val="0"/>
      <w:divBdr>
        <w:top w:val="none" w:sz="0" w:space="0" w:color="auto"/>
        <w:left w:val="none" w:sz="0" w:space="0" w:color="auto"/>
        <w:bottom w:val="none" w:sz="0" w:space="0" w:color="auto"/>
        <w:right w:val="none" w:sz="0" w:space="0" w:color="auto"/>
      </w:divBdr>
    </w:div>
    <w:div w:id="520165500">
      <w:bodyDiv w:val="1"/>
      <w:marLeft w:val="0"/>
      <w:marRight w:val="0"/>
      <w:marTop w:val="0"/>
      <w:marBottom w:val="0"/>
      <w:divBdr>
        <w:top w:val="none" w:sz="0" w:space="0" w:color="auto"/>
        <w:left w:val="none" w:sz="0" w:space="0" w:color="auto"/>
        <w:bottom w:val="none" w:sz="0" w:space="0" w:color="auto"/>
        <w:right w:val="none" w:sz="0" w:space="0" w:color="auto"/>
      </w:divBdr>
    </w:div>
    <w:div w:id="520968840">
      <w:bodyDiv w:val="1"/>
      <w:marLeft w:val="0"/>
      <w:marRight w:val="0"/>
      <w:marTop w:val="0"/>
      <w:marBottom w:val="0"/>
      <w:divBdr>
        <w:top w:val="none" w:sz="0" w:space="0" w:color="auto"/>
        <w:left w:val="none" w:sz="0" w:space="0" w:color="auto"/>
        <w:bottom w:val="none" w:sz="0" w:space="0" w:color="auto"/>
        <w:right w:val="none" w:sz="0" w:space="0" w:color="auto"/>
      </w:divBdr>
    </w:div>
    <w:div w:id="521941861">
      <w:bodyDiv w:val="1"/>
      <w:marLeft w:val="0"/>
      <w:marRight w:val="0"/>
      <w:marTop w:val="0"/>
      <w:marBottom w:val="0"/>
      <w:divBdr>
        <w:top w:val="none" w:sz="0" w:space="0" w:color="auto"/>
        <w:left w:val="none" w:sz="0" w:space="0" w:color="auto"/>
        <w:bottom w:val="none" w:sz="0" w:space="0" w:color="auto"/>
        <w:right w:val="none" w:sz="0" w:space="0" w:color="auto"/>
      </w:divBdr>
    </w:div>
    <w:div w:id="522011578">
      <w:bodyDiv w:val="1"/>
      <w:marLeft w:val="0"/>
      <w:marRight w:val="0"/>
      <w:marTop w:val="0"/>
      <w:marBottom w:val="0"/>
      <w:divBdr>
        <w:top w:val="none" w:sz="0" w:space="0" w:color="auto"/>
        <w:left w:val="none" w:sz="0" w:space="0" w:color="auto"/>
        <w:bottom w:val="none" w:sz="0" w:space="0" w:color="auto"/>
        <w:right w:val="none" w:sz="0" w:space="0" w:color="auto"/>
      </w:divBdr>
    </w:div>
    <w:div w:id="522591543">
      <w:bodyDiv w:val="1"/>
      <w:marLeft w:val="0"/>
      <w:marRight w:val="0"/>
      <w:marTop w:val="0"/>
      <w:marBottom w:val="0"/>
      <w:divBdr>
        <w:top w:val="none" w:sz="0" w:space="0" w:color="auto"/>
        <w:left w:val="none" w:sz="0" w:space="0" w:color="auto"/>
        <w:bottom w:val="none" w:sz="0" w:space="0" w:color="auto"/>
        <w:right w:val="none" w:sz="0" w:space="0" w:color="auto"/>
      </w:divBdr>
    </w:div>
    <w:div w:id="523858820">
      <w:bodyDiv w:val="1"/>
      <w:marLeft w:val="0"/>
      <w:marRight w:val="0"/>
      <w:marTop w:val="0"/>
      <w:marBottom w:val="0"/>
      <w:divBdr>
        <w:top w:val="none" w:sz="0" w:space="0" w:color="auto"/>
        <w:left w:val="none" w:sz="0" w:space="0" w:color="auto"/>
        <w:bottom w:val="none" w:sz="0" w:space="0" w:color="auto"/>
        <w:right w:val="none" w:sz="0" w:space="0" w:color="auto"/>
      </w:divBdr>
    </w:div>
    <w:div w:id="524368275">
      <w:bodyDiv w:val="1"/>
      <w:marLeft w:val="0"/>
      <w:marRight w:val="0"/>
      <w:marTop w:val="0"/>
      <w:marBottom w:val="0"/>
      <w:divBdr>
        <w:top w:val="none" w:sz="0" w:space="0" w:color="auto"/>
        <w:left w:val="none" w:sz="0" w:space="0" w:color="auto"/>
        <w:bottom w:val="none" w:sz="0" w:space="0" w:color="auto"/>
        <w:right w:val="none" w:sz="0" w:space="0" w:color="auto"/>
      </w:divBdr>
    </w:div>
    <w:div w:id="524750352">
      <w:bodyDiv w:val="1"/>
      <w:marLeft w:val="0"/>
      <w:marRight w:val="0"/>
      <w:marTop w:val="0"/>
      <w:marBottom w:val="0"/>
      <w:divBdr>
        <w:top w:val="none" w:sz="0" w:space="0" w:color="auto"/>
        <w:left w:val="none" w:sz="0" w:space="0" w:color="auto"/>
        <w:bottom w:val="none" w:sz="0" w:space="0" w:color="auto"/>
        <w:right w:val="none" w:sz="0" w:space="0" w:color="auto"/>
      </w:divBdr>
    </w:div>
    <w:div w:id="525944780">
      <w:bodyDiv w:val="1"/>
      <w:marLeft w:val="0"/>
      <w:marRight w:val="0"/>
      <w:marTop w:val="0"/>
      <w:marBottom w:val="0"/>
      <w:divBdr>
        <w:top w:val="none" w:sz="0" w:space="0" w:color="auto"/>
        <w:left w:val="none" w:sz="0" w:space="0" w:color="auto"/>
        <w:bottom w:val="none" w:sz="0" w:space="0" w:color="auto"/>
        <w:right w:val="none" w:sz="0" w:space="0" w:color="auto"/>
      </w:divBdr>
    </w:div>
    <w:div w:id="526212964">
      <w:bodyDiv w:val="1"/>
      <w:marLeft w:val="0"/>
      <w:marRight w:val="0"/>
      <w:marTop w:val="0"/>
      <w:marBottom w:val="0"/>
      <w:divBdr>
        <w:top w:val="none" w:sz="0" w:space="0" w:color="auto"/>
        <w:left w:val="none" w:sz="0" w:space="0" w:color="auto"/>
        <w:bottom w:val="none" w:sz="0" w:space="0" w:color="auto"/>
        <w:right w:val="none" w:sz="0" w:space="0" w:color="auto"/>
      </w:divBdr>
      <w:divsChild>
        <w:div w:id="141847608">
          <w:marLeft w:val="547"/>
          <w:marRight w:val="0"/>
          <w:marTop w:val="0"/>
          <w:marBottom w:val="0"/>
          <w:divBdr>
            <w:top w:val="none" w:sz="0" w:space="0" w:color="auto"/>
            <w:left w:val="none" w:sz="0" w:space="0" w:color="auto"/>
            <w:bottom w:val="none" w:sz="0" w:space="0" w:color="auto"/>
            <w:right w:val="none" w:sz="0" w:space="0" w:color="auto"/>
          </w:divBdr>
        </w:div>
        <w:div w:id="646595252">
          <w:marLeft w:val="547"/>
          <w:marRight w:val="0"/>
          <w:marTop w:val="0"/>
          <w:marBottom w:val="0"/>
          <w:divBdr>
            <w:top w:val="none" w:sz="0" w:space="0" w:color="auto"/>
            <w:left w:val="none" w:sz="0" w:space="0" w:color="auto"/>
            <w:bottom w:val="none" w:sz="0" w:space="0" w:color="auto"/>
            <w:right w:val="none" w:sz="0" w:space="0" w:color="auto"/>
          </w:divBdr>
        </w:div>
      </w:divsChild>
    </w:div>
    <w:div w:id="526602401">
      <w:bodyDiv w:val="1"/>
      <w:marLeft w:val="0"/>
      <w:marRight w:val="0"/>
      <w:marTop w:val="0"/>
      <w:marBottom w:val="0"/>
      <w:divBdr>
        <w:top w:val="none" w:sz="0" w:space="0" w:color="auto"/>
        <w:left w:val="none" w:sz="0" w:space="0" w:color="auto"/>
        <w:bottom w:val="none" w:sz="0" w:space="0" w:color="auto"/>
        <w:right w:val="none" w:sz="0" w:space="0" w:color="auto"/>
      </w:divBdr>
    </w:div>
    <w:div w:id="527065358">
      <w:bodyDiv w:val="1"/>
      <w:marLeft w:val="0"/>
      <w:marRight w:val="0"/>
      <w:marTop w:val="0"/>
      <w:marBottom w:val="0"/>
      <w:divBdr>
        <w:top w:val="none" w:sz="0" w:space="0" w:color="auto"/>
        <w:left w:val="none" w:sz="0" w:space="0" w:color="auto"/>
        <w:bottom w:val="none" w:sz="0" w:space="0" w:color="auto"/>
        <w:right w:val="none" w:sz="0" w:space="0" w:color="auto"/>
      </w:divBdr>
    </w:div>
    <w:div w:id="527179657">
      <w:bodyDiv w:val="1"/>
      <w:marLeft w:val="0"/>
      <w:marRight w:val="0"/>
      <w:marTop w:val="0"/>
      <w:marBottom w:val="0"/>
      <w:divBdr>
        <w:top w:val="none" w:sz="0" w:space="0" w:color="auto"/>
        <w:left w:val="none" w:sz="0" w:space="0" w:color="auto"/>
        <w:bottom w:val="none" w:sz="0" w:space="0" w:color="auto"/>
        <w:right w:val="none" w:sz="0" w:space="0" w:color="auto"/>
      </w:divBdr>
    </w:div>
    <w:div w:id="529030823">
      <w:bodyDiv w:val="1"/>
      <w:marLeft w:val="0"/>
      <w:marRight w:val="0"/>
      <w:marTop w:val="0"/>
      <w:marBottom w:val="0"/>
      <w:divBdr>
        <w:top w:val="none" w:sz="0" w:space="0" w:color="auto"/>
        <w:left w:val="none" w:sz="0" w:space="0" w:color="auto"/>
        <w:bottom w:val="none" w:sz="0" w:space="0" w:color="auto"/>
        <w:right w:val="none" w:sz="0" w:space="0" w:color="auto"/>
      </w:divBdr>
    </w:div>
    <w:div w:id="529101401">
      <w:bodyDiv w:val="1"/>
      <w:marLeft w:val="0"/>
      <w:marRight w:val="0"/>
      <w:marTop w:val="0"/>
      <w:marBottom w:val="0"/>
      <w:divBdr>
        <w:top w:val="none" w:sz="0" w:space="0" w:color="auto"/>
        <w:left w:val="none" w:sz="0" w:space="0" w:color="auto"/>
        <w:bottom w:val="none" w:sz="0" w:space="0" w:color="auto"/>
        <w:right w:val="none" w:sz="0" w:space="0" w:color="auto"/>
      </w:divBdr>
    </w:div>
    <w:div w:id="529339744">
      <w:bodyDiv w:val="1"/>
      <w:marLeft w:val="0"/>
      <w:marRight w:val="0"/>
      <w:marTop w:val="0"/>
      <w:marBottom w:val="0"/>
      <w:divBdr>
        <w:top w:val="none" w:sz="0" w:space="0" w:color="auto"/>
        <w:left w:val="none" w:sz="0" w:space="0" w:color="auto"/>
        <w:bottom w:val="none" w:sz="0" w:space="0" w:color="auto"/>
        <w:right w:val="none" w:sz="0" w:space="0" w:color="auto"/>
      </w:divBdr>
    </w:div>
    <w:div w:id="529538582">
      <w:bodyDiv w:val="1"/>
      <w:marLeft w:val="0"/>
      <w:marRight w:val="0"/>
      <w:marTop w:val="0"/>
      <w:marBottom w:val="0"/>
      <w:divBdr>
        <w:top w:val="none" w:sz="0" w:space="0" w:color="auto"/>
        <w:left w:val="none" w:sz="0" w:space="0" w:color="auto"/>
        <w:bottom w:val="none" w:sz="0" w:space="0" w:color="auto"/>
        <w:right w:val="none" w:sz="0" w:space="0" w:color="auto"/>
      </w:divBdr>
    </w:div>
    <w:div w:id="530387072">
      <w:bodyDiv w:val="1"/>
      <w:marLeft w:val="0"/>
      <w:marRight w:val="0"/>
      <w:marTop w:val="0"/>
      <w:marBottom w:val="0"/>
      <w:divBdr>
        <w:top w:val="none" w:sz="0" w:space="0" w:color="auto"/>
        <w:left w:val="none" w:sz="0" w:space="0" w:color="auto"/>
        <w:bottom w:val="none" w:sz="0" w:space="0" w:color="auto"/>
        <w:right w:val="none" w:sz="0" w:space="0" w:color="auto"/>
      </w:divBdr>
    </w:div>
    <w:div w:id="530797936">
      <w:bodyDiv w:val="1"/>
      <w:marLeft w:val="0"/>
      <w:marRight w:val="0"/>
      <w:marTop w:val="0"/>
      <w:marBottom w:val="0"/>
      <w:divBdr>
        <w:top w:val="none" w:sz="0" w:space="0" w:color="auto"/>
        <w:left w:val="none" w:sz="0" w:space="0" w:color="auto"/>
        <w:bottom w:val="none" w:sz="0" w:space="0" w:color="auto"/>
        <w:right w:val="none" w:sz="0" w:space="0" w:color="auto"/>
      </w:divBdr>
    </w:div>
    <w:div w:id="532767307">
      <w:bodyDiv w:val="1"/>
      <w:marLeft w:val="0"/>
      <w:marRight w:val="0"/>
      <w:marTop w:val="0"/>
      <w:marBottom w:val="0"/>
      <w:divBdr>
        <w:top w:val="none" w:sz="0" w:space="0" w:color="auto"/>
        <w:left w:val="none" w:sz="0" w:space="0" w:color="auto"/>
        <w:bottom w:val="none" w:sz="0" w:space="0" w:color="auto"/>
        <w:right w:val="none" w:sz="0" w:space="0" w:color="auto"/>
      </w:divBdr>
    </w:div>
    <w:div w:id="533157029">
      <w:bodyDiv w:val="1"/>
      <w:marLeft w:val="0"/>
      <w:marRight w:val="0"/>
      <w:marTop w:val="0"/>
      <w:marBottom w:val="0"/>
      <w:divBdr>
        <w:top w:val="none" w:sz="0" w:space="0" w:color="auto"/>
        <w:left w:val="none" w:sz="0" w:space="0" w:color="auto"/>
        <w:bottom w:val="none" w:sz="0" w:space="0" w:color="auto"/>
        <w:right w:val="none" w:sz="0" w:space="0" w:color="auto"/>
      </w:divBdr>
    </w:div>
    <w:div w:id="533201876">
      <w:bodyDiv w:val="1"/>
      <w:marLeft w:val="0"/>
      <w:marRight w:val="0"/>
      <w:marTop w:val="0"/>
      <w:marBottom w:val="0"/>
      <w:divBdr>
        <w:top w:val="none" w:sz="0" w:space="0" w:color="auto"/>
        <w:left w:val="none" w:sz="0" w:space="0" w:color="auto"/>
        <w:bottom w:val="none" w:sz="0" w:space="0" w:color="auto"/>
        <w:right w:val="none" w:sz="0" w:space="0" w:color="auto"/>
      </w:divBdr>
    </w:div>
    <w:div w:id="533225839">
      <w:bodyDiv w:val="1"/>
      <w:marLeft w:val="0"/>
      <w:marRight w:val="0"/>
      <w:marTop w:val="0"/>
      <w:marBottom w:val="0"/>
      <w:divBdr>
        <w:top w:val="none" w:sz="0" w:space="0" w:color="auto"/>
        <w:left w:val="none" w:sz="0" w:space="0" w:color="auto"/>
        <w:bottom w:val="none" w:sz="0" w:space="0" w:color="auto"/>
        <w:right w:val="none" w:sz="0" w:space="0" w:color="auto"/>
      </w:divBdr>
    </w:div>
    <w:div w:id="533738960">
      <w:bodyDiv w:val="1"/>
      <w:marLeft w:val="0"/>
      <w:marRight w:val="0"/>
      <w:marTop w:val="0"/>
      <w:marBottom w:val="0"/>
      <w:divBdr>
        <w:top w:val="none" w:sz="0" w:space="0" w:color="auto"/>
        <w:left w:val="none" w:sz="0" w:space="0" w:color="auto"/>
        <w:bottom w:val="none" w:sz="0" w:space="0" w:color="auto"/>
        <w:right w:val="none" w:sz="0" w:space="0" w:color="auto"/>
      </w:divBdr>
    </w:div>
    <w:div w:id="535434791">
      <w:bodyDiv w:val="1"/>
      <w:marLeft w:val="0"/>
      <w:marRight w:val="0"/>
      <w:marTop w:val="0"/>
      <w:marBottom w:val="0"/>
      <w:divBdr>
        <w:top w:val="none" w:sz="0" w:space="0" w:color="auto"/>
        <w:left w:val="none" w:sz="0" w:space="0" w:color="auto"/>
        <w:bottom w:val="none" w:sz="0" w:space="0" w:color="auto"/>
        <w:right w:val="none" w:sz="0" w:space="0" w:color="auto"/>
      </w:divBdr>
    </w:div>
    <w:div w:id="535654892">
      <w:bodyDiv w:val="1"/>
      <w:marLeft w:val="0"/>
      <w:marRight w:val="0"/>
      <w:marTop w:val="0"/>
      <w:marBottom w:val="0"/>
      <w:divBdr>
        <w:top w:val="none" w:sz="0" w:space="0" w:color="auto"/>
        <w:left w:val="none" w:sz="0" w:space="0" w:color="auto"/>
        <w:bottom w:val="none" w:sz="0" w:space="0" w:color="auto"/>
        <w:right w:val="none" w:sz="0" w:space="0" w:color="auto"/>
      </w:divBdr>
    </w:div>
    <w:div w:id="536355219">
      <w:bodyDiv w:val="1"/>
      <w:marLeft w:val="0"/>
      <w:marRight w:val="0"/>
      <w:marTop w:val="0"/>
      <w:marBottom w:val="0"/>
      <w:divBdr>
        <w:top w:val="none" w:sz="0" w:space="0" w:color="auto"/>
        <w:left w:val="none" w:sz="0" w:space="0" w:color="auto"/>
        <w:bottom w:val="none" w:sz="0" w:space="0" w:color="auto"/>
        <w:right w:val="none" w:sz="0" w:space="0" w:color="auto"/>
      </w:divBdr>
    </w:div>
    <w:div w:id="536704286">
      <w:bodyDiv w:val="1"/>
      <w:marLeft w:val="0"/>
      <w:marRight w:val="0"/>
      <w:marTop w:val="0"/>
      <w:marBottom w:val="0"/>
      <w:divBdr>
        <w:top w:val="none" w:sz="0" w:space="0" w:color="auto"/>
        <w:left w:val="none" w:sz="0" w:space="0" w:color="auto"/>
        <w:bottom w:val="none" w:sz="0" w:space="0" w:color="auto"/>
        <w:right w:val="none" w:sz="0" w:space="0" w:color="auto"/>
      </w:divBdr>
    </w:div>
    <w:div w:id="537357507">
      <w:bodyDiv w:val="1"/>
      <w:marLeft w:val="0"/>
      <w:marRight w:val="0"/>
      <w:marTop w:val="0"/>
      <w:marBottom w:val="0"/>
      <w:divBdr>
        <w:top w:val="none" w:sz="0" w:space="0" w:color="auto"/>
        <w:left w:val="none" w:sz="0" w:space="0" w:color="auto"/>
        <w:bottom w:val="none" w:sz="0" w:space="0" w:color="auto"/>
        <w:right w:val="none" w:sz="0" w:space="0" w:color="auto"/>
      </w:divBdr>
    </w:div>
    <w:div w:id="537397588">
      <w:bodyDiv w:val="1"/>
      <w:marLeft w:val="0"/>
      <w:marRight w:val="0"/>
      <w:marTop w:val="0"/>
      <w:marBottom w:val="0"/>
      <w:divBdr>
        <w:top w:val="none" w:sz="0" w:space="0" w:color="auto"/>
        <w:left w:val="none" w:sz="0" w:space="0" w:color="auto"/>
        <w:bottom w:val="none" w:sz="0" w:space="0" w:color="auto"/>
        <w:right w:val="none" w:sz="0" w:space="0" w:color="auto"/>
      </w:divBdr>
    </w:div>
    <w:div w:id="539322595">
      <w:bodyDiv w:val="1"/>
      <w:marLeft w:val="0"/>
      <w:marRight w:val="0"/>
      <w:marTop w:val="0"/>
      <w:marBottom w:val="0"/>
      <w:divBdr>
        <w:top w:val="none" w:sz="0" w:space="0" w:color="auto"/>
        <w:left w:val="none" w:sz="0" w:space="0" w:color="auto"/>
        <w:bottom w:val="none" w:sz="0" w:space="0" w:color="auto"/>
        <w:right w:val="none" w:sz="0" w:space="0" w:color="auto"/>
      </w:divBdr>
    </w:div>
    <w:div w:id="539393915">
      <w:bodyDiv w:val="1"/>
      <w:marLeft w:val="0"/>
      <w:marRight w:val="0"/>
      <w:marTop w:val="0"/>
      <w:marBottom w:val="0"/>
      <w:divBdr>
        <w:top w:val="none" w:sz="0" w:space="0" w:color="auto"/>
        <w:left w:val="none" w:sz="0" w:space="0" w:color="auto"/>
        <w:bottom w:val="none" w:sz="0" w:space="0" w:color="auto"/>
        <w:right w:val="none" w:sz="0" w:space="0" w:color="auto"/>
      </w:divBdr>
    </w:div>
    <w:div w:id="539779346">
      <w:bodyDiv w:val="1"/>
      <w:marLeft w:val="0"/>
      <w:marRight w:val="0"/>
      <w:marTop w:val="0"/>
      <w:marBottom w:val="0"/>
      <w:divBdr>
        <w:top w:val="none" w:sz="0" w:space="0" w:color="auto"/>
        <w:left w:val="none" w:sz="0" w:space="0" w:color="auto"/>
        <w:bottom w:val="none" w:sz="0" w:space="0" w:color="auto"/>
        <w:right w:val="none" w:sz="0" w:space="0" w:color="auto"/>
      </w:divBdr>
    </w:div>
    <w:div w:id="539979412">
      <w:bodyDiv w:val="1"/>
      <w:marLeft w:val="0"/>
      <w:marRight w:val="0"/>
      <w:marTop w:val="0"/>
      <w:marBottom w:val="0"/>
      <w:divBdr>
        <w:top w:val="none" w:sz="0" w:space="0" w:color="auto"/>
        <w:left w:val="none" w:sz="0" w:space="0" w:color="auto"/>
        <w:bottom w:val="none" w:sz="0" w:space="0" w:color="auto"/>
        <w:right w:val="none" w:sz="0" w:space="0" w:color="auto"/>
      </w:divBdr>
    </w:div>
    <w:div w:id="540022488">
      <w:bodyDiv w:val="1"/>
      <w:marLeft w:val="0"/>
      <w:marRight w:val="0"/>
      <w:marTop w:val="0"/>
      <w:marBottom w:val="0"/>
      <w:divBdr>
        <w:top w:val="none" w:sz="0" w:space="0" w:color="auto"/>
        <w:left w:val="none" w:sz="0" w:space="0" w:color="auto"/>
        <w:bottom w:val="none" w:sz="0" w:space="0" w:color="auto"/>
        <w:right w:val="none" w:sz="0" w:space="0" w:color="auto"/>
      </w:divBdr>
    </w:div>
    <w:div w:id="540023258">
      <w:bodyDiv w:val="1"/>
      <w:marLeft w:val="0"/>
      <w:marRight w:val="0"/>
      <w:marTop w:val="0"/>
      <w:marBottom w:val="0"/>
      <w:divBdr>
        <w:top w:val="none" w:sz="0" w:space="0" w:color="auto"/>
        <w:left w:val="none" w:sz="0" w:space="0" w:color="auto"/>
        <w:bottom w:val="none" w:sz="0" w:space="0" w:color="auto"/>
        <w:right w:val="none" w:sz="0" w:space="0" w:color="auto"/>
      </w:divBdr>
    </w:div>
    <w:div w:id="541014529">
      <w:bodyDiv w:val="1"/>
      <w:marLeft w:val="0"/>
      <w:marRight w:val="0"/>
      <w:marTop w:val="0"/>
      <w:marBottom w:val="0"/>
      <w:divBdr>
        <w:top w:val="none" w:sz="0" w:space="0" w:color="auto"/>
        <w:left w:val="none" w:sz="0" w:space="0" w:color="auto"/>
        <w:bottom w:val="none" w:sz="0" w:space="0" w:color="auto"/>
        <w:right w:val="none" w:sz="0" w:space="0" w:color="auto"/>
      </w:divBdr>
    </w:div>
    <w:div w:id="542063612">
      <w:bodyDiv w:val="1"/>
      <w:marLeft w:val="0"/>
      <w:marRight w:val="0"/>
      <w:marTop w:val="0"/>
      <w:marBottom w:val="0"/>
      <w:divBdr>
        <w:top w:val="none" w:sz="0" w:space="0" w:color="auto"/>
        <w:left w:val="none" w:sz="0" w:space="0" w:color="auto"/>
        <w:bottom w:val="none" w:sz="0" w:space="0" w:color="auto"/>
        <w:right w:val="none" w:sz="0" w:space="0" w:color="auto"/>
      </w:divBdr>
    </w:div>
    <w:div w:id="542138347">
      <w:bodyDiv w:val="1"/>
      <w:marLeft w:val="0"/>
      <w:marRight w:val="0"/>
      <w:marTop w:val="0"/>
      <w:marBottom w:val="0"/>
      <w:divBdr>
        <w:top w:val="none" w:sz="0" w:space="0" w:color="auto"/>
        <w:left w:val="none" w:sz="0" w:space="0" w:color="auto"/>
        <w:bottom w:val="none" w:sz="0" w:space="0" w:color="auto"/>
        <w:right w:val="none" w:sz="0" w:space="0" w:color="auto"/>
      </w:divBdr>
    </w:div>
    <w:div w:id="542596842">
      <w:bodyDiv w:val="1"/>
      <w:marLeft w:val="0"/>
      <w:marRight w:val="0"/>
      <w:marTop w:val="0"/>
      <w:marBottom w:val="0"/>
      <w:divBdr>
        <w:top w:val="none" w:sz="0" w:space="0" w:color="auto"/>
        <w:left w:val="none" w:sz="0" w:space="0" w:color="auto"/>
        <w:bottom w:val="none" w:sz="0" w:space="0" w:color="auto"/>
        <w:right w:val="none" w:sz="0" w:space="0" w:color="auto"/>
      </w:divBdr>
    </w:div>
    <w:div w:id="543562135">
      <w:bodyDiv w:val="1"/>
      <w:marLeft w:val="0"/>
      <w:marRight w:val="0"/>
      <w:marTop w:val="0"/>
      <w:marBottom w:val="0"/>
      <w:divBdr>
        <w:top w:val="none" w:sz="0" w:space="0" w:color="auto"/>
        <w:left w:val="none" w:sz="0" w:space="0" w:color="auto"/>
        <w:bottom w:val="none" w:sz="0" w:space="0" w:color="auto"/>
        <w:right w:val="none" w:sz="0" w:space="0" w:color="auto"/>
      </w:divBdr>
    </w:div>
    <w:div w:id="544366535">
      <w:bodyDiv w:val="1"/>
      <w:marLeft w:val="0"/>
      <w:marRight w:val="0"/>
      <w:marTop w:val="0"/>
      <w:marBottom w:val="0"/>
      <w:divBdr>
        <w:top w:val="none" w:sz="0" w:space="0" w:color="auto"/>
        <w:left w:val="none" w:sz="0" w:space="0" w:color="auto"/>
        <w:bottom w:val="none" w:sz="0" w:space="0" w:color="auto"/>
        <w:right w:val="none" w:sz="0" w:space="0" w:color="auto"/>
      </w:divBdr>
    </w:div>
    <w:div w:id="544491603">
      <w:bodyDiv w:val="1"/>
      <w:marLeft w:val="0"/>
      <w:marRight w:val="0"/>
      <w:marTop w:val="0"/>
      <w:marBottom w:val="0"/>
      <w:divBdr>
        <w:top w:val="none" w:sz="0" w:space="0" w:color="auto"/>
        <w:left w:val="none" w:sz="0" w:space="0" w:color="auto"/>
        <w:bottom w:val="none" w:sz="0" w:space="0" w:color="auto"/>
        <w:right w:val="none" w:sz="0" w:space="0" w:color="auto"/>
      </w:divBdr>
    </w:div>
    <w:div w:id="545140155">
      <w:bodyDiv w:val="1"/>
      <w:marLeft w:val="0"/>
      <w:marRight w:val="0"/>
      <w:marTop w:val="0"/>
      <w:marBottom w:val="0"/>
      <w:divBdr>
        <w:top w:val="none" w:sz="0" w:space="0" w:color="auto"/>
        <w:left w:val="none" w:sz="0" w:space="0" w:color="auto"/>
        <w:bottom w:val="none" w:sz="0" w:space="0" w:color="auto"/>
        <w:right w:val="none" w:sz="0" w:space="0" w:color="auto"/>
      </w:divBdr>
    </w:div>
    <w:div w:id="545990529">
      <w:bodyDiv w:val="1"/>
      <w:marLeft w:val="0"/>
      <w:marRight w:val="0"/>
      <w:marTop w:val="0"/>
      <w:marBottom w:val="0"/>
      <w:divBdr>
        <w:top w:val="none" w:sz="0" w:space="0" w:color="auto"/>
        <w:left w:val="none" w:sz="0" w:space="0" w:color="auto"/>
        <w:bottom w:val="none" w:sz="0" w:space="0" w:color="auto"/>
        <w:right w:val="none" w:sz="0" w:space="0" w:color="auto"/>
      </w:divBdr>
    </w:div>
    <w:div w:id="547881228">
      <w:bodyDiv w:val="1"/>
      <w:marLeft w:val="0"/>
      <w:marRight w:val="0"/>
      <w:marTop w:val="0"/>
      <w:marBottom w:val="0"/>
      <w:divBdr>
        <w:top w:val="none" w:sz="0" w:space="0" w:color="auto"/>
        <w:left w:val="none" w:sz="0" w:space="0" w:color="auto"/>
        <w:bottom w:val="none" w:sz="0" w:space="0" w:color="auto"/>
        <w:right w:val="none" w:sz="0" w:space="0" w:color="auto"/>
      </w:divBdr>
    </w:div>
    <w:div w:id="548108524">
      <w:bodyDiv w:val="1"/>
      <w:marLeft w:val="0"/>
      <w:marRight w:val="0"/>
      <w:marTop w:val="0"/>
      <w:marBottom w:val="0"/>
      <w:divBdr>
        <w:top w:val="none" w:sz="0" w:space="0" w:color="auto"/>
        <w:left w:val="none" w:sz="0" w:space="0" w:color="auto"/>
        <w:bottom w:val="none" w:sz="0" w:space="0" w:color="auto"/>
        <w:right w:val="none" w:sz="0" w:space="0" w:color="auto"/>
      </w:divBdr>
    </w:div>
    <w:div w:id="549270610">
      <w:bodyDiv w:val="1"/>
      <w:marLeft w:val="0"/>
      <w:marRight w:val="0"/>
      <w:marTop w:val="0"/>
      <w:marBottom w:val="0"/>
      <w:divBdr>
        <w:top w:val="none" w:sz="0" w:space="0" w:color="auto"/>
        <w:left w:val="none" w:sz="0" w:space="0" w:color="auto"/>
        <w:bottom w:val="none" w:sz="0" w:space="0" w:color="auto"/>
        <w:right w:val="none" w:sz="0" w:space="0" w:color="auto"/>
      </w:divBdr>
    </w:div>
    <w:div w:id="550502969">
      <w:bodyDiv w:val="1"/>
      <w:marLeft w:val="0"/>
      <w:marRight w:val="0"/>
      <w:marTop w:val="0"/>
      <w:marBottom w:val="0"/>
      <w:divBdr>
        <w:top w:val="none" w:sz="0" w:space="0" w:color="auto"/>
        <w:left w:val="none" w:sz="0" w:space="0" w:color="auto"/>
        <w:bottom w:val="none" w:sz="0" w:space="0" w:color="auto"/>
        <w:right w:val="none" w:sz="0" w:space="0" w:color="auto"/>
      </w:divBdr>
    </w:div>
    <w:div w:id="550504237">
      <w:bodyDiv w:val="1"/>
      <w:marLeft w:val="0"/>
      <w:marRight w:val="0"/>
      <w:marTop w:val="0"/>
      <w:marBottom w:val="0"/>
      <w:divBdr>
        <w:top w:val="none" w:sz="0" w:space="0" w:color="auto"/>
        <w:left w:val="none" w:sz="0" w:space="0" w:color="auto"/>
        <w:bottom w:val="none" w:sz="0" w:space="0" w:color="auto"/>
        <w:right w:val="none" w:sz="0" w:space="0" w:color="auto"/>
      </w:divBdr>
    </w:div>
    <w:div w:id="550776134">
      <w:bodyDiv w:val="1"/>
      <w:marLeft w:val="0"/>
      <w:marRight w:val="0"/>
      <w:marTop w:val="0"/>
      <w:marBottom w:val="0"/>
      <w:divBdr>
        <w:top w:val="none" w:sz="0" w:space="0" w:color="auto"/>
        <w:left w:val="none" w:sz="0" w:space="0" w:color="auto"/>
        <w:bottom w:val="none" w:sz="0" w:space="0" w:color="auto"/>
        <w:right w:val="none" w:sz="0" w:space="0" w:color="auto"/>
      </w:divBdr>
    </w:div>
    <w:div w:id="551119916">
      <w:bodyDiv w:val="1"/>
      <w:marLeft w:val="0"/>
      <w:marRight w:val="0"/>
      <w:marTop w:val="0"/>
      <w:marBottom w:val="0"/>
      <w:divBdr>
        <w:top w:val="none" w:sz="0" w:space="0" w:color="auto"/>
        <w:left w:val="none" w:sz="0" w:space="0" w:color="auto"/>
        <w:bottom w:val="none" w:sz="0" w:space="0" w:color="auto"/>
        <w:right w:val="none" w:sz="0" w:space="0" w:color="auto"/>
      </w:divBdr>
    </w:div>
    <w:div w:id="551425083">
      <w:bodyDiv w:val="1"/>
      <w:marLeft w:val="0"/>
      <w:marRight w:val="0"/>
      <w:marTop w:val="0"/>
      <w:marBottom w:val="0"/>
      <w:divBdr>
        <w:top w:val="none" w:sz="0" w:space="0" w:color="auto"/>
        <w:left w:val="none" w:sz="0" w:space="0" w:color="auto"/>
        <w:bottom w:val="none" w:sz="0" w:space="0" w:color="auto"/>
        <w:right w:val="none" w:sz="0" w:space="0" w:color="auto"/>
      </w:divBdr>
    </w:div>
    <w:div w:id="551960487">
      <w:bodyDiv w:val="1"/>
      <w:marLeft w:val="0"/>
      <w:marRight w:val="0"/>
      <w:marTop w:val="0"/>
      <w:marBottom w:val="0"/>
      <w:divBdr>
        <w:top w:val="none" w:sz="0" w:space="0" w:color="auto"/>
        <w:left w:val="none" w:sz="0" w:space="0" w:color="auto"/>
        <w:bottom w:val="none" w:sz="0" w:space="0" w:color="auto"/>
        <w:right w:val="none" w:sz="0" w:space="0" w:color="auto"/>
      </w:divBdr>
    </w:div>
    <w:div w:id="552039009">
      <w:bodyDiv w:val="1"/>
      <w:marLeft w:val="0"/>
      <w:marRight w:val="0"/>
      <w:marTop w:val="0"/>
      <w:marBottom w:val="0"/>
      <w:divBdr>
        <w:top w:val="none" w:sz="0" w:space="0" w:color="auto"/>
        <w:left w:val="none" w:sz="0" w:space="0" w:color="auto"/>
        <w:bottom w:val="none" w:sz="0" w:space="0" w:color="auto"/>
        <w:right w:val="none" w:sz="0" w:space="0" w:color="auto"/>
      </w:divBdr>
    </w:div>
    <w:div w:id="552234861">
      <w:bodyDiv w:val="1"/>
      <w:marLeft w:val="0"/>
      <w:marRight w:val="0"/>
      <w:marTop w:val="0"/>
      <w:marBottom w:val="0"/>
      <w:divBdr>
        <w:top w:val="none" w:sz="0" w:space="0" w:color="auto"/>
        <w:left w:val="none" w:sz="0" w:space="0" w:color="auto"/>
        <w:bottom w:val="none" w:sz="0" w:space="0" w:color="auto"/>
        <w:right w:val="none" w:sz="0" w:space="0" w:color="auto"/>
      </w:divBdr>
    </w:div>
    <w:div w:id="552427500">
      <w:bodyDiv w:val="1"/>
      <w:marLeft w:val="0"/>
      <w:marRight w:val="0"/>
      <w:marTop w:val="0"/>
      <w:marBottom w:val="0"/>
      <w:divBdr>
        <w:top w:val="none" w:sz="0" w:space="0" w:color="auto"/>
        <w:left w:val="none" w:sz="0" w:space="0" w:color="auto"/>
        <w:bottom w:val="none" w:sz="0" w:space="0" w:color="auto"/>
        <w:right w:val="none" w:sz="0" w:space="0" w:color="auto"/>
      </w:divBdr>
    </w:div>
    <w:div w:id="552811071">
      <w:bodyDiv w:val="1"/>
      <w:marLeft w:val="0"/>
      <w:marRight w:val="0"/>
      <w:marTop w:val="0"/>
      <w:marBottom w:val="0"/>
      <w:divBdr>
        <w:top w:val="none" w:sz="0" w:space="0" w:color="auto"/>
        <w:left w:val="none" w:sz="0" w:space="0" w:color="auto"/>
        <w:bottom w:val="none" w:sz="0" w:space="0" w:color="auto"/>
        <w:right w:val="none" w:sz="0" w:space="0" w:color="auto"/>
      </w:divBdr>
    </w:div>
    <w:div w:id="553852665">
      <w:bodyDiv w:val="1"/>
      <w:marLeft w:val="0"/>
      <w:marRight w:val="0"/>
      <w:marTop w:val="0"/>
      <w:marBottom w:val="0"/>
      <w:divBdr>
        <w:top w:val="none" w:sz="0" w:space="0" w:color="auto"/>
        <w:left w:val="none" w:sz="0" w:space="0" w:color="auto"/>
        <w:bottom w:val="none" w:sz="0" w:space="0" w:color="auto"/>
        <w:right w:val="none" w:sz="0" w:space="0" w:color="auto"/>
      </w:divBdr>
    </w:div>
    <w:div w:id="553932881">
      <w:bodyDiv w:val="1"/>
      <w:marLeft w:val="0"/>
      <w:marRight w:val="0"/>
      <w:marTop w:val="0"/>
      <w:marBottom w:val="0"/>
      <w:divBdr>
        <w:top w:val="none" w:sz="0" w:space="0" w:color="auto"/>
        <w:left w:val="none" w:sz="0" w:space="0" w:color="auto"/>
        <w:bottom w:val="none" w:sz="0" w:space="0" w:color="auto"/>
        <w:right w:val="none" w:sz="0" w:space="0" w:color="auto"/>
      </w:divBdr>
    </w:div>
    <w:div w:id="556472260">
      <w:bodyDiv w:val="1"/>
      <w:marLeft w:val="0"/>
      <w:marRight w:val="0"/>
      <w:marTop w:val="0"/>
      <w:marBottom w:val="0"/>
      <w:divBdr>
        <w:top w:val="none" w:sz="0" w:space="0" w:color="auto"/>
        <w:left w:val="none" w:sz="0" w:space="0" w:color="auto"/>
        <w:bottom w:val="none" w:sz="0" w:space="0" w:color="auto"/>
        <w:right w:val="none" w:sz="0" w:space="0" w:color="auto"/>
      </w:divBdr>
    </w:div>
    <w:div w:id="557667405">
      <w:bodyDiv w:val="1"/>
      <w:marLeft w:val="0"/>
      <w:marRight w:val="0"/>
      <w:marTop w:val="0"/>
      <w:marBottom w:val="0"/>
      <w:divBdr>
        <w:top w:val="none" w:sz="0" w:space="0" w:color="auto"/>
        <w:left w:val="none" w:sz="0" w:space="0" w:color="auto"/>
        <w:bottom w:val="none" w:sz="0" w:space="0" w:color="auto"/>
        <w:right w:val="none" w:sz="0" w:space="0" w:color="auto"/>
      </w:divBdr>
    </w:div>
    <w:div w:id="557715802">
      <w:bodyDiv w:val="1"/>
      <w:marLeft w:val="0"/>
      <w:marRight w:val="0"/>
      <w:marTop w:val="0"/>
      <w:marBottom w:val="0"/>
      <w:divBdr>
        <w:top w:val="none" w:sz="0" w:space="0" w:color="auto"/>
        <w:left w:val="none" w:sz="0" w:space="0" w:color="auto"/>
        <w:bottom w:val="none" w:sz="0" w:space="0" w:color="auto"/>
        <w:right w:val="none" w:sz="0" w:space="0" w:color="auto"/>
      </w:divBdr>
    </w:div>
    <w:div w:id="558518009">
      <w:bodyDiv w:val="1"/>
      <w:marLeft w:val="0"/>
      <w:marRight w:val="0"/>
      <w:marTop w:val="0"/>
      <w:marBottom w:val="0"/>
      <w:divBdr>
        <w:top w:val="none" w:sz="0" w:space="0" w:color="auto"/>
        <w:left w:val="none" w:sz="0" w:space="0" w:color="auto"/>
        <w:bottom w:val="none" w:sz="0" w:space="0" w:color="auto"/>
        <w:right w:val="none" w:sz="0" w:space="0" w:color="auto"/>
      </w:divBdr>
    </w:div>
    <w:div w:id="559025376">
      <w:bodyDiv w:val="1"/>
      <w:marLeft w:val="0"/>
      <w:marRight w:val="0"/>
      <w:marTop w:val="0"/>
      <w:marBottom w:val="0"/>
      <w:divBdr>
        <w:top w:val="none" w:sz="0" w:space="0" w:color="auto"/>
        <w:left w:val="none" w:sz="0" w:space="0" w:color="auto"/>
        <w:bottom w:val="none" w:sz="0" w:space="0" w:color="auto"/>
        <w:right w:val="none" w:sz="0" w:space="0" w:color="auto"/>
      </w:divBdr>
    </w:div>
    <w:div w:id="559636946">
      <w:bodyDiv w:val="1"/>
      <w:marLeft w:val="0"/>
      <w:marRight w:val="0"/>
      <w:marTop w:val="0"/>
      <w:marBottom w:val="0"/>
      <w:divBdr>
        <w:top w:val="none" w:sz="0" w:space="0" w:color="auto"/>
        <w:left w:val="none" w:sz="0" w:space="0" w:color="auto"/>
        <w:bottom w:val="none" w:sz="0" w:space="0" w:color="auto"/>
        <w:right w:val="none" w:sz="0" w:space="0" w:color="auto"/>
      </w:divBdr>
    </w:div>
    <w:div w:id="560290825">
      <w:bodyDiv w:val="1"/>
      <w:marLeft w:val="0"/>
      <w:marRight w:val="0"/>
      <w:marTop w:val="0"/>
      <w:marBottom w:val="0"/>
      <w:divBdr>
        <w:top w:val="none" w:sz="0" w:space="0" w:color="auto"/>
        <w:left w:val="none" w:sz="0" w:space="0" w:color="auto"/>
        <w:bottom w:val="none" w:sz="0" w:space="0" w:color="auto"/>
        <w:right w:val="none" w:sz="0" w:space="0" w:color="auto"/>
      </w:divBdr>
    </w:div>
    <w:div w:id="562181120">
      <w:bodyDiv w:val="1"/>
      <w:marLeft w:val="0"/>
      <w:marRight w:val="0"/>
      <w:marTop w:val="0"/>
      <w:marBottom w:val="0"/>
      <w:divBdr>
        <w:top w:val="none" w:sz="0" w:space="0" w:color="auto"/>
        <w:left w:val="none" w:sz="0" w:space="0" w:color="auto"/>
        <w:bottom w:val="none" w:sz="0" w:space="0" w:color="auto"/>
        <w:right w:val="none" w:sz="0" w:space="0" w:color="auto"/>
      </w:divBdr>
    </w:div>
    <w:div w:id="562369462">
      <w:bodyDiv w:val="1"/>
      <w:marLeft w:val="0"/>
      <w:marRight w:val="0"/>
      <w:marTop w:val="0"/>
      <w:marBottom w:val="0"/>
      <w:divBdr>
        <w:top w:val="none" w:sz="0" w:space="0" w:color="auto"/>
        <w:left w:val="none" w:sz="0" w:space="0" w:color="auto"/>
        <w:bottom w:val="none" w:sz="0" w:space="0" w:color="auto"/>
        <w:right w:val="none" w:sz="0" w:space="0" w:color="auto"/>
      </w:divBdr>
    </w:div>
    <w:div w:id="562832009">
      <w:bodyDiv w:val="1"/>
      <w:marLeft w:val="0"/>
      <w:marRight w:val="0"/>
      <w:marTop w:val="0"/>
      <w:marBottom w:val="0"/>
      <w:divBdr>
        <w:top w:val="none" w:sz="0" w:space="0" w:color="auto"/>
        <w:left w:val="none" w:sz="0" w:space="0" w:color="auto"/>
        <w:bottom w:val="none" w:sz="0" w:space="0" w:color="auto"/>
        <w:right w:val="none" w:sz="0" w:space="0" w:color="auto"/>
      </w:divBdr>
    </w:div>
    <w:div w:id="563832476">
      <w:bodyDiv w:val="1"/>
      <w:marLeft w:val="0"/>
      <w:marRight w:val="0"/>
      <w:marTop w:val="0"/>
      <w:marBottom w:val="0"/>
      <w:divBdr>
        <w:top w:val="none" w:sz="0" w:space="0" w:color="auto"/>
        <w:left w:val="none" w:sz="0" w:space="0" w:color="auto"/>
        <w:bottom w:val="none" w:sz="0" w:space="0" w:color="auto"/>
        <w:right w:val="none" w:sz="0" w:space="0" w:color="auto"/>
      </w:divBdr>
    </w:div>
    <w:div w:id="564415132">
      <w:bodyDiv w:val="1"/>
      <w:marLeft w:val="0"/>
      <w:marRight w:val="0"/>
      <w:marTop w:val="0"/>
      <w:marBottom w:val="0"/>
      <w:divBdr>
        <w:top w:val="none" w:sz="0" w:space="0" w:color="auto"/>
        <w:left w:val="none" w:sz="0" w:space="0" w:color="auto"/>
        <w:bottom w:val="none" w:sz="0" w:space="0" w:color="auto"/>
        <w:right w:val="none" w:sz="0" w:space="0" w:color="auto"/>
      </w:divBdr>
    </w:div>
    <w:div w:id="564611402">
      <w:bodyDiv w:val="1"/>
      <w:marLeft w:val="0"/>
      <w:marRight w:val="0"/>
      <w:marTop w:val="0"/>
      <w:marBottom w:val="0"/>
      <w:divBdr>
        <w:top w:val="none" w:sz="0" w:space="0" w:color="auto"/>
        <w:left w:val="none" w:sz="0" w:space="0" w:color="auto"/>
        <w:bottom w:val="none" w:sz="0" w:space="0" w:color="auto"/>
        <w:right w:val="none" w:sz="0" w:space="0" w:color="auto"/>
      </w:divBdr>
    </w:div>
    <w:div w:id="565188165">
      <w:bodyDiv w:val="1"/>
      <w:marLeft w:val="0"/>
      <w:marRight w:val="0"/>
      <w:marTop w:val="0"/>
      <w:marBottom w:val="0"/>
      <w:divBdr>
        <w:top w:val="none" w:sz="0" w:space="0" w:color="auto"/>
        <w:left w:val="none" w:sz="0" w:space="0" w:color="auto"/>
        <w:bottom w:val="none" w:sz="0" w:space="0" w:color="auto"/>
        <w:right w:val="none" w:sz="0" w:space="0" w:color="auto"/>
      </w:divBdr>
    </w:div>
    <w:div w:id="565411229">
      <w:bodyDiv w:val="1"/>
      <w:marLeft w:val="0"/>
      <w:marRight w:val="0"/>
      <w:marTop w:val="0"/>
      <w:marBottom w:val="0"/>
      <w:divBdr>
        <w:top w:val="none" w:sz="0" w:space="0" w:color="auto"/>
        <w:left w:val="none" w:sz="0" w:space="0" w:color="auto"/>
        <w:bottom w:val="none" w:sz="0" w:space="0" w:color="auto"/>
        <w:right w:val="none" w:sz="0" w:space="0" w:color="auto"/>
      </w:divBdr>
    </w:div>
    <w:div w:id="568076188">
      <w:bodyDiv w:val="1"/>
      <w:marLeft w:val="0"/>
      <w:marRight w:val="0"/>
      <w:marTop w:val="0"/>
      <w:marBottom w:val="0"/>
      <w:divBdr>
        <w:top w:val="none" w:sz="0" w:space="0" w:color="auto"/>
        <w:left w:val="none" w:sz="0" w:space="0" w:color="auto"/>
        <w:bottom w:val="none" w:sz="0" w:space="0" w:color="auto"/>
        <w:right w:val="none" w:sz="0" w:space="0" w:color="auto"/>
      </w:divBdr>
    </w:div>
    <w:div w:id="570047066">
      <w:bodyDiv w:val="1"/>
      <w:marLeft w:val="0"/>
      <w:marRight w:val="0"/>
      <w:marTop w:val="0"/>
      <w:marBottom w:val="0"/>
      <w:divBdr>
        <w:top w:val="none" w:sz="0" w:space="0" w:color="auto"/>
        <w:left w:val="none" w:sz="0" w:space="0" w:color="auto"/>
        <w:bottom w:val="none" w:sz="0" w:space="0" w:color="auto"/>
        <w:right w:val="none" w:sz="0" w:space="0" w:color="auto"/>
      </w:divBdr>
    </w:div>
    <w:div w:id="570430101">
      <w:bodyDiv w:val="1"/>
      <w:marLeft w:val="0"/>
      <w:marRight w:val="0"/>
      <w:marTop w:val="0"/>
      <w:marBottom w:val="0"/>
      <w:divBdr>
        <w:top w:val="none" w:sz="0" w:space="0" w:color="auto"/>
        <w:left w:val="none" w:sz="0" w:space="0" w:color="auto"/>
        <w:bottom w:val="none" w:sz="0" w:space="0" w:color="auto"/>
        <w:right w:val="none" w:sz="0" w:space="0" w:color="auto"/>
      </w:divBdr>
    </w:div>
    <w:div w:id="572663379">
      <w:bodyDiv w:val="1"/>
      <w:marLeft w:val="0"/>
      <w:marRight w:val="0"/>
      <w:marTop w:val="0"/>
      <w:marBottom w:val="0"/>
      <w:divBdr>
        <w:top w:val="none" w:sz="0" w:space="0" w:color="auto"/>
        <w:left w:val="none" w:sz="0" w:space="0" w:color="auto"/>
        <w:bottom w:val="none" w:sz="0" w:space="0" w:color="auto"/>
        <w:right w:val="none" w:sz="0" w:space="0" w:color="auto"/>
      </w:divBdr>
    </w:div>
    <w:div w:id="573125745">
      <w:bodyDiv w:val="1"/>
      <w:marLeft w:val="0"/>
      <w:marRight w:val="0"/>
      <w:marTop w:val="0"/>
      <w:marBottom w:val="0"/>
      <w:divBdr>
        <w:top w:val="none" w:sz="0" w:space="0" w:color="auto"/>
        <w:left w:val="none" w:sz="0" w:space="0" w:color="auto"/>
        <w:bottom w:val="none" w:sz="0" w:space="0" w:color="auto"/>
        <w:right w:val="none" w:sz="0" w:space="0" w:color="auto"/>
      </w:divBdr>
    </w:div>
    <w:div w:id="573853215">
      <w:bodyDiv w:val="1"/>
      <w:marLeft w:val="0"/>
      <w:marRight w:val="0"/>
      <w:marTop w:val="0"/>
      <w:marBottom w:val="0"/>
      <w:divBdr>
        <w:top w:val="none" w:sz="0" w:space="0" w:color="auto"/>
        <w:left w:val="none" w:sz="0" w:space="0" w:color="auto"/>
        <w:bottom w:val="none" w:sz="0" w:space="0" w:color="auto"/>
        <w:right w:val="none" w:sz="0" w:space="0" w:color="auto"/>
      </w:divBdr>
    </w:div>
    <w:div w:id="574173171">
      <w:bodyDiv w:val="1"/>
      <w:marLeft w:val="0"/>
      <w:marRight w:val="0"/>
      <w:marTop w:val="0"/>
      <w:marBottom w:val="0"/>
      <w:divBdr>
        <w:top w:val="none" w:sz="0" w:space="0" w:color="auto"/>
        <w:left w:val="none" w:sz="0" w:space="0" w:color="auto"/>
        <w:bottom w:val="none" w:sz="0" w:space="0" w:color="auto"/>
        <w:right w:val="none" w:sz="0" w:space="0" w:color="auto"/>
      </w:divBdr>
    </w:div>
    <w:div w:id="575287370">
      <w:bodyDiv w:val="1"/>
      <w:marLeft w:val="0"/>
      <w:marRight w:val="0"/>
      <w:marTop w:val="0"/>
      <w:marBottom w:val="0"/>
      <w:divBdr>
        <w:top w:val="none" w:sz="0" w:space="0" w:color="auto"/>
        <w:left w:val="none" w:sz="0" w:space="0" w:color="auto"/>
        <w:bottom w:val="none" w:sz="0" w:space="0" w:color="auto"/>
        <w:right w:val="none" w:sz="0" w:space="0" w:color="auto"/>
      </w:divBdr>
    </w:div>
    <w:div w:id="576090112">
      <w:bodyDiv w:val="1"/>
      <w:marLeft w:val="0"/>
      <w:marRight w:val="0"/>
      <w:marTop w:val="0"/>
      <w:marBottom w:val="0"/>
      <w:divBdr>
        <w:top w:val="none" w:sz="0" w:space="0" w:color="auto"/>
        <w:left w:val="none" w:sz="0" w:space="0" w:color="auto"/>
        <w:bottom w:val="none" w:sz="0" w:space="0" w:color="auto"/>
        <w:right w:val="none" w:sz="0" w:space="0" w:color="auto"/>
      </w:divBdr>
    </w:div>
    <w:div w:id="577978423">
      <w:bodyDiv w:val="1"/>
      <w:marLeft w:val="0"/>
      <w:marRight w:val="0"/>
      <w:marTop w:val="0"/>
      <w:marBottom w:val="0"/>
      <w:divBdr>
        <w:top w:val="none" w:sz="0" w:space="0" w:color="auto"/>
        <w:left w:val="none" w:sz="0" w:space="0" w:color="auto"/>
        <w:bottom w:val="none" w:sz="0" w:space="0" w:color="auto"/>
        <w:right w:val="none" w:sz="0" w:space="0" w:color="auto"/>
      </w:divBdr>
    </w:div>
    <w:div w:id="578295646">
      <w:bodyDiv w:val="1"/>
      <w:marLeft w:val="0"/>
      <w:marRight w:val="0"/>
      <w:marTop w:val="0"/>
      <w:marBottom w:val="0"/>
      <w:divBdr>
        <w:top w:val="none" w:sz="0" w:space="0" w:color="auto"/>
        <w:left w:val="none" w:sz="0" w:space="0" w:color="auto"/>
        <w:bottom w:val="none" w:sz="0" w:space="0" w:color="auto"/>
        <w:right w:val="none" w:sz="0" w:space="0" w:color="auto"/>
      </w:divBdr>
    </w:div>
    <w:div w:id="578298034">
      <w:bodyDiv w:val="1"/>
      <w:marLeft w:val="0"/>
      <w:marRight w:val="0"/>
      <w:marTop w:val="0"/>
      <w:marBottom w:val="0"/>
      <w:divBdr>
        <w:top w:val="none" w:sz="0" w:space="0" w:color="auto"/>
        <w:left w:val="none" w:sz="0" w:space="0" w:color="auto"/>
        <w:bottom w:val="none" w:sz="0" w:space="0" w:color="auto"/>
        <w:right w:val="none" w:sz="0" w:space="0" w:color="auto"/>
      </w:divBdr>
    </w:div>
    <w:div w:id="578834151">
      <w:bodyDiv w:val="1"/>
      <w:marLeft w:val="0"/>
      <w:marRight w:val="0"/>
      <w:marTop w:val="0"/>
      <w:marBottom w:val="0"/>
      <w:divBdr>
        <w:top w:val="none" w:sz="0" w:space="0" w:color="auto"/>
        <w:left w:val="none" w:sz="0" w:space="0" w:color="auto"/>
        <w:bottom w:val="none" w:sz="0" w:space="0" w:color="auto"/>
        <w:right w:val="none" w:sz="0" w:space="0" w:color="auto"/>
      </w:divBdr>
    </w:div>
    <w:div w:id="580137889">
      <w:bodyDiv w:val="1"/>
      <w:marLeft w:val="0"/>
      <w:marRight w:val="0"/>
      <w:marTop w:val="0"/>
      <w:marBottom w:val="0"/>
      <w:divBdr>
        <w:top w:val="none" w:sz="0" w:space="0" w:color="auto"/>
        <w:left w:val="none" w:sz="0" w:space="0" w:color="auto"/>
        <w:bottom w:val="none" w:sz="0" w:space="0" w:color="auto"/>
        <w:right w:val="none" w:sz="0" w:space="0" w:color="auto"/>
      </w:divBdr>
    </w:div>
    <w:div w:id="580213074">
      <w:bodyDiv w:val="1"/>
      <w:marLeft w:val="0"/>
      <w:marRight w:val="0"/>
      <w:marTop w:val="0"/>
      <w:marBottom w:val="0"/>
      <w:divBdr>
        <w:top w:val="none" w:sz="0" w:space="0" w:color="auto"/>
        <w:left w:val="none" w:sz="0" w:space="0" w:color="auto"/>
        <w:bottom w:val="none" w:sz="0" w:space="0" w:color="auto"/>
        <w:right w:val="none" w:sz="0" w:space="0" w:color="auto"/>
      </w:divBdr>
    </w:div>
    <w:div w:id="581648417">
      <w:bodyDiv w:val="1"/>
      <w:marLeft w:val="0"/>
      <w:marRight w:val="0"/>
      <w:marTop w:val="0"/>
      <w:marBottom w:val="0"/>
      <w:divBdr>
        <w:top w:val="none" w:sz="0" w:space="0" w:color="auto"/>
        <w:left w:val="none" w:sz="0" w:space="0" w:color="auto"/>
        <w:bottom w:val="none" w:sz="0" w:space="0" w:color="auto"/>
        <w:right w:val="none" w:sz="0" w:space="0" w:color="auto"/>
      </w:divBdr>
    </w:div>
    <w:div w:id="582182559">
      <w:bodyDiv w:val="1"/>
      <w:marLeft w:val="0"/>
      <w:marRight w:val="0"/>
      <w:marTop w:val="0"/>
      <w:marBottom w:val="0"/>
      <w:divBdr>
        <w:top w:val="none" w:sz="0" w:space="0" w:color="auto"/>
        <w:left w:val="none" w:sz="0" w:space="0" w:color="auto"/>
        <w:bottom w:val="none" w:sz="0" w:space="0" w:color="auto"/>
        <w:right w:val="none" w:sz="0" w:space="0" w:color="auto"/>
      </w:divBdr>
    </w:div>
    <w:div w:id="582494396">
      <w:bodyDiv w:val="1"/>
      <w:marLeft w:val="0"/>
      <w:marRight w:val="0"/>
      <w:marTop w:val="0"/>
      <w:marBottom w:val="0"/>
      <w:divBdr>
        <w:top w:val="none" w:sz="0" w:space="0" w:color="auto"/>
        <w:left w:val="none" w:sz="0" w:space="0" w:color="auto"/>
        <w:bottom w:val="none" w:sz="0" w:space="0" w:color="auto"/>
        <w:right w:val="none" w:sz="0" w:space="0" w:color="auto"/>
      </w:divBdr>
    </w:div>
    <w:div w:id="583344556">
      <w:bodyDiv w:val="1"/>
      <w:marLeft w:val="0"/>
      <w:marRight w:val="0"/>
      <w:marTop w:val="0"/>
      <w:marBottom w:val="0"/>
      <w:divBdr>
        <w:top w:val="none" w:sz="0" w:space="0" w:color="auto"/>
        <w:left w:val="none" w:sz="0" w:space="0" w:color="auto"/>
        <w:bottom w:val="none" w:sz="0" w:space="0" w:color="auto"/>
        <w:right w:val="none" w:sz="0" w:space="0" w:color="auto"/>
      </w:divBdr>
    </w:div>
    <w:div w:id="583731661">
      <w:bodyDiv w:val="1"/>
      <w:marLeft w:val="0"/>
      <w:marRight w:val="0"/>
      <w:marTop w:val="0"/>
      <w:marBottom w:val="0"/>
      <w:divBdr>
        <w:top w:val="none" w:sz="0" w:space="0" w:color="auto"/>
        <w:left w:val="none" w:sz="0" w:space="0" w:color="auto"/>
        <w:bottom w:val="none" w:sz="0" w:space="0" w:color="auto"/>
        <w:right w:val="none" w:sz="0" w:space="0" w:color="auto"/>
      </w:divBdr>
    </w:div>
    <w:div w:id="584529884">
      <w:bodyDiv w:val="1"/>
      <w:marLeft w:val="0"/>
      <w:marRight w:val="0"/>
      <w:marTop w:val="0"/>
      <w:marBottom w:val="0"/>
      <w:divBdr>
        <w:top w:val="none" w:sz="0" w:space="0" w:color="auto"/>
        <w:left w:val="none" w:sz="0" w:space="0" w:color="auto"/>
        <w:bottom w:val="none" w:sz="0" w:space="0" w:color="auto"/>
        <w:right w:val="none" w:sz="0" w:space="0" w:color="auto"/>
      </w:divBdr>
    </w:div>
    <w:div w:id="584650861">
      <w:bodyDiv w:val="1"/>
      <w:marLeft w:val="0"/>
      <w:marRight w:val="0"/>
      <w:marTop w:val="0"/>
      <w:marBottom w:val="0"/>
      <w:divBdr>
        <w:top w:val="none" w:sz="0" w:space="0" w:color="auto"/>
        <w:left w:val="none" w:sz="0" w:space="0" w:color="auto"/>
        <w:bottom w:val="none" w:sz="0" w:space="0" w:color="auto"/>
        <w:right w:val="none" w:sz="0" w:space="0" w:color="auto"/>
      </w:divBdr>
    </w:div>
    <w:div w:id="584803610">
      <w:bodyDiv w:val="1"/>
      <w:marLeft w:val="0"/>
      <w:marRight w:val="0"/>
      <w:marTop w:val="0"/>
      <w:marBottom w:val="0"/>
      <w:divBdr>
        <w:top w:val="none" w:sz="0" w:space="0" w:color="auto"/>
        <w:left w:val="none" w:sz="0" w:space="0" w:color="auto"/>
        <w:bottom w:val="none" w:sz="0" w:space="0" w:color="auto"/>
        <w:right w:val="none" w:sz="0" w:space="0" w:color="auto"/>
      </w:divBdr>
    </w:div>
    <w:div w:id="585308941">
      <w:bodyDiv w:val="1"/>
      <w:marLeft w:val="0"/>
      <w:marRight w:val="0"/>
      <w:marTop w:val="0"/>
      <w:marBottom w:val="0"/>
      <w:divBdr>
        <w:top w:val="none" w:sz="0" w:space="0" w:color="auto"/>
        <w:left w:val="none" w:sz="0" w:space="0" w:color="auto"/>
        <w:bottom w:val="none" w:sz="0" w:space="0" w:color="auto"/>
        <w:right w:val="none" w:sz="0" w:space="0" w:color="auto"/>
      </w:divBdr>
    </w:div>
    <w:div w:id="586112977">
      <w:bodyDiv w:val="1"/>
      <w:marLeft w:val="0"/>
      <w:marRight w:val="0"/>
      <w:marTop w:val="0"/>
      <w:marBottom w:val="0"/>
      <w:divBdr>
        <w:top w:val="none" w:sz="0" w:space="0" w:color="auto"/>
        <w:left w:val="none" w:sz="0" w:space="0" w:color="auto"/>
        <w:bottom w:val="none" w:sz="0" w:space="0" w:color="auto"/>
        <w:right w:val="none" w:sz="0" w:space="0" w:color="auto"/>
      </w:divBdr>
    </w:div>
    <w:div w:id="587006974">
      <w:bodyDiv w:val="1"/>
      <w:marLeft w:val="0"/>
      <w:marRight w:val="0"/>
      <w:marTop w:val="0"/>
      <w:marBottom w:val="0"/>
      <w:divBdr>
        <w:top w:val="none" w:sz="0" w:space="0" w:color="auto"/>
        <w:left w:val="none" w:sz="0" w:space="0" w:color="auto"/>
        <w:bottom w:val="none" w:sz="0" w:space="0" w:color="auto"/>
        <w:right w:val="none" w:sz="0" w:space="0" w:color="auto"/>
      </w:divBdr>
    </w:div>
    <w:div w:id="588583445">
      <w:bodyDiv w:val="1"/>
      <w:marLeft w:val="0"/>
      <w:marRight w:val="0"/>
      <w:marTop w:val="0"/>
      <w:marBottom w:val="0"/>
      <w:divBdr>
        <w:top w:val="none" w:sz="0" w:space="0" w:color="auto"/>
        <w:left w:val="none" w:sz="0" w:space="0" w:color="auto"/>
        <w:bottom w:val="none" w:sz="0" w:space="0" w:color="auto"/>
        <w:right w:val="none" w:sz="0" w:space="0" w:color="auto"/>
      </w:divBdr>
    </w:div>
    <w:div w:id="590314381">
      <w:bodyDiv w:val="1"/>
      <w:marLeft w:val="0"/>
      <w:marRight w:val="0"/>
      <w:marTop w:val="0"/>
      <w:marBottom w:val="0"/>
      <w:divBdr>
        <w:top w:val="none" w:sz="0" w:space="0" w:color="auto"/>
        <w:left w:val="none" w:sz="0" w:space="0" w:color="auto"/>
        <w:bottom w:val="none" w:sz="0" w:space="0" w:color="auto"/>
        <w:right w:val="none" w:sz="0" w:space="0" w:color="auto"/>
      </w:divBdr>
    </w:div>
    <w:div w:id="590621216">
      <w:bodyDiv w:val="1"/>
      <w:marLeft w:val="0"/>
      <w:marRight w:val="0"/>
      <w:marTop w:val="0"/>
      <w:marBottom w:val="0"/>
      <w:divBdr>
        <w:top w:val="none" w:sz="0" w:space="0" w:color="auto"/>
        <w:left w:val="none" w:sz="0" w:space="0" w:color="auto"/>
        <w:bottom w:val="none" w:sz="0" w:space="0" w:color="auto"/>
        <w:right w:val="none" w:sz="0" w:space="0" w:color="auto"/>
      </w:divBdr>
    </w:div>
    <w:div w:id="590741803">
      <w:bodyDiv w:val="1"/>
      <w:marLeft w:val="0"/>
      <w:marRight w:val="0"/>
      <w:marTop w:val="0"/>
      <w:marBottom w:val="0"/>
      <w:divBdr>
        <w:top w:val="none" w:sz="0" w:space="0" w:color="auto"/>
        <w:left w:val="none" w:sz="0" w:space="0" w:color="auto"/>
        <w:bottom w:val="none" w:sz="0" w:space="0" w:color="auto"/>
        <w:right w:val="none" w:sz="0" w:space="0" w:color="auto"/>
      </w:divBdr>
    </w:div>
    <w:div w:id="592203591">
      <w:bodyDiv w:val="1"/>
      <w:marLeft w:val="0"/>
      <w:marRight w:val="0"/>
      <w:marTop w:val="0"/>
      <w:marBottom w:val="0"/>
      <w:divBdr>
        <w:top w:val="none" w:sz="0" w:space="0" w:color="auto"/>
        <w:left w:val="none" w:sz="0" w:space="0" w:color="auto"/>
        <w:bottom w:val="none" w:sz="0" w:space="0" w:color="auto"/>
        <w:right w:val="none" w:sz="0" w:space="0" w:color="auto"/>
      </w:divBdr>
    </w:div>
    <w:div w:id="592280567">
      <w:bodyDiv w:val="1"/>
      <w:marLeft w:val="0"/>
      <w:marRight w:val="0"/>
      <w:marTop w:val="0"/>
      <w:marBottom w:val="0"/>
      <w:divBdr>
        <w:top w:val="none" w:sz="0" w:space="0" w:color="auto"/>
        <w:left w:val="none" w:sz="0" w:space="0" w:color="auto"/>
        <w:bottom w:val="none" w:sz="0" w:space="0" w:color="auto"/>
        <w:right w:val="none" w:sz="0" w:space="0" w:color="auto"/>
      </w:divBdr>
    </w:div>
    <w:div w:id="592587715">
      <w:bodyDiv w:val="1"/>
      <w:marLeft w:val="0"/>
      <w:marRight w:val="0"/>
      <w:marTop w:val="0"/>
      <w:marBottom w:val="0"/>
      <w:divBdr>
        <w:top w:val="none" w:sz="0" w:space="0" w:color="auto"/>
        <w:left w:val="none" w:sz="0" w:space="0" w:color="auto"/>
        <w:bottom w:val="none" w:sz="0" w:space="0" w:color="auto"/>
        <w:right w:val="none" w:sz="0" w:space="0" w:color="auto"/>
      </w:divBdr>
    </w:div>
    <w:div w:id="593050945">
      <w:bodyDiv w:val="1"/>
      <w:marLeft w:val="0"/>
      <w:marRight w:val="0"/>
      <w:marTop w:val="0"/>
      <w:marBottom w:val="0"/>
      <w:divBdr>
        <w:top w:val="none" w:sz="0" w:space="0" w:color="auto"/>
        <w:left w:val="none" w:sz="0" w:space="0" w:color="auto"/>
        <w:bottom w:val="none" w:sz="0" w:space="0" w:color="auto"/>
        <w:right w:val="none" w:sz="0" w:space="0" w:color="auto"/>
      </w:divBdr>
    </w:div>
    <w:div w:id="593637756">
      <w:bodyDiv w:val="1"/>
      <w:marLeft w:val="0"/>
      <w:marRight w:val="0"/>
      <w:marTop w:val="0"/>
      <w:marBottom w:val="0"/>
      <w:divBdr>
        <w:top w:val="none" w:sz="0" w:space="0" w:color="auto"/>
        <w:left w:val="none" w:sz="0" w:space="0" w:color="auto"/>
        <w:bottom w:val="none" w:sz="0" w:space="0" w:color="auto"/>
        <w:right w:val="none" w:sz="0" w:space="0" w:color="auto"/>
      </w:divBdr>
    </w:div>
    <w:div w:id="594096355">
      <w:bodyDiv w:val="1"/>
      <w:marLeft w:val="0"/>
      <w:marRight w:val="0"/>
      <w:marTop w:val="0"/>
      <w:marBottom w:val="0"/>
      <w:divBdr>
        <w:top w:val="none" w:sz="0" w:space="0" w:color="auto"/>
        <w:left w:val="none" w:sz="0" w:space="0" w:color="auto"/>
        <w:bottom w:val="none" w:sz="0" w:space="0" w:color="auto"/>
        <w:right w:val="none" w:sz="0" w:space="0" w:color="auto"/>
      </w:divBdr>
      <w:divsChild>
        <w:div w:id="1943609587">
          <w:marLeft w:val="0"/>
          <w:marRight w:val="0"/>
          <w:marTop w:val="0"/>
          <w:marBottom w:val="0"/>
          <w:divBdr>
            <w:top w:val="none" w:sz="0" w:space="0" w:color="auto"/>
            <w:left w:val="none" w:sz="0" w:space="0" w:color="auto"/>
            <w:bottom w:val="none" w:sz="0" w:space="0" w:color="auto"/>
            <w:right w:val="none" w:sz="0" w:space="0" w:color="auto"/>
          </w:divBdr>
          <w:divsChild>
            <w:div w:id="192112220">
              <w:marLeft w:val="0"/>
              <w:marRight w:val="0"/>
              <w:marTop w:val="0"/>
              <w:marBottom w:val="0"/>
              <w:divBdr>
                <w:top w:val="none" w:sz="0" w:space="0" w:color="auto"/>
                <w:left w:val="none" w:sz="0" w:space="0" w:color="auto"/>
                <w:bottom w:val="none" w:sz="0" w:space="0" w:color="auto"/>
                <w:right w:val="none" w:sz="0" w:space="0" w:color="auto"/>
              </w:divBdr>
              <w:divsChild>
                <w:div w:id="983393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4361367">
      <w:bodyDiv w:val="1"/>
      <w:marLeft w:val="0"/>
      <w:marRight w:val="0"/>
      <w:marTop w:val="0"/>
      <w:marBottom w:val="0"/>
      <w:divBdr>
        <w:top w:val="none" w:sz="0" w:space="0" w:color="auto"/>
        <w:left w:val="none" w:sz="0" w:space="0" w:color="auto"/>
        <w:bottom w:val="none" w:sz="0" w:space="0" w:color="auto"/>
        <w:right w:val="none" w:sz="0" w:space="0" w:color="auto"/>
      </w:divBdr>
    </w:div>
    <w:div w:id="594822679">
      <w:bodyDiv w:val="1"/>
      <w:marLeft w:val="0"/>
      <w:marRight w:val="0"/>
      <w:marTop w:val="0"/>
      <w:marBottom w:val="0"/>
      <w:divBdr>
        <w:top w:val="none" w:sz="0" w:space="0" w:color="auto"/>
        <w:left w:val="none" w:sz="0" w:space="0" w:color="auto"/>
        <w:bottom w:val="none" w:sz="0" w:space="0" w:color="auto"/>
        <w:right w:val="none" w:sz="0" w:space="0" w:color="auto"/>
      </w:divBdr>
    </w:div>
    <w:div w:id="596140665">
      <w:bodyDiv w:val="1"/>
      <w:marLeft w:val="0"/>
      <w:marRight w:val="0"/>
      <w:marTop w:val="0"/>
      <w:marBottom w:val="0"/>
      <w:divBdr>
        <w:top w:val="none" w:sz="0" w:space="0" w:color="auto"/>
        <w:left w:val="none" w:sz="0" w:space="0" w:color="auto"/>
        <w:bottom w:val="none" w:sz="0" w:space="0" w:color="auto"/>
        <w:right w:val="none" w:sz="0" w:space="0" w:color="auto"/>
      </w:divBdr>
    </w:div>
    <w:div w:id="596594559">
      <w:bodyDiv w:val="1"/>
      <w:marLeft w:val="0"/>
      <w:marRight w:val="0"/>
      <w:marTop w:val="0"/>
      <w:marBottom w:val="0"/>
      <w:divBdr>
        <w:top w:val="none" w:sz="0" w:space="0" w:color="auto"/>
        <w:left w:val="none" w:sz="0" w:space="0" w:color="auto"/>
        <w:bottom w:val="none" w:sz="0" w:space="0" w:color="auto"/>
        <w:right w:val="none" w:sz="0" w:space="0" w:color="auto"/>
      </w:divBdr>
    </w:div>
    <w:div w:id="596716014">
      <w:bodyDiv w:val="1"/>
      <w:marLeft w:val="0"/>
      <w:marRight w:val="0"/>
      <w:marTop w:val="0"/>
      <w:marBottom w:val="0"/>
      <w:divBdr>
        <w:top w:val="none" w:sz="0" w:space="0" w:color="auto"/>
        <w:left w:val="none" w:sz="0" w:space="0" w:color="auto"/>
        <w:bottom w:val="none" w:sz="0" w:space="0" w:color="auto"/>
        <w:right w:val="none" w:sz="0" w:space="0" w:color="auto"/>
      </w:divBdr>
    </w:div>
    <w:div w:id="597253269">
      <w:bodyDiv w:val="1"/>
      <w:marLeft w:val="0"/>
      <w:marRight w:val="0"/>
      <w:marTop w:val="0"/>
      <w:marBottom w:val="0"/>
      <w:divBdr>
        <w:top w:val="none" w:sz="0" w:space="0" w:color="auto"/>
        <w:left w:val="none" w:sz="0" w:space="0" w:color="auto"/>
        <w:bottom w:val="none" w:sz="0" w:space="0" w:color="auto"/>
        <w:right w:val="none" w:sz="0" w:space="0" w:color="auto"/>
      </w:divBdr>
    </w:div>
    <w:div w:id="598102497">
      <w:bodyDiv w:val="1"/>
      <w:marLeft w:val="0"/>
      <w:marRight w:val="0"/>
      <w:marTop w:val="0"/>
      <w:marBottom w:val="0"/>
      <w:divBdr>
        <w:top w:val="none" w:sz="0" w:space="0" w:color="auto"/>
        <w:left w:val="none" w:sz="0" w:space="0" w:color="auto"/>
        <w:bottom w:val="none" w:sz="0" w:space="0" w:color="auto"/>
        <w:right w:val="none" w:sz="0" w:space="0" w:color="auto"/>
      </w:divBdr>
    </w:div>
    <w:div w:id="598215305">
      <w:bodyDiv w:val="1"/>
      <w:marLeft w:val="0"/>
      <w:marRight w:val="0"/>
      <w:marTop w:val="0"/>
      <w:marBottom w:val="0"/>
      <w:divBdr>
        <w:top w:val="none" w:sz="0" w:space="0" w:color="auto"/>
        <w:left w:val="none" w:sz="0" w:space="0" w:color="auto"/>
        <w:bottom w:val="none" w:sz="0" w:space="0" w:color="auto"/>
        <w:right w:val="none" w:sz="0" w:space="0" w:color="auto"/>
      </w:divBdr>
    </w:div>
    <w:div w:id="599685963">
      <w:bodyDiv w:val="1"/>
      <w:marLeft w:val="0"/>
      <w:marRight w:val="0"/>
      <w:marTop w:val="0"/>
      <w:marBottom w:val="0"/>
      <w:divBdr>
        <w:top w:val="none" w:sz="0" w:space="0" w:color="auto"/>
        <w:left w:val="none" w:sz="0" w:space="0" w:color="auto"/>
        <w:bottom w:val="none" w:sz="0" w:space="0" w:color="auto"/>
        <w:right w:val="none" w:sz="0" w:space="0" w:color="auto"/>
      </w:divBdr>
    </w:div>
    <w:div w:id="599802084">
      <w:bodyDiv w:val="1"/>
      <w:marLeft w:val="0"/>
      <w:marRight w:val="0"/>
      <w:marTop w:val="0"/>
      <w:marBottom w:val="0"/>
      <w:divBdr>
        <w:top w:val="none" w:sz="0" w:space="0" w:color="auto"/>
        <w:left w:val="none" w:sz="0" w:space="0" w:color="auto"/>
        <w:bottom w:val="none" w:sz="0" w:space="0" w:color="auto"/>
        <w:right w:val="none" w:sz="0" w:space="0" w:color="auto"/>
      </w:divBdr>
    </w:div>
    <w:div w:id="601030986">
      <w:bodyDiv w:val="1"/>
      <w:marLeft w:val="0"/>
      <w:marRight w:val="0"/>
      <w:marTop w:val="0"/>
      <w:marBottom w:val="0"/>
      <w:divBdr>
        <w:top w:val="none" w:sz="0" w:space="0" w:color="auto"/>
        <w:left w:val="none" w:sz="0" w:space="0" w:color="auto"/>
        <w:bottom w:val="none" w:sz="0" w:space="0" w:color="auto"/>
        <w:right w:val="none" w:sz="0" w:space="0" w:color="auto"/>
      </w:divBdr>
    </w:div>
    <w:div w:id="601228446">
      <w:bodyDiv w:val="1"/>
      <w:marLeft w:val="0"/>
      <w:marRight w:val="0"/>
      <w:marTop w:val="0"/>
      <w:marBottom w:val="0"/>
      <w:divBdr>
        <w:top w:val="none" w:sz="0" w:space="0" w:color="auto"/>
        <w:left w:val="none" w:sz="0" w:space="0" w:color="auto"/>
        <w:bottom w:val="none" w:sz="0" w:space="0" w:color="auto"/>
        <w:right w:val="none" w:sz="0" w:space="0" w:color="auto"/>
      </w:divBdr>
    </w:div>
    <w:div w:id="602299802">
      <w:bodyDiv w:val="1"/>
      <w:marLeft w:val="0"/>
      <w:marRight w:val="0"/>
      <w:marTop w:val="0"/>
      <w:marBottom w:val="0"/>
      <w:divBdr>
        <w:top w:val="none" w:sz="0" w:space="0" w:color="auto"/>
        <w:left w:val="none" w:sz="0" w:space="0" w:color="auto"/>
        <w:bottom w:val="none" w:sz="0" w:space="0" w:color="auto"/>
        <w:right w:val="none" w:sz="0" w:space="0" w:color="auto"/>
      </w:divBdr>
    </w:div>
    <w:div w:id="602955592">
      <w:bodyDiv w:val="1"/>
      <w:marLeft w:val="0"/>
      <w:marRight w:val="0"/>
      <w:marTop w:val="0"/>
      <w:marBottom w:val="0"/>
      <w:divBdr>
        <w:top w:val="none" w:sz="0" w:space="0" w:color="auto"/>
        <w:left w:val="none" w:sz="0" w:space="0" w:color="auto"/>
        <w:bottom w:val="none" w:sz="0" w:space="0" w:color="auto"/>
        <w:right w:val="none" w:sz="0" w:space="0" w:color="auto"/>
      </w:divBdr>
    </w:div>
    <w:div w:id="603152681">
      <w:bodyDiv w:val="1"/>
      <w:marLeft w:val="0"/>
      <w:marRight w:val="0"/>
      <w:marTop w:val="0"/>
      <w:marBottom w:val="0"/>
      <w:divBdr>
        <w:top w:val="none" w:sz="0" w:space="0" w:color="auto"/>
        <w:left w:val="none" w:sz="0" w:space="0" w:color="auto"/>
        <w:bottom w:val="none" w:sz="0" w:space="0" w:color="auto"/>
        <w:right w:val="none" w:sz="0" w:space="0" w:color="auto"/>
      </w:divBdr>
    </w:div>
    <w:div w:id="603466008">
      <w:bodyDiv w:val="1"/>
      <w:marLeft w:val="0"/>
      <w:marRight w:val="0"/>
      <w:marTop w:val="0"/>
      <w:marBottom w:val="0"/>
      <w:divBdr>
        <w:top w:val="none" w:sz="0" w:space="0" w:color="auto"/>
        <w:left w:val="none" w:sz="0" w:space="0" w:color="auto"/>
        <w:bottom w:val="none" w:sz="0" w:space="0" w:color="auto"/>
        <w:right w:val="none" w:sz="0" w:space="0" w:color="auto"/>
      </w:divBdr>
    </w:div>
    <w:div w:id="603616277">
      <w:bodyDiv w:val="1"/>
      <w:marLeft w:val="0"/>
      <w:marRight w:val="0"/>
      <w:marTop w:val="0"/>
      <w:marBottom w:val="0"/>
      <w:divBdr>
        <w:top w:val="none" w:sz="0" w:space="0" w:color="auto"/>
        <w:left w:val="none" w:sz="0" w:space="0" w:color="auto"/>
        <w:bottom w:val="none" w:sz="0" w:space="0" w:color="auto"/>
        <w:right w:val="none" w:sz="0" w:space="0" w:color="auto"/>
      </w:divBdr>
    </w:div>
    <w:div w:id="603726009">
      <w:bodyDiv w:val="1"/>
      <w:marLeft w:val="0"/>
      <w:marRight w:val="0"/>
      <w:marTop w:val="0"/>
      <w:marBottom w:val="0"/>
      <w:divBdr>
        <w:top w:val="none" w:sz="0" w:space="0" w:color="auto"/>
        <w:left w:val="none" w:sz="0" w:space="0" w:color="auto"/>
        <w:bottom w:val="none" w:sz="0" w:space="0" w:color="auto"/>
        <w:right w:val="none" w:sz="0" w:space="0" w:color="auto"/>
      </w:divBdr>
    </w:div>
    <w:div w:id="604846568">
      <w:bodyDiv w:val="1"/>
      <w:marLeft w:val="0"/>
      <w:marRight w:val="0"/>
      <w:marTop w:val="0"/>
      <w:marBottom w:val="0"/>
      <w:divBdr>
        <w:top w:val="none" w:sz="0" w:space="0" w:color="auto"/>
        <w:left w:val="none" w:sz="0" w:space="0" w:color="auto"/>
        <w:bottom w:val="none" w:sz="0" w:space="0" w:color="auto"/>
        <w:right w:val="none" w:sz="0" w:space="0" w:color="auto"/>
      </w:divBdr>
    </w:div>
    <w:div w:id="605499322">
      <w:bodyDiv w:val="1"/>
      <w:marLeft w:val="0"/>
      <w:marRight w:val="0"/>
      <w:marTop w:val="0"/>
      <w:marBottom w:val="0"/>
      <w:divBdr>
        <w:top w:val="none" w:sz="0" w:space="0" w:color="auto"/>
        <w:left w:val="none" w:sz="0" w:space="0" w:color="auto"/>
        <w:bottom w:val="none" w:sz="0" w:space="0" w:color="auto"/>
        <w:right w:val="none" w:sz="0" w:space="0" w:color="auto"/>
      </w:divBdr>
    </w:div>
    <w:div w:id="606621404">
      <w:bodyDiv w:val="1"/>
      <w:marLeft w:val="0"/>
      <w:marRight w:val="0"/>
      <w:marTop w:val="0"/>
      <w:marBottom w:val="0"/>
      <w:divBdr>
        <w:top w:val="none" w:sz="0" w:space="0" w:color="auto"/>
        <w:left w:val="none" w:sz="0" w:space="0" w:color="auto"/>
        <w:bottom w:val="none" w:sz="0" w:space="0" w:color="auto"/>
        <w:right w:val="none" w:sz="0" w:space="0" w:color="auto"/>
      </w:divBdr>
    </w:div>
    <w:div w:id="607663613">
      <w:bodyDiv w:val="1"/>
      <w:marLeft w:val="0"/>
      <w:marRight w:val="0"/>
      <w:marTop w:val="0"/>
      <w:marBottom w:val="0"/>
      <w:divBdr>
        <w:top w:val="none" w:sz="0" w:space="0" w:color="auto"/>
        <w:left w:val="none" w:sz="0" w:space="0" w:color="auto"/>
        <w:bottom w:val="none" w:sz="0" w:space="0" w:color="auto"/>
        <w:right w:val="none" w:sz="0" w:space="0" w:color="auto"/>
      </w:divBdr>
    </w:div>
    <w:div w:id="608001788">
      <w:bodyDiv w:val="1"/>
      <w:marLeft w:val="0"/>
      <w:marRight w:val="0"/>
      <w:marTop w:val="0"/>
      <w:marBottom w:val="0"/>
      <w:divBdr>
        <w:top w:val="none" w:sz="0" w:space="0" w:color="auto"/>
        <w:left w:val="none" w:sz="0" w:space="0" w:color="auto"/>
        <w:bottom w:val="none" w:sz="0" w:space="0" w:color="auto"/>
        <w:right w:val="none" w:sz="0" w:space="0" w:color="auto"/>
      </w:divBdr>
    </w:div>
    <w:div w:id="608243155">
      <w:bodyDiv w:val="1"/>
      <w:marLeft w:val="0"/>
      <w:marRight w:val="0"/>
      <w:marTop w:val="0"/>
      <w:marBottom w:val="0"/>
      <w:divBdr>
        <w:top w:val="none" w:sz="0" w:space="0" w:color="auto"/>
        <w:left w:val="none" w:sz="0" w:space="0" w:color="auto"/>
        <w:bottom w:val="none" w:sz="0" w:space="0" w:color="auto"/>
        <w:right w:val="none" w:sz="0" w:space="0" w:color="auto"/>
      </w:divBdr>
    </w:div>
    <w:div w:id="609969419">
      <w:bodyDiv w:val="1"/>
      <w:marLeft w:val="0"/>
      <w:marRight w:val="0"/>
      <w:marTop w:val="0"/>
      <w:marBottom w:val="0"/>
      <w:divBdr>
        <w:top w:val="none" w:sz="0" w:space="0" w:color="auto"/>
        <w:left w:val="none" w:sz="0" w:space="0" w:color="auto"/>
        <w:bottom w:val="none" w:sz="0" w:space="0" w:color="auto"/>
        <w:right w:val="none" w:sz="0" w:space="0" w:color="auto"/>
      </w:divBdr>
    </w:div>
    <w:div w:id="610864140">
      <w:bodyDiv w:val="1"/>
      <w:marLeft w:val="0"/>
      <w:marRight w:val="0"/>
      <w:marTop w:val="0"/>
      <w:marBottom w:val="0"/>
      <w:divBdr>
        <w:top w:val="none" w:sz="0" w:space="0" w:color="auto"/>
        <w:left w:val="none" w:sz="0" w:space="0" w:color="auto"/>
        <w:bottom w:val="none" w:sz="0" w:space="0" w:color="auto"/>
        <w:right w:val="none" w:sz="0" w:space="0" w:color="auto"/>
      </w:divBdr>
    </w:div>
    <w:div w:id="611085414">
      <w:bodyDiv w:val="1"/>
      <w:marLeft w:val="0"/>
      <w:marRight w:val="0"/>
      <w:marTop w:val="0"/>
      <w:marBottom w:val="0"/>
      <w:divBdr>
        <w:top w:val="none" w:sz="0" w:space="0" w:color="auto"/>
        <w:left w:val="none" w:sz="0" w:space="0" w:color="auto"/>
        <w:bottom w:val="none" w:sz="0" w:space="0" w:color="auto"/>
        <w:right w:val="none" w:sz="0" w:space="0" w:color="auto"/>
      </w:divBdr>
    </w:div>
    <w:div w:id="611285032">
      <w:bodyDiv w:val="1"/>
      <w:marLeft w:val="0"/>
      <w:marRight w:val="0"/>
      <w:marTop w:val="0"/>
      <w:marBottom w:val="0"/>
      <w:divBdr>
        <w:top w:val="none" w:sz="0" w:space="0" w:color="auto"/>
        <w:left w:val="none" w:sz="0" w:space="0" w:color="auto"/>
        <w:bottom w:val="none" w:sz="0" w:space="0" w:color="auto"/>
        <w:right w:val="none" w:sz="0" w:space="0" w:color="auto"/>
      </w:divBdr>
    </w:div>
    <w:div w:id="611589278">
      <w:bodyDiv w:val="1"/>
      <w:marLeft w:val="0"/>
      <w:marRight w:val="0"/>
      <w:marTop w:val="0"/>
      <w:marBottom w:val="0"/>
      <w:divBdr>
        <w:top w:val="none" w:sz="0" w:space="0" w:color="auto"/>
        <w:left w:val="none" w:sz="0" w:space="0" w:color="auto"/>
        <w:bottom w:val="none" w:sz="0" w:space="0" w:color="auto"/>
        <w:right w:val="none" w:sz="0" w:space="0" w:color="auto"/>
      </w:divBdr>
      <w:divsChild>
        <w:div w:id="1233661079">
          <w:marLeft w:val="0"/>
          <w:marRight w:val="0"/>
          <w:marTop w:val="0"/>
          <w:marBottom w:val="0"/>
          <w:divBdr>
            <w:top w:val="none" w:sz="0" w:space="0" w:color="auto"/>
            <w:left w:val="none" w:sz="0" w:space="0" w:color="auto"/>
            <w:bottom w:val="none" w:sz="0" w:space="0" w:color="auto"/>
            <w:right w:val="none" w:sz="0" w:space="0" w:color="auto"/>
          </w:divBdr>
          <w:divsChild>
            <w:div w:id="610212014">
              <w:marLeft w:val="0"/>
              <w:marRight w:val="0"/>
              <w:marTop w:val="0"/>
              <w:marBottom w:val="0"/>
              <w:divBdr>
                <w:top w:val="none" w:sz="0" w:space="0" w:color="auto"/>
                <w:left w:val="none" w:sz="0" w:space="0" w:color="auto"/>
                <w:bottom w:val="none" w:sz="0" w:space="0" w:color="auto"/>
                <w:right w:val="none" w:sz="0" w:space="0" w:color="auto"/>
              </w:divBdr>
              <w:divsChild>
                <w:div w:id="1582563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1786422">
      <w:bodyDiv w:val="1"/>
      <w:marLeft w:val="0"/>
      <w:marRight w:val="0"/>
      <w:marTop w:val="0"/>
      <w:marBottom w:val="0"/>
      <w:divBdr>
        <w:top w:val="none" w:sz="0" w:space="0" w:color="auto"/>
        <w:left w:val="none" w:sz="0" w:space="0" w:color="auto"/>
        <w:bottom w:val="none" w:sz="0" w:space="0" w:color="auto"/>
        <w:right w:val="none" w:sz="0" w:space="0" w:color="auto"/>
      </w:divBdr>
    </w:div>
    <w:div w:id="612327596">
      <w:bodyDiv w:val="1"/>
      <w:marLeft w:val="0"/>
      <w:marRight w:val="0"/>
      <w:marTop w:val="0"/>
      <w:marBottom w:val="0"/>
      <w:divBdr>
        <w:top w:val="none" w:sz="0" w:space="0" w:color="auto"/>
        <w:left w:val="none" w:sz="0" w:space="0" w:color="auto"/>
        <w:bottom w:val="none" w:sz="0" w:space="0" w:color="auto"/>
        <w:right w:val="none" w:sz="0" w:space="0" w:color="auto"/>
      </w:divBdr>
    </w:div>
    <w:div w:id="612371916">
      <w:bodyDiv w:val="1"/>
      <w:marLeft w:val="0"/>
      <w:marRight w:val="0"/>
      <w:marTop w:val="0"/>
      <w:marBottom w:val="0"/>
      <w:divBdr>
        <w:top w:val="none" w:sz="0" w:space="0" w:color="auto"/>
        <w:left w:val="none" w:sz="0" w:space="0" w:color="auto"/>
        <w:bottom w:val="none" w:sz="0" w:space="0" w:color="auto"/>
        <w:right w:val="none" w:sz="0" w:space="0" w:color="auto"/>
      </w:divBdr>
    </w:div>
    <w:div w:id="612788171">
      <w:bodyDiv w:val="1"/>
      <w:marLeft w:val="0"/>
      <w:marRight w:val="0"/>
      <w:marTop w:val="0"/>
      <w:marBottom w:val="0"/>
      <w:divBdr>
        <w:top w:val="none" w:sz="0" w:space="0" w:color="auto"/>
        <w:left w:val="none" w:sz="0" w:space="0" w:color="auto"/>
        <w:bottom w:val="none" w:sz="0" w:space="0" w:color="auto"/>
        <w:right w:val="none" w:sz="0" w:space="0" w:color="auto"/>
      </w:divBdr>
    </w:div>
    <w:div w:id="613824016">
      <w:bodyDiv w:val="1"/>
      <w:marLeft w:val="0"/>
      <w:marRight w:val="0"/>
      <w:marTop w:val="0"/>
      <w:marBottom w:val="0"/>
      <w:divBdr>
        <w:top w:val="none" w:sz="0" w:space="0" w:color="auto"/>
        <w:left w:val="none" w:sz="0" w:space="0" w:color="auto"/>
        <w:bottom w:val="none" w:sz="0" w:space="0" w:color="auto"/>
        <w:right w:val="none" w:sz="0" w:space="0" w:color="auto"/>
      </w:divBdr>
    </w:div>
    <w:div w:id="615261065">
      <w:bodyDiv w:val="1"/>
      <w:marLeft w:val="0"/>
      <w:marRight w:val="0"/>
      <w:marTop w:val="0"/>
      <w:marBottom w:val="0"/>
      <w:divBdr>
        <w:top w:val="none" w:sz="0" w:space="0" w:color="auto"/>
        <w:left w:val="none" w:sz="0" w:space="0" w:color="auto"/>
        <w:bottom w:val="none" w:sz="0" w:space="0" w:color="auto"/>
        <w:right w:val="none" w:sz="0" w:space="0" w:color="auto"/>
      </w:divBdr>
    </w:div>
    <w:div w:id="615797295">
      <w:bodyDiv w:val="1"/>
      <w:marLeft w:val="0"/>
      <w:marRight w:val="0"/>
      <w:marTop w:val="0"/>
      <w:marBottom w:val="0"/>
      <w:divBdr>
        <w:top w:val="none" w:sz="0" w:space="0" w:color="auto"/>
        <w:left w:val="none" w:sz="0" w:space="0" w:color="auto"/>
        <w:bottom w:val="none" w:sz="0" w:space="0" w:color="auto"/>
        <w:right w:val="none" w:sz="0" w:space="0" w:color="auto"/>
      </w:divBdr>
    </w:div>
    <w:div w:id="617375512">
      <w:bodyDiv w:val="1"/>
      <w:marLeft w:val="0"/>
      <w:marRight w:val="0"/>
      <w:marTop w:val="0"/>
      <w:marBottom w:val="0"/>
      <w:divBdr>
        <w:top w:val="none" w:sz="0" w:space="0" w:color="auto"/>
        <w:left w:val="none" w:sz="0" w:space="0" w:color="auto"/>
        <w:bottom w:val="none" w:sz="0" w:space="0" w:color="auto"/>
        <w:right w:val="none" w:sz="0" w:space="0" w:color="auto"/>
      </w:divBdr>
    </w:div>
    <w:div w:id="618611644">
      <w:bodyDiv w:val="1"/>
      <w:marLeft w:val="0"/>
      <w:marRight w:val="0"/>
      <w:marTop w:val="0"/>
      <w:marBottom w:val="0"/>
      <w:divBdr>
        <w:top w:val="none" w:sz="0" w:space="0" w:color="auto"/>
        <w:left w:val="none" w:sz="0" w:space="0" w:color="auto"/>
        <w:bottom w:val="none" w:sz="0" w:space="0" w:color="auto"/>
        <w:right w:val="none" w:sz="0" w:space="0" w:color="auto"/>
      </w:divBdr>
    </w:div>
    <w:div w:id="619804206">
      <w:bodyDiv w:val="1"/>
      <w:marLeft w:val="0"/>
      <w:marRight w:val="0"/>
      <w:marTop w:val="0"/>
      <w:marBottom w:val="0"/>
      <w:divBdr>
        <w:top w:val="none" w:sz="0" w:space="0" w:color="auto"/>
        <w:left w:val="none" w:sz="0" w:space="0" w:color="auto"/>
        <w:bottom w:val="none" w:sz="0" w:space="0" w:color="auto"/>
        <w:right w:val="none" w:sz="0" w:space="0" w:color="auto"/>
      </w:divBdr>
    </w:div>
    <w:div w:id="620066422">
      <w:bodyDiv w:val="1"/>
      <w:marLeft w:val="0"/>
      <w:marRight w:val="0"/>
      <w:marTop w:val="0"/>
      <w:marBottom w:val="0"/>
      <w:divBdr>
        <w:top w:val="none" w:sz="0" w:space="0" w:color="auto"/>
        <w:left w:val="none" w:sz="0" w:space="0" w:color="auto"/>
        <w:bottom w:val="none" w:sz="0" w:space="0" w:color="auto"/>
        <w:right w:val="none" w:sz="0" w:space="0" w:color="auto"/>
      </w:divBdr>
    </w:div>
    <w:div w:id="620769916">
      <w:bodyDiv w:val="1"/>
      <w:marLeft w:val="0"/>
      <w:marRight w:val="0"/>
      <w:marTop w:val="0"/>
      <w:marBottom w:val="0"/>
      <w:divBdr>
        <w:top w:val="none" w:sz="0" w:space="0" w:color="auto"/>
        <w:left w:val="none" w:sz="0" w:space="0" w:color="auto"/>
        <w:bottom w:val="none" w:sz="0" w:space="0" w:color="auto"/>
        <w:right w:val="none" w:sz="0" w:space="0" w:color="auto"/>
      </w:divBdr>
    </w:div>
    <w:div w:id="620914454">
      <w:bodyDiv w:val="1"/>
      <w:marLeft w:val="0"/>
      <w:marRight w:val="0"/>
      <w:marTop w:val="0"/>
      <w:marBottom w:val="0"/>
      <w:divBdr>
        <w:top w:val="none" w:sz="0" w:space="0" w:color="auto"/>
        <w:left w:val="none" w:sz="0" w:space="0" w:color="auto"/>
        <w:bottom w:val="none" w:sz="0" w:space="0" w:color="auto"/>
        <w:right w:val="none" w:sz="0" w:space="0" w:color="auto"/>
      </w:divBdr>
    </w:div>
    <w:div w:id="621499546">
      <w:bodyDiv w:val="1"/>
      <w:marLeft w:val="0"/>
      <w:marRight w:val="0"/>
      <w:marTop w:val="0"/>
      <w:marBottom w:val="0"/>
      <w:divBdr>
        <w:top w:val="none" w:sz="0" w:space="0" w:color="auto"/>
        <w:left w:val="none" w:sz="0" w:space="0" w:color="auto"/>
        <w:bottom w:val="none" w:sz="0" w:space="0" w:color="auto"/>
        <w:right w:val="none" w:sz="0" w:space="0" w:color="auto"/>
      </w:divBdr>
    </w:div>
    <w:div w:id="623538688">
      <w:bodyDiv w:val="1"/>
      <w:marLeft w:val="0"/>
      <w:marRight w:val="0"/>
      <w:marTop w:val="0"/>
      <w:marBottom w:val="0"/>
      <w:divBdr>
        <w:top w:val="none" w:sz="0" w:space="0" w:color="auto"/>
        <w:left w:val="none" w:sz="0" w:space="0" w:color="auto"/>
        <w:bottom w:val="none" w:sz="0" w:space="0" w:color="auto"/>
        <w:right w:val="none" w:sz="0" w:space="0" w:color="auto"/>
      </w:divBdr>
    </w:div>
    <w:div w:id="623541083">
      <w:bodyDiv w:val="1"/>
      <w:marLeft w:val="0"/>
      <w:marRight w:val="0"/>
      <w:marTop w:val="0"/>
      <w:marBottom w:val="0"/>
      <w:divBdr>
        <w:top w:val="none" w:sz="0" w:space="0" w:color="auto"/>
        <w:left w:val="none" w:sz="0" w:space="0" w:color="auto"/>
        <w:bottom w:val="none" w:sz="0" w:space="0" w:color="auto"/>
        <w:right w:val="none" w:sz="0" w:space="0" w:color="auto"/>
      </w:divBdr>
    </w:div>
    <w:div w:id="623847922">
      <w:bodyDiv w:val="1"/>
      <w:marLeft w:val="0"/>
      <w:marRight w:val="0"/>
      <w:marTop w:val="0"/>
      <w:marBottom w:val="0"/>
      <w:divBdr>
        <w:top w:val="none" w:sz="0" w:space="0" w:color="auto"/>
        <w:left w:val="none" w:sz="0" w:space="0" w:color="auto"/>
        <w:bottom w:val="none" w:sz="0" w:space="0" w:color="auto"/>
        <w:right w:val="none" w:sz="0" w:space="0" w:color="auto"/>
      </w:divBdr>
    </w:div>
    <w:div w:id="624044288">
      <w:bodyDiv w:val="1"/>
      <w:marLeft w:val="0"/>
      <w:marRight w:val="0"/>
      <w:marTop w:val="0"/>
      <w:marBottom w:val="0"/>
      <w:divBdr>
        <w:top w:val="none" w:sz="0" w:space="0" w:color="auto"/>
        <w:left w:val="none" w:sz="0" w:space="0" w:color="auto"/>
        <w:bottom w:val="none" w:sz="0" w:space="0" w:color="auto"/>
        <w:right w:val="none" w:sz="0" w:space="0" w:color="auto"/>
      </w:divBdr>
    </w:div>
    <w:div w:id="624121466">
      <w:bodyDiv w:val="1"/>
      <w:marLeft w:val="0"/>
      <w:marRight w:val="0"/>
      <w:marTop w:val="0"/>
      <w:marBottom w:val="0"/>
      <w:divBdr>
        <w:top w:val="none" w:sz="0" w:space="0" w:color="auto"/>
        <w:left w:val="none" w:sz="0" w:space="0" w:color="auto"/>
        <w:bottom w:val="none" w:sz="0" w:space="0" w:color="auto"/>
        <w:right w:val="none" w:sz="0" w:space="0" w:color="auto"/>
      </w:divBdr>
    </w:div>
    <w:div w:id="624848793">
      <w:bodyDiv w:val="1"/>
      <w:marLeft w:val="0"/>
      <w:marRight w:val="0"/>
      <w:marTop w:val="0"/>
      <w:marBottom w:val="0"/>
      <w:divBdr>
        <w:top w:val="none" w:sz="0" w:space="0" w:color="auto"/>
        <w:left w:val="none" w:sz="0" w:space="0" w:color="auto"/>
        <w:bottom w:val="none" w:sz="0" w:space="0" w:color="auto"/>
        <w:right w:val="none" w:sz="0" w:space="0" w:color="auto"/>
      </w:divBdr>
    </w:div>
    <w:div w:id="625813535">
      <w:bodyDiv w:val="1"/>
      <w:marLeft w:val="0"/>
      <w:marRight w:val="0"/>
      <w:marTop w:val="0"/>
      <w:marBottom w:val="0"/>
      <w:divBdr>
        <w:top w:val="none" w:sz="0" w:space="0" w:color="auto"/>
        <w:left w:val="none" w:sz="0" w:space="0" w:color="auto"/>
        <w:bottom w:val="none" w:sz="0" w:space="0" w:color="auto"/>
        <w:right w:val="none" w:sz="0" w:space="0" w:color="auto"/>
      </w:divBdr>
    </w:div>
    <w:div w:id="626932390">
      <w:bodyDiv w:val="1"/>
      <w:marLeft w:val="0"/>
      <w:marRight w:val="0"/>
      <w:marTop w:val="0"/>
      <w:marBottom w:val="0"/>
      <w:divBdr>
        <w:top w:val="none" w:sz="0" w:space="0" w:color="auto"/>
        <w:left w:val="none" w:sz="0" w:space="0" w:color="auto"/>
        <w:bottom w:val="none" w:sz="0" w:space="0" w:color="auto"/>
        <w:right w:val="none" w:sz="0" w:space="0" w:color="auto"/>
      </w:divBdr>
    </w:div>
    <w:div w:id="627200602">
      <w:bodyDiv w:val="1"/>
      <w:marLeft w:val="0"/>
      <w:marRight w:val="0"/>
      <w:marTop w:val="0"/>
      <w:marBottom w:val="0"/>
      <w:divBdr>
        <w:top w:val="none" w:sz="0" w:space="0" w:color="auto"/>
        <w:left w:val="none" w:sz="0" w:space="0" w:color="auto"/>
        <w:bottom w:val="none" w:sz="0" w:space="0" w:color="auto"/>
        <w:right w:val="none" w:sz="0" w:space="0" w:color="auto"/>
      </w:divBdr>
    </w:div>
    <w:div w:id="627971034">
      <w:bodyDiv w:val="1"/>
      <w:marLeft w:val="0"/>
      <w:marRight w:val="0"/>
      <w:marTop w:val="0"/>
      <w:marBottom w:val="0"/>
      <w:divBdr>
        <w:top w:val="none" w:sz="0" w:space="0" w:color="auto"/>
        <w:left w:val="none" w:sz="0" w:space="0" w:color="auto"/>
        <w:bottom w:val="none" w:sz="0" w:space="0" w:color="auto"/>
        <w:right w:val="none" w:sz="0" w:space="0" w:color="auto"/>
      </w:divBdr>
    </w:div>
    <w:div w:id="628129038">
      <w:bodyDiv w:val="1"/>
      <w:marLeft w:val="0"/>
      <w:marRight w:val="0"/>
      <w:marTop w:val="0"/>
      <w:marBottom w:val="0"/>
      <w:divBdr>
        <w:top w:val="none" w:sz="0" w:space="0" w:color="auto"/>
        <w:left w:val="none" w:sz="0" w:space="0" w:color="auto"/>
        <w:bottom w:val="none" w:sz="0" w:space="0" w:color="auto"/>
        <w:right w:val="none" w:sz="0" w:space="0" w:color="auto"/>
      </w:divBdr>
    </w:div>
    <w:div w:id="629211270">
      <w:bodyDiv w:val="1"/>
      <w:marLeft w:val="0"/>
      <w:marRight w:val="0"/>
      <w:marTop w:val="0"/>
      <w:marBottom w:val="0"/>
      <w:divBdr>
        <w:top w:val="none" w:sz="0" w:space="0" w:color="auto"/>
        <w:left w:val="none" w:sz="0" w:space="0" w:color="auto"/>
        <w:bottom w:val="none" w:sz="0" w:space="0" w:color="auto"/>
        <w:right w:val="none" w:sz="0" w:space="0" w:color="auto"/>
      </w:divBdr>
    </w:div>
    <w:div w:id="629288478">
      <w:bodyDiv w:val="1"/>
      <w:marLeft w:val="0"/>
      <w:marRight w:val="0"/>
      <w:marTop w:val="0"/>
      <w:marBottom w:val="0"/>
      <w:divBdr>
        <w:top w:val="none" w:sz="0" w:space="0" w:color="auto"/>
        <w:left w:val="none" w:sz="0" w:space="0" w:color="auto"/>
        <w:bottom w:val="none" w:sz="0" w:space="0" w:color="auto"/>
        <w:right w:val="none" w:sz="0" w:space="0" w:color="auto"/>
      </w:divBdr>
    </w:div>
    <w:div w:id="629747384">
      <w:bodyDiv w:val="1"/>
      <w:marLeft w:val="0"/>
      <w:marRight w:val="0"/>
      <w:marTop w:val="0"/>
      <w:marBottom w:val="0"/>
      <w:divBdr>
        <w:top w:val="none" w:sz="0" w:space="0" w:color="auto"/>
        <w:left w:val="none" w:sz="0" w:space="0" w:color="auto"/>
        <w:bottom w:val="none" w:sz="0" w:space="0" w:color="auto"/>
        <w:right w:val="none" w:sz="0" w:space="0" w:color="auto"/>
      </w:divBdr>
    </w:div>
    <w:div w:id="630012054">
      <w:bodyDiv w:val="1"/>
      <w:marLeft w:val="0"/>
      <w:marRight w:val="0"/>
      <w:marTop w:val="0"/>
      <w:marBottom w:val="0"/>
      <w:divBdr>
        <w:top w:val="none" w:sz="0" w:space="0" w:color="auto"/>
        <w:left w:val="none" w:sz="0" w:space="0" w:color="auto"/>
        <w:bottom w:val="none" w:sz="0" w:space="0" w:color="auto"/>
        <w:right w:val="none" w:sz="0" w:space="0" w:color="auto"/>
      </w:divBdr>
    </w:div>
    <w:div w:id="631061339">
      <w:bodyDiv w:val="1"/>
      <w:marLeft w:val="0"/>
      <w:marRight w:val="0"/>
      <w:marTop w:val="0"/>
      <w:marBottom w:val="0"/>
      <w:divBdr>
        <w:top w:val="none" w:sz="0" w:space="0" w:color="auto"/>
        <w:left w:val="none" w:sz="0" w:space="0" w:color="auto"/>
        <w:bottom w:val="none" w:sz="0" w:space="0" w:color="auto"/>
        <w:right w:val="none" w:sz="0" w:space="0" w:color="auto"/>
      </w:divBdr>
    </w:div>
    <w:div w:id="631521059">
      <w:bodyDiv w:val="1"/>
      <w:marLeft w:val="0"/>
      <w:marRight w:val="0"/>
      <w:marTop w:val="0"/>
      <w:marBottom w:val="0"/>
      <w:divBdr>
        <w:top w:val="none" w:sz="0" w:space="0" w:color="auto"/>
        <w:left w:val="none" w:sz="0" w:space="0" w:color="auto"/>
        <w:bottom w:val="none" w:sz="0" w:space="0" w:color="auto"/>
        <w:right w:val="none" w:sz="0" w:space="0" w:color="auto"/>
      </w:divBdr>
    </w:div>
    <w:div w:id="632103750">
      <w:bodyDiv w:val="1"/>
      <w:marLeft w:val="0"/>
      <w:marRight w:val="0"/>
      <w:marTop w:val="0"/>
      <w:marBottom w:val="0"/>
      <w:divBdr>
        <w:top w:val="none" w:sz="0" w:space="0" w:color="auto"/>
        <w:left w:val="none" w:sz="0" w:space="0" w:color="auto"/>
        <w:bottom w:val="none" w:sz="0" w:space="0" w:color="auto"/>
        <w:right w:val="none" w:sz="0" w:space="0" w:color="auto"/>
      </w:divBdr>
    </w:div>
    <w:div w:id="632950983">
      <w:bodyDiv w:val="1"/>
      <w:marLeft w:val="0"/>
      <w:marRight w:val="0"/>
      <w:marTop w:val="0"/>
      <w:marBottom w:val="0"/>
      <w:divBdr>
        <w:top w:val="none" w:sz="0" w:space="0" w:color="auto"/>
        <w:left w:val="none" w:sz="0" w:space="0" w:color="auto"/>
        <w:bottom w:val="none" w:sz="0" w:space="0" w:color="auto"/>
        <w:right w:val="none" w:sz="0" w:space="0" w:color="auto"/>
      </w:divBdr>
    </w:div>
    <w:div w:id="633483422">
      <w:bodyDiv w:val="1"/>
      <w:marLeft w:val="0"/>
      <w:marRight w:val="0"/>
      <w:marTop w:val="0"/>
      <w:marBottom w:val="0"/>
      <w:divBdr>
        <w:top w:val="none" w:sz="0" w:space="0" w:color="auto"/>
        <w:left w:val="none" w:sz="0" w:space="0" w:color="auto"/>
        <w:bottom w:val="none" w:sz="0" w:space="0" w:color="auto"/>
        <w:right w:val="none" w:sz="0" w:space="0" w:color="auto"/>
      </w:divBdr>
    </w:div>
    <w:div w:id="633490113">
      <w:bodyDiv w:val="1"/>
      <w:marLeft w:val="0"/>
      <w:marRight w:val="0"/>
      <w:marTop w:val="0"/>
      <w:marBottom w:val="0"/>
      <w:divBdr>
        <w:top w:val="none" w:sz="0" w:space="0" w:color="auto"/>
        <w:left w:val="none" w:sz="0" w:space="0" w:color="auto"/>
        <w:bottom w:val="none" w:sz="0" w:space="0" w:color="auto"/>
        <w:right w:val="none" w:sz="0" w:space="0" w:color="auto"/>
      </w:divBdr>
    </w:div>
    <w:div w:id="635375334">
      <w:bodyDiv w:val="1"/>
      <w:marLeft w:val="0"/>
      <w:marRight w:val="0"/>
      <w:marTop w:val="0"/>
      <w:marBottom w:val="0"/>
      <w:divBdr>
        <w:top w:val="none" w:sz="0" w:space="0" w:color="auto"/>
        <w:left w:val="none" w:sz="0" w:space="0" w:color="auto"/>
        <w:bottom w:val="none" w:sz="0" w:space="0" w:color="auto"/>
        <w:right w:val="none" w:sz="0" w:space="0" w:color="auto"/>
      </w:divBdr>
    </w:div>
    <w:div w:id="635796724">
      <w:bodyDiv w:val="1"/>
      <w:marLeft w:val="0"/>
      <w:marRight w:val="0"/>
      <w:marTop w:val="0"/>
      <w:marBottom w:val="0"/>
      <w:divBdr>
        <w:top w:val="none" w:sz="0" w:space="0" w:color="auto"/>
        <w:left w:val="none" w:sz="0" w:space="0" w:color="auto"/>
        <w:bottom w:val="none" w:sz="0" w:space="0" w:color="auto"/>
        <w:right w:val="none" w:sz="0" w:space="0" w:color="auto"/>
      </w:divBdr>
    </w:div>
    <w:div w:id="636489783">
      <w:bodyDiv w:val="1"/>
      <w:marLeft w:val="0"/>
      <w:marRight w:val="0"/>
      <w:marTop w:val="0"/>
      <w:marBottom w:val="0"/>
      <w:divBdr>
        <w:top w:val="none" w:sz="0" w:space="0" w:color="auto"/>
        <w:left w:val="none" w:sz="0" w:space="0" w:color="auto"/>
        <w:bottom w:val="none" w:sz="0" w:space="0" w:color="auto"/>
        <w:right w:val="none" w:sz="0" w:space="0" w:color="auto"/>
      </w:divBdr>
    </w:div>
    <w:div w:id="637027677">
      <w:bodyDiv w:val="1"/>
      <w:marLeft w:val="0"/>
      <w:marRight w:val="0"/>
      <w:marTop w:val="0"/>
      <w:marBottom w:val="0"/>
      <w:divBdr>
        <w:top w:val="none" w:sz="0" w:space="0" w:color="auto"/>
        <w:left w:val="none" w:sz="0" w:space="0" w:color="auto"/>
        <w:bottom w:val="none" w:sz="0" w:space="0" w:color="auto"/>
        <w:right w:val="none" w:sz="0" w:space="0" w:color="auto"/>
      </w:divBdr>
    </w:div>
    <w:div w:id="637222069">
      <w:bodyDiv w:val="1"/>
      <w:marLeft w:val="0"/>
      <w:marRight w:val="0"/>
      <w:marTop w:val="0"/>
      <w:marBottom w:val="0"/>
      <w:divBdr>
        <w:top w:val="none" w:sz="0" w:space="0" w:color="auto"/>
        <w:left w:val="none" w:sz="0" w:space="0" w:color="auto"/>
        <w:bottom w:val="none" w:sz="0" w:space="0" w:color="auto"/>
        <w:right w:val="none" w:sz="0" w:space="0" w:color="auto"/>
      </w:divBdr>
    </w:div>
    <w:div w:id="637682820">
      <w:bodyDiv w:val="1"/>
      <w:marLeft w:val="0"/>
      <w:marRight w:val="0"/>
      <w:marTop w:val="0"/>
      <w:marBottom w:val="0"/>
      <w:divBdr>
        <w:top w:val="none" w:sz="0" w:space="0" w:color="auto"/>
        <w:left w:val="none" w:sz="0" w:space="0" w:color="auto"/>
        <w:bottom w:val="none" w:sz="0" w:space="0" w:color="auto"/>
        <w:right w:val="none" w:sz="0" w:space="0" w:color="auto"/>
      </w:divBdr>
    </w:div>
    <w:div w:id="639462970">
      <w:bodyDiv w:val="1"/>
      <w:marLeft w:val="0"/>
      <w:marRight w:val="0"/>
      <w:marTop w:val="0"/>
      <w:marBottom w:val="0"/>
      <w:divBdr>
        <w:top w:val="none" w:sz="0" w:space="0" w:color="auto"/>
        <w:left w:val="none" w:sz="0" w:space="0" w:color="auto"/>
        <w:bottom w:val="none" w:sz="0" w:space="0" w:color="auto"/>
        <w:right w:val="none" w:sz="0" w:space="0" w:color="auto"/>
      </w:divBdr>
    </w:div>
    <w:div w:id="639843293">
      <w:bodyDiv w:val="1"/>
      <w:marLeft w:val="0"/>
      <w:marRight w:val="0"/>
      <w:marTop w:val="0"/>
      <w:marBottom w:val="0"/>
      <w:divBdr>
        <w:top w:val="none" w:sz="0" w:space="0" w:color="auto"/>
        <w:left w:val="none" w:sz="0" w:space="0" w:color="auto"/>
        <w:bottom w:val="none" w:sz="0" w:space="0" w:color="auto"/>
        <w:right w:val="none" w:sz="0" w:space="0" w:color="auto"/>
      </w:divBdr>
    </w:div>
    <w:div w:id="642348660">
      <w:bodyDiv w:val="1"/>
      <w:marLeft w:val="0"/>
      <w:marRight w:val="0"/>
      <w:marTop w:val="0"/>
      <w:marBottom w:val="0"/>
      <w:divBdr>
        <w:top w:val="none" w:sz="0" w:space="0" w:color="auto"/>
        <w:left w:val="none" w:sz="0" w:space="0" w:color="auto"/>
        <w:bottom w:val="none" w:sz="0" w:space="0" w:color="auto"/>
        <w:right w:val="none" w:sz="0" w:space="0" w:color="auto"/>
      </w:divBdr>
    </w:div>
    <w:div w:id="643434763">
      <w:bodyDiv w:val="1"/>
      <w:marLeft w:val="0"/>
      <w:marRight w:val="0"/>
      <w:marTop w:val="0"/>
      <w:marBottom w:val="0"/>
      <w:divBdr>
        <w:top w:val="none" w:sz="0" w:space="0" w:color="auto"/>
        <w:left w:val="none" w:sz="0" w:space="0" w:color="auto"/>
        <w:bottom w:val="none" w:sz="0" w:space="0" w:color="auto"/>
        <w:right w:val="none" w:sz="0" w:space="0" w:color="auto"/>
      </w:divBdr>
    </w:div>
    <w:div w:id="643780915">
      <w:bodyDiv w:val="1"/>
      <w:marLeft w:val="0"/>
      <w:marRight w:val="0"/>
      <w:marTop w:val="0"/>
      <w:marBottom w:val="0"/>
      <w:divBdr>
        <w:top w:val="none" w:sz="0" w:space="0" w:color="auto"/>
        <w:left w:val="none" w:sz="0" w:space="0" w:color="auto"/>
        <w:bottom w:val="none" w:sz="0" w:space="0" w:color="auto"/>
        <w:right w:val="none" w:sz="0" w:space="0" w:color="auto"/>
      </w:divBdr>
    </w:div>
    <w:div w:id="644285230">
      <w:bodyDiv w:val="1"/>
      <w:marLeft w:val="0"/>
      <w:marRight w:val="0"/>
      <w:marTop w:val="0"/>
      <w:marBottom w:val="0"/>
      <w:divBdr>
        <w:top w:val="none" w:sz="0" w:space="0" w:color="auto"/>
        <w:left w:val="none" w:sz="0" w:space="0" w:color="auto"/>
        <w:bottom w:val="none" w:sz="0" w:space="0" w:color="auto"/>
        <w:right w:val="none" w:sz="0" w:space="0" w:color="auto"/>
      </w:divBdr>
    </w:div>
    <w:div w:id="646477887">
      <w:bodyDiv w:val="1"/>
      <w:marLeft w:val="0"/>
      <w:marRight w:val="0"/>
      <w:marTop w:val="0"/>
      <w:marBottom w:val="0"/>
      <w:divBdr>
        <w:top w:val="none" w:sz="0" w:space="0" w:color="auto"/>
        <w:left w:val="none" w:sz="0" w:space="0" w:color="auto"/>
        <w:bottom w:val="none" w:sz="0" w:space="0" w:color="auto"/>
        <w:right w:val="none" w:sz="0" w:space="0" w:color="auto"/>
      </w:divBdr>
    </w:div>
    <w:div w:id="646709790">
      <w:bodyDiv w:val="1"/>
      <w:marLeft w:val="0"/>
      <w:marRight w:val="0"/>
      <w:marTop w:val="0"/>
      <w:marBottom w:val="0"/>
      <w:divBdr>
        <w:top w:val="none" w:sz="0" w:space="0" w:color="auto"/>
        <w:left w:val="none" w:sz="0" w:space="0" w:color="auto"/>
        <w:bottom w:val="none" w:sz="0" w:space="0" w:color="auto"/>
        <w:right w:val="none" w:sz="0" w:space="0" w:color="auto"/>
      </w:divBdr>
    </w:div>
    <w:div w:id="647126156">
      <w:bodyDiv w:val="1"/>
      <w:marLeft w:val="0"/>
      <w:marRight w:val="0"/>
      <w:marTop w:val="0"/>
      <w:marBottom w:val="0"/>
      <w:divBdr>
        <w:top w:val="none" w:sz="0" w:space="0" w:color="auto"/>
        <w:left w:val="none" w:sz="0" w:space="0" w:color="auto"/>
        <w:bottom w:val="none" w:sz="0" w:space="0" w:color="auto"/>
        <w:right w:val="none" w:sz="0" w:space="0" w:color="auto"/>
      </w:divBdr>
    </w:div>
    <w:div w:id="647785676">
      <w:bodyDiv w:val="1"/>
      <w:marLeft w:val="0"/>
      <w:marRight w:val="0"/>
      <w:marTop w:val="0"/>
      <w:marBottom w:val="0"/>
      <w:divBdr>
        <w:top w:val="none" w:sz="0" w:space="0" w:color="auto"/>
        <w:left w:val="none" w:sz="0" w:space="0" w:color="auto"/>
        <w:bottom w:val="none" w:sz="0" w:space="0" w:color="auto"/>
        <w:right w:val="none" w:sz="0" w:space="0" w:color="auto"/>
      </w:divBdr>
    </w:div>
    <w:div w:id="649871643">
      <w:bodyDiv w:val="1"/>
      <w:marLeft w:val="0"/>
      <w:marRight w:val="0"/>
      <w:marTop w:val="0"/>
      <w:marBottom w:val="0"/>
      <w:divBdr>
        <w:top w:val="none" w:sz="0" w:space="0" w:color="auto"/>
        <w:left w:val="none" w:sz="0" w:space="0" w:color="auto"/>
        <w:bottom w:val="none" w:sz="0" w:space="0" w:color="auto"/>
        <w:right w:val="none" w:sz="0" w:space="0" w:color="auto"/>
      </w:divBdr>
    </w:div>
    <w:div w:id="651299233">
      <w:bodyDiv w:val="1"/>
      <w:marLeft w:val="0"/>
      <w:marRight w:val="0"/>
      <w:marTop w:val="0"/>
      <w:marBottom w:val="0"/>
      <w:divBdr>
        <w:top w:val="none" w:sz="0" w:space="0" w:color="auto"/>
        <w:left w:val="none" w:sz="0" w:space="0" w:color="auto"/>
        <w:bottom w:val="none" w:sz="0" w:space="0" w:color="auto"/>
        <w:right w:val="none" w:sz="0" w:space="0" w:color="auto"/>
      </w:divBdr>
    </w:div>
    <w:div w:id="651446324">
      <w:bodyDiv w:val="1"/>
      <w:marLeft w:val="0"/>
      <w:marRight w:val="0"/>
      <w:marTop w:val="0"/>
      <w:marBottom w:val="0"/>
      <w:divBdr>
        <w:top w:val="none" w:sz="0" w:space="0" w:color="auto"/>
        <w:left w:val="none" w:sz="0" w:space="0" w:color="auto"/>
        <w:bottom w:val="none" w:sz="0" w:space="0" w:color="auto"/>
        <w:right w:val="none" w:sz="0" w:space="0" w:color="auto"/>
      </w:divBdr>
    </w:div>
    <w:div w:id="652149161">
      <w:bodyDiv w:val="1"/>
      <w:marLeft w:val="0"/>
      <w:marRight w:val="0"/>
      <w:marTop w:val="0"/>
      <w:marBottom w:val="0"/>
      <w:divBdr>
        <w:top w:val="none" w:sz="0" w:space="0" w:color="auto"/>
        <w:left w:val="none" w:sz="0" w:space="0" w:color="auto"/>
        <w:bottom w:val="none" w:sz="0" w:space="0" w:color="auto"/>
        <w:right w:val="none" w:sz="0" w:space="0" w:color="auto"/>
      </w:divBdr>
    </w:div>
    <w:div w:id="652374200">
      <w:bodyDiv w:val="1"/>
      <w:marLeft w:val="0"/>
      <w:marRight w:val="0"/>
      <w:marTop w:val="0"/>
      <w:marBottom w:val="0"/>
      <w:divBdr>
        <w:top w:val="none" w:sz="0" w:space="0" w:color="auto"/>
        <w:left w:val="none" w:sz="0" w:space="0" w:color="auto"/>
        <w:bottom w:val="none" w:sz="0" w:space="0" w:color="auto"/>
        <w:right w:val="none" w:sz="0" w:space="0" w:color="auto"/>
      </w:divBdr>
    </w:div>
    <w:div w:id="652418888">
      <w:bodyDiv w:val="1"/>
      <w:marLeft w:val="0"/>
      <w:marRight w:val="0"/>
      <w:marTop w:val="0"/>
      <w:marBottom w:val="0"/>
      <w:divBdr>
        <w:top w:val="none" w:sz="0" w:space="0" w:color="auto"/>
        <w:left w:val="none" w:sz="0" w:space="0" w:color="auto"/>
        <w:bottom w:val="none" w:sz="0" w:space="0" w:color="auto"/>
        <w:right w:val="none" w:sz="0" w:space="0" w:color="auto"/>
      </w:divBdr>
    </w:div>
    <w:div w:id="652567790">
      <w:bodyDiv w:val="1"/>
      <w:marLeft w:val="0"/>
      <w:marRight w:val="0"/>
      <w:marTop w:val="0"/>
      <w:marBottom w:val="0"/>
      <w:divBdr>
        <w:top w:val="none" w:sz="0" w:space="0" w:color="auto"/>
        <w:left w:val="none" w:sz="0" w:space="0" w:color="auto"/>
        <w:bottom w:val="none" w:sz="0" w:space="0" w:color="auto"/>
        <w:right w:val="none" w:sz="0" w:space="0" w:color="auto"/>
      </w:divBdr>
    </w:div>
    <w:div w:id="653146007">
      <w:bodyDiv w:val="1"/>
      <w:marLeft w:val="0"/>
      <w:marRight w:val="0"/>
      <w:marTop w:val="0"/>
      <w:marBottom w:val="0"/>
      <w:divBdr>
        <w:top w:val="none" w:sz="0" w:space="0" w:color="auto"/>
        <w:left w:val="none" w:sz="0" w:space="0" w:color="auto"/>
        <w:bottom w:val="none" w:sz="0" w:space="0" w:color="auto"/>
        <w:right w:val="none" w:sz="0" w:space="0" w:color="auto"/>
      </w:divBdr>
    </w:div>
    <w:div w:id="654073218">
      <w:bodyDiv w:val="1"/>
      <w:marLeft w:val="0"/>
      <w:marRight w:val="0"/>
      <w:marTop w:val="0"/>
      <w:marBottom w:val="0"/>
      <w:divBdr>
        <w:top w:val="none" w:sz="0" w:space="0" w:color="auto"/>
        <w:left w:val="none" w:sz="0" w:space="0" w:color="auto"/>
        <w:bottom w:val="none" w:sz="0" w:space="0" w:color="auto"/>
        <w:right w:val="none" w:sz="0" w:space="0" w:color="auto"/>
      </w:divBdr>
    </w:div>
    <w:div w:id="655107700">
      <w:bodyDiv w:val="1"/>
      <w:marLeft w:val="0"/>
      <w:marRight w:val="0"/>
      <w:marTop w:val="0"/>
      <w:marBottom w:val="0"/>
      <w:divBdr>
        <w:top w:val="none" w:sz="0" w:space="0" w:color="auto"/>
        <w:left w:val="none" w:sz="0" w:space="0" w:color="auto"/>
        <w:bottom w:val="none" w:sz="0" w:space="0" w:color="auto"/>
        <w:right w:val="none" w:sz="0" w:space="0" w:color="auto"/>
      </w:divBdr>
    </w:div>
    <w:div w:id="655380725">
      <w:bodyDiv w:val="1"/>
      <w:marLeft w:val="0"/>
      <w:marRight w:val="0"/>
      <w:marTop w:val="0"/>
      <w:marBottom w:val="0"/>
      <w:divBdr>
        <w:top w:val="none" w:sz="0" w:space="0" w:color="auto"/>
        <w:left w:val="none" w:sz="0" w:space="0" w:color="auto"/>
        <w:bottom w:val="none" w:sz="0" w:space="0" w:color="auto"/>
        <w:right w:val="none" w:sz="0" w:space="0" w:color="auto"/>
      </w:divBdr>
      <w:divsChild>
        <w:div w:id="1184781125">
          <w:marLeft w:val="0"/>
          <w:marRight w:val="0"/>
          <w:marTop w:val="0"/>
          <w:marBottom w:val="0"/>
          <w:divBdr>
            <w:top w:val="none" w:sz="0" w:space="0" w:color="auto"/>
            <w:left w:val="none" w:sz="0" w:space="0" w:color="auto"/>
            <w:bottom w:val="none" w:sz="0" w:space="0" w:color="auto"/>
            <w:right w:val="none" w:sz="0" w:space="0" w:color="auto"/>
          </w:divBdr>
          <w:divsChild>
            <w:div w:id="30805975">
              <w:marLeft w:val="0"/>
              <w:marRight w:val="0"/>
              <w:marTop w:val="0"/>
              <w:marBottom w:val="0"/>
              <w:divBdr>
                <w:top w:val="none" w:sz="0" w:space="0" w:color="auto"/>
                <w:left w:val="none" w:sz="0" w:space="0" w:color="auto"/>
                <w:bottom w:val="none" w:sz="0" w:space="0" w:color="auto"/>
                <w:right w:val="none" w:sz="0" w:space="0" w:color="auto"/>
              </w:divBdr>
              <w:divsChild>
                <w:div w:id="1861779255">
                  <w:marLeft w:val="0"/>
                  <w:marRight w:val="0"/>
                  <w:marTop w:val="0"/>
                  <w:marBottom w:val="0"/>
                  <w:divBdr>
                    <w:top w:val="none" w:sz="0" w:space="0" w:color="auto"/>
                    <w:left w:val="none" w:sz="0" w:space="0" w:color="auto"/>
                    <w:bottom w:val="none" w:sz="0" w:space="0" w:color="auto"/>
                    <w:right w:val="none" w:sz="0" w:space="0" w:color="auto"/>
                  </w:divBdr>
                </w:div>
              </w:divsChild>
            </w:div>
            <w:div w:id="1192450758">
              <w:marLeft w:val="0"/>
              <w:marRight w:val="0"/>
              <w:marTop w:val="0"/>
              <w:marBottom w:val="0"/>
              <w:divBdr>
                <w:top w:val="none" w:sz="0" w:space="0" w:color="auto"/>
                <w:left w:val="none" w:sz="0" w:space="0" w:color="auto"/>
                <w:bottom w:val="none" w:sz="0" w:space="0" w:color="auto"/>
                <w:right w:val="none" w:sz="0" w:space="0" w:color="auto"/>
              </w:divBdr>
              <w:divsChild>
                <w:div w:id="193421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419679">
      <w:bodyDiv w:val="1"/>
      <w:marLeft w:val="0"/>
      <w:marRight w:val="0"/>
      <w:marTop w:val="0"/>
      <w:marBottom w:val="0"/>
      <w:divBdr>
        <w:top w:val="none" w:sz="0" w:space="0" w:color="auto"/>
        <w:left w:val="none" w:sz="0" w:space="0" w:color="auto"/>
        <w:bottom w:val="none" w:sz="0" w:space="0" w:color="auto"/>
        <w:right w:val="none" w:sz="0" w:space="0" w:color="auto"/>
      </w:divBdr>
    </w:div>
    <w:div w:id="657466920">
      <w:bodyDiv w:val="1"/>
      <w:marLeft w:val="0"/>
      <w:marRight w:val="0"/>
      <w:marTop w:val="0"/>
      <w:marBottom w:val="0"/>
      <w:divBdr>
        <w:top w:val="none" w:sz="0" w:space="0" w:color="auto"/>
        <w:left w:val="none" w:sz="0" w:space="0" w:color="auto"/>
        <w:bottom w:val="none" w:sz="0" w:space="0" w:color="auto"/>
        <w:right w:val="none" w:sz="0" w:space="0" w:color="auto"/>
      </w:divBdr>
    </w:div>
    <w:div w:id="658925584">
      <w:bodyDiv w:val="1"/>
      <w:marLeft w:val="0"/>
      <w:marRight w:val="0"/>
      <w:marTop w:val="0"/>
      <w:marBottom w:val="0"/>
      <w:divBdr>
        <w:top w:val="none" w:sz="0" w:space="0" w:color="auto"/>
        <w:left w:val="none" w:sz="0" w:space="0" w:color="auto"/>
        <w:bottom w:val="none" w:sz="0" w:space="0" w:color="auto"/>
        <w:right w:val="none" w:sz="0" w:space="0" w:color="auto"/>
      </w:divBdr>
      <w:divsChild>
        <w:div w:id="146476057">
          <w:marLeft w:val="0"/>
          <w:marRight w:val="0"/>
          <w:marTop w:val="0"/>
          <w:marBottom w:val="0"/>
          <w:divBdr>
            <w:top w:val="none" w:sz="0" w:space="0" w:color="auto"/>
            <w:left w:val="none" w:sz="0" w:space="0" w:color="auto"/>
            <w:bottom w:val="none" w:sz="0" w:space="0" w:color="auto"/>
            <w:right w:val="none" w:sz="0" w:space="0" w:color="auto"/>
          </w:divBdr>
        </w:div>
        <w:div w:id="307713787">
          <w:marLeft w:val="0"/>
          <w:marRight w:val="0"/>
          <w:marTop w:val="0"/>
          <w:marBottom w:val="0"/>
          <w:divBdr>
            <w:top w:val="none" w:sz="0" w:space="0" w:color="auto"/>
            <w:left w:val="none" w:sz="0" w:space="0" w:color="auto"/>
            <w:bottom w:val="none" w:sz="0" w:space="0" w:color="auto"/>
            <w:right w:val="none" w:sz="0" w:space="0" w:color="auto"/>
          </w:divBdr>
        </w:div>
        <w:div w:id="431975690">
          <w:marLeft w:val="0"/>
          <w:marRight w:val="0"/>
          <w:marTop w:val="0"/>
          <w:marBottom w:val="0"/>
          <w:divBdr>
            <w:top w:val="none" w:sz="0" w:space="0" w:color="auto"/>
            <w:left w:val="none" w:sz="0" w:space="0" w:color="auto"/>
            <w:bottom w:val="none" w:sz="0" w:space="0" w:color="auto"/>
            <w:right w:val="none" w:sz="0" w:space="0" w:color="auto"/>
          </w:divBdr>
        </w:div>
        <w:div w:id="922879746">
          <w:marLeft w:val="0"/>
          <w:marRight w:val="0"/>
          <w:marTop w:val="0"/>
          <w:marBottom w:val="0"/>
          <w:divBdr>
            <w:top w:val="none" w:sz="0" w:space="0" w:color="auto"/>
            <w:left w:val="none" w:sz="0" w:space="0" w:color="auto"/>
            <w:bottom w:val="none" w:sz="0" w:space="0" w:color="auto"/>
            <w:right w:val="none" w:sz="0" w:space="0" w:color="auto"/>
          </w:divBdr>
        </w:div>
        <w:div w:id="1004820337">
          <w:marLeft w:val="0"/>
          <w:marRight w:val="0"/>
          <w:marTop w:val="0"/>
          <w:marBottom w:val="0"/>
          <w:divBdr>
            <w:top w:val="none" w:sz="0" w:space="0" w:color="auto"/>
            <w:left w:val="none" w:sz="0" w:space="0" w:color="auto"/>
            <w:bottom w:val="none" w:sz="0" w:space="0" w:color="auto"/>
            <w:right w:val="none" w:sz="0" w:space="0" w:color="auto"/>
          </w:divBdr>
        </w:div>
        <w:div w:id="1019311949">
          <w:marLeft w:val="0"/>
          <w:marRight w:val="0"/>
          <w:marTop w:val="0"/>
          <w:marBottom w:val="0"/>
          <w:divBdr>
            <w:top w:val="none" w:sz="0" w:space="0" w:color="auto"/>
            <w:left w:val="none" w:sz="0" w:space="0" w:color="auto"/>
            <w:bottom w:val="none" w:sz="0" w:space="0" w:color="auto"/>
            <w:right w:val="none" w:sz="0" w:space="0" w:color="auto"/>
          </w:divBdr>
        </w:div>
        <w:div w:id="1464890234">
          <w:marLeft w:val="0"/>
          <w:marRight w:val="0"/>
          <w:marTop w:val="0"/>
          <w:marBottom w:val="0"/>
          <w:divBdr>
            <w:top w:val="none" w:sz="0" w:space="0" w:color="auto"/>
            <w:left w:val="none" w:sz="0" w:space="0" w:color="auto"/>
            <w:bottom w:val="none" w:sz="0" w:space="0" w:color="auto"/>
            <w:right w:val="none" w:sz="0" w:space="0" w:color="auto"/>
          </w:divBdr>
        </w:div>
        <w:div w:id="1692801937">
          <w:marLeft w:val="0"/>
          <w:marRight w:val="0"/>
          <w:marTop w:val="0"/>
          <w:marBottom w:val="0"/>
          <w:divBdr>
            <w:top w:val="none" w:sz="0" w:space="0" w:color="auto"/>
            <w:left w:val="none" w:sz="0" w:space="0" w:color="auto"/>
            <w:bottom w:val="none" w:sz="0" w:space="0" w:color="auto"/>
            <w:right w:val="none" w:sz="0" w:space="0" w:color="auto"/>
          </w:divBdr>
        </w:div>
        <w:div w:id="2035694712">
          <w:marLeft w:val="0"/>
          <w:marRight w:val="0"/>
          <w:marTop w:val="0"/>
          <w:marBottom w:val="0"/>
          <w:divBdr>
            <w:top w:val="none" w:sz="0" w:space="0" w:color="auto"/>
            <w:left w:val="none" w:sz="0" w:space="0" w:color="auto"/>
            <w:bottom w:val="none" w:sz="0" w:space="0" w:color="auto"/>
            <w:right w:val="none" w:sz="0" w:space="0" w:color="auto"/>
          </w:divBdr>
        </w:div>
        <w:div w:id="2068071865">
          <w:marLeft w:val="0"/>
          <w:marRight w:val="0"/>
          <w:marTop w:val="0"/>
          <w:marBottom w:val="0"/>
          <w:divBdr>
            <w:top w:val="none" w:sz="0" w:space="0" w:color="auto"/>
            <w:left w:val="none" w:sz="0" w:space="0" w:color="auto"/>
            <w:bottom w:val="none" w:sz="0" w:space="0" w:color="auto"/>
            <w:right w:val="none" w:sz="0" w:space="0" w:color="auto"/>
          </w:divBdr>
        </w:div>
      </w:divsChild>
    </w:div>
    <w:div w:id="658967802">
      <w:bodyDiv w:val="1"/>
      <w:marLeft w:val="0"/>
      <w:marRight w:val="0"/>
      <w:marTop w:val="0"/>
      <w:marBottom w:val="0"/>
      <w:divBdr>
        <w:top w:val="none" w:sz="0" w:space="0" w:color="auto"/>
        <w:left w:val="none" w:sz="0" w:space="0" w:color="auto"/>
        <w:bottom w:val="none" w:sz="0" w:space="0" w:color="auto"/>
        <w:right w:val="none" w:sz="0" w:space="0" w:color="auto"/>
      </w:divBdr>
    </w:div>
    <w:div w:id="660305660">
      <w:bodyDiv w:val="1"/>
      <w:marLeft w:val="0"/>
      <w:marRight w:val="0"/>
      <w:marTop w:val="0"/>
      <w:marBottom w:val="0"/>
      <w:divBdr>
        <w:top w:val="none" w:sz="0" w:space="0" w:color="auto"/>
        <w:left w:val="none" w:sz="0" w:space="0" w:color="auto"/>
        <w:bottom w:val="none" w:sz="0" w:space="0" w:color="auto"/>
        <w:right w:val="none" w:sz="0" w:space="0" w:color="auto"/>
      </w:divBdr>
    </w:div>
    <w:div w:id="660624809">
      <w:bodyDiv w:val="1"/>
      <w:marLeft w:val="0"/>
      <w:marRight w:val="0"/>
      <w:marTop w:val="0"/>
      <w:marBottom w:val="0"/>
      <w:divBdr>
        <w:top w:val="none" w:sz="0" w:space="0" w:color="auto"/>
        <w:left w:val="none" w:sz="0" w:space="0" w:color="auto"/>
        <w:bottom w:val="none" w:sz="0" w:space="0" w:color="auto"/>
        <w:right w:val="none" w:sz="0" w:space="0" w:color="auto"/>
      </w:divBdr>
    </w:div>
    <w:div w:id="660695203">
      <w:bodyDiv w:val="1"/>
      <w:marLeft w:val="0"/>
      <w:marRight w:val="0"/>
      <w:marTop w:val="0"/>
      <w:marBottom w:val="0"/>
      <w:divBdr>
        <w:top w:val="none" w:sz="0" w:space="0" w:color="auto"/>
        <w:left w:val="none" w:sz="0" w:space="0" w:color="auto"/>
        <w:bottom w:val="none" w:sz="0" w:space="0" w:color="auto"/>
        <w:right w:val="none" w:sz="0" w:space="0" w:color="auto"/>
      </w:divBdr>
    </w:div>
    <w:div w:id="661396577">
      <w:bodyDiv w:val="1"/>
      <w:marLeft w:val="0"/>
      <w:marRight w:val="0"/>
      <w:marTop w:val="0"/>
      <w:marBottom w:val="0"/>
      <w:divBdr>
        <w:top w:val="none" w:sz="0" w:space="0" w:color="auto"/>
        <w:left w:val="none" w:sz="0" w:space="0" w:color="auto"/>
        <w:bottom w:val="none" w:sz="0" w:space="0" w:color="auto"/>
        <w:right w:val="none" w:sz="0" w:space="0" w:color="auto"/>
      </w:divBdr>
    </w:div>
    <w:div w:id="661666462">
      <w:bodyDiv w:val="1"/>
      <w:marLeft w:val="0"/>
      <w:marRight w:val="0"/>
      <w:marTop w:val="0"/>
      <w:marBottom w:val="0"/>
      <w:divBdr>
        <w:top w:val="none" w:sz="0" w:space="0" w:color="auto"/>
        <w:left w:val="none" w:sz="0" w:space="0" w:color="auto"/>
        <w:bottom w:val="none" w:sz="0" w:space="0" w:color="auto"/>
        <w:right w:val="none" w:sz="0" w:space="0" w:color="auto"/>
      </w:divBdr>
    </w:div>
    <w:div w:id="662006766">
      <w:bodyDiv w:val="1"/>
      <w:marLeft w:val="0"/>
      <w:marRight w:val="0"/>
      <w:marTop w:val="0"/>
      <w:marBottom w:val="0"/>
      <w:divBdr>
        <w:top w:val="none" w:sz="0" w:space="0" w:color="auto"/>
        <w:left w:val="none" w:sz="0" w:space="0" w:color="auto"/>
        <w:bottom w:val="none" w:sz="0" w:space="0" w:color="auto"/>
        <w:right w:val="none" w:sz="0" w:space="0" w:color="auto"/>
      </w:divBdr>
    </w:div>
    <w:div w:id="662316353">
      <w:bodyDiv w:val="1"/>
      <w:marLeft w:val="0"/>
      <w:marRight w:val="0"/>
      <w:marTop w:val="0"/>
      <w:marBottom w:val="0"/>
      <w:divBdr>
        <w:top w:val="none" w:sz="0" w:space="0" w:color="auto"/>
        <w:left w:val="none" w:sz="0" w:space="0" w:color="auto"/>
        <w:bottom w:val="none" w:sz="0" w:space="0" w:color="auto"/>
        <w:right w:val="none" w:sz="0" w:space="0" w:color="auto"/>
      </w:divBdr>
    </w:div>
    <w:div w:id="664012079">
      <w:bodyDiv w:val="1"/>
      <w:marLeft w:val="0"/>
      <w:marRight w:val="0"/>
      <w:marTop w:val="0"/>
      <w:marBottom w:val="0"/>
      <w:divBdr>
        <w:top w:val="none" w:sz="0" w:space="0" w:color="auto"/>
        <w:left w:val="none" w:sz="0" w:space="0" w:color="auto"/>
        <w:bottom w:val="none" w:sz="0" w:space="0" w:color="auto"/>
        <w:right w:val="none" w:sz="0" w:space="0" w:color="auto"/>
      </w:divBdr>
    </w:div>
    <w:div w:id="664282654">
      <w:bodyDiv w:val="1"/>
      <w:marLeft w:val="0"/>
      <w:marRight w:val="0"/>
      <w:marTop w:val="0"/>
      <w:marBottom w:val="0"/>
      <w:divBdr>
        <w:top w:val="none" w:sz="0" w:space="0" w:color="auto"/>
        <w:left w:val="none" w:sz="0" w:space="0" w:color="auto"/>
        <w:bottom w:val="none" w:sz="0" w:space="0" w:color="auto"/>
        <w:right w:val="none" w:sz="0" w:space="0" w:color="auto"/>
      </w:divBdr>
    </w:div>
    <w:div w:id="665518474">
      <w:bodyDiv w:val="1"/>
      <w:marLeft w:val="0"/>
      <w:marRight w:val="0"/>
      <w:marTop w:val="0"/>
      <w:marBottom w:val="0"/>
      <w:divBdr>
        <w:top w:val="none" w:sz="0" w:space="0" w:color="auto"/>
        <w:left w:val="none" w:sz="0" w:space="0" w:color="auto"/>
        <w:bottom w:val="none" w:sz="0" w:space="0" w:color="auto"/>
        <w:right w:val="none" w:sz="0" w:space="0" w:color="auto"/>
      </w:divBdr>
    </w:div>
    <w:div w:id="667444017">
      <w:bodyDiv w:val="1"/>
      <w:marLeft w:val="0"/>
      <w:marRight w:val="0"/>
      <w:marTop w:val="0"/>
      <w:marBottom w:val="0"/>
      <w:divBdr>
        <w:top w:val="none" w:sz="0" w:space="0" w:color="auto"/>
        <w:left w:val="none" w:sz="0" w:space="0" w:color="auto"/>
        <w:bottom w:val="none" w:sz="0" w:space="0" w:color="auto"/>
        <w:right w:val="none" w:sz="0" w:space="0" w:color="auto"/>
      </w:divBdr>
    </w:div>
    <w:div w:id="668099058">
      <w:bodyDiv w:val="1"/>
      <w:marLeft w:val="0"/>
      <w:marRight w:val="0"/>
      <w:marTop w:val="0"/>
      <w:marBottom w:val="0"/>
      <w:divBdr>
        <w:top w:val="none" w:sz="0" w:space="0" w:color="auto"/>
        <w:left w:val="none" w:sz="0" w:space="0" w:color="auto"/>
        <w:bottom w:val="none" w:sz="0" w:space="0" w:color="auto"/>
        <w:right w:val="none" w:sz="0" w:space="0" w:color="auto"/>
      </w:divBdr>
    </w:div>
    <w:div w:id="668099075">
      <w:bodyDiv w:val="1"/>
      <w:marLeft w:val="0"/>
      <w:marRight w:val="0"/>
      <w:marTop w:val="0"/>
      <w:marBottom w:val="0"/>
      <w:divBdr>
        <w:top w:val="none" w:sz="0" w:space="0" w:color="auto"/>
        <w:left w:val="none" w:sz="0" w:space="0" w:color="auto"/>
        <w:bottom w:val="none" w:sz="0" w:space="0" w:color="auto"/>
        <w:right w:val="none" w:sz="0" w:space="0" w:color="auto"/>
      </w:divBdr>
    </w:div>
    <w:div w:id="668362327">
      <w:bodyDiv w:val="1"/>
      <w:marLeft w:val="0"/>
      <w:marRight w:val="0"/>
      <w:marTop w:val="0"/>
      <w:marBottom w:val="0"/>
      <w:divBdr>
        <w:top w:val="none" w:sz="0" w:space="0" w:color="auto"/>
        <w:left w:val="none" w:sz="0" w:space="0" w:color="auto"/>
        <w:bottom w:val="none" w:sz="0" w:space="0" w:color="auto"/>
        <w:right w:val="none" w:sz="0" w:space="0" w:color="auto"/>
      </w:divBdr>
    </w:div>
    <w:div w:id="668756176">
      <w:bodyDiv w:val="1"/>
      <w:marLeft w:val="0"/>
      <w:marRight w:val="0"/>
      <w:marTop w:val="0"/>
      <w:marBottom w:val="0"/>
      <w:divBdr>
        <w:top w:val="none" w:sz="0" w:space="0" w:color="auto"/>
        <w:left w:val="none" w:sz="0" w:space="0" w:color="auto"/>
        <w:bottom w:val="none" w:sz="0" w:space="0" w:color="auto"/>
        <w:right w:val="none" w:sz="0" w:space="0" w:color="auto"/>
      </w:divBdr>
    </w:div>
    <w:div w:id="668949485">
      <w:bodyDiv w:val="1"/>
      <w:marLeft w:val="0"/>
      <w:marRight w:val="0"/>
      <w:marTop w:val="0"/>
      <w:marBottom w:val="0"/>
      <w:divBdr>
        <w:top w:val="none" w:sz="0" w:space="0" w:color="auto"/>
        <w:left w:val="none" w:sz="0" w:space="0" w:color="auto"/>
        <w:bottom w:val="none" w:sz="0" w:space="0" w:color="auto"/>
        <w:right w:val="none" w:sz="0" w:space="0" w:color="auto"/>
      </w:divBdr>
    </w:div>
    <w:div w:id="669137417">
      <w:bodyDiv w:val="1"/>
      <w:marLeft w:val="0"/>
      <w:marRight w:val="0"/>
      <w:marTop w:val="0"/>
      <w:marBottom w:val="0"/>
      <w:divBdr>
        <w:top w:val="none" w:sz="0" w:space="0" w:color="auto"/>
        <w:left w:val="none" w:sz="0" w:space="0" w:color="auto"/>
        <w:bottom w:val="none" w:sz="0" w:space="0" w:color="auto"/>
        <w:right w:val="none" w:sz="0" w:space="0" w:color="auto"/>
      </w:divBdr>
    </w:div>
    <w:div w:id="670641402">
      <w:bodyDiv w:val="1"/>
      <w:marLeft w:val="0"/>
      <w:marRight w:val="0"/>
      <w:marTop w:val="0"/>
      <w:marBottom w:val="0"/>
      <w:divBdr>
        <w:top w:val="none" w:sz="0" w:space="0" w:color="auto"/>
        <w:left w:val="none" w:sz="0" w:space="0" w:color="auto"/>
        <w:bottom w:val="none" w:sz="0" w:space="0" w:color="auto"/>
        <w:right w:val="none" w:sz="0" w:space="0" w:color="auto"/>
      </w:divBdr>
    </w:div>
    <w:div w:id="674770402">
      <w:bodyDiv w:val="1"/>
      <w:marLeft w:val="0"/>
      <w:marRight w:val="0"/>
      <w:marTop w:val="0"/>
      <w:marBottom w:val="0"/>
      <w:divBdr>
        <w:top w:val="none" w:sz="0" w:space="0" w:color="auto"/>
        <w:left w:val="none" w:sz="0" w:space="0" w:color="auto"/>
        <w:bottom w:val="none" w:sz="0" w:space="0" w:color="auto"/>
        <w:right w:val="none" w:sz="0" w:space="0" w:color="auto"/>
      </w:divBdr>
      <w:divsChild>
        <w:div w:id="341903241">
          <w:marLeft w:val="0"/>
          <w:marRight w:val="0"/>
          <w:marTop w:val="0"/>
          <w:marBottom w:val="0"/>
          <w:divBdr>
            <w:top w:val="none" w:sz="0" w:space="0" w:color="auto"/>
            <w:left w:val="none" w:sz="0" w:space="0" w:color="auto"/>
            <w:bottom w:val="none" w:sz="0" w:space="0" w:color="auto"/>
            <w:right w:val="none" w:sz="0" w:space="0" w:color="auto"/>
          </w:divBdr>
          <w:divsChild>
            <w:div w:id="2057311651">
              <w:marLeft w:val="0"/>
              <w:marRight w:val="0"/>
              <w:marTop w:val="0"/>
              <w:marBottom w:val="0"/>
              <w:divBdr>
                <w:top w:val="none" w:sz="0" w:space="0" w:color="auto"/>
                <w:left w:val="none" w:sz="0" w:space="0" w:color="auto"/>
                <w:bottom w:val="none" w:sz="0" w:space="0" w:color="auto"/>
                <w:right w:val="none" w:sz="0" w:space="0" w:color="auto"/>
              </w:divBdr>
              <w:divsChild>
                <w:div w:id="1379746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763139">
      <w:bodyDiv w:val="1"/>
      <w:marLeft w:val="0"/>
      <w:marRight w:val="0"/>
      <w:marTop w:val="0"/>
      <w:marBottom w:val="0"/>
      <w:divBdr>
        <w:top w:val="none" w:sz="0" w:space="0" w:color="auto"/>
        <w:left w:val="none" w:sz="0" w:space="0" w:color="auto"/>
        <w:bottom w:val="none" w:sz="0" w:space="0" w:color="auto"/>
        <w:right w:val="none" w:sz="0" w:space="0" w:color="auto"/>
      </w:divBdr>
    </w:div>
    <w:div w:id="677005101">
      <w:bodyDiv w:val="1"/>
      <w:marLeft w:val="0"/>
      <w:marRight w:val="0"/>
      <w:marTop w:val="0"/>
      <w:marBottom w:val="0"/>
      <w:divBdr>
        <w:top w:val="none" w:sz="0" w:space="0" w:color="auto"/>
        <w:left w:val="none" w:sz="0" w:space="0" w:color="auto"/>
        <w:bottom w:val="none" w:sz="0" w:space="0" w:color="auto"/>
        <w:right w:val="none" w:sz="0" w:space="0" w:color="auto"/>
      </w:divBdr>
    </w:div>
    <w:div w:id="677387669">
      <w:bodyDiv w:val="1"/>
      <w:marLeft w:val="0"/>
      <w:marRight w:val="0"/>
      <w:marTop w:val="0"/>
      <w:marBottom w:val="0"/>
      <w:divBdr>
        <w:top w:val="none" w:sz="0" w:space="0" w:color="auto"/>
        <w:left w:val="none" w:sz="0" w:space="0" w:color="auto"/>
        <w:bottom w:val="none" w:sz="0" w:space="0" w:color="auto"/>
        <w:right w:val="none" w:sz="0" w:space="0" w:color="auto"/>
      </w:divBdr>
    </w:div>
    <w:div w:id="677466882">
      <w:bodyDiv w:val="1"/>
      <w:marLeft w:val="0"/>
      <w:marRight w:val="0"/>
      <w:marTop w:val="0"/>
      <w:marBottom w:val="0"/>
      <w:divBdr>
        <w:top w:val="none" w:sz="0" w:space="0" w:color="auto"/>
        <w:left w:val="none" w:sz="0" w:space="0" w:color="auto"/>
        <w:bottom w:val="none" w:sz="0" w:space="0" w:color="auto"/>
        <w:right w:val="none" w:sz="0" w:space="0" w:color="auto"/>
      </w:divBdr>
    </w:div>
    <w:div w:id="679163789">
      <w:bodyDiv w:val="1"/>
      <w:marLeft w:val="0"/>
      <w:marRight w:val="0"/>
      <w:marTop w:val="0"/>
      <w:marBottom w:val="0"/>
      <w:divBdr>
        <w:top w:val="none" w:sz="0" w:space="0" w:color="auto"/>
        <w:left w:val="none" w:sz="0" w:space="0" w:color="auto"/>
        <w:bottom w:val="none" w:sz="0" w:space="0" w:color="auto"/>
        <w:right w:val="none" w:sz="0" w:space="0" w:color="auto"/>
      </w:divBdr>
    </w:div>
    <w:div w:id="680203047">
      <w:bodyDiv w:val="1"/>
      <w:marLeft w:val="0"/>
      <w:marRight w:val="0"/>
      <w:marTop w:val="0"/>
      <w:marBottom w:val="0"/>
      <w:divBdr>
        <w:top w:val="none" w:sz="0" w:space="0" w:color="auto"/>
        <w:left w:val="none" w:sz="0" w:space="0" w:color="auto"/>
        <w:bottom w:val="none" w:sz="0" w:space="0" w:color="auto"/>
        <w:right w:val="none" w:sz="0" w:space="0" w:color="auto"/>
      </w:divBdr>
    </w:div>
    <w:div w:id="680863623">
      <w:bodyDiv w:val="1"/>
      <w:marLeft w:val="0"/>
      <w:marRight w:val="0"/>
      <w:marTop w:val="0"/>
      <w:marBottom w:val="0"/>
      <w:divBdr>
        <w:top w:val="none" w:sz="0" w:space="0" w:color="auto"/>
        <w:left w:val="none" w:sz="0" w:space="0" w:color="auto"/>
        <w:bottom w:val="none" w:sz="0" w:space="0" w:color="auto"/>
        <w:right w:val="none" w:sz="0" w:space="0" w:color="auto"/>
      </w:divBdr>
    </w:div>
    <w:div w:id="681473691">
      <w:bodyDiv w:val="1"/>
      <w:marLeft w:val="0"/>
      <w:marRight w:val="0"/>
      <w:marTop w:val="0"/>
      <w:marBottom w:val="0"/>
      <w:divBdr>
        <w:top w:val="none" w:sz="0" w:space="0" w:color="auto"/>
        <w:left w:val="none" w:sz="0" w:space="0" w:color="auto"/>
        <w:bottom w:val="none" w:sz="0" w:space="0" w:color="auto"/>
        <w:right w:val="none" w:sz="0" w:space="0" w:color="auto"/>
      </w:divBdr>
    </w:div>
    <w:div w:id="681978912">
      <w:bodyDiv w:val="1"/>
      <w:marLeft w:val="0"/>
      <w:marRight w:val="0"/>
      <w:marTop w:val="0"/>
      <w:marBottom w:val="0"/>
      <w:divBdr>
        <w:top w:val="none" w:sz="0" w:space="0" w:color="auto"/>
        <w:left w:val="none" w:sz="0" w:space="0" w:color="auto"/>
        <w:bottom w:val="none" w:sz="0" w:space="0" w:color="auto"/>
        <w:right w:val="none" w:sz="0" w:space="0" w:color="auto"/>
      </w:divBdr>
    </w:div>
    <w:div w:id="682822629">
      <w:bodyDiv w:val="1"/>
      <w:marLeft w:val="0"/>
      <w:marRight w:val="0"/>
      <w:marTop w:val="0"/>
      <w:marBottom w:val="0"/>
      <w:divBdr>
        <w:top w:val="none" w:sz="0" w:space="0" w:color="auto"/>
        <w:left w:val="none" w:sz="0" w:space="0" w:color="auto"/>
        <w:bottom w:val="none" w:sz="0" w:space="0" w:color="auto"/>
        <w:right w:val="none" w:sz="0" w:space="0" w:color="auto"/>
      </w:divBdr>
    </w:div>
    <w:div w:id="683213520">
      <w:bodyDiv w:val="1"/>
      <w:marLeft w:val="0"/>
      <w:marRight w:val="0"/>
      <w:marTop w:val="0"/>
      <w:marBottom w:val="0"/>
      <w:divBdr>
        <w:top w:val="none" w:sz="0" w:space="0" w:color="auto"/>
        <w:left w:val="none" w:sz="0" w:space="0" w:color="auto"/>
        <w:bottom w:val="none" w:sz="0" w:space="0" w:color="auto"/>
        <w:right w:val="none" w:sz="0" w:space="0" w:color="auto"/>
      </w:divBdr>
    </w:div>
    <w:div w:id="683286666">
      <w:bodyDiv w:val="1"/>
      <w:marLeft w:val="0"/>
      <w:marRight w:val="0"/>
      <w:marTop w:val="0"/>
      <w:marBottom w:val="0"/>
      <w:divBdr>
        <w:top w:val="none" w:sz="0" w:space="0" w:color="auto"/>
        <w:left w:val="none" w:sz="0" w:space="0" w:color="auto"/>
        <w:bottom w:val="none" w:sz="0" w:space="0" w:color="auto"/>
        <w:right w:val="none" w:sz="0" w:space="0" w:color="auto"/>
      </w:divBdr>
    </w:div>
    <w:div w:id="683480454">
      <w:bodyDiv w:val="1"/>
      <w:marLeft w:val="0"/>
      <w:marRight w:val="0"/>
      <w:marTop w:val="0"/>
      <w:marBottom w:val="0"/>
      <w:divBdr>
        <w:top w:val="none" w:sz="0" w:space="0" w:color="auto"/>
        <w:left w:val="none" w:sz="0" w:space="0" w:color="auto"/>
        <w:bottom w:val="none" w:sz="0" w:space="0" w:color="auto"/>
        <w:right w:val="none" w:sz="0" w:space="0" w:color="auto"/>
      </w:divBdr>
    </w:div>
    <w:div w:id="683676195">
      <w:bodyDiv w:val="1"/>
      <w:marLeft w:val="0"/>
      <w:marRight w:val="0"/>
      <w:marTop w:val="0"/>
      <w:marBottom w:val="0"/>
      <w:divBdr>
        <w:top w:val="none" w:sz="0" w:space="0" w:color="auto"/>
        <w:left w:val="none" w:sz="0" w:space="0" w:color="auto"/>
        <w:bottom w:val="none" w:sz="0" w:space="0" w:color="auto"/>
        <w:right w:val="none" w:sz="0" w:space="0" w:color="auto"/>
      </w:divBdr>
    </w:div>
    <w:div w:id="684021590">
      <w:bodyDiv w:val="1"/>
      <w:marLeft w:val="0"/>
      <w:marRight w:val="0"/>
      <w:marTop w:val="0"/>
      <w:marBottom w:val="0"/>
      <w:divBdr>
        <w:top w:val="none" w:sz="0" w:space="0" w:color="auto"/>
        <w:left w:val="none" w:sz="0" w:space="0" w:color="auto"/>
        <w:bottom w:val="none" w:sz="0" w:space="0" w:color="auto"/>
        <w:right w:val="none" w:sz="0" w:space="0" w:color="auto"/>
      </w:divBdr>
      <w:divsChild>
        <w:div w:id="1667855062">
          <w:marLeft w:val="0"/>
          <w:marRight w:val="0"/>
          <w:marTop w:val="0"/>
          <w:marBottom w:val="0"/>
          <w:divBdr>
            <w:top w:val="none" w:sz="0" w:space="0" w:color="auto"/>
            <w:left w:val="none" w:sz="0" w:space="0" w:color="auto"/>
            <w:bottom w:val="none" w:sz="0" w:space="0" w:color="auto"/>
            <w:right w:val="none" w:sz="0" w:space="0" w:color="auto"/>
          </w:divBdr>
          <w:divsChild>
            <w:div w:id="1117989583">
              <w:marLeft w:val="0"/>
              <w:marRight w:val="0"/>
              <w:marTop w:val="0"/>
              <w:marBottom w:val="0"/>
              <w:divBdr>
                <w:top w:val="none" w:sz="0" w:space="0" w:color="auto"/>
                <w:left w:val="none" w:sz="0" w:space="0" w:color="auto"/>
                <w:bottom w:val="none" w:sz="0" w:space="0" w:color="auto"/>
                <w:right w:val="none" w:sz="0" w:space="0" w:color="auto"/>
              </w:divBdr>
              <w:divsChild>
                <w:div w:id="595094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5249803">
      <w:bodyDiv w:val="1"/>
      <w:marLeft w:val="0"/>
      <w:marRight w:val="0"/>
      <w:marTop w:val="0"/>
      <w:marBottom w:val="0"/>
      <w:divBdr>
        <w:top w:val="none" w:sz="0" w:space="0" w:color="auto"/>
        <w:left w:val="none" w:sz="0" w:space="0" w:color="auto"/>
        <w:bottom w:val="none" w:sz="0" w:space="0" w:color="auto"/>
        <w:right w:val="none" w:sz="0" w:space="0" w:color="auto"/>
      </w:divBdr>
    </w:div>
    <w:div w:id="685401886">
      <w:bodyDiv w:val="1"/>
      <w:marLeft w:val="0"/>
      <w:marRight w:val="0"/>
      <w:marTop w:val="0"/>
      <w:marBottom w:val="0"/>
      <w:divBdr>
        <w:top w:val="none" w:sz="0" w:space="0" w:color="auto"/>
        <w:left w:val="none" w:sz="0" w:space="0" w:color="auto"/>
        <w:bottom w:val="none" w:sz="0" w:space="0" w:color="auto"/>
        <w:right w:val="none" w:sz="0" w:space="0" w:color="auto"/>
      </w:divBdr>
    </w:div>
    <w:div w:id="685524973">
      <w:bodyDiv w:val="1"/>
      <w:marLeft w:val="0"/>
      <w:marRight w:val="0"/>
      <w:marTop w:val="0"/>
      <w:marBottom w:val="0"/>
      <w:divBdr>
        <w:top w:val="none" w:sz="0" w:space="0" w:color="auto"/>
        <w:left w:val="none" w:sz="0" w:space="0" w:color="auto"/>
        <w:bottom w:val="none" w:sz="0" w:space="0" w:color="auto"/>
        <w:right w:val="none" w:sz="0" w:space="0" w:color="auto"/>
      </w:divBdr>
    </w:div>
    <w:div w:id="685793466">
      <w:bodyDiv w:val="1"/>
      <w:marLeft w:val="0"/>
      <w:marRight w:val="0"/>
      <w:marTop w:val="0"/>
      <w:marBottom w:val="0"/>
      <w:divBdr>
        <w:top w:val="none" w:sz="0" w:space="0" w:color="auto"/>
        <w:left w:val="none" w:sz="0" w:space="0" w:color="auto"/>
        <w:bottom w:val="none" w:sz="0" w:space="0" w:color="auto"/>
        <w:right w:val="none" w:sz="0" w:space="0" w:color="auto"/>
      </w:divBdr>
    </w:div>
    <w:div w:id="685866143">
      <w:bodyDiv w:val="1"/>
      <w:marLeft w:val="0"/>
      <w:marRight w:val="0"/>
      <w:marTop w:val="0"/>
      <w:marBottom w:val="0"/>
      <w:divBdr>
        <w:top w:val="none" w:sz="0" w:space="0" w:color="auto"/>
        <w:left w:val="none" w:sz="0" w:space="0" w:color="auto"/>
        <w:bottom w:val="none" w:sz="0" w:space="0" w:color="auto"/>
        <w:right w:val="none" w:sz="0" w:space="0" w:color="auto"/>
      </w:divBdr>
    </w:div>
    <w:div w:id="685905498">
      <w:bodyDiv w:val="1"/>
      <w:marLeft w:val="0"/>
      <w:marRight w:val="0"/>
      <w:marTop w:val="0"/>
      <w:marBottom w:val="0"/>
      <w:divBdr>
        <w:top w:val="none" w:sz="0" w:space="0" w:color="auto"/>
        <w:left w:val="none" w:sz="0" w:space="0" w:color="auto"/>
        <w:bottom w:val="none" w:sz="0" w:space="0" w:color="auto"/>
        <w:right w:val="none" w:sz="0" w:space="0" w:color="auto"/>
      </w:divBdr>
    </w:div>
    <w:div w:id="686636677">
      <w:bodyDiv w:val="1"/>
      <w:marLeft w:val="0"/>
      <w:marRight w:val="0"/>
      <w:marTop w:val="0"/>
      <w:marBottom w:val="0"/>
      <w:divBdr>
        <w:top w:val="none" w:sz="0" w:space="0" w:color="auto"/>
        <w:left w:val="none" w:sz="0" w:space="0" w:color="auto"/>
        <w:bottom w:val="none" w:sz="0" w:space="0" w:color="auto"/>
        <w:right w:val="none" w:sz="0" w:space="0" w:color="auto"/>
      </w:divBdr>
    </w:div>
    <w:div w:id="686642022">
      <w:bodyDiv w:val="1"/>
      <w:marLeft w:val="0"/>
      <w:marRight w:val="0"/>
      <w:marTop w:val="0"/>
      <w:marBottom w:val="0"/>
      <w:divBdr>
        <w:top w:val="none" w:sz="0" w:space="0" w:color="auto"/>
        <w:left w:val="none" w:sz="0" w:space="0" w:color="auto"/>
        <w:bottom w:val="none" w:sz="0" w:space="0" w:color="auto"/>
        <w:right w:val="none" w:sz="0" w:space="0" w:color="auto"/>
      </w:divBdr>
    </w:div>
    <w:div w:id="687174615">
      <w:bodyDiv w:val="1"/>
      <w:marLeft w:val="0"/>
      <w:marRight w:val="0"/>
      <w:marTop w:val="0"/>
      <w:marBottom w:val="0"/>
      <w:divBdr>
        <w:top w:val="none" w:sz="0" w:space="0" w:color="auto"/>
        <w:left w:val="none" w:sz="0" w:space="0" w:color="auto"/>
        <w:bottom w:val="none" w:sz="0" w:space="0" w:color="auto"/>
        <w:right w:val="none" w:sz="0" w:space="0" w:color="auto"/>
      </w:divBdr>
    </w:div>
    <w:div w:id="687177029">
      <w:bodyDiv w:val="1"/>
      <w:marLeft w:val="0"/>
      <w:marRight w:val="0"/>
      <w:marTop w:val="0"/>
      <w:marBottom w:val="0"/>
      <w:divBdr>
        <w:top w:val="none" w:sz="0" w:space="0" w:color="auto"/>
        <w:left w:val="none" w:sz="0" w:space="0" w:color="auto"/>
        <w:bottom w:val="none" w:sz="0" w:space="0" w:color="auto"/>
        <w:right w:val="none" w:sz="0" w:space="0" w:color="auto"/>
      </w:divBdr>
    </w:div>
    <w:div w:id="687562509">
      <w:bodyDiv w:val="1"/>
      <w:marLeft w:val="0"/>
      <w:marRight w:val="0"/>
      <w:marTop w:val="0"/>
      <w:marBottom w:val="0"/>
      <w:divBdr>
        <w:top w:val="none" w:sz="0" w:space="0" w:color="auto"/>
        <w:left w:val="none" w:sz="0" w:space="0" w:color="auto"/>
        <w:bottom w:val="none" w:sz="0" w:space="0" w:color="auto"/>
        <w:right w:val="none" w:sz="0" w:space="0" w:color="auto"/>
      </w:divBdr>
    </w:div>
    <w:div w:id="688218439">
      <w:bodyDiv w:val="1"/>
      <w:marLeft w:val="0"/>
      <w:marRight w:val="0"/>
      <w:marTop w:val="0"/>
      <w:marBottom w:val="0"/>
      <w:divBdr>
        <w:top w:val="none" w:sz="0" w:space="0" w:color="auto"/>
        <w:left w:val="none" w:sz="0" w:space="0" w:color="auto"/>
        <w:bottom w:val="none" w:sz="0" w:space="0" w:color="auto"/>
        <w:right w:val="none" w:sz="0" w:space="0" w:color="auto"/>
      </w:divBdr>
    </w:div>
    <w:div w:id="688526782">
      <w:bodyDiv w:val="1"/>
      <w:marLeft w:val="0"/>
      <w:marRight w:val="0"/>
      <w:marTop w:val="0"/>
      <w:marBottom w:val="0"/>
      <w:divBdr>
        <w:top w:val="none" w:sz="0" w:space="0" w:color="auto"/>
        <w:left w:val="none" w:sz="0" w:space="0" w:color="auto"/>
        <w:bottom w:val="none" w:sz="0" w:space="0" w:color="auto"/>
        <w:right w:val="none" w:sz="0" w:space="0" w:color="auto"/>
      </w:divBdr>
    </w:div>
    <w:div w:id="688723754">
      <w:bodyDiv w:val="1"/>
      <w:marLeft w:val="0"/>
      <w:marRight w:val="0"/>
      <w:marTop w:val="0"/>
      <w:marBottom w:val="0"/>
      <w:divBdr>
        <w:top w:val="none" w:sz="0" w:space="0" w:color="auto"/>
        <w:left w:val="none" w:sz="0" w:space="0" w:color="auto"/>
        <w:bottom w:val="none" w:sz="0" w:space="0" w:color="auto"/>
        <w:right w:val="none" w:sz="0" w:space="0" w:color="auto"/>
      </w:divBdr>
      <w:divsChild>
        <w:div w:id="443043016">
          <w:marLeft w:val="0"/>
          <w:marRight w:val="0"/>
          <w:marTop w:val="0"/>
          <w:marBottom w:val="0"/>
          <w:divBdr>
            <w:top w:val="none" w:sz="0" w:space="0" w:color="auto"/>
            <w:left w:val="none" w:sz="0" w:space="0" w:color="auto"/>
            <w:bottom w:val="none" w:sz="0" w:space="0" w:color="auto"/>
            <w:right w:val="none" w:sz="0" w:space="0" w:color="auto"/>
          </w:divBdr>
        </w:div>
      </w:divsChild>
    </w:div>
    <w:div w:id="688799803">
      <w:bodyDiv w:val="1"/>
      <w:marLeft w:val="0"/>
      <w:marRight w:val="0"/>
      <w:marTop w:val="0"/>
      <w:marBottom w:val="0"/>
      <w:divBdr>
        <w:top w:val="none" w:sz="0" w:space="0" w:color="auto"/>
        <w:left w:val="none" w:sz="0" w:space="0" w:color="auto"/>
        <w:bottom w:val="none" w:sz="0" w:space="0" w:color="auto"/>
        <w:right w:val="none" w:sz="0" w:space="0" w:color="auto"/>
      </w:divBdr>
    </w:div>
    <w:div w:id="692734262">
      <w:bodyDiv w:val="1"/>
      <w:marLeft w:val="0"/>
      <w:marRight w:val="0"/>
      <w:marTop w:val="0"/>
      <w:marBottom w:val="0"/>
      <w:divBdr>
        <w:top w:val="none" w:sz="0" w:space="0" w:color="auto"/>
        <w:left w:val="none" w:sz="0" w:space="0" w:color="auto"/>
        <w:bottom w:val="none" w:sz="0" w:space="0" w:color="auto"/>
        <w:right w:val="none" w:sz="0" w:space="0" w:color="auto"/>
      </w:divBdr>
    </w:div>
    <w:div w:id="693264794">
      <w:bodyDiv w:val="1"/>
      <w:marLeft w:val="0"/>
      <w:marRight w:val="0"/>
      <w:marTop w:val="0"/>
      <w:marBottom w:val="0"/>
      <w:divBdr>
        <w:top w:val="none" w:sz="0" w:space="0" w:color="auto"/>
        <w:left w:val="none" w:sz="0" w:space="0" w:color="auto"/>
        <w:bottom w:val="none" w:sz="0" w:space="0" w:color="auto"/>
        <w:right w:val="none" w:sz="0" w:space="0" w:color="auto"/>
      </w:divBdr>
    </w:div>
    <w:div w:id="693269095">
      <w:bodyDiv w:val="1"/>
      <w:marLeft w:val="0"/>
      <w:marRight w:val="0"/>
      <w:marTop w:val="0"/>
      <w:marBottom w:val="0"/>
      <w:divBdr>
        <w:top w:val="none" w:sz="0" w:space="0" w:color="auto"/>
        <w:left w:val="none" w:sz="0" w:space="0" w:color="auto"/>
        <w:bottom w:val="none" w:sz="0" w:space="0" w:color="auto"/>
        <w:right w:val="none" w:sz="0" w:space="0" w:color="auto"/>
      </w:divBdr>
    </w:div>
    <w:div w:id="696613943">
      <w:bodyDiv w:val="1"/>
      <w:marLeft w:val="0"/>
      <w:marRight w:val="0"/>
      <w:marTop w:val="0"/>
      <w:marBottom w:val="0"/>
      <w:divBdr>
        <w:top w:val="none" w:sz="0" w:space="0" w:color="auto"/>
        <w:left w:val="none" w:sz="0" w:space="0" w:color="auto"/>
        <w:bottom w:val="none" w:sz="0" w:space="0" w:color="auto"/>
        <w:right w:val="none" w:sz="0" w:space="0" w:color="auto"/>
      </w:divBdr>
    </w:div>
    <w:div w:id="696614543">
      <w:bodyDiv w:val="1"/>
      <w:marLeft w:val="0"/>
      <w:marRight w:val="0"/>
      <w:marTop w:val="0"/>
      <w:marBottom w:val="0"/>
      <w:divBdr>
        <w:top w:val="none" w:sz="0" w:space="0" w:color="auto"/>
        <w:left w:val="none" w:sz="0" w:space="0" w:color="auto"/>
        <w:bottom w:val="none" w:sz="0" w:space="0" w:color="auto"/>
        <w:right w:val="none" w:sz="0" w:space="0" w:color="auto"/>
      </w:divBdr>
    </w:div>
    <w:div w:id="696810877">
      <w:bodyDiv w:val="1"/>
      <w:marLeft w:val="0"/>
      <w:marRight w:val="0"/>
      <w:marTop w:val="0"/>
      <w:marBottom w:val="0"/>
      <w:divBdr>
        <w:top w:val="none" w:sz="0" w:space="0" w:color="auto"/>
        <w:left w:val="none" w:sz="0" w:space="0" w:color="auto"/>
        <w:bottom w:val="none" w:sz="0" w:space="0" w:color="auto"/>
        <w:right w:val="none" w:sz="0" w:space="0" w:color="auto"/>
      </w:divBdr>
    </w:div>
    <w:div w:id="696858520">
      <w:bodyDiv w:val="1"/>
      <w:marLeft w:val="0"/>
      <w:marRight w:val="0"/>
      <w:marTop w:val="0"/>
      <w:marBottom w:val="0"/>
      <w:divBdr>
        <w:top w:val="none" w:sz="0" w:space="0" w:color="auto"/>
        <w:left w:val="none" w:sz="0" w:space="0" w:color="auto"/>
        <w:bottom w:val="none" w:sz="0" w:space="0" w:color="auto"/>
        <w:right w:val="none" w:sz="0" w:space="0" w:color="auto"/>
      </w:divBdr>
    </w:div>
    <w:div w:id="697241031">
      <w:bodyDiv w:val="1"/>
      <w:marLeft w:val="0"/>
      <w:marRight w:val="0"/>
      <w:marTop w:val="0"/>
      <w:marBottom w:val="0"/>
      <w:divBdr>
        <w:top w:val="none" w:sz="0" w:space="0" w:color="auto"/>
        <w:left w:val="none" w:sz="0" w:space="0" w:color="auto"/>
        <w:bottom w:val="none" w:sz="0" w:space="0" w:color="auto"/>
        <w:right w:val="none" w:sz="0" w:space="0" w:color="auto"/>
      </w:divBdr>
    </w:div>
    <w:div w:id="698120517">
      <w:bodyDiv w:val="1"/>
      <w:marLeft w:val="0"/>
      <w:marRight w:val="0"/>
      <w:marTop w:val="0"/>
      <w:marBottom w:val="0"/>
      <w:divBdr>
        <w:top w:val="none" w:sz="0" w:space="0" w:color="auto"/>
        <w:left w:val="none" w:sz="0" w:space="0" w:color="auto"/>
        <w:bottom w:val="none" w:sz="0" w:space="0" w:color="auto"/>
        <w:right w:val="none" w:sz="0" w:space="0" w:color="auto"/>
      </w:divBdr>
    </w:div>
    <w:div w:id="698316170">
      <w:bodyDiv w:val="1"/>
      <w:marLeft w:val="0"/>
      <w:marRight w:val="0"/>
      <w:marTop w:val="0"/>
      <w:marBottom w:val="0"/>
      <w:divBdr>
        <w:top w:val="none" w:sz="0" w:space="0" w:color="auto"/>
        <w:left w:val="none" w:sz="0" w:space="0" w:color="auto"/>
        <w:bottom w:val="none" w:sz="0" w:space="0" w:color="auto"/>
        <w:right w:val="none" w:sz="0" w:space="0" w:color="auto"/>
      </w:divBdr>
    </w:div>
    <w:div w:id="698580332">
      <w:bodyDiv w:val="1"/>
      <w:marLeft w:val="0"/>
      <w:marRight w:val="0"/>
      <w:marTop w:val="0"/>
      <w:marBottom w:val="0"/>
      <w:divBdr>
        <w:top w:val="none" w:sz="0" w:space="0" w:color="auto"/>
        <w:left w:val="none" w:sz="0" w:space="0" w:color="auto"/>
        <w:bottom w:val="none" w:sz="0" w:space="0" w:color="auto"/>
        <w:right w:val="none" w:sz="0" w:space="0" w:color="auto"/>
      </w:divBdr>
    </w:div>
    <w:div w:id="699206861">
      <w:bodyDiv w:val="1"/>
      <w:marLeft w:val="0"/>
      <w:marRight w:val="0"/>
      <w:marTop w:val="0"/>
      <w:marBottom w:val="0"/>
      <w:divBdr>
        <w:top w:val="none" w:sz="0" w:space="0" w:color="auto"/>
        <w:left w:val="none" w:sz="0" w:space="0" w:color="auto"/>
        <w:bottom w:val="none" w:sz="0" w:space="0" w:color="auto"/>
        <w:right w:val="none" w:sz="0" w:space="0" w:color="auto"/>
      </w:divBdr>
    </w:div>
    <w:div w:id="699551698">
      <w:bodyDiv w:val="1"/>
      <w:marLeft w:val="0"/>
      <w:marRight w:val="0"/>
      <w:marTop w:val="0"/>
      <w:marBottom w:val="0"/>
      <w:divBdr>
        <w:top w:val="none" w:sz="0" w:space="0" w:color="auto"/>
        <w:left w:val="none" w:sz="0" w:space="0" w:color="auto"/>
        <w:bottom w:val="none" w:sz="0" w:space="0" w:color="auto"/>
        <w:right w:val="none" w:sz="0" w:space="0" w:color="auto"/>
      </w:divBdr>
    </w:div>
    <w:div w:id="700783113">
      <w:bodyDiv w:val="1"/>
      <w:marLeft w:val="0"/>
      <w:marRight w:val="0"/>
      <w:marTop w:val="0"/>
      <w:marBottom w:val="0"/>
      <w:divBdr>
        <w:top w:val="none" w:sz="0" w:space="0" w:color="auto"/>
        <w:left w:val="none" w:sz="0" w:space="0" w:color="auto"/>
        <w:bottom w:val="none" w:sz="0" w:space="0" w:color="auto"/>
        <w:right w:val="none" w:sz="0" w:space="0" w:color="auto"/>
      </w:divBdr>
    </w:div>
    <w:div w:id="701171258">
      <w:bodyDiv w:val="1"/>
      <w:marLeft w:val="0"/>
      <w:marRight w:val="0"/>
      <w:marTop w:val="0"/>
      <w:marBottom w:val="0"/>
      <w:divBdr>
        <w:top w:val="none" w:sz="0" w:space="0" w:color="auto"/>
        <w:left w:val="none" w:sz="0" w:space="0" w:color="auto"/>
        <w:bottom w:val="none" w:sz="0" w:space="0" w:color="auto"/>
        <w:right w:val="none" w:sz="0" w:space="0" w:color="auto"/>
      </w:divBdr>
    </w:div>
    <w:div w:id="701394961">
      <w:bodyDiv w:val="1"/>
      <w:marLeft w:val="0"/>
      <w:marRight w:val="0"/>
      <w:marTop w:val="0"/>
      <w:marBottom w:val="0"/>
      <w:divBdr>
        <w:top w:val="none" w:sz="0" w:space="0" w:color="auto"/>
        <w:left w:val="none" w:sz="0" w:space="0" w:color="auto"/>
        <w:bottom w:val="none" w:sz="0" w:space="0" w:color="auto"/>
        <w:right w:val="none" w:sz="0" w:space="0" w:color="auto"/>
      </w:divBdr>
    </w:div>
    <w:div w:id="701591971">
      <w:bodyDiv w:val="1"/>
      <w:marLeft w:val="0"/>
      <w:marRight w:val="0"/>
      <w:marTop w:val="0"/>
      <w:marBottom w:val="0"/>
      <w:divBdr>
        <w:top w:val="none" w:sz="0" w:space="0" w:color="auto"/>
        <w:left w:val="none" w:sz="0" w:space="0" w:color="auto"/>
        <w:bottom w:val="none" w:sz="0" w:space="0" w:color="auto"/>
        <w:right w:val="none" w:sz="0" w:space="0" w:color="auto"/>
      </w:divBdr>
    </w:div>
    <w:div w:id="701899885">
      <w:bodyDiv w:val="1"/>
      <w:marLeft w:val="0"/>
      <w:marRight w:val="0"/>
      <w:marTop w:val="0"/>
      <w:marBottom w:val="0"/>
      <w:divBdr>
        <w:top w:val="none" w:sz="0" w:space="0" w:color="auto"/>
        <w:left w:val="none" w:sz="0" w:space="0" w:color="auto"/>
        <w:bottom w:val="none" w:sz="0" w:space="0" w:color="auto"/>
        <w:right w:val="none" w:sz="0" w:space="0" w:color="auto"/>
      </w:divBdr>
    </w:div>
    <w:div w:id="702361516">
      <w:bodyDiv w:val="1"/>
      <w:marLeft w:val="0"/>
      <w:marRight w:val="0"/>
      <w:marTop w:val="0"/>
      <w:marBottom w:val="0"/>
      <w:divBdr>
        <w:top w:val="none" w:sz="0" w:space="0" w:color="auto"/>
        <w:left w:val="none" w:sz="0" w:space="0" w:color="auto"/>
        <w:bottom w:val="none" w:sz="0" w:space="0" w:color="auto"/>
        <w:right w:val="none" w:sz="0" w:space="0" w:color="auto"/>
      </w:divBdr>
    </w:div>
    <w:div w:id="702365566">
      <w:bodyDiv w:val="1"/>
      <w:marLeft w:val="0"/>
      <w:marRight w:val="0"/>
      <w:marTop w:val="0"/>
      <w:marBottom w:val="0"/>
      <w:divBdr>
        <w:top w:val="none" w:sz="0" w:space="0" w:color="auto"/>
        <w:left w:val="none" w:sz="0" w:space="0" w:color="auto"/>
        <w:bottom w:val="none" w:sz="0" w:space="0" w:color="auto"/>
        <w:right w:val="none" w:sz="0" w:space="0" w:color="auto"/>
      </w:divBdr>
    </w:div>
    <w:div w:id="702906305">
      <w:bodyDiv w:val="1"/>
      <w:marLeft w:val="0"/>
      <w:marRight w:val="0"/>
      <w:marTop w:val="0"/>
      <w:marBottom w:val="0"/>
      <w:divBdr>
        <w:top w:val="none" w:sz="0" w:space="0" w:color="auto"/>
        <w:left w:val="none" w:sz="0" w:space="0" w:color="auto"/>
        <w:bottom w:val="none" w:sz="0" w:space="0" w:color="auto"/>
        <w:right w:val="none" w:sz="0" w:space="0" w:color="auto"/>
      </w:divBdr>
    </w:div>
    <w:div w:id="704334381">
      <w:bodyDiv w:val="1"/>
      <w:marLeft w:val="0"/>
      <w:marRight w:val="0"/>
      <w:marTop w:val="0"/>
      <w:marBottom w:val="0"/>
      <w:divBdr>
        <w:top w:val="none" w:sz="0" w:space="0" w:color="auto"/>
        <w:left w:val="none" w:sz="0" w:space="0" w:color="auto"/>
        <w:bottom w:val="none" w:sz="0" w:space="0" w:color="auto"/>
        <w:right w:val="none" w:sz="0" w:space="0" w:color="auto"/>
      </w:divBdr>
    </w:div>
    <w:div w:id="705526692">
      <w:bodyDiv w:val="1"/>
      <w:marLeft w:val="0"/>
      <w:marRight w:val="0"/>
      <w:marTop w:val="0"/>
      <w:marBottom w:val="0"/>
      <w:divBdr>
        <w:top w:val="none" w:sz="0" w:space="0" w:color="auto"/>
        <w:left w:val="none" w:sz="0" w:space="0" w:color="auto"/>
        <w:bottom w:val="none" w:sz="0" w:space="0" w:color="auto"/>
        <w:right w:val="none" w:sz="0" w:space="0" w:color="auto"/>
      </w:divBdr>
    </w:div>
    <w:div w:id="706563187">
      <w:bodyDiv w:val="1"/>
      <w:marLeft w:val="0"/>
      <w:marRight w:val="0"/>
      <w:marTop w:val="0"/>
      <w:marBottom w:val="0"/>
      <w:divBdr>
        <w:top w:val="none" w:sz="0" w:space="0" w:color="auto"/>
        <w:left w:val="none" w:sz="0" w:space="0" w:color="auto"/>
        <w:bottom w:val="none" w:sz="0" w:space="0" w:color="auto"/>
        <w:right w:val="none" w:sz="0" w:space="0" w:color="auto"/>
      </w:divBdr>
    </w:div>
    <w:div w:id="706759187">
      <w:bodyDiv w:val="1"/>
      <w:marLeft w:val="0"/>
      <w:marRight w:val="0"/>
      <w:marTop w:val="0"/>
      <w:marBottom w:val="0"/>
      <w:divBdr>
        <w:top w:val="none" w:sz="0" w:space="0" w:color="auto"/>
        <w:left w:val="none" w:sz="0" w:space="0" w:color="auto"/>
        <w:bottom w:val="none" w:sz="0" w:space="0" w:color="auto"/>
        <w:right w:val="none" w:sz="0" w:space="0" w:color="auto"/>
      </w:divBdr>
    </w:div>
    <w:div w:id="708383822">
      <w:bodyDiv w:val="1"/>
      <w:marLeft w:val="0"/>
      <w:marRight w:val="0"/>
      <w:marTop w:val="0"/>
      <w:marBottom w:val="0"/>
      <w:divBdr>
        <w:top w:val="none" w:sz="0" w:space="0" w:color="auto"/>
        <w:left w:val="none" w:sz="0" w:space="0" w:color="auto"/>
        <w:bottom w:val="none" w:sz="0" w:space="0" w:color="auto"/>
        <w:right w:val="none" w:sz="0" w:space="0" w:color="auto"/>
      </w:divBdr>
    </w:div>
    <w:div w:id="708528914">
      <w:bodyDiv w:val="1"/>
      <w:marLeft w:val="0"/>
      <w:marRight w:val="0"/>
      <w:marTop w:val="0"/>
      <w:marBottom w:val="0"/>
      <w:divBdr>
        <w:top w:val="none" w:sz="0" w:space="0" w:color="auto"/>
        <w:left w:val="none" w:sz="0" w:space="0" w:color="auto"/>
        <w:bottom w:val="none" w:sz="0" w:space="0" w:color="auto"/>
        <w:right w:val="none" w:sz="0" w:space="0" w:color="auto"/>
      </w:divBdr>
    </w:div>
    <w:div w:id="708842285">
      <w:bodyDiv w:val="1"/>
      <w:marLeft w:val="0"/>
      <w:marRight w:val="0"/>
      <w:marTop w:val="0"/>
      <w:marBottom w:val="0"/>
      <w:divBdr>
        <w:top w:val="none" w:sz="0" w:space="0" w:color="auto"/>
        <w:left w:val="none" w:sz="0" w:space="0" w:color="auto"/>
        <w:bottom w:val="none" w:sz="0" w:space="0" w:color="auto"/>
        <w:right w:val="none" w:sz="0" w:space="0" w:color="auto"/>
      </w:divBdr>
    </w:div>
    <w:div w:id="708991096">
      <w:bodyDiv w:val="1"/>
      <w:marLeft w:val="0"/>
      <w:marRight w:val="0"/>
      <w:marTop w:val="0"/>
      <w:marBottom w:val="0"/>
      <w:divBdr>
        <w:top w:val="none" w:sz="0" w:space="0" w:color="auto"/>
        <w:left w:val="none" w:sz="0" w:space="0" w:color="auto"/>
        <w:bottom w:val="none" w:sz="0" w:space="0" w:color="auto"/>
        <w:right w:val="none" w:sz="0" w:space="0" w:color="auto"/>
      </w:divBdr>
    </w:div>
    <w:div w:id="709452193">
      <w:bodyDiv w:val="1"/>
      <w:marLeft w:val="0"/>
      <w:marRight w:val="0"/>
      <w:marTop w:val="0"/>
      <w:marBottom w:val="0"/>
      <w:divBdr>
        <w:top w:val="none" w:sz="0" w:space="0" w:color="auto"/>
        <w:left w:val="none" w:sz="0" w:space="0" w:color="auto"/>
        <w:bottom w:val="none" w:sz="0" w:space="0" w:color="auto"/>
        <w:right w:val="none" w:sz="0" w:space="0" w:color="auto"/>
      </w:divBdr>
    </w:div>
    <w:div w:id="709494435">
      <w:bodyDiv w:val="1"/>
      <w:marLeft w:val="0"/>
      <w:marRight w:val="0"/>
      <w:marTop w:val="0"/>
      <w:marBottom w:val="0"/>
      <w:divBdr>
        <w:top w:val="none" w:sz="0" w:space="0" w:color="auto"/>
        <w:left w:val="none" w:sz="0" w:space="0" w:color="auto"/>
        <w:bottom w:val="none" w:sz="0" w:space="0" w:color="auto"/>
        <w:right w:val="none" w:sz="0" w:space="0" w:color="auto"/>
      </w:divBdr>
    </w:div>
    <w:div w:id="711657076">
      <w:bodyDiv w:val="1"/>
      <w:marLeft w:val="0"/>
      <w:marRight w:val="0"/>
      <w:marTop w:val="0"/>
      <w:marBottom w:val="0"/>
      <w:divBdr>
        <w:top w:val="none" w:sz="0" w:space="0" w:color="auto"/>
        <w:left w:val="none" w:sz="0" w:space="0" w:color="auto"/>
        <w:bottom w:val="none" w:sz="0" w:space="0" w:color="auto"/>
        <w:right w:val="none" w:sz="0" w:space="0" w:color="auto"/>
      </w:divBdr>
    </w:div>
    <w:div w:id="711808838">
      <w:bodyDiv w:val="1"/>
      <w:marLeft w:val="0"/>
      <w:marRight w:val="0"/>
      <w:marTop w:val="0"/>
      <w:marBottom w:val="0"/>
      <w:divBdr>
        <w:top w:val="none" w:sz="0" w:space="0" w:color="auto"/>
        <w:left w:val="none" w:sz="0" w:space="0" w:color="auto"/>
        <w:bottom w:val="none" w:sz="0" w:space="0" w:color="auto"/>
        <w:right w:val="none" w:sz="0" w:space="0" w:color="auto"/>
      </w:divBdr>
    </w:div>
    <w:div w:id="712073286">
      <w:bodyDiv w:val="1"/>
      <w:marLeft w:val="0"/>
      <w:marRight w:val="0"/>
      <w:marTop w:val="0"/>
      <w:marBottom w:val="0"/>
      <w:divBdr>
        <w:top w:val="none" w:sz="0" w:space="0" w:color="auto"/>
        <w:left w:val="none" w:sz="0" w:space="0" w:color="auto"/>
        <w:bottom w:val="none" w:sz="0" w:space="0" w:color="auto"/>
        <w:right w:val="none" w:sz="0" w:space="0" w:color="auto"/>
      </w:divBdr>
    </w:div>
    <w:div w:id="712656198">
      <w:bodyDiv w:val="1"/>
      <w:marLeft w:val="0"/>
      <w:marRight w:val="0"/>
      <w:marTop w:val="0"/>
      <w:marBottom w:val="0"/>
      <w:divBdr>
        <w:top w:val="none" w:sz="0" w:space="0" w:color="auto"/>
        <w:left w:val="none" w:sz="0" w:space="0" w:color="auto"/>
        <w:bottom w:val="none" w:sz="0" w:space="0" w:color="auto"/>
        <w:right w:val="none" w:sz="0" w:space="0" w:color="auto"/>
      </w:divBdr>
    </w:div>
    <w:div w:id="714624038">
      <w:bodyDiv w:val="1"/>
      <w:marLeft w:val="0"/>
      <w:marRight w:val="0"/>
      <w:marTop w:val="0"/>
      <w:marBottom w:val="0"/>
      <w:divBdr>
        <w:top w:val="none" w:sz="0" w:space="0" w:color="auto"/>
        <w:left w:val="none" w:sz="0" w:space="0" w:color="auto"/>
        <w:bottom w:val="none" w:sz="0" w:space="0" w:color="auto"/>
        <w:right w:val="none" w:sz="0" w:space="0" w:color="auto"/>
      </w:divBdr>
    </w:div>
    <w:div w:id="716396657">
      <w:bodyDiv w:val="1"/>
      <w:marLeft w:val="0"/>
      <w:marRight w:val="0"/>
      <w:marTop w:val="0"/>
      <w:marBottom w:val="0"/>
      <w:divBdr>
        <w:top w:val="none" w:sz="0" w:space="0" w:color="auto"/>
        <w:left w:val="none" w:sz="0" w:space="0" w:color="auto"/>
        <w:bottom w:val="none" w:sz="0" w:space="0" w:color="auto"/>
        <w:right w:val="none" w:sz="0" w:space="0" w:color="auto"/>
      </w:divBdr>
    </w:div>
    <w:div w:id="716858307">
      <w:bodyDiv w:val="1"/>
      <w:marLeft w:val="0"/>
      <w:marRight w:val="0"/>
      <w:marTop w:val="0"/>
      <w:marBottom w:val="0"/>
      <w:divBdr>
        <w:top w:val="none" w:sz="0" w:space="0" w:color="auto"/>
        <w:left w:val="none" w:sz="0" w:space="0" w:color="auto"/>
        <w:bottom w:val="none" w:sz="0" w:space="0" w:color="auto"/>
        <w:right w:val="none" w:sz="0" w:space="0" w:color="auto"/>
      </w:divBdr>
    </w:div>
    <w:div w:id="717777166">
      <w:bodyDiv w:val="1"/>
      <w:marLeft w:val="0"/>
      <w:marRight w:val="0"/>
      <w:marTop w:val="0"/>
      <w:marBottom w:val="0"/>
      <w:divBdr>
        <w:top w:val="none" w:sz="0" w:space="0" w:color="auto"/>
        <w:left w:val="none" w:sz="0" w:space="0" w:color="auto"/>
        <w:bottom w:val="none" w:sz="0" w:space="0" w:color="auto"/>
        <w:right w:val="none" w:sz="0" w:space="0" w:color="auto"/>
      </w:divBdr>
    </w:div>
    <w:div w:id="718014552">
      <w:bodyDiv w:val="1"/>
      <w:marLeft w:val="0"/>
      <w:marRight w:val="0"/>
      <w:marTop w:val="0"/>
      <w:marBottom w:val="0"/>
      <w:divBdr>
        <w:top w:val="none" w:sz="0" w:space="0" w:color="auto"/>
        <w:left w:val="none" w:sz="0" w:space="0" w:color="auto"/>
        <w:bottom w:val="none" w:sz="0" w:space="0" w:color="auto"/>
        <w:right w:val="none" w:sz="0" w:space="0" w:color="auto"/>
      </w:divBdr>
    </w:div>
    <w:div w:id="718867702">
      <w:bodyDiv w:val="1"/>
      <w:marLeft w:val="0"/>
      <w:marRight w:val="0"/>
      <w:marTop w:val="0"/>
      <w:marBottom w:val="0"/>
      <w:divBdr>
        <w:top w:val="none" w:sz="0" w:space="0" w:color="auto"/>
        <w:left w:val="none" w:sz="0" w:space="0" w:color="auto"/>
        <w:bottom w:val="none" w:sz="0" w:space="0" w:color="auto"/>
        <w:right w:val="none" w:sz="0" w:space="0" w:color="auto"/>
      </w:divBdr>
    </w:div>
    <w:div w:id="719137234">
      <w:bodyDiv w:val="1"/>
      <w:marLeft w:val="0"/>
      <w:marRight w:val="0"/>
      <w:marTop w:val="0"/>
      <w:marBottom w:val="0"/>
      <w:divBdr>
        <w:top w:val="none" w:sz="0" w:space="0" w:color="auto"/>
        <w:left w:val="none" w:sz="0" w:space="0" w:color="auto"/>
        <w:bottom w:val="none" w:sz="0" w:space="0" w:color="auto"/>
        <w:right w:val="none" w:sz="0" w:space="0" w:color="auto"/>
      </w:divBdr>
    </w:div>
    <w:div w:id="719287282">
      <w:bodyDiv w:val="1"/>
      <w:marLeft w:val="0"/>
      <w:marRight w:val="0"/>
      <w:marTop w:val="0"/>
      <w:marBottom w:val="0"/>
      <w:divBdr>
        <w:top w:val="none" w:sz="0" w:space="0" w:color="auto"/>
        <w:left w:val="none" w:sz="0" w:space="0" w:color="auto"/>
        <w:bottom w:val="none" w:sz="0" w:space="0" w:color="auto"/>
        <w:right w:val="none" w:sz="0" w:space="0" w:color="auto"/>
      </w:divBdr>
    </w:div>
    <w:div w:id="719481723">
      <w:bodyDiv w:val="1"/>
      <w:marLeft w:val="0"/>
      <w:marRight w:val="0"/>
      <w:marTop w:val="0"/>
      <w:marBottom w:val="0"/>
      <w:divBdr>
        <w:top w:val="none" w:sz="0" w:space="0" w:color="auto"/>
        <w:left w:val="none" w:sz="0" w:space="0" w:color="auto"/>
        <w:bottom w:val="none" w:sz="0" w:space="0" w:color="auto"/>
        <w:right w:val="none" w:sz="0" w:space="0" w:color="auto"/>
      </w:divBdr>
    </w:div>
    <w:div w:id="719863972">
      <w:bodyDiv w:val="1"/>
      <w:marLeft w:val="0"/>
      <w:marRight w:val="0"/>
      <w:marTop w:val="0"/>
      <w:marBottom w:val="0"/>
      <w:divBdr>
        <w:top w:val="none" w:sz="0" w:space="0" w:color="auto"/>
        <w:left w:val="none" w:sz="0" w:space="0" w:color="auto"/>
        <w:bottom w:val="none" w:sz="0" w:space="0" w:color="auto"/>
        <w:right w:val="none" w:sz="0" w:space="0" w:color="auto"/>
      </w:divBdr>
    </w:div>
    <w:div w:id="720716204">
      <w:bodyDiv w:val="1"/>
      <w:marLeft w:val="0"/>
      <w:marRight w:val="0"/>
      <w:marTop w:val="0"/>
      <w:marBottom w:val="0"/>
      <w:divBdr>
        <w:top w:val="none" w:sz="0" w:space="0" w:color="auto"/>
        <w:left w:val="none" w:sz="0" w:space="0" w:color="auto"/>
        <w:bottom w:val="none" w:sz="0" w:space="0" w:color="auto"/>
        <w:right w:val="none" w:sz="0" w:space="0" w:color="auto"/>
      </w:divBdr>
    </w:div>
    <w:div w:id="720784868">
      <w:bodyDiv w:val="1"/>
      <w:marLeft w:val="0"/>
      <w:marRight w:val="0"/>
      <w:marTop w:val="0"/>
      <w:marBottom w:val="0"/>
      <w:divBdr>
        <w:top w:val="none" w:sz="0" w:space="0" w:color="auto"/>
        <w:left w:val="none" w:sz="0" w:space="0" w:color="auto"/>
        <w:bottom w:val="none" w:sz="0" w:space="0" w:color="auto"/>
        <w:right w:val="none" w:sz="0" w:space="0" w:color="auto"/>
      </w:divBdr>
    </w:div>
    <w:div w:id="720981288">
      <w:bodyDiv w:val="1"/>
      <w:marLeft w:val="0"/>
      <w:marRight w:val="0"/>
      <w:marTop w:val="0"/>
      <w:marBottom w:val="0"/>
      <w:divBdr>
        <w:top w:val="none" w:sz="0" w:space="0" w:color="auto"/>
        <w:left w:val="none" w:sz="0" w:space="0" w:color="auto"/>
        <w:bottom w:val="none" w:sz="0" w:space="0" w:color="auto"/>
        <w:right w:val="none" w:sz="0" w:space="0" w:color="auto"/>
      </w:divBdr>
    </w:div>
    <w:div w:id="721949186">
      <w:bodyDiv w:val="1"/>
      <w:marLeft w:val="0"/>
      <w:marRight w:val="0"/>
      <w:marTop w:val="0"/>
      <w:marBottom w:val="0"/>
      <w:divBdr>
        <w:top w:val="none" w:sz="0" w:space="0" w:color="auto"/>
        <w:left w:val="none" w:sz="0" w:space="0" w:color="auto"/>
        <w:bottom w:val="none" w:sz="0" w:space="0" w:color="auto"/>
        <w:right w:val="none" w:sz="0" w:space="0" w:color="auto"/>
      </w:divBdr>
    </w:div>
    <w:div w:id="722294755">
      <w:bodyDiv w:val="1"/>
      <w:marLeft w:val="0"/>
      <w:marRight w:val="0"/>
      <w:marTop w:val="0"/>
      <w:marBottom w:val="0"/>
      <w:divBdr>
        <w:top w:val="none" w:sz="0" w:space="0" w:color="auto"/>
        <w:left w:val="none" w:sz="0" w:space="0" w:color="auto"/>
        <w:bottom w:val="none" w:sz="0" w:space="0" w:color="auto"/>
        <w:right w:val="none" w:sz="0" w:space="0" w:color="auto"/>
      </w:divBdr>
    </w:div>
    <w:div w:id="722874444">
      <w:bodyDiv w:val="1"/>
      <w:marLeft w:val="0"/>
      <w:marRight w:val="0"/>
      <w:marTop w:val="0"/>
      <w:marBottom w:val="0"/>
      <w:divBdr>
        <w:top w:val="none" w:sz="0" w:space="0" w:color="auto"/>
        <w:left w:val="none" w:sz="0" w:space="0" w:color="auto"/>
        <w:bottom w:val="none" w:sz="0" w:space="0" w:color="auto"/>
        <w:right w:val="none" w:sz="0" w:space="0" w:color="auto"/>
      </w:divBdr>
    </w:div>
    <w:div w:id="724064282">
      <w:bodyDiv w:val="1"/>
      <w:marLeft w:val="0"/>
      <w:marRight w:val="0"/>
      <w:marTop w:val="0"/>
      <w:marBottom w:val="0"/>
      <w:divBdr>
        <w:top w:val="none" w:sz="0" w:space="0" w:color="auto"/>
        <w:left w:val="none" w:sz="0" w:space="0" w:color="auto"/>
        <w:bottom w:val="none" w:sz="0" w:space="0" w:color="auto"/>
        <w:right w:val="none" w:sz="0" w:space="0" w:color="auto"/>
      </w:divBdr>
    </w:div>
    <w:div w:id="724450480">
      <w:bodyDiv w:val="1"/>
      <w:marLeft w:val="0"/>
      <w:marRight w:val="0"/>
      <w:marTop w:val="0"/>
      <w:marBottom w:val="0"/>
      <w:divBdr>
        <w:top w:val="none" w:sz="0" w:space="0" w:color="auto"/>
        <w:left w:val="none" w:sz="0" w:space="0" w:color="auto"/>
        <w:bottom w:val="none" w:sz="0" w:space="0" w:color="auto"/>
        <w:right w:val="none" w:sz="0" w:space="0" w:color="auto"/>
      </w:divBdr>
    </w:div>
    <w:div w:id="724568036">
      <w:bodyDiv w:val="1"/>
      <w:marLeft w:val="0"/>
      <w:marRight w:val="0"/>
      <w:marTop w:val="0"/>
      <w:marBottom w:val="0"/>
      <w:divBdr>
        <w:top w:val="none" w:sz="0" w:space="0" w:color="auto"/>
        <w:left w:val="none" w:sz="0" w:space="0" w:color="auto"/>
        <w:bottom w:val="none" w:sz="0" w:space="0" w:color="auto"/>
        <w:right w:val="none" w:sz="0" w:space="0" w:color="auto"/>
      </w:divBdr>
    </w:div>
    <w:div w:id="725839059">
      <w:bodyDiv w:val="1"/>
      <w:marLeft w:val="0"/>
      <w:marRight w:val="0"/>
      <w:marTop w:val="0"/>
      <w:marBottom w:val="0"/>
      <w:divBdr>
        <w:top w:val="none" w:sz="0" w:space="0" w:color="auto"/>
        <w:left w:val="none" w:sz="0" w:space="0" w:color="auto"/>
        <w:bottom w:val="none" w:sz="0" w:space="0" w:color="auto"/>
        <w:right w:val="none" w:sz="0" w:space="0" w:color="auto"/>
      </w:divBdr>
    </w:div>
    <w:div w:id="725909360">
      <w:bodyDiv w:val="1"/>
      <w:marLeft w:val="0"/>
      <w:marRight w:val="0"/>
      <w:marTop w:val="0"/>
      <w:marBottom w:val="0"/>
      <w:divBdr>
        <w:top w:val="none" w:sz="0" w:space="0" w:color="auto"/>
        <w:left w:val="none" w:sz="0" w:space="0" w:color="auto"/>
        <w:bottom w:val="none" w:sz="0" w:space="0" w:color="auto"/>
        <w:right w:val="none" w:sz="0" w:space="0" w:color="auto"/>
      </w:divBdr>
    </w:div>
    <w:div w:id="726152959">
      <w:bodyDiv w:val="1"/>
      <w:marLeft w:val="0"/>
      <w:marRight w:val="0"/>
      <w:marTop w:val="0"/>
      <w:marBottom w:val="0"/>
      <w:divBdr>
        <w:top w:val="none" w:sz="0" w:space="0" w:color="auto"/>
        <w:left w:val="none" w:sz="0" w:space="0" w:color="auto"/>
        <w:bottom w:val="none" w:sz="0" w:space="0" w:color="auto"/>
        <w:right w:val="none" w:sz="0" w:space="0" w:color="auto"/>
      </w:divBdr>
    </w:div>
    <w:div w:id="726297745">
      <w:bodyDiv w:val="1"/>
      <w:marLeft w:val="0"/>
      <w:marRight w:val="0"/>
      <w:marTop w:val="0"/>
      <w:marBottom w:val="0"/>
      <w:divBdr>
        <w:top w:val="none" w:sz="0" w:space="0" w:color="auto"/>
        <w:left w:val="none" w:sz="0" w:space="0" w:color="auto"/>
        <w:bottom w:val="none" w:sz="0" w:space="0" w:color="auto"/>
        <w:right w:val="none" w:sz="0" w:space="0" w:color="auto"/>
      </w:divBdr>
    </w:div>
    <w:div w:id="726537173">
      <w:bodyDiv w:val="1"/>
      <w:marLeft w:val="0"/>
      <w:marRight w:val="0"/>
      <w:marTop w:val="0"/>
      <w:marBottom w:val="0"/>
      <w:divBdr>
        <w:top w:val="none" w:sz="0" w:space="0" w:color="auto"/>
        <w:left w:val="none" w:sz="0" w:space="0" w:color="auto"/>
        <w:bottom w:val="none" w:sz="0" w:space="0" w:color="auto"/>
        <w:right w:val="none" w:sz="0" w:space="0" w:color="auto"/>
      </w:divBdr>
    </w:div>
    <w:div w:id="727073926">
      <w:bodyDiv w:val="1"/>
      <w:marLeft w:val="0"/>
      <w:marRight w:val="0"/>
      <w:marTop w:val="0"/>
      <w:marBottom w:val="0"/>
      <w:divBdr>
        <w:top w:val="none" w:sz="0" w:space="0" w:color="auto"/>
        <w:left w:val="none" w:sz="0" w:space="0" w:color="auto"/>
        <w:bottom w:val="none" w:sz="0" w:space="0" w:color="auto"/>
        <w:right w:val="none" w:sz="0" w:space="0" w:color="auto"/>
      </w:divBdr>
    </w:div>
    <w:div w:id="727648201">
      <w:bodyDiv w:val="1"/>
      <w:marLeft w:val="0"/>
      <w:marRight w:val="0"/>
      <w:marTop w:val="0"/>
      <w:marBottom w:val="0"/>
      <w:divBdr>
        <w:top w:val="none" w:sz="0" w:space="0" w:color="auto"/>
        <w:left w:val="none" w:sz="0" w:space="0" w:color="auto"/>
        <w:bottom w:val="none" w:sz="0" w:space="0" w:color="auto"/>
        <w:right w:val="none" w:sz="0" w:space="0" w:color="auto"/>
      </w:divBdr>
    </w:div>
    <w:div w:id="730226956">
      <w:bodyDiv w:val="1"/>
      <w:marLeft w:val="0"/>
      <w:marRight w:val="0"/>
      <w:marTop w:val="0"/>
      <w:marBottom w:val="0"/>
      <w:divBdr>
        <w:top w:val="none" w:sz="0" w:space="0" w:color="auto"/>
        <w:left w:val="none" w:sz="0" w:space="0" w:color="auto"/>
        <w:bottom w:val="none" w:sz="0" w:space="0" w:color="auto"/>
        <w:right w:val="none" w:sz="0" w:space="0" w:color="auto"/>
      </w:divBdr>
    </w:div>
    <w:div w:id="731193676">
      <w:bodyDiv w:val="1"/>
      <w:marLeft w:val="0"/>
      <w:marRight w:val="0"/>
      <w:marTop w:val="0"/>
      <w:marBottom w:val="0"/>
      <w:divBdr>
        <w:top w:val="none" w:sz="0" w:space="0" w:color="auto"/>
        <w:left w:val="none" w:sz="0" w:space="0" w:color="auto"/>
        <w:bottom w:val="none" w:sz="0" w:space="0" w:color="auto"/>
        <w:right w:val="none" w:sz="0" w:space="0" w:color="auto"/>
      </w:divBdr>
    </w:div>
    <w:div w:id="731199092">
      <w:bodyDiv w:val="1"/>
      <w:marLeft w:val="0"/>
      <w:marRight w:val="0"/>
      <w:marTop w:val="0"/>
      <w:marBottom w:val="0"/>
      <w:divBdr>
        <w:top w:val="none" w:sz="0" w:space="0" w:color="auto"/>
        <w:left w:val="none" w:sz="0" w:space="0" w:color="auto"/>
        <w:bottom w:val="none" w:sz="0" w:space="0" w:color="auto"/>
        <w:right w:val="none" w:sz="0" w:space="0" w:color="auto"/>
      </w:divBdr>
    </w:div>
    <w:div w:id="732311851">
      <w:bodyDiv w:val="1"/>
      <w:marLeft w:val="0"/>
      <w:marRight w:val="0"/>
      <w:marTop w:val="0"/>
      <w:marBottom w:val="0"/>
      <w:divBdr>
        <w:top w:val="none" w:sz="0" w:space="0" w:color="auto"/>
        <w:left w:val="none" w:sz="0" w:space="0" w:color="auto"/>
        <w:bottom w:val="none" w:sz="0" w:space="0" w:color="auto"/>
        <w:right w:val="none" w:sz="0" w:space="0" w:color="auto"/>
      </w:divBdr>
    </w:div>
    <w:div w:id="732312129">
      <w:bodyDiv w:val="1"/>
      <w:marLeft w:val="0"/>
      <w:marRight w:val="0"/>
      <w:marTop w:val="0"/>
      <w:marBottom w:val="0"/>
      <w:divBdr>
        <w:top w:val="none" w:sz="0" w:space="0" w:color="auto"/>
        <w:left w:val="none" w:sz="0" w:space="0" w:color="auto"/>
        <w:bottom w:val="none" w:sz="0" w:space="0" w:color="auto"/>
        <w:right w:val="none" w:sz="0" w:space="0" w:color="auto"/>
      </w:divBdr>
    </w:div>
    <w:div w:id="732436296">
      <w:bodyDiv w:val="1"/>
      <w:marLeft w:val="0"/>
      <w:marRight w:val="0"/>
      <w:marTop w:val="0"/>
      <w:marBottom w:val="0"/>
      <w:divBdr>
        <w:top w:val="none" w:sz="0" w:space="0" w:color="auto"/>
        <w:left w:val="none" w:sz="0" w:space="0" w:color="auto"/>
        <w:bottom w:val="none" w:sz="0" w:space="0" w:color="auto"/>
        <w:right w:val="none" w:sz="0" w:space="0" w:color="auto"/>
      </w:divBdr>
    </w:div>
    <w:div w:id="734471595">
      <w:bodyDiv w:val="1"/>
      <w:marLeft w:val="0"/>
      <w:marRight w:val="0"/>
      <w:marTop w:val="0"/>
      <w:marBottom w:val="0"/>
      <w:divBdr>
        <w:top w:val="none" w:sz="0" w:space="0" w:color="auto"/>
        <w:left w:val="none" w:sz="0" w:space="0" w:color="auto"/>
        <w:bottom w:val="none" w:sz="0" w:space="0" w:color="auto"/>
        <w:right w:val="none" w:sz="0" w:space="0" w:color="auto"/>
      </w:divBdr>
    </w:div>
    <w:div w:id="734857854">
      <w:bodyDiv w:val="1"/>
      <w:marLeft w:val="0"/>
      <w:marRight w:val="0"/>
      <w:marTop w:val="0"/>
      <w:marBottom w:val="0"/>
      <w:divBdr>
        <w:top w:val="none" w:sz="0" w:space="0" w:color="auto"/>
        <w:left w:val="none" w:sz="0" w:space="0" w:color="auto"/>
        <w:bottom w:val="none" w:sz="0" w:space="0" w:color="auto"/>
        <w:right w:val="none" w:sz="0" w:space="0" w:color="auto"/>
      </w:divBdr>
    </w:div>
    <w:div w:id="735514252">
      <w:bodyDiv w:val="1"/>
      <w:marLeft w:val="0"/>
      <w:marRight w:val="0"/>
      <w:marTop w:val="0"/>
      <w:marBottom w:val="0"/>
      <w:divBdr>
        <w:top w:val="none" w:sz="0" w:space="0" w:color="auto"/>
        <w:left w:val="none" w:sz="0" w:space="0" w:color="auto"/>
        <w:bottom w:val="none" w:sz="0" w:space="0" w:color="auto"/>
        <w:right w:val="none" w:sz="0" w:space="0" w:color="auto"/>
      </w:divBdr>
    </w:div>
    <w:div w:id="736513209">
      <w:bodyDiv w:val="1"/>
      <w:marLeft w:val="0"/>
      <w:marRight w:val="0"/>
      <w:marTop w:val="0"/>
      <w:marBottom w:val="0"/>
      <w:divBdr>
        <w:top w:val="none" w:sz="0" w:space="0" w:color="auto"/>
        <w:left w:val="none" w:sz="0" w:space="0" w:color="auto"/>
        <w:bottom w:val="none" w:sz="0" w:space="0" w:color="auto"/>
        <w:right w:val="none" w:sz="0" w:space="0" w:color="auto"/>
      </w:divBdr>
    </w:div>
    <w:div w:id="736518488">
      <w:bodyDiv w:val="1"/>
      <w:marLeft w:val="0"/>
      <w:marRight w:val="0"/>
      <w:marTop w:val="0"/>
      <w:marBottom w:val="0"/>
      <w:divBdr>
        <w:top w:val="none" w:sz="0" w:space="0" w:color="auto"/>
        <w:left w:val="none" w:sz="0" w:space="0" w:color="auto"/>
        <w:bottom w:val="none" w:sz="0" w:space="0" w:color="auto"/>
        <w:right w:val="none" w:sz="0" w:space="0" w:color="auto"/>
      </w:divBdr>
    </w:div>
    <w:div w:id="736829217">
      <w:bodyDiv w:val="1"/>
      <w:marLeft w:val="0"/>
      <w:marRight w:val="0"/>
      <w:marTop w:val="0"/>
      <w:marBottom w:val="0"/>
      <w:divBdr>
        <w:top w:val="none" w:sz="0" w:space="0" w:color="auto"/>
        <w:left w:val="none" w:sz="0" w:space="0" w:color="auto"/>
        <w:bottom w:val="none" w:sz="0" w:space="0" w:color="auto"/>
        <w:right w:val="none" w:sz="0" w:space="0" w:color="auto"/>
      </w:divBdr>
    </w:div>
    <w:div w:id="736972655">
      <w:bodyDiv w:val="1"/>
      <w:marLeft w:val="0"/>
      <w:marRight w:val="0"/>
      <w:marTop w:val="0"/>
      <w:marBottom w:val="0"/>
      <w:divBdr>
        <w:top w:val="none" w:sz="0" w:space="0" w:color="auto"/>
        <w:left w:val="none" w:sz="0" w:space="0" w:color="auto"/>
        <w:bottom w:val="none" w:sz="0" w:space="0" w:color="auto"/>
        <w:right w:val="none" w:sz="0" w:space="0" w:color="auto"/>
      </w:divBdr>
    </w:div>
    <w:div w:id="737093146">
      <w:bodyDiv w:val="1"/>
      <w:marLeft w:val="0"/>
      <w:marRight w:val="0"/>
      <w:marTop w:val="0"/>
      <w:marBottom w:val="0"/>
      <w:divBdr>
        <w:top w:val="none" w:sz="0" w:space="0" w:color="auto"/>
        <w:left w:val="none" w:sz="0" w:space="0" w:color="auto"/>
        <w:bottom w:val="none" w:sz="0" w:space="0" w:color="auto"/>
        <w:right w:val="none" w:sz="0" w:space="0" w:color="auto"/>
      </w:divBdr>
    </w:div>
    <w:div w:id="738097552">
      <w:bodyDiv w:val="1"/>
      <w:marLeft w:val="0"/>
      <w:marRight w:val="0"/>
      <w:marTop w:val="0"/>
      <w:marBottom w:val="0"/>
      <w:divBdr>
        <w:top w:val="none" w:sz="0" w:space="0" w:color="auto"/>
        <w:left w:val="none" w:sz="0" w:space="0" w:color="auto"/>
        <w:bottom w:val="none" w:sz="0" w:space="0" w:color="auto"/>
        <w:right w:val="none" w:sz="0" w:space="0" w:color="auto"/>
      </w:divBdr>
    </w:div>
    <w:div w:id="738674208">
      <w:bodyDiv w:val="1"/>
      <w:marLeft w:val="0"/>
      <w:marRight w:val="0"/>
      <w:marTop w:val="0"/>
      <w:marBottom w:val="0"/>
      <w:divBdr>
        <w:top w:val="none" w:sz="0" w:space="0" w:color="auto"/>
        <w:left w:val="none" w:sz="0" w:space="0" w:color="auto"/>
        <w:bottom w:val="none" w:sz="0" w:space="0" w:color="auto"/>
        <w:right w:val="none" w:sz="0" w:space="0" w:color="auto"/>
      </w:divBdr>
    </w:div>
    <w:div w:id="738753548">
      <w:bodyDiv w:val="1"/>
      <w:marLeft w:val="0"/>
      <w:marRight w:val="0"/>
      <w:marTop w:val="0"/>
      <w:marBottom w:val="0"/>
      <w:divBdr>
        <w:top w:val="none" w:sz="0" w:space="0" w:color="auto"/>
        <w:left w:val="none" w:sz="0" w:space="0" w:color="auto"/>
        <w:bottom w:val="none" w:sz="0" w:space="0" w:color="auto"/>
        <w:right w:val="none" w:sz="0" w:space="0" w:color="auto"/>
      </w:divBdr>
    </w:div>
    <w:div w:id="741291197">
      <w:bodyDiv w:val="1"/>
      <w:marLeft w:val="0"/>
      <w:marRight w:val="0"/>
      <w:marTop w:val="0"/>
      <w:marBottom w:val="0"/>
      <w:divBdr>
        <w:top w:val="none" w:sz="0" w:space="0" w:color="auto"/>
        <w:left w:val="none" w:sz="0" w:space="0" w:color="auto"/>
        <w:bottom w:val="none" w:sz="0" w:space="0" w:color="auto"/>
        <w:right w:val="none" w:sz="0" w:space="0" w:color="auto"/>
      </w:divBdr>
    </w:div>
    <w:div w:id="741568279">
      <w:bodyDiv w:val="1"/>
      <w:marLeft w:val="0"/>
      <w:marRight w:val="0"/>
      <w:marTop w:val="0"/>
      <w:marBottom w:val="0"/>
      <w:divBdr>
        <w:top w:val="none" w:sz="0" w:space="0" w:color="auto"/>
        <w:left w:val="none" w:sz="0" w:space="0" w:color="auto"/>
        <w:bottom w:val="none" w:sz="0" w:space="0" w:color="auto"/>
        <w:right w:val="none" w:sz="0" w:space="0" w:color="auto"/>
      </w:divBdr>
    </w:div>
    <w:div w:id="744107079">
      <w:bodyDiv w:val="1"/>
      <w:marLeft w:val="0"/>
      <w:marRight w:val="0"/>
      <w:marTop w:val="0"/>
      <w:marBottom w:val="0"/>
      <w:divBdr>
        <w:top w:val="none" w:sz="0" w:space="0" w:color="auto"/>
        <w:left w:val="none" w:sz="0" w:space="0" w:color="auto"/>
        <w:bottom w:val="none" w:sz="0" w:space="0" w:color="auto"/>
        <w:right w:val="none" w:sz="0" w:space="0" w:color="auto"/>
      </w:divBdr>
    </w:div>
    <w:div w:id="744449020">
      <w:bodyDiv w:val="1"/>
      <w:marLeft w:val="0"/>
      <w:marRight w:val="0"/>
      <w:marTop w:val="0"/>
      <w:marBottom w:val="0"/>
      <w:divBdr>
        <w:top w:val="none" w:sz="0" w:space="0" w:color="auto"/>
        <w:left w:val="none" w:sz="0" w:space="0" w:color="auto"/>
        <w:bottom w:val="none" w:sz="0" w:space="0" w:color="auto"/>
        <w:right w:val="none" w:sz="0" w:space="0" w:color="auto"/>
      </w:divBdr>
    </w:div>
    <w:div w:id="744493397">
      <w:bodyDiv w:val="1"/>
      <w:marLeft w:val="0"/>
      <w:marRight w:val="0"/>
      <w:marTop w:val="0"/>
      <w:marBottom w:val="0"/>
      <w:divBdr>
        <w:top w:val="none" w:sz="0" w:space="0" w:color="auto"/>
        <w:left w:val="none" w:sz="0" w:space="0" w:color="auto"/>
        <w:bottom w:val="none" w:sz="0" w:space="0" w:color="auto"/>
        <w:right w:val="none" w:sz="0" w:space="0" w:color="auto"/>
      </w:divBdr>
    </w:div>
    <w:div w:id="744573018">
      <w:bodyDiv w:val="1"/>
      <w:marLeft w:val="0"/>
      <w:marRight w:val="0"/>
      <w:marTop w:val="0"/>
      <w:marBottom w:val="0"/>
      <w:divBdr>
        <w:top w:val="none" w:sz="0" w:space="0" w:color="auto"/>
        <w:left w:val="none" w:sz="0" w:space="0" w:color="auto"/>
        <w:bottom w:val="none" w:sz="0" w:space="0" w:color="auto"/>
        <w:right w:val="none" w:sz="0" w:space="0" w:color="auto"/>
      </w:divBdr>
    </w:div>
    <w:div w:id="745105676">
      <w:bodyDiv w:val="1"/>
      <w:marLeft w:val="0"/>
      <w:marRight w:val="0"/>
      <w:marTop w:val="0"/>
      <w:marBottom w:val="0"/>
      <w:divBdr>
        <w:top w:val="none" w:sz="0" w:space="0" w:color="auto"/>
        <w:left w:val="none" w:sz="0" w:space="0" w:color="auto"/>
        <w:bottom w:val="none" w:sz="0" w:space="0" w:color="auto"/>
        <w:right w:val="none" w:sz="0" w:space="0" w:color="auto"/>
      </w:divBdr>
    </w:div>
    <w:div w:id="745420419">
      <w:bodyDiv w:val="1"/>
      <w:marLeft w:val="0"/>
      <w:marRight w:val="0"/>
      <w:marTop w:val="0"/>
      <w:marBottom w:val="0"/>
      <w:divBdr>
        <w:top w:val="none" w:sz="0" w:space="0" w:color="auto"/>
        <w:left w:val="none" w:sz="0" w:space="0" w:color="auto"/>
        <w:bottom w:val="none" w:sz="0" w:space="0" w:color="auto"/>
        <w:right w:val="none" w:sz="0" w:space="0" w:color="auto"/>
      </w:divBdr>
    </w:div>
    <w:div w:id="746267731">
      <w:bodyDiv w:val="1"/>
      <w:marLeft w:val="0"/>
      <w:marRight w:val="0"/>
      <w:marTop w:val="0"/>
      <w:marBottom w:val="0"/>
      <w:divBdr>
        <w:top w:val="none" w:sz="0" w:space="0" w:color="auto"/>
        <w:left w:val="none" w:sz="0" w:space="0" w:color="auto"/>
        <w:bottom w:val="none" w:sz="0" w:space="0" w:color="auto"/>
        <w:right w:val="none" w:sz="0" w:space="0" w:color="auto"/>
      </w:divBdr>
    </w:div>
    <w:div w:id="747271315">
      <w:bodyDiv w:val="1"/>
      <w:marLeft w:val="0"/>
      <w:marRight w:val="0"/>
      <w:marTop w:val="0"/>
      <w:marBottom w:val="0"/>
      <w:divBdr>
        <w:top w:val="none" w:sz="0" w:space="0" w:color="auto"/>
        <w:left w:val="none" w:sz="0" w:space="0" w:color="auto"/>
        <w:bottom w:val="none" w:sz="0" w:space="0" w:color="auto"/>
        <w:right w:val="none" w:sz="0" w:space="0" w:color="auto"/>
      </w:divBdr>
    </w:div>
    <w:div w:id="748114257">
      <w:bodyDiv w:val="1"/>
      <w:marLeft w:val="0"/>
      <w:marRight w:val="0"/>
      <w:marTop w:val="0"/>
      <w:marBottom w:val="0"/>
      <w:divBdr>
        <w:top w:val="none" w:sz="0" w:space="0" w:color="auto"/>
        <w:left w:val="none" w:sz="0" w:space="0" w:color="auto"/>
        <w:bottom w:val="none" w:sz="0" w:space="0" w:color="auto"/>
        <w:right w:val="none" w:sz="0" w:space="0" w:color="auto"/>
      </w:divBdr>
    </w:div>
    <w:div w:id="748381725">
      <w:bodyDiv w:val="1"/>
      <w:marLeft w:val="0"/>
      <w:marRight w:val="0"/>
      <w:marTop w:val="0"/>
      <w:marBottom w:val="0"/>
      <w:divBdr>
        <w:top w:val="none" w:sz="0" w:space="0" w:color="auto"/>
        <w:left w:val="none" w:sz="0" w:space="0" w:color="auto"/>
        <w:bottom w:val="none" w:sz="0" w:space="0" w:color="auto"/>
        <w:right w:val="none" w:sz="0" w:space="0" w:color="auto"/>
      </w:divBdr>
    </w:div>
    <w:div w:id="748578366">
      <w:bodyDiv w:val="1"/>
      <w:marLeft w:val="0"/>
      <w:marRight w:val="0"/>
      <w:marTop w:val="0"/>
      <w:marBottom w:val="0"/>
      <w:divBdr>
        <w:top w:val="none" w:sz="0" w:space="0" w:color="auto"/>
        <w:left w:val="none" w:sz="0" w:space="0" w:color="auto"/>
        <w:bottom w:val="none" w:sz="0" w:space="0" w:color="auto"/>
        <w:right w:val="none" w:sz="0" w:space="0" w:color="auto"/>
      </w:divBdr>
    </w:div>
    <w:div w:id="749934768">
      <w:bodyDiv w:val="1"/>
      <w:marLeft w:val="0"/>
      <w:marRight w:val="0"/>
      <w:marTop w:val="0"/>
      <w:marBottom w:val="0"/>
      <w:divBdr>
        <w:top w:val="none" w:sz="0" w:space="0" w:color="auto"/>
        <w:left w:val="none" w:sz="0" w:space="0" w:color="auto"/>
        <w:bottom w:val="none" w:sz="0" w:space="0" w:color="auto"/>
        <w:right w:val="none" w:sz="0" w:space="0" w:color="auto"/>
      </w:divBdr>
    </w:div>
    <w:div w:id="750005279">
      <w:bodyDiv w:val="1"/>
      <w:marLeft w:val="0"/>
      <w:marRight w:val="0"/>
      <w:marTop w:val="0"/>
      <w:marBottom w:val="0"/>
      <w:divBdr>
        <w:top w:val="none" w:sz="0" w:space="0" w:color="auto"/>
        <w:left w:val="none" w:sz="0" w:space="0" w:color="auto"/>
        <w:bottom w:val="none" w:sz="0" w:space="0" w:color="auto"/>
        <w:right w:val="none" w:sz="0" w:space="0" w:color="auto"/>
      </w:divBdr>
    </w:div>
    <w:div w:id="752510692">
      <w:bodyDiv w:val="1"/>
      <w:marLeft w:val="0"/>
      <w:marRight w:val="0"/>
      <w:marTop w:val="0"/>
      <w:marBottom w:val="0"/>
      <w:divBdr>
        <w:top w:val="none" w:sz="0" w:space="0" w:color="auto"/>
        <w:left w:val="none" w:sz="0" w:space="0" w:color="auto"/>
        <w:bottom w:val="none" w:sz="0" w:space="0" w:color="auto"/>
        <w:right w:val="none" w:sz="0" w:space="0" w:color="auto"/>
      </w:divBdr>
    </w:div>
    <w:div w:id="753279429">
      <w:bodyDiv w:val="1"/>
      <w:marLeft w:val="0"/>
      <w:marRight w:val="0"/>
      <w:marTop w:val="0"/>
      <w:marBottom w:val="0"/>
      <w:divBdr>
        <w:top w:val="none" w:sz="0" w:space="0" w:color="auto"/>
        <w:left w:val="none" w:sz="0" w:space="0" w:color="auto"/>
        <w:bottom w:val="none" w:sz="0" w:space="0" w:color="auto"/>
        <w:right w:val="none" w:sz="0" w:space="0" w:color="auto"/>
      </w:divBdr>
    </w:div>
    <w:div w:id="753667350">
      <w:bodyDiv w:val="1"/>
      <w:marLeft w:val="0"/>
      <w:marRight w:val="0"/>
      <w:marTop w:val="0"/>
      <w:marBottom w:val="0"/>
      <w:divBdr>
        <w:top w:val="none" w:sz="0" w:space="0" w:color="auto"/>
        <w:left w:val="none" w:sz="0" w:space="0" w:color="auto"/>
        <w:bottom w:val="none" w:sz="0" w:space="0" w:color="auto"/>
        <w:right w:val="none" w:sz="0" w:space="0" w:color="auto"/>
      </w:divBdr>
    </w:div>
    <w:div w:id="753668040">
      <w:bodyDiv w:val="1"/>
      <w:marLeft w:val="0"/>
      <w:marRight w:val="0"/>
      <w:marTop w:val="0"/>
      <w:marBottom w:val="0"/>
      <w:divBdr>
        <w:top w:val="none" w:sz="0" w:space="0" w:color="auto"/>
        <w:left w:val="none" w:sz="0" w:space="0" w:color="auto"/>
        <w:bottom w:val="none" w:sz="0" w:space="0" w:color="auto"/>
        <w:right w:val="none" w:sz="0" w:space="0" w:color="auto"/>
      </w:divBdr>
    </w:div>
    <w:div w:id="753935239">
      <w:bodyDiv w:val="1"/>
      <w:marLeft w:val="0"/>
      <w:marRight w:val="0"/>
      <w:marTop w:val="0"/>
      <w:marBottom w:val="0"/>
      <w:divBdr>
        <w:top w:val="none" w:sz="0" w:space="0" w:color="auto"/>
        <w:left w:val="none" w:sz="0" w:space="0" w:color="auto"/>
        <w:bottom w:val="none" w:sz="0" w:space="0" w:color="auto"/>
        <w:right w:val="none" w:sz="0" w:space="0" w:color="auto"/>
      </w:divBdr>
    </w:div>
    <w:div w:id="754783097">
      <w:bodyDiv w:val="1"/>
      <w:marLeft w:val="0"/>
      <w:marRight w:val="0"/>
      <w:marTop w:val="0"/>
      <w:marBottom w:val="0"/>
      <w:divBdr>
        <w:top w:val="none" w:sz="0" w:space="0" w:color="auto"/>
        <w:left w:val="none" w:sz="0" w:space="0" w:color="auto"/>
        <w:bottom w:val="none" w:sz="0" w:space="0" w:color="auto"/>
        <w:right w:val="none" w:sz="0" w:space="0" w:color="auto"/>
      </w:divBdr>
    </w:div>
    <w:div w:id="754932640">
      <w:bodyDiv w:val="1"/>
      <w:marLeft w:val="0"/>
      <w:marRight w:val="0"/>
      <w:marTop w:val="0"/>
      <w:marBottom w:val="0"/>
      <w:divBdr>
        <w:top w:val="none" w:sz="0" w:space="0" w:color="auto"/>
        <w:left w:val="none" w:sz="0" w:space="0" w:color="auto"/>
        <w:bottom w:val="none" w:sz="0" w:space="0" w:color="auto"/>
        <w:right w:val="none" w:sz="0" w:space="0" w:color="auto"/>
      </w:divBdr>
    </w:div>
    <w:div w:id="755135165">
      <w:bodyDiv w:val="1"/>
      <w:marLeft w:val="0"/>
      <w:marRight w:val="0"/>
      <w:marTop w:val="0"/>
      <w:marBottom w:val="0"/>
      <w:divBdr>
        <w:top w:val="none" w:sz="0" w:space="0" w:color="auto"/>
        <w:left w:val="none" w:sz="0" w:space="0" w:color="auto"/>
        <w:bottom w:val="none" w:sz="0" w:space="0" w:color="auto"/>
        <w:right w:val="none" w:sz="0" w:space="0" w:color="auto"/>
      </w:divBdr>
    </w:div>
    <w:div w:id="755446589">
      <w:bodyDiv w:val="1"/>
      <w:marLeft w:val="0"/>
      <w:marRight w:val="0"/>
      <w:marTop w:val="0"/>
      <w:marBottom w:val="0"/>
      <w:divBdr>
        <w:top w:val="none" w:sz="0" w:space="0" w:color="auto"/>
        <w:left w:val="none" w:sz="0" w:space="0" w:color="auto"/>
        <w:bottom w:val="none" w:sz="0" w:space="0" w:color="auto"/>
        <w:right w:val="none" w:sz="0" w:space="0" w:color="auto"/>
      </w:divBdr>
    </w:div>
    <w:div w:id="755636934">
      <w:bodyDiv w:val="1"/>
      <w:marLeft w:val="0"/>
      <w:marRight w:val="0"/>
      <w:marTop w:val="0"/>
      <w:marBottom w:val="0"/>
      <w:divBdr>
        <w:top w:val="none" w:sz="0" w:space="0" w:color="auto"/>
        <w:left w:val="none" w:sz="0" w:space="0" w:color="auto"/>
        <w:bottom w:val="none" w:sz="0" w:space="0" w:color="auto"/>
        <w:right w:val="none" w:sz="0" w:space="0" w:color="auto"/>
      </w:divBdr>
    </w:div>
    <w:div w:id="755639587">
      <w:bodyDiv w:val="1"/>
      <w:marLeft w:val="0"/>
      <w:marRight w:val="0"/>
      <w:marTop w:val="0"/>
      <w:marBottom w:val="0"/>
      <w:divBdr>
        <w:top w:val="none" w:sz="0" w:space="0" w:color="auto"/>
        <w:left w:val="none" w:sz="0" w:space="0" w:color="auto"/>
        <w:bottom w:val="none" w:sz="0" w:space="0" w:color="auto"/>
        <w:right w:val="none" w:sz="0" w:space="0" w:color="auto"/>
      </w:divBdr>
    </w:div>
    <w:div w:id="756711284">
      <w:bodyDiv w:val="1"/>
      <w:marLeft w:val="0"/>
      <w:marRight w:val="0"/>
      <w:marTop w:val="0"/>
      <w:marBottom w:val="0"/>
      <w:divBdr>
        <w:top w:val="none" w:sz="0" w:space="0" w:color="auto"/>
        <w:left w:val="none" w:sz="0" w:space="0" w:color="auto"/>
        <w:bottom w:val="none" w:sz="0" w:space="0" w:color="auto"/>
        <w:right w:val="none" w:sz="0" w:space="0" w:color="auto"/>
      </w:divBdr>
    </w:div>
    <w:div w:id="758141064">
      <w:bodyDiv w:val="1"/>
      <w:marLeft w:val="0"/>
      <w:marRight w:val="0"/>
      <w:marTop w:val="0"/>
      <w:marBottom w:val="0"/>
      <w:divBdr>
        <w:top w:val="none" w:sz="0" w:space="0" w:color="auto"/>
        <w:left w:val="none" w:sz="0" w:space="0" w:color="auto"/>
        <w:bottom w:val="none" w:sz="0" w:space="0" w:color="auto"/>
        <w:right w:val="none" w:sz="0" w:space="0" w:color="auto"/>
      </w:divBdr>
    </w:div>
    <w:div w:id="758260012">
      <w:bodyDiv w:val="1"/>
      <w:marLeft w:val="0"/>
      <w:marRight w:val="0"/>
      <w:marTop w:val="0"/>
      <w:marBottom w:val="0"/>
      <w:divBdr>
        <w:top w:val="none" w:sz="0" w:space="0" w:color="auto"/>
        <w:left w:val="none" w:sz="0" w:space="0" w:color="auto"/>
        <w:bottom w:val="none" w:sz="0" w:space="0" w:color="auto"/>
        <w:right w:val="none" w:sz="0" w:space="0" w:color="auto"/>
      </w:divBdr>
    </w:div>
    <w:div w:id="760759010">
      <w:bodyDiv w:val="1"/>
      <w:marLeft w:val="0"/>
      <w:marRight w:val="0"/>
      <w:marTop w:val="0"/>
      <w:marBottom w:val="0"/>
      <w:divBdr>
        <w:top w:val="none" w:sz="0" w:space="0" w:color="auto"/>
        <w:left w:val="none" w:sz="0" w:space="0" w:color="auto"/>
        <w:bottom w:val="none" w:sz="0" w:space="0" w:color="auto"/>
        <w:right w:val="none" w:sz="0" w:space="0" w:color="auto"/>
      </w:divBdr>
    </w:div>
    <w:div w:id="761729257">
      <w:bodyDiv w:val="1"/>
      <w:marLeft w:val="0"/>
      <w:marRight w:val="0"/>
      <w:marTop w:val="0"/>
      <w:marBottom w:val="0"/>
      <w:divBdr>
        <w:top w:val="none" w:sz="0" w:space="0" w:color="auto"/>
        <w:left w:val="none" w:sz="0" w:space="0" w:color="auto"/>
        <w:bottom w:val="none" w:sz="0" w:space="0" w:color="auto"/>
        <w:right w:val="none" w:sz="0" w:space="0" w:color="auto"/>
      </w:divBdr>
    </w:div>
    <w:div w:id="761953169">
      <w:bodyDiv w:val="1"/>
      <w:marLeft w:val="0"/>
      <w:marRight w:val="0"/>
      <w:marTop w:val="0"/>
      <w:marBottom w:val="0"/>
      <w:divBdr>
        <w:top w:val="none" w:sz="0" w:space="0" w:color="auto"/>
        <w:left w:val="none" w:sz="0" w:space="0" w:color="auto"/>
        <w:bottom w:val="none" w:sz="0" w:space="0" w:color="auto"/>
        <w:right w:val="none" w:sz="0" w:space="0" w:color="auto"/>
      </w:divBdr>
    </w:div>
    <w:div w:id="762577295">
      <w:bodyDiv w:val="1"/>
      <w:marLeft w:val="0"/>
      <w:marRight w:val="0"/>
      <w:marTop w:val="0"/>
      <w:marBottom w:val="0"/>
      <w:divBdr>
        <w:top w:val="none" w:sz="0" w:space="0" w:color="auto"/>
        <w:left w:val="none" w:sz="0" w:space="0" w:color="auto"/>
        <w:bottom w:val="none" w:sz="0" w:space="0" w:color="auto"/>
        <w:right w:val="none" w:sz="0" w:space="0" w:color="auto"/>
      </w:divBdr>
    </w:div>
    <w:div w:id="763233369">
      <w:bodyDiv w:val="1"/>
      <w:marLeft w:val="0"/>
      <w:marRight w:val="0"/>
      <w:marTop w:val="0"/>
      <w:marBottom w:val="0"/>
      <w:divBdr>
        <w:top w:val="none" w:sz="0" w:space="0" w:color="auto"/>
        <w:left w:val="none" w:sz="0" w:space="0" w:color="auto"/>
        <w:bottom w:val="none" w:sz="0" w:space="0" w:color="auto"/>
        <w:right w:val="none" w:sz="0" w:space="0" w:color="auto"/>
      </w:divBdr>
    </w:div>
    <w:div w:id="764225398">
      <w:bodyDiv w:val="1"/>
      <w:marLeft w:val="0"/>
      <w:marRight w:val="0"/>
      <w:marTop w:val="0"/>
      <w:marBottom w:val="0"/>
      <w:divBdr>
        <w:top w:val="none" w:sz="0" w:space="0" w:color="auto"/>
        <w:left w:val="none" w:sz="0" w:space="0" w:color="auto"/>
        <w:bottom w:val="none" w:sz="0" w:space="0" w:color="auto"/>
        <w:right w:val="none" w:sz="0" w:space="0" w:color="auto"/>
      </w:divBdr>
    </w:div>
    <w:div w:id="764350165">
      <w:bodyDiv w:val="1"/>
      <w:marLeft w:val="0"/>
      <w:marRight w:val="0"/>
      <w:marTop w:val="0"/>
      <w:marBottom w:val="0"/>
      <w:divBdr>
        <w:top w:val="none" w:sz="0" w:space="0" w:color="auto"/>
        <w:left w:val="none" w:sz="0" w:space="0" w:color="auto"/>
        <w:bottom w:val="none" w:sz="0" w:space="0" w:color="auto"/>
        <w:right w:val="none" w:sz="0" w:space="0" w:color="auto"/>
      </w:divBdr>
    </w:div>
    <w:div w:id="764499123">
      <w:bodyDiv w:val="1"/>
      <w:marLeft w:val="0"/>
      <w:marRight w:val="0"/>
      <w:marTop w:val="0"/>
      <w:marBottom w:val="0"/>
      <w:divBdr>
        <w:top w:val="none" w:sz="0" w:space="0" w:color="auto"/>
        <w:left w:val="none" w:sz="0" w:space="0" w:color="auto"/>
        <w:bottom w:val="none" w:sz="0" w:space="0" w:color="auto"/>
        <w:right w:val="none" w:sz="0" w:space="0" w:color="auto"/>
      </w:divBdr>
    </w:div>
    <w:div w:id="765154024">
      <w:bodyDiv w:val="1"/>
      <w:marLeft w:val="0"/>
      <w:marRight w:val="0"/>
      <w:marTop w:val="0"/>
      <w:marBottom w:val="0"/>
      <w:divBdr>
        <w:top w:val="none" w:sz="0" w:space="0" w:color="auto"/>
        <w:left w:val="none" w:sz="0" w:space="0" w:color="auto"/>
        <w:bottom w:val="none" w:sz="0" w:space="0" w:color="auto"/>
        <w:right w:val="none" w:sz="0" w:space="0" w:color="auto"/>
      </w:divBdr>
    </w:div>
    <w:div w:id="765272025">
      <w:bodyDiv w:val="1"/>
      <w:marLeft w:val="0"/>
      <w:marRight w:val="0"/>
      <w:marTop w:val="0"/>
      <w:marBottom w:val="0"/>
      <w:divBdr>
        <w:top w:val="none" w:sz="0" w:space="0" w:color="auto"/>
        <w:left w:val="none" w:sz="0" w:space="0" w:color="auto"/>
        <w:bottom w:val="none" w:sz="0" w:space="0" w:color="auto"/>
        <w:right w:val="none" w:sz="0" w:space="0" w:color="auto"/>
      </w:divBdr>
    </w:div>
    <w:div w:id="766002132">
      <w:bodyDiv w:val="1"/>
      <w:marLeft w:val="0"/>
      <w:marRight w:val="0"/>
      <w:marTop w:val="0"/>
      <w:marBottom w:val="0"/>
      <w:divBdr>
        <w:top w:val="none" w:sz="0" w:space="0" w:color="auto"/>
        <w:left w:val="none" w:sz="0" w:space="0" w:color="auto"/>
        <w:bottom w:val="none" w:sz="0" w:space="0" w:color="auto"/>
        <w:right w:val="none" w:sz="0" w:space="0" w:color="auto"/>
      </w:divBdr>
    </w:div>
    <w:div w:id="766578863">
      <w:bodyDiv w:val="1"/>
      <w:marLeft w:val="0"/>
      <w:marRight w:val="0"/>
      <w:marTop w:val="0"/>
      <w:marBottom w:val="0"/>
      <w:divBdr>
        <w:top w:val="none" w:sz="0" w:space="0" w:color="auto"/>
        <w:left w:val="none" w:sz="0" w:space="0" w:color="auto"/>
        <w:bottom w:val="none" w:sz="0" w:space="0" w:color="auto"/>
        <w:right w:val="none" w:sz="0" w:space="0" w:color="auto"/>
      </w:divBdr>
    </w:div>
    <w:div w:id="767114200">
      <w:bodyDiv w:val="1"/>
      <w:marLeft w:val="0"/>
      <w:marRight w:val="0"/>
      <w:marTop w:val="0"/>
      <w:marBottom w:val="0"/>
      <w:divBdr>
        <w:top w:val="none" w:sz="0" w:space="0" w:color="auto"/>
        <w:left w:val="none" w:sz="0" w:space="0" w:color="auto"/>
        <w:bottom w:val="none" w:sz="0" w:space="0" w:color="auto"/>
        <w:right w:val="none" w:sz="0" w:space="0" w:color="auto"/>
      </w:divBdr>
    </w:div>
    <w:div w:id="767233686">
      <w:bodyDiv w:val="1"/>
      <w:marLeft w:val="0"/>
      <w:marRight w:val="0"/>
      <w:marTop w:val="0"/>
      <w:marBottom w:val="0"/>
      <w:divBdr>
        <w:top w:val="none" w:sz="0" w:space="0" w:color="auto"/>
        <w:left w:val="none" w:sz="0" w:space="0" w:color="auto"/>
        <w:bottom w:val="none" w:sz="0" w:space="0" w:color="auto"/>
        <w:right w:val="none" w:sz="0" w:space="0" w:color="auto"/>
      </w:divBdr>
    </w:div>
    <w:div w:id="767582042">
      <w:bodyDiv w:val="1"/>
      <w:marLeft w:val="0"/>
      <w:marRight w:val="0"/>
      <w:marTop w:val="0"/>
      <w:marBottom w:val="0"/>
      <w:divBdr>
        <w:top w:val="none" w:sz="0" w:space="0" w:color="auto"/>
        <w:left w:val="none" w:sz="0" w:space="0" w:color="auto"/>
        <w:bottom w:val="none" w:sz="0" w:space="0" w:color="auto"/>
        <w:right w:val="none" w:sz="0" w:space="0" w:color="auto"/>
      </w:divBdr>
    </w:div>
    <w:div w:id="768083356">
      <w:bodyDiv w:val="1"/>
      <w:marLeft w:val="0"/>
      <w:marRight w:val="0"/>
      <w:marTop w:val="0"/>
      <w:marBottom w:val="0"/>
      <w:divBdr>
        <w:top w:val="none" w:sz="0" w:space="0" w:color="auto"/>
        <w:left w:val="none" w:sz="0" w:space="0" w:color="auto"/>
        <w:bottom w:val="none" w:sz="0" w:space="0" w:color="auto"/>
        <w:right w:val="none" w:sz="0" w:space="0" w:color="auto"/>
      </w:divBdr>
    </w:div>
    <w:div w:id="768740538">
      <w:bodyDiv w:val="1"/>
      <w:marLeft w:val="0"/>
      <w:marRight w:val="0"/>
      <w:marTop w:val="0"/>
      <w:marBottom w:val="0"/>
      <w:divBdr>
        <w:top w:val="none" w:sz="0" w:space="0" w:color="auto"/>
        <w:left w:val="none" w:sz="0" w:space="0" w:color="auto"/>
        <w:bottom w:val="none" w:sz="0" w:space="0" w:color="auto"/>
        <w:right w:val="none" w:sz="0" w:space="0" w:color="auto"/>
      </w:divBdr>
    </w:div>
    <w:div w:id="769162967">
      <w:bodyDiv w:val="1"/>
      <w:marLeft w:val="0"/>
      <w:marRight w:val="0"/>
      <w:marTop w:val="0"/>
      <w:marBottom w:val="0"/>
      <w:divBdr>
        <w:top w:val="none" w:sz="0" w:space="0" w:color="auto"/>
        <w:left w:val="none" w:sz="0" w:space="0" w:color="auto"/>
        <w:bottom w:val="none" w:sz="0" w:space="0" w:color="auto"/>
        <w:right w:val="none" w:sz="0" w:space="0" w:color="auto"/>
      </w:divBdr>
    </w:div>
    <w:div w:id="769813625">
      <w:bodyDiv w:val="1"/>
      <w:marLeft w:val="0"/>
      <w:marRight w:val="0"/>
      <w:marTop w:val="0"/>
      <w:marBottom w:val="0"/>
      <w:divBdr>
        <w:top w:val="none" w:sz="0" w:space="0" w:color="auto"/>
        <w:left w:val="none" w:sz="0" w:space="0" w:color="auto"/>
        <w:bottom w:val="none" w:sz="0" w:space="0" w:color="auto"/>
        <w:right w:val="none" w:sz="0" w:space="0" w:color="auto"/>
      </w:divBdr>
    </w:div>
    <w:div w:id="769861917">
      <w:bodyDiv w:val="1"/>
      <w:marLeft w:val="0"/>
      <w:marRight w:val="0"/>
      <w:marTop w:val="0"/>
      <w:marBottom w:val="0"/>
      <w:divBdr>
        <w:top w:val="none" w:sz="0" w:space="0" w:color="auto"/>
        <w:left w:val="none" w:sz="0" w:space="0" w:color="auto"/>
        <w:bottom w:val="none" w:sz="0" w:space="0" w:color="auto"/>
        <w:right w:val="none" w:sz="0" w:space="0" w:color="auto"/>
      </w:divBdr>
    </w:div>
    <w:div w:id="770013415">
      <w:bodyDiv w:val="1"/>
      <w:marLeft w:val="0"/>
      <w:marRight w:val="0"/>
      <w:marTop w:val="0"/>
      <w:marBottom w:val="0"/>
      <w:divBdr>
        <w:top w:val="none" w:sz="0" w:space="0" w:color="auto"/>
        <w:left w:val="none" w:sz="0" w:space="0" w:color="auto"/>
        <w:bottom w:val="none" w:sz="0" w:space="0" w:color="auto"/>
        <w:right w:val="none" w:sz="0" w:space="0" w:color="auto"/>
      </w:divBdr>
    </w:div>
    <w:div w:id="770130510">
      <w:bodyDiv w:val="1"/>
      <w:marLeft w:val="0"/>
      <w:marRight w:val="0"/>
      <w:marTop w:val="0"/>
      <w:marBottom w:val="0"/>
      <w:divBdr>
        <w:top w:val="none" w:sz="0" w:space="0" w:color="auto"/>
        <w:left w:val="none" w:sz="0" w:space="0" w:color="auto"/>
        <w:bottom w:val="none" w:sz="0" w:space="0" w:color="auto"/>
        <w:right w:val="none" w:sz="0" w:space="0" w:color="auto"/>
      </w:divBdr>
    </w:div>
    <w:div w:id="770516577">
      <w:bodyDiv w:val="1"/>
      <w:marLeft w:val="0"/>
      <w:marRight w:val="0"/>
      <w:marTop w:val="0"/>
      <w:marBottom w:val="0"/>
      <w:divBdr>
        <w:top w:val="none" w:sz="0" w:space="0" w:color="auto"/>
        <w:left w:val="none" w:sz="0" w:space="0" w:color="auto"/>
        <w:bottom w:val="none" w:sz="0" w:space="0" w:color="auto"/>
        <w:right w:val="none" w:sz="0" w:space="0" w:color="auto"/>
      </w:divBdr>
    </w:div>
    <w:div w:id="772749239">
      <w:bodyDiv w:val="1"/>
      <w:marLeft w:val="0"/>
      <w:marRight w:val="0"/>
      <w:marTop w:val="0"/>
      <w:marBottom w:val="0"/>
      <w:divBdr>
        <w:top w:val="none" w:sz="0" w:space="0" w:color="auto"/>
        <w:left w:val="none" w:sz="0" w:space="0" w:color="auto"/>
        <w:bottom w:val="none" w:sz="0" w:space="0" w:color="auto"/>
        <w:right w:val="none" w:sz="0" w:space="0" w:color="auto"/>
      </w:divBdr>
    </w:div>
    <w:div w:id="773018145">
      <w:bodyDiv w:val="1"/>
      <w:marLeft w:val="0"/>
      <w:marRight w:val="0"/>
      <w:marTop w:val="0"/>
      <w:marBottom w:val="0"/>
      <w:divBdr>
        <w:top w:val="none" w:sz="0" w:space="0" w:color="auto"/>
        <w:left w:val="none" w:sz="0" w:space="0" w:color="auto"/>
        <w:bottom w:val="none" w:sz="0" w:space="0" w:color="auto"/>
        <w:right w:val="none" w:sz="0" w:space="0" w:color="auto"/>
      </w:divBdr>
    </w:div>
    <w:div w:id="773742785">
      <w:bodyDiv w:val="1"/>
      <w:marLeft w:val="0"/>
      <w:marRight w:val="0"/>
      <w:marTop w:val="0"/>
      <w:marBottom w:val="0"/>
      <w:divBdr>
        <w:top w:val="none" w:sz="0" w:space="0" w:color="auto"/>
        <w:left w:val="none" w:sz="0" w:space="0" w:color="auto"/>
        <w:bottom w:val="none" w:sz="0" w:space="0" w:color="auto"/>
        <w:right w:val="none" w:sz="0" w:space="0" w:color="auto"/>
      </w:divBdr>
    </w:div>
    <w:div w:id="773742972">
      <w:bodyDiv w:val="1"/>
      <w:marLeft w:val="0"/>
      <w:marRight w:val="0"/>
      <w:marTop w:val="0"/>
      <w:marBottom w:val="0"/>
      <w:divBdr>
        <w:top w:val="none" w:sz="0" w:space="0" w:color="auto"/>
        <w:left w:val="none" w:sz="0" w:space="0" w:color="auto"/>
        <w:bottom w:val="none" w:sz="0" w:space="0" w:color="auto"/>
        <w:right w:val="none" w:sz="0" w:space="0" w:color="auto"/>
      </w:divBdr>
    </w:div>
    <w:div w:id="775634356">
      <w:bodyDiv w:val="1"/>
      <w:marLeft w:val="0"/>
      <w:marRight w:val="0"/>
      <w:marTop w:val="0"/>
      <w:marBottom w:val="0"/>
      <w:divBdr>
        <w:top w:val="none" w:sz="0" w:space="0" w:color="auto"/>
        <w:left w:val="none" w:sz="0" w:space="0" w:color="auto"/>
        <w:bottom w:val="none" w:sz="0" w:space="0" w:color="auto"/>
        <w:right w:val="none" w:sz="0" w:space="0" w:color="auto"/>
      </w:divBdr>
    </w:div>
    <w:div w:id="775827027">
      <w:bodyDiv w:val="1"/>
      <w:marLeft w:val="0"/>
      <w:marRight w:val="0"/>
      <w:marTop w:val="0"/>
      <w:marBottom w:val="0"/>
      <w:divBdr>
        <w:top w:val="none" w:sz="0" w:space="0" w:color="auto"/>
        <w:left w:val="none" w:sz="0" w:space="0" w:color="auto"/>
        <w:bottom w:val="none" w:sz="0" w:space="0" w:color="auto"/>
        <w:right w:val="none" w:sz="0" w:space="0" w:color="auto"/>
      </w:divBdr>
      <w:divsChild>
        <w:div w:id="1715302666">
          <w:marLeft w:val="547"/>
          <w:marRight w:val="0"/>
          <w:marTop w:val="0"/>
          <w:marBottom w:val="0"/>
          <w:divBdr>
            <w:top w:val="none" w:sz="0" w:space="0" w:color="auto"/>
            <w:left w:val="none" w:sz="0" w:space="0" w:color="auto"/>
            <w:bottom w:val="none" w:sz="0" w:space="0" w:color="auto"/>
            <w:right w:val="none" w:sz="0" w:space="0" w:color="auto"/>
          </w:divBdr>
        </w:div>
      </w:divsChild>
    </w:div>
    <w:div w:id="776759042">
      <w:bodyDiv w:val="1"/>
      <w:marLeft w:val="0"/>
      <w:marRight w:val="0"/>
      <w:marTop w:val="0"/>
      <w:marBottom w:val="0"/>
      <w:divBdr>
        <w:top w:val="none" w:sz="0" w:space="0" w:color="auto"/>
        <w:left w:val="none" w:sz="0" w:space="0" w:color="auto"/>
        <w:bottom w:val="none" w:sz="0" w:space="0" w:color="auto"/>
        <w:right w:val="none" w:sz="0" w:space="0" w:color="auto"/>
      </w:divBdr>
    </w:div>
    <w:div w:id="776950199">
      <w:bodyDiv w:val="1"/>
      <w:marLeft w:val="0"/>
      <w:marRight w:val="0"/>
      <w:marTop w:val="0"/>
      <w:marBottom w:val="0"/>
      <w:divBdr>
        <w:top w:val="none" w:sz="0" w:space="0" w:color="auto"/>
        <w:left w:val="none" w:sz="0" w:space="0" w:color="auto"/>
        <w:bottom w:val="none" w:sz="0" w:space="0" w:color="auto"/>
        <w:right w:val="none" w:sz="0" w:space="0" w:color="auto"/>
      </w:divBdr>
    </w:div>
    <w:div w:id="777917393">
      <w:bodyDiv w:val="1"/>
      <w:marLeft w:val="0"/>
      <w:marRight w:val="0"/>
      <w:marTop w:val="0"/>
      <w:marBottom w:val="0"/>
      <w:divBdr>
        <w:top w:val="none" w:sz="0" w:space="0" w:color="auto"/>
        <w:left w:val="none" w:sz="0" w:space="0" w:color="auto"/>
        <w:bottom w:val="none" w:sz="0" w:space="0" w:color="auto"/>
        <w:right w:val="none" w:sz="0" w:space="0" w:color="auto"/>
      </w:divBdr>
    </w:div>
    <w:div w:id="778990406">
      <w:bodyDiv w:val="1"/>
      <w:marLeft w:val="0"/>
      <w:marRight w:val="0"/>
      <w:marTop w:val="0"/>
      <w:marBottom w:val="0"/>
      <w:divBdr>
        <w:top w:val="none" w:sz="0" w:space="0" w:color="auto"/>
        <w:left w:val="none" w:sz="0" w:space="0" w:color="auto"/>
        <w:bottom w:val="none" w:sz="0" w:space="0" w:color="auto"/>
        <w:right w:val="none" w:sz="0" w:space="0" w:color="auto"/>
      </w:divBdr>
    </w:div>
    <w:div w:id="779253979">
      <w:bodyDiv w:val="1"/>
      <w:marLeft w:val="0"/>
      <w:marRight w:val="0"/>
      <w:marTop w:val="0"/>
      <w:marBottom w:val="0"/>
      <w:divBdr>
        <w:top w:val="none" w:sz="0" w:space="0" w:color="auto"/>
        <w:left w:val="none" w:sz="0" w:space="0" w:color="auto"/>
        <w:bottom w:val="none" w:sz="0" w:space="0" w:color="auto"/>
        <w:right w:val="none" w:sz="0" w:space="0" w:color="auto"/>
      </w:divBdr>
    </w:div>
    <w:div w:id="779305059">
      <w:bodyDiv w:val="1"/>
      <w:marLeft w:val="0"/>
      <w:marRight w:val="0"/>
      <w:marTop w:val="0"/>
      <w:marBottom w:val="0"/>
      <w:divBdr>
        <w:top w:val="none" w:sz="0" w:space="0" w:color="auto"/>
        <w:left w:val="none" w:sz="0" w:space="0" w:color="auto"/>
        <w:bottom w:val="none" w:sz="0" w:space="0" w:color="auto"/>
        <w:right w:val="none" w:sz="0" w:space="0" w:color="auto"/>
      </w:divBdr>
    </w:div>
    <w:div w:id="780027545">
      <w:bodyDiv w:val="1"/>
      <w:marLeft w:val="0"/>
      <w:marRight w:val="0"/>
      <w:marTop w:val="0"/>
      <w:marBottom w:val="0"/>
      <w:divBdr>
        <w:top w:val="none" w:sz="0" w:space="0" w:color="auto"/>
        <w:left w:val="none" w:sz="0" w:space="0" w:color="auto"/>
        <w:bottom w:val="none" w:sz="0" w:space="0" w:color="auto"/>
        <w:right w:val="none" w:sz="0" w:space="0" w:color="auto"/>
      </w:divBdr>
    </w:div>
    <w:div w:id="780224999">
      <w:bodyDiv w:val="1"/>
      <w:marLeft w:val="0"/>
      <w:marRight w:val="0"/>
      <w:marTop w:val="0"/>
      <w:marBottom w:val="0"/>
      <w:divBdr>
        <w:top w:val="none" w:sz="0" w:space="0" w:color="auto"/>
        <w:left w:val="none" w:sz="0" w:space="0" w:color="auto"/>
        <w:bottom w:val="none" w:sz="0" w:space="0" w:color="auto"/>
        <w:right w:val="none" w:sz="0" w:space="0" w:color="auto"/>
      </w:divBdr>
    </w:div>
    <w:div w:id="781263151">
      <w:bodyDiv w:val="1"/>
      <w:marLeft w:val="0"/>
      <w:marRight w:val="0"/>
      <w:marTop w:val="0"/>
      <w:marBottom w:val="0"/>
      <w:divBdr>
        <w:top w:val="none" w:sz="0" w:space="0" w:color="auto"/>
        <w:left w:val="none" w:sz="0" w:space="0" w:color="auto"/>
        <w:bottom w:val="none" w:sz="0" w:space="0" w:color="auto"/>
        <w:right w:val="none" w:sz="0" w:space="0" w:color="auto"/>
      </w:divBdr>
    </w:div>
    <w:div w:id="781338987">
      <w:bodyDiv w:val="1"/>
      <w:marLeft w:val="0"/>
      <w:marRight w:val="0"/>
      <w:marTop w:val="0"/>
      <w:marBottom w:val="0"/>
      <w:divBdr>
        <w:top w:val="none" w:sz="0" w:space="0" w:color="auto"/>
        <w:left w:val="none" w:sz="0" w:space="0" w:color="auto"/>
        <w:bottom w:val="none" w:sz="0" w:space="0" w:color="auto"/>
        <w:right w:val="none" w:sz="0" w:space="0" w:color="auto"/>
      </w:divBdr>
    </w:div>
    <w:div w:id="784543118">
      <w:bodyDiv w:val="1"/>
      <w:marLeft w:val="0"/>
      <w:marRight w:val="0"/>
      <w:marTop w:val="0"/>
      <w:marBottom w:val="0"/>
      <w:divBdr>
        <w:top w:val="none" w:sz="0" w:space="0" w:color="auto"/>
        <w:left w:val="none" w:sz="0" w:space="0" w:color="auto"/>
        <w:bottom w:val="none" w:sz="0" w:space="0" w:color="auto"/>
        <w:right w:val="none" w:sz="0" w:space="0" w:color="auto"/>
      </w:divBdr>
    </w:div>
    <w:div w:id="784882786">
      <w:bodyDiv w:val="1"/>
      <w:marLeft w:val="0"/>
      <w:marRight w:val="0"/>
      <w:marTop w:val="0"/>
      <w:marBottom w:val="0"/>
      <w:divBdr>
        <w:top w:val="none" w:sz="0" w:space="0" w:color="auto"/>
        <w:left w:val="none" w:sz="0" w:space="0" w:color="auto"/>
        <w:bottom w:val="none" w:sz="0" w:space="0" w:color="auto"/>
        <w:right w:val="none" w:sz="0" w:space="0" w:color="auto"/>
      </w:divBdr>
    </w:div>
    <w:div w:id="785469468">
      <w:bodyDiv w:val="1"/>
      <w:marLeft w:val="0"/>
      <w:marRight w:val="0"/>
      <w:marTop w:val="0"/>
      <w:marBottom w:val="0"/>
      <w:divBdr>
        <w:top w:val="none" w:sz="0" w:space="0" w:color="auto"/>
        <w:left w:val="none" w:sz="0" w:space="0" w:color="auto"/>
        <w:bottom w:val="none" w:sz="0" w:space="0" w:color="auto"/>
        <w:right w:val="none" w:sz="0" w:space="0" w:color="auto"/>
      </w:divBdr>
    </w:div>
    <w:div w:id="785583111">
      <w:bodyDiv w:val="1"/>
      <w:marLeft w:val="0"/>
      <w:marRight w:val="0"/>
      <w:marTop w:val="0"/>
      <w:marBottom w:val="0"/>
      <w:divBdr>
        <w:top w:val="none" w:sz="0" w:space="0" w:color="auto"/>
        <w:left w:val="none" w:sz="0" w:space="0" w:color="auto"/>
        <w:bottom w:val="none" w:sz="0" w:space="0" w:color="auto"/>
        <w:right w:val="none" w:sz="0" w:space="0" w:color="auto"/>
      </w:divBdr>
    </w:div>
    <w:div w:id="786000745">
      <w:bodyDiv w:val="1"/>
      <w:marLeft w:val="0"/>
      <w:marRight w:val="0"/>
      <w:marTop w:val="0"/>
      <w:marBottom w:val="0"/>
      <w:divBdr>
        <w:top w:val="none" w:sz="0" w:space="0" w:color="auto"/>
        <w:left w:val="none" w:sz="0" w:space="0" w:color="auto"/>
        <w:bottom w:val="none" w:sz="0" w:space="0" w:color="auto"/>
        <w:right w:val="none" w:sz="0" w:space="0" w:color="auto"/>
      </w:divBdr>
    </w:div>
    <w:div w:id="786050152">
      <w:bodyDiv w:val="1"/>
      <w:marLeft w:val="0"/>
      <w:marRight w:val="0"/>
      <w:marTop w:val="0"/>
      <w:marBottom w:val="0"/>
      <w:divBdr>
        <w:top w:val="none" w:sz="0" w:space="0" w:color="auto"/>
        <w:left w:val="none" w:sz="0" w:space="0" w:color="auto"/>
        <w:bottom w:val="none" w:sz="0" w:space="0" w:color="auto"/>
        <w:right w:val="none" w:sz="0" w:space="0" w:color="auto"/>
      </w:divBdr>
    </w:div>
    <w:div w:id="787698563">
      <w:bodyDiv w:val="1"/>
      <w:marLeft w:val="0"/>
      <w:marRight w:val="0"/>
      <w:marTop w:val="0"/>
      <w:marBottom w:val="0"/>
      <w:divBdr>
        <w:top w:val="none" w:sz="0" w:space="0" w:color="auto"/>
        <w:left w:val="none" w:sz="0" w:space="0" w:color="auto"/>
        <w:bottom w:val="none" w:sz="0" w:space="0" w:color="auto"/>
        <w:right w:val="none" w:sz="0" w:space="0" w:color="auto"/>
      </w:divBdr>
    </w:div>
    <w:div w:id="788016033">
      <w:bodyDiv w:val="1"/>
      <w:marLeft w:val="0"/>
      <w:marRight w:val="0"/>
      <w:marTop w:val="0"/>
      <w:marBottom w:val="0"/>
      <w:divBdr>
        <w:top w:val="none" w:sz="0" w:space="0" w:color="auto"/>
        <w:left w:val="none" w:sz="0" w:space="0" w:color="auto"/>
        <w:bottom w:val="none" w:sz="0" w:space="0" w:color="auto"/>
        <w:right w:val="none" w:sz="0" w:space="0" w:color="auto"/>
      </w:divBdr>
    </w:div>
    <w:div w:id="788624952">
      <w:bodyDiv w:val="1"/>
      <w:marLeft w:val="0"/>
      <w:marRight w:val="0"/>
      <w:marTop w:val="0"/>
      <w:marBottom w:val="0"/>
      <w:divBdr>
        <w:top w:val="none" w:sz="0" w:space="0" w:color="auto"/>
        <w:left w:val="none" w:sz="0" w:space="0" w:color="auto"/>
        <w:bottom w:val="none" w:sz="0" w:space="0" w:color="auto"/>
        <w:right w:val="none" w:sz="0" w:space="0" w:color="auto"/>
      </w:divBdr>
    </w:div>
    <w:div w:id="789251198">
      <w:bodyDiv w:val="1"/>
      <w:marLeft w:val="0"/>
      <w:marRight w:val="0"/>
      <w:marTop w:val="0"/>
      <w:marBottom w:val="0"/>
      <w:divBdr>
        <w:top w:val="none" w:sz="0" w:space="0" w:color="auto"/>
        <w:left w:val="none" w:sz="0" w:space="0" w:color="auto"/>
        <w:bottom w:val="none" w:sz="0" w:space="0" w:color="auto"/>
        <w:right w:val="none" w:sz="0" w:space="0" w:color="auto"/>
      </w:divBdr>
    </w:div>
    <w:div w:id="789861119">
      <w:bodyDiv w:val="1"/>
      <w:marLeft w:val="0"/>
      <w:marRight w:val="0"/>
      <w:marTop w:val="0"/>
      <w:marBottom w:val="0"/>
      <w:divBdr>
        <w:top w:val="none" w:sz="0" w:space="0" w:color="auto"/>
        <w:left w:val="none" w:sz="0" w:space="0" w:color="auto"/>
        <w:bottom w:val="none" w:sz="0" w:space="0" w:color="auto"/>
        <w:right w:val="none" w:sz="0" w:space="0" w:color="auto"/>
      </w:divBdr>
    </w:div>
    <w:div w:id="790443313">
      <w:bodyDiv w:val="1"/>
      <w:marLeft w:val="0"/>
      <w:marRight w:val="0"/>
      <w:marTop w:val="0"/>
      <w:marBottom w:val="0"/>
      <w:divBdr>
        <w:top w:val="none" w:sz="0" w:space="0" w:color="auto"/>
        <w:left w:val="none" w:sz="0" w:space="0" w:color="auto"/>
        <w:bottom w:val="none" w:sz="0" w:space="0" w:color="auto"/>
        <w:right w:val="none" w:sz="0" w:space="0" w:color="auto"/>
      </w:divBdr>
    </w:div>
    <w:div w:id="790590672">
      <w:bodyDiv w:val="1"/>
      <w:marLeft w:val="0"/>
      <w:marRight w:val="0"/>
      <w:marTop w:val="0"/>
      <w:marBottom w:val="0"/>
      <w:divBdr>
        <w:top w:val="none" w:sz="0" w:space="0" w:color="auto"/>
        <w:left w:val="none" w:sz="0" w:space="0" w:color="auto"/>
        <w:bottom w:val="none" w:sz="0" w:space="0" w:color="auto"/>
        <w:right w:val="none" w:sz="0" w:space="0" w:color="auto"/>
      </w:divBdr>
    </w:div>
    <w:div w:id="790781352">
      <w:bodyDiv w:val="1"/>
      <w:marLeft w:val="0"/>
      <w:marRight w:val="0"/>
      <w:marTop w:val="0"/>
      <w:marBottom w:val="0"/>
      <w:divBdr>
        <w:top w:val="none" w:sz="0" w:space="0" w:color="auto"/>
        <w:left w:val="none" w:sz="0" w:space="0" w:color="auto"/>
        <w:bottom w:val="none" w:sz="0" w:space="0" w:color="auto"/>
        <w:right w:val="none" w:sz="0" w:space="0" w:color="auto"/>
      </w:divBdr>
    </w:div>
    <w:div w:id="792023867">
      <w:bodyDiv w:val="1"/>
      <w:marLeft w:val="0"/>
      <w:marRight w:val="0"/>
      <w:marTop w:val="0"/>
      <w:marBottom w:val="0"/>
      <w:divBdr>
        <w:top w:val="none" w:sz="0" w:space="0" w:color="auto"/>
        <w:left w:val="none" w:sz="0" w:space="0" w:color="auto"/>
        <w:bottom w:val="none" w:sz="0" w:space="0" w:color="auto"/>
        <w:right w:val="none" w:sz="0" w:space="0" w:color="auto"/>
      </w:divBdr>
    </w:div>
    <w:div w:id="793207967">
      <w:bodyDiv w:val="1"/>
      <w:marLeft w:val="0"/>
      <w:marRight w:val="0"/>
      <w:marTop w:val="0"/>
      <w:marBottom w:val="0"/>
      <w:divBdr>
        <w:top w:val="none" w:sz="0" w:space="0" w:color="auto"/>
        <w:left w:val="none" w:sz="0" w:space="0" w:color="auto"/>
        <w:bottom w:val="none" w:sz="0" w:space="0" w:color="auto"/>
        <w:right w:val="none" w:sz="0" w:space="0" w:color="auto"/>
      </w:divBdr>
    </w:div>
    <w:div w:id="796339261">
      <w:bodyDiv w:val="1"/>
      <w:marLeft w:val="0"/>
      <w:marRight w:val="0"/>
      <w:marTop w:val="0"/>
      <w:marBottom w:val="0"/>
      <w:divBdr>
        <w:top w:val="none" w:sz="0" w:space="0" w:color="auto"/>
        <w:left w:val="none" w:sz="0" w:space="0" w:color="auto"/>
        <w:bottom w:val="none" w:sz="0" w:space="0" w:color="auto"/>
        <w:right w:val="none" w:sz="0" w:space="0" w:color="auto"/>
      </w:divBdr>
    </w:div>
    <w:div w:id="796995545">
      <w:bodyDiv w:val="1"/>
      <w:marLeft w:val="0"/>
      <w:marRight w:val="0"/>
      <w:marTop w:val="0"/>
      <w:marBottom w:val="0"/>
      <w:divBdr>
        <w:top w:val="none" w:sz="0" w:space="0" w:color="auto"/>
        <w:left w:val="none" w:sz="0" w:space="0" w:color="auto"/>
        <w:bottom w:val="none" w:sz="0" w:space="0" w:color="auto"/>
        <w:right w:val="none" w:sz="0" w:space="0" w:color="auto"/>
      </w:divBdr>
    </w:div>
    <w:div w:id="797259730">
      <w:bodyDiv w:val="1"/>
      <w:marLeft w:val="0"/>
      <w:marRight w:val="0"/>
      <w:marTop w:val="0"/>
      <w:marBottom w:val="0"/>
      <w:divBdr>
        <w:top w:val="none" w:sz="0" w:space="0" w:color="auto"/>
        <w:left w:val="none" w:sz="0" w:space="0" w:color="auto"/>
        <w:bottom w:val="none" w:sz="0" w:space="0" w:color="auto"/>
        <w:right w:val="none" w:sz="0" w:space="0" w:color="auto"/>
      </w:divBdr>
    </w:div>
    <w:div w:id="800266899">
      <w:bodyDiv w:val="1"/>
      <w:marLeft w:val="0"/>
      <w:marRight w:val="0"/>
      <w:marTop w:val="0"/>
      <w:marBottom w:val="0"/>
      <w:divBdr>
        <w:top w:val="none" w:sz="0" w:space="0" w:color="auto"/>
        <w:left w:val="none" w:sz="0" w:space="0" w:color="auto"/>
        <w:bottom w:val="none" w:sz="0" w:space="0" w:color="auto"/>
        <w:right w:val="none" w:sz="0" w:space="0" w:color="auto"/>
      </w:divBdr>
    </w:div>
    <w:div w:id="800878187">
      <w:bodyDiv w:val="1"/>
      <w:marLeft w:val="0"/>
      <w:marRight w:val="0"/>
      <w:marTop w:val="0"/>
      <w:marBottom w:val="0"/>
      <w:divBdr>
        <w:top w:val="none" w:sz="0" w:space="0" w:color="auto"/>
        <w:left w:val="none" w:sz="0" w:space="0" w:color="auto"/>
        <w:bottom w:val="none" w:sz="0" w:space="0" w:color="auto"/>
        <w:right w:val="none" w:sz="0" w:space="0" w:color="auto"/>
      </w:divBdr>
    </w:div>
    <w:div w:id="801192108">
      <w:bodyDiv w:val="1"/>
      <w:marLeft w:val="0"/>
      <w:marRight w:val="0"/>
      <w:marTop w:val="0"/>
      <w:marBottom w:val="0"/>
      <w:divBdr>
        <w:top w:val="none" w:sz="0" w:space="0" w:color="auto"/>
        <w:left w:val="none" w:sz="0" w:space="0" w:color="auto"/>
        <w:bottom w:val="none" w:sz="0" w:space="0" w:color="auto"/>
        <w:right w:val="none" w:sz="0" w:space="0" w:color="auto"/>
      </w:divBdr>
    </w:div>
    <w:div w:id="801536122">
      <w:bodyDiv w:val="1"/>
      <w:marLeft w:val="0"/>
      <w:marRight w:val="0"/>
      <w:marTop w:val="0"/>
      <w:marBottom w:val="0"/>
      <w:divBdr>
        <w:top w:val="none" w:sz="0" w:space="0" w:color="auto"/>
        <w:left w:val="none" w:sz="0" w:space="0" w:color="auto"/>
        <w:bottom w:val="none" w:sz="0" w:space="0" w:color="auto"/>
        <w:right w:val="none" w:sz="0" w:space="0" w:color="auto"/>
      </w:divBdr>
    </w:div>
    <w:div w:id="801850738">
      <w:bodyDiv w:val="1"/>
      <w:marLeft w:val="0"/>
      <w:marRight w:val="0"/>
      <w:marTop w:val="0"/>
      <w:marBottom w:val="0"/>
      <w:divBdr>
        <w:top w:val="none" w:sz="0" w:space="0" w:color="auto"/>
        <w:left w:val="none" w:sz="0" w:space="0" w:color="auto"/>
        <w:bottom w:val="none" w:sz="0" w:space="0" w:color="auto"/>
        <w:right w:val="none" w:sz="0" w:space="0" w:color="auto"/>
      </w:divBdr>
    </w:div>
    <w:div w:id="802231385">
      <w:bodyDiv w:val="1"/>
      <w:marLeft w:val="0"/>
      <w:marRight w:val="0"/>
      <w:marTop w:val="0"/>
      <w:marBottom w:val="0"/>
      <w:divBdr>
        <w:top w:val="none" w:sz="0" w:space="0" w:color="auto"/>
        <w:left w:val="none" w:sz="0" w:space="0" w:color="auto"/>
        <w:bottom w:val="none" w:sz="0" w:space="0" w:color="auto"/>
        <w:right w:val="none" w:sz="0" w:space="0" w:color="auto"/>
      </w:divBdr>
    </w:div>
    <w:div w:id="802309305">
      <w:bodyDiv w:val="1"/>
      <w:marLeft w:val="0"/>
      <w:marRight w:val="0"/>
      <w:marTop w:val="0"/>
      <w:marBottom w:val="0"/>
      <w:divBdr>
        <w:top w:val="none" w:sz="0" w:space="0" w:color="auto"/>
        <w:left w:val="none" w:sz="0" w:space="0" w:color="auto"/>
        <w:bottom w:val="none" w:sz="0" w:space="0" w:color="auto"/>
        <w:right w:val="none" w:sz="0" w:space="0" w:color="auto"/>
      </w:divBdr>
    </w:div>
    <w:div w:id="803740723">
      <w:bodyDiv w:val="1"/>
      <w:marLeft w:val="0"/>
      <w:marRight w:val="0"/>
      <w:marTop w:val="0"/>
      <w:marBottom w:val="0"/>
      <w:divBdr>
        <w:top w:val="none" w:sz="0" w:space="0" w:color="auto"/>
        <w:left w:val="none" w:sz="0" w:space="0" w:color="auto"/>
        <w:bottom w:val="none" w:sz="0" w:space="0" w:color="auto"/>
        <w:right w:val="none" w:sz="0" w:space="0" w:color="auto"/>
      </w:divBdr>
    </w:div>
    <w:div w:id="804200014">
      <w:bodyDiv w:val="1"/>
      <w:marLeft w:val="0"/>
      <w:marRight w:val="0"/>
      <w:marTop w:val="0"/>
      <w:marBottom w:val="0"/>
      <w:divBdr>
        <w:top w:val="none" w:sz="0" w:space="0" w:color="auto"/>
        <w:left w:val="none" w:sz="0" w:space="0" w:color="auto"/>
        <w:bottom w:val="none" w:sz="0" w:space="0" w:color="auto"/>
        <w:right w:val="none" w:sz="0" w:space="0" w:color="auto"/>
      </w:divBdr>
    </w:div>
    <w:div w:id="804928836">
      <w:bodyDiv w:val="1"/>
      <w:marLeft w:val="0"/>
      <w:marRight w:val="0"/>
      <w:marTop w:val="0"/>
      <w:marBottom w:val="0"/>
      <w:divBdr>
        <w:top w:val="none" w:sz="0" w:space="0" w:color="auto"/>
        <w:left w:val="none" w:sz="0" w:space="0" w:color="auto"/>
        <w:bottom w:val="none" w:sz="0" w:space="0" w:color="auto"/>
        <w:right w:val="none" w:sz="0" w:space="0" w:color="auto"/>
      </w:divBdr>
    </w:div>
    <w:div w:id="805126374">
      <w:bodyDiv w:val="1"/>
      <w:marLeft w:val="0"/>
      <w:marRight w:val="0"/>
      <w:marTop w:val="0"/>
      <w:marBottom w:val="0"/>
      <w:divBdr>
        <w:top w:val="none" w:sz="0" w:space="0" w:color="auto"/>
        <w:left w:val="none" w:sz="0" w:space="0" w:color="auto"/>
        <w:bottom w:val="none" w:sz="0" w:space="0" w:color="auto"/>
        <w:right w:val="none" w:sz="0" w:space="0" w:color="auto"/>
      </w:divBdr>
    </w:div>
    <w:div w:id="806556759">
      <w:bodyDiv w:val="1"/>
      <w:marLeft w:val="0"/>
      <w:marRight w:val="0"/>
      <w:marTop w:val="0"/>
      <w:marBottom w:val="0"/>
      <w:divBdr>
        <w:top w:val="none" w:sz="0" w:space="0" w:color="auto"/>
        <w:left w:val="none" w:sz="0" w:space="0" w:color="auto"/>
        <w:bottom w:val="none" w:sz="0" w:space="0" w:color="auto"/>
        <w:right w:val="none" w:sz="0" w:space="0" w:color="auto"/>
      </w:divBdr>
    </w:div>
    <w:div w:id="806970382">
      <w:bodyDiv w:val="1"/>
      <w:marLeft w:val="0"/>
      <w:marRight w:val="0"/>
      <w:marTop w:val="0"/>
      <w:marBottom w:val="0"/>
      <w:divBdr>
        <w:top w:val="none" w:sz="0" w:space="0" w:color="auto"/>
        <w:left w:val="none" w:sz="0" w:space="0" w:color="auto"/>
        <w:bottom w:val="none" w:sz="0" w:space="0" w:color="auto"/>
        <w:right w:val="none" w:sz="0" w:space="0" w:color="auto"/>
      </w:divBdr>
    </w:div>
    <w:div w:id="808129757">
      <w:bodyDiv w:val="1"/>
      <w:marLeft w:val="0"/>
      <w:marRight w:val="0"/>
      <w:marTop w:val="0"/>
      <w:marBottom w:val="0"/>
      <w:divBdr>
        <w:top w:val="none" w:sz="0" w:space="0" w:color="auto"/>
        <w:left w:val="none" w:sz="0" w:space="0" w:color="auto"/>
        <w:bottom w:val="none" w:sz="0" w:space="0" w:color="auto"/>
        <w:right w:val="none" w:sz="0" w:space="0" w:color="auto"/>
      </w:divBdr>
    </w:div>
    <w:div w:id="809320736">
      <w:bodyDiv w:val="1"/>
      <w:marLeft w:val="0"/>
      <w:marRight w:val="0"/>
      <w:marTop w:val="0"/>
      <w:marBottom w:val="0"/>
      <w:divBdr>
        <w:top w:val="none" w:sz="0" w:space="0" w:color="auto"/>
        <w:left w:val="none" w:sz="0" w:space="0" w:color="auto"/>
        <w:bottom w:val="none" w:sz="0" w:space="0" w:color="auto"/>
        <w:right w:val="none" w:sz="0" w:space="0" w:color="auto"/>
      </w:divBdr>
    </w:div>
    <w:div w:id="810050632">
      <w:bodyDiv w:val="1"/>
      <w:marLeft w:val="0"/>
      <w:marRight w:val="0"/>
      <w:marTop w:val="0"/>
      <w:marBottom w:val="0"/>
      <w:divBdr>
        <w:top w:val="none" w:sz="0" w:space="0" w:color="auto"/>
        <w:left w:val="none" w:sz="0" w:space="0" w:color="auto"/>
        <w:bottom w:val="none" w:sz="0" w:space="0" w:color="auto"/>
        <w:right w:val="none" w:sz="0" w:space="0" w:color="auto"/>
      </w:divBdr>
    </w:div>
    <w:div w:id="810294184">
      <w:bodyDiv w:val="1"/>
      <w:marLeft w:val="0"/>
      <w:marRight w:val="0"/>
      <w:marTop w:val="0"/>
      <w:marBottom w:val="0"/>
      <w:divBdr>
        <w:top w:val="none" w:sz="0" w:space="0" w:color="auto"/>
        <w:left w:val="none" w:sz="0" w:space="0" w:color="auto"/>
        <w:bottom w:val="none" w:sz="0" w:space="0" w:color="auto"/>
        <w:right w:val="none" w:sz="0" w:space="0" w:color="auto"/>
      </w:divBdr>
    </w:div>
    <w:div w:id="810633459">
      <w:bodyDiv w:val="1"/>
      <w:marLeft w:val="0"/>
      <w:marRight w:val="0"/>
      <w:marTop w:val="0"/>
      <w:marBottom w:val="0"/>
      <w:divBdr>
        <w:top w:val="none" w:sz="0" w:space="0" w:color="auto"/>
        <w:left w:val="none" w:sz="0" w:space="0" w:color="auto"/>
        <w:bottom w:val="none" w:sz="0" w:space="0" w:color="auto"/>
        <w:right w:val="none" w:sz="0" w:space="0" w:color="auto"/>
      </w:divBdr>
    </w:div>
    <w:div w:id="811680042">
      <w:bodyDiv w:val="1"/>
      <w:marLeft w:val="0"/>
      <w:marRight w:val="0"/>
      <w:marTop w:val="0"/>
      <w:marBottom w:val="0"/>
      <w:divBdr>
        <w:top w:val="none" w:sz="0" w:space="0" w:color="auto"/>
        <w:left w:val="none" w:sz="0" w:space="0" w:color="auto"/>
        <w:bottom w:val="none" w:sz="0" w:space="0" w:color="auto"/>
        <w:right w:val="none" w:sz="0" w:space="0" w:color="auto"/>
      </w:divBdr>
    </w:div>
    <w:div w:id="812525918">
      <w:bodyDiv w:val="1"/>
      <w:marLeft w:val="0"/>
      <w:marRight w:val="0"/>
      <w:marTop w:val="0"/>
      <w:marBottom w:val="0"/>
      <w:divBdr>
        <w:top w:val="none" w:sz="0" w:space="0" w:color="auto"/>
        <w:left w:val="none" w:sz="0" w:space="0" w:color="auto"/>
        <w:bottom w:val="none" w:sz="0" w:space="0" w:color="auto"/>
        <w:right w:val="none" w:sz="0" w:space="0" w:color="auto"/>
      </w:divBdr>
    </w:div>
    <w:div w:id="812714254">
      <w:bodyDiv w:val="1"/>
      <w:marLeft w:val="0"/>
      <w:marRight w:val="0"/>
      <w:marTop w:val="0"/>
      <w:marBottom w:val="0"/>
      <w:divBdr>
        <w:top w:val="none" w:sz="0" w:space="0" w:color="auto"/>
        <w:left w:val="none" w:sz="0" w:space="0" w:color="auto"/>
        <w:bottom w:val="none" w:sz="0" w:space="0" w:color="auto"/>
        <w:right w:val="none" w:sz="0" w:space="0" w:color="auto"/>
      </w:divBdr>
    </w:div>
    <w:div w:id="813526454">
      <w:bodyDiv w:val="1"/>
      <w:marLeft w:val="0"/>
      <w:marRight w:val="0"/>
      <w:marTop w:val="0"/>
      <w:marBottom w:val="0"/>
      <w:divBdr>
        <w:top w:val="none" w:sz="0" w:space="0" w:color="auto"/>
        <w:left w:val="none" w:sz="0" w:space="0" w:color="auto"/>
        <w:bottom w:val="none" w:sz="0" w:space="0" w:color="auto"/>
        <w:right w:val="none" w:sz="0" w:space="0" w:color="auto"/>
      </w:divBdr>
    </w:div>
    <w:div w:id="813640499">
      <w:bodyDiv w:val="1"/>
      <w:marLeft w:val="0"/>
      <w:marRight w:val="0"/>
      <w:marTop w:val="0"/>
      <w:marBottom w:val="0"/>
      <w:divBdr>
        <w:top w:val="none" w:sz="0" w:space="0" w:color="auto"/>
        <w:left w:val="none" w:sz="0" w:space="0" w:color="auto"/>
        <w:bottom w:val="none" w:sz="0" w:space="0" w:color="auto"/>
        <w:right w:val="none" w:sz="0" w:space="0" w:color="auto"/>
      </w:divBdr>
    </w:div>
    <w:div w:id="815099413">
      <w:bodyDiv w:val="1"/>
      <w:marLeft w:val="0"/>
      <w:marRight w:val="0"/>
      <w:marTop w:val="0"/>
      <w:marBottom w:val="0"/>
      <w:divBdr>
        <w:top w:val="none" w:sz="0" w:space="0" w:color="auto"/>
        <w:left w:val="none" w:sz="0" w:space="0" w:color="auto"/>
        <w:bottom w:val="none" w:sz="0" w:space="0" w:color="auto"/>
        <w:right w:val="none" w:sz="0" w:space="0" w:color="auto"/>
      </w:divBdr>
    </w:div>
    <w:div w:id="815610023">
      <w:bodyDiv w:val="1"/>
      <w:marLeft w:val="0"/>
      <w:marRight w:val="0"/>
      <w:marTop w:val="0"/>
      <w:marBottom w:val="0"/>
      <w:divBdr>
        <w:top w:val="none" w:sz="0" w:space="0" w:color="auto"/>
        <w:left w:val="none" w:sz="0" w:space="0" w:color="auto"/>
        <w:bottom w:val="none" w:sz="0" w:space="0" w:color="auto"/>
        <w:right w:val="none" w:sz="0" w:space="0" w:color="auto"/>
      </w:divBdr>
    </w:div>
    <w:div w:id="815954508">
      <w:bodyDiv w:val="1"/>
      <w:marLeft w:val="0"/>
      <w:marRight w:val="0"/>
      <w:marTop w:val="0"/>
      <w:marBottom w:val="0"/>
      <w:divBdr>
        <w:top w:val="none" w:sz="0" w:space="0" w:color="auto"/>
        <w:left w:val="none" w:sz="0" w:space="0" w:color="auto"/>
        <w:bottom w:val="none" w:sz="0" w:space="0" w:color="auto"/>
        <w:right w:val="none" w:sz="0" w:space="0" w:color="auto"/>
      </w:divBdr>
    </w:div>
    <w:div w:id="816142121">
      <w:bodyDiv w:val="1"/>
      <w:marLeft w:val="0"/>
      <w:marRight w:val="0"/>
      <w:marTop w:val="0"/>
      <w:marBottom w:val="0"/>
      <w:divBdr>
        <w:top w:val="none" w:sz="0" w:space="0" w:color="auto"/>
        <w:left w:val="none" w:sz="0" w:space="0" w:color="auto"/>
        <w:bottom w:val="none" w:sz="0" w:space="0" w:color="auto"/>
        <w:right w:val="none" w:sz="0" w:space="0" w:color="auto"/>
      </w:divBdr>
    </w:div>
    <w:div w:id="816796907">
      <w:bodyDiv w:val="1"/>
      <w:marLeft w:val="0"/>
      <w:marRight w:val="0"/>
      <w:marTop w:val="0"/>
      <w:marBottom w:val="0"/>
      <w:divBdr>
        <w:top w:val="none" w:sz="0" w:space="0" w:color="auto"/>
        <w:left w:val="none" w:sz="0" w:space="0" w:color="auto"/>
        <w:bottom w:val="none" w:sz="0" w:space="0" w:color="auto"/>
        <w:right w:val="none" w:sz="0" w:space="0" w:color="auto"/>
      </w:divBdr>
    </w:div>
    <w:div w:id="816990424">
      <w:bodyDiv w:val="1"/>
      <w:marLeft w:val="0"/>
      <w:marRight w:val="0"/>
      <w:marTop w:val="0"/>
      <w:marBottom w:val="0"/>
      <w:divBdr>
        <w:top w:val="none" w:sz="0" w:space="0" w:color="auto"/>
        <w:left w:val="none" w:sz="0" w:space="0" w:color="auto"/>
        <w:bottom w:val="none" w:sz="0" w:space="0" w:color="auto"/>
        <w:right w:val="none" w:sz="0" w:space="0" w:color="auto"/>
      </w:divBdr>
    </w:div>
    <w:div w:id="817764842">
      <w:bodyDiv w:val="1"/>
      <w:marLeft w:val="0"/>
      <w:marRight w:val="0"/>
      <w:marTop w:val="0"/>
      <w:marBottom w:val="0"/>
      <w:divBdr>
        <w:top w:val="none" w:sz="0" w:space="0" w:color="auto"/>
        <w:left w:val="none" w:sz="0" w:space="0" w:color="auto"/>
        <w:bottom w:val="none" w:sz="0" w:space="0" w:color="auto"/>
        <w:right w:val="none" w:sz="0" w:space="0" w:color="auto"/>
      </w:divBdr>
    </w:div>
    <w:div w:id="817767703">
      <w:bodyDiv w:val="1"/>
      <w:marLeft w:val="0"/>
      <w:marRight w:val="0"/>
      <w:marTop w:val="0"/>
      <w:marBottom w:val="0"/>
      <w:divBdr>
        <w:top w:val="none" w:sz="0" w:space="0" w:color="auto"/>
        <w:left w:val="none" w:sz="0" w:space="0" w:color="auto"/>
        <w:bottom w:val="none" w:sz="0" w:space="0" w:color="auto"/>
        <w:right w:val="none" w:sz="0" w:space="0" w:color="auto"/>
      </w:divBdr>
    </w:div>
    <w:div w:id="817767888">
      <w:bodyDiv w:val="1"/>
      <w:marLeft w:val="0"/>
      <w:marRight w:val="0"/>
      <w:marTop w:val="0"/>
      <w:marBottom w:val="0"/>
      <w:divBdr>
        <w:top w:val="none" w:sz="0" w:space="0" w:color="auto"/>
        <w:left w:val="none" w:sz="0" w:space="0" w:color="auto"/>
        <w:bottom w:val="none" w:sz="0" w:space="0" w:color="auto"/>
        <w:right w:val="none" w:sz="0" w:space="0" w:color="auto"/>
      </w:divBdr>
    </w:div>
    <w:div w:id="819619435">
      <w:bodyDiv w:val="1"/>
      <w:marLeft w:val="0"/>
      <w:marRight w:val="0"/>
      <w:marTop w:val="0"/>
      <w:marBottom w:val="0"/>
      <w:divBdr>
        <w:top w:val="none" w:sz="0" w:space="0" w:color="auto"/>
        <w:left w:val="none" w:sz="0" w:space="0" w:color="auto"/>
        <w:bottom w:val="none" w:sz="0" w:space="0" w:color="auto"/>
        <w:right w:val="none" w:sz="0" w:space="0" w:color="auto"/>
      </w:divBdr>
    </w:div>
    <w:div w:id="820467701">
      <w:bodyDiv w:val="1"/>
      <w:marLeft w:val="0"/>
      <w:marRight w:val="0"/>
      <w:marTop w:val="0"/>
      <w:marBottom w:val="0"/>
      <w:divBdr>
        <w:top w:val="none" w:sz="0" w:space="0" w:color="auto"/>
        <w:left w:val="none" w:sz="0" w:space="0" w:color="auto"/>
        <w:bottom w:val="none" w:sz="0" w:space="0" w:color="auto"/>
        <w:right w:val="none" w:sz="0" w:space="0" w:color="auto"/>
      </w:divBdr>
    </w:div>
    <w:div w:id="820803518">
      <w:bodyDiv w:val="1"/>
      <w:marLeft w:val="0"/>
      <w:marRight w:val="0"/>
      <w:marTop w:val="0"/>
      <w:marBottom w:val="0"/>
      <w:divBdr>
        <w:top w:val="none" w:sz="0" w:space="0" w:color="auto"/>
        <w:left w:val="none" w:sz="0" w:space="0" w:color="auto"/>
        <w:bottom w:val="none" w:sz="0" w:space="0" w:color="auto"/>
        <w:right w:val="none" w:sz="0" w:space="0" w:color="auto"/>
      </w:divBdr>
    </w:div>
    <w:div w:id="821626533">
      <w:bodyDiv w:val="1"/>
      <w:marLeft w:val="0"/>
      <w:marRight w:val="0"/>
      <w:marTop w:val="0"/>
      <w:marBottom w:val="0"/>
      <w:divBdr>
        <w:top w:val="none" w:sz="0" w:space="0" w:color="auto"/>
        <w:left w:val="none" w:sz="0" w:space="0" w:color="auto"/>
        <w:bottom w:val="none" w:sz="0" w:space="0" w:color="auto"/>
        <w:right w:val="none" w:sz="0" w:space="0" w:color="auto"/>
      </w:divBdr>
    </w:div>
    <w:div w:id="822042151">
      <w:bodyDiv w:val="1"/>
      <w:marLeft w:val="0"/>
      <w:marRight w:val="0"/>
      <w:marTop w:val="0"/>
      <w:marBottom w:val="0"/>
      <w:divBdr>
        <w:top w:val="none" w:sz="0" w:space="0" w:color="auto"/>
        <w:left w:val="none" w:sz="0" w:space="0" w:color="auto"/>
        <w:bottom w:val="none" w:sz="0" w:space="0" w:color="auto"/>
        <w:right w:val="none" w:sz="0" w:space="0" w:color="auto"/>
      </w:divBdr>
    </w:div>
    <w:div w:id="822696591">
      <w:bodyDiv w:val="1"/>
      <w:marLeft w:val="0"/>
      <w:marRight w:val="0"/>
      <w:marTop w:val="0"/>
      <w:marBottom w:val="0"/>
      <w:divBdr>
        <w:top w:val="none" w:sz="0" w:space="0" w:color="auto"/>
        <w:left w:val="none" w:sz="0" w:space="0" w:color="auto"/>
        <w:bottom w:val="none" w:sz="0" w:space="0" w:color="auto"/>
        <w:right w:val="none" w:sz="0" w:space="0" w:color="auto"/>
      </w:divBdr>
    </w:div>
    <w:div w:id="822702260">
      <w:bodyDiv w:val="1"/>
      <w:marLeft w:val="0"/>
      <w:marRight w:val="0"/>
      <w:marTop w:val="0"/>
      <w:marBottom w:val="0"/>
      <w:divBdr>
        <w:top w:val="none" w:sz="0" w:space="0" w:color="auto"/>
        <w:left w:val="none" w:sz="0" w:space="0" w:color="auto"/>
        <w:bottom w:val="none" w:sz="0" w:space="0" w:color="auto"/>
        <w:right w:val="none" w:sz="0" w:space="0" w:color="auto"/>
      </w:divBdr>
    </w:div>
    <w:div w:id="823200479">
      <w:bodyDiv w:val="1"/>
      <w:marLeft w:val="0"/>
      <w:marRight w:val="0"/>
      <w:marTop w:val="0"/>
      <w:marBottom w:val="0"/>
      <w:divBdr>
        <w:top w:val="none" w:sz="0" w:space="0" w:color="auto"/>
        <w:left w:val="none" w:sz="0" w:space="0" w:color="auto"/>
        <w:bottom w:val="none" w:sz="0" w:space="0" w:color="auto"/>
        <w:right w:val="none" w:sz="0" w:space="0" w:color="auto"/>
      </w:divBdr>
    </w:div>
    <w:div w:id="824472990">
      <w:bodyDiv w:val="1"/>
      <w:marLeft w:val="0"/>
      <w:marRight w:val="0"/>
      <w:marTop w:val="0"/>
      <w:marBottom w:val="0"/>
      <w:divBdr>
        <w:top w:val="none" w:sz="0" w:space="0" w:color="auto"/>
        <w:left w:val="none" w:sz="0" w:space="0" w:color="auto"/>
        <w:bottom w:val="none" w:sz="0" w:space="0" w:color="auto"/>
        <w:right w:val="none" w:sz="0" w:space="0" w:color="auto"/>
      </w:divBdr>
    </w:div>
    <w:div w:id="824667239">
      <w:bodyDiv w:val="1"/>
      <w:marLeft w:val="0"/>
      <w:marRight w:val="0"/>
      <w:marTop w:val="0"/>
      <w:marBottom w:val="0"/>
      <w:divBdr>
        <w:top w:val="none" w:sz="0" w:space="0" w:color="auto"/>
        <w:left w:val="none" w:sz="0" w:space="0" w:color="auto"/>
        <w:bottom w:val="none" w:sz="0" w:space="0" w:color="auto"/>
        <w:right w:val="none" w:sz="0" w:space="0" w:color="auto"/>
      </w:divBdr>
    </w:div>
    <w:div w:id="825165481">
      <w:bodyDiv w:val="1"/>
      <w:marLeft w:val="0"/>
      <w:marRight w:val="0"/>
      <w:marTop w:val="0"/>
      <w:marBottom w:val="0"/>
      <w:divBdr>
        <w:top w:val="none" w:sz="0" w:space="0" w:color="auto"/>
        <w:left w:val="none" w:sz="0" w:space="0" w:color="auto"/>
        <w:bottom w:val="none" w:sz="0" w:space="0" w:color="auto"/>
        <w:right w:val="none" w:sz="0" w:space="0" w:color="auto"/>
      </w:divBdr>
    </w:div>
    <w:div w:id="825512211">
      <w:bodyDiv w:val="1"/>
      <w:marLeft w:val="0"/>
      <w:marRight w:val="0"/>
      <w:marTop w:val="0"/>
      <w:marBottom w:val="0"/>
      <w:divBdr>
        <w:top w:val="none" w:sz="0" w:space="0" w:color="auto"/>
        <w:left w:val="none" w:sz="0" w:space="0" w:color="auto"/>
        <w:bottom w:val="none" w:sz="0" w:space="0" w:color="auto"/>
        <w:right w:val="none" w:sz="0" w:space="0" w:color="auto"/>
      </w:divBdr>
    </w:div>
    <w:div w:id="826088572">
      <w:bodyDiv w:val="1"/>
      <w:marLeft w:val="0"/>
      <w:marRight w:val="0"/>
      <w:marTop w:val="0"/>
      <w:marBottom w:val="0"/>
      <w:divBdr>
        <w:top w:val="none" w:sz="0" w:space="0" w:color="auto"/>
        <w:left w:val="none" w:sz="0" w:space="0" w:color="auto"/>
        <w:bottom w:val="none" w:sz="0" w:space="0" w:color="auto"/>
        <w:right w:val="none" w:sz="0" w:space="0" w:color="auto"/>
      </w:divBdr>
    </w:div>
    <w:div w:id="826630713">
      <w:bodyDiv w:val="1"/>
      <w:marLeft w:val="0"/>
      <w:marRight w:val="0"/>
      <w:marTop w:val="0"/>
      <w:marBottom w:val="0"/>
      <w:divBdr>
        <w:top w:val="none" w:sz="0" w:space="0" w:color="auto"/>
        <w:left w:val="none" w:sz="0" w:space="0" w:color="auto"/>
        <w:bottom w:val="none" w:sz="0" w:space="0" w:color="auto"/>
        <w:right w:val="none" w:sz="0" w:space="0" w:color="auto"/>
      </w:divBdr>
    </w:div>
    <w:div w:id="827018642">
      <w:bodyDiv w:val="1"/>
      <w:marLeft w:val="0"/>
      <w:marRight w:val="0"/>
      <w:marTop w:val="0"/>
      <w:marBottom w:val="0"/>
      <w:divBdr>
        <w:top w:val="none" w:sz="0" w:space="0" w:color="auto"/>
        <w:left w:val="none" w:sz="0" w:space="0" w:color="auto"/>
        <w:bottom w:val="none" w:sz="0" w:space="0" w:color="auto"/>
        <w:right w:val="none" w:sz="0" w:space="0" w:color="auto"/>
      </w:divBdr>
    </w:div>
    <w:div w:id="827018911">
      <w:bodyDiv w:val="1"/>
      <w:marLeft w:val="0"/>
      <w:marRight w:val="0"/>
      <w:marTop w:val="0"/>
      <w:marBottom w:val="0"/>
      <w:divBdr>
        <w:top w:val="none" w:sz="0" w:space="0" w:color="auto"/>
        <w:left w:val="none" w:sz="0" w:space="0" w:color="auto"/>
        <w:bottom w:val="none" w:sz="0" w:space="0" w:color="auto"/>
        <w:right w:val="none" w:sz="0" w:space="0" w:color="auto"/>
      </w:divBdr>
    </w:div>
    <w:div w:id="827791385">
      <w:bodyDiv w:val="1"/>
      <w:marLeft w:val="0"/>
      <w:marRight w:val="0"/>
      <w:marTop w:val="0"/>
      <w:marBottom w:val="0"/>
      <w:divBdr>
        <w:top w:val="none" w:sz="0" w:space="0" w:color="auto"/>
        <w:left w:val="none" w:sz="0" w:space="0" w:color="auto"/>
        <w:bottom w:val="none" w:sz="0" w:space="0" w:color="auto"/>
        <w:right w:val="none" w:sz="0" w:space="0" w:color="auto"/>
      </w:divBdr>
    </w:div>
    <w:div w:id="829056301">
      <w:bodyDiv w:val="1"/>
      <w:marLeft w:val="0"/>
      <w:marRight w:val="0"/>
      <w:marTop w:val="0"/>
      <w:marBottom w:val="0"/>
      <w:divBdr>
        <w:top w:val="none" w:sz="0" w:space="0" w:color="auto"/>
        <w:left w:val="none" w:sz="0" w:space="0" w:color="auto"/>
        <w:bottom w:val="none" w:sz="0" w:space="0" w:color="auto"/>
        <w:right w:val="none" w:sz="0" w:space="0" w:color="auto"/>
      </w:divBdr>
    </w:div>
    <w:div w:id="830217921">
      <w:bodyDiv w:val="1"/>
      <w:marLeft w:val="0"/>
      <w:marRight w:val="0"/>
      <w:marTop w:val="0"/>
      <w:marBottom w:val="0"/>
      <w:divBdr>
        <w:top w:val="none" w:sz="0" w:space="0" w:color="auto"/>
        <w:left w:val="none" w:sz="0" w:space="0" w:color="auto"/>
        <w:bottom w:val="none" w:sz="0" w:space="0" w:color="auto"/>
        <w:right w:val="none" w:sz="0" w:space="0" w:color="auto"/>
      </w:divBdr>
    </w:div>
    <w:div w:id="830682604">
      <w:bodyDiv w:val="1"/>
      <w:marLeft w:val="0"/>
      <w:marRight w:val="0"/>
      <w:marTop w:val="0"/>
      <w:marBottom w:val="0"/>
      <w:divBdr>
        <w:top w:val="none" w:sz="0" w:space="0" w:color="auto"/>
        <w:left w:val="none" w:sz="0" w:space="0" w:color="auto"/>
        <w:bottom w:val="none" w:sz="0" w:space="0" w:color="auto"/>
        <w:right w:val="none" w:sz="0" w:space="0" w:color="auto"/>
      </w:divBdr>
    </w:div>
    <w:div w:id="833372134">
      <w:bodyDiv w:val="1"/>
      <w:marLeft w:val="0"/>
      <w:marRight w:val="0"/>
      <w:marTop w:val="0"/>
      <w:marBottom w:val="0"/>
      <w:divBdr>
        <w:top w:val="none" w:sz="0" w:space="0" w:color="auto"/>
        <w:left w:val="none" w:sz="0" w:space="0" w:color="auto"/>
        <w:bottom w:val="none" w:sz="0" w:space="0" w:color="auto"/>
        <w:right w:val="none" w:sz="0" w:space="0" w:color="auto"/>
      </w:divBdr>
      <w:divsChild>
        <w:div w:id="1641492428">
          <w:marLeft w:val="0"/>
          <w:marRight w:val="0"/>
          <w:marTop w:val="0"/>
          <w:marBottom w:val="0"/>
          <w:divBdr>
            <w:top w:val="none" w:sz="0" w:space="0" w:color="auto"/>
            <w:left w:val="none" w:sz="0" w:space="0" w:color="auto"/>
            <w:bottom w:val="none" w:sz="0" w:space="0" w:color="auto"/>
            <w:right w:val="none" w:sz="0" w:space="0" w:color="auto"/>
          </w:divBdr>
          <w:divsChild>
            <w:div w:id="516652674">
              <w:marLeft w:val="0"/>
              <w:marRight w:val="0"/>
              <w:marTop w:val="0"/>
              <w:marBottom w:val="0"/>
              <w:divBdr>
                <w:top w:val="none" w:sz="0" w:space="0" w:color="auto"/>
                <w:left w:val="none" w:sz="0" w:space="0" w:color="auto"/>
                <w:bottom w:val="none" w:sz="0" w:space="0" w:color="auto"/>
                <w:right w:val="none" w:sz="0" w:space="0" w:color="auto"/>
              </w:divBdr>
              <w:divsChild>
                <w:div w:id="1625694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3376466">
      <w:bodyDiv w:val="1"/>
      <w:marLeft w:val="0"/>
      <w:marRight w:val="0"/>
      <w:marTop w:val="0"/>
      <w:marBottom w:val="0"/>
      <w:divBdr>
        <w:top w:val="none" w:sz="0" w:space="0" w:color="auto"/>
        <w:left w:val="none" w:sz="0" w:space="0" w:color="auto"/>
        <w:bottom w:val="none" w:sz="0" w:space="0" w:color="auto"/>
        <w:right w:val="none" w:sz="0" w:space="0" w:color="auto"/>
      </w:divBdr>
    </w:div>
    <w:div w:id="833643928">
      <w:bodyDiv w:val="1"/>
      <w:marLeft w:val="0"/>
      <w:marRight w:val="0"/>
      <w:marTop w:val="0"/>
      <w:marBottom w:val="0"/>
      <w:divBdr>
        <w:top w:val="none" w:sz="0" w:space="0" w:color="auto"/>
        <w:left w:val="none" w:sz="0" w:space="0" w:color="auto"/>
        <w:bottom w:val="none" w:sz="0" w:space="0" w:color="auto"/>
        <w:right w:val="none" w:sz="0" w:space="0" w:color="auto"/>
      </w:divBdr>
    </w:div>
    <w:div w:id="834078674">
      <w:bodyDiv w:val="1"/>
      <w:marLeft w:val="0"/>
      <w:marRight w:val="0"/>
      <w:marTop w:val="0"/>
      <w:marBottom w:val="0"/>
      <w:divBdr>
        <w:top w:val="none" w:sz="0" w:space="0" w:color="auto"/>
        <w:left w:val="none" w:sz="0" w:space="0" w:color="auto"/>
        <w:bottom w:val="none" w:sz="0" w:space="0" w:color="auto"/>
        <w:right w:val="none" w:sz="0" w:space="0" w:color="auto"/>
      </w:divBdr>
    </w:div>
    <w:div w:id="834226578">
      <w:bodyDiv w:val="1"/>
      <w:marLeft w:val="0"/>
      <w:marRight w:val="0"/>
      <w:marTop w:val="0"/>
      <w:marBottom w:val="0"/>
      <w:divBdr>
        <w:top w:val="none" w:sz="0" w:space="0" w:color="auto"/>
        <w:left w:val="none" w:sz="0" w:space="0" w:color="auto"/>
        <w:bottom w:val="none" w:sz="0" w:space="0" w:color="auto"/>
        <w:right w:val="none" w:sz="0" w:space="0" w:color="auto"/>
      </w:divBdr>
    </w:div>
    <w:div w:id="835419185">
      <w:bodyDiv w:val="1"/>
      <w:marLeft w:val="0"/>
      <w:marRight w:val="0"/>
      <w:marTop w:val="0"/>
      <w:marBottom w:val="0"/>
      <w:divBdr>
        <w:top w:val="none" w:sz="0" w:space="0" w:color="auto"/>
        <w:left w:val="none" w:sz="0" w:space="0" w:color="auto"/>
        <w:bottom w:val="none" w:sz="0" w:space="0" w:color="auto"/>
        <w:right w:val="none" w:sz="0" w:space="0" w:color="auto"/>
      </w:divBdr>
    </w:div>
    <w:div w:id="835806548">
      <w:bodyDiv w:val="1"/>
      <w:marLeft w:val="0"/>
      <w:marRight w:val="0"/>
      <w:marTop w:val="0"/>
      <w:marBottom w:val="0"/>
      <w:divBdr>
        <w:top w:val="none" w:sz="0" w:space="0" w:color="auto"/>
        <w:left w:val="none" w:sz="0" w:space="0" w:color="auto"/>
        <w:bottom w:val="none" w:sz="0" w:space="0" w:color="auto"/>
        <w:right w:val="none" w:sz="0" w:space="0" w:color="auto"/>
      </w:divBdr>
    </w:div>
    <w:div w:id="838540569">
      <w:bodyDiv w:val="1"/>
      <w:marLeft w:val="0"/>
      <w:marRight w:val="0"/>
      <w:marTop w:val="0"/>
      <w:marBottom w:val="0"/>
      <w:divBdr>
        <w:top w:val="none" w:sz="0" w:space="0" w:color="auto"/>
        <w:left w:val="none" w:sz="0" w:space="0" w:color="auto"/>
        <w:bottom w:val="none" w:sz="0" w:space="0" w:color="auto"/>
        <w:right w:val="none" w:sz="0" w:space="0" w:color="auto"/>
      </w:divBdr>
    </w:div>
    <w:div w:id="840044820">
      <w:bodyDiv w:val="1"/>
      <w:marLeft w:val="0"/>
      <w:marRight w:val="0"/>
      <w:marTop w:val="0"/>
      <w:marBottom w:val="0"/>
      <w:divBdr>
        <w:top w:val="none" w:sz="0" w:space="0" w:color="auto"/>
        <w:left w:val="none" w:sz="0" w:space="0" w:color="auto"/>
        <w:bottom w:val="none" w:sz="0" w:space="0" w:color="auto"/>
        <w:right w:val="none" w:sz="0" w:space="0" w:color="auto"/>
      </w:divBdr>
    </w:div>
    <w:div w:id="841897101">
      <w:bodyDiv w:val="1"/>
      <w:marLeft w:val="0"/>
      <w:marRight w:val="0"/>
      <w:marTop w:val="0"/>
      <w:marBottom w:val="0"/>
      <w:divBdr>
        <w:top w:val="none" w:sz="0" w:space="0" w:color="auto"/>
        <w:left w:val="none" w:sz="0" w:space="0" w:color="auto"/>
        <w:bottom w:val="none" w:sz="0" w:space="0" w:color="auto"/>
        <w:right w:val="none" w:sz="0" w:space="0" w:color="auto"/>
      </w:divBdr>
    </w:div>
    <w:div w:id="842477207">
      <w:bodyDiv w:val="1"/>
      <w:marLeft w:val="0"/>
      <w:marRight w:val="0"/>
      <w:marTop w:val="0"/>
      <w:marBottom w:val="0"/>
      <w:divBdr>
        <w:top w:val="none" w:sz="0" w:space="0" w:color="auto"/>
        <w:left w:val="none" w:sz="0" w:space="0" w:color="auto"/>
        <w:bottom w:val="none" w:sz="0" w:space="0" w:color="auto"/>
        <w:right w:val="none" w:sz="0" w:space="0" w:color="auto"/>
      </w:divBdr>
    </w:div>
    <w:div w:id="842819915">
      <w:bodyDiv w:val="1"/>
      <w:marLeft w:val="0"/>
      <w:marRight w:val="0"/>
      <w:marTop w:val="0"/>
      <w:marBottom w:val="0"/>
      <w:divBdr>
        <w:top w:val="none" w:sz="0" w:space="0" w:color="auto"/>
        <w:left w:val="none" w:sz="0" w:space="0" w:color="auto"/>
        <w:bottom w:val="none" w:sz="0" w:space="0" w:color="auto"/>
        <w:right w:val="none" w:sz="0" w:space="0" w:color="auto"/>
      </w:divBdr>
    </w:div>
    <w:div w:id="843282142">
      <w:bodyDiv w:val="1"/>
      <w:marLeft w:val="0"/>
      <w:marRight w:val="0"/>
      <w:marTop w:val="0"/>
      <w:marBottom w:val="0"/>
      <w:divBdr>
        <w:top w:val="none" w:sz="0" w:space="0" w:color="auto"/>
        <w:left w:val="none" w:sz="0" w:space="0" w:color="auto"/>
        <w:bottom w:val="none" w:sz="0" w:space="0" w:color="auto"/>
        <w:right w:val="none" w:sz="0" w:space="0" w:color="auto"/>
      </w:divBdr>
    </w:div>
    <w:div w:id="843283968">
      <w:bodyDiv w:val="1"/>
      <w:marLeft w:val="0"/>
      <w:marRight w:val="0"/>
      <w:marTop w:val="0"/>
      <w:marBottom w:val="0"/>
      <w:divBdr>
        <w:top w:val="none" w:sz="0" w:space="0" w:color="auto"/>
        <w:left w:val="none" w:sz="0" w:space="0" w:color="auto"/>
        <w:bottom w:val="none" w:sz="0" w:space="0" w:color="auto"/>
        <w:right w:val="none" w:sz="0" w:space="0" w:color="auto"/>
      </w:divBdr>
    </w:div>
    <w:div w:id="843739118">
      <w:bodyDiv w:val="1"/>
      <w:marLeft w:val="0"/>
      <w:marRight w:val="0"/>
      <w:marTop w:val="0"/>
      <w:marBottom w:val="0"/>
      <w:divBdr>
        <w:top w:val="none" w:sz="0" w:space="0" w:color="auto"/>
        <w:left w:val="none" w:sz="0" w:space="0" w:color="auto"/>
        <w:bottom w:val="none" w:sz="0" w:space="0" w:color="auto"/>
        <w:right w:val="none" w:sz="0" w:space="0" w:color="auto"/>
      </w:divBdr>
    </w:div>
    <w:div w:id="846746108">
      <w:bodyDiv w:val="1"/>
      <w:marLeft w:val="0"/>
      <w:marRight w:val="0"/>
      <w:marTop w:val="0"/>
      <w:marBottom w:val="0"/>
      <w:divBdr>
        <w:top w:val="none" w:sz="0" w:space="0" w:color="auto"/>
        <w:left w:val="none" w:sz="0" w:space="0" w:color="auto"/>
        <w:bottom w:val="none" w:sz="0" w:space="0" w:color="auto"/>
        <w:right w:val="none" w:sz="0" w:space="0" w:color="auto"/>
      </w:divBdr>
    </w:div>
    <w:div w:id="849182316">
      <w:bodyDiv w:val="1"/>
      <w:marLeft w:val="0"/>
      <w:marRight w:val="0"/>
      <w:marTop w:val="0"/>
      <w:marBottom w:val="0"/>
      <w:divBdr>
        <w:top w:val="none" w:sz="0" w:space="0" w:color="auto"/>
        <w:left w:val="none" w:sz="0" w:space="0" w:color="auto"/>
        <w:bottom w:val="none" w:sz="0" w:space="0" w:color="auto"/>
        <w:right w:val="none" w:sz="0" w:space="0" w:color="auto"/>
      </w:divBdr>
    </w:div>
    <w:div w:id="849635526">
      <w:bodyDiv w:val="1"/>
      <w:marLeft w:val="0"/>
      <w:marRight w:val="0"/>
      <w:marTop w:val="0"/>
      <w:marBottom w:val="0"/>
      <w:divBdr>
        <w:top w:val="none" w:sz="0" w:space="0" w:color="auto"/>
        <w:left w:val="none" w:sz="0" w:space="0" w:color="auto"/>
        <w:bottom w:val="none" w:sz="0" w:space="0" w:color="auto"/>
        <w:right w:val="none" w:sz="0" w:space="0" w:color="auto"/>
      </w:divBdr>
    </w:div>
    <w:div w:id="850098918">
      <w:bodyDiv w:val="1"/>
      <w:marLeft w:val="0"/>
      <w:marRight w:val="0"/>
      <w:marTop w:val="0"/>
      <w:marBottom w:val="0"/>
      <w:divBdr>
        <w:top w:val="none" w:sz="0" w:space="0" w:color="auto"/>
        <w:left w:val="none" w:sz="0" w:space="0" w:color="auto"/>
        <w:bottom w:val="none" w:sz="0" w:space="0" w:color="auto"/>
        <w:right w:val="none" w:sz="0" w:space="0" w:color="auto"/>
      </w:divBdr>
    </w:div>
    <w:div w:id="853033520">
      <w:bodyDiv w:val="1"/>
      <w:marLeft w:val="0"/>
      <w:marRight w:val="0"/>
      <w:marTop w:val="0"/>
      <w:marBottom w:val="0"/>
      <w:divBdr>
        <w:top w:val="none" w:sz="0" w:space="0" w:color="auto"/>
        <w:left w:val="none" w:sz="0" w:space="0" w:color="auto"/>
        <w:bottom w:val="none" w:sz="0" w:space="0" w:color="auto"/>
        <w:right w:val="none" w:sz="0" w:space="0" w:color="auto"/>
      </w:divBdr>
    </w:div>
    <w:div w:id="854149095">
      <w:bodyDiv w:val="1"/>
      <w:marLeft w:val="0"/>
      <w:marRight w:val="0"/>
      <w:marTop w:val="0"/>
      <w:marBottom w:val="0"/>
      <w:divBdr>
        <w:top w:val="none" w:sz="0" w:space="0" w:color="auto"/>
        <w:left w:val="none" w:sz="0" w:space="0" w:color="auto"/>
        <w:bottom w:val="none" w:sz="0" w:space="0" w:color="auto"/>
        <w:right w:val="none" w:sz="0" w:space="0" w:color="auto"/>
      </w:divBdr>
    </w:div>
    <w:div w:id="854417099">
      <w:bodyDiv w:val="1"/>
      <w:marLeft w:val="0"/>
      <w:marRight w:val="0"/>
      <w:marTop w:val="0"/>
      <w:marBottom w:val="0"/>
      <w:divBdr>
        <w:top w:val="none" w:sz="0" w:space="0" w:color="auto"/>
        <w:left w:val="none" w:sz="0" w:space="0" w:color="auto"/>
        <w:bottom w:val="none" w:sz="0" w:space="0" w:color="auto"/>
        <w:right w:val="none" w:sz="0" w:space="0" w:color="auto"/>
      </w:divBdr>
    </w:div>
    <w:div w:id="854733910">
      <w:bodyDiv w:val="1"/>
      <w:marLeft w:val="0"/>
      <w:marRight w:val="0"/>
      <w:marTop w:val="0"/>
      <w:marBottom w:val="0"/>
      <w:divBdr>
        <w:top w:val="none" w:sz="0" w:space="0" w:color="auto"/>
        <w:left w:val="none" w:sz="0" w:space="0" w:color="auto"/>
        <w:bottom w:val="none" w:sz="0" w:space="0" w:color="auto"/>
        <w:right w:val="none" w:sz="0" w:space="0" w:color="auto"/>
      </w:divBdr>
      <w:divsChild>
        <w:div w:id="294262116">
          <w:marLeft w:val="0"/>
          <w:marRight w:val="0"/>
          <w:marTop w:val="0"/>
          <w:marBottom w:val="0"/>
          <w:divBdr>
            <w:top w:val="none" w:sz="0" w:space="0" w:color="auto"/>
            <w:left w:val="none" w:sz="0" w:space="0" w:color="auto"/>
            <w:bottom w:val="none" w:sz="0" w:space="0" w:color="auto"/>
            <w:right w:val="none" w:sz="0" w:space="0" w:color="auto"/>
          </w:divBdr>
          <w:divsChild>
            <w:div w:id="161436371">
              <w:marLeft w:val="0"/>
              <w:marRight w:val="0"/>
              <w:marTop w:val="0"/>
              <w:marBottom w:val="0"/>
              <w:divBdr>
                <w:top w:val="none" w:sz="0" w:space="0" w:color="auto"/>
                <w:left w:val="none" w:sz="0" w:space="0" w:color="auto"/>
                <w:bottom w:val="none" w:sz="0" w:space="0" w:color="auto"/>
                <w:right w:val="none" w:sz="0" w:space="0" w:color="auto"/>
              </w:divBdr>
              <w:divsChild>
                <w:div w:id="1391728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803712">
      <w:bodyDiv w:val="1"/>
      <w:marLeft w:val="0"/>
      <w:marRight w:val="0"/>
      <w:marTop w:val="0"/>
      <w:marBottom w:val="0"/>
      <w:divBdr>
        <w:top w:val="none" w:sz="0" w:space="0" w:color="auto"/>
        <w:left w:val="none" w:sz="0" w:space="0" w:color="auto"/>
        <w:bottom w:val="none" w:sz="0" w:space="0" w:color="auto"/>
        <w:right w:val="none" w:sz="0" w:space="0" w:color="auto"/>
      </w:divBdr>
      <w:divsChild>
        <w:div w:id="2055225613">
          <w:marLeft w:val="0"/>
          <w:marRight w:val="0"/>
          <w:marTop w:val="0"/>
          <w:marBottom w:val="0"/>
          <w:divBdr>
            <w:top w:val="none" w:sz="0" w:space="0" w:color="auto"/>
            <w:left w:val="none" w:sz="0" w:space="0" w:color="auto"/>
            <w:bottom w:val="none" w:sz="0" w:space="0" w:color="auto"/>
            <w:right w:val="none" w:sz="0" w:space="0" w:color="auto"/>
          </w:divBdr>
          <w:divsChild>
            <w:div w:id="1634216422">
              <w:marLeft w:val="0"/>
              <w:marRight w:val="0"/>
              <w:marTop w:val="0"/>
              <w:marBottom w:val="0"/>
              <w:divBdr>
                <w:top w:val="none" w:sz="0" w:space="0" w:color="auto"/>
                <w:left w:val="none" w:sz="0" w:space="0" w:color="auto"/>
                <w:bottom w:val="none" w:sz="0" w:space="0" w:color="auto"/>
                <w:right w:val="none" w:sz="0" w:space="0" w:color="auto"/>
              </w:divBdr>
              <w:divsChild>
                <w:div w:id="36097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5654316">
      <w:bodyDiv w:val="1"/>
      <w:marLeft w:val="0"/>
      <w:marRight w:val="0"/>
      <w:marTop w:val="0"/>
      <w:marBottom w:val="0"/>
      <w:divBdr>
        <w:top w:val="none" w:sz="0" w:space="0" w:color="auto"/>
        <w:left w:val="none" w:sz="0" w:space="0" w:color="auto"/>
        <w:bottom w:val="none" w:sz="0" w:space="0" w:color="auto"/>
        <w:right w:val="none" w:sz="0" w:space="0" w:color="auto"/>
      </w:divBdr>
    </w:div>
    <w:div w:id="856043199">
      <w:bodyDiv w:val="1"/>
      <w:marLeft w:val="0"/>
      <w:marRight w:val="0"/>
      <w:marTop w:val="0"/>
      <w:marBottom w:val="0"/>
      <w:divBdr>
        <w:top w:val="none" w:sz="0" w:space="0" w:color="auto"/>
        <w:left w:val="none" w:sz="0" w:space="0" w:color="auto"/>
        <w:bottom w:val="none" w:sz="0" w:space="0" w:color="auto"/>
        <w:right w:val="none" w:sz="0" w:space="0" w:color="auto"/>
      </w:divBdr>
    </w:div>
    <w:div w:id="856306114">
      <w:bodyDiv w:val="1"/>
      <w:marLeft w:val="0"/>
      <w:marRight w:val="0"/>
      <w:marTop w:val="0"/>
      <w:marBottom w:val="0"/>
      <w:divBdr>
        <w:top w:val="none" w:sz="0" w:space="0" w:color="auto"/>
        <w:left w:val="none" w:sz="0" w:space="0" w:color="auto"/>
        <w:bottom w:val="none" w:sz="0" w:space="0" w:color="auto"/>
        <w:right w:val="none" w:sz="0" w:space="0" w:color="auto"/>
      </w:divBdr>
    </w:div>
    <w:div w:id="856426972">
      <w:bodyDiv w:val="1"/>
      <w:marLeft w:val="0"/>
      <w:marRight w:val="0"/>
      <w:marTop w:val="0"/>
      <w:marBottom w:val="0"/>
      <w:divBdr>
        <w:top w:val="none" w:sz="0" w:space="0" w:color="auto"/>
        <w:left w:val="none" w:sz="0" w:space="0" w:color="auto"/>
        <w:bottom w:val="none" w:sz="0" w:space="0" w:color="auto"/>
        <w:right w:val="none" w:sz="0" w:space="0" w:color="auto"/>
      </w:divBdr>
    </w:div>
    <w:div w:id="859591522">
      <w:bodyDiv w:val="1"/>
      <w:marLeft w:val="0"/>
      <w:marRight w:val="0"/>
      <w:marTop w:val="0"/>
      <w:marBottom w:val="0"/>
      <w:divBdr>
        <w:top w:val="none" w:sz="0" w:space="0" w:color="auto"/>
        <w:left w:val="none" w:sz="0" w:space="0" w:color="auto"/>
        <w:bottom w:val="none" w:sz="0" w:space="0" w:color="auto"/>
        <w:right w:val="none" w:sz="0" w:space="0" w:color="auto"/>
      </w:divBdr>
    </w:div>
    <w:div w:id="859901194">
      <w:bodyDiv w:val="1"/>
      <w:marLeft w:val="0"/>
      <w:marRight w:val="0"/>
      <w:marTop w:val="0"/>
      <w:marBottom w:val="0"/>
      <w:divBdr>
        <w:top w:val="none" w:sz="0" w:space="0" w:color="auto"/>
        <w:left w:val="none" w:sz="0" w:space="0" w:color="auto"/>
        <w:bottom w:val="none" w:sz="0" w:space="0" w:color="auto"/>
        <w:right w:val="none" w:sz="0" w:space="0" w:color="auto"/>
      </w:divBdr>
    </w:div>
    <w:div w:id="859928892">
      <w:bodyDiv w:val="1"/>
      <w:marLeft w:val="0"/>
      <w:marRight w:val="0"/>
      <w:marTop w:val="0"/>
      <w:marBottom w:val="0"/>
      <w:divBdr>
        <w:top w:val="none" w:sz="0" w:space="0" w:color="auto"/>
        <w:left w:val="none" w:sz="0" w:space="0" w:color="auto"/>
        <w:bottom w:val="none" w:sz="0" w:space="0" w:color="auto"/>
        <w:right w:val="none" w:sz="0" w:space="0" w:color="auto"/>
      </w:divBdr>
    </w:div>
    <w:div w:id="860900774">
      <w:bodyDiv w:val="1"/>
      <w:marLeft w:val="0"/>
      <w:marRight w:val="0"/>
      <w:marTop w:val="0"/>
      <w:marBottom w:val="0"/>
      <w:divBdr>
        <w:top w:val="none" w:sz="0" w:space="0" w:color="auto"/>
        <w:left w:val="none" w:sz="0" w:space="0" w:color="auto"/>
        <w:bottom w:val="none" w:sz="0" w:space="0" w:color="auto"/>
        <w:right w:val="none" w:sz="0" w:space="0" w:color="auto"/>
      </w:divBdr>
    </w:div>
    <w:div w:id="861355109">
      <w:bodyDiv w:val="1"/>
      <w:marLeft w:val="0"/>
      <w:marRight w:val="0"/>
      <w:marTop w:val="0"/>
      <w:marBottom w:val="0"/>
      <w:divBdr>
        <w:top w:val="none" w:sz="0" w:space="0" w:color="auto"/>
        <w:left w:val="none" w:sz="0" w:space="0" w:color="auto"/>
        <w:bottom w:val="none" w:sz="0" w:space="0" w:color="auto"/>
        <w:right w:val="none" w:sz="0" w:space="0" w:color="auto"/>
      </w:divBdr>
    </w:div>
    <w:div w:id="861624141">
      <w:bodyDiv w:val="1"/>
      <w:marLeft w:val="0"/>
      <w:marRight w:val="0"/>
      <w:marTop w:val="0"/>
      <w:marBottom w:val="0"/>
      <w:divBdr>
        <w:top w:val="none" w:sz="0" w:space="0" w:color="auto"/>
        <w:left w:val="none" w:sz="0" w:space="0" w:color="auto"/>
        <w:bottom w:val="none" w:sz="0" w:space="0" w:color="auto"/>
        <w:right w:val="none" w:sz="0" w:space="0" w:color="auto"/>
      </w:divBdr>
    </w:div>
    <w:div w:id="861627973">
      <w:bodyDiv w:val="1"/>
      <w:marLeft w:val="0"/>
      <w:marRight w:val="0"/>
      <w:marTop w:val="0"/>
      <w:marBottom w:val="0"/>
      <w:divBdr>
        <w:top w:val="none" w:sz="0" w:space="0" w:color="auto"/>
        <w:left w:val="none" w:sz="0" w:space="0" w:color="auto"/>
        <w:bottom w:val="none" w:sz="0" w:space="0" w:color="auto"/>
        <w:right w:val="none" w:sz="0" w:space="0" w:color="auto"/>
      </w:divBdr>
    </w:div>
    <w:div w:id="863054939">
      <w:bodyDiv w:val="1"/>
      <w:marLeft w:val="0"/>
      <w:marRight w:val="0"/>
      <w:marTop w:val="0"/>
      <w:marBottom w:val="0"/>
      <w:divBdr>
        <w:top w:val="none" w:sz="0" w:space="0" w:color="auto"/>
        <w:left w:val="none" w:sz="0" w:space="0" w:color="auto"/>
        <w:bottom w:val="none" w:sz="0" w:space="0" w:color="auto"/>
        <w:right w:val="none" w:sz="0" w:space="0" w:color="auto"/>
      </w:divBdr>
    </w:div>
    <w:div w:id="863321374">
      <w:bodyDiv w:val="1"/>
      <w:marLeft w:val="0"/>
      <w:marRight w:val="0"/>
      <w:marTop w:val="0"/>
      <w:marBottom w:val="0"/>
      <w:divBdr>
        <w:top w:val="none" w:sz="0" w:space="0" w:color="auto"/>
        <w:left w:val="none" w:sz="0" w:space="0" w:color="auto"/>
        <w:bottom w:val="none" w:sz="0" w:space="0" w:color="auto"/>
        <w:right w:val="none" w:sz="0" w:space="0" w:color="auto"/>
      </w:divBdr>
    </w:div>
    <w:div w:id="863520331">
      <w:bodyDiv w:val="1"/>
      <w:marLeft w:val="0"/>
      <w:marRight w:val="0"/>
      <w:marTop w:val="0"/>
      <w:marBottom w:val="0"/>
      <w:divBdr>
        <w:top w:val="none" w:sz="0" w:space="0" w:color="auto"/>
        <w:left w:val="none" w:sz="0" w:space="0" w:color="auto"/>
        <w:bottom w:val="none" w:sz="0" w:space="0" w:color="auto"/>
        <w:right w:val="none" w:sz="0" w:space="0" w:color="auto"/>
      </w:divBdr>
    </w:div>
    <w:div w:id="864516289">
      <w:bodyDiv w:val="1"/>
      <w:marLeft w:val="0"/>
      <w:marRight w:val="0"/>
      <w:marTop w:val="0"/>
      <w:marBottom w:val="0"/>
      <w:divBdr>
        <w:top w:val="none" w:sz="0" w:space="0" w:color="auto"/>
        <w:left w:val="none" w:sz="0" w:space="0" w:color="auto"/>
        <w:bottom w:val="none" w:sz="0" w:space="0" w:color="auto"/>
        <w:right w:val="none" w:sz="0" w:space="0" w:color="auto"/>
      </w:divBdr>
    </w:div>
    <w:div w:id="864635319">
      <w:bodyDiv w:val="1"/>
      <w:marLeft w:val="0"/>
      <w:marRight w:val="0"/>
      <w:marTop w:val="0"/>
      <w:marBottom w:val="0"/>
      <w:divBdr>
        <w:top w:val="none" w:sz="0" w:space="0" w:color="auto"/>
        <w:left w:val="none" w:sz="0" w:space="0" w:color="auto"/>
        <w:bottom w:val="none" w:sz="0" w:space="0" w:color="auto"/>
        <w:right w:val="none" w:sz="0" w:space="0" w:color="auto"/>
      </w:divBdr>
    </w:div>
    <w:div w:id="865558370">
      <w:bodyDiv w:val="1"/>
      <w:marLeft w:val="0"/>
      <w:marRight w:val="0"/>
      <w:marTop w:val="0"/>
      <w:marBottom w:val="0"/>
      <w:divBdr>
        <w:top w:val="none" w:sz="0" w:space="0" w:color="auto"/>
        <w:left w:val="none" w:sz="0" w:space="0" w:color="auto"/>
        <w:bottom w:val="none" w:sz="0" w:space="0" w:color="auto"/>
        <w:right w:val="none" w:sz="0" w:space="0" w:color="auto"/>
      </w:divBdr>
    </w:div>
    <w:div w:id="865749735">
      <w:bodyDiv w:val="1"/>
      <w:marLeft w:val="0"/>
      <w:marRight w:val="0"/>
      <w:marTop w:val="0"/>
      <w:marBottom w:val="0"/>
      <w:divBdr>
        <w:top w:val="none" w:sz="0" w:space="0" w:color="auto"/>
        <w:left w:val="none" w:sz="0" w:space="0" w:color="auto"/>
        <w:bottom w:val="none" w:sz="0" w:space="0" w:color="auto"/>
        <w:right w:val="none" w:sz="0" w:space="0" w:color="auto"/>
      </w:divBdr>
    </w:div>
    <w:div w:id="866023485">
      <w:bodyDiv w:val="1"/>
      <w:marLeft w:val="0"/>
      <w:marRight w:val="0"/>
      <w:marTop w:val="0"/>
      <w:marBottom w:val="0"/>
      <w:divBdr>
        <w:top w:val="none" w:sz="0" w:space="0" w:color="auto"/>
        <w:left w:val="none" w:sz="0" w:space="0" w:color="auto"/>
        <w:bottom w:val="none" w:sz="0" w:space="0" w:color="auto"/>
        <w:right w:val="none" w:sz="0" w:space="0" w:color="auto"/>
      </w:divBdr>
    </w:div>
    <w:div w:id="866916056">
      <w:bodyDiv w:val="1"/>
      <w:marLeft w:val="0"/>
      <w:marRight w:val="0"/>
      <w:marTop w:val="0"/>
      <w:marBottom w:val="0"/>
      <w:divBdr>
        <w:top w:val="none" w:sz="0" w:space="0" w:color="auto"/>
        <w:left w:val="none" w:sz="0" w:space="0" w:color="auto"/>
        <w:bottom w:val="none" w:sz="0" w:space="0" w:color="auto"/>
        <w:right w:val="none" w:sz="0" w:space="0" w:color="auto"/>
      </w:divBdr>
    </w:div>
    <w:div w:id="866942240">
      <w:bodyDiv w:val="1"/>
      <w:marLeft w:val="0"/>
      <w:marRight w:val="0"/>
      <w:marTop w:val="0"/>
      <w:marBottom w:val="0"/>
      <w:divBdr>
        <w:top w:val="none" w:sz="0" w:space="0" w:color="auto"/>
        <w:left w:val="none" w:sz="0" w:space="0" w:color="auto"/>
        <w:bottom w:val="none" w:sz="0" w:space="0" w:color="auto"/>
        <w:right w:val="none" w:sz="0" w:space="0" w:color="auto"/>
      </w:divBdr>
    </w:div>
    <w:div w:id="867833389">
      <w:bodyDiv w:val="1"/>
      <w:marLeft w:val="0"/>
      <w:marRight w:val="0"/>
      <w:marTop w:val="0"/>
      <w:marBottom w:val="0"/>
      <w:divBdr>
        <w:top w:val="none" w:sz="0" w:space="0" w:color="auto"/>
        <w:left w:val="none" w:sz="0" w:space="0" w:color="auto"/>
        <w:bottom w:val="none" w:sz="0" w:space="0" w:color="auto"/>
        <w:right w:val="none" w:sz="0" w:space="0" w:color="auto"/>
      </w:divBdr>
    </w:div>
    <w:div w:id="868297287">
      <w:bodyDiv w:val="1"/>
      <w:marLeft w:val="0"/>
      <w:marRight w:val="0"/>
      <w:marTop w:val="0"/>
      <w:marBottom w:val="0"/>
      <w:divBdr>
        <w:top w:val="none" w:sz="0" w:space="0" w:color="auto"/>
        <w:left w:val="none" w:sz="0" w:space="0" w:color="auto"/>
        <w:bottom w:val="none" w:sz="0" w:space="0" w:color="auto"/>
        <w:right w:val="none" w:sz="0" w:space="0" w:color="auto"/>
      </w:divBdr>
    </w:div>
    <w:div w:id="869223557">
      <w:bodyDiv w:val="1"/>
      <w:marLeft w:val="0"/>
      <w:marRight w:val="0"/>
      <w:marTop w:val="0"/>
      <w:marBottom w:val="0"/>
      <w:divBdr>
        <w:top w:val="none" w:sz="0" w:space="0" w:color="auto"/>
        <w:left w:val="none" w:sz="0" w:space="0" w:color="auto"/>
        <w:bottom w:val="none" w:sz="0" w:space="0" w:color="auto"/>
        <w:right w:val="none" w:sz="0" w:space="0" w:color="auto"/>
      </w:divBdr>
    </w:div>
    <w:div w:id="870725410">
      <w:bodyDiv w:val="1"/>
      <w:marLeft w:val="0"/>
      <w:marRight w:val="0"/>
      <w:marTop w:val="0"/>
      <w:marBottom w:val="0"/>
      <w:divBdr>
        <w:top w:val="none" w:sz="0" w:space="0" w:color="auto"/>
        <w:left w:val="none" w:sz="0" w:space="0" w:color="auto"/>
        <w:bottom w:val="none" w:sz="0" w:space="0" w:color="auto"/>
        <w:right w:val="none" w:sz="0" w:space="0" w:color="auto"/>
      </w:divBdr>
    </w:div>
    <w:div w:id="870726797">
      <w:bodyDiv w:val="1"/>
      <w:marLeft w:val="0"/>
      <w:marRight w:val="0"/>
      <w:marTop w:val="0"/>
      <w:marBottom w:val="0"/>
      <w:divBdr>
        <w:top w:val="none" w:sz="0" w:space="0" w:color="auto"/>
        <w:left w:val="none" w:sz="0" w:space="0" w:color="auto"/>
        <w:bottom w:val="none" w:sz="0" w:space="0" w:color="auto"/>
        <w:right w:val="none" w:sz="0" w:space="0" w:color="auto"/>
      </w:divBdr>
    </w:div>
    <w:div w:id="870923993">
      <w:bodyDiv w:val="1"/>
      <w:marLeft w:val="0"/>
      <w:marRight w:val="0"/>
      <w:marTop w:val="0"/>
      <w:marBottom w:val="0"/>
      <w:divBdr>
        <w:top w:val="none" w:sz="0" w:space="0" w:color="auto"/>
        <w:left w:val="none" w:sz="0" w:space="0" w:color="auto"/>
        <w:bottom w:val="none" w:sz="0" w:space="0" w:color="auto"/>
        <w:right w:val="none" w:sz="0" w:space="0" w:color="auto"/>
      </w:divBdr>
    </w:div>
    <w:div w:id="871109669">
      <w:bodyDiv w:val="1"/>
      <w:marLeft w:val="0"/>
      <w:marRight w:val="0"/>
      <w:marTop w:val="0"/>
      <w:marBottom w:val="0"/>
      <w:divBdr>
        <w:top w:val="none" w:sz="0" w:space="0" w:color="auto"/>
        <w:left w:val="none" w:sz="0" w:space="0" w:color="auto"/>
        <w:bottom w:val="none" w:sz="0" w:space="0" w:color="auto"/>
        <w:right w:val="none" w:sz="0" w:space="0" w:color="auto"/>
      </w:divBdr>
    </w:div>
    <w:div w:id="871378178">
      <w:bodyDiv w:val="1"/>
      <w:marLeft w:val="0"/>
      <w:marRight w:val="0"/>
      <w:marTop w:val="0"/>
      <w:marBottom w:val="0"/>
      <w:divBdr>
        <w:top w:val="none" w:sz="0" w:space="0" w:color="auto"/>
        <w:left w:val="none" w:sz="0" w:space="0" w:color="auto"/>
        <w:bottom w:val="none" w:sz="0" w:space="0" w:color="auto"/>
        <w:right w:val="none" w:sz="0" w:space="0" w:color="auto"/>
      </w:divBdr>
    </w:div>
    <w:div w:id="872621252">
      <w:bodyDiv w:val="1"/>
      <w:marLeft w:val="0"/>
      <w:marRight w:val="0"/>
      <w:marTop w:val="0"/>
      <w:marBottom w:val="0"/>
      <w:divBdr>
        <w:top w:val="none" w:sz="0" w:space="0" w:color="auto"/>
        <w:left w:val="none" w:sz="0" w:space="0" w:color="auto"/>
        <w:bottom w:val="none" w:sz="0" w:space="0" w:color="auto"/>
        <w:right w:val="none" w:sz="0" w:space="0" w:color="auto"/>
      </w:divBdr>
    </w:div>
    <w:div w:id="873466155">
      <w:bodyDiv w:val="1"/>
      <w:marLeft w:val="0"/>
      <w:marRight w:val="0"/>
      <w:marTop w:val="0"/>
      <w:marBottom w:val="0"/>
      <w:divBdr>
        <w:top w:val="none" w:sz="0" w:space="0" w:color="auto"/>
        <w:left w:val="none" w:sz="0" w:space="0" w:color="auto"/>
        <w:bottom w:val="none" w:sz="0" w:space="0" w:color="auto"/>
        <w:right w:val="none" w:sz="0" w:space="0" w:color="auto"/>
      </w:divBdr>
    </w:div>
    <w:div w:id="873806303">
      <w:bodyDiv w:val="1"/>
      <w:marLeft w:val="0"/>
      <w:marRight w:val="0"/>
      <w:marTop w:val="0"/>
      <w:marBottom w:val="0"/>
      <w:divBdr>
        <w:top w:val="none" w:sz="0" w:space="0" w:color="auto"/>
        <w:left w:val="none" w:sz="0" w:space="0" w:color="auto"/>
        <w:bottom w:val="none" w:sz="0" w:space="0" w:color="auto"/>
        <w:right w:val="none" w:sz="0" w:space="0" w:color="auto"/>
      </w:divBdr>
    </w:div>
    <w:div w:id="873881482">
      <w:bodyDiv w:val="1"/>
      <w:marLeft w:val="0"/>
      <w:marRight w:val="0"/>
      <w:marTop w:val="0"/>
      <w:marBottom w:val="0"/>
      <w:divBdr>
        <w:top w:val="none" w:sz="0" w:space="0" w:color="auto"/>
        <w:left w:val="none" w:sz="0" w:space="0" w:color="auto"/>
        <w:bottom w:val="none" w:sz="0" w:space="0" w:color="auto"/>
        <w:right w:val="none" w:sz="0" w:space="0" w:color="auto"/>
      </w:divBdr>
    </w:div>
    <w:div w:id="874192157">
      <w:bodyDiv w:val="1"/>
      <w:marLeft w:val="0"/>
      <w:marRight w:val="0"/>
      <w:marTop w:val="0"/>
      <w:marBottom w:val="0"/>
      <w:divBdr>
        <w:top w:val="none" w:sz="0" w:space="0" w:color="auto"/>
        <w:left w:val="none" w:sz="0" w:space="0" w:color="auto"/>
        <w:bottom w:val="none" w:sz="0" w:space="0" w:color="auto"/>
        <w:right w:val="none" w:sz="0" w:space="0" w:color="auto"/>
      </w:divBdr>
    </w:div>
    <w:div w:id="874807286">
      <w:bodyDiv w:val="1"/>
      <w:marLeft w:val="0"/>
      <w:marRight w:val="0"/>
      <w:marTop w:val="0"/>
      <w:marBottom w:val="0"/>
      <w:divBdr>
        <w:top w:val="none" w:sz="0" w:space="0" w:color="auto"/>
        <w:left w:val="none" w:sz="0" w:space="0" w:color="auto"/>
        <w:bottom w:val="none" w:sz="0" w:space="0" w:color="auto"/>
        <w:right w:val="none" w:sz="0" w:space="0" w:color="auto"/>
      </w:divBdr>
    </w:div>
    <w:div w:id="875389676">
      <w:bodyDiv w:val="1"/>
      <w:marLeft w:val="0"/>
      <w:marRight w:val="0"/>
      <w:marTop w:val="0"/>
      <w:marBottom w:val="0"/>
      <w:divBdr>
        <w:top w:val="none" w:sz="0" w:space="0" w:color="auto"/>
        <w:left w:val="none" w:sz="0" w:space="0" w:color="auto"/>
        <w:bottom w:val="none" w:sz="0" w:space="0" w:color="auto"/>
        <w:right w:val="none" w:sz="0" w:space="0" w:color="auto"/>
      </w:divBdr>
    </w:div>
    <w:div w:id="876357721">
      <w:bodyDiv w:val="1"/>
      <w:marLeft w:val="0"/>
      <w:marRight w:val="0"/>
      <w:marTop w:val="0"/>
      <w:marBottom w:val="0"/>
      <w:divBdr>
        <w:top w:val="none" w:sz="0" w:space="0" w:color="auto"/>
        <w:left w:val="none" w:sz="0" w:space="0" w:color="auto"/>
        <w:bottom w:val="none" w:sz="0" w:space="0" w:color="auto"/>
        <w:right w:val="none" w:sz="0" w:space="0" w:color="auto"/>
      </w:divBdr>
    </w:div>
    <w:div w:id="877160135">
      <w:bodyDiv w:val="1"/>
      <w:marLeft w:val="0"/>
      <w:marRight w:val="0"/>
      <w:marTop w:val="0"/>
      <w:marBottom w:val="0"/>
      <w:divBdr>
        <w:top w:val="none" w:sz="0" w:space="0" w:color="auto"/>
        <w:left w:val="none" w:sz="0" w:space="0" w:color="auto"/>
        <w:bottom w:val="none" w:sz="0" w:space="0" w:color="auto"/>
        <w:right w:val="none" w:sz="0" w:space="0" w:color="auto"/>
      </w:divBdr>
    </w:div>
    <w:div w:id="878006663">
      <w:bodyDiv w:val="1"/>
      <w:marLeft w:val="0"/>
      <w:marRight w:val="0"/>
      <w:marTop w:val="0"/>
      <w:marBottom w:val="0"/>
      <w:divBdr>
        <w:top w:val="none" w:sz="0" w:space="0" w:color="auto"/>
        <w:left w:val="none" w:sz="0" w:space="0" w:color="auto"/>
        <w:bottom w:val="none" w:sz="0" w:space="0" w:color="auto"/>
        <w:right w:val="none" w:sz="0" w:space="0" w:color="auto"/>
      </w:divBdr>
    </w:div>
    <w:div w:id="878711250">
      <w:bodyDiv w:val="1"/>
      <w:marLeft w:val="0"/>
      <w:marRight w:val="0"/>
      <w:marTop w:val="0"/>
      <w:marBottom w:val="0"/>
      <w:divBdr>
        <w:top w:val="none" w:sz="0" w:space="0" w:color="auto"/>
        <w:left w:val="none" w:sz="0" w:space="0" w:color="auto"/>
        <w:bottom w:val="none" w:sz="0" w:space="0" w:color="auto"/>
        <w:right w:val="none" w:sz="0" w:space="0" w:color="auto"/>
      </w:divBdr>
    </w:div>
    <w:div w:id="878738097">
      <w:bodyDiv w:val="1"/>
      <w:marLeft w:val="0"/>
      <w:marRight w:val="0"/>
      <w:marTop w:val="0"/>
      <w:marBottom w:val="0"/>
      <w:divBdr>
        <w:top w:val="none" w:sz="0" w:space="0" w:color="auto"/>
        <w:left w:val="none" w:sz="0" w:space="0" w:color="auto"/>
        <w:bottom w:val="none" w:sz="0" w:space="0" w:color="auto"/>
        <w:right w:val="none" w:sz="0" w:space="0" w:color="auto"/>
      </w:divBdr>
    </w:div>
    <w:div w:id="878786814">
      <w:bodyDiv w:val="1"/>
      <w:marLeft w:val="0"/>
      <w:marRight w:val="0"/>
      <w:marTop w:val="0"/>
      <w:marBottom w:val="0"/>
      <w:divBdr>
        <w:top w:val="none" w:sz="0" w:space="0" w:color="auto"/>
        <w:left w:val="none" w:sz="0" w:space="0" w:color="auto"/>
        <w:bottom w:val="none" w:sz="0" w:space="0" w:color="auto"/>
        <w:right w:val="none" w:sz="0" w:space="0" w:color="auto"/>
      </w:divBdr>
    </w:div>
    <w:div w:id="880632597">
      <w:bodyDiv w:val="1"/>
      <w:marLeft w:val="0"/>
      <w:marRight w:val="0"/>
      <w:marTop w:val="0"/>
      <w:marBottom w:val="0"/>
      <w:divBdr>
        <w:top w:val="none" w:sz="0" w:space="0" w:color="auto"/>
        <w:left w:val="none" w:sz="0" w:space="0" w:color="auto"/>
        <w:bottom w:val="none" w:sz="0" w:space="0" w:color="auto"/>
        <w:right w:val="none" w:sz="0" w:space="0" w:color="auto"/>
      </w:divBdr>
    </w:div>
    <w:div w:id="883058800">
      <w:bodyDiv w:val="1"/>
      <w:marLeft w:val="0"/>
      <w:marRight w:val="0"/>
      <w:marTop w:val="0"/>
      <w:marBottom w:val="0"/>
      <w:divBdr>
        <w:top w:val="none" w:sz="0" w:space="0" w:color="auto"/>
        <w:left w:val="none" w:sz="0" w:space="0" w:color="auto"/>
        <w:bottom w:val="none" w:sz="0" w:space="0" w:color="auto"/>
        <w:right w:val="none" w:sz="0" w:space="0" w:color="auto"/>
      </w:divBdr>
    </w:div>
    <w:div w:id="883448788">
      <w:bodyDiv w:val="1"/>
      <w:marLeft w:val="0"/>
      <w:marRight w:val="0"/>
      <w:marTop w:val="0"/>
      <w:marBottom w:val="0"/>
      <w:divBdr>
        <w:top w:val="none" w:sz="0" w:space="0" w:color="auto"/>
        <w:left w:val="none" w:sz="0" w:space="0" w:color="auto"/>
        <w:bottom w:val="none" w:sz="0" w:space="0" w:color="auto"/>
        <w:right w:val="none" w:sz="0" w:space="0" w:color="auto"/>
      </w:divBdr>
    </w:div>
    <w:div w:id="883561174">
      <w:bodyDiv w:val="1"/>
      <w:marLeft w:val="0"/>
      <w:marRight w:val="0"/>
      <w:marTop w:val="0"/>
      <w:marBottom w:val="0"/>
      <w:divBdr>
        <w:top w:val="none" w:sz="0" w:space="0" w:color="auto"/>
        <w:left w:val="none" w:sz="0" w:space="0" w:color="auto"/>
        <w:bottom w:val="none" w:sz="0" w:space="0" w:color="auto"/>
        <w:right w:val="none" w:sz="0" w:space="0" w:color="auto"/>
      </w:divBdr>
    </w:div>
    <w:div w:id="883954022">
      <w:bodyDiv w:val="1"/>
      <w:marLeft w:val="0"/>
      <w:marRight w:val="0"/>
      <w:marTop w:val="0"/>
      <w:marBottom w:val="0"/>
      <w:divBdr>
        <w:top w:val="none" w:sz="0" w:space="0" w:color="auto"/>
        <w:left w:val="none" w:sz="0" w:space="0" w:color="auto"/>
        <w:bottom w:val="none" w:sz="0" w:space="0" w:color="auto"/>
        <w:right w:val="none" w:sz="0" w:space="0" w:color="auto"/>
      </w:divBdr>
    </w:div>
    <w:div w:id="884605910">
      <w:bodyDiv w:val="1"/>
      <w:marLeft w:val="0"/>
      <w:marRight w:val="0"/>
      <w:marTop w:val="0"/>
      <w:marBottom w:val="0"/>
      <w:divBdr>
        <w:top w:val="none" w:sz="0" w:space="0" w:color="auto"/>
        <w:left w:val="none" w:sz="0" w:space="0" w:color="auto"/>
        <w:bottom w:val="none" w:sz="0" w:space="0" w:color="auto"/>
        <w:right w:val="none" w:sz="0" w:space="0" w:color="auto"/>
      </w:divBdr>
    </w:div>
    <w:div w:id="884754377">
      <w:bodyDiv w:val="1"/>
      <w:marLeft w:val="0"/>
      <w:marRight w:val="0"/>
      <w:marTop w:val="0"/>
      <w:marBottom w:val="0"/>
      <w:divBdr>
        <w:top w:val="none" w:sz="0" w:space="0" w:color="auto"/>
        <w:left w:val="none" w:sz="0" w:space="0" w:color="auto"/>
        <w:bottom w:val="none" w:sz="0" w:space="0" w:color="auto"/>
        <w:right w:val="none" w:sz="0" w:space="0" w:color="auto"/>
      </w:divBdr>
    </w:div>
    <w:div w:id="885069082">
      <w:bodyDiv w:val="1"/>
      <w:marLeft w:val="0"/>
      <w:marRight w:val="0"/>
      <w:marTop w:val="0"/>
      <w:marBottom w:val="0"/>
      <w:divBdr>
        <w:top w:val="none" w:sz="0" w:space="0" w:color="auto"/>
        <w:left w:val="none" w:sz="0" w:space="0" w:color="auto"/>
        <w:bottom w:val="none" w:sz="0" w:space="0" w:color="auto"/>
        <w:right w:val="none" w:sz="0" w:space="0" w:color="auto"/>
      </w:divBdr>
    </w:div>
    <w:div w:id="885095372">
      <w:bodyDiv w:val="1"/>
      <w:marLeft w:val="0"/>
      <w:marRight w:val="0"/>
      <w:marTop w:val="0"/>
      <w:marBottom w:val="0"/>
      <w:divBdr>
        <w:top w:val="none" w:sz="0" w:space="0" w:color="auto"/>
        <w:left w:val="none" w:sz="0" w:space="0" w:color="auto"/>
        <w:bottom w:val="none" w:sz="0" w:space="0" w:color="auto"/>
        <w:right w:val="none" w:sz="0" w:space="0" w:color="auto"/>
      </w:divBdr>
    </w:div>
    <w:div w:id="886137859">
      <w:bodyDiv w:val="1"/>
      <w:marLeft w:val="0"/>
      <w:marRight w:val="0"/>
      <w:marTop w:val="0"/>
      <w:marBottom w:val="0"/>
      <w:divBdr>
        <w:top w:val="none" w:sz="0" w:space="0" w:color="auto"/>
        <w:left w:val="none" w:sz="0" w:space="0" w:color="auto"/>
        <w:bottom w:val="none" w:sz="0" w:space="0" w:color="auto"/>
        <w:right w:val="none" w:sz="0" w:space="0" w:color="auto"/>
      </w:divBdr>
    </w:div>
    <w:div w:id="886642265">
      <w:bodyDiv w:val="1"/>
      <w:marLeft w:val="0"/>
      <w:marRight w:val="0"/>
      <w:marTop w:val="0"/>
      <w:marBottom w:val="0"/>
      <w:divBdr>
        <w:top w:val="none" w:sz="0" w:space="0" w:color="auto"/>
        <w:left w:val="none" w:sz="0" w:space="0" w:color="auto"/>
        <w:bottom w:val="none" w:sz="0" w:space="0" w:color="auto"/>
        <w:right w:val="none" w:sz="0" w:space="0" w:color="auto"/>
      </w:divBdr>
    </w:div>
    <w:div w:id="887306655">
      <w:bodyDiv w:val="1"/>
      <w:marLeft w:val="0"/>
      <w:marRight w:val="0"/>
      <w:marTop w:val="0"/>
      <w:marBottom w:val="0"/>
      <w:divBdr>
        <w:top w:val="none" w:sz="0" w:space="0" w:color="auto"/>
        <w:left w:val="none" w:sz="0" w:space="0" w:color="auto"/>
        <w:bottom w:val="none" w:sz="0" w:space="0" w:color="auto"/>
        <w:right w:val="none" w:sz="0" w:space="0" w:color="auto"/>
      </w:divBdr>
    </w:div>
    <w:div w:id="887570252">
      <w:bodyDiv w:val="1"/>
      <w:marLeft w:val="0"/>
      <w:marRight w:val="0"/>
      <w:marTop w:val="0"/>
      <w:marBottom w:val="0"/>
      <w:divBdr>
        <w:top w:val="none" w:sz="0" w:space="0" w:color="auto"/>
        <w:left w:val="none" w:sz="0" w:space="0" w:color="auto"/>
        <w:bottom w:val="none" w:sz="0" w:space="0" w:color="auto"/>
        <w:right w:val="none" w:sz="0" w:space="0" w:color="auto"/>
      </w:divBdr>
    </w:div>
    <w:div w:id="887573319">
      <w:bodyDiv w:val="1"/>
      <w:marLeft w:val="0"/>
      <w:marRight w:val="0"/>
      <w:marTop w:val="0"/>
      <w:marBottom w:val="0"/>
      <w:divBdr>
        <w:top w:val="none" w:sz="0" w:space="0" w:color="auto"/>
        <w:left w:val="none" w:sz="0" w:space="0" w:color="auto"/>
        <w:bottom w:val="none" w:sz="0" w:space="0" w:color="auto"/>
        <w:right w:val="none" w:sz="0" w:space="0" w:color="auto"/>
      </w:divBdr>
    </w:div>
    <w:div w:id="888104995">
      <w:bodyDiv w:val="1"/>
      <w:marLeft w:val="0"/>
      <w:marRight w:val="0"/>
      <w:marTop w:val="0"/>
      <w:marBottom w:val="0"/>
      <w:divBdr>
        <w:top w:val="none" w:sz="0" w:space="0" w:color="auto"/>
        <w:left w:val="none" w:sz="0" w:space="0" w:color="auto"/>
        <w:bottom w:val="none" w:sz="0" w:space="0" w:color="auto"/>
        <w:right w:val="none" w:sz="0" w:space="0" w:color="auto"/>
      </w:divBdr>
    </w:div>
    <w:div w:id="888879366">
      <w:bodyDiv w:val="1"/>
      <w:marLeft w:val="0"/>
      <w:marRight w:val="0"/>
      <w:marTop w:val="0"/>
      <w:marBottom w:val="0"/>
      <w:divBdr>
        <w:top w:val="none" w:sz="0" w:space="0" w:color="auto"/>
        <w:left w:val="none" w:sz="0" w:space="0" w:color="auto"/>
        <w:bottom w:val="none" w:sz="0" w:space="0" w:color="auto"/>
        <w:right w:val="none" w:sz="0" w:space="0" w:color="auto"/>
      </w:divBdr>
    </w:div>
    <w:div w:id="888999068">
      <w:bodyDiv w:val="1"/>
      <w:marLeft w:val="0"/>
      <w:marRight w:val="0"/>
      <w:marTop w:val="0"/>
      <w:marBottom w:val="0"/>
      <w:divBdr>
        <w:top w:val="none" w:sz="0" w:space="0" w:color="auto"/>
        <w:left w:val="none" w:sz="0" w:space="0" w:color="auto"/>
        <w:bottom w:val="none" w:sz="0" w:space="0" w:color="auto"/>
        <w:right w:val="none" w:sz="0" w:space="0" w:color="auto"/>
      </w:divBdr>
    </w:div>
    <w:div w:id="890730949">
      <w:bodyDiv w:val="1"/>
      <w:marLeft w:val="0"/>
      <w:marRight w:val="0"/>
      <w:marTop w:val="0"/>
      <w:marBottom w:val="0"/>
      <w:divBdr>
        <w:top w:val="none" w:sz="0" w:space="0" w:color="auto"/>
        <w:left w:val="none" w:sz="0" w:space="0" w:color="auto"/>
        <w:bottom w:val="none" w:sz="0" w:space="0" w:color="auto"/>
        <w:right w:val="none" w:sz="0" w:space="0" w:color="auto"/>
      </w:divBdr>
    </w:div>
    <w:div w:id="890920923">
      <w:bodyDiv w:val="1"/>
      <w:marLeft w:val="0"/>
      <w:marRight w:val="0"/>
      <w:marTop w:val="0"/>
      <w:marBottom w:val="0"/>
      <w:divBdr>
        <w:top w:val="none" w:sz="0" w:space="0" w:color="auto"/>
        <w:left w:val="none" w:sz="0" w:space="0" w:color="auto"/>
        <w:bottom w:val="none" w:sz="0" w:space="0" w:color="auto"/>
        <w:right w:val="none" w:sz="0" w:space="0" w:color="auto"/>
      </w:divBdr>
    </w:div>
    <w:div w:id="891844399">
      <w:bodyDiv w:val="1"/>
      <w:marLeft w:val="0"/>
      <w:marRight w:val="0"/>
      <w:marTop w:val="0"/>
      <w:marBottom w:val="0"/>
      <w:divBdr>
        <w:top w:val="none" w:sz="0" w:space="0" w:color="auto"/>
        <w:left w:val="none" w:sz="0" w:space="0" w:color="auto"/>
        <w:bottom w:val="none" w:sz="0" w:space="0" w:color="auto"/>
        <w:right w:val="none" w:sz="0" w:space="0" w:color="auto"/>
      </w:divBdr>
    </w:div>
    <w:div w:id="892423856">
      <w:bodyDiv w:val="1"/>
      <w:marLeft w:val="0"/>
      <w:marRight w:val="0"/>
      <w:marTop w:val="0"/>
      <w:marBottom w:val="0"/>
      <w:divBdr>
        <w:top w:val="none" w:sz="0" w:space="0" w:color="auto"/>
        <w:left w:val="none" w:sz="0" w:space="0" w:color="auto"/>
        <w:bottom w:val="none" w:sz="0" w:space="0" w:color="auto"/>
        <w:right w:val="none" w:sz="0" w:space="0" w:color="auto"/>
      </w:divBdr>
    </w:div>
    <w:div w:id="892929227">
      <w:bodyDiv w:val="1"/>
      <w:marLeft w:val="0"/>
      <w:marRight w:val="0"/>
      <w:marTop w:val="0"/>
      <w:marBottom w:val="0"/>
      <w:divBdr>
        <w:top w:val="none" w:sz="0" w:space="0" w:color="auto"/>
        <w:left w:val="none" w:sz="0" w:space="0" w:color="auto"/>
        <w:bottom w:val="none" w:sz="0" w:space="0" w:color="auto"/>
        <w:right w:val="none" w:sz="0" w:space="0" w:color="auto"/>
      </w:divBdr>
    </w:div>
    <w:div w:id="893001170">
      <w:bodyDiv w:val="1"/>
      <w:marLeft w:val="0"/>
      <w:marRight w:val="0"/>
      <w:marTop w:val="0"/>
      <w:marBottom w:val="0"/>
      <w:divBdr>
        <w:top w:val="none" w:sz="0" w:space="0" w:color="auto"/>
        <w:left w:val="none" w:sz="0" w:space="0" w:color="auto"/>
        <w:bottom w:val="none" w:sz="0" w:space="0" w:color="auto"/>
        <w:right w:val="none" w:sz="0" w:space="0" w:color="auto"/>
      </w:divBdr>
    </w:div>
    <w:div w:id="894505450">
      <w:bodyDiv w:val="1"/>
      <w:marLeft w:val="0"/>
      <w:marRight w:val="0"/>
      <w:marTop w:val="0"/>
      <w:marBottom w:val="0"/>
      <w:divBdr>
        <w:top w:val="none" w:sz="0" w:space="0" w:color="auto"/>
        <w:left w:val="none" w:sz="0" w:space="0" w:color="auto"/>
        <w:bottom w:val="none" w:sz="0" w:space="0" w:color="auto"/>
        <w:right w:val="none" w:sz="0" w:space="0" w:color="auto"/>
      </w:divBdr>
    </w:div>
    <w:div w:id="894508780">
      <w:bodyDiv w:val="1"/>
      <w:marLeft w:val="0"/>
      <w:marRight w:val="0"/>
      <w:marTop w:val="0"/>
      <w:marBottom w:val="0"/>
      <w:divBdr>
        <w:top w:val="none" w:sz="0" w:space="0" w:color="auto"/>
        <w:left w:val="none" w:sz="0" w:space="0" w:color="auto"/>
        <w:bottom w:val="none" w:sz="0" w:space="0" w:color="auto"/>
        <w:right w:val="none" w:sz="0" w:space="0" w:color="auto"/>
      </w:divBdr>
    </w:div>
    <w:div w:id="895160676">
      <w:bodyDiv w:val="1"/>
      <w:marLeft w:val="0"/>
      <w:marRight w:val="0"/>
      <w:marTop w:val="0"/>
      <w:marBottom w:val="0"/>
      <w:divBdr>
        <w:top w:val="none" w:sz="0" w:space="0" w:color="auto"/>
        <w:left w:val="none" w:sz="0" w:space="0" w:color="auto"/>
        <w:bottom w:val="none" w:sz="0" w:space="0" w:color="auto"/>
        <w:right w:val="none" w:sz="0" w:space="0" w:color="auto"/>
      </w:divBdr>
    </w:div>
    <w:div w:id="895313752">
      <w:bodyDiv w:val="1"/>
      <w:marLeft w:val="0"/>
      <w:marRight w:val="0"/>
      <w:marTop w:val="0"/>
      <w:marBottom w:val="0"/>
      <w:divBdr>
        <w:top w:val="none" w:sz="0" w:space="0" w:color="auto"/>
        <w:left w:val="none" w:sz="0" w:space="0" w:color="auto"/>
        <w:bottom w:val="none" w:sz="0" w:space="0" w:color="auto"/>
        <w:right w:val="none" w:sz="0" w:space="0" w:color="auto"/>
      </w:divBdr>
    </w:div>
    <w:div w:id="895354758">
      <w:bodyDiv w:val="1"/>
      <w:marLeft w:val="0"/>
      <w:marRight w:val="0"/>
      <w:marTop w:val="0"/>
      <w:marBottom w:val="0"/>
      <w:divBdr>
        <w:top w:val="none" w:sz="0" w:space="0" w:color="auto"/>
        <w:left w:val="none" w:sz="0" w:space="0" w:color="auto"/>
        <w:bottom w:val="none" w:sz="0" w:space="0" w:color="auto"/>
        <w:right w:val="none" w:sz="0" w:space="0" w:color="auto"/>
      </w:divBdr>
    </w:div>
    <w:div w:id="896430875">
      <w:bodyDiv w:val="1"/>
      <w:marLeft w:val="0"/>
      <w:marRight w:val="0"/>
      <w:marTop w:val="0"/>
      <w:marBottom w:val="0"/>
      <w:divBdr>
        <w:top w:val="none" w:sz="0" w:space="0" w:color="auto"/>
        <w:left w:val="none" w:sz="0" w:space="0" w:color="auto"/>
        <w:bottom w:val="none" w:sz="0" w:space="0" w:color="auto"/>
        <w:right w:val="none" w:sz="0" w:space="0" w:color="auto"/>
      </w:divBdr>
    </w:div>
    <w:div w:id="896941695">
      <w:bodyDiv w:val="1"/>
      <w:marLeft w:val="0"/>
      <w:marRight w:val="0"/>
      <w:marTop w:val="0"/>
      <w:marBottom w:val="0"/>
      <w:divBdr>
        <w:top w:val="none" w:sz="0" w:space="0" w:color="auto"/>
        <w:left w:val="none" w:sz="0" w:space="0" w:color="auto"/>
        <w:bottom w:val="none" w:sz="0" w:space="0" w:color="auto"/>
        <w:right w:val="none" w:sz="0" w:space="0" w:color="auto"/>
      </w:divBdr>
    </w:div>
    <w:div w:id="897277298">
      <w:bodyDiv w:val="1"/>
      <w:marLeft w:val="0"/>
      <w:marRight w:val="0"/>
      <w:marTop w:val="0"/>
      <w:marBottom w:val="0"/>
      <w:divBdr>
        <w:top w:val="none" w:sz="0" w:space="0" w:color="auto"/>
        <w:left w:val="none" w:sz="0" w:space="0" w:color="auto"/>
        <w:bottom w:val="none" w:sz="0" w:space="0" w:color="auto"/>
        <w:right w:val="none" w:sz="0" w:space="0" w:color="auto"/>
      </w:divBdr>
    </w:div>
    <w:div w:id="897319354">
      <w:bodyDiv w:val="1"/>
      <w:marLeft w:val="0"/>
      <w:marRight w:val="0"/>
      <w:marTop w:val="0"/>
      <w:marBottom w:val="0"/>
      <w:divBdr>
        <w:top w:val="none" w:sz="0" w:space="0" w:color="auto"/>
        <w:left w:val="none" w:sz="0" w:space="0" w:color="auto"/>
        <w:bottom w:val="none" w:sz="0" w:space="0" w:color="auto"/>
        <w:right w:val="none" w:sz="0" w:space="0" w:color="auto"/>
      </w:divBdr>
    </w:div>
    <w:div w:id="897472205">
      <w:bodyDiv w:val="1"/>
      <w:marLeft w:val="0"/>
      <w:marRight w:val="0"/>
      <w:marTop w:val="0"/>
      <w:marBottom w:val="0"/>
      <w:divBdr>
        <w:top w:val="none" w:sz="0" w:space="0" w:color="auto"/>
        <w:left w:val="none" w:sz="0" w:space="0" w:color="auto"/>
        <w:bottom w:val="none" w:sz="0" w:space="0" w:color="auto"/>
        <w:right w:val="none" w:sz="0" w:space="0" w:color="auto"/>
      </w:divBdr>
    </w:div>
    <w:div w:id="897784035">
      <w:bodyDiv w:val="1"/>
      <w:marLeft w:val="0"/>
      <w:marRight w:val="0"/>
      <w:marTop w:val="0"/>
      <w:marBottom w:val="0"/>
      <w:divBdr>
        <w:top w:val="none" w:sz="0" w:space="0" w:color="auto"/>
        <w:left w:val="none" w:sz="0" w:space="0" w:color="auto"/>
        <w:bottom w:val="none" w:sz="0" w:space="0" w:color="auto"/>
        <w:right w:val="none" w:sz="0" w:space="0" w:color="auto"/>
      </w:divBdr>
    </w:div>
    <w:div w:id="898714787">
      <w:bodyDiv w:val="1"/>
      <w:marLeft w:val="0"/>
      <w:marRight w:val="0"/>
      <w:marTop w:val="0"/>
      <w:marBottom w:val="0"/>
      <w:divBdr>
        <w:top w:val="none" w:sz="0" w:space="0" w:color="auto"/>
        <w:left w:val="none" w:sz="0" w:space="0" w:color="auto"/>
        <w:bottom w:val="none" w:sz="0" w:space="0" w:color="auto"/>
        <w:right w:val="none" w:sz="0" w:space="0" w:color="auto"/>
      </w:divBdr>
    </w:div>
    <w:div w:id="899678794">
      <w:bodyDiv w:val="1"/>
      <w:marLeft w:val="0"/>
      <w:marRight w:val="0"/>
      <w:marTop w:val="0"/>
      <w:marBottom w:val="0"/>
      <w:divBdr>
        <w:top w:val="none" w:sz="0" w:space="0" w:color="auto"/>
        <w:left w:val="none" w:sz="0" w:space="0" w:color="auto"/>
        <w:bottom w:val="none" w:sz="0" w:space="0" w:color="auto"/>
        <w:right w:val="none" w:sz="0" w:space="0" w:color="auto"/>
      </w:divBdr>
    </w:div>
    <w:div w:id="900288591">
      <w:bodyDiv w:val="1"/>
      <w:marLeft w:val="0"/>
      <w:marRight w:val="0"/>
      <w:marTop w:val="0"/>
      <w:marBottom w:val="0"/>
      <w:divBdr>
        <w:top w:val="none" w:sz="0" w:space="0" w:color="auto"/>
        <w:left w:val="none" w:sz="0" w:space="0" w:color="auto"/>
        <w:bottom w:val="none" w:sz="0" w:space="0" w:color="auto"/>
        <w:right w:val="none" w:sz="0" w:space="0" w:color="auto"/>
      </w:divBdr>
    </w:div>
    <w:div w:id="901018767">
      <w:bodyDiv w:val="1"/>
      <w:marLeft w:val="0"/>
      <w:marRight w:val="0"/>
      <w:marTop w:val="0"/>
      <w:marBottom w:val="0"/>
      <w:divBdr>
        <w:top w:val="none" w:sz="0" w:space="0" w:color="auto"/>
        <w:left w:val="none" w:sz="0" w:space="0" w:color="auto"/>
        <w:bottom w:val="none" w:sz="0" w:space="0" w:color="auto"/>
        <w:right w:val="none" w:sz="0" w:space="0" w:color="auto"/>
      </w:divBdr>
    </w:div>
    <w:div w:id="901332225">
      <w:bodyDiv w:val="1"/>
      <w:marLeft w:val="0"/>
      <w:marRight w:val="0"/>
      <w:marTop w:val="0"/>
      <w:marBottom w:val="0"/>
      <w:divBdr>
        <w:top w:val="none" w:sz="0" w:space="0" w:color="auto"/>
        <w:left w:val="none" w:sz="0" w:space="0" w:color="auto"/>
        <w:bottom w:val="none" w:sz="0" w:space="0" w:color="auto"/>
        <w:right w:val="none" w:sz="0" w:space="0" w:color="auto"/>
      </w:divBdr>
    </w:div>
    <w:div w:id="901670724">
      <w:bodyDiv w:val="1"/>
      <w:marLeft w:val="0"/>
      <w:marRight w:val="0"/>
      <w:marTop w:val="0"/>
      <w:marBottom w:val="0"/>
      <w:divBdr>
        <w:top w:val="none" w:sz="0" w:space="0" w:color="auto"/>
        <w:left w:val="none" w:sz="0" w:space="0" w:color="auto"/>
        <w:bottom w:val="none" w:sz="0" w:space="0" w:color="auto"/>
        <w:right w:val="none" w:sz="0" w:space="0" w:color="auto"/>
      </w:divBdr>
    </w:div>
    <w:div w:id="903638844">
      <w:bodyDiv w:val="1"/>
      <w:marLeft w:val="0"/>
      <w:marRight w:val="0"/>
      <w:marTop w:val="0"/>
      <w:marBottom w:val="0"/>
      <w:divBdr>
        <w:top w:val="none" w:sz="0" w:space="0" w:color="auto"/>
        <w:left w:val="none" w:sz="0" w:space="0" w:color="auto"/>
        <w:bottom w:val="none" w:sz="0" w:space="0" w:color="auto"/>
        <w:right w:val="none" w:sz="0" w:space="0" w:color="auto"/>
      </w:divBdr>
    </w:div>
    <w:div w:id="904727333">
      <w:bodyDiv w:val="1"/>
      <w:marLeft w:val="0"/>
      <w:marRight w:val="0"/>
      <w:marTop w:val="0"/>
      <w:marBottom w:val="0"/>
      <w:divBdr>
        <w:top w:val="none" w:sz="0" w:space="0" w:color="auto"/>
        <w:left w:val="none" w:sz="0" w:space="0" w:color="auto"/>
        <w:bottom w:val="none" w:sz="0" w:space="0" w:color="auto"/>
        <w:right w:val="none" w:sz="0" w:space="0" w:color="auto"/>
      </w:divBdr>
    </w:div>
    <w:div w:id="906303680">
      <w:bodyDiv w:val="1"/>
      <w:marLeft w:val="0"/>
      <w:marRight w:val="0"/>
      <w:marTop w:val="0"/>
      <w:marBottom w:val="0"/>
      <w:divBdr>
        <w:top w:val="none" w:sz="0" w:space="0" w:color="auto"/>
        <w:left w:val="none" w:sz="0" w:space="0" w:color="auto"/>
        <w:bottom w:val="none" w:sz="0" w:space="0" w:color="auto"/>
        <w:right w:val="none" w:sz="0" w:space="0" w:color="auto"/>
      </w:divBdr>
    </w:div>
    <w:div w:id="906692728">
      <w:bodyDiv w:val="1"/>
      <w:marLeft w:val="0"/>
      <w:marRight w:val="0"/>
      <w:marTop w:val="0"/>
      <w:marBottom w:val="0"/>
      <w:divBdr>
        <w:top w:val="none" w:sz="0" w:space="0" w:color="auto"/>
        <w:left w:val="none" w:sz="0" w:space="0" w:color="auto"/>
        <w:bottom w:val="none" w:sz="0" w:space="0" w:color="auto"/>
        <w:right w:val="none" w:sz="0" w:space="0" w:color="auto"/>
      </w:divBdr>
    </w:div>
    <w:div w:id="908461091">
      <w:bodyDiv w:val="1"/>
      <w:marLeft w:val="0"/>
      <w:marRight w:val="0"/>
      <w:marTop w:val="0"/>
      <w:marBottom w:val="0"/>
      <w:divBdr>
        <w:top w:val="none" w:sz="0" w:space="0" w:color="auto"/>
        <w:left w:val="none" w:sz="0" w:space="0" w:color="auto"/>
        <w:bottom w:val="none" w:sz="0" w:space="0" w:color="auto"/>
        <w:right w:val="none" w:sz="0" w:space="0" w:color="auto"/>
      </w:divBdr>
    </w:div>
    <w:div w:id="908807627">
      <w:bodyDiv w:val="1"/>
      <w:marLeft w:val="0"/>
      <w:marRight w:val="0"/>
      <w:marTop w:val="0"/>
      <w:marBottom w:val="0"/>
      <w:divBdr>
        <w:top w:val="none" w:sz="0" w:space="0" w:color="auto"/>
        <w:left w:val="none" w:sz="0" w:space="0" w:color="auto"/>
        <w:bottom w:val="none" w:sz="0" w:space="0" w:color="auto"/>
        <w:right w:val="none" w:sz="0" w:space="0" w:color="auto"/>
      </w:divBdr>
    </w:div>
    <w:div w:id="912935902">
      <w:bodyDiv w:val="1"/>
      <w:marLeft w:val="0"/>
      <w:marRight w:val="0"/>
      <w:marTop w:val="0"/>
      <w:marBottom w:val="0"/>
      <w:divBdr>
        <w:top w:val="none" w:sz="0" w:space="0" w:color="auto"/>
        <w:left w:val="none" w:sz="0" w:space="0" w:color="auto"/>
        <w:bottom w:val="none" w:sz="0" w:space="0" w:color="auto"/>
        <w:right w:val="none" w:sz="0" w:space="0" w:color="auto"/>
      </w:divBdr>
    </w:div>
    <w:div w:id="913126237">
      <w:bodyDiv w:val="1"/>
      <w:marLeft w:val="0"/>
      <w:marRight w:val="0"/>
      <w:marTop w:val="0"/>
      <w:marBottom w:val="0"/>
      <w:divBdr>
        <w:top w:val="none" w:sz="0" w:space="0" w:color="auto"/>
        <w:left w:val="none" w:sz="0" w:space="0" w:color="auto"/>
        <w:bottom w:val="none" w:sz="0" w:space="0" w:color="auto"/>
        <w:right w:val="none" w:sz="0" w:space="0" w:color="auto"/>
      </w:divBdr>
    </w:div>
    <w:div w:id="913468516">
      <w:bodyDiv w:val="1"/>
      <w:marLeft w:val="0"/>
      <w:marRight w:val="0"/>
      <w:marTop w:val="0"/>
      <w:marBottom w:val="0"/>
      <w:divBdr>
        <w:top w:val="none" w:sz="0" w:space="0" w:color="auto"/>
        <w:left w:val="none" w:sz="0" w:space="0" w:color="auto"/>
        <w:bottom w:val="none" w:sz="0" w:space="0" w:color="auto"/>
        <w:right w:val="none" w:sz="0" w:space="0" w:color="auto"/>
      </w:divBdr>
    </w:div>
    <w:div w:id="915287902">
      <w:bodyDiv w:val="1"/>
      <w:marLeft w:val="0"/>
      <w:marRight w:val="0"/>
      <w:marTop w:val="0"/>
      <w:marBottom w:val="0"/>
      <w:divBdr>
        <w:top w:val="none" w:sz="0" w:space="0" w:color="auto"/>
        <w:left w:val="none" w:sz="0" w:space="0" w:color="auto"/>
        <w:bottom w:val="none" w:sz="0" w:space="0" w:color="auto"/>
        <w:right w:val="none" w:sz="0" w:space="0" w:color="auto"/>
      </w:divBdr>
    </w:div>
    <w:div w:id="916354805">
      <w:bodyDiv w:val="1"/>
      <w:marLeft w:val="0"/>
      <w:marRight w:val="0"/>
      <w:marTop w:val="0"/>
      <w:marBottom w:val="0"/>
      <w:divBdr>
        <w:top w:val="none" w:sz="0" w:space="0" w:color="auto"/>
        <w:left w:val="none" w:sz="0" w:space="0" w:color="auto"/>
        <w:bottom w:val="none" w:sz="0" w:space="0" w:color="auto"/>
        <w:right w:val="none" w:sz="0" w:space="0" w:color="auto"/>
      </w:divBdr>
    </w:div>
    <w:div w:id="917204893">
      <w:bodyDiv w:val="1"/>
      <w:marLeft w:val="0"/>
      <w:marRight w:val="0"/>
      <w:marTop w:val="0"/>
      <w:marBottom w:val="0"/>
      <w:divBdr>
        <w:top w:val="none" w:sz="0" w:space="0" w:color="auto"/>
        <w:left w:val="none" w:sz="0" w:space="0" w:color="auto"/>
        <w:bottom w:val="none" w:sz="0" w:space="0" w:color="auto"/>
        <w:right w:val="none" w:sz="0" w:space="0" w:color="auto"/>
      </w:divBdr>
    </w:div>
    <w:div w:id="918977166">
      <w:bodyDiv w:val="1"/>
      <w:marLeft w:val="0"/>
      <w:marRight w:val="0"/>
      <w:marTop w:val="0"/>
      <w:marBottom w:val="0"/>
      <w:divBdr>
        <w:top w:val="none" w:sz="0" w:space="0" w:color="auto"/>
        <w:left w:val="none" w:sz="0" w:space="0" w:color="auto"/>
        <w:bottom w:val="none" w:sz="0" w:space="0" w:color="auto"/>
        <w:right w:val="none" w:sz="0" w:space="0" w:color="auto"/>
      </w:divBdr>
    </w:div>
    <w:div w:id="919288780">
      <w:bodyDiv w:val="1"/>
      <w:marLeft w:val="0"/>
      <w:marRight w:val="0"/>
      <w:marTop w:val="0"/>
      <w:marBottom w:val="0"/>
      <w:divBdr>
        <w:top w:val="none" w:sz="0" w:space="0" w:color="auto"/>
        <w:left w:val="none" w:sz="0" w:space="0" w:color="auto"/>
        <w:bottom w:val="none" w:sz="0" w:space="0" w:color="auto"/>
        <w:right w:val="none" w:sz="0" w:space="0" w:color="auto"/>
      </w:divBdr>
    </w:div>
    <w:div w:id="919292532">
      <w:bodyDiv w:val="1"/>
      <w:marLeft w:val="0"/>
      <w:marRight w:val="0"/>
      <w:marTop w:val="0"/>
      <w:marBottom w:val="0"/>
      <w:divBdr>
        <w:top w:val="none" w:sz="0" w:space="0" w:color="auto"/>
        <w:left w:val="none" w:sz="0" w:space="0" w:color="auto"/>
        <w:bottom w:val="none" w:sz="0" w:space="0" w:color="auto"/>
        <w:right w:val="none" w:sz="0" w:space="0" w:color="auto"/>
      </w:divBdr>
    </w:div>
    <w:div w:id="919365833">
      <w:bodyDiv w:val="1"/>
      <w:marLeft w:val="0"/>
      <w:marRight w:val="0"/>
      <w:marTop w:val="0"/>
      <w:marBottom w:val="0"/>
      <w:divBdr>
        <w:top w:val="none" w:sz="0" w:space="0" w:color="auto"/>
        <w:left w:val="none" w:sz="0" w:space="0" w:color="auto"/>
        <w:bottom w:val="none" w:sz="0" w:space="0" w:color="auto"/>
        <w:right w:val="none" w:sz="0" w:space="0" w:color="auto"/>
      </w:divBdr>
    </w:div>
    <w:div w:id="919681975">
      <w:bodyDiv w:val="1"/>
      <w:marLeft w:val="0"/>
      <w:marRight w:val="0"/>
      <w:marTop w:val="0"/>
      <w:marBottom w:val="0"/>
      <w:divBdr>
        <w:top w:val="none" w:sz="0" w:space="0" w:color="auto"/>
        <w:left w:val="none" w:sz="0" w:space="0" w:color="auto"/>
        <w:bottom w:val="none" w:sz="0" w:space="0" w:color="auto"/>
        <w:right w:val="none" w:sz="0" w:space="0" w:color="auto"/>
      </w:divBdr>
      <w:divsChild>
        <w:div w:id="1507355630">
          <w:marLeft w:val="0"/>
          <w:marRight w:val="0"/>
          <w:marTop w:val="0"/>
          <w:marBottom w:val="0"/>
          <w:divBdr>
            <w:top w:val="none" w:sz="0" w:space="0" w:color="auto"/>
            <w:left w:val="none" w:sz="0" w:space="0" w:color="auto"/>
            <w:bottom w:val="none" w:sz="0" w:space="0" w:color="auto"/>
            <w:right w:val="none" w:sz="0" w:space="0" w:color="auto"/>
          </w:divBdr>
          <w:divsChild>
            <w:div w:id="1057510041">
              <w:marLeft w:val="0"/>
              <w:marRight w:val="0"/>
              <w:marTop w:val="0"/>
              <w:marBottom w:val="0"/>
              <w:divBdr>
                <w:top w:val="none" w:sz="0" w:space="0" w:color="auto"/>
                <w:left w:val="none" w:sz="0" w:space="0" w:color="auto"/>
                <w:bottom w:val="none" w:sz="0" w:space="0" w:color="auto"/>
                <w:right w:val="none" w:sz="0" w:space="0" w:color="auto"/>
              </w:divBdr>
              <w:divsChild>
                <w:div w:id="632298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9870767">
      <w:bodyDiv w:val="1"/>
      <w:marLeft w:val="0"/>
      <w:marRight w:val="0"/>
      <w:marTop w:val="0"/>
      <w:marBottom w:val="0"/>
      <w:divBdr>
        <w:top w:val="none" w:sz="0" w:space="0" w:color="auto"/>
        <w:left w:val="none" w:sz="0" w:space="0" w:color="auto"/>
        <w:bottom w:val="none" w:sz="0" w:space="0" w:color="auto"/>
        <w:right w:val="none" w:sz="0" w:space="0" w:color="auto"/>
      </w:divBdr>
    </w:div>
    <w:div w:id="921065160">
      <w:bodyDiv w:val="1"/>
      <w:marLeft w:val="0"/>
      <w:marRight w:val="0"/>
      <w:marTop w:val="0"/>
      <w:marBottom w:val="0"/>
      <w:divBdr>
        <w:top w:val="none" w:sz="0" w:space="0" w:color="auto"/>
        <w:left w:val="none" w:sz="0" w:space="0" w:color="auto"/>
        <w:bottom w:val="none" w:sz="0" w:space="0" w:color="auto"/>
        <w:right w:val="none" w:sz="0" w:space="0" w:color="auto"/>
      </w:divBdr>
    </w:div>
    <w:div w:id="921252918">
      <w:bodyDiv w:val="1"/>
      <w:marLeft w:val="0"/>
      <w:marRight w:val="0"/>
      <w:marTop w:val="0"/>
      <w:marBottom w:val="0"/>
      <w:divBdr>
        <w:top w:val="none" w:sz="0" w:space="0" w:color="auto"/>
        <w:left w:val="none" w:sz="0" w:space="0" w:color="auto"/>
        <w:bottom w:val="none" w:sz="0" w:space="0" w:color="auto"/>
        <w:right w:val="none" w:sz="0" w:space="0" w:color="auto"/>
      </w:divBdr>
    </w:div>
    <w:div w:id="921794858">
      <w:bodyDiv w:val="1"/>
      <w:marLeft w:val="0"/>
      <w:marRight w:val="0"/>
      <w:marTop w:val="0"/>
      <w:marBottom w:val="0"/>
      <w:divBdr>
        <w:top w:val="none" w:sz="0" w:space="0" w:color="auto"/>
        <w:left w:val="none" w:sz="0" w:space="0" w:color="auto"/>
        <w:bottom w:val="none" w:sz="0" w:space="0" w:color="auto"/>
        <w:right w:val="none" w:sz="0" w:space="0" w:color="auto"/>
      </w:divBdr>
    </w:div>
    <w:div w:id="921989184">
      <w:bodyDiv w:val="1"/>
      <w:marLeft w:val="0"/>
      <w:marRight w:val="0"/>
      <w:marTop w:val="0"/>
      <w:marBottom w:val="0"/>
      <w:divBdr>
        <w:top w:val="none" w:sz="0" w:space="0" w:color="auto"/>
        <w:left w:val="none" w:sz="0" w:space="0" w:color="auto"/>
        <w:bottom w:val="none" w:sz="0" w:space="0" w:color="auto"/>
        <w:right w:val="none" w:sz="0" w:space="0" w:color="auto"/>
      </w:divBdr>
    </w:div>
    <w:div w:id="922184578">
      <w:bodyDiv w:val="1"/>
      <w:marLeft w:val="0"/>
      <w:marRight w:val="0"/>
      <w:marTop w:val="0"/>
      <w:marBottom w:val="0"/>
      <w:divBdr>
        <w:top w:val="none" w:sz="0" w:space="0" w:color="auto"/>
        <w:left w:val="none" w:sz="0" w:space="0" w:color="auto"/>
        <w:bottom w:val="none" w:sz="0" w:space="0" w:color="auto"/>
        <w:right w:val="none" w:sz="0" w:space="0" w:color="auto"/>
      </w:divBdr>
    </w:div>
    <w:div w:id="922832802">
      <w:bodyDiv w:val="1"/>
      <w:marLeft w:val="0"/>
      <w:marRight w:val="0"/>
      <w:marTop w:val="0"/>
      <w:marBottom w:val="0"/>
      <w:divBdr>
        <w:top w:val="none" w:sz="0" w:space="0" w:color="auto"/>
        <w:left w:val="none" w:sz="0" w:space="0" w:color="auto"/>
        <w:bottom w:val="none" w:sz="0" w:space="0" w:color="auto"/>
        <w:right w:val="none" w:sz="0" w:space="0" w:color="auto"/>
      </w:divBdr>
    </w:div>
    <w:div w:id="925072045">
      <w:bodyDiv w:val="1"/>
      <w:marLeft w:val="0"/>
      <w:marRight w:val="0"/>
      <w:marTop w:val="0"/>
      <w:marBottom w:val="0"/>
      <w:divBdr>
        <w:top w:val="none" w:sz="0" w:space="0" w:color="auto"/>
        <w:left w:val="none" w:sz="0" w:space="0" w:color="auto"/>
        <w:bottom w:val="none" w:sz="0" w:space="0" w:color="auto"/>
        <w:right w:val="none" w:sz="0" w:space="0" w:color="auto"/>
      </w:divBdr>
    </w:div>
    <w:div w:id="925461167">
      <w:bodyDiv w:val="1"/>
      <w:marLeft w:val="0"/>
      <w:marRight w:val="0"/>
      <w:marTop w:val="0"/>
      <w:marBottom w:val="0"/>
      <w:divBdr>
        <w:top w:val="none" w:sz="0" w:space="0" w:color="auto"/>
        <w:left w:val="none" w:sz="0" w:space="0" w:color="auto"/>
        <w:bottom w:val="none" w:sz="0" w:space="0" w:color="auto"/>
        <w:right w:val="none" w:sz="0" w:space="0" w:color="auto"/>
      </w:divBdr>
    </w:div>
    <w:div w:id="925500510">
      <w:bodyDiv w:val="1"/>
      <w:marLeft w:val="0"/>
      <w:marRight w:val="0"/>
      <w:marTop w:val="0"/>
      <w:marBottom w:val="0"/>
      <w:divBdr>
        <w:top w:val="none" w:sz="0" w:space="0" w:color="auto"/>
        <w:left w:val="none" w:sz="0" w:space="0" w:color="auto"/>
        <w:bottom w:val="none" w:sz="0" w:space="0" w:color="auto"/>
        <w:right w:val="none" w:sz="0" w:space="0" w:color="auto"/>
      </w:divBdr>
    </w:div>
    <w:div w:id="925531109">
      <w:bodyDiv w:val="1"/>
      <w:marLeft w:val="0"/>
      <w:marRight w:val="0"/>
      <w:marTop w:val="0"/>
      <w:marBottom w:val="0"/>
      <w:divBdr>
        <w:top w:val="none" w:sz="0" w:space="0" w:color="auto"/>
        <w:left w:val="none" w:sz="0" w:space="0" w:color="auto"/>
        <w:bottom w:val="none" w:sz="0" w:space="0" w:color="auto"/>
        <w:right w:val="none" w:sz="0" w:space="0" w:color="auto"/>
      </w:divBdr>
    </w:div>
    <w:div w:id="925724566">
      <w:bodyDiv w:val="1"/>
      <w:marLeft w:val="0"/>
      <w:marRight w:val="0"/>
      <w:marTop w:val="0"/>
      <w:marBottom w:val="0"/>
      <w:divBdr>
        <w:top w:val="none" w:sz="0" w:space="0" w:color="auto"/>
        <w:left w:val="none" w:sz="0" w:space="0" w:color="auto"/>
        <w:bottom w:val="none" w:sz="0" w:space="0" w:color="auto"/>
        <w:right w:val="none" w:sz="0" w:space="0" w:color="auto"/>
      </w:divBdr>
    </w:div>
    <w:div w:id="927546078">
      <w:bodyDiv w:val="1"/>
      <w:marLeft w:val="0"/>
      <w:marRight w:val="0"/>
      <w:marTop w:val="0"/>
      <w:marBottom w:val="0"/>
      <w:divBdr>
        <w:top w:val="none" w:sz="0" w:space="0" w:color="auto"/>
        <w:left w:val="none" w:sz="0" w:space="0" w:color="auto"/>
        <w:bottom w:val="none" w:sz="0" w:space="0" w:color="auto"/>
        <w:right w:val="none" w:sz="0" w:space="0" w:color="auto"/>
      </w:divBdr>
    </w:div>
    <w:div w:id="928391363">
      <w:bodyDiv w:val="1"/>
      <w:marLeft w:val="0"/>
      <w:marRight w:val="0"/>
      <w:marTop w:val="0"/>
      <w:marBottom w:val="0"/>
      <w:divBdr>
        <w:top w:val="none" w:sz="0" w:space="0" w:color="auto"/>
        <w:left w:val="none" w:sz="0" w:space="0" w:color="auto"/>
        <w:bottom w:val="none" w:sz="0" w:space="0" w:color="auto"/>
        <w:right w:val="none" w:sz="0" w:space="0" w:color="auto"/>
      </w:divBdr>
    </w:div>
    <w:div w:id="928582350">
      <w:bodyDiv w:val="1"/>
      <w:marLeft w:val="0"/>
      <w:marRight w:val="0"/>
      <w:marTop w:val="0"/>
      <w:marBottom w:val="0"/>
      <w:divBdr>
        <w:top w:val="none" w:sz="0" w:space="0" w:color="auto"/>
        <w:left w:val="none" w:sz="0" w:space="0" w:color="auto"/>
        <w:bottom w:val="none" w:sz="0" w:space="0" w:color="auto"/>
        <w:right w:val="none" w:sz="0" w:space="0" w:color="auto"/>
      </w:divBdr>
    </w:div>
    <w:div w:id="928659345">
      <w:bodyDiv w:val="1"/>
      <w:marLeft w:val="0"/>
      <w:marRight w:val="0"/>
      <w:marTop w:val="0"/>
      <w:marBottom w:val="0"/>
      <w:divBdr>
        <w:top w:val="none" w:sz="0" w:space="0" w:color="auto"/>
        <w:left w:val="none" w:sz="0" w:space="0" w:color="auto"/>
        <w:bottom w:val="none" w:sz="0" w:space="0" w:color="auto"/>
        <w:right w:val="none" w:sz="0" w:space="0" w:color="auto"/>
      </w:divBdr>
    </w:div>
    <w:div w:id="929001893">
      <w:bodyDiv w:val="1"/>
      <w:marLeft w:val="0"/>
      <w:marRight w:val="0"/>
      <w:marTop w:val="0"/>
      <w:marBottom w:val="0"/>
      <w:divBdr>
        <w:top w:val="none" w:sz="0" w:space="0" w:color="auto"/>
        <w:left w:val="none" w:sz="0" w:space="0" w:color="auto"/>
        <w:bottom w:val="none" w:sz="0" w:space="0" w:color="auto"/>
        <w:right w:val="none" w:sz="0" w:space="0" w:color="auto"/>
      </w:divBdr>
    </w:div>
    <w:div w:id="929771908">
      <w:bodyDiv w:val="1"/>
      <w:marLeft w:val="0"/>
      <w:marRight w:val="0"/>
      <w:marTop w:val="0"/>
      <w:marBottom w:val="0"/>
      <w:divBdr>
        <w:top w:val="none" w:sz="0" w:space="0" w:color="auto"/>
        <w:left w:val="none" w:sz="0" w:space="0" w:color="auto"/>
        <w:bottom w:val="none" w:sz="0" w:space="0" w:color="auto"/>
        <w:right w:val="none" w:sz="0" w:space="0" w:color="auto"/>
      </w:divBdr>
    </w:div>
    <w:div w:id="931277991">
      <w:bodyDiv w:val="1"/>
      <w:marLeft w:val="0"/>
      <w:marRight w:val="0"/>
      <w:marTop w:val="0"/>
      <w:marBottom w:val="0"/>
      <w:divBdr>
        <w:top w:val="none" w:sz="0" w:space="0" w:color="auto"/>
        <w:left w:val="none" w:sz="0" w:space="0" w:color="auto"/>
        <w:bottom w:val="none" w:sz="0" w:space="0" w:color="auto"/>
        <w:right w:val="none" w:sz="0" w:space="0" w:color="auto"/>
      </w:divBdr>
    </w:div>
    <w:div w:id="931625385">
      <w:bodyDiv w:val="1"/>
      <w:marLeft w:val="0"/>
      <w:marRight w:val="0"/>
      <w:marTop w:val="0"/>
      <w:marBottom w:val="0"/>
      <w:divBdr>
        <w:top w:val="none" w:sz="0" w:space="0" w:color="auto"/>
        <w:left w:val="none" w:sz="0" w:space="0" w:color="auto"/>
        <w:bottom w:val="none" w:sz="0" w:space="0" w:color="auto"/>
        <w:right w:val="none" w:sz="0" w:space="0" w:color="auto"/>
      </w:divBdr>
    </w:div>
    <w:div w:id="932976450">
      <w:bodyDiv w:val="1"/>
      <w:marLeft w:val="0"/>
      <w:marRight w:val="0"/>
      <w:marTop w:val="0"/>
      <w:marBottom w:val="0"/>
      <w:divBdr>
        <w:top w:val="none" w:sz="0" w:space="0" w:color="auto"/>
        <w:left w:val="none" w:sz="0" w:space="0" w:color="auto"/>
        <w:bottom w:val="none" w:sz="0" w:space="0" w:color="auto"/>
        <w:right w:val="none" w:sz="0" w:space="0" w:color="auto"/>
      </w:divBdr>
    </w:div>
    <w:div w:id="932980642">
      <w:bodyDiv w:val="1"/>
      <w:marLeft w:val="0"/>
      <w:marRight w:val="0"/>
      <w:marTop w:val="0"/>
      <w:marBottom w:val="0"/>
      <w:divBdr>
        <w:top w:val="none" w:sz="0" w:space="0" w:color="auto"/>
        <w:left w:val="none" w:sz="0" w:space="0" w:color="auto"/>
        <w:bottom w:val="none" w:sz="0" w:space="0" w:color="auto"/>
        <w:right w:val="none" w:sz="0" w:space="0" w:color="auto"/>
      </w:divBdr>
    </w:div>
    <w:div w:id="933782852">
      <w:bodyDiv w:val="1"/>
      <w:marLeft w:val="0"/>
      <w:marRight w:val="0"/>
      <w:marTop w:val="0"/>
      <w:marBottom w:val="0"/>
      <w:divBdr>
        <w:top w:val="none" w:sz="0" w:space="0" w:color="auto"/>
        <w:left w:val="none" w:sz="0" w:space="0" w:color="auto"/>
        <w:bottom w:val="none" w:sz="0" w:space="0" w:color="auto"/>
        <w:right w:val="none" w:sz="0" w:space="0" w:color="auto"/>
      </w:divBdr>
    </w:div>
    <w:div w:id="934941796">
      <w:bodyDiv w:val="1"/>
      <w:marLeft w:val="0"/>
      <w:marRight w:val="0"/>
      <w:marTop w:val="0"/>
      <w:marBottom w:val="0"/>
      <w:divBdr>
        <w:top w:val="none" w:sz="0" w:space="0" w:color="auto"/>
        <w:left w:val="none" w:sz="0" w:space="0" w:color="auto"/>
        <w:bottom w:val="none" w:sz="0" w:space="0" w:color="auto"/>
        <w:right w:val="none" w:sz="0" w:space="0" w:color="auto"/>
      </w:divBdr>
    </w:div>
    <w:div w:id="935402429">
      <w:bodyDiv w:val="1"/>
      <w:marLeft w:val="0"/>
      <w:marRight w:val="0"/>
      <w:marTop w:val="0"/>
      <w:marBottom w:val="0"/>
      <w:divBdr>
        <w:top w:val="none" w:sz="0" w:space="0" w:color="auto"/>
        <w:left w:val="none" w:sz="0" w:space="0" w:color="auto"/>
        <w:bottom w:val="none" w:sz="0" w:space="0" w:color="auto"/>
        <w:right w:val="none" w:sz="0" w:space="0" w:color="auto"/>
      </w:divBdr>
    </w:div>
    <w:div w:id="935479897">
      <w:bodyDiv w:val="1"/>
      <w:marLeft w:val="0"/>
      <w:marRight w:val="0"/>
      <w:marTop w:val="0"/>
      <w:marBottom w:val="0"/>
      <w:divBdr>
        <w:top w:val="none" w:sz="0" w:space="0" w:color="auto"/>
        <w:left w:val="none" w:sz="0" w:space="0" w:color="auto"/>
        <w:bottom w:val="none" w:sz="0" w:space="0" w:color="auto"/>
        <w:right w:val="none" w:sz="0" w:space="0" w:color="auto"/>
      </w:divBdr>
    </w:div>
    <w:div w:id="935481833">
      <w:bodyDiv w:val="1"/>
      <w:marLeft w:val="0"/>
      <w:marRight w:val="0"/>
      <w:marTop w:val="0"/>
      <w:marBottom w:val="0"/>
      <w:divBdr>
        <w:top w:val="none" w:sz="0" w:space="0" w:color="auto"/>
        <w:left w:val="none" w:sz="0" w:space="0" w:color="auto"/>
        <w:bottom w:val="none" w:sz="0" w:space="0" w:color="auto"/>
        <w:right w:val="none" w:sz="0" w:space="0" w:color="auto"/>
      </w:divBdr>
    </w:div>
    <w:div w:id="935670288">
      <w:bodyDiv w:val="1"/>
      <w:marLeft w:val="0"/>
      <w:marRight w:val="0"/>
      <w:marTop w:val="0"/>
      <w:marBottom w:val="0"/>
      <w:divBdr>
        <w:top w:val="none" w:sz="0" w:space="0" w:color="auto"/>
        <w:left w:val="none" w:sz="0" w:space="0" w:color="auto"/>
        <w:bottom w:val="none" w:sz="0" w:space="0" w:color="auto"/>
        <w:right w:val="none" w:sz="0" w:space="0" w:color="auto"/>
      </w:divBdr>
    </w:div>
    <w:div w:id="935794527">
      <w:bodyDiv w:val="1"/>
      <w:marLeft w:val="0"/>
      <w:marRight w:val="0"/>
      <w:marTop w:val="0"/>
      <w:marBottom w:val="0"/>
      <w:divBdr>
        <w:top w:val="none" w:sz="0" w:space="0" w:color="auto"/>
        <w:left w:val="none" w:sz="0" w:space="0" w:color="auto"/>
        <w:bottom w:val="none" w:sz="0" w:space="0" w:color="auto"/>
        <w:right w:val="none" w:sz="0" w:space="0" w:color="auto"/>
      </w:divBdr>
    </w:div>
    <w:div w:id="936714154">
      <w:bodyDiv w:val="1"/>
      <w:marLeft w:val="0"/>
      <w:marRight w:val="0"/>
      <w:marTop w:val="0"/>
      <w:marBottom w:val="0"/>
      <w:divBdr>
        <w:top w:val="none" w:sz="0" w:space="0" w:color="auto"/>
        <w:left w:val="none" w:sz="0" w:space="0" w:color="auto"/>
        <w:bottom w:val="none" w:sz="0" w:space="0" w:color="auto"/>
        <w:right w:val="none" w:sz="0" w:space="0" w:color="auto"/>
      </w:divBdr>
    </w:div>
    <w:div w:id="937835906">
      <w:bodyDiv w:val="1"/>
      <w:marLeft w:val="0"/>
      <w:marRight w:val="0"/>
      <w:marTop w:val="0"/>
      <w:marBottom w:val="0"/>
      <w:divBdr>
        <w:top w:val="none" w:sz="0" w:space="0" w:color="auto"/>
        <w:left w:val="none" w:sz="0" w:space="0" w:color="auto"/>
        <w:bottom w:val="none" w:sz="0" w:space="0" w:color="auto"/>
        <w:right w:val="none" w:sz="0" w:space="0" w:color="auto"/>
      </w:divBdr>
    </w:div>
    <w:div w:id="938293246">
      <w:bodyDiv w:val="1"/>
      <w:marLeft w:val="0"/>
      <w:marRight w:val="0"/>
      <w:marTop w:val="0"/>
      <w:marBottom w:val="0"/>
      <w:divBdr>
        <w:top w:val="none" w:sz="0" w:space="0" w:color="auto"/>
        <w:left w:val="none" w:sz="0" w:space="0" w:color="auto"/>
        <w:bottom w:val="none" w:sz="0" w:space="0" w:color="auto"/>
        <w:right w:val="none" w:sz="0" w:space="0" w:color="auto"/>
      </w:divBdr>
    </w:div>
    <w:div w:id="938374313">
      <w:bodyDiv w:val="1"/>
      <w:marLeft w:val="0"/>
      <w:marRight w:val="0"/>
      <w:marTop w:val="0"/>
      <w:marBottom w:val="0"/>
      <w:divBdr>
        <w:top w:val="none" w:sz="0" w:space="0" w:color="auto"/>
        <w:left w:val="none" w:sz="0" w:space="0" w:color="auto"/>
        <w:bottom w:val="none" w:sz="0" w:space="0" w:color="auto"/>
        <w:right w:val="none" w:sz="0" w:space="0" w:color="auto"/>
      </w:divBdr>
    </w:div>
    <w:div w:id="938830481">
      <w:bodyDiv w:val="1"/>
      <w:marLeft w:val="0"/>
      <w:marRight w:val="0"/>
      <w:marTop w:val="0"/>
      <w:marBottom w:val="0"/>
      <w:divBdr>
        <w:top w:val="none" w:sz="0" w:space="0" w:color="auto"/>
        <w:left w:val="none" w:sz="0" w:space="0" w:color="auto"/>
        <w:bottom w:val="none" w:sz="0" w:space="0" w:color="auto"/>
        <w:right w:val="none" w:sz="0" w:space="0" w:color="auto"/>
      </w:divBdr>
    </w:div>
    <w:div w:id="938870902">
      <w:bodyDiv w:val="1"/>
      <w:marLeft w:val="0"/>
      <w:marRight w:val="0"/>
      <w:marTop w:val="0"/>
      <w:marBottom w:val="0"/>
      <w:divBdr>
        <w:top w:val="none" w:sz="0" w:space="0" w:color="auto"/>
        <w:left w:val="none" w:sz="0" w:space="0" w:color="auto"/>
        <w:bottom w:val="none" w:sz="0" w:space="0" w:color="auto"/>
        <w:right w:val="none" w:sz="0" w:space="0" w:color="auto"/>
      </w:divBdr>
    </w:div>
    <w:div w:id="939683192">
      <w:bodyDiv w:val="1"/>
      <w:marLeft w:val="0"/>
      <w:marRight w:val="0"/>
      <w:marTop w:val="0"/>
      <w:marBottom w:val="0"/>
      <w:divBdr>
        <w:top w:val="none" w:sz="0" w:space="0" w:color="auto"/>
        <w:left w:val="none" w:sz="0" w:space="0" w:color="auto"/>
        <w:bottom w:val="none" w:sz="0" w:space="0" w:color="auto"/>
        <w:right w:val="none" w:sz="0" w:space="0" w:color="auto"/>
      </w:divBdr>
    </w:div>
    <w:div w:id="939802930">
      <w:bodyDiv w:val="1"/>
      <w:marLeft w:val="0"/>
      <w:marRight w:val="0"/>
      <w:marTop w:val="0"/>
      <w:marBottom w:val="0"/>
      <w:divBdr>
        <w:top w:val="none" w:sz="0" w:space="0" w:color="auto"/>
        <w:left w:val="none" w:sz="0" w:space="0" w:color="auto"/>
        <w:bottom w:val="none" w:sz="0" w:space="0" w:color="auto"/>
        <w:right w:val="none" w:sz="0" w:space="0" w:color="auto"/>
      </w:divBdr>
    </w:div>
    <w:div w:id="940801900">
      <w:bodyDiv w:val="1"/>
      <w:marLeft w:val="0"/>
      <w:marRight w:val="0"/>
      <w:marTop w:val="0"/>
      <w:marBottom w:val="0"/>
      <w:divBdr>
        <w:top w:val="none" w:sz="0" w:space="0" w:color="auto"/>
        <w:left w:val="none" w:sz="0" w:space="0" w:color="auto"/>
        <w:bottom w:val="none" w:sz="0" w:space="0" w:color="auto"/>
        <w:right w:val="none" w:sz="0" w:space="0" w:color="auto"/>
      </w:divBdr>
    </w:div>
    <w:div w:id="941915800">
      <w:bodyDiv w:val="1"/>
      <w:marLeft w:val="0"/>
      <w:marRight w:val="0"/>
      <w:marTop w:val="0"/>
      <w:marBottom w:val="0"/>
      <w:divBdr>
        <w:top w:val="none" w:sz="0" w:space="0" w:color="auto"/>
        <w:left w:val="none" w:sz="0" w:space="0" w:color="auto"/>
        <w:bottom w:val="none" w:sz="0" w:space="0" w:color="auto"/>
        <w:right w:val="none" w:sz="0" w:space="0" w:color="auto"/>
      </w:divBdr>
    </w:div>
    <w:div w:id="942032125">
      <w:bodyDiv w:val="1"/>
      <w:marLeft w:val="0"/>
      <w:marRight w:val="0"/>
      <w:marTop w:val="0"/>
      <w:marBottom w:val="0"/>
      <w:divBdr>
        <w:top w:val="none" w:sz="0" w:space="0" w:color="auto"/>
        <w:left w:val="none" w:sz="0" w:space="0" w:color="auto"/>
        <w:bottom w:val="none" w:sz="0" w:space="0" w:color="auto"/>
        <w:right w:val="none" w:sz="0" w:space="0" w:color="auto"/>
      </w:divBdr>
    </w:div>
    <w:div w:id="942221619">
      <w:bodyDiv w:val="1"/>
      <w:marLeft w:val="0"/>
      <w:marRight w:val="0"/>
      <w:marTop w:val="0"/>
      <w:marBottom w:val="0"/>
      <w:divBdr>
        <w:top w:val="none" w:sz="0" w:space="0" w:color="auto"/>
        <w:left w:val="none" w:sz="0" w:space="0" w:color="auto"/>
        <w:bottom w:val="none" w:sz="0" w:space="0" w:color="auto"/>
        <w:right w:val="none" w:sz="0" w:space="0" w:color="auto"/>
      </w:divBdr>
    </w:div>
    <w:div w:id="942301189">
      <w:bodyDiv w:val="1"/>
      <w:marLeft w:val="0"/>
      <w:marRight w:val="0"/>
      <w:marTop w:val="0"/>
      <w:marBottom w:val="0"/>
      <w:divBdr>
        <w:top w:val="none" w:sz="0" w:space="0" w:color="auto"/>
        <w:left w:val="none" w:sz="0" w:space="0" w:color="auto"/>
        <w:bottom w:val="none" w:sz="0" w:space="0" w:color="auto"/>
        <w:right w:val="none" w:sz="0" w:space="0" w:color="auto"/>
      </w:divBdr>
    </w:div>
    <w:div w:id="942374023">
      <w:bodyDiv w:val="1"/>
      <w:marLeft w:val="0"/>
      <w:marRight w:val="0"/>
      <w:marTop w:val="0"/>
      <w:marBottom w:val="0"/>
      <w:divBdr>
        <w:top w:val="none" w:sz="0" w:space="0" w:color="auto"/>
        <w:left w:val="none" w:sz="0" w:space="0" w:color="auto"/>
        <w:bottom w:val="none" w:sz="0" w:space="0" w:color="auto"/>
        <w:right w:val="none" w:sz="0" w:space="0" w:color="auto"/>
      </w:divBdr>
    </w:div>
    <w:div w:id="944263935">
      <w:bodyDiv w:val="1"/>
      <w:marLeft w:val="0"/>
      <w:marRight w:val="0"/>
      <w:marTop w:val="0"/>
      <w:marBottom w:val="0"/>
      <w:divBdr>
        <w:top w:val="none" w:sz="0" w:space="0" w:color="auto"/>
        <w:left w:val="none" w:sz="0" w:space="0" w:color="auto"/>
        <w:bottom w:val="none" w:sz="0" w:space="0" w:color="auto"/>
        <w:right w:val="none" w:sz="0" w:space="0" w:color="auto"/>
      </w:divBdr>
    </w:div>
    <w:div w:id="944657623">
      <w:bodyDiv w:val="1"/>
      <w:marLeft w:val="0"/>
      <w:marRight w:val="0"/>
      <w:marTop w:val="0"/>
      <w:marBottom w:val="0"/>
      <w:divBdr>
        <w:top w:val="none" w:sz="0" w:space="0" w:color="auto"/>
        <w:left w:val="none" w:sz="0" w:space="0" w:color="auto"/>
        <w:bottom w:val="none" w:sz="0" w:space="0" w:color="auto"/>
        <w:right w:val="none" w:sz="0" w:space="0" w:color="auto"/>
      </w:divBdr>
    </w:div>
    <w:div w:id="944843604">
      <w:bodyDiv w:val="1"/>
      <w:marLeft w:val="0"/>
      <w:marRight w:val="0"/>
      <w:marTop w:val="0"/>
      <w:marBottom w:val="0"/>
      <w:divBdr>
        <w:top w:val="none" w:sz="0" w:space="0" w:color="auto"/>
        <w:left w:val="none" w:sz="0" w:space="0" w:color="auto"/>
        <w:bottom w:val="none" w:sz="0" w:space="0" w:color="auto"/>
        <w:right w:val="none" w:sz="0" w:space="0" w:color="auto"/>
      </w:divBdr>
    </w:div>
    <w:div w:id="944927763">
      <w:bodyDiv w:val="1"/>
      <w:marLeft w:val="0"/>
      <w:marRight w:val="0"/>
      <w:marTop w:val="0"/>
      <w:marBottom w:val="0"/>
      <w:divBdr>
        <w:top w:val="none" w:sz="0" w:space="0" w:color="auto"/>
        <w:left w:val="none" w:sz="0" w:space="0" w:color="auto"/>
        <w:bottom w:val="none" w:sz="0" w:space="0" w:color="auto"/>
        <w:right w:val="none" w:sz="0" w:space="0" w:color="auto"/>
      </w:divBdr>
    </w:div>
    <w:div w:id="945383998">
      <w:bodyDiv w:val="1"/>
      <w:marLeft w:val="0"/>
      <w:marRight w:val="0"/>
      <w:marTop w:val="0"/>
      <w:marBottom w:val="0"/>
      <w:divBdr>
        <w:top w:val="none" w:sz="0" w:space="0" w:color="auto"/>
        <w:left w:val="none" w:sz="0" w:space="0" w:color="auto"/>
        <w:bottom w:val="none" w:sz="0" w:space="0" w:color="auto"/>
        <w:right w:val="none" w:sz="0" w:space="0" w:color="auto"/>
      </w:divBdr>
    </w:div>
    <w:div w:id="945843342">
      <w:bodyDiv w:val="1"/>
      <w:marLeft w:val="0"/>
      <w:marRight w:val="0"/>
      <w:marTop w:val="0"/>
      <w:marBottom w:val="0"/>
      <w:divBdr>
        <w:top w:val="none" w:sz="0" w:space="0" w:color="auto"/>
        <w:left w:val="none" w:sz="0" w:space="0" w:color="auto"/>
        <w:bottom w:val="none" w:sz="0" w:space="0" w:color="auto"/>
        <w:right w:val="none" w:sz="0" w:space="0" w:color="auto"/>
      </w:divBdr>
    </w:div>
    <w:div w:id="946355185">
      <w:bodyDiv w:val="1"/>
      <w:marLeft w:val="0"/>
      <w:marRight w:val="0"/>
      <w:marTop w:val="0"/>
      <w:marBottom w:val="0"/>
      <w:divBdr>
        <w:top w:val="none" w:sz="0" w:space="0" w:color="auto"/>
        <w:left w:val="none" w:sz="0" w:space="0" w:color="auto"/>
        <w:bottom w:val="none" w:sz="0" w:space="0" w:color="auto"/>
        <w:right w:val="none" w:sz="0" w:space="0" w:color="auto"/>
      </w:divBdr>
    </w:div>
    <w:div w:id="946887469">
      <w:bodyDiv w:val="1"/>
      <w:marLeft w:val="0"/>
      <w:marRight w:val="0"/>
      <w:marTop w:val="0"/>
      <w:marBottom w:val="0"/>
      <w:divBdr>
        <w:top w:val="none" w:sz="0" w:space="0" w:color="auto"/>
        <w:left w:val="none" w:sz="0" w:space="0" w:color="auto"/>
        <w:bottom w:val="none" w:sz="0" w:space="0" w:color="auto"/>
        <w:right w:val="none" w:sz="0" w:space="0" w:color="auto"/>
      </w:divBdr>
    </w:div>
    <w:div w:id="946890944">
      <w:bodyDiv w:val="1"/>
      <w:marLeft w:val="0"/>
      <w:marRight w:val="0"/>
      <w:marTop w:val="0"/>
      <w:marBottom w:val="0"/>
      <w:divBdr>
        <w:top w:val="none" w:sz="0" w:space="0" w:color="auto"/>
        <w:left w:val="none" w:sz="0" w:space="0" w:color="auto"/>
        <w:bottom w:val="none" w:sz="0" w:space="0" w:color="auto"/>
        <w:right w:val="none" w:sz="0" w:space="0" w:color="auto"/>
      </w:divBdr>
    </w:div>
    <w:div w:id="947129424">
      <w:bodyDiv w:val="1"/>
      <w:marLeft w:val="0"/>
      <w:marRight w:val="0"/>
      <w:marTop w:val="0"/>
      <w:marBottom w:val="0"/>
      <w:divBdr>
        <w:top w:val="none" w:sz="0" w:space="0" w:color="auto"/>
        <w:left w:val="none" w:sz="0" w:space="0" w:color="auto"/>
        <w:bottom w:val="none" w:sz="0" w:space="0" w:color="auto"/>
        <w:right w:val="none" w:sz="0" w:space="0" w:color="auto"/>
      </w:divBdr>
    </w:div>
    <w:div w:id="947354526">
      <w:bodyDiv w:val="1"/>
      <w:marLeft w:val="0"/>
      <w:marRight w:val="0"/>
      <w:marTop w:val="0"/>
      <w:marBottom w:val="0"/>
      <w:divBdr>
        <w:top w:val="none" w:sz="0" w:space="0" w:color="auto"/>
        <w:left w:val="none" w:sz="0" w:space="0" w:color="auto"/>
        <w:bottom w:val="none" w:sz="0" w:space="0" w:color="auto"/>
        <w:right w:val="none" w:sz="0" w:space="0" w:color="auto"/>
      </w:divBdr>
    </w:div>
    <w:div w:id="947390168">
      <w:bodyDiv w:val="1"/>
      <w:marLeft w:val="0"/>
      <w:marRight w:val="0"/>
      <w:marTop w:val="0"/>
      <w:marBottom w:val="0"/>
      <w:divBdr>
        <w:top w:val="none" w:sz="0" w:space="0" w:color="auto"/>
        <w:left w:val="none" w:sz="0" w:space="0" w:color="auto"/>
        <w:bottom w:val="none" w:sz="0" w:space="0" w:color="auto"/>
        <w:right w:val="none" w:sz="0" w:space="0" w:color="auto"/>
      </w:divBdr>
    </w:div>
    <w:div w:id="947467347">
      <w:bodyDiv w:val="1"/>
      <w:marLeft w:val="0"/>
      <w:marRight w:val="0"/>
      <w:marTop w:val="0"/>
      <w:marBottom w:val="0"/>
      <w:divBdr>
        <w:top w:val="none" w:sz="0" w:space="0" w:color="auto"/>
        <w:left w:val="none" w:sz="0" w:space="0" w:color="auto"/>
        <w:bottom w:val="none" w:sz="0" w:space="0" w:color="auto"/>
        <w:right w:val="none" w:sz="0" w:space="0" w:color="auto"/>
      </w:divBdr>
    </w:div>
    <w:div w:id="947929880">
      <w:bodyDiv w:val="1"/>
      <w:marLeft w:val="0"/>
      <w:marRight w:val="0"/>
      <w:marTop w:val="0"/>
      <w:marBottom w:val="0"/>
      <w:divBdr>
        <w:top w:val="none" w:sz="0" w:space="0" w:color="auto"/>
        <w:left w:val="none" w:sz="0" w:space="0" w:color="auto"/>
        <w:bottom w:val="none" w:sz="0" w:space="0" w:color="auto"/>
        <w:right w:val="none" w:sz="0" w:space="0" w:color="auto"/>
      </w:divBdr>
    </w:div>
    <w:div w:id="948052894">
      <w:bodyDiv w:val="1"/>
      <w:marLeft w:val="0"/>
      <w:marRight w:val="0"/>
      <w:marTop w:val="0"/>
      <w:marBottom w:val="0"/>
      <w:divBdr>
        <w:top w:val="none" w:sz="0" w:space="0" w:color="auto"/>
        <w:left w:val="none" w:sz="0" w:space="0" w:color="auto"/>
        <w:bottom w:val="none" w:sz="0" w:space="0" w:color="auto"/>
        <w:right w:val="none" w:sz="0" w:space="0" w:color="auto"/>
      </w:divBdr>
    </w:div>
    <w:div w:id="948125670">
      <w:bodyDiv w:val="1"/>
      <w:marLeft w:val="0"/>
      <w:marRight w:val="0"/>
      <w:marTop w:val="0"/>
      <w:marBottom w:val="0"/>
      <w:divBdr>
        <w:top w:val="none" w:sz="0" w:space="0" w:color="auto"/>
        <w:left w:val="none" w:sz="0" w:space="0" w:color="auto"/>
        <w:bottom w:val="none" w:sz="0" w:space="0" w:color="auto"/>
        <w:right w:val="none" w:sz="0" w:space="0" w:color="auto"/>
      </w:divBdr>
    </w:div>
    <w:div w:id="949124136">
      <w:bodyDiv w:val="1"/>
      <w:marLeft w:val="0"/>
      <w:marRight w:val="0"/>
      <w:marTop w:val="0"/>
      <w:marBottom w:val="0"/>
      <w:divBdr>
        <w:top w:val="none" w:sz="0" w:space="0" w:color="auto"/>
        <w:left w:val="none" w:sz="0" w:space="0" w:color="auto"/>
        <w:bottom w:val="none" w:sz="0" w:space="0" w:color="auto"/>
        <w:right w:val="none" w:sz="0" w:space="0" w:color="auto"/>
      </w:divBdr>
    </w:div>
    <w:div w:id="950086501">
      <w:bodyDiv w:val="1"/>
      <w:marLeft w:val="0"/>
      <w:marRight w:val="0"/>
      <w:marTop w:val="0"/>
      <w:marBottom w:val="0"/>
      <w:divBdr>
        <w:top w:val="none" w:sz="0" w:space="0" w:color="auto"/>
        <w:left w:val="none" w:sz="0" w:space="0" w:color="auto"/>
        <w:bottom w:val="none" w:sz="0" w:space="0" w:color="auto"/>
        <w:right w:val="none" w:sz="0" w:space="0" w:color="auto"/>
      </w:divBdr>
    </w:div>
    <w:div w:id="950554807">
      <w:bodyDiv w:val="1"/>
      <w:marLeft w:val="0"/>
      <w:marRight w:val="0"/>
      <w:marTop w:val="0"/>
      <w:marBottom w:val="0"/>
      <w:divBdr>
        <w:top w:val="none" w:sz="0" w:space="0" w:color="auto"/>
        <w:left w:val="none" w:sz="0" w:space="0" w:color="auto"/>
        <w:bottom w:val="none" w:sz="0" w:space="0" w:color="auto"/>
        <w:right w:val="none" w:sz="0" w:space="0" w:color="auto"/>
      </w:divBdr>
    </w:div>
    <w:div w:id="951978918">
      <w:bodyDiv w:val="1"/>
      <w:marLeft w:val="0"/>
      <w:marRight w:val="0"/>
      <w:marTop w:val="0"/>
      <w:marBottom w:val="0"/>
      <w:divBdr>
        <w:top w:val="none" w:sz="0" w:space="0" w:color="auto"/>
        <w:left w:val="none" w:sz="0" w:space="0" w:color="auto"/>
        <w:bottom w:val="none" w:sz="0" w:space="0" w:color="auto"/>
        <w:right w:val="none" w:sz="0" w:space="0" w:color="auto"/>
      </w:divBdr>
    </w:div>
    <w:div w:id="952983635">
      <w:bodyDiv w:val="1"/>
      <w:marLeft w:val="0"/>
      <w:marRight w:val="0"/>
      <w:marTop w:val="0"/>
      <w:marBottom w:val="0"/>
      <w:divBdr>
        <w:top w:val="none" w:sz="0" w:space="0" w:color="auto"/>
        <w:left w:val="none" w:sz="0" w:space="0" w:color="auto"/>
        <w:bottom w:val="none" w:sz="0" w:space="0" w:color="auto"/>
        <w:right w:val="none" w:sz="0" w:space="0" w:color="auto"/>
      </w:divBdr>
      <w:divsChild>
        <w:div w:id="949627092">
          <w:marLeft w:val="0"/>
          <w:marRight w:val="0"/>
          <w:marTop w:val="0"/>
          <w:marBottom w:val="0"/>
          <w:divBdr>
            <w:top w:val="none" w:sz="0" w:space="0" w:color="auto"/>
            <w:left w:val="none" w:sz="0" w:space="0" w:color="auto"/>
            <w:bottom w:val="none" w:sz="0" w:space="0" w:color="auto"/>
            <w:right w:val="none" w:sz="0" w:space="0" w:color="auto"/>
          </w:divBdr>
        </w:div>
        <w:div w:id="1324896370">
          <w:marLeft w:val="0"/>
          <w:marRight w:val="0"/>
          <w:marTop w:val="0"/>
          <w:marBottom w:val="0"/>
          <w:divBdr>
            <w:top w:val="none" w:sz="0" w:space="0" w:color="auto"/>
            <w:left w:val="none" w:sz="0" w:space="0" w:color="auto"/>
            <w:bottom w:val="none" w:sz="0" w:space="0" w:color="auto"/>
            <w:right w:val="none" w:sz="0" w:space="0" w:color="auto"/>
          </w:divBdr>
        </w:div>
        <w:div w:id="1424843186">
          <w:marLeft w:val="0"/>
          <w:marRight w:val="0"/>
          <w:marTop w:val="0"/>
          <w:marBottom w:val="0"/>
          <w:divBdr>
            <w:top w:val="none" w:sz="0" w:space="0" w:color="auto"/>
            <w:left w:val="none" w:sz="0" w:space="0" w:color="auto"/>
            <w:bottom w:val="none" w:sz="0" w:space="0" w:color="auto"/>
            <w:right w:val="none" w:sz="0" w:space="0" w:color="auto"/>
          </w:divBdr>
        </w:div>
        <w:div w:id="1453867972">
          <w:marLeft w:val="0"/>
          <w:marRight w:val="0"/>
          <w:marTop w:val="0"/>
          <w:marBottom w:val="0"/>
          <w:divBdr>
            <w:top w:val="none" w:sz="0" w:space="0" w:color="auto"/>
            <w:left w:val="none" w:sz="0" w:space="0" w:color="auto"/>
            <w:bottom w:val="none" w:sz="0" w:space="0" w:color="auto"/>
            <w:right w:val="none" w:sz="0" w:space="0" w:color="auto"/>
          </w:divBdr>
        </w:div>
        <w:div w:id="1772388095">
          <w:marLeft w:val="0"/>
          <w:marRight w:val="0"/>
          <w:marTop w:val="0"/>
          <w:marBottom w:val="0"/>
          <w:divBdr>
            <w:top w:val="none" w:sz="0" w:space="0" w:color="auto"/>
            <w:left w:val="none" w:sz="0" w:space="0" w:color="auto"/>
            <w:bottom w:val="none" w:sz="0" w:space="0" w:color="auto"/>
            <w:right w:val="none" w:sz="0" w:space="0" w:color="auto"/>
          </w:divBdr>
        </w:div>
        <w:div w:id="1893350927">
          <w:marLeft w:val="0"/>
          <w:marRight w:val="0"/>
          <w:marTop w:val="0"/>
          <w:marBottom w:val="0"/>
          <w:divBdr>
            <w:top w:val="none" w:sz="0" w:space="0" w:color="auto"/>
            <w:left w:val="none" w:sz="0" w:space="0" w:color="auto"/>
            <w:bottom w:val="none" w:sz="0" w:space="0" w:color="auto"/>
            <w:right w:val="none" w:sz="0" w:space="0" w:color="auto"/>
          </w:divBdr>
        </w:div>
        <w:div w:id="2138523281">
          <w:marLeft w:val="0"/>
          <w:marRight w:val="0"/>
          <w:marTop w:val="0"/>
          <w:marBottom w:val="0"/>
          <w:divBdr>
            <w:top w:val="none" w:sz="0" w:space="0" w:color="auto"/>
            <w:left w:val="none" w:sz="0" w:space="0" w:color="auto"/>
            <w:bottom w:val="none" w:sz="0" w:space="0" w:color="auto"/>
            <w:right w:val="none" w:sz="0" w:space="0" w:color="auto"/>
          </w:divBdr>
        </w:div>
      </w:divsChild>
    </w:div>
    <w:div w:id="953563678">
      <w:bodyDiv w:val="1"/>
      <w:marLeft w:val="0"/>
      <w:marRight w:val="0"/>
      <w:marTop w:val="0"/>
      <w:marBottom w:val="0"/>
      <w:divBdr>
        <w:top w:val="none" w:sz="0" w:space="0" w:color="auto"/>
        <w:left w:val="none" w:sz="0" w:space="0" w:color="auto"/>
        <w:bottom w:val="none" w:sz="0" w:space="0" w:color="auto"/>
        <w:right w:val="none" w:sz="0" w:space="0" w:color="auto"/>
      </w:divBdr>
    </w:div>
    <w:div w:id="954756607">
      <w:bodyDiv w:val="1"/>
      <w:marLeft w:val="0"/>
      <w:marRight w:val="0"/>
      <w:marTop w:val="0"/>
      <w:marBottom w:val="0"/>
      <w:divBdr>
        <w:top w:val="none" w:sz="0" w:space="0" w:color="auto"/>
        <w:left w:val="none" w:sz="0" w:space="0" w:color="auto"/>
        <w:bottom w:val="none" w:sz="0" w:space="0" w:color="auto"/>
        <w:right w:val="none" w:sz="0" w:space="0" w:color="auto"/>
      </w:divBdr>
    </w:div>
    <w:div w:id="955603494">
      <w:bodyDiv w:val="1"/>
      <w:marLeft w:val="0"/>
      <w:marRight w:val="0"/>
      <w:marTop w:val="0"/>
      <w:marBottom w:val="0"/>
      <w:divBdr>
        <w:top w:val="none" w:sz="0" w:space="0" w:color="auto"/>
        <w:left w:val="none" w:sz="0" w:space="0" w:color="auto"/>
        <w:bottom w:val="none" w:sz="0" w:space="0" w:color="auto"/>
        <w:right w:val="none" w:sz="0" w:space="0" w:color="auto"/>
      </w:divBdr>
    </w:div>
    <w:div w:id="955792078">
      <w:bodyDiv w:val="1"/>
      <w:marLeft w:val="0"/>
      <w:marRight w:val="0"/>
      <w:marTop w:val="0"/>
      <w:marBottom w:val="0"/>
      <w:divBdr>
        <w:top w:val="none" w:sz="0" w:space="0" w:color="auto"/>
        <w:left w:val="none" w:sz="0" w:space="0" w:color="auto"/>
        <w:bottom w:val="none" w:sz="0" w:space="0" w:color="auto"/>
        <w:right w:val="none" w:sz="0" w:space="0" w:color="auto"/>
      </w:divBdr>
    </w:div>
    <w:div w:id="955798208">
      <w:bodyDiv w:val="1"/>
      <w:marLeft w:val="0"/>
      <w:marRight w:val="0"/>
      <w:marTop w:val="0"/>
      <w:marBottom w:val="0"/>
      <w:divBdr>
        <w:top w:val="none" w:sz="0" w:space="0" w:color="auto"/>
        <w:left w:val="none" w:sz="0" w:space="0" w:color="auto"/>
        <w:bottom w:val="none" w:sz="0" w:space="0" w:color="auto"/>
        <w:right w:val="none" w:sz="0" w:space="0" w:color="auto"/>
      </w:divBdr>
    </w:div>
    <w:div w:id="956106238">
      <w:bodyDiv w:val="1"/>
      <w:marLeft w:val="0"/>
      <w:marRight w:val="0"/>
      <w:marTop w:val="0"/>
      <w:marBottom w:val="0"/>
      <w:divBdr>
        <w:top w:val="none" w:sz="0" w:space="0" w:color="auto"/>
        <w:left w:val="none" w:sz="0" w:space="0" w:color="auto"/>
        <w:bottom w:val="none" w:sz="0" w:space="0" w:color="auto"/>
        <w:right w:val="none" w:sz="0" w:space="0" w:color="auto"/>
      </w:divBdr>
    </w:div>
    <w:div w:id="956184902">
      <w:bodyDiv w:val="1"/>
      <w:marLeft w:val="0"/>
      <w:marRight w:val="0"/>
      <w:marTop w:val="0"/>
      <w:marBottom w:val="0"/>
      <w:divBdr>
        <w:top w:val="none" w:sz="0" w:space="0" w:color="auto"/>
        <w:left w:val="none" w:sz="0" w:space="0" w:color="auto"/>
        <w:bottom w:val="none" w:sz="0" w:space="0" w:color="auto"/>
        <w:right w:val="none" w:sz="0" w:space="0" w:color="auto"/>
      </w:divBdr>
    </w:div>
    <w:div w:id="956375153">
      <w:bodyDiv w:val="1"/>
      <w:marLeft w:val="0"/>
      <w:marRight w:val="0"/>
      <w:marTop w:val="0"/>
      <w:marBottom w:val="0"/>
      <w:divBdr>
        <w:top w:val="none" w:sz="0" w:space="0" w:color="auto"/>
        <w:left w:val="none" w:sz="0" w:space="0" w:color="auto"/>
        <w:bottom w:val="none" w:sz="0" w:space="0" w:color="auto"/>
        <w:right w:val="none" w:sz="0" w:space="0" w:color="auto"/>
      </w:divBdr>
    </w:div>
    <w:div w:id="956526232">
      <w:bodyDiv w:val="1"/>
      <w:marLeft w:val="0"/>
      <w:marRight w:val="0"/>
      <w:marTop w:val="0"/>
      <w:marBottom w:val="0"/>
      <w:divBdr>
        <w:top w:val="none" w:sz="0" w:space="0" w:color="auto"/>
        <w:left w:val="none" w:sz="0" w:space="0" w:color="auto"/>
        <w:bottom w:val="none" w:sz="0" w:space="0" w:color="auto"/>
        <w:right w:val="none" w:sz="0" w:space="0" w:color="auto"/>
      </w:divBdr>
    </w:div>
    <w:div w:id="957107716">
      <w:bodyDiv w:val="1"/>
      <w:marLeft w:val="0"/>
      <w:marRight w:val="0"/>
      <w:marTop w:val="0"/>
      <w:marBottom w:val="0"/>
      <w:divBdr>
        <w:top w:val="none" w:sz="0" w:space="0" w:color="auto"/>
        <w:left w:val="none" w:sz="0" w:space="0" w:color="auto"/>
        <w:bottom w:val="none" w:sz="0" w:space="0" w:color="auto"/>
        <w:right w:val="none" w:sz="0" w:space="0" w:color="auto"/>
      </w:divBdr>
    </w:div>
    <w:div w:id="957562328">
      <w:bodyDiv w:val="1"/>
      <w:marLeft w:val="0"/>
      <w:marRight w:val="0"/>
      <w:marTop w:val="0"/>
      <w:marBottom w:val="0"/>
      <w:divBdr>
        <w:top w:val="none" w:sz="0" w:space="0" w:color="auto"/>
        <w:left w:val="none" w:sz="0" w:space="0" w:color="auto"/>
        <w:bottom w:val="none" w:sz="0" w:space="0" w:color="auto"/>
        <w:right w:val="none" w:sz="0" w:space="0" w:color="auto"/>
      </w:divBdr>
    </w:div>
    <w:div w:id="958415618">
      <w:bodyDiv w:val="1"/>
      <w:marLeft w:val="0"/>
      <w:marRight w:val="0"/>
      <w:marTop w:val="0"/>
      <w:marBottom w:val="0"/>
      <w:divBdr>
        <w:top w:val="none" w:sz="0" w:space="0" w:color="auto"/>
        <w:left w:val="none" w:sz="0" w:space="0" w:color="auto"/>
        <w:bottom w:val="none" w:sz="0" w:space="0" w:color="auto"/>
        <w:right w:val="none" w:sz="0" w:space="0" w:color="auto"/>
      </w:divBdr>
    </w:div>
    <w:div w:id="959260136">
      <w:bodyDiv w:val="1"/>
      <w:marLeft w:val="0"/>
      <w:marRight w:val="0"/>
      <w:marTop w:val="0"/>
      <w:marBottom w:val="0"/>
      <w:divBdr>
        <w:top w:val="none" w:sz="0" w:space="0" w:color="auto"/>
        <w:left w:val="none" w:sz="0" w:space="0" w:color="auto"/>
        <w:bottom w:val="none" w:sz="0" w:space="0" w:color="auto"/>
        <w:right w:val="none" w:sz="0" w:space="0" w:color="auto"/>
      </w:divBdr>
    </w:div>
    <w:div w:id="959383903">
      <w:bodyDiv w:val="1"/>
      <w:marLeft w:val="0"/>
      <w:marRight w:val="0"/>
      <w:marTop w:val="0"/>
      <w:marBottom w:val="0"/>
      <w:divBdr>
        <w:top w:val="none" w:sz="0" w:space="0" w:color="auto"/>
        <w:left w:val="none" w:sz="0" w:space="0" w:color="auto"/>
        <w:bottom w:val="none" w:sz="0" w:space="0" w:color="auto"/>
        <w:right w:val="none" w:sz="0" w:space="0" w:color="auto"/>
      </w:divBdr>
    </w:div>
    <w:div w:id="960771255">
      <w:bodyDiv w:val="1"/>
      <w:marLeft w:val="0"/>
      <w:marRight w:val="0"/>
      <w:marTop w:val="0"/>
      <w:marBottom w:val="0"/>
      <w:divBdr>
        <w:top w:val="none" w:sz="0" w:space="0" w:color="auto"/>
        <w:left w:val="none" w:sz="0" w:space="0" w:color="auto"/>
        <w:bottom w:val="none" w:sz="0" w:space="0" w:color="auto"/>
        <w:right w:val="none" w:sz="0" w:space="0" w:color="auto"/>
      </w:divBdr>
    </w:div>
    <w:div w:id="960918363">
      <w:bodyDiv w:val="1"/>
      <w:marLeft w:val="0"/>
      <w:marRight w:val="0"/>
      <w:marTop w:val="0"/>
      <w:marBottom w:val="0"/>
      <w:divBdr>
        <w:top w:val="none" w:sz="0" w:space="0" w:color="auto"/>
        <w:left w:val="none" w:sz="0" w:space="0" w:color="auto"/>
        <w:bottom w:val="none" w:sz="0" w:space="0" w:color="auto"/>
        <w:right w:val="none" w:sz="0" w:space="0" w:color="auto"/>
      </w:divBdr>
    </w:div>
    <w:div w:id="960962627">
      <w:bodyDiv w:val="1"/>
      <w:marLeft w:val="0"/>
      <w:marRight w:val="0"/>
      <w:marTop w:val="0"/>
      <w:marBottom w:val="0"/>
      <w:divBdr>
        <w:top w:val="none" w:sz="0" w:space="0" w:color="auto"/>
        <w:left w:val="none" w:sz="0" w:space="0" w:color="auto"/>
        <w:bottom w:val="none" w:sz="0" w:space="0" w:color="auto"/>
        <w:right w:val="none" w:sz="0" w:space="0" w:color="auto"/>
      </w:divBdr>
    </w:div>
    <w:div w:id="961812325">
      <w:bodyDiv w:val="1"/>
      <w:marLeft w:val="0"/>
      <w:marRight w:val="0"/>
      <w:marTop w:val="0"/>
      <w:marBottom w:val="0"/>
      <w:divBdr>
        <w:top w:val="none" w:sz="0" w:space="0" w:color="auto"/>
        <w:left w:val="none" w:sz="0" w:space="0" w:color="auto"/>
        <w:bottom w:val="none" w:sz="0" w:space="0" w:color="auto"/>
        <w:right w:val="none" w:sz="0" w:space="0" w:color="auto"/>
      </w:divBdr>
    </w:div>
    <w:div w:id="962728495">
      <w:bodyDiv w:val="1"/>
      <w:marLeft w:val="0"/>
      <w:marRight w:val="0"/>
      <w:marTop w:val="0"/>
      <w:marBottom w:val="0"/>
      <w:divBdr>
        <w:top w:val="none" w:sz="0" w:space="0" w:color="auto"/>
        <w:left w:val="none" w:sz="0" w:space="0" w:color="auto"/>
        <w:bottom w:val="none" w:sz="0" w:space="0" w:color="auto"/>
        <w:right w:val="none" w:sz="0" w:space="0" w:color="auto"/>
      </w:divBdr>
    </w:div>
    <w:div w:id="963117452">
      <w:bodyDiv w:val="1"/>
      <w:marLeft w:val="0"/>
      <w:marRight w:val="0"/>
      <w:marTop w:val="0"/>
      <w:marBottom w:val="0"/>
      <w:divBdr>
        <w:top w:val="none" w:sz="0" w:space="0" w:color="auto"/>
        <w:left w:val="none" w:sz="0" w:space="0" w:color="auto"/>
        <w:bottom w:val="none" w:sz="0" w:space="0" w:color="auto"/>
        <w:right w:val="none" w:sz="0" w:space="0" w:color="auto"/>
      </w:divBdr>
    </w:div>
    <w:div w:id="963197538">
      <w:bodyDiv w:val="1"/>
      <w:marLeft w:val="0"/>
      <w:marRight w:val="0"/>
      <w:marTop w:val="0"/>
      <w:marBottom w:val="0"/>
      <w:divBdr>
        <w:top w:val="none" w:sz="0" w:space="0" w:color="auto"/>
        <w:left w:val="none" w:sz="0" w:space="0" w:color="auto"/>
        <w:bottom w:val="none" w:sz="0" w:space="0" w:color="auto"/>
        <w:right w:val="none" w:sz="0" w:space="0" w:color="auto"/>
      </w:divBdr>
    </w:div>
    <w:div w:id="963341157">
      <w:bodyDiv w:val="1"/>
      <w:marLeft w:val="0"/>
      <w:marRight w:val="0"/>
      <w:marTop w:val="0"/>
      <w:marBottom w:val="0"/>
      <w:divBdr>
        <w:top w:val="none" w:sz="0" w:space="0" w:color="auto"/>
        <w:left w:val="none" w:sz="0" w:space="0" w:color="auto"/>
        <w:bottom w:val="none" w:sz="0" w:space="0" w:color="auto"/>
        <w:right w:val="none" w:sz="0" w:space="0" w:color="auto"/>
      </w:divBdr>
    </w:div>
    <w:div w:id="964695188">
      <w:bodyDiv w:val="1"/>
      <w:marLeft w:val="0"/>
      <w:marRight w:val="0"/>
      <w:marTop w:val="0"/>
      <w:marBottom w:val="0"/>
      <w:divBdr>
        <w:top w:val="none" w:sz="0" w:space="0" w:color="auto"/>
        <w:left w:val="none" w:sz="0" w:space="0" w:color="auto"/>
        <w:bottom w:val="none" w:sz="0" w:space="0" w:color="auto"/>
        <w:right w:val="none" w:sz="0" w:space="0" w:color="auto"/>
      </w:divBdr>
    </w:div>
    <w:div w:id="964890459">
      <w:bodyDiv w:val="1"/>
      <w:marLeft w:val="0"/>
      <w:marRight w:val="0"/>
      <w:marTop w:val="0"/>
      <w:marBottom w:val="0"/>
      <w:divBdr>
        <w:top w:val="none" w:sz="0" w:space="0" w:color="auto"/>
        <w:left w:val="none" w:sz="0" w:space="0" w:color="auto"/>
        <w:bottom w:val="none" w:sz="0" w:space="0" w:color="auto"/>
        <w:right w:val="none" w:sz="0" w:space="0" w:color="auto"/>
      </w:divBdr>
    </w:div>
    <w:div w:id="965820128">
      <w:bodyDiv w:val="1"/>
      <w:marLeft w:val="0"/>
      <w:marRight w:val="0"/>
      <w:marTop w:val="0"/>
      <w:marBottom w:val="0"/>
      <w:divBdr>
        <w:top w:val="none" w:sz="0" w:space="0" w:color="auto"/>
        <w:left w:val="none" w:sz="0" w:space="0" w:color="auto"/>
        <w:bottom w:val="none" w:sz="0" w:space="0" w:color="auto"/>
        <w:right w:val="none" w:sz="0" w:space="0" w:color="auto"/>
      </w:divBdr>
    </w:div>
    <w:div w:id="966350686">
      <w:bodyDiv w:val="1"/>
      <w:marLeft w:val="0"/>
      <w:marRight w:val="0"/>
      <w:marTop w:val="0"/>
      <w:marBottom w:val="0"/>
      <w:divBdr>
        <w:top w:val="none" w:sz="0" w:space="0" w:color="auto"/>
        <w:left w:val="none" w:sz="0" w:space="0" w:color="auto"/>
        <w:bottom w:val="none" w:sz="0" w:space="0" w:color="auto"/>
        <w:right w:val="none" w:sz="0" w:space="0" w:color="auto"/>
      </w:divBdr>
    </w:div>
    <w:div w:id="966475518">
      <w:bodyDiv w:val="1"/>
      <w:marLeft w:val="0"/>
      <w:marRight w:val="0"/>
      <w:marTop w:val="0"/>
      <w:marBottom w:val="0"/>
      <w:divBdr>
        <w:top w:val="none" w:sz="0" w:space="0" w:color="auto"/>
        <w:left w:val="none" w:sz="0" w:space="0" w:color="auto"/>
        <w:bottom w:val="none" w:sz="0" w:space="0" w:color="auto"/>
        <w:right w:val="none" w:sz="0" w:space="0" w:color="auto"/>
      </w:divBdr>
    </w:div>
    <w:div w:id="967319142">
      <w:bodyDiv w:val="1"/>
      <w:marLeft w:val="0"/>
      <w:marRight w:val="0"/>
      <w:marTop w:val="0"/>
      <w:marBottom w:val="0"/>
      <w:divBdr>
        <w:top w:val="none" w:sz="0" w:space="0" w:color="auto"/>
        <w:left w:val="none" w:sz="0" w:space="0" w:color="auto"/>
        <w:bottom w:val="none" w:sz="0" w:space="0" w:color="auto"/>
        <w:right w:val="none" w:sz="0" w:space="0" w:color="auto"/>
      </w:divBdr>
    </w:div>
    <w:div w:id="969555514">
      <w:bodyDiv w:val="1"/>
      <w:marLeft w:val="0"/>
      <w:marRight w:val="0"/>
      <w:marTop w:val="0"/>
      <w:marBottom w:val="0"/>
      <w:divBdr>
        <w:top w:val="none" w:sz="0" w:space="0" w:color="auto"/>
        <w:left w:val="none" w:sz="0" w:space="0" w:color="auto"/>
        <w:bottom w:val="none" w:sz="0" w:space="0" w:color="auto"/>
        <w:right w:val="none" w:sz="0" w:space="0" w:color="auto"/>
      </w:divBdr>
    </w:div>
    <w:div w:id="969936741">
      <w:bodyDiv w:val="1"/>
      <w:marLeft w:val="0"/>
      <w:marRight w:val="0"/>
      <w:marTop w:val="0"/>
      <w:marBottom w:val="0"/>
      <w:divBdr>
        <w:top w:val="none" w:sz="0" w:space="0" w:color="auto"/>
        <w:left w:val="none" w:sz="0" w:space="0" w:color="auto"/>
        <w:bottom w:val="none" w:sz="0" w:space="0" w:color="auto"/>
        <w:right w:val="none" w:sz="0" w:space="0" w:color="auto"/>
      </w:divBdr>
    </w:div>
    <w:div w:id="971136570">
      <w:bodyDiv w:val="1"/>
      <w:marLeft w:val="0"/>
      <w:marRight w:val="0"/>
      <w:marTop w:val="0"/>
      <w:marBottom w:val="0"/>
      <w:divBdr>
        <w:top w:val="none" w:sz="0" w:space="0" w:color="auto"/>
        <w:left w:val="none" w:sz="0" w:space="0" w:color="auto"/>
        <w:bottom w:val="none" w:sz="0" w:space="0" w:color="auto"/>
        <w:right w:val="none" w:sz="0" w:space="0" w:color="auto"/>
      </w:divBdr>
    </w:div>
    <w:div w:id="971596326">
      <w:bodyDiv w:val="1"/>
      <w:marLeft w:val="0"/>
      <w:marRight w:val="0"/>
      <w:marTop w:val="0"/>
      <w:marBottom w:val="0"/>
      <w:divBdr>
        <w:top w:val="none" w:sz="0" w:space="0" w:color="auto"/>
        <w:left w:val="none" w:sz="0" w:space="0" w:color="auto"/>
        <w:bottom w:val="none" w:sz="0" w:space="0" w:color="auto"/>
        <w:right w:val="none" w:sz="0" w:space="0" w:color="auto"/>
      </w:divBdr>
    </w:div>
    <w:div w:id="971716644">
      <w:bodyDiv w:val="1"/>
      <w:marLeft w:val="0"/>
      <w:marRight w:val="0"/>
      <w:marTop w:val="0"/>
      <w:marBottom w:val="0"/>
      <w:divBdr>
        <w:top w:val="none" w:sz="0" w:space="0" w:color="auto"/>
        <w:left w:val="none" w:sz="0" w:space="0" w:color="auto"/>
        <w:bottom w:val="none" w:sz="0" w:space="0" w:color="auto"/>
        <w:right w:val="none" w:sz="0" w:space="0" w:color="auto"/>
      </w:divBdr>
    </w:div>
    <w:div w:id="972099109">
      <w:bodyDiv w:val="1"/>
      <w:marLeft w:val="0"/>
      <w:marRight w:val="0"/>
      <w:marTop w:val="0"/>
      <w:marBottom w:val="0"/>
      <w:divBdr>
        <w:top w:val="none" w:sz="0" w:space="0" w:color="auto"/>
        <w:left w:val="none" w:sz="0" w:space="0" w:color="auto"/>
        <w:bottom w:val="none" w:sz="0" w:space="0" w:color="auto"/>
        <w:right w:val="none" w:sz="0" w:space="0" w:color="auto"/>
      </w:divBdr>
    </w:div>
    <w:div w:id="972177354">
      <w:bodyDiv w:val="1"/>
      <w:marLeft w:val="0"/>
      <w:marRight w:val="0"/>
      <w:marTop w:val="0"/>
      <w:marBottom w:val="0"/>
      <w:divBdr>
        <w:top w:val="none" w:sz="0" w:space="0" w:color="auto"/>
        <w:left w:val="none" w:sz="0" w:space="0" w:color="auto"/>
        <w:bottom w:val="none" w:sz="0" w:space="0" w:color="auto"/>
        <w:right w:val="none" w:sz="0" w:space="0" w:color="auto"/>
      </w:divBdr>
    </w:div>
    <w:div w:id="972642331">
      <w:bodyDiv w:val="1"/>
      <w:marLeft w:val="0"/>
      <w:marRight w:val="0"/>
      <w:marTop w:val="0"/>
      <w:marBottom w:val="0"/>
      <w:divBdr>
        <w:top w:val="none" w:sz="0" w:space="0" w:color="auto"/>
        <w:left w:val="none" w:sz="0" w:space="0" w:color="auto"/>
        <w:bottom w:val="none" w:sz="0" w:space="0" w:color="auto"/>
        <w:right w:val="none" w:sz="0" w:space="0" w:color="auto"/>
      </w:divBdr>
    </w:div>
    <w:div w:id="972716967">
      <w:bodyDiv w:val="1"/>
      <w:marLeft w:val="0"/>
      <w:marRight w:val="0"/>
      <w:marTop w:val="0"/>
      <w:marBottom w:val="0"/>
      <w:divBdr>
        <w:top w:val="none" w:sz="0" w:space="0" w:color="auto"/>
        <w:left w:val="none" w:sz="0" w:space="0" w:color="auto"/>
        <w:bottom w:val="none" w:sz="0" w:space="0" w:color="auto"/>
        <w:right w:val="none" w:sz="0" w:space="0" w:color="auto"/>
      </w:divBdr>
    </w:div>
    <w:div w:id="973363450">
      <w:bodyDiv w:val="1"/>
      <w:marLeft w:val="0"/>
      <w:marRight w:val="0"/>
      <w:marTop w:val="0"/>
      <w:marBottom w:val="0"/>
      <w:divBdr>
        <w:top w:val="none" w:sz="0" w:space="0" w:color="auto"/>
        <w:left w:val="none" w:sz="0" w:space="0" w:color="auto"/>
        <w:bottom w:val="none" w:sz="0" w:space="0" w:color="auto"/>
        <w:right w:val="none" w:sz="0" w:space="0" w:color="auto"/>
      </w:divBdr>
    </w:div>
    <w:div w:id="974485855">
      <w:bodyDiv w:val="1"/>
      <w:marLeft w:val="0"/>
      <w:marRight w:val="0"/>
      <w:marTop w:val="0"/>
      <w:marBottom w:val="0"/>
      <w:divBdr>
        <w:top w:val="none" w:sz="0" w:space="0" w:color="auto"/>
        <w:left w:val="none" w:sz="0" w:space="0" w:color="auto"/>
        <w:bottom w:val="none" w:sz="0" w:space="0" w:color="auto"/>
        <w:right w:val="none" w:sz="0" w:space="0" w:color="auto"/>
      </w:divBdr>
    </w:div>
    <w:div w:id="974874248">
      <w:bodyDiv w:val="1"/>
      <w:marLeft w:val="0"/>
      <w:marRight w:val="0"/>
      <w:marTop w:val="0"/>
      <w:marBottom w:val="0"/>
      <w:divBdr>
        <w:top w:val="none" w:sz="0" w:space="0" w:color="auto"/>
        <w:left w:val="none" w:sz="0" w:space="0" w:color="auto"/>
        <w:bottom w:val="none" w:sz="0" w:space="0" w:color="auto"/>
        <w:right w:val="none" w:sz="0" w:space="0" w:color="auto"/>
      </w:divBdr>
    </w:div>
    <w:div w:id="975184096">
      <w:bodyDiv w:val="1"/>
      <w:marLeft w:val="0"/>
      <w:marRight w:val="0"/>
      <w:marTop w:val="0"/>
      <w:marBottom w:val="0"/>
      <w:divBdr>
        <w:top w:val="none" w:sz="0" w:space="0" w:color="auto"/>
        <w:left w:val="none" w:sz="0" w:space="0" w:color="auto"/>
        <w:bottom w:val="none" w:sz="0" w:space="0" w:color="auto"/>
        <w:right w:val="none" w:sz="0" w:space="0" w:color="auto"/>
      </w:divBdr>
    </w:div>
    <w:div w:id="975912543">
      <w:bodyDiv w:val="1"/>
      <w:marLeft w:val="0"/>
      <w:marRight w:val="0"/>
      <w:marTop w:val="0"/>
      <w:marBottom w:val="0"/>
      <w:divBdr>
        <w:top w:val="none" w:sz="0" w:space="0" w:color="auto"/>
        <w:left w:val="none" w:sz="0" w:space="0" w:color="auto"/>
        <w:bottom w:val="none" w:sz="0" w:space="0" w:color="auto"/>
        <w:right w:val="none" w:sz="0" w:space="0" w:color="auto"/>
      </w:divBdr>
    </w:div>
    <w:div w:id="976567508">
      <w:bodyDiv w:val="1"/>
      <w:marLeft w:val="0"/>
      <w:marRight w:val="0"/>
      <w:marTop w:val="0"/>
      <w:marBottom w:val="0"/>
      <w:divBdr>
        <w:top w:val="none" w:sz="0" w:space="0" w:color="auto"/>
        <w:left w:val="none" w:sz="0" w:space="0" w:color="auto"/>
        <w:bottom w:val="none" w:sz="0" w:space="0" w:color="auto"/>
        <w:right w:val="none" w:sz="0" w:space="0" w:color="auto"/>
      </w:divBdr>
    </w:div>
    <w:div w:id="977108973">
      <w:bodyDiv w:val="1"/>
      <w:marLeft w:val="0"/>
      <w:marRight w:val="0"/>
      <w:marTop w:val="0"/>
      <w:marBottom w:val="0"/>
      <w:divBdr>
        <w:top w:val="none" w:sz="0" w:space="0" w:color="auto"/>
        <w:left w:val="none" w:sz="0" w:space="0" w:color="auto"/>
        <w:bottom w:val="none" w:sz="0" w:space="0" w:color="auto"/>
        <w:right w:val="none" w:sz="0" w:space="0" w:color="auto"/>
      </w:divBdr>
    </w:div>
    <w:div w:id="978070541">
      <w:bodyDiv w:val="1"/>
      <w:marLeft w:val="0"/>
      <w:marRight w:val="0"/>
      <w:marTop w:val="0"/>
      <w:marBottom w:val="0"/>
      <w:divBdr>
        <w:top w:val="none" w:sz="0" w:space="0" w:color="auto"/>
        <w:left w:val="none" w:sz="0" w:space="0" w:color="auto"/>
        <w:bottom w:val="none" w:sz="0" w:space="0" w:color="auto"/>
        <w:right w:val="none" w:sz="0" w:space="0" w:color="auto"/>
      </w:divBdr>
    </w:div>
    <w:div w:id="978148385">
      <w:bodyDiv w:val="1"/>
      <w:marLeft w:val="0"/>
      <w:marRight w:val="0"/>
      <w:marTop w:val="0"/>
      <w:marBottom w:val="0"/>
      <w:divBdr>
        <w:top w:val="none" w:sz="0" w:space="0" w:color="auto"/>
        <w:left w:val="none" w:sz="0" w:space="0" w:color="auto"/>
        <w:bottom w:val="none" w:sz="0" w:space="0" w:color="auto"/>
        <w:right w:val="none" w:sz="0" w:space="0" w:color="auto"/>
      </w:divBdr>
    </w:div>
    <w:div w:id="978192733">
      <w:bodyDiv w:val="1"/>
      <w:marLeft w:val="0"/>
      <w:marRight w:val="0"/>
      <w:marTop w:val="0"/>
      <w:marBottom w:val="0"/>
      <w:divBdr>
        <w:top w:val="none" w:sz="0" w:space="0" w:color="auto"/>
        <w:left w:val="none" w:sz="0" w:space="0" w:color="auto"/>
        <w:bottom w:val="none" w:sz="0" w:space="0" w:color="auto"/>
        <w:right w:val="none" w:sz="0" w:space="0" w:color="auto"/>
      </w:divBdr>
    </w:div>
    <w:div w:id="978262779">
      <w:bodyDiv w:val="1"/>
      <w:marLeft w:val="0"/>
      <w:marRight w:val="0"/>
      <w:marTop w:val="0"/>
      <w:marBottom w:val="0"/>
      <w:divBdr>
        <w:top w:val="none" w:sz="0" w:space="0" w:color="auto"/>
        <w:left w:val="none" w:sz="0" w:space="0" w:color="auto"/>
        <w:bottom w:val="none" w:sz="0" w:space="0" w:color="auto"/>
        <w:right w:val="none" w:sz="0" w:space="0" w:color="auto"/>
      </w:divBdr>
    </w:div>
    <w:div w:id="978415521">
      <w:bodyDiv w:val="1"/>
      <w:marLeft w:val="0"/>
      <w:marRight w:val="0"/>
      <w:marTop w:val="0"/>
      <w:marBottom w:val="0"/>
      <w:divBdr>
        <w:top w:val="none" w:sz="0" w:space="0" w:color="auto"/>
        <w:left w:val="none" w:sz="0" w:space="0" w:color="auto"/>
        <w:bottom w:val="none" w:sz="0" w:space="0" w:color="auto"/>
        <w:right w:val="none" w:sz="0" w:space="0" w:color="auto"/>
      </w:divBdr>
    </w:div>
    <w:div w:id="978846100">
      <w:bodyDiv w:val="1"/>
      <w:marLeft w:val="0"/>
      <w:marRight w:val="0"/>
      <w:marTop w:val="0"/>
      <w:marBottom w:val="0"/>
      <w:divBdr>
        <w:top w:val="none" w:sz="0" w:space="0" w:color="auto"/>
        <w:left w:val="none" w:sz="0" w:space="0" w:color="auto"/>
        <w:bottom w:val="none" w:sz="0" w:space="0" w:color="auto"/>
        <w:right w:val="none" w:sz="0" w:space="0" w:color="auto"/>
      </w:divBdr>
    </w:div>
    <w:div w:id="980576094">
      <w:bodyDiv w:val="1"/>
      <w:marLeft w:val="0"/>
      <w:marRight w:val="0"/>
      <w:marTop w:val="0"/>
      <w:marBottom w:val="0"/>
      <w:divBdr>
        <w:top w:val="none" w:sz="0" w:space="0" w:color="auto"/>
        <w:left w:val="none" w:sz="0" w:space="0" w:color="auto"/>
        <w:bottom w:val="none" w:sz="0" w:space="0" w:color="auto"/>
        <w:right w:val="none" w:sz="0" w:space="0" w:color="auto"/>
      </w:divBdr>
    </w:div>
    <w:div w:id="981957492">
      <w:bodyDiv w:val="1"/>
      <w:marLeft w:val="0"/>
      <w:marRight w:val="0"/>
      <w:marTop w:val="0"/>
      <w:marBottom w:val="0"/>
      <w:divBdr>
        <w:top w:val="none" w:sz="0" w:space="0" w:color="auto"/>
        <w:left w:val="none" w:sz="0" w:space="0" w:color="auto"/>
        <w:bottom w:val="none" w:sz="0" w:space="0" w:color="auto"/>
        <w:right w:val="none" w:sz="0" w:space="0" w:color="auto"/>
      </w:divBdr>
    </w:div>
    <w:div w:id="982151332">
      <w:bodyDiv w:val="1"/>
      <w:marLeft w:val="0"/>
      <w:marRight w:val="0"/>
      <w:marTop w:val="0"/>
      <w:marBottom w:val="0"/>
      <w:divBdr>
        <w:top w:val="none" w:sz="0" w:space="0" w:color="auto"/>
        <w:left w:val="none" w:sz="0" w:space="0" w:color="auto"/>
        <w:bottom w:val="none" w:sz="0" w:space="0" w:color="auto"/>
        <w:right w:val="none" w:sz="0" w:space="0" w:color="auto"/>
      </w:divBdr>
    </w:div>
    <w:div w:id="983050804">
      <w:bodyDiv w:val="1"/>
      <w:marLeft w:val="0"/>
      <w:marRight w:val="0"/>
      <w:marTop w:val="0"/>
      <w:marBottom w:val="0"/>
      <w:divBdr>
        <w:top w:val="none" w:sz="0" w:space="0" w:color="auto"/>
        <w:left w:val="none" w:sz="0" w:space="0" w:color="auto"/>
        <w:bottom w:val="none" w:sz="0" w:space="0" w:color="auto"/>
        <w:right w:val="none" w:sz="0" w:space="0" w:color="auto"/>
      </w:divBdr>
    </w:div>
    <w:div w:id="984352457">
      <w:bodyDiv w:val="1"/>
      <w:marLeft w:val="0"/>
      <w:marRight w:val="0"/>
      <w:marTop w:val="0"/>
      <w:marBottom w:val="0"/>
      <w:divBdr>
        <w:top w:val="none" w:sz="0" w:space="0" w:color="auto"/>
        <w:left w:val="none" w:sz="0" w:space="0" w:color="auto"/>
        <w:bottom w:val="none" w:sz="0" w:space="0" w:color="auto"/>
        <w:right w:val="none" w:sz="0" w:space="0" w:color="auto"/>
      </w:divBdr>
    </w:div>
    <w:div w:id="985473382">
      <w:bodyDiv w:val="1"/>
      <w:marLeft w:val="0"/>
      <w:marRight w:val="0"/>
      <w:marTop w:val="0"/>
      <w:marBottom w:val="0"/>
      <w:divBdr>
        <w:top w:val="none" w:sz="0" w:space="0" w:color="auto"/>
        <w:left w:val="none" w:sz="0" w:space="0" w:color="auto"/>
        <w:bottom w:val="none" w:sz="0" w:space="0" w:color="auto"/>
        <w:right w:val="none" w:sz="0" w:space="0" w:color="auto"/>
      </w:divBdr>
    </w:div>
    <w:div w:id="985475366">
      <w:bodyDiv w:val="1"/>
      <w:marLeft w:val="0"/>
      <w:marRight w:val="0"/>
      <w:marTop w:val="0"/>
      <w:marBottom w:val="0"/>
      <w:divBdr>
        <w:top w:val="none" w:sz="0" w:space="0" w:color="auto"/>
        <w:left w:val="none" w:sz="0" w:space="0" w:color="auto"/>
        <w:bottom w:val="none" w:sz="0" w:space="0" w:color="auto"/>
        <w:right w:val="none" w:sz="0" w:space="0" w:color="auto"/>
      </w:divBdr>
    </w:div>
    <w:div w:id="986276123">
      <w:bodyDiv w:val="1"/>
      <w:marLeft w:val="0"/>
      <w:marRight w:val="0"/>
      <w:marTop w:val="0"/>
      <w:marBottom w:val="0"/>
      <w:divBdr>
        <w:top w:val="none" w:sz="0" w:space="0" w:color="auto"/>
        <w:left w:val="none" w:sz="0" w:space="0" w:color="auto"/>
        <w:bottom w:val="none" w:sz="0" w:space="0" w:color="auto"/>
        <w:right w:val="none" w:sz="0" w:space="0" w:color="auto"/>
      </w:divBdr>
    </w:div>
    <w:div w:id="986472258">
      <w:bodyDiv w:val="1"/>
      <w:marLeft w:val="0"/>
      <w:marRight w:val="0"/>
      <w:marTop w:val="0"/>
      <w:marBottom w:val="0"/>
      <w:divBdr>
        <w:top w:val="none" w:sz="0" w:space="0" w:color="auto"/>
        <w:left w:val="none" w:sz="0" w:space="0" w:color="auto"/>
        <w:bottom w:val="none" w:sz="0" w:space="0" w:color="auto"/>
        <w:right w:val="none" w:sz="0" w:space="0" w:color="auto"/>
      </w:divBdr>
    </w:div>
    <w:div w:id="987126862">
      <w:bodyDiv w:val="1"/>
      <w:marLeft w:val="0"/>
      <w:marRight w:val="0"/>
      <w:marTop w:val="0"/>
      <w:marBottom w:val="0"/>
      <w:divBdr>
        <w:top w:val="none" w:sz="0" w:space="0" w:color="auto"/>
        <w:left w:val="none" w:sz="0" w:space="0" w:color="auto"/>
        <w:bottom w:val="none" w:sz="0" w:space="0" w:color="auto"/>
        <w:right w:val="none" w:sz="0" w:space="0" w:color="auto"/>
      </w:divBdr>
    </w:div>
    <w:div w:id="988091030">
      <w:bodyDiv w:val="1"/>
      <w:marLeft w:val="0"/>
      <w:marRight w:val="0"/>
      <w:marTop w:val="0"/>
      <w:marBottom w:val="0"/>
      <w:divBdr>
        <w:top w:val="none" w:sz="0" w:space="0" w:color="auto"/>
        <w:left w:val="none" w:sz="0" w:space="0" w:color="auto"/>
        <w:bottom w:val="none" w:sz="0" w:space="0" w:color="auto"/>
        <w:right w:val="none" w:sz="0" w:space="0" w:color="auto"/>
      </w:divBdr>
    </w:div>
    <w:div w:id="988099459">
      <w:bodyDiv w:val="1"/>
      <w:marLeft w:val="0"/>
      <w:marRight w:val="0"/>
      <w:marTop w:val="0"/>
      <w:marBottom w:val="0"/>
      <w:divBdr>
        <w:top w:val="none" w:sz="0" w:space="0" w:color="auto"/>
        <w:left w:val="none" w:sz="0" w:space="0" w:color="auto"/>
        <w:bottom w:val="none" w:sz="0" w:space="0" w:color="auto"/>
        <w:right w:val="none" w:sz="0" w:space="0" w:color="auto"/>
      </w:divBdr>
    </w:div>
    <w:div w:id="988246744">
      <w:bodyDiv w:val="1"/>
      <w:marLeft w:val="0"/>
      <w:marRight w:val="0"/>
      <w:marTop w:val="0"/>
      <w:marBottom w:val="0"/>
      <w:divBdr>
        <w:top w:val="none" w:sz="0" w:space="0" w:color="auto"/>
        <w:left w:val="none" w:sz="0" w:space="0" w:color="auto"/>
        <w:bottom w:val="none" w:sz="0" w:space="0" w:color="auto"/>
        <w:right w:val="none" w:sz="0" w:space="0" w:color="auto"/>
      </w:divBdr>
    </w:div>
    <w:div w:id="988637021">
      <w:bodyDiv w:val="1"/>
      <w:marLeft w:val="0"/>
      <w:marRight w:val="0"/>
      <w:marTop w:val="0"/>
      <w:marBottom w:val="0"/>
      <w:divBdr>
        <w:top w:val="none" w:sz="0" w:space="0" w:color="auto"/>
        <w:left w:val="none" w:sz="0" w:space="0" w:color="auto"/>
        <w:bottom w:val="none" w:sz="0" w:space="0" w:color="auto"/>
        <w:right w:val="none" w:sz="0" w:space="0" w:color="auto"/>
      </w:divBdr>
    </w:div>
    <w:div w:id="989285498">
      <w:bodyDiv w:val="1"/>
      <w:marLeft w:val="0"/>
      <w:marRight w:val="0"/>
      <w:marTop w:val="0"/>
      <w:marBottom w:val="0"/>
      <w:divBdr>
        <w:top w:val="none" w:sz="0" w:space="0" w:color="auto"/>
        <w:left w:val="none" w:sz="0" w:space="0" w:color="auto"/>
        <w:bottom w:val="none" w:sz="0" w:space="0" w:color="auto"/>
        <w:right w:val="none" w:sz="0" w:space="0" w:color="auto"/>
      </w:divBdr>
    </w:div>
    <w:div w:id="989941018">
      <w:bodyDiv w:val="1"/>
      <w:marLeft w:val="0"/>
      <w:marRight w:val="0"/>
      <w:marTop w:val="0"/>
      <w:marBottom w:val="0"/>
      <w:divBdr>
        <w:top w:val="none" w:sz="0" w:space="0" w:color="auto"/>
        <w:left w:val="none" w:sz="0" w:space="0" w:color="auto"/>
        <w:bottom w:val="none" w:sz="0" w:space="0" w:color="auto"/>
        <w:right w:val="none" w:sz="0" w:space="0" w:color="auto"/>
      </w:divBdr>
    </w:div>
    <w:div w:id="990213301">
      <w:bodyDiv w:val="1"/>
      <w:marLeft w:val="0"/>
      <w:marRight w:val="0"/>
      <w:marTop w:val="0"/>
      <w:marBottom w:val="0"/>
      <w:divBdr>
        <w:top w:val="none" w:sz="0" w:space="0" w:color="auto"/>
        <w:left w:val="none" w:sz="0" w:space="0" w:color="auto"/>
        <w:bottom w:val="none" w:sz="0" w:space="0" w:color="auto"/>
        <w:right w:val="none" w:sz="0" w:space="0" w:color="auto"/>
      </w:divBdr>
    </w:div>
    <w:div w:id="991834276">
      <w:bodyDiv w:val="1"/>
      <w:marLeft w:val="0"/>
      <w:marRight w:val="0"/>
      <w:marTop w:val="0"/>
      <w:marBottom w:val="0"/>
      <w:divBdr>
        <w:top w:val="none" w:sz="0" w:space="0" w:color="auto"/>
        <w:left w:val="none" w:sz="0" w:space="0" w:color="auto"/>
        <w:bottom w:val="none" w:sz="0" w:space="0" w:color="auto"/>
        <w:right w:val="none" w:sz="0" w:space="0" w:color="auto"/>
      </w:divBdr>
    </w:div>
    <w:div w:id="992296153">
      <w:bodyDiv w:val="1"/>
      <w:marLeft w:val="0"/>
      <w:marRight w:val="0"/>
      <w:marTop w:val="0"/>
      <w:marBottom w:val="0"/>
      <w:divBdr>
        <w:top w:val="none" w:sz="0" w:space="0" w:color="auto"/>
        <w:left w:val="none" w:sz="0" w:space="0" w:color="auto"/>
        <w:bottom w:val="none" w:sz="0" w:space="0" w:color="auto"/>
        <w:right w:val="none" w:sz="0" w:space="0" w:color="auto"/>
      </w:divBdr>
    </w:div>
    <w:div w:id="992635601">
      <w:bodyDiv w:val="1"/>
      <w:marLeft w:val="0"/>
      <w:marRight w:val="0"/>
      <w:marTop w:val="0"/>
      <w:marBottom w:val="0"/>
      <w:divBdr>
        <w:top w:val="none" w:sz="0" w:space="0" w:color="auto"/>
        <w:left w:val="none" w:sz="0" w:space="0" w:color="auto"/>
        <w:bottom w:val="none" w:sz="0" w:space="0" w:color="auto"/>
        <w:right w:val="none" w:sz="0" w:space="0" w:color="auto"/>
      </w:divBdr>
    </w:div>
    <w:div w:id="992947173">
      <w:bodyDiv w:val="1"/>
      <w:marLeft w:val="0"/>
      <w:marRight w:val="0"/>
      <w:marTop w:val="0"/>
      <w:marBottom w:val="0"/>
      <w:divBdr>
        <w:top w:val="none" w:sz="0" w:space="0" w:color="auto"/>
        <w:left w:val="none" w:sz="0" w:space="0" w:color="auto"/>
        <w:bottom w:val="none" w:sz="0" w:space="0" w:color="auto"/>
        <w:right w:val="none" w:sz="0" w:space="0" w:color="auto"/>
      </w:divBdr>
    </w:div>
    <w:div w:id="993680850">
      <w:bodyDiv w:val="1"/>
      <w:marLeft w:val="0"/>
      <w:marRight w:val="0"/>
      <w:marTop w:val="0"/>
      <w:marBottom w:val="0"/>
      <w:divBdr>
        <w:top w:val="none" w:sz="0" w:space="0" w:color="auto"/>
        <w:left w:val="none" w:sz="0" w:space="0" w:color="auto"/>
        <w:bottom w:val="none" w:sz="0" w:space="0" w:color="auto"/>
        <w:right w:val="none" w:sz="0" w:space="0" w:color="auto"/>
      </w:divBdr>
    </w:div>
    <w:div w:id="993794931">
      <w:bodyDiv w:val="1"/>
      <w:marLeft w:val="0"/>
      <w:marRight w:val="0"/>
      <w:marTop w:val="0"/>
      <w:marBottom w:val="0"/>
      <w:divBdr>
        <w:top w:val="none" w:sz="0" w:space="0" w:color="auto"/>
        <w:left w:val="none" w:sz="0" w:space="0" w:color="auto"/>
        <w:bottom w:val="none" w:sz="0" w:space="0" w:color="auto"/>
        <w:right w:val="none" w:sz="0" w:space="0" w:color="auto"/>
      </w:divBdr>
    </w:div>
    <w:div w:id="994526266">
      <w:bodyDiv w:val="1"/>
      <w:marLeft w:val="0"/>
      <w:marRight w:val="0"/>
      <w:marTop w:val="0"/>
      <w:marBottom w:val="0"/>
      <w:divBdr>
        <w:top w:val="none" w:sz="0" w:space="0" w:color="auto"/>
        <w:left w:val="none" w:sz="0" w:space="0" w:color="auto"/>
        <w:bottom w:val="none" w:sz="0" w:space="0" w:color="auto"/>
        <w:right w:val="none" w:sz="0" w:space="0" w:color="auto"/>
      </w:divBdr>
    </w:div>
    <w:div w:id="995376374">
      <w:bodyDiv w:val="1"/>
      <w:marLeft w:val="0"/>
      <w:marRight w:val="0"/>
      <w:marTop w:val="0"/>
      <w:marBottom w:val="0"/>
      <w:divBdr>
        <w:top w:val="none" w:sz="0" w:space="0" w:color="auto"/>
        <w:left w:val="none" w:sz="0" w:space="0" w:color="auto"/>
        <w:bottom w:val="none" w:sz="0" w:space="0" w:color="auto"/>
        <w:right w:val="none" w:sz="0" w:space="0" w:color="auto"/>
      </w:divBdr>
    </w:div>
    <w:div w:id="995644642">
      <w:bodyDiv w:val="1"/>
      <w:marLeft w:val="0"/>
      <w:marRight w:val="0"/>
      <w:marTop w:val="0"/>
      <w:marBottom w:val="0"/>
      <w:divBdr>
        <w:top w:val="none" w:sz="0" w:space="0" w:color="auto"/>
        <w:left w:val="none" w:sz="0" w:space="0" w:color="auto"/>
        <w:bottom w:val="none" w:sz="0" w:space="0" w:color="auto"/>
        <w:right w:val="none" w:sz="0" w:space="0" w:color="auto"/>
      </w:divBdr>
    </w:div>
    <w:div w:id="996107666">
      <w:bodyDiv w:val="1"/>
      <w:marLeft w:val="0"/>
      <w:marRight w:val="0"/>
      <w:marTop w:val="0"/>
      <w:marBottom w:val="0"/>
      <w:divBdr>
        <w:top w:val="none" w:sz="0" w:space="0" w:color="auto"/>
        <w:left w:val="none" w:sz="0" w:space="0" w:color="auto"/>
        <w:bottom w:val="none" w:sz="0" w:space="0" w:color="auto"/>
        <w:right w:val="none" w:sz="0" w:space="0" w:color="auto"/>
      </w:divBdr>
    </w:div>
    <w:div w:id="997608172">
      <w:bodyDiv w:val="1"/>
      <w:marLeft w:val="0"/>
      <w:marRight w:val="0"/>
      <w:marTop w:val="0"/>
      <w:marBottom w:val="0"/>
      <w:divBdr>
        <w:top w:val="none" w:sz="0" w:space="0" w:color="auto"/>
        <w:left w:val="none" w:sz="0" w:space="0" w:color="auto"/>
        <w:bottom w:val="none" w:sz="0" w:space="0" w:color="auto"/>
        <w:right w:val="none" w:sz="0" w:space="0" w:color="auto"/>
      </w:divBdr>
    </w:div>
    <w:div w:id="997614214">
      <w:bodyDiv w:val="1"/>
      <w:marLeft w:val="0"/>
      <w:marRight w:val="0"/>
      <w:marTop w:val="0"/>
      <w:marBottom w:val="0"/>
      <w:divBdr>
        <w:top w:val="none" w:sz="0" w:space="0" w:color="auto"/>
        <w:left w:val="none" w:sz="0" w:space="0" w:color="auto"/>
        <w:bottom w:val="none" w:sz="0" w:space="0" w:color="auto"/>
        <w:right w:val="none" w:sz="0" w:space="0" w:color="auto"/>
      </w:divBdr>
    </w:div>
    <w:div w:id="997726946">
      <w:bodyDiv w:val="1"/>
      <w:marLeft w:val="0"/>
      <w:marRight w:val="0"/>
      <w:marTop w:val="0"/>
      <w:marBottom w:val="0"/>
      <w:divBdr>
        <w:top w:val="none" w:sz="0" w:space="0" w:color="auto"/>
        <w:left w:val="none" w:sz="0" w:space="0" w:color="auto"/>
        <w:bottom w:val="none" w:sz="0" w:space="0" w:color="auto"/>
        <w:right w:val="none" w:sz="0" w:space="0" w:color="auto"/>
      </w:divBdr>
      <w:divsChild>
        <w:div w:id="1417435654">
          <w:marLeft w:val="0"/>
          <w:marRight w:val="0"/>
          <w:marTop w:val="0"/>
          <w:marBottom w:val="0"/>
          <w:divBdr>
            <w:top w:val="none" w:sz="0" w:space="0" w:color="auto"/>
            <w:left w:val="none" w:sz="0" w:space="0" w:color="auto"/>
            <w:bottom w:val="none" w:sz="0" w:space="0" w:color="auto"/>
            <w:right w:val="none" w:sz="0" w:space="0" w:color="auto"/>
          </w:divBdr>
          <w:divsChild>
            <w:div w:id="1497384650">
              <w:marLeft w:val="0"/>
              <w:marRight w:val="0"/>
              <w:marTop w:val="0"/>
              <w:marBottom w:val="0"/>
              <w:divBdr>
                <w:top w:val="none" w:sz="0" w:space="0" w:color="auto"/>
                <w:left w:val="none" w:sz="0" w:space="0" w:color="auto"/>
                <w:bottom w:val="none" w:sz="0" w:space="0" w:color="auto"/>
                <w:right w:val="none" w:sz="0" w:space="0" w:color="auto"/>
              </w:divBdr>
              <w:divsChild>
                <w:div w:id="1594625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8115348">
      <w:bodyDiv w:val="1"/>
      <w:marLeft w:val="0"/>
      <w:marRight w:val="0"/>
      <w:marTop w:val="0"/>
      <w:marBottom w:val="0"/>
      <w:divBdr>
        <w:top w:val="none" w:sz="0" w:space="0" w:color="auto"/>
        <w:left w:val="none" w:sz="0" w:space="0" w:color="auto"/>
        <w:bottom w:val="none" w:sz="0" w:space="0" w:color="auto"/>
        <w:right w:val="none" w:sz="0" w:space="0" w:color="auto"/>
      </w:divBdr>
    </w:div>
    <w:div w:id="998116492">
      <w:bodyDiv w:val="1"/>
      <w:marLeft w:val="0"/>
      <w:marRight w:val="0"/>
      <w:marTop w:val="0"/>
      <w:marBottom w:val="0"/>
      <w:divBdr>
        <w:top w:val="none" w:sz="0" w:space="0" w:color="auto"/>
        <w:left w:val="none" w:sz="0" w:space="0" w:color="auto"/>
        <w:bottom w:val="none" w:sz="0" w:space="0" w:color="auto"/>
        <w:right w:val="none" w:sz="0" w:space="0" w:color="auto"/>
      </w:divBdr>
    </w:div>
    <w:div w:id="999191542">
      <w:bodyDiv w:val="1"/>
      <w:marLeft w:val="0"/>
      <w:marRight w:val="0"/>
      <w:marTop w:val="0"/>
      <w:marBottom w:val="0"/>
      <w:divBdr>
        <w:top w:val="none" w:sz="0" w:space="0" w:color="auto"/>
        <w:left w:val="none" w:sz="0" w:space="0" w:color="auto"/>
        <w:bottom w:val="none" w:sz="0" w:space="0" w:color="auto"/>
        <w:right w:val="none" w:sz="0" w:space="0" w:color="auto"/>
      </w:divBdr>
    </w:div>
    <w:div w:id="1000238289">
      <w:bodyDiv w:val="1"/>
      <w:marLeft w:val="0"/>
      <w:marRight w:val="0"/>
      <w:marTop w:val="0"/>
      <w:marBottom w:val="0"/>
      <w:divBdr>
        <w:top w:val="none" w:sz="0" w:space="0" w:color="auto"/>
        <w:left w:val="none" w:sz="0" w:space="0" w:color="auto"/>
        <w:bottom w:val="none" w:sz="0" w:space="0" w:color="auto"/>
        <w:right w:val="none" w:sz="0" w:space="0" w:color="auto"/>
      </w:divBdr>
    </w:div>
    <w:div w:id="1000810836">
      <w:bodyDiv w:val="1"/>
      <w:marLeft w:val="0"/>
      <w:marRight w:val="0"/>
      <w:marTop w:val="0"/>
      <w:marBottom w:val="0"/>
      <w:divBdr>
        <w:top w:val="none" w:sz="0" w:space="0" w:color="auto"/>
        <w:left w:val="none" w:sz="0" w:space="0" w:color="auto"/>
        <w:bottom w:val="none" w:sz="0" w:space="0" w:color="auto"/>
        <w:right w:val="none" w:sz="0" w:space="0" w:color="auto"/>
      </w:divBdr>
    </w:div>
    <w:div w:id="1000885129">
      <w:bodyDiv w:val="1"/>
      <w:marLeft w:val="0"/>
      <w:marRight w:val="0"/>
      <w:marTop w:val="0"/>
      <w:marBottom w:val="0"/>
      <w:divBdr>
        <w:top w:val="none" w:sz="0" w:space="0" w:color="auto"/>
        <w:left w:val="none" w:sz="0" w:space="0" w:color="auto"/>
        <w:bottom w:val="none" w:sz="0" w:space="0" w:color="auto"/>
        <w:right w:val="none" w:sz="0" w:space="0" w:color="auto"/>
      </w:divBdr>
    </w:div>
    <w:div w:id="1002390858">
      <w:bodyDiv w:val="1"/>
      <w:marLeft w:val="0"/>
      <w:marRight w:val="0"/>
      <w:marTop w:val="0"/>
      <w:marBottom w:val="0"/>
      <w:divBdr>
        <w:top w:val="none" w:sz="0" w:space="0" w:color="auto"/>
        <w:left w:val="none" w:sz="0" w:space="0" w:color="auto"/>
        <w:bottom w:val="none" w:sz="0" w:space="0" w:color="auto"/>
        <w:right w:val="none" w:sz="0" w:space="0" w:color="auto"/>
      </w:divBdr>
    </w:div>
    <w:div w:id="1002513512">
      <w:bodyDiv w:val="1"/>
      <w:marLeft w:val="0"/>
      <w:marRight w:val="0"/>
      <w:marTop w:val="0"/>
      <w:marBottom w:val="0"/>
      <w:divBdr>
        <w:top w:val="none" w:sz="0" w:space="0" w:color="auto"/>
        <w:left w:val="none" w:sz="0" w:space="0" w:color="auto"/>
        <w:bottom w:val="none" w:sz="0" w:space="0" w:color="auto"/>
        <w:right w:val="none" w:sz="0" w:space="0" w:color="auto"/>
      </w:divBdr>
    </w:div>
    <w:div w:id="1003045017">
      <w:bodyDiv w:val="1"/>
      <w:marLeft w:val="0"/>
      <w:marRight w:val="0"/>
      <w:marTop w:val="0"/>
      <w:marBottom w:val="0"/>
      <w:divBdr>
        <w:top w:val="none" w:sz="0" w:space="0" w:color="auto"/>
        <w:left w:val="none" w:sz="0" w:space="0" w:color="auto"/>
        <w:bottom w:val="none" w:sz="0" w:space="0" w:color="auto"/>
        <w:right w:val="none" w:sz="0" w:space="0" w:color="auto"/>
      </w:divBdr>
    </w:div>
    <w:div w:id="1004354778">
      <w:bodyDiv w:val="1"/>
      <w:marLeft w:val="0"/>
      <w:marRight w:val="0"/>
      <w:marTop w:val="0"/>
      <w:marBottom w:val="0"/>
      <w:divBdr>
        <w:top w:val="none" w:sz="0" w:space="0" w:color="auto"/>
        <w:left w:val="none" w:sz="0" w:space="0" w:color="auto"/>
        <w:bottom w:val="none" w:sz="0" w:space="0" w:color="auto"/>
        <w:right w:val="none" w:sz="0" w:space="0" w:color="auto"/>
      </w:divBdr>
    </w:div>
    <w:div w:id="1004475089">
      <w:bodyDiv w:val="1"/>
      <w:marLeft w:val="0"/>
      <w:marRight w:val="0"/>
      <w:marTop w:val="0"/>
      <w:marBottom w:val="0"/>
      <w:divBdr>
        <w:top w:val="none" w:sz="0" w:space="0" w:color="auto"/>
        <w:left w:val="none" w:sz="0" w:space="0" w:color="auto"/>
        <w:bottom w:val="none" w:sz="0" w:space="0" w:color="auto"/>
        <w:right w:val="none" w:sz="0" w:space="0" w:color="auto"/>
      </w:divBdr>
    </w:div>
    <w:div w:id="1007173857">
      <w:bodyDiv w:val="1"/>
      <w:marLeft w:val="0"/>
      <w:marRight w:val="0"/>
      <w:marTop w:val="0"/>
      <w:marBottom w:val="0"/>
      <w:divBdr>
        <w:top w:val="none" w:sz="0" w:space="0" w:color="auto"/>
        <w:left w:val="none" w:sz="0" w:space="0" w:color="auto"/>
        <w:bottom w:val="none" w:sz="0" w:space="0" w:color="auto"/>
        <w:right w:val="none" w:sz="0" w:space="0" w:color="auto"/>
      </w:divBdr>
    </w:div>
    <w:div w:id="1007293814">
      <w:bodyDiv w:val="1"/>
      <w:marLeft w:val="0"/>
      <w:marRight w:val="0"/>
      <w:marTop w:val="0"/>
      <w:marBottom w:val="0"/>
      <w:divBdr>
        <w:top w:val="none" w:sz="0" w:space="0" w:color="auto"/>
        <w:left w:val="none" w:sz="0" w:space="0" w:color="auto"/>
        <w:bottom w:val="none" w:sz="0" w:space="0" w:color="auto"/>
        <w:right w:val="none" w:sz="0" w:space="0" w:color="auto"/>
      </w:divBdr>
    </w:div>
    <w:div w:id="1008172260">
      <w:bodyDiv w:val="1"/>
      <w:marLeft w:val="0"/>
      <w:marRight w:val="0"/>
      <w:marTop w:val="0"/>
      <w:marBottom w:val="0"/>
      <w:divBdr>
        <w:top w:val="none" w:sz="0" w:space="0" w:color="auto"/>
        <w:left w:val="none" w:sz="0" w:space="0" w:color="auto"/>
        <w:bottom w:val="none" w:sz="0" w:space="0" w:color="auto"/>
        <w:right w:val="none" w:sz="0" w:space="0" w:color="auto"/>
      </w:divBdr>
    </w:div>
    <w:div w:id="1008943339">
      <w:bodyDiv w:val="1"/>
      <w:marLeft w:val="0"/>
      <w:marRight w:val="0"/>
      <w:marTop w:val="0"/>
      <w:marBottom w:val="0"/>
      <w:divBdr>
        <w:top w:val="none" w:sz="0" w:space="0" w:color="auto"/>
        <w:left w:val="none" w:sz="0" w:space="0" w:color="auto"/>
        <w:bottom w:val="none" w:sz="0" w:space="0" w:color="auto"/>
        <w:right w:val="none" w:sz="0" w:space="0" w:color="auto"/>
      </w:divBdr>
    </w:div>
    <w:div w:id="1009992392">
      <w:bodyDiv w:val="1"/>
      <w:marLeft w:val="0"/>
      <w:marRight w:val="0"/>
      <w:marTop w:val="0"/>
      <w:marBottom w:val="0"/>
      <w:divBdr>
        <w:top w:val="none" w:sz="0" w:space="0" w:color="auto"/>
        <w:left w:val="none" w:sz="0" w:space="0" w:color="auto"/>
        <w:bottom w:val="none" w:sz="0" w:space="0" w:color="auto"/>
        <w:right w:val="none" w:sz="0" w:space="0" w:color="auto"/>
      </w:divBdr>
    </w:div>
    <w:div w:id="1011763786">
      <w:bodyDiv w:val="1"/>
      <w:marLeft w:val="0"/>
      <w:marRight w:val="0"/>
      <w:marTop w:val="0"/>
      <w:marBottom w:val="0"/>
      <w:divBdr>
        <w:top w:val="none" w:sz="0" w:space="0" w:color="auto"/>
        <w:left w:val="none" w:sz="0" w:space="0" w:color="auto"/>
        <w:bottom w:val="none" w:sz="0" w:space="0" w:color="auto"/>
        <w:right w:val="none" w:sz="0" w:space="0" w:color="auto"/>
      </w:divBdr>
    </w:div>
    <w:div w:id="1012148133">
      <w:bodyDiv w:val="1"/>
      <w:marLeft w:val="0"/>
      <w:marRight w:val="0"/>
      <w:marTop w:val="0"/>
      <w:marBottom w:val="0"/>
      <w:divBdr>
        <w:top w:val="none" w:sz="0" w:space="0" w:color="auto"/>
        <w:left w:val="none" w:sz="0" w:space="0" w:color="auto"/>
        <w:bottom w:val="none" w:sz="0" w:space="0" w:color="auto"/>
        <w:right w:val="none" w:sz="0" w:space="0" w:color="auto"/>
      </w:divBdr>
    </w:div>
    <w:div w:id="1012336977">
      <w:bodyDiv w:val="1"/>
      <w:marLeft w:val="0"/>
      <w:marRight w:val="0"/>
      <w:marTop w:val="0"/>
      <w:marBottom w:val="0"/>
      <w:divBdr>
        <w:top w:val="none" w:sz="0" w:space="0" w:color="auto"/>
        <w:left w:val="none" w:sz="0" w:space="0" w:color="auto"/>
        <w:bottom w:val="none" w:sz="0" w:space="0" w:color="auto"/>
        <w:right w:val="none" w:sz="0" w:space="0" w:color="auto"/>
      </w:divBdr>
    </w:div>
    <w:div w:id="1013535553">
      <w:bodyDiv w:val="1"/>
      <w:marLeft w:val="0"/>
      <w:marRight w:val="0"/>
      <w:marTop w:val="0"/>
      <w:marBottom w:val="0"/>
      <w:divBdr>
        <w:top w:val="none" w:sz="0" w:space="0" w:color="auto"/>
        <w:left w:val="none" w:sz="0" w:space="0" w:color="auto"/>
        <w:bottom w:val="none" w:sz="0" w:space="0" w:color="auto"/>
        <w:right w:val="none" w:sz="0" w:space="0" w:color="auto"/>
      </w:divBdr>
    </w:div>
    <w:div w:id="1013992790">
      <w:bodyDiv w:val="1"/>
      <w:marLeft w:val="0"/>
      <w:marRight w:val="0"/>
      <w:marTop w:val="0"/>
      <w:marBottom w:val="0"/>
      <w:divBdr>
        <w:top w:val="none" w:sz="0" w:space="0" w:color="auto"/>
        <w:left w:val="none" w:sz="0" w:space="0" w:color="auto"/>
        <w:bottom w:val="none" w:sz="0" w:space="0" w:color="auto"/>
        <w:right w:val="none" w:sz="0" w:space="0" w:color="auto"/>
      </w:divBdr>
      <w:divsChild>
        <w:div w:id="1481847898">
          <w:marLeft w:val="0"/>
          <w:marRight w:val="0"/>
          <w:marTop w:val="0"/>
          <w:marBottom w:val="0"/>
          <w:divBdr>
            <w:top w:val="none" w:sz="0" w:space="0" w:color="auto"/>
            <w:left w:val="none" w:sz="0" w:space="0" w:color="auto"/>
            <w:bottom w:val="none" w:sz="0" w:space="0" w:color="auto"/>
            <w:right w:val="none" w:sz="0" w:space="0" w:color="auto"/>
          </w:divBdr>
        </w:div>
        <w:div w:id="1715930612">
          <w:marLeft w:val="0"/>
          <w:marRight w:val="0"/>
          <w:marTop w:val="0"/>
          <w:marBottom w:val="0"/>
          <w:divBdr>
            <w:top w:val="none" w:sz="0" w:space="0" w:color="auto"/>
            <w:left w:val="none" w:sz="0" w:space="0" w:color="auto"/>
            <w:bottom w:val="none" w:sz="0" w:space="0" w:color="auto"/>
            <w:right w:val="none" w:sz="0" w:space="0" w:color="auto"/>
          </w:divBdr>
        </w:div>
        <w:div w:id="2099400803">
          <w:marLeft w:val="0"/>
          <w:marRight w:val="0"/>
          <w:marTop w:val="0"/>
          <w:marBottom w:val="0"/>
          <w:divBdr>
            <w:top w:val="none" w:sz="0" w:space="0" w:color="auto"/>
            <w:left w:val="none" w:sz="0" w:space="0" w:color="auto"/>
            <w:bottom w:val="none" w:sz="0" w:space="0" w:color="auto"/>
            <w:right w:val="none" w:sz="0" w:space="0" w:color="auto"/>
          </w:divBdr>
        </w:div>
      </w:divsChild>
    </w:div>
    <w:div w:id="1014380074">
      <w:bodyDiv w:val="1"/>
      <w:marLeft w:val="0"/>
      <w:marRight w:val="0"/>
      <w:marTop w:val="0"/>
      <w:marBottom w:val="0"/>
      <w:divBdr>
        <w:top w:val="none" w:sz="0" w:space="0" w:color="auto"/>
        <w:left w:val="none" w:sz="0" w:space="0" w:color="auto"/>
        <w:bottom w:val="none" w:sz="0" w:space="0" w:color="auto"/>
        <w:right w:val="none" w:sz="0" w:space="0" w:color="auto"/>
      </w:divBdr>
    </w:div>
    <w:div w:id="1014573442">
      <w:bodyDiv w:val="1"/>
      <w:marLeft w:val="0"/>
      <w:marRight w:val="0"/>
      <w:marTop w:val="0"/>
      <w:marBottom w:val="0"/>
      <w:divBdr>
        <w:top w:val="none" w:sz="0" w:space="0" w:color="auto"/>
        <w:left w:val="none" w:sz="0" w:space="0" w:color="auto"/>
        <w:bottom w:val="none" w:sz="0" w:space="0" w:color="auto"/>
        <w:right w:val="none" w:sz="0" w:space="0" w:color="auto"/>
      </w:divBdr>
    </w:div>
    <w:div w:id="1014720656">
      <w:bodyDiv w:val="1"/>
      <w:marLeft w:val="0"/>
      <w:marRight w:val="0"/>
      <w:marTop w:val="0"/>
      <w:marBottom w:val="0"/>
      <w:divBdr>
        <w:top w:val="none" w:sz="0" w:space="0" w:color="auto"/>
        <w:left w:val="none" w:sz="0" w:space="0" w:color="auto"/>
        <w:bottom w:val="none" w:sz="0" w:space="0" w:color="auto"/>
        <w:right w:val="none" w:sz="0" w:space="0" w:color="auto"/>
      </w:divBdr>
    </w:div>
    <w:div w:id="1015839770">
      <w:bodyDiv w:val="1"/>
      <w:marLeft w:val="0"/>
      <w:marRight w:val="0"/>
      <w:marTop w:val="0"/>
      <w:marBottom w:val="0"/>
      <w:divBdr>
        <w:top w:val="none" w:sz="0" w:space="0" w:color="auto"/>
        <w:left w:val="none" w:sz="0" w:space="0" w:color="auto"/>
        <w:bottom w:val="none" w:sz="0" w:space="0" w:color="auto"/>
        <w:right w:val="none" w:sz="0" w:space="0" w:color="auto"/>
      </w:divBdr>
    </w:div>
    <w:div w:id="1017074896">
      <w:bodyDiv w:val="1"/>
      <w:marLeft w:val="0"/>
      <w:marRight w:val="0"/>
      <w:marTop w:val="0"/>
      <w:marBottom w:val="0"/>
      <w:divBdr>
        <w:top w:val="none" w:sz="0" w:space="0" w:color="auto"/>
        <w:left w:val="none" w:sz="0" w:space="0" w:color="auto"/>
        <w:bottom w:val="none" w:sz="0" w:space="0" w:color="auto"/>
        <w:right w:val="none" w:sz="0" w:space="0" w:color="auto"/>
      </w:divBdr>
    </w:div>
    <w:div w:id="1017266390">
      <w:bodyDiv w:val="1"/>
      <w:marLeft w:val="0"/>
      <w:marRight w:val="0"/>
      <w:marTop w:val="0"/>
      <w:marBottom w:val="0"/>
      <w:divBdr>
        <w:top w:val="none" w:sz="0" w:space="0" w:color="auto"/>
        <w:left w:val="none" w:sz="0" w:space="0" w:color="auto"/>
        <w:bottom w:val="none" w:sz="0" w:space="0" w:color="auto"/>
        <w:right w:val="none" w:sz="0" w:space="0" w:color="auto"/>
      </w:divBdr>
    </w:div>
    <w:div w:id="1018893783">
      <w:bodyDiv w:val="1"/>
      <w:marLeft w:val="0"/>
      <w:marRight w:val="0"/>
      <w:marTop w:val="0"/>
      <w:marBottom w:val="0"/>
      <w:divBdr>
        <w:top w:val="none" w:sz="0" w:space="0" w:color="auto"/>
        <w:left w:val="none" w:sz="0" w:space="0" w:color="auto"/>
        <w:bottom w:val="none" w:sz="0" w:space="0" w:color="auto"/>
        <w:right w:val="none" w:sz="0" w:space="0" w:color="auto"/>
      </w:divBdr>
    </w:div>
    <w:div w:id="1019282992">
      <w:bodyDiv w:val="1"/>
      <w:marLeft w:val="0"/>
      <w:marRight w:val="0"/>
      <w:marTop w:val="0"/>
      <w:marBottom w:val="0"/>
      <w:divBdr>
        <w:top w:val="none" w:sz="0" w:space="0" w:color="auto"/>
        <w:left w:val="none" w:sz="0" w:space="0" w:color="auto"/>
        <w:bottom w:val="none" w:sz="0" w:space="0" w:color="auto"/>
        <w:right w:val="none" w:sz="0" w:space="0" w:color="auto"/>
      </w:divBdr>
    </w:div>
    <w:div w:id="1019895465">
      <w:bodyDiv w:val="1"/>
      <w:marLeft w:val="0"/>
      <w:marRight w:val="0"/>
      <w:marTop w:val="0"/>
      <w:marBottom w:val="0"/>
      <w:divBdr>
        <w:top w:val="none" w:sz="0" w:space="0" w:color="auto"/>
        <w:left w:val="none" w:sz="0" w:space="0" w:color="auto"/>
        <w:bottom w:val="none" w:sz="0" w:space="0" w:color="auto"/>
        <w:right w:val="none" w:sz="0" w:space="0" w:color="auto"/>
      </w:divBdr>
    </w:div>
    <w:div w:id="1020930116">
      <w:bodyDiv w:val="1"/>
      <w:marLeft w:val="0"/>
      <w:marRight w:val="0"/>
      <w:marTop w:val="0"/>
      <w:marBottom w:val="0"/>
      <w:divBdr>
        <w:top w:val="none" w:sz="0" w:space="0" w:color="auto"/>
        <w:left w:val="none" w:sz="0" w:space="0" w:color="auto"/>
        <w:bottom w:val="none" w:sz="0" w:space="0" w:color="auto"/>
        <w:right w:val="none" w:sz="0" w:space="0" w:color="auto"/>
      </w:divBdr>
    </w:div>
    <w:div w:id="1022169461">
      <w:bodyDiv w:val="1"/>
      <w:marLeft w:val="0"/>
      <w:marRight w:val="0"/>
      <w:marTop w:val="0"/>
      <w:marBottom w:val="0"/>
      <w:divBdr>
        <w:top w:val="none" w:sz="0" w:space="0" w:color="auto"/>
        <w:left w:val="none" w:sz="0" w:space="0" w:color="auto"/>
        <w:bottom w:val="none" w:sz="0" w:space="0" w:color="auto"/>
        <w:right w:val="none" w:sz="0" w:space="0" w:color="auto"/>
      </w:divBdr>
    </w:div>
    <w:div w:id="1022515395">
      <w:bodyDiv w:val="1"/>
      <w:marLeft w:val="0"/>
      <w:marRight w:val="0"/>
      <w:marTop w:val="0"/>
      <w:marBottom w:val="0"/>
      <w:divBdr>
        <w:top w:val="none" w:sz="0" w:space="0" w:color="auto"/>
        <w:left w:val="none" w:sz="0" w:space="0" w:color="auto"/>
        <w:bottom w:val="none" w:sz="0" w:space="0" w:color="auto"/>
        <w:right w:val="none" w:sz="0" w:space="0" w:color="auto"/>
      </w:divBdr>
    </w:div>
    <w:div w:id="1022631883">
      <w:bodyDiv w:val="1"/>
      <w:marLeft w:val="0"/>
      <w:marRight w:val="0"/>
      <w:marTop w:val="0"/>
      <w:marBottom w:val="0"/>
      <w:divBdr>
        <w:top w:val="none" w:sz="0" w:space="0" w:color="auto"/>
        <w:left w:val="none" w:sz="0" w:space="0" w:color="auto"/>
        <w:bottom w:val="none" w:sz="0" w:space="0" w:color="auto"/>
        <w:right w:val="none" w:sz="0" w:space="0" w:color="auto"/>
      </w:divBdr>
    </w:div>
    <w:div w:id="1022702881">
      <w:bodyDiv w:val="1"/>
      <w:marLeft w:val="0"/>
      <w:marRight w:val="0"/>
      <w:marTop w:val="0"/>
      <w:marBottom w:val="0"/>
      <w:divBdr>
        <w:top w:val="none" w:sz="0" w:space="0" w:color="auto"/>
        <w:left w:val="none" w:sz="0" w:space="0" w:color="auto"/>
        <w:bottom w:val="none" w:sz="0" w:space="0" w:color="auto"/>
        <w:right w:val="none" w:sz="0" w:space="0" w:color="auto"/>
      </w:divBdr>
    </w:div>
    <w:div w:id="1023629104">
      <w:bodyDiv w:val="1"/>
      <w:marLeft w:val="0"/>
      <w:marRight w:val="0"/>
      <w:marTop w:val="0"/>
      <w:marBottom w:val="0"/>
      <w:divBdr>
        <w:top w:val="none" w:sz="0" w:space="0" w:color="auto"/>
        <w:left w:val="none" w:sz="0" w:space="0" w:color="auto"/>
        <w:bottom w:val="none" w:sz="0" w:space="0" w:color="auto"/>
        <w:right w:val="none" w:sz="0" w:space="0" w:color="auto"/>
      </w:divBdr>
    </w:div>
    <w:div w:id="1024795100">
      <w:bodyDiv w:val="1"/>
      <w:marLeft w:val="0"/>
      <w:marRight w:val="0"/>
      <w:marTop w:val="0"/>
      <w:marBottom w:val="0"/>
      <w:divBdr>
        <w:top w:val="none" w:sz="0" w:space="0" w:color="auto"/>
        <w:left w:val="none" w:sz="0" w:space="0" w:color="auto"/>
        <w:bottom w:val="none" w:sz="0" w:space="0" w:color="auto"/>
        <w:right w:val="none" w:sz="0" w:space="0" w:color="auto"/>
      </w:divBdr>
    </w:div>
    <w:div w:id="1025714131">
      <w:bodyDiv w:val="1"/>
      <w:marLeft w:val="0"/>
      <w:marRight w:val="0"/>
      <w:marTop w:val="0"/>
      <w:marBottom w:val="0"/>
      <w:divBdr>
        <w:top w:val="none" w:sz="0" w:space="0" w:color="auto"/>
        <w:left w:val="none" w:sz="0" w:space="0" w:color="auto"/>
        <w:bottom w:val="none" w:sz="0" w:space="0" w:color="auto"/>
        <w:right w:val="none" w:sz="0" w:space="0" w:color="auto"/>
      </w:divBdr>
    </w:div>
    <w:div w:id="1025718706">
      <w:bodyDiv w:val="1"/>
      <w:marLeft w:val="0"/>
      <w:marRight w:val="0"/>
      <w:marTop w:val="0"/>
      <w:marBottom w:val="0"/>
      <w:divBdr>
        <w:top w:val="none" w:sz="0" w:space="0" w:color="auto"/>
        <w:left w:val="none" w:sz="0" w:space="0" w:color="auto"/>
        <w:bottom w:val="none" w:sz="0" w:space="0" w:color="auto"/>
        <w:right w:val="none" w:sz="0" w:space="0" w:color="auto"/>
      </w:divBdr>
    </w:div>
    <w:div w:id="1026835126">
      <w:bodyDiv w:val="1"/>
      <w:marLeft w:val="0"/>
      <w:marRight w:val="0"/>
      <w:marTop w:val="0"/>
      <w:marBottom w:val="0"/>
      <w:divBdr>
        <w:top w:val="none" w:sz="0" w:space="0" w:color="auto"/>
        <w:left w:val="none" w:sz="0" w:space="0" w:color="auto"/>
        <w:bottom w:val="none" w:sz="0" w:space="0" w:color="auto"/>
        <w:right w:val="none" w:sz="0" w:space="0" w:color="auto"/>
      </w:divBdr>
    </w:div>
    <w:div w:id="1027172131">
      <w:bodyDiv w:val="1"/>
      <w:marLeft w:val="0"/>
      <w:marRight w:val="0"/>
      <w:marTop w:val="0"/>
      <w:marBottom w:val="0"/>
      <w:divBdr>
        <w:top w:val="none" w:sz="0" w:space="0" w:color="auto"/>
        <w:left w:val="none" w:sz="0" w:space="0" w:color="auto"/>
        <w:bottom w:val="none" w:sz="0" w:space="0" w:color="auto"/>
        <w:right w:val="none" w:sz="0" w:space="0" w:color="auto"/>
      </w:divBdr>
    </w:div>
    <w:div w:id="1027635666">
      <w:bodyDiv w:val="1"/>
      <w:marLeft w:val="0"/>
      <w:marRight w:val="0"/>
      <w:marTop w:val="0"/>
      <w:marBottom w:val="0"/>
      <w:divBdr>
        <w:top w:val="none" w:sz="0" w:space="0" w:color="auto"/>
        <w:left w:val="none" w:sz="0" w:space="0" w:color="auto"/>
        <w:bottom w:val="none" w:sz="0" w:space="0" w:color="auto"/>
        <w:right w:val="none" w:sz="0" w:space="0" w:color="auto"/>
      </w:divBdr>
    </w:div>
    <w:div w:id="1028220829">
      <w:bodyDiv w:val="1"/>
      <w:marLeft w:val="0"/>
      <w:marRight w:val="0"/>
      <w:marTop w:val="0"/>
      <w:marBottom w:val="0"/>
      <w:divBdr>
        <w:top w:val="none" w:sz="0" w:space="0" w:color="auto"/>
        <w:left w:val="none" w:sz="0" w:space="0" w:color="auto"/>
        <w:bottom w:val="none" w:sz="0" w:space="0" w:color="auto"/>
        <w:right w:val="none" w:sz="0" w:space="0" w:color="auto"/>
      </w:divBdr>
    </w:div>
    <w:div w:id="1028795328">
      <w:bodyDiv w:val="1"/>
      <w:marLeft w:val="0"/>
      <w:marRight w:val="0"/>
      <w:marTop w:val="0"/>
      <w:marBottom w:val="0"/>
      <w:divBdr>
        <w:top w:val="none" w:sz="0" w:space="0" w:color="auto"/>
        <w:left w:val="none" w:sz="0" w:space="0" w:color="auto"/>
        <w:bottom w:val="none" w:sz="0" w:space="0" w:color="auto"/>
        <w:right w:val="none" w:sz="0" w:space="0" w:color="auto"/>
      </w:divBdr>
    </w:div>
    <w:div w:id="1029143168">
      <w:bodyDiv w:val="1"/>
      <w:marLeft w:val="0"/>
      <w:marRight w:val="0"/>
      <w:marTop w:val="0"/>
      <w:marBottom w:val="0"/>
      <w:divBdr>
        <w:top w:val="none" w:sz="0" w:space="0" w:color="auto"/>
        <w:left w:val="none" w:sz="0" w:space="0" w:color="auto"/>
        <w:bottom w:val="none" w:sz="0" w:space="0" w:color="auto"/>
        <w:right w:val="none" w:sz="0" w:space="0" w:color="auto"/>
      </w:divBdr>
    </w:div>
    <w:div w:id="1029909731">
      <w:bodyDiv w:val="1"/>
      <w:marLeft w:val="0"/>
      <w:marRight w:val="0"/>
      <w:marTop w:val="0"/>
      <w:marBottom w:val="0"/>
      <w:divBdr>
        <w:top w:val="none" w:sz="0" w:space="0" w:color="auto"/>
        <w:left w:val="none" w:sz="0" w:space="0" w:color="auto"/>
        <w:bottom w:val="none" w:sz="0" w:space="0" w:color="auto"/>
        <w:right w:val="none" w:sz="0" w:space="0" w:color="auto"/>
      </w:divBdr>
    </w:div>
    <w:div w:id="1029918223">
      <w:bodyDiv w:val="1"/>
      <w:marLeft w:val="0"/>
      <w:marRight w:val="0"/>
      <w:marTop w:val="0"/>
      <w:marBottom w:val="0"/>
      <w:divBdr>
        <w:top w:val="none" w:sz="0" w:space="0" w:color="auto"/>
        <w:left w:val="none" w:sz="0" w:space="0" w:color="auto"/>
        <w:bottom w:val="none" w:sz="0" w:space="0" w:color="auto"/>
        <w:right w:val="none" w:sz="0" w:space="0" w:color="auto"/>
      </w:divBdr>
    </w:div>
    <w:div w:id="1030061217">
      <w:bodyDiv w:val="1"/>
      <w:marLeft w:val="0"/>
      <w:marRight w:val="0"/>
      <w:marTop w:val="0"/>
      <w:marBottom w:val="0"/>
      <w:divBdr>
        <w:top w:val="none" w:sz="0" w:space="0" w:color="auto"/>
        <w:left w:val="none" w:sz="0" w:space="0" w:color="auto"/>
        <w:bottom w:val="none" w:sz="0" w:space="0" w:color="auto"/>
        <w:right w:val="none" w:sz="0" w:space="0" w:color="auto"/>
      </w:divBdr>
    </w:div>
    <w:div w:id="1030373416">
      <w:bodyDiv w:val="1"/>
      <w:marLeft w:val="0"/>
      <w:marRight w:val="0"/>
      <w:marTop w:val="0"/>
      <w:marBottom w:val="0"/>
      <w:divBdr>
        <w:top w:val="none" w:sz="0" w:space="0" w:color="auto"/>
        <w:left w:val="none" w:sz="0" w:space="0" w:color="auto"/>
        <w:bottom w:val="none" w:sz="0" w:space="0" w:color="auto"/>
        <w:right w:val="none" w:sz="0" w:space="0" w:color="auto"/>
      </w:divBdr>
    </w:div>
    <w:div w:id="1030378927">
      <w:bodyDiv w:val="1"/>
      <w:marLeft w:val="0"/>
      <w:marRight w:val="0"/>
      <w:marTop w:val="0"/>
      <w:marBottom w:val="0"/>
      <w:divBdr>
        <w:top w:val="none" w:sz="0" w:space="0" w:color="auto"/>
        <w:left w:val="none" w:sz="0" w:space="0" w:color="auto"/>
        <w:bottom w:val="none" w:sz="0" w:space="0" w:color="auto"/>
        <w:right w:val="none" w:sz="0" w:space="0" w:color="auto"/>
      </w:divBdr>
    </w:div>
    <w:div w:id="1030842282">
      <w:bodyDiv w:val="1"/>
      <w:marLeft w:val="0"/>
      <w:marRight w:val="0"/>
      <w:marTop w:val="0"/>
      <w:marBottom w:val="0"/>
      <w:divBdr>
        <w:top w:val="none" w:sz="0" w:space="0" w:color="auto"/>
        <w:left w:val="none" w:sz="0" w:space="0" w:color="auto"/>
        <w:bottom w:val="none" w:sz="0" w:space="0" w:color="auto"/>
        <w:right w:val="none" w:sz="0" w:space="0" w:color="auto"/>
      </w:divBdr>
    </w:div>
    <w:div w:id="1033649000">
      <w:bodyDiv w:val="1"/>
      <w:marLeft w:val="0"/>
      <w:marRight w:val="0"/>
      <w:marTop w:val="0"/>
      <w:marBottom w:val="0"/>
      <w:divBdr>
        <w:top w:val="none" w:sz="0" w:space="0" w:color="auto"/>
        <w:left w:val="none" w:sz="0" w:space="0" w:color="auto"/>
        <w:bottom w:val="none" w:sz="0" w:space="0" w:color="auto"/>
        <w:right w:val="none" w:sz="0" w:space="0" w:color="auto"/>
      </w:divBdr>
    </w:div>
    <w:div w:id="1034160027">
      <w:bodyDiv w:val="1"/>
      <w:marLeft w:val="0"/>
      <w:marRight w:val="0"/>
      <w:marTop w:val="0"/>
      <w:marBottom w:val="0"/>
      <w:divBdr>
        <w:top w:val="none" w:sz="0" w:space="0" w:color="auto"/>
        <w:left w:val="none" w:sz="0" w:space="0" w:color="auto"/>
        <w:bottom w:val="none" w:sz="0" w:space="0" w:color="auto"/>
        <w:right w:val="none" w:sz="0" w:space="0" w:color="auto"/>
      </w:divBdr>
    </w:div>
    <w:div w:id="1034378549">
      <w:bodyDiv w:val="1"/>
      <w:marLeft w:val="0"/>
      <w:marRight w:val="0"/>
      <w:marTop w:val="0"/>
      <w:marBottom w:val="0"/>
      <w:divBdr>
        <w:top w:val="none" w:sz="0" w:space="0" w:color="auto"/>
        <w:left w:val="none" w:sz="0" w:space="0" w:color="auto"/>
        <w:bottom w:val="none" w:sz="0" w:space="0" w:color="auto"/>
        <w:right w:val="none" w:sz="0" w:space="0" w:color="auto"/>
      </w:divBdr>
    </w:div>
    <w:div w:id="1036077987">
      <w:bodyDiv w:val="1"/>
      <w:marLeft w:val="0"/>
      <w:marRight w:val="0"/>
      <w:marTop w:val="0"/>
      <w:marBottom w:val="0"/>
      <w:divBdr>
        <w:top w:val="none" w:sz="0" w:space="0" w:color="auto"/>
        <w:left w:val="none" w:sz="0" w:space="0" w:color="auto"/>
        <w:bottom w:val="none" w:sz="0" w:space="0" w:color="auto"/>
        <w:right w:val="none" w:sz="0" w:space="0" w:color="auto"/>
      </w:divBdr>
    </w:div>
    <w:div w:id="1036546316">
      <w:bodyDiv w:val="1"/>
      <w:marLeft w:val="0"/>
      <w:marRight w:val="0"/>
      <w:marTop w:val="0"/>
      <w:marBottom w:val="0"/>
      <w:divBdr>
        <w:top w:val="none" w:sz="0" w:space="0" w:color="auto"/>
        <w:left w:val="none" w:sz="0" w:space="0" w:color="auto"/>
        <w:bottom w:val="none" w:sz="0" w:space="0" w:color="auto"/>
        <w:right w:val="none" w:sz="0" w:space="0" w:color="auto"/>
      </w:divBdr>
    </w:div>
    <w:div w:id="1036657144">
      <w:bodyDiv w:val="1"/>
      <w:marLeft w:val="0"/>
      <w:marRight w:val="0"/>
      <w:marTop w:val="0"/>
      <w:marBottom w:val="0"/>
      <w:divBdr>
        <w:top w:val="none" w:sz="0" w:space="0" w:color="auto"/>
        <w:left w:val="none" w:sz="0" w:space="0" w:color="auto"/>
        <w:bottom w:val="none" w:sz="0" w:space="0" w:color="auto"/>
        <w:right w:val="none" w:sz="0" w:space="0" w:color="auto"/>
      </w:divBdr>
    </w:div>
    <w:div w:id="1036927822">
      <w:bodyDiv w:val="1"/>
      <w:marLeft w:val="0"/>
      <w:marRight w:val="0"/>
      <w:marTop w:val="0"/>
      <w:marBottom w:val="0"/>
      <w:divBdr>
        <w:top w:val="none" w:sz="0" w:space="0" w:color="auto"/>
        <w:left w:val="none" w:sz="0" w:space="0" w:color="auto"/>
        <w:bottom w:val="none" w:sz="0" w:space="0" w:color="auto"/>
        <w:right w:val="none" w:sz="0" w:space="0" w:color="auto"/>
      </w:divBdr>
    </w:div>
    <w:div w:id="1037699683">
      <w:bodyDiv w:val="1"/>
      <w:marLeft w:val="0"/>
      <w:marRight w:val="0"/>
      <w:marTop w:val="0"/>
      <w:marBottom w:val="0"/>
      <w:divBdr>
        <w:top w:val="none" w:sz="0" w:space="0" w:color="auto"/>
        <w:left w:val="none" w:sz="0" w:space="0" w:color="auto"/>
        <w:bottom w:val="none" w:sz="0" w:space="0" w:color="auto"/>
        <w:right w:val="none" w:sz="0" w:space="0" w:color="auto"/>
      </w:divBdr>
    </w:div>
    <w:div w:id="1038359979">
      <w:bodyDiv w:val="1"/>
      <w:marLeft w:val="0"/>
      <w:marRight w:val="0"/>
      <w:marTop w:val="0"/>
      <w:marBottom w:val="0"/>
      <w:divBdr>
        <w:top w:val="none" w:sz="0" w:space="0" w:color="auto"/>
        <w:left w:val="none" w:sz="0" w:space="0" w:color="auto"/>
        <w:bottom w:val="none" w:sz="0" w:space="0" w:color="auto"/>
        <w:right w:val="none" w:sz="0" w:space="0" w:color="auto"/>
      </w:divBdr>
    </w:div>
    <w:div w:id="1038360136">
      <w:bodyDiv w:val="1"/>
      <w:marLeft w:val="0"/>
      <w:marRight w:val="0"/>
      <w:marTop w:val="0"/>
      <w:marBottom w:val="0"/>
      <w:divBdr>
        <w:top w:val="none" w:sz="0" w:space="0" w:color="auto"/>
        <w:left w:val="none" w:sz="0" w:space="0" w:color="auto"/>
        <w:bottom w:val="none" w:sz="0" w:space="0" w:color="auto"/>
        <w:right w:val="none" w:sz="0" w:space="0" w:color="auto"/>
      </w:divBdr>
    </w:div>
    <w:div w:id="1038512758">
      <w:bodyDiv w:val="1"/>
      <w:marLeft w:val="0"/>
      <w:marRight w:val="0"/>
      <w:marTop w:val="0"/>
      <w:marBottom w:val="0"/>
      <w:divBdr>
        <w:top w:val="none" w:sz="0" w:space="0" w:color="auto"/>
        <w:left w:val="none" w:sz="0" w:space="0" w:color="auto"/>
        <w:bottom w:val="none" w:sz="0" w:space="0" w:color="auto"/>
        <w:right w:val="none" w:sz="0" w:space="0" w:color="auto"/>
      </w:divBdr>
      <w:divsChild>
        <w:div w:id="410153273">
          <w:marLeft w:val="0"/>
          <w:marRight w:val="0"/>
          <w:marTop w:val="0"/>
          <w:marBottom w:val="0"/>
          <w:divBdr>
            <w:top w:val="none" w:sz="0" w:space="0" w:color="auto"/>
            <w:left w:val="none" w:sz="0" w:space="0" w:color="auto"/>
            <w:bottom w:val="none" w:sz="0" w:space="0" w:color="auto"/>
            <w:right w:val="none" w:sz="0" w:space="0" w:color="auto"/>
          </w:divBdr>
          <w:divsChild>
            <w:div w:id="107508244">
              <w:marLeft w:val="0"/>
              <w:marRight w:val="0"/>
              <w:marTop w:val="0"/>
              <w:marBottom w:val="0"/>
              <w:divBdr>
                <w:top w:val="none" w:sz="0" w:space="0" w:color="auto"/>
                <w:left w:val="none" w:sz="0" w:space="0" w:color="auto"/>
                <w:bottom w:val="none" w:sz="0" w:space="0" w:color="auto"/>
                <w:right w:val="none" w:sz="0" w:space="0" w:color="auto"/>
              </w:divBdr>
              <w:divsChild>
                <w:div w:id="82793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9355690">
      <w:bodyDiv w:val="1"/>
      <w:marLeft w:val="0"/>
      <w:marRight w:val="0"/>
      <w:marTop w:val="0"/>
      <w:marBottom w:val="0"/>
      <w:divBdr>
        <w:top w:val="none" w:sz="0" w:space="0" w:color="auto"/>
        <w:left w:val="none" w:sz="0" w:space="0" w:color="auto"/>
        <w:bottom w:val="none" w:sz="0" w:space="0" w:color="auto"/>
        <w:right w:val="none" w:sz="0" w:space="0" w:color="auto"/>
      </w:divBdr>
    </w:div>
    <w:div w:id="1040594654">
      <w:bodyDiv w:val="1"/>
      <w:marLeft w:val="0"/>
      <w:marRight w:val="0"/>
      <w:marTop w:val="0"/>
      <w:marBottom w:val="0"/>
      <w:divBdr>
        <w:top w:val="none" w:sz="0" w:space="0" w:color="auto"/>
        <w:left w:val="none" w:sz="0" w:space="0" w:color="auto"/>
        <w:bottom w:val="none" w:sz="0" w:space="0" w:color="auto"/>
        <w:right w:val="none" w:sz="0" w:space="0" w:color="auto"/>
      </w:divBdr>
    </w:div>
    <w:div w:id="1041977605">
      <w:bodyDiv w:val="1"/>
      <w:marLeft w:val="0"/>
      <w:marRight w:val="0"/>
      <w:marTop w:val="0"/>
      <w:marBottom w:val="0"/>
      <w:divBdr>
        <w:top w:val="none" w:sz="0" w:space="0" w:color="auto"/>
        <w:left w:val="none" w:sz="0" w:space="0" w:color="auto"/>
        <w:bottom w:val="none" w:sz="0" w:space="0" w:color="auto"/>
        <w:right w:val="none" w:sz="0" w:space="0" w:color="auto"/>
      </w:divBdr>
    </w:div>
    <w:div w:id="1042242736">
      <w:bodyDiv w:val="1"/>
      <w:marLeft w:val="0"/>
      <w:marRight w:val="0"/>
      <w:marTop w:val="0"/>
      <w:marBottom w:val="0"/>
      <w:divBdr>
        <w:top w:val="none" w:sz="0" w:space="0" w:color="auto"/>
        <w:left w:val="none" w:sz="0" w:space="0" w:color="auto"/>
        <w:bottom w:val="none" w:sz="0" w:space="0" w:color="auto"/>
        <w:right w:val="none" w:sz="0" w:space="0" w:color="auto"/>
      </w:divBdr>
    </w:div>
    <w:div w:id="1042825089">
      <w:bodyDiv w:val="1"/>
      <w:marLeft w:val="0"/>
      <w:marRight w:val="0"/>
      <w:marTop w:val="0"/>
      <w:marBottom w:val="0"/>
      <w:divBdr>
        <w:top w:val="none" w:sz="0" w:space="0" w:color="auto"/>
        <w:left w:val="none" w:sz="0" w:space="0" w:color="auto"/>
        <w:bottom w:val="none" w:sz="0" w:space="0" w:color="auto"/>
        <w:right w:val="none" w:sz="0" w:space="0" w:color="auto"/>
      </w:divBdr>
    </w:div>
    <w:div w:id="1043941975">
      <w:bodyDiv w:val="1"/>
      <w:marLeft w:val="0"/>
      <w:marRight w:val="0"/>
      <w:marTop w:val="0"/>
      <w:marBottom w:val="0"/>
      <w:divBdr>
        <w:top w:val="none" w:sz="0" w:space="0" w:color="auto"/>
        <w:left w:val="none" w:sz="0" w:space="0" w:color="auto"/>
        <w:bottom w:val="none" w:sz="0" w:space="0" w:color="auto"/>
        <w:right w:val="none" w:sz="0" w:space="0" w:color="auto"/>
      </w:divBdr>
    </w:div>
    <w:div w:id="1044476463">
      <w:bodyDiv w:val="1"/>
      <w:marLeft w:val="0"/>
      <w:marRight w:val="0"/>
      <w:marTop w:val="0"/>
      <w:marBottom w:val="0"/>
      <w:divBdr>
        <w:top w:val="none" w:sz="0" w:space="0" w:color="auto"/>
        <w:left w:val="none" w:sz="0" w:space="0" w:color="auto"/>
        <w:bottom w:val="none" w:sz="0" w:space="0" w:color="auto"/>
        <w:right w:val="none" w:sz="0" w:space="0" w:color="auto"/>
      </w:divBdr>
    </w:div>
    <w:div w:id="1044675572">
      <w:bodyDiv w:val="1"/>
      <w:marLeft w:val="0"/>
      <w:marRight w:val="0"/>
      <w:marTop w:val="0"/>
      <w:marBottom w:val="0"/>
      <w:divBdr>
        <w:top w:val="none" w:sz="0" w:space="0" w:color="auto"/>
        <w:left w:val="none" w:sz="0" w:space="0" w:color="auto"/>
        <w:bottom w:val="none" w:sz="0" w:space="0" w:color="auto"/>
        <w:right w:val="none" w:sz="0" w:space="0" w:color="auto"/>
      </w:divBdr>
    </w:div>
    <w:div w:id="1045371260">
      <w:bodyDiv w:val="1"/>
      <w:marLeft w:val="0"/>
      <w:marRight w:val="0"/>
      <w:marTop w:val="0"/>
      <w:marBottom w:val="0"/>
      <w:divBdr>
        <w:top w:val="none" w:sz="0" w:space="0" w:color="auto"/>
        <w:left w:val="none" w:sz="0" w:space="0" w:color="auto"/>
        <w:bottom w:val="none" w:sz="0" w:space="0" w:color="auto"/>
        <w:right w:val="none" w:sz="0" w:space="0" w:color="auto"/>
      </w:divBdr>
    </w:div>
    <w:div w:id="1045837505">
      <w:bodyDiv w:val="1"/>
      <w:marLeft w:val="0"/>
      <w:marRight w:val="0"/>
      <w:marTop w:val="0"/>
      <w:marBottom w:val="0"/>
      <w:divBdr>
        <w:top w:val="none" w:sz="0" w:space="0" w:color="auto"/>
        <w:left w:val="none" w:sz="0" w:space="0" w:color="auto"/>
        <w:bottom w:val="none" w:sz="0" w:space="0" w:color="auto"/>
        <w:right w:val="none" w:sz="0" w:space="0" w:color="auto"/>
      </w:divBdr>
    </w:div>
    <w:div w:id="1047292909">
      <w:bodyDiv w:val="1"/>
      <w:marLeft w:val="0"/>
      <w:marRight w:val="0"/>
      <w:marTop w:val="0"/>
      <w:marBottom w:val="0"/>
      <w:divBdr>
        <w:top w:val="none" w:sz="0" w:space="0" w:color="auto"/>
        <w:left w:val="none" w:sz="0" w:space="0" w:color="auto"/>
        <w:bottom w:val="none" w:sz="0" w:space="0" w:color="auto"/>
        <w:right w:val="none" w:sz="0" w:space="0" w:color="auto"/>
      </w:divBdr>
    </w:div>
    <w:div w:id="1047608781">
      <w:bodyDiv w:val="1"/>
      <w:marLeft w:val="0"/>
      <w:marRight w:val="0"/>
      <w:marTop w:val="0"/>
      <w:marBottom w:val="0"/>
      <w:divBdr>
        <w:top w:val="none" w:sz="0" w:space="0" w:color="auto"/>
        <w:left w:val="none" w:sz="0" w:space="0" w:color="auto"/>
        <w:bottom w:val="none" w:sz="0" w:space="0" w:color="auto"/>
        <w:right w:val="none" w:sz="0" w:space="0" w:color="auto"/>
      </w:divBdr>
    </w:div>
    <w:div w:id="1047754442">
      <w:bodyDiv w:val="1"/>
      <w:marLeft w:val="0"/>
      <w:marRight w:val="0"/>
      <w:marTop w:val="0"/>
      <w:marBottom w:val="0"/>
      <w:divBdr>
        <w:top w:val="none" w:sz="0" w:space="0" w:color="auto"/>
        <w:left w:val="none" w:sz="0" w:space="0" w:color="auto"/>
        <w:bottom w:val="none" w:sz="0" w:space="0" w:color="auto"/>
        <w:right w:val="none" w:sz="0" w:space="0" w:color="auto"/>
      </w:divBdr>
    </w:div>
    <w:div w:id="1047797577">
      <w:bodyDiv w:val="1"/>
      <w:marLeft w:val="0"/>
      <w:marRight w:val="0"/>
      <w:marTop w:val="0"/>
      <w:marBottom w:val="0"/>
      <w:divBdr>
        <w:top w:val="none" w:sz="0" w:space="0" w:color="auto"/>
        <w:left w:val="none" w:sz="0" w:space="0" w:color="auto"/>
        <w:bottom w:val="none" w:sz="0" w:space="0" w:color="auto"/>
        <w:right w:val="none" w:sz="0" w:space="0" w:color="auto"/>
      </w:divBdr>
    </w:div>
    <w:div w:id="1048458665">
      <w:bodyDiv w:val="1"/>
      <w:marLeft w:val="0"/>
      <w:marRight w:val="0"/>
      <w:marTop w:val="0"/>
      <w:marBottom w:val="0"/>
      <w:divBdr>
        <w:top w:val="none" w:sz="0" w:space="0" w:color="auto"/>
        <w:left w:val="none" w:sz="0" w:space="0" w:color="auto"/>
        <w:bottom w:val="none" w:sz="0" w:space="0" w:color="auto"/>
        <w:right w:val="none" w:sz="0" w:space="0" w:color="auto"/>
      </w:divBdr>
    </w:div>
    <w:div w:id="1049065780">
      <w:bodyDiv w:val="1"/>
      <w:marLeft w:val="0"/>
      <w:marRight w:val="0"/>
      <w:marTop w:val="0"/>
      <w:marBottom w:val="0"/>
      <w:divBdr>
        <w:top w:val="none" w:sz="0" w:space="0" w:color="auto"/>
        <w:left w:val="none" w:sz="0" w:space="0" w:color="auto"/>
        <w:bottom w:val="none" w:sz="0" w:space="0" w:color="auto"/>
        <w:right w:val="none" w:sz="0" w:space="0" w:color="auto"/>
      </w:divBdr>
    </w:div>
    <w:div w:id="1049454190">
      <w:bodyDiv w:val="1"/>
      <w:marLeft w:val="0"/>
      <w:marRight w:val="0"/>
      <w:marTop w:val="0"/>
      <w:marBottom w:val="0"/>
      <w:divBdr>
        <w:top w:val="none" w:sz="0" w:space="0" w:color="auto"/>
        <w:left w:val="none" w:sz="0" w:space="0" w:color="auto"/>
        <w:bottom w:val="none" w:sz="0" w:space="0" w:color="auto"/>
        <w:right w:val="none" w:sz="0" w:space="0" w:color="auto"/>
      </w:divBdr>
    </w:div>
    <w:div w:id="1049652119">
      <w:bodyDiv w:val="1"/>
      <w:marLeft w:val="0"/>
      <w:marRight w:val="0"/>
      <w:marTop w:val="0"/>
      <w:marBottom w:val="0"/>
      <w:divBdr>
        <w:top w:val="none" w:sz="0" w:space="0" w:color="auto"/>
        <w:left w:val="none" w:sz="0" w:space="0" w:color="auto"/>
        <w:bottom w:val="none" w:sz="0" w:space="0" w:color="auto"/>
        <w:right w:val="none" w:sz="0" w:space="0" w:color="auto"/>
      </w:divBdr>
    </w:div>
    <w:div w:id="1050767572">
      <w:bodyDiv w:val="1"/>
      <w:marLeft w:val="0"/>
      <w:marRight w:val="0"/>
      <w:marTop w:val="0"/>
      <w:marBottom w:val="0"/>
      <w:divBdr>
        <w:top w:val="none" w:sz="0" w:space="0" w:color="auto"/>
        <w:left w:val="none" w:sz="0" w:space="0" w:color="auto"/>
        <w:bottom w:val="none" w:sz="0" w:space="0" w:color="auto"/>
        <w:right w:val="none" w:sz="0" w:space="0" w:color="auto"/>
      </w:divBdr>
    </w:div>
    <w:div w:id="1052072699">
      <w:bodyDiv w:val="1"/>
      <w:marLeft w:val="0"/>
      <w:marRight w:val="0"/>
      <w:marTop w:val="0"/>
      <w:marBottom w:val="0"/>
      <w:divBdr>
        <w:top w:val="none" w:sz="0" w:space="0" w:color="auto"/>
        <w:left w:val="none" w:sz="0" w:space="0" w:color="auto"/>
        <w:bottom w:val="none" w:sz="0" w:space="0" w:color="auto"/>
        <w:right w:val="none" w:sz="0" w:space="0" w:color="auto"/>
      </w:divBdr>
    </w:div>
    <w:div w:id="1052732123">
      <w:bodyDiv w:val="1"/>
      <w:marLeft w:val="0"/>
      <w:marRight w:val="0"/>
      <w:marTop w:val="0"/>
      <w:marBottom w:val="0"/>
      <w:divBdr>
        <w:top w:val="none" w:sz="0" w:space="0" w:color="auto"/>
        <w:left w:val="none" w:sz="0" w:space="0" w:color="auto"/>
        <w:bottom w:val="none" w:sz="0" w:space="0" w:color="auto"/>
        <w:right w:val="none" w:sz="0" w:space="0" w:color="auto"/>
      </w:divBdr>
    </w:div>
    <w:div w:id="1052776808">
      <w:bodyDiv w:val="1"/>
      <w:marLeft w:val="0"/>
      <w:marRight w:val="0"/>
      <w:marTop w:val="0"/>
      <w:marBottom w:val="0"/>
      <w:divBdr>
        <w:top w:val="none" w:sz="0" w:space="0" w:color="auto"/>
        <w:left w:val="none" w:sz="0" w:space="0" w:color="auto"/>
        <w:bottom w:val="none" w:sz="0" w:space="0" w:color="auto"/>
        <w:right w:val="none" w:sz="0" w:space="0" w:color="auto"/>
      </w:divBdr>
    </w:div>
    <w:div w:id="1053849120">
      <w:bodyDiv w:val="1"/>
      <w:marLeft w:val="0"/>
      <w:marRight w:val="0"/>
      <w:marTop w:val="0"/>
      <w:marBottom w:val="0"/>
      <w:divBdr>
        <w:top w:val="none" w:sz="0" w:space="0" w:color="auto"/>
        <w:left w:val="none" w:sz="0" w:space="0" w:color="auto"/>
        <w:bottom w:val="none" w:sz="0" w:space="0" w:color="auto"/>
        <w:right w:val="none" w:sz="0" w:space="0" w:color="auto"/>
      </w:divBdr>
    </w:div>
    <w:div w:id="1053894664">
      <w:bodyDiv w:val="1"/>
      <w:marLeft w:val="0"/>
      <w:marRight w:val="0"/>
      <w:marTop w:val="0"/>
      <w:marBottom w:val="0"/>
      <w:divBdr>
        <w:top w:val="none" w:sz="0" w:space="0" w:color="auto"/>
        <w:left w:val="none" w:sz="0" w:space="0" w:color="auto"/>
        <w:bottom w:val="none" w:sz="0" w:space="0" w:color="auto"/>
        <w:right w:val="none" w:sz="0" w:space="0" w:color="auto"/>
      </w:divBdr>
    </w:div>
    <w:div w:id="1054354144">
      <w:bodyDiv w:val="1"/>
      <w:marLeft w:val="0"/>
      <w:marRight w:val="0"/>
      <w:marTop w:val="0"/>
      <w:marBottom w:val="0"/>
      <w:divBdr>
        <w:top w:val="none" w:sz="0" w:space="0" w:color="auto"/>
        <w:left w:val="none" w:sz="0" w:space="0" w:color="auto"/>
        <w:bottom w:val="none" w:sz="0" w:space="0" w:color="auto"/>
        <w:right w:val="none" w:sz="0" w:space="0" w:color="auto"/>
      </w:divBdr>
    </w:div>
    <w:div w:id="1054621191">
      <w:bodyDiv w:val="1"/>
      <w:marLeft w:val="0"/>
      <w:marRight w:val="0"/>
      <w:marTop w:val="0"/>
      <w:marBottom w:val="0"/>
      <w:divBdr>
        <w:top w:val="none" w:sz="0" w:space="0" w:color="auto"/>
        <w:left w:val="none" w:sz="0" w:space="0" w:color="auto"/>
        <w:bottom w:val="none" w:sz="0" w:space="0" w:color="auto"/>
        <w:right w:val="none" w:sz="0" w:space="0" w:color="auto"/>
      </w:divBdr>
    </w:div>
    <w:div w:id="1054963358">
      <w:bodyDiv w:val="1"/>
      <w:marLeft w:val="0"/>
      <w:marRight w:val="0"/>
      <w:marTop w:val="0"/>
      <w:marBottom w:val="0"/>
      <w:divBdr>
        <w:top w:val="none" w:sz="0" w:space="0" w:color="auto"/>
        <w:left w:val="none" w:sz="0" w:space="0" w:color="auto"/>
        <w:bottom w:val="none" w:sz="0" w:space="0" w:color="auto"/>
        <w:right w:val="none" w:sz="0" w:space="0" w:color="auto"/>
      </w:divBdr>
    </w:div>
    <w:div w:id="1056440411">
      <w:bodyDiv w:val="1"/>
      <w:marLeft w:val="0"/>
      <w:marRight w:val="0"/>
      <w:marTop w:val="0"/>
      <w:marBottom w:val="0"/>
      <w:divBdr>
        <w:top w:val="none" w:sz="0" w:space="0" w:color="auto"/>
        <w:left w:val="none" w:sz="0" w:space="0" w:color="auto"/>
        <w:bottom w:val="none" w:sz="0" w:space="0" w:color="auto"/>
        <w:right w:val="none" w:sz="0" w:space="0" w:color="auto"/>
      </w:divBdr>
    </w:div>
    <w:div w:id="1057977058">
      <w:bodyDiv w:val="1"/>
      <w:marLeft w:val="0"/>
      <w:marRight w:val="0"/>
      <w:marTop w:val="0"/>
      <w:marBottom w:val="0"/>
      <w:divBdr>
        <w:top w:val="none" w:sz="0" w:space="0" w:color="auto"/>
        <w:left w:val="none" w:sz="0" w:space="0" w:color="auto"/>
        <w:bottom w:val="none" w:sz="0" w:space="0" w:color="auto"/>
        <w:right w:val="none" w:sz="0" w:space="0" w:color="auto"/>
      </w:divBdr>
    </w:div>
    <w:div w:id="1058166346">
      <w:bodyDiv w:val="1"/>
      <w:marLeft w:val="0"/>
      <w:marRight w:val="0"/>
      <w:marTop w:val="0"/>
      <w:marBottom w:val="0"/>
      <w:divBdr>
        <w:top w:val="none" w:sz="0" w:space="0" w:color="auto"/>
        <w:left w:val="none" w:sz="0" w:space="0" w:color="auto"/>
        <w:bottom w:val="none" w:sz="0" w:space="0" w:color="auto"/>
        <w:right w:val="none" w:sz="0" w:space="0" w:color="auto"/>
      </w:divBdr>
    </w:div>
    <w:div w:id="1058358661">
      <w:bodyDiv w:val="1"/>
      <w:marLeft w:val="0"/>
      <w:marRight w:val="0"/>
      <w:marTop w:val="0"/>
      <w:marBottom w:val="0"/>
      <w:divBdr>
        <w:top w:val="none" w:sz="0" w:space="0" w:color="auto"/>
        <w:left w:val="none" w:sz="0" w:space="0" w:color="auto"/>
        <w:bottom w:val="none" w:sz="0" w:space="0" w:color="auto"/>
        <w:right w:val="none" w:sz="0" w:space="0" w:color="auto"/>
      </w:divBdr>
    </w:div>
    <w:div w:id="1058479815">
      <w:bodyDiv w:val="1"/>
      <w:marLeft w:val="0"/>
      <w:marRight w:val="0"/>
      <w:marTop w:val="0"/>
      <w:marBottom w:val="0"/>
      <w:divBdr>
        <w:top w:val="none" w:sz="0" w:space="0" w:color="auto"/>
        <w:left w:val="none" w:sz="0" w:space="0" w:color="auto"/>
        <w:bottom w:val="none" w:sz="0" w:space="0" w:color="auto"/>
        <w:right w:val="none" w:sz="0" w:space="0" w:color="auto"/>
      </w:divBdr>
    </w:div>
    <w:div w:id="1059591770">
      <w:bodyDiv w:val="1"/>
      <w:marLeft w:val="0"/>
      <w:marRight w:val="0"/>
      <w:marTop w:val="0"/>
      <w:marBottom w:val="0"/>
      <w:divBdr>
        <w:top w:val="none" w:sz="0" w:space="0" w:color="auto"/>
        <w:left w:val="none" w:sz="0" w:space="0" w:color="auto"/>
        <w:bottom w:val="none" w:sz="0" w:space="0" w:color="auto"/>
        <w:right w:val="none" w:sz="0" w:space="0" w:color="auto"/>
      </w:divBdr>
    </w:div>
    <w:div w:id="1059786011">
      <w:bodyDiv w:val="1"/>
      <w:marLeft w:val="0"/>
      <w:marRight w:val="0"/>
      <w:marTop w:val="0"/>
      <w:marBottom w:val="0"/>
      <w:divBdr>
        <w:top w:val="none" w:sz="0" w:space="0" w:color="auto"/>
        <w:left w:val="none" w:sz="0" w:space="0" w:color="auto"/>
        <w:bottom w:val="none" w:sz="0" w:space="0" w:color="auto"/>
        <w:right w:val="none" w:sz="0" w:space="0" w:color="auto"/>
      </w:divBdr>
    </w:div>
    <w:div w:id="1060207817">
      <w:bodyDiv w:val="1"/>
      <w:marLeft w:val="0"/>
      <w:marRight w:val="0"/>
      <w:marTop w:val="0"/>
      <w:marBottom w:val="0"/>
      <w:divBdr>
        <w:top w:val="none" w:sz="0" w:space="0" w:color="auto"/>
        <w:left w:val="none" w:sz="0" w:space="0" w:color="auto"/>
        <w:bottom w:val="none" w:sz="0" w:space="0" w:color="auto"/>
        <w:right w:val="none" w:sz="0" w:space="0" w:color="auto"/>
      </w:divBdr>
    </w:div>
    <w:div w:id="1061054332">
      <w:bodyDiv w:val="1"/>
      <w:marLeft w:val="0"/>
      <w:marRight w:val="0"/>
      <w:marTop w:val="0"/>
      <w:marBottom w:val="0"/>
      <w:divBdr>
        <w:top w:val="none" w:sz="0" w:space="0" w:color="auto"/>
        <w:left w:val="none" w:sz="0" w:space="0" w:color="auto"/>
        <w:bottom w:val="none" w:sz="0" w:space="0" w:color="auto"/>
        <w:right w:val="none" w:sz="0" w:space="0" w:color="auto"/>
      </w:divBdr>
    </w:div>
    <w:div w:id="1061706972">
      <w:bodyDiv w:val="1"/>
      <w:marLeft w:val="0"/>
      <w:marRight w:val="0"/>
      <w:marTop w:val="0"/>
      <w:marBottom w:val="0"/>
      <w:divBdr>
        <w:top w:val="none" w:sz="0" w:space="0" w:color="auto"/>
        <w:left w:val="none" w:sz="0" w:space="0" w:color="auto"/>
        <w:bottom w:val="none" w:sz="0" w:space="0" w:color="auto"/>
        <w:right w:val="none" w:sz="0" w:space="0" w:color="auto"/>
      </w:divBdr>
    </w:div>
    <w:div w:id="1061711303">
      <w:bodyDiv w:val="1"/>
      <w:marLeft w:val="0"/>
      <w:marRight w:val="0"/>
      <w:marTop w:val="0"/>
      <w:marBottom w:val="0"/>
      <w:divBdr>
        <w:top w:val="none" w:sz="0" w:space="0" w:color="auto"/>
        <w:left w:val="none" w:sz="0" w:space="0" w:color="auto"/>
        <w:bottom w:val="none" w:sz="0" w:space="0" w:color="auto"/>
        <w:right w:val="none" w:sz="0" w:space="0" w:color="auto"/>
      </w:divBdr>
    </w:div>
    <w:div w:id="1061713986">
      <w:bodyDiv w:val="1"/>
      <w:marLeft w:val="0"/>
      <w:marRight w:val="0"/>
      <w:marTop w:val="0"/>
      <w:marBottom w:val="0"/>
      <w:divBdr>
        <w:top w:val="none" w:sz="0" w:space="0" w:color="auto"/>
        <w:left w:val="none" w:sz="0" w:space="0" w:color="auto"/>
        <w:bottom w:val="none" w:sz="0" w:space="0" w:color="auto"/>
        <w:right w:val="none" w:sz="0" w:space="0" w:color="auto"/>
      </w:divBdr>
    </w:div>
    <w:div w:id="1061715882">
      <w:bodyDiv w:val="1"/>
      <w:marLeft w:val="0"/>
      <w:marRight w:val="0"/>
      <w:marTop w:val="0"/>
      <w:marBottom w:val="0"/>
      <w:divBdr>
        <w:top w:val="none" w:sz="0" w:space="0" w:color="auto"/>
        <w:left w:val="none" w:sz="0" w:space="0" w:color="auto"/>
        <w:bottom w:val="none" w:sz="0" w:space="0" w:color="auto"/>
        <w:right w:val="none" w:sz="0" w:space="0" w:color="auto"/>
      </w:divBdr>
    </w:div>
    <w:div w:id="1062018197">
      <w:bodyDiv w:val="1"/>
      <w:marLeft w:val="0"/>
      <w:marRight w:val="0"/>
      <w:marTop w:val="0"/>
      <w:marBottom w:val="0"/>
      <w:divBdr>
        <w:top w:val="none" w:sz="0" w:space="0" w:color="auto"/>
        <w:left w:val="none" w:sz="0" w:space="0" w:color="auto"/>
        <w:bottom w:val="none" w:sz="0" w:space="0" w:color="auto"/>
        <w:right w:val="none" w:sz="0" w:space="0" w:color="auto"/>
      </w:divBdr>
    </w:div>
    <w:div w:id="1062824574">
      <w:bodyDiv w:val="1"/>
      <w:marLeft w:val="0"/>
      <w:marRight w:val="0"/>
      <w:marTop w:val="0"/>
      <w:marBottom w:val="0"/>
      <w:divBdr>
        <w:top w:val="none" w:sz="0" w:space="0" w:color="auto"/>
        <w:left w:val="none" w:sz="0" w:space="0" w:color="auto"/>
        <w:bottom w:val="none" w:sz="0" w:space="0" w:color="auto"/>
        <w:right w:val="none" w:sz="0" w:space="0" w:color="auto"/>
      </w:divBdr>
    </w:div>
    <w:div w:id="1064260847">
      <w:bodyDiv w:val="1"/>
      <w:marLeft w:val="0"/>
      <w:marRight w:val="0"/>
      <w:marTop w:val="0"/>
      <w:marBottom w:val="0"/>
      <w:divBdr>
        <w:top w:val="none" w:sz="0" w:space="0" w:color="auto"/>
        <w:left w:val="none" w:sz="0" w:space="0" w:color="auto"/>
        <w:bottom w:val="none" w:sz="0" w:space="0" w:color="auto"/>
        <w:right w:val="none" w:sz="0" w:space="0" w:color="auto"/>
      </w:divBdr>
    </w:div>
    <w:div w:id="1064723074">
      <w:bodyDiv w:val="1"/>
      <w:marLeft w:val="0"/>
      <w:marRight w:val="0"/>
      <w:marTop w:val="0"/>
      <w:marBottom w:val="0"/>
      <w:divBdr>
        <w:top w:val="none" w:sz="0" w:space="0" w:color="auto"/>
        <w:left w:val="none" w:sz="0" w:space="0" w:color="auto"/>
        <w:bottom w:val="none" w:sz="0" w:space="0" w:color="auto"/>
        <w:right w:val="none" w:sz="0" w:space="0" w:color="auto"/>
      </w:divBdr>
    </w:div>
    <w:div w:id="1064794173">
      <w:bodyDiv w:val="1"/>
      <w:marLeft w:val="0"/>
      <w:marRight w:val="0"/>
      <w:marTop w:val="0"/>
      <w:marBottom w:val="0"/>
      <w:divBdr>
        <w:top w:val="none" w:sz="0" w:space="0" w:color="auto"/>
        <w:left w:val="none" w:sz="0" w:space="0" w:color="auto"/>
        <w:bottom w:val="none" w:sz="0" w:space="0" w:color="auto"/>
        <w:right w:val="none" w:sz="0" w:space="0" w:color="auto"/>
      </w:divBdr>
    </w:div>
    <w:div w:id="1065763271">
      <w:bodyDiv w:val="1"/>
      <w:marLeft w:val="0"/>
      <w:marRight w:val="0"/>
      <w:marTop w:val="0"/>
      <w:marBottom w:val="0"/>
      <w:divBdr>
        <w:top w:val="none" w:sz="0" w:space="0" w:color="auto"/>
        <w:left w:val="none" w:sz="0" w:space="0" w:color="auto"/>
        <w:bottom w:val="none" w:sz="0" w:space="0" w:color="auto"/>
        <w:right w:val="none" w:sz="0" w:space="0" w:color="auto"/>
      </w:divBdr>
    </w:div>
    <w:div w:id="1066536471">
      <w:bodyDiv w:val="1"/>
      <w:marLeft w:val="0"/>
      <w:marRight w:val="0"/>
      <w:marTop w:val="0"/>
      <w:marBottom w:val="0"/>
      <w:divBdr>
        <w:top w:val="none" w:sz="0" w:space="0" w:color="auto"/>
        <w:left w:val="none" w:sz="0" w:space="0" w:color="auto"/>
        <w:bottom w:val="none" w:sz="0" w:space="0" w:color="auto"/>
        <w:right w:val="none" w:sz="0" w:space="0" w:color="auto"/>
      </w:divBdr>
    </w:div>
    <w:div w:id="1066680296">
      <w:bodyDiv w:val="1"/>
      <w:marLeft w:val="0"/>
      <w:marRight w:val="0"/>
      <w:marTop w:val="0"/>
      <w:marBottom w:val="0"/>
      <w:divBdr>
        <w:top w:val="none" w:sz="0" w:space="0" w:color="auto"/>
        <w:left w:val="none" w:sz="0" w:space="0" w:color="auto"/>
        <w:bottom w:val="none" w:sz="0" w:space="0" w:color="auto"/>
        <w:right w:val="none" w:sz="0" w:space="0" w:color="auto"/>
      </w:divBdr>
    </w:div>
    <w:div w:id="1066804435">
      <w:bodyDiv w:val="1"/>
      <w:marLeft w:val="0"/>
      <w:marRight w:val="0"/>
      <w:marTop w:val="0"/>
      <w:marBottom w:val="0"/>
      <w:divBdr>
        <w:top w:val="none" w:sz="0" w:space="0" w:color="auto"/>
        <w:left w:val="none" w:sz="0" w:space="0" w:color="auto"/>
        <w:bottom w:val="none" w:sz="0" w:space="0" w:color="auto"/>
        <w:right w:val="none" w:sz="0" w:space="0" w:color="auto"/>
      </w:divBdr>
    </w:div>
    <w:div w:id="1066950311">
      <w:bodyDiv w:val="1"/>
      <w:marLeft w:val="0"/>
      <w:marRight w:val="0"/>
      <w:marTop w:val="0"/>
      <w:marBottom w:val="0"/>
      <w:divBdr>
        <w:top w:val="none" w:sz="0" w:space="0" w:color="auto"/>
        <w:left w:val="none" w:sz="0" w:space="0" w:color="auto"/>
        <w:bottom w:val="none" w:sz="0" w:space="0" w:color="auto"/>
        <w:right w:val="none" w:sz="0" w:space="0" w:color="auto"/>
      </w:divBdr>
    </w:div>
    <w:div w:id="1066957637">
      <w:bodyDiv w:val="1"/>
      <w:marLeft w:val="0"/>
      <w:marRight w:val="0"/>
      <w:marTop w:val="0"/>
      <w:marBottom w:val="0"/>
      <w:divBdr>
        <w:top w:val="none" w:sz="0" w:space="0" w:color="auto"/>
        <w:left w:val="none" w:sz="0" w:space="0" w:color="auto"/>
        <w:bottom w:val="none" w:sz="0" w:space="0" w:color="auto"/>
        <w:right w:val="none" w:sz="0" w:space="0" w:color="auto"/>
      </w:divBdr>
    </w:div>
    <w:div w:id="1068067591">
      <w:bodyDiv w:val="1"/>
      <w:marLeft w:val="0"/>
      <w:marRight w:val="0"/>
      <w:marTop w:val="0"/>
      <w:marBottom w:val="0"/>
      <w:divBdr>
        <w:top w:val="none" w:sz="0" w:space="0" w:color="auto"/>
        <w:left w:val="none" w:sz="0" w:space="0" w:color="auto"/>
        <w:bottom w:val="none" w:sz="0" w:space="0" w:color="auto"/>
        <w:right w:val="none" w:sz="0" w:space="0" w:color="auto"/>
      </w:divBdr>
    </w:div>
    <w:div w:id="1068072239">
      <w:bodyDiv w:val="1"/>
      <w:marLeft w:val="0"/>
      <w:marRight w:val="0"/>
      <w:marTop w:val="0"/>
      <w:marBottom w:val="0"/>
      <w:divBdr>
        <w:top w:val="none" w:sz="0" w:space="0" w:color="auto"/>
        <w:left w:val="none" w:sz="0" w:space="0" w:color="auto"/>
        <w:bottom w:val="none" w:sz="0" w:space="0" w:color="auto"/>
        <w:right w:val="none" w:sz="0" w:space="0" w:color="auto"/>
      </w:divBdr>
    </w:div>
    <w:div w:id="1068916660">
      <w:bodyDiv w:val="1"/>
      <w:marLeft w:val="0"/>
      <w:marRight w:val="0"/>
      <w:marTop w:val="0"/>
      <w:marBottom w:val="0"/>
      <w:divBdr>
        <w:top w:val="none" w:sz="0" w:space="0" w:color="auto"/>
        <w:left w:val="none" w:sz="0" w:space="0" w:color="auto"/>
        <w:bottom w:val="none" w:sz="0" w:space="0" w:color="auto"/>
        <w:right w:val="none" w:sz="0" w:space="0" w:color="auto"/>
      </w:divBdr>
    </w:div>
    <w:div w:id="1068960040">
      <w:bodyDiv w:val="1"/>
      <w:marLeft w:val="0"/>
      <w:marRight w:val="0"/>
      <w:marTop w:val="0"/>
      <w:marBottom w:val="0"/>
      <w:divBdr>
        <w:top w:val="none" w:sz="0" w:space="0" w:color="auto"/>
        <w:left w:val="none" w:sz="0" w:space="0" w:color="auto"/>
        <w:bottom w:val="none" w:sz="0" w:space="0" w:color="auto"/>
        <w:right w:val="none" w:sz="0" w:space="0" w:color="auto"/>
      </w:divBdr>
    </w:div>
    <w:div w:id="1069185170">
      <w:bodyDiv w:val="1"/>
      <w:marLeft w:val="0"/>
      <w:marRight w:val="0"/>
      <w:marTop w:val="0"/>
      <w:marBottom w:val="0"/>
      <w:divBdr>
        <w:top w:val="none" w:sz="0" w:space="0" w:color="auto"/>
        <w:left w:val="none" w:sz="0" w:space="0" w:color="auto"/>
        <w:bottom w:val="none" w:sz="0" w:space="0" w:color="auto"/>
        <w:right w:val="none" w:sz="0" w:space="0" w:color="auto"/>
      </w:divBdr>
    </w:div>
    <w:div w:id="1069617625">
      <w:bodyDiv w:val="1"/>
      <w:marLeft w:val="0"/>
      <w:marRight w:val="0"/>
      <w:marTop w:val="0"/>
      <w:marBottom w:val="0"/>
      <w:divBdr>
        <w:top w:val="none" w:sz="0" w:space="0" w:color="auto"/>
        <w:left w:val="none" w:sz="0" w:space="0" w:color="auto"/>
        <w:bottom w:val="none" w:sz="0" w:space="0" w:color="auto"/>
        <w:right w:val="none" w:sz="0" w:space="0" w:color="auto"/>
      </w:divBdr>
    </w:div>
    <w:div w:id="1069840289">
      <w:bodyDiv w:val="1"/>
      <w:marLeft w:val="0"/>
      <w:marRight w:val="0"/>
      <w:marTop w:val="0"/>
      <w:marBottom w:val="0"/>
      <w:divBdr>
        <w:top w:val="none" w:sz="0" w:space="0" w:color="auto"/>
        <w:left w:val="none" w:sz="0" w:space="0" w:color="auto"/>
        <w:bottom w:val="none" w:sz="0" w:space="0" w:color="auto"/>
        <w:right w:val="none" w:sz="0" w:space="0" w:color="auto"/>
      </w:divBdr>
    </w:div>
    <w:div w:id="1069966036">
      <w:bodyDiv w:val="1"/>
      <w:marLeft w:val="0"/>
      <w:marRight w:val="0"/>
      <w:marTop w:val="0"/>
      <w:marBottom w:val="0"/>
      <w:divBdr>
        <w:top w:val="none" w:sz="0" w:space="0" w:color="auto"/>
        <w:left w:val="none" w:sz="0" w:space="0" w:color="auto"/>
        <w:bottom w:val="none" w:sz="0" w:space="0" w:color="auto"/>
        <w:right w:val="none" w:sz="0" w:space="0" w:color="auto"/>
      </w:divBdr>
    </w:div>
    <w:div w:id="1070156396">
      <w:bodyDiv w:val="1"/>
      <w:marLeft w:val="0"/>
      <w:marRight w:val="0"/>
      <w:marTop w:val="0"/>
      <w:marBottom w:val="0"/>
      <w:divBdr>
        <w:top w:val="none" w:sz="0" w:space="0" w:color="auto"/>
        <w:left w:val="none" w:sz="0" w:space="0" w:color="auto"/>
        <w:bottom w:val="none" w:sz="0" w:space="0" w:color="auto"/>
        <w:right w:val="none" w:sz="0" w:space="0" w:color="auto"/>
      </w:divBdr>
    </w:div>
    <w:div w:id="1071194299">
      <w:bodyDiv w:val="1"/>
      <w:marLeft w:val="0"/>
      <w:marRight w:val="0"/>
      <w:marTop w:val="0"/>
      <w:marBottom w:val="0"/>
      <w:divBdr>
        <w:top w:val="none" w:sz="0" w:space="0" w:color="auto"/>
        <w:left w:val="none" w:sz="0" w:space="0" w:color="auto"/>
        <w:bottom w:val="none" w:sz="0" w:space="0" w:color="auto"/>
        <w:right w:val="none" w:sz="0" w:space="0" w:color="auto"/>
      </w:divBdr>
    </w:div>
    <w:div w:id="1072505532">
      <w:bodyDiv w:val="1"/>
      <w:marLeft w:val="0"/>
      <w:marRight w:val="0"/>
      <w:marTop w:val="0"/>
      <w:marBottom w:val="0"/>
      <w:divBdr>
        <w:top w:val="none" w:sz="0" w:space="0" w:color="auto"/>
        <w:left w:val="none" w:sz="0" w:space="0" w:color="auto"/>
        <w:bottom w:val="none" w:sz="0" w:space="0" w:color="auto"/>
        <w:right w:val="none" w:sz="0" w:space="0" w:color="auto"/>
      </w:divBdr>
    </w:div>
    <w:div w:id="1073086817">
      <w:bodyDiv w:val="1"/>
      <w:marLeft w:val="0"/>
      <w:marRight w:val="0"/>
      <w:marTop w:val="0"/>
      <w:marBottom w:val="0"/>
      <w:divBdr>
        <w:top w:val="none" w:sz="0" w:space="0" w:color="auto"/>
        <w:left w:val="none" w:sz="0" w:space="0" w:color="auto"/>
        <w:bottom w:val="none" w:sz="0" w:space="0" w:color="auto"/>
        <w:right w:val="none" w:sz="0" w:space="0" w:color="auto"/>
      </w:divBdr>
    </w:div>
    <w:div w:id="1073117689">
      <w:bodyDiv w:val="1"/>
      <w:marLeft w:val="0"/>
      <w:marRight w:val="0"/>
      <w:marTop w:val="0"/>
      <w:marBottom w:val="0"/>
      <w:divBdr>
        <w:top w:val="none" w:sz="0" w:space="0" w:color="auto"/>
        <w:left w:val="none" w:sz="0" w:space="0" w:color="auto"/>
        <w:bottom w:val="none" w:sz="0" w:space="0" w:color="auto"/>
        <w:right w:val="none" w:sz="0" w:space="0" w:color="auto"/>
      </w:divBdr>
    </w:div>
    <w:div w:id="1073118860">
      <w:bodyDiv w:val="1"/>
      <w:marLeft w:val="0"/>
      <w:marRight w:val="0"/>
      <w:marTop w:val="0"/>
      <w:marBottom w:val="0"/>
      <w:divBdr>
        <w:top w:val="none" w:sz="0" w:space="0" w:color="auto"/>
        <w:left w:val="none" w:sz="0" w:space="0" w:color="auto"/>
        <w:bottom w:val="none" w:sz="0" w:space="0" w:color="auto"/>
        <w:right w:val="none" w:sz="0" w:space="0" w:color="auto"/>
      </w:divBdr>
    </w:div>
    <w:div w:id="1073892150">
      <w:bodyDiv w:val="1"/>
      <w:marLeft w:val="0"/>
      <w:marRight w:val="0"/>
      <w:marTop w:val="0"/>
      <w:marBottom w:val="0"/>
      <w:divBdr>
        <w:top w:val="none" w:sz="0" w:space="0" w:color="auto"/>
        <w:left w:val="none" w:sz="0" w:space="0" w:color="auto"/>
        <w:bottom w:val="none" w:sz="0" w:space="0" w:color="auto"/>
        <w:right w:val="none" w:sz="0" w:space="0" w:color="auto"/>
      </w:divBdr>
    </w:div>
    <w:div w:id="1077366306">
      <w:bodyDiv w:val="1"/>
      <w:marLeft w:val="0"/>
      <w:marRight w:val="0"/>
      <w:marTop w:val="0"/>
      <w:marBottom w:val="0"/>
      <w:divBdr>
        <w:top w:val="none" w:sz="0" w:space="0" w:color="auto"/>
        <w:left w:val="none" w:sz="0" w:space="0" w:color="auto"/>
        <w:bottom w:val="none" w:sz="0" w:space="0" w:color="auto"/>
        <w:right w:val="none" w:sz="0" w:space="0" w:color="auto"/>
      </w:divBdr>
    </w:div>
    <w:div w:id="1079254280">
      <w:bodyDiv w:val="1"/>
      <w:marLeft w:val="0"/>
      <w:marRight w:val="0"/>
      <w:marTop w:val="0"/>
      <w:marBottom w:val="0"/>
      <w:divBdr>
        <w:top w:val="none" w:sz="0" w:space="0" w:color="auto"/>
        <w:left w:val="none" w:sz="0" w:space="0" w:color="auto"/>
        <w:bottom w:val="none" w:sz="0" w:space="0" w:color="auto"/>
        <w:right w:val="none" w:sz="0" w:space="0" w:color="auto"/>
      </w:divBdr>
    </w:div>
    <w:div w:id="1079475210">
      <w:bodyDiv w:val="1"/>
      <w:marLeft w:val="0"/>
      <w:marRight w:val="0"/>
      <w:marTop w:val="0"/>
      <w:marBottom w:val="0"/>
      <w:divBdr>
        <w:top w:val="none" w:sz="0" w:space="0" w:color="auto"/>
        <w:left w:val="none" w:sz="0" w:space="0" w:color="auto"/>
        <w:bottom w:val="none" w:sz="0" w:space="0" w:color="auto"/>
        <w:right w:val="none" w:sz="0" w:space="0" w:color="auto"/>
      </w:divBdr>
    </w:div>
    <w:div w:id="1079791293">
      <w:bodyDiv w:val="1"/>
      <w:marLeft w:val="0"/>
      <w:marRight w:val="0"/>
      <w:marTop w:val="0"/>
      <w:marBottom w:val="0"/>
      <w:divBdr>
        <w:top w:val="none" w:sz="0" w:space="0" w:color="auto"/>
        <w:left w:val="none" w:sz="0" w:space="0" w:color="auto"/>
        <w:bottom w:val="none" w:sz="0" w:space="0" w:color="auto"/>
        <w:right w:val="none" w:sz="0" w:space="0" w:color="auto"/>
      </w:divBdr>
      <w:divsChild>
        <w:div w:id="1309898612">
          <w:marLeft w:val="0"/>
          <w:marRight w:val="0"/>
          <w:marTop w:val="0"/>
          <w:marBottom w:val="0"/>
          <w:divBdr>
            <w:top w:val="none" w:sz="0" w:space="0" w:color="auto"/>
            <w:left w:val="none" w:sz="0" w:space="0" w:color="auto"/>
            <w:bottom w:val="none" w:sz="0" w:space="0" w:color="auto"/>
            <w:right w:val="none" w:sz="0" w:space="0" w:color="auto"/>
          </w:divBdr>
          <w:divsChild>
            <w:div w:id="545026411">
              <w:marLeft w:val="0"/>
              <w:marRight w:val="0"/>
              <w:marTop w:val="0"/>
              <w:marBottom w:val="0"/>
              <w:divBdr>
                <w:top w:val="none" w:sz="0" w:space="0" w:color="auto"/>
                <w:left w:val="none" w:sz="0" w:space="0" w:color="auto"/>
                <w:bottom w:val="none" w:sz="0" w:space="0" w:color="auto"/>
                <w:right w:val="none" w:sz="0" w:space="0" w:color="auto"/>
              </w:divBdr>
              <w:divsChild>
                <w:div w:id="2113428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0174475">
      <w:bodyDiv w:val="1"/>
      <w:marLeft w:val="0"/>
      <w:marRight w:val="0"/>
      <w:marTop w:val="0"/>
      <w:marBottom w:val="0"/>
      <w:divBdr>
        <w:top w:val="none" w:sz="0" w:space="0" w:color="auto"/>
        <w:left w:val="none" w:sz="0" w:space="0" w:color="auto"/>
        <w:bottom w:val="none" w:sz="0" w:space="0" w:color="auto"/>
        <w:right w:val="none" w:sz="0" w:space="0" w:color="auto"/>
      </w:divBdr>
      <w:divsChild>
        <w:div w:id="1808085667">
          <w:marLeft w:val="0"/>
          <w:marRight w:val="0"/>
          <w:marTop w:val="0"/>
          <w:marBottom w:val="0"/>
          <w:divBdr>
            <w:top w:val="none" w:sz="0" w:space="0" w:color="auto"/>
            <w:left w:val="none" w:sz="0" w:space="0" w:color="auto"/>
            <w:bottom w:val="none" w:sz="0" w:space="0" w:color="auto"/>
            <w:right w:val="none" w:sz="0" w:space="0" w:color="auto"/>
          </w:divBdr>
          <w:divsChild>
            <w:div w:id="232857144">
              <w:marLeft w:val="0"/>
              <w:marRight w:val="0"/>
              <w:marTop w:val="0"/>
              <w:marBottom w:val="0"/>
              <w:divBdr>
                <w:top w:val="none" w:sz="0" w:space="0" w:color="auto"/>
                <w:left w:val="none" w:sz="0" w:space="0" w:color="auto"/>
                <w:bottom w:val="none" w:sz="0" w:space="0" w:color="auto"/>
                <w:right w:val="none" w:sz="0" w:space="0" w:color="auto"/>
              </w:divBdr>
              <w:divsChild>
                <w:div w:id="1267691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0563181">
      <w:bodyDiv w:val="1"/>
      <w:marLeft w:val="0"/>
      <w:marRight w:val="0"/>
      <w:marTop w:val="0"/>
      <w:marBottom w:val="0"/>
      <w:divBdr>
        <w:top w:val="none" w:sz="0" w:space="0" w:color="auto"/>
        <w:left w:val="none" w:sz="0" w:space="0" w:color="auto"/>
        <w:bottom w:val="none" w:sz="0" w:space="0" w:color="auto"/>
        <w:right w:val="none" w:sz="0" w:space="0" w:color="auto"/>
      </w:divBdr>
    </w:div>
    <w:div w:id="1080904232">
      <w:bodyDiv w:val="1"/>
      <w:marLeft w:val="0"/>
      <w:marRight w:val="0"/>
      <w:marTop w:val="0"/>
      <w:marBottom w:val="0"/>
      <w:divBdr>
        <w:top w:val="none" w:sz="0" w:space="0" w:color="auto"/>
        <w:left w:val="none" w:sz="0" w:space="0" w:color="auto"/>
        <w:bottom w:val="none" w:sz="0" w:space="0" w:color="auto"/>
        <w:right w:val="none" w:sz="0" w:space="0" w:color="auto"/>
      </w:divBdr>
    </w:div>
    <w:div w:id="1082800397">
      <w:bodyDiv w:val="1"/>
      <w:marLeft w:val="0"/>
      <w:marRight w:val="0"/>
      <w:marTop w:val="0"/>
      <w:marBottom w:val="0"/>
      <w:divBdr>
        <w:top w:val="none" w:sz="0" w:space="0" w:color="auto"/>
        <w:left w:val="none" w:sz="0" w:space="0" w:color="auto"/>
        <w:bottom w:val="none" w:sz="0" w:space="0" w:color="auto"/>
        <w:right w:val="none" w:sz="0" w:space="0" w:color="auto"/>
      </w:divBdr>
    </w:div>
    <w:div w:id="1083457018">
      <w:bodyDiv w:val="1"/>
      <w:marLeft w:val="0"/>
      <w:marRight w:val="0"/>
      <w:marTop w:val="0"/>
      <w:marBottom w:val="0"/>
      <w:divBdr>
        <w:top w:val="none" w:sz="0" w:space="0" w:color="auto"/>
        <w:left w:val="none" w:sz="0" w:space="0" w:color="auto"/>
        <w:bottom w:val="none" w:sz="0" w:space="0" w:color="auto"/>
        <w:right w:val="none" w:sz="0" w:space="0" w:color="auto"/>
      </w:divBdr>
    </w:div>
    <w:div w:id="1083839834">
      <w:bodyDiv w:val="1"/>
      <w:marLeft w:val="0"/>
      <w:marRight w:val="0"/>
      <w:marTop w:val="0"/>
      <w:marBottom w:val="0"/>
      <w:divBdr>
        <w:top w:val="none" w:sz="0" w:space="0" w:color="auto"/>
        <w:left w:val="none" w:sz="0" w:space="0" w:color="auto"/>
        <w:bottom w:val="none" w:sz="0" w:space="0" w:color="auto"/>
        <w:right w:val="none" w:sz="0" w:space="0" w:color="auto"/>
      </w:divBdr>
    </w:div>
    <w:div w:id="1084254592">
      <w:bodyDiv w:val="1"/>
      <w:marLeft w:val="0"/>
      <w:marRight w:val="0"/>
      <w:marTop w:val="0"/>
      <w:marBottom w:val="0"/>
      <w:divBdr>
        <w:top w:val="none" w:sz="0" w:space="0" w:color="auto"/>
        <w:left w:val="none" w:sz="0" w:space="0" w:color="auto"/>
        <w:bottom w:val="none" w:sz="0" w:space="0" w:color="auto"/>
        <w:right w:val="none" w:sz="0" w:space="0" w:color="auto"/>
      </w:divBdr>
    </w:div>
    <w:div w:id="1084305578">
      <w:bodyDiv w:val="1"/>
      <w:marLeft w:val="0"/>
      <w:marRight w:val="0"/>
      <w:marTop w:val="0"/>
      <w:marBottom w:val="0"/>
      <w:divBdr>
        <w:top w:val="none" w:sz="0" w:space="0" w:color="auto"/>
        <w:left w:val="none" w:sz="0" w:space="0" w:color="auto"/>
        <w:bottom w:val="none" w:sz="0" w:space="0" w:color="auto"/>
        <w:right w:val="none" w:sz="0" w:space="0" w:color="auto"/>
      </w:divBdr>
    </w:div>
    <w:div w:id="1085106595">
      <w:bodyDiv w:val="1"/>
      <w:marLeft w:val="0"/>
      <w:marRight w:val="0"/>
      <w:marTop w:val="0"/>
      <w:marBottom w:val="0"/>
      <w:divBdr>
        <w:top w:val="none" w:sz="0" w:space="0" w:color="auto"/>
        <w:left w:val="none" w:sz="0" w:space="0" w:color="auto"/>
        <w:bottom w:val="none" w:sz="0" w:space="0" w:color="auto"/>
        <w:right w:val="none" w:sz="0" w:space="0" w:color="auto"/>
      </w:divBdr>
    </w:div>
    <w:div w:id="1085414793">
      <w:bodyDiv w:val="1"/>
      <w:marLeft w:val="0"/>
      <w:marRight w:val="0"/>
      <w:marTop w:val="0"/>
      <w:marBottom w:val="0"/>
      <w:divBdr>
        <w:top w:val="none" w:sz="0" w:space="0" w:color="auto"/>
        <w:left w:val="none" w:sz="0" w:space="0" w:color="auto"/>
        <w:bottom w:val="none" w:sz="0" w:space="0" w:color="auto"/>
        <w:right w:val="none" w:sz="0" w:space="0" w:color="auto"/>
      </w:divBdr>
    </w:div>
    <w:div w:id="1085802683">
      <w:bodyDiv w:val="1"/>
      <w:marLeft w:val="0"/>
      <w:marRight w:val="0"/>
      <w:marTop w:val="0"/>
      <w:marBottom w:val="0"/>
      <w:divBdr>
        <w:top w:val="none" w:sz="0" w:space="0" w:color="auto"/>
        <w:left w:val="none" w:sz="0" w:space="0" w:color="auto"/>
        <w:bottom w:val="none" w:sz="0" w:space="0" w:color="auto"/>
        <w:right w:val="none" w:sz="0" w:space="0" w:color="auto"/>
      </w:divBdr>
    </w:div>
    <w:div w:id="1086684990">
      <w:bodyDiv w:val="1"/>
      <w:marLeft w:val="0"/>
      <w:marRight w:val="0"/>
      <w:marTop w:val="0"/>
      <w:marBottom w:val="0"/>
      <w:divBdr>
        <w:top w:val="none" w:sz="0" w:space="0" w:color="auto"/>
        <w:left w:val="none" w:sz="0" w:space="0" w:color="auto"/>
        <w:bottom w:val="none" w:sz="0" w:space="0" w:color="auto"/>
        <w:right w:val="none" w:sz="0" w:space="0" w:color="auto"/>
      </w:divBdr>
    </w:div>
    <w:div w:id="1086849123">
      <w:bodyDiv w:val="1"/>
      <w:marLeft w:val="0"/>
      <w:marRight w:val="0"/>
      <w:marTop w:val="0"/>
      <w:marBottom w:val="0"/>
      <w:divBdr>
        <w:top w:val="none" w:sz="0" w:space="0" w:color="auto"/>
        <w:left w:val="none" w:sz="0" w:space="0" w:color="auto"/>
        <w:bottom w:val="none" w:sz="0" w:space="0" w:color="auto"/>
        <w:right w:val="none" w:sz="0" w:space="0" w:color="auto"/>
      </w:divBdr>
    </w:div>
    <w:div w:id="1087113637">
      <w:bodyDiv w:val="1"/>
      <w:marLeft w:val="0"/>
      <w:marRight w:val="0"/>
      <w:marTop w:val="0"/>
      <w:marBottom w:val="0"/>
      <w:divBdr>
        <w:top w:val="none" w:sz="0" w:space="0" w:color="auto"/>
        <w:left w:val="none" w:sz="0" w:space="0" w:color="auto"/>
        <w:bottom w:val="none" w:sz="0" w:space="0" w:color="auto"/>
        <w:right w:val="none" w:sz="0" w:space="0" w:color="auto"/>
      </w:divBdr>
    </w:div>
    <w:div w:id="1088817719">
      <w:bodyDiv w:val="1"/>
      <w:marLeft w:val="0"/>
      <w:marRight w:val="0"/>
      <w:marTop w:val="0"/>
      <w:marBottom w:val="0"/>
      <w:divBdr>
        <w:top w:val="none" w:sz="0" w:space="0" w:color="auto"/>
        <w:left w:val="none" w:sz="0" w:space="0" w:color="auto"/>
        <w:bottom w:val="none" w:sz="0" w:space="0" w:color="auto"/>
        <w:right w:val="none" w:sz="0" w:space="0" w:color="auto"/>
      </w:divBdr>
    </w:div>
    <w:div w:id="1089085734">
      <w:bodyDiv w:val="1"/>
      <w:marLeft w:val="0"/>
      <w:marRight w:val="0"/>
      <w:marTop w:val="0"/>
      <w:marBottom w:val="0"/>
      <w:divBdr>
        <w:top w:val="none" w:sz="0" w:space="0" w:color="auto"/>
        <w:left w:val="none" w:sz="0" w:space="0" w:color="auto"/>
        <w:bottom w:val="none" w:sz="0" w:space="0" w:color="auto"/>
        <w:right w:val="none" w:sz="0" w:space="0" w:color="auto"/>
      </w:divBdr>
    </w:div>
    <w:div w:id="1090003667">
      <w:bodyDiv w:val="1"/>
      <w:marLeft w:val="0"/>
      <w:marRight w:val="0"/>
      <w:marTop w:val="0"/>
      <w:marBottom w:val="0"/>
      <w:divBdr>
        <w:top w:val="none" w:sz="0" w:space="0" w:color="auto"/>
        <w:left w:val="none" w:sz="0" w:space="0" w:color="auto"/>
        <w:bottom w:val="none" w:sz="0" w:space="0" w:color="auto"/>
        <w:right w:val="none" w:sz="0" w:space="0" w:color="auto"/>
      </w:divBdr>
    </w:div>
    <w:div w:id="1090736177">
      <w:bodyDiv w:val="1"/>
      <w:marLeft w:val="0"/>
      <w:marRight w:val="0"/>
      <w:marTop w:val="0"/>
      <w:marBottom w:val="0"/>
      <w:divBdr>
        <w:top w:val="none" w:sz="0" w:space="0" w:color="auto"/>
        <w:left w:val="none" w:sz="0" w:space="0" w:color="auto"/>
        <w:bottom w:val="none" w:sz="0" w:space="0" w:color="auto"/>
        <w:right w:val="none" w:sz="0" w:space="0" w:color="auto"/>
      </w:divBdr>
    </w:div>
    <w:div w:id="1091240371">
      <w:bodyDiv w:val="1"/>
      <w:marLeft w:val="0"/>
      <w:marRight w:val="0"/>
      <w:marTop w:val="0"/>
      <w:marBottom w:val="0"/>
      <w:divBdr>
        <w:top w:val="none" w:sz="0" w:space="0" w:color="auto"/>
        <w:left w:val="none" w:sz="0" w:space="0" w:color="auto"/>
        <w:bottom w:val="none" w:sz="0" w:space="0" w:color="auto"/>
        <w:right w:val="none" w:sz="0" w:space="0" w:color="auto"/>
      </w:divBdr>
    </w:div>
    <w:div w:id="1092820734">
      <w:bodyDiv w:val="1"/>
      <w:marLeft w:val="0"/>
      <w:marRight w:val="0"/>
      <w:marTop w:val="0"/>
      <w:marBottom w:val="0"/>
      <w:divBdr>
        <w:top w:val="none" w:sz="0" w:space="0" w:color="auto"/>
        <w:left w:val="none" w:sz="0" w:space="0" w:color="auto"/>
        <w:bottom w:val="none" w:sz="0" w:space="0" w:color="auto"/>
        <w:right w:val="none" w:sz="0" w:space="0" w:color="auto"/>
      </w:divBdr>
    </w:div>
    <w:div w:id="1093279606">
      <w:bodyDiv w:val="1"/>
      <w:marLeft w:val="0"/>
      <w:marRight w:val="0"/>
      <w:marTop w:val="0"/>
      <w:marBottom w:val="0"/>
      <w:divBdr>
        <w:top w:val="none" w:sz="0" w:space="0" w:color="auto"/>
        <w:left w:val="none" w:sz="0" w:space="0" w:color="auto"/>
        <w:bottom w:val="none" w:sz="0" w:space="0" w:color="auto"/>
        <w:right w:val="none" w:sz="0" w:space="0" w:color="auto"/>
      </w:divBdr>
    </w:div>
    <w:div w:id="1094980693">
      <w:bodyDiv w:val="1"/>
      <w:marLeft w:val="0"/>
      <w:marRight w:val="0"/>
      <w:marTop w:val="0"/>
      <w:marBottom w:val="0"/>
      <w:divBdr>
        <w:top w:val="none" w:sz="0" w:space="0" w:color="auto"/>
        <w:left w:val="none" w:sz="0" w:space="0" w:color="auto"/>
        <w:bottom w:val="none" w:sz="0" w:space="0" w:color="auto"/>
        <w:right w:val="none" w:sz="0" w:space="0" w:color="auto"/>
      </w:divBdr>
    </w:div>
    <w:div w:id="1095176425">
      <w:bodyDiv w:val="1"/>
      <w:marLeft w:val="0"/>
      <w:marRight w:val="0"/>
      <w:marTop w:val="0"/>
      <w:marBottom w:val="0"/>
      <w:divBdr>
        <w:top w:val="none" w:sz="0" w:space="0" w:color="auto"/>
        <w:left w:val="none" w:sz="0" w:space="0" w:color="auto"/>
        <w:bottom w:val="none" w:sz="0" w:space="0" w:color="auto"/>
        <w:right w:val="none" w:sz="0" w:space="0" w:color="auto"/>
      </w:divBdr>
    </w:div>
    <w:div w:id="1095202861">
      <w:bodyDiv w:val="1"/>
      <w:marLeft w:val="0"/>
      <w:marRight w:val="0"/>
      <w:marTop w:val="0"/>
      <w:marBottom w:val="0"/>
      <w:divBdr>
        <w:top w:val="none" w:sz="0" w:space="0" w:color="auto"/>
        <w:left w:val="none" w:sz="0" w:space="0" w:color="auto"/>
        <w:bottom w:val="none" w:sz="0" w:space="0" w:color="auto"/>
        <w:right w:val="none" w:sz="0" w:space="0" w:color="auto"/>
      </w:divBdr>
    </w:div>
    <w:div w:id="1095444027">
      <w:bodyDiv w:val="1"/>
      <w:marLeft w:val="0"/>
      <w:marRight w:val="0"/>
      <w:marTop w:val="0"/>
      <w:marBottom w:val="0"/>
      <w:divBdr>
        <w:top w:val="none" w:sz="0" w:space="0" w:color="auto"/>
        <w:left w:val="none" w:sz="0" w:space="0" w:color="auto"/>
        <w:bottom w:val="none" w:sz="0" w:space="0" w:color="auto"/>
        <w:right w:val="none" w:sz="0" w:space="0" w:color="auto"/>
      </w:divBdr>
    </w:div>
    <w:div w:id="1095980587">
      <w:bodyDiv w:val="1"/>
      <w:marLeft w:val="0"/>
      <w:marRight w:val="0"/>
      <w:marTop w:val="0"/>
      <w:marBottom w:val="0"/>
      <w:divBdr>
        <w:top w:val="none" w:sz="0" w:space="0" w:color="auto"/>
        <w:left w:val="none" w:sz="0" w:space="0" w:color="auto"/>
        <w:bottom w:val="none" w:sz="0" w:space="0" w:color="auto"/>
        <w:right w:val="none" w:sz="0" w:space="0" w:color="auto"/>
      </w:divBdr>
    </w:div>
    <w:div w:id="1096055059">
      <w:bodyDiv w:val="1"/>
      <w:marLeft w:val="0"/>
      <w:marRight w:val="0"/>
      <w:marTop w:val="0"/>
      <w:marBottom w:val="0"/>
      <w:divBdr>
        <w:top w:val="none" w:sz="0" w:space="0" w:color="auto"/>
        <w:left w:val="none" w:sz="0" w:space="0" w:color="auto"/>
        <w:bottom w:val="none" w:sz="0" w:space="0" w:color="auto"/>
        <w:right w:val="none" w:sz="0" w:space="0" w:color="auto"/>
      </w:divBdr>
    </w:div>
    <w:div w:id="1099104493">
      <w:bodyDiv w:val="1"/>
      <w:marLeft w:val="0"/>
      <w:marRight w:val="0"/>
      <w:marTop w:val="0"/>
      <w:marBottom w:val="0"/>
      <w:divBdr>
        <w:top w:val="none" w:sz="0" w:space="0" w:color="auto"/>
        <w:left w:val="none" w:sz="0" w:space="0" w:color="auto"/>
        <w:bottom w:val="none" w:sz="0" w:space="0" w:color="auto"/>
        <w:right w:val="none" w:sz="0" w:space="0" w:color="auto"/>
      </w:divBdr>
    </w:div>
    <w:div w:id="1099524166">
      <w:bodyDiv w:val="1"/>
      <w:marLeft w:val="0"/>
      <w:marRight w:val="0"/>
      <w:marTop w:val="0"/>
      <w:marBottom w:val="0"/>
      <w:divBdr>
        <w:top w:val="none" w:sz="0" w:space="0" w:color="auto"/>
        <w:left w:val="none" w:sz="0" w:space="0" w:color="auto"/>
        <w:bottom w:val="none" w:sz="0" w:space="0" w:color="auto"/>
        <w:right w:val="none" w:sz="0" w:space="0" w:color="auto"/>
      </w:divBdr>
    </w:div>
    <w:div w:id="1099787881">
      <w:bodyDiv w:val="1"/>
      <w:marLeft w:val="0"/>
      <w:marRight w:val="0"/>
      <w:marTop w:val="0"/>
      <w:marBottom w:val="0"/>
      <w:divBdr>
        <w:top w:val="none" w:sz="0" w:space="0" w:color="auto"/>
        <w:left w:val="none" w:sz="0" w:space="0" w:color="auto"/>
        <w:bottom w:val="none" w:sz="0" w:space="0" w:color="auto"/>
        <w:right w:val="none" w:sz="0" w:space="0" w:color="auto"/>
      </w:divBdr>
    </w:div>
    <w:div w:id="1099789394">
      <w:bodyDiv w:val="1"/>
      <w:marLeft w:val="0"/>
      <w:marRight w:val="0"/>
      <w:marTop w:val="0"/>
      <w:marBottom w:val="0"/>
      <w:divBdr>
        <w:top w:val="none" w:sz="0" w:space="0" w:color="auto"/>
        <w:left w:val="none" w:sz="0" w:space="0" w:color="auto"/>
        <w:bottom w:val="none" w:sz="0" w:space="0" w:color="auto"/>
        <w:right w:val="none" w:sz="0" w:space="0" w:color="auto"/>
      </w:divBdr>
    </w:div>
    <w:div w:id="1101949570">
      <w:bodyDiv w:val="1"/>
      <w:marLeft w:val="0"/>
      <w:marRight w:val="0"/>
      <w:marTop w:val="0"/>
      <w:marBottom w:val="0"/>
      <w:divBdr>
        <w:top w:val="none" w:sz="0" w:space="0" w:color="auto"/>
        <w:left w:val="none" w:sz="0" w:space="0" w:color="auto"/>
        <w:bottom w:val="none" w:sz="0" w:space="0" w:color="auto"/>
        <w:right w:val="none" w:sz="0" w:space="0" w:color="auto"/>
      </w:divBdr>
    </w:div>
    <w:div w:id="1102870662">
      <w:bodyDiv w:val="1"/>
      <w:marLeft w:val="0"/>
      <w:marRight w:val="0"/>
      <w:marTop w:val="0"/>
      <w:marBottom w:val="0"/>
      <w:divBdr>
        <w:top w:val="none" w:sz="0" w:space="0" w:color="auto"/>
        <w:left w:val="none" w:sz="0" w:space="0" w:color="auto"/>
        <w:bottom w:val="none" w:sz="0" w:space="0" w:color="auto"/>
        <w:right w:val="none" w:sz="0" w:space="0" w:color="auto"/>
      </w:divBdr>
    </w:div>
    <w:div w:id="1103190542">
      <w:bodyDiv w:val="1"/>
      <w:marLeft w:val="0"/>
      <w:marRight w:val="0"/>
      <w:marTop w:val="0"/>
      <w:marBottom w:val="0"/>
      <w:divBdr>
        <w:top w:val="none" w:sz="0" w:space="0" w:color="auto"/>
        <w:left w:val="none" w:sz="0" w:space="0" w:color="auto"/>
        <w:bottom w:val="none" w:sz="0" w:space="0" w:color="auto"/>
        <w:right w:val="none" w:sz="0" w:space="0" w:color="auto"/>
      </w:divBdr>
    </w:div>
    <w:div w:id="1104418541">
      <w:bodyDiv w:val="1"/>
      <w:marLeft w:val="0"/>
      <w:marRight w:val="0"/>
      <w:marTop w:val="0"/>
      <w:marBottom w:val="0"/>
      <w:divBdr>
        <w:top w:val="none" w:sz="0" w:space="0" w:color="auto"/>
        <w:left w:val="none" w:sz="0" w:space="0" w:color="auto"/>
        <w:bottom w:val="none" w:sz="0" w:space="0" w:color="auto"/>
        <w:right w:val="none" w:sz="0" w:space="0" w:color="auto"/>
      </w:divBdr>
    </w:div>
    <w:div w:id="1107890221">
      <w:bodyDiv w:val="1"/>
      <w:marLeft w:val="0"/>
      <w:marRight w:val="0"/>
      <w:marTop w:val="0"/>
      <w:marBottom w:val="0"/>
      <w:divBdr>
        <w:top w:val="none" w:sz="0" w:space="0" w:color="auto"/>
        <w:left w:val="none" w:sz="0" w:space="0" w:color="auto"/>
        <w:bottom w:val="none" w:sz="0" w:space="0" w:color="auto"/>
        <w:right w:val="none" w:sz="0" w:space="0" w:color="auto"/>
      </w:divBdr>
    </w:div>
    <w:div w:id="1109475144">
      <w:bodyDiv w:val="1"/>
      <w:marLeft w:val="0"/>
      <w:marRight w:val="0"/>
      <w:marTop w:val="0"/>
      <w:marBottom w:val="0"/>
      <w:divBdr>
        <w:top w:val="none" w:sz="0" w:space="0" w:color="auto"/>
        <w:left w:val="none" w:sz="0" w:space="0" w:color="auto"/>
        <w:bottom w:val="none" w:sz="0" w:space="0" w:color="auto"/>
        <w:right w:val="none" w:sz="0" w:space="0" w:color="auto"/>
      </w:divBdr>
    </w:div>
    <w:div w:id="1110247948">
      <w:bodyDiv w:val="1"/>
      <w:marLeft w:val="0"/>
      <w:marRight w:val="0"/>
      <w:marTop w:val="0"/>
      <w:marBottom w:val="0"/>
      <w:divBdr>
        <w:top w:val="none" w:sz="0" w:space="0" w:color="auto"/>
        <w:left w:val="none" w:sz="0" w:space="0" w:color="auto"/>
        <w:bottom w:val="none" w:sz="0" w:space="0" w:color="auto"/>
        <w:right w:val="none" w:sz="0" w:space="0" w:color="auto"/>
      </w:divBdr>
    </w:div>
    <w:div w:id="1110587802">
      <w:bodyDiv w:val="1"/>
      <w:marLeft w:val="0"/>
      <w:marRight w:val="0"/>
      <w:marTop w:val="0"/>
      <w:marBottom w:val="0"/>
      <w:divBdr>
        <w:top w:val="none" w:sz="0" w:space="0" w:color="auto"/>
        <w:left w:val="none" w:sz="0" w:space="0" w:color="auto"/>
        <w:bottom w:val="none" w:sz="0" w:space="0" w:color="auto"/>
        <w:right w:val="none" w:sz="0" w:space="0" w:color="auto"/>
      </w:divBdr>
    </w:div>
    <w:div w:id="1111433150">
      <w:bodyDiv w:val="1"/>
      <w:marLeft w:val="0"/>
      <w:marRight w:val="0"/>
      <w:marTop w:val="0"/>
      <w:marBottom w:val="0"/>
      <w:divBdr>
        <w:top w:val="none" w:sz="0" w:space="0" w:color="auto"/>
        <w:left w:val="none" w:sz="0" w:space="0" w:color="auto"/>
        <w:bottom w:val="none" w:sz="0" w:space="0" w:color="auto"/>
        <w:right w:val="none" w:sz="0" w:space="0" w:color="auto"/>
      </w:divBdr>
    </w:div>
    <w:div w:id="1113137671">
      <w:bodyDiv w:val="1"/>
      <w:marLeft w:val="0"/>
      <w:marRight w:val="0"/>
      <w:marTop w:val="0"/>
      <w:marBottom w:val="0"/>
      <w:divBdr>
        <w:top w:val="none" w:sz="0" w:space="0" w:color="auto"/>
        <w:left w:val="none" w:sz="0" w:space="0" w:color="auto"/>
        <w:bottom w:val="none" w:sz="0" w:space="0" w:color="auto"/>
        <w:right w:val="none" w:sz="0" w:space="0" w:color="auto"/>
      </w:divBdr>
    </w:div>
    <w:div w:id="1114208712">
      <w:bodyDiv w:val="1"/>
      <w:marLeft w:val="0"/>
      <w:marRight w:val="0"/>
      <w:marTop w:val="0"/>
      <w:marBottom w:val="0"/>
      <w:divBdr>
        <w:top w:val="none" w:sz="0" w:space="0" w:color="auto"/>
        <w:left w:val="none" w:sz="0" w:space="0" w:color="auto"/>
        <w:bottom w:val="none" w:sz="0" w:space="0" w:color="auto"/>
        <w:right w:val="none" w:sz="0" w:space="0" w:color="auto"/>
      </w:divBdr>
    </w:div>
    <w:div w:id="1115640113">
      <w:bodyDiv w:val="1"/>
      <w:marLeft w:val="0"/>
      <w:marRight w:val="0"/>
      <w:marTop w:val="0"/>
      <w:marBottom w:val="0"/>
      <w:divBdr>
        <w:top w:val="none" w:sz="0" w:space="0" w:color="auto"/>
        <w:left w:val="none" w:sz="0" w:space="0" w:color="auto"/>
        <w:bottom w:val="none" w:sz="0" w:space="0" w:color="auto"/>
        <w:right w:val="none" w:sz="0" w:space="0" w:color="auto"/>
      </w:divBdr>
    </w:div>
    <w:div w:id="1116561309">
      <w:bodyDiv w:val="1"/>
      <w:marLeft w:val="0"/>
      <w:marRight w:val="0"/>
      <w:marTop w:val="0"/>
      <w:marBottom w:val="0"/>
      <w:divBdr>
        <w:top w:val="none" w:sz="0" w:space="0" w:color="auto"/>
        <w:left w:val="none" w:sz="0" w:space="0" w:color="auto"/>
        <w:bottom w:val="none" w:sz="0" w:space="0" w:color="auto"/>
        <w:right w:val="none" w:sz="0" w:space="0" w:color="auto"/>
      </w:divBdr>
    </w:div>
    <w:div w:id="1117916055">
      <w:bodyDiv w:val="1"/>
      <w:marLeft w:val="0"/>
      <w:marRight w:val="0"/>
      <w:marTop w:val="0"/>
      <w:marBottom w:val="0"/>
      <w:divBdr>
        <w:top w:val="none" w:sz="0" w:space="0" w:color="auto"/>
        <w:left w:val="none" w:sz="0" w:space="0" w:color="auto"/>
        <w:bottom w:val="none" w:sz="0" w:space="0" w:color="auto"/>
        <w:right w:val="none" w:sz="0" w:space="0" w:color="auto"/>
      </w:divBdr>
    </w:div>
    <w:div w:id="1119183914">
      <w:bodyDiv w:val="1"/>
      <w:marLeft w:val="0"/>
      <w:marRight w:val="0"/>
      <w:marTop w:val="0"/>
      <w:marBottom w:val="0"/>
      <w:divBdr>
        <w:top w:val="none" w:sz="0" w:space="0" w:color="auto"/>
        <w:left w:val="none" w:sz="0" w:space="0" w:color="auto"/>
        <w:bottom w:val="none" w:sz="0" w:space="0" w:color="auto"/>
        <w:right w:val="none" w:sz="0" w:space="0" w:color="auto"/>
      </w:divBdr>
    </w:div>
    <w:div w:id="1120762683">
      <w:bodyDiv w:val="1"/>
      <w:marLeft w:val="0"/>
      <w:marRight w:val="0"/>
      <w:marTop w:val="0"/>
      <w:marBottom w:val="0"/>
      <w:divBdr>
        <w:top w:val="none" w:sz="0" w:space="0" w:color="auto"/>
        <w:left w:val="none" w:sz="0" w:space="0" w:color="auto"/>
        <w:bottom w:val="none" w:sz="0" w:space="0" w:color="auto"/>
        <w:right w:val="none" w:sz="0" w:space="0" w:color="auto"/>
      </w:divBdr>
    </w:div>
    <w:div w:id="1120959080">
      <w:bodyDiv w:val="1"/>
      <w:marLeft w:val="0"/>
      <w:marRight w:val="0"/>
      <w:marTop w:val="0"/>
      <w:marBottom w:val="0"/>
      <w:divBdr>
        <w:top w:val="none" w:sz="0" w:space="0" w:color="auto"/>
        <w:left w:val="none" w:sz="0" w:space="0" w:color="auto"/>
        <w:bottom w:val="none" w:sz="0" w:space="0" w:color="auto"/>
        <w:right w:val="none" w:sz="0" w:space="0" w:color="auto"/>
      </w:divBdr>
    </w:div>
    <w:div w:id="1121995562">
      <w:bodyDiv w:val="1"/>
      <w:marLeft w:val="0"/>
      <w:marRight w:val="0"/>
      <w:marTop w:val="0"/>
      <w:marBottom w:val="0"/>
      <w:divBdr>
        <w:top w:val="none" w:sz="0" w:space="0" w:color="auto"/>
        <w:left w:val="none" w:sz="0" w:space="0" w:color="auto"/>
        <w:bottom w:val="none" w:sz="0" w:space="0" w:color="auto"/>
        <w:right w:val="none" w:sz="0" w:space="0" w:color="auto"/>
      </w:divBdr>
    </w:div>
    <w:div w:id="1122071559">
      <w:bodyDiv w:val="1"/>
      <w:marLeft w:val="0"/>
      <w:marRight w:val="0"/>
      <w:marTop w:val="0"/>
      <w:marBottom w:val="0"/>
      <w:divBdr>
        <w:top w:val="none" w:sz="0" w:space="0" w:color="auto"/>
        <w:left w:val="none" w:sz="0" w:space="0" w:color="auto"/>
        <w:bottom w:val="none" w:sz="0" w:space="0" w:color="auto"/>
        <w:right w:val="none" w:sz="0" w:space="0" w:color="auto"/>
      </w:divBdr>
    </w:div>
    <w:div w:id="1122306511">
      <w:bodyDiv w:val="1"/>
      <w:marLeft w:val="0"/>
      <w:marRight w:val="0"/>
      <w:marTop w:val="0"/>
      <w:marBottom w:val="0"/>
      <w:divBdr>
        <w:top w:val="none" w:sz="0" w:space="0" w:color="auto"/>
        <w:left w:val="none" w:sz="0" w:space="0" w:color="auto"/>
        <w:bottom w:val="none" w:sz="0" w:space="0" w:color="auto"/>
        <w:right w:val="none" w:sz="0" w:space="0" w:color="auto"/>
      </w:divBdr>
    </w:div>
    <w:div w:id="1122380557">
      <w:bodyDiv w:val="1"/>
      <w:marLeft w:val="0"/>
      <w:marRight w:val="0"/>
      <w:marTop w:val="0"/>
      <w:marBottom w:val="0"/>
      <w:divBdr>
        <w:top w:val="none" w:sz="0" w:space="0" w:color="auto"/>
        <w:left w:val="none" w:sz="0" w:space="0" w:color="auto"/>
        <w:bottom w:val="none" w:sz="0" w:space="0" w:color="auto"/>
        <w:right w:val="none" w:sz="0" w:space="0" w:color="auto"/>
      </w:divBdr>
    </w:div>
    <w:div w:id="1122842190">
      <w:bodyDiv w:val="1"/>
      <w:marLeft w:val="0"/>
      <w:marRight w:val="0"/>
      <w:marTop w:val="0"/>
      <w:marBottom w:val="0"/>
      <w:divBdr>
        <w:top w:val="none" w:sz="0" w:space="0" w:color="auto"/>
        <w:left w:val="none" w:sz="0" w:space="0" w:color="auto"/>
        <w:bottom w:val="none" w:sz="0" w:space="0" w:color="auto"/>
        <w:right w:val="none" w:sz="0" w:space="0" w:color="auto"/>
      </w:divBdr>
    </w:div>
    <w:div w:id="1124425669">
      <w:bodyDiv w:val="1"/>
      <w:marLeft w:val="0"/>
      <w:marRight w:val="0"/>
      <w:marTop w:val="0"/>
      <w:marBottom w:val="0"/>
      <w:divBdr>
        <w:top w:val="none" w:sz="0" w:space="0" w:color="auto"/>
        <w:left w:val="none" w:sz="0" w:space="0" w:color="auto"/>
        <w:bottom w:val="none" w:sz="0" w:space="0" w:color="auto"/>
        <w:right w:val="none" w:sz="0" w:space="0" w:color="auto"/>
      </w:divBdr>
    </w:div>
    <w:div w:id="1124613886">
      <w:bodyDiv w:val="1"/>
      <w:marLeft w:val="0"/>
      <w:marRight w:val="0"/>
      <w:marTop w:val="0"/>
      <w:marBottom w:val="0"/>
      <w:divBdr>
        <w:top w:val="none" w:sz="0" w:space="0" w:color="auto"/>
        <w:left w:val="none" w:sz="0" w:space="0" w:color="auto"/>
        <w:bottom w:val="none" w:sz="0" w:space="0" w:color="auto"/>
        <w:right w:val="none" w:sz="0" w:space="0" w:color="auto"/>
      </w:divBdr>
    </w:div>
    <w:div w:id="1125351107">
      <w:bodyDiv w:val="1"/>
      <w:marLeft w:val="0"/>
      <w:marRight w:val="0"/>
      <w:marTop w:val="0"/>
      <w:marBottom w:val="0"/>
      <w:divBdr>
        <w:top w:val="none" w:sz="0" w:space="0" w:color="auto"/>
        <w:left w:val="none" w:sz="0" w:space="0" w:color="auto"/>
        <w:bottom w:val="none" w:sz="0" w:space="0" w:color="auto"/>
        <w:right w:val="none" w:sz="0" w:space="0" w:color="auto"/>
      </w:divBdr>
    </w:div>
    <w:div w:id="1126048019">
      <w:bodyDiv w:val="1"/>
      <w:marLeft w:val="0"/>
      <w:marRight w:val="0"/>
      <w:marTop w:val="0"/>
      <w:marBottom w:val="0"/>
      <w:divBdr>
        <w:top w:val="none" w:sz="0" w:space="0" w:color="auto"/>
        <w:left w:val="none" w:sz="0" w:space="0" w:color="auto"/>
        <w:bottom w:val="none" w:sz="0" w:space="0" w:color="auto"/>
        <w:right w:val="none" w:sz="0" w:space="0" w:color="auto"/>
      </w:divBdr>
    </w:div>
    <w:div w:id="1127314547">
      <w:bodyDiv w:val="1"/>
      <w:marLeft w:val="0"/>
      <w:marRight w:val="0"/>
      <w:marTop w:val="0"/>
      <w:marBottom w:val="0"/>
      <w:divBdr>
        <w:top w:val="none" w:sz="0" w:space="0" w:color="auto"/>
        <w:left w:val="none" w:sz="0" w:space="0" w:color="auto"/>
        <w:bottom w:val="none" w:sz="0" w:space="0" w:color="auto"/>
        <w:right w:val="none" w:sz="0" w:space="0" w:color="auto"/>
      </w:divBdr>
    </w:div>
    <w:div w:id="1127629583">
      <w:bodyDiv w:val="1"/>
      <w:marLeft w:val="0"/>
      <w:marRight w:val="0"/>
      <w:marTop w:val="0"/>
      <w:marBottom w:val="0"/>
      <w:divBdr>
        <w:top w:val="none" w:sz="0" w:space="0" w:color="auto"/>
        <w:left w:val="none" w:sz="0" w:space="0" w:color="auto"/>
        <w:bottom w:val="none" w:sz="0" w:space="0" w:color="auto"/>
        <w:right w:val="none" w:sz="0" w:space="0" w:color="auto"/>
      </w:divBdr>
    </w:div>
    <w:div w:id="1127746142">
      <w:bodyDiv w:val="1"/>
      <w:marLeft w:val="0"/>
      <w:marRight w:val="0"/>
      <w:marTop w:val="0"/>
      <w:marBottom w:val="0"/>
      <w:divBdr>
        <w:top w:val="none" w:sz="0" w:space="0" w:color="auto"/>
        <w:left w:val="none" w:sz="0" w:space="0" w:color="auto"/>
        <w:bottom w:val="none" w:sz="0" w:space="0" w:color="auto"/>
        <w:right w:val="none" w:sz="0" w:space="0" w:color="auto"/>
      </w:divBdr>
      <w:divsChild>
        <w:div w:id="986086520">
          <w:marLeft w:val="0"/>
          <w:marRight w:val="0"/>
          <w:marTop w:val="0"/>
          <w:marBottom w:val="0"/>
          <w:divBdr>
            <w:top w:val="none" w:sz="0" w:space="0" w:color="auto"/>
            <w:left w:val="none" w:sz="0" w:space="0" w:color="auto"/>
            <w:bottom w:val="none" w:sz="0" w:space="0" w:color="auto"/>
            <w:right w:val="none" w:sz="0" w:space="0" w:color="auto"/>
          </w:divBdr>
          <w:divsChild>
            <w:div w:id="1055010664">
              <w:marLeft w:val="0"/>
              <w:marRight w:val="0"/>
              <w:marTop w:val="0"/>
              <w:marBottom w:val="0"/>
              <w:divBdr>
                <w:top w:val="none" w:sz="0" w:space="0" w:color="auto"/>
                <w:left w:val="none" w:sz="0" w:space="0" w:color="auto"/>
                <w:bottom w:val="none" w:sz="0" w:space="0" w:color="auto"/>
                <w:right w:val="none" w:sz="0" w:space="0" w:color="auto"/>
              </w:divBdr>
              <w:divsChild>
                <w:div w:id="1894147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015392">
      <w:bodyDiv w:val="1"/>
      <w:marLeft w:val="0"/>
      <w:marRight w:val="0"/>
      <w:marTop w:val="0"/>
      <w:marBottom w:val="0"/>
      <w:divBdr>
        <w:top w:val="none" w:sz="0" w:space="0" w:color="auto"/>
        <w:left w:val="none" w:sz="0" w:space="0" w:color="auto"/>
        <w:bottom w:val="none" w:sz="0" w:space="0" w:color="auto"/>
        <w:right w:val="none" w:sz="0" w:space="0" w:color="auto"/>
      </w:divBdr>
    </w:div>
    <w:div w:id="1129663466">
      <w:bodyDiv w:val="1"/>
      <w:marLeft w:val="0"/>
      <w:marRight w:val="0"/>
      <w:marTop w:val="0"/>
      <w:marBottom w:val="0"/>
      <w:divBdr>
        <w:top w:val="none" w:sz="0" w:space="0" w:color="auto"/>
        <w:left w:val="none" w:sz="0" w:space="0" w:color="auto"/>
        <w:bottom w:val="none" w:sz="0" w:space="0" w:color="auto"/>
        <w:right w:val="none" w:sz="0" w:space="0" w:color="auto"/>
      </w:divBdr>
    </w:div>
    <w:div w:id="1130056689">
      <w:bodyDiv w:val="1"/>
      <w:marLeft w:val="0"/>
      <w:marRight w:val="0"/>
      <w:marTop w:val="0"/>
      <w:marBottom w:val="0"/>
      <w:divBdr>
        <w:top w:val="none" w:sz="0" w:space="0" w:color="auto"/>
        <w:left w:val="none" w:sz="0" w:space="0" w:color="auto"/>
        <w:bottom w:val="none" w:sz="0" w:space="0" w:color="auto"/>
        <w:right w:val="none" w:sz="0" w:space="0" w:color="auto"/>
      </w:divBdr>
    </w:div>
    <w:div w:id="1131902401">
      <w:bodyDiv w:val="1"/>
      <w:marLeft w:val="0"/>
      <w:marRight w:val="0"/>
      <w:marTop w:val="0"/>
      <w:marBottom w:val="0"/>
      <w:divBdr>
        <w:top w:val="none" w:sz="0" w:space="0" w:color="auto"/>
        <w:left w:val="none" w:sz="0" w:space="0" w:color="auto"/>
        <w:bottom w:val="none" w:sz="0" w:space="0" w:color="auto"/>
        <w:right w:val="none" w:sz="0" w:space="0" w:color="auto"/>
      </w:divBdr>
    </w:div>
    <w:div w:id="1132361531">
      <w:bodyDiv w:val="1"/>
      <w:marLeft w:val="0"/>
      <w:marRight w:val="0"/>
      <w:marTop w:val="0"/>
      <w:marBottom w:val="0"/>
      <w:divBdr>
        <w:top w:val="none" w:sz="0" w:space="0" w:color="auto"/>
        <w:left w:val="none" w:sz="0" w:space="0" w:color="auto"/>
        <w:bottom w:val="none" w:sz="0" w:space="0" w:color="auto"/>
        <w:right w:val="none" w:sz="0" w:space="0" w:color="auto"/>
      </w:divBdr>
    </w:div>
    <w:div w:id="1132820218">
      <w:bodyDiv w:val="1"/>
      <w:marLeft w:val="0"/>
      <w:marRight w:val="0"/>
      <w:marTop w:val="0"/>
      <w:marBottom w:val="0"/>
      <w:divBdr>
        <w:top w:val="none" w:sz="0" w:space="0" w:color="auto"/>
        <w:left w:val="none" w:sz="0" w:space="0" w:color="auto"/>
        <w:bottom w:val="none" w:sz="0" w:space="0" w:color="auto"/>
        <w:right w:val="none" w:sz="0" w:space="0" w:color="auto"/>
      </w:divBdr>
    </w:div>
    <w:div w:id="1133594426">
      <w:bodyDiv w:val="1"/>
      <w:marLeft w:val="0"/>
      <w:marRight w:val="0"/>
      <w:marTop w:val="0"/>
      <w:marBottom w:val="0"/>
      <w:divBdr>
        <w:top w:val="none" w:sz="0" w:space="0" w:color="auto"/>
        <w:left w:val="none" w:sz="0" w:space="0" w:color="auto"/>
        <w:bottom w:val="none" w:sz="0" w:space="0" w:color="auto"/>
        <w:right w:val="none" w:sz="0" w:space="0" w:color="auto"/>
      </w:divBdr>
    </w:div>
    <w:div w:id="1133719092">
      <w:bodyDiv w:val="1"/>
      <w:marLeft w:val="0"/>
      <w:marRight w:val="0"/>
      <w:marTop w:val="0"/>
      <w:marBottom w:val="0"/>
      <w:divBdr>
        <w:top w:val="none" w:sz="0" w:space="0" w:color="auto"/>
        <w:left w:val="none" w:sz="0" w:space="0" w:color="auto"/>
        <w:bottom w:val="none" w:sz="0" w:space="0" w:color="auto"/>
        <w:right w:val="none" w:sz="0" w:space="0" w:color="auto"/>
      </w:divBdr>
    </w:div>
    <w:div w:id="1133720020">
      <w:bodyDiv w:val="1"/>
      <w:marLeft w:val="0"/>
      <w:marRight w:val="0"/>
      <w:marTop w:val="0"/>
      <w:marBottom w:val="0"/>
      <w:divBdr>
        <w:top w:val="none" w:sz="0" w:space="0" w:color="auto"/>
        <w:left w:val="none" w:sz="0" w:space="0" w:color="auto"/>
        <w:bottom w:val="none" w:sz="0" w:space="0" w:color="auto"/>
        <w:right w:val="none" w:sz="0" w:space="0" w:color="auto"/>
      </w:divBdr>
    </w:div>
    <w:div w:id="1134325191">
      <w:bodyDiv w:val="1"/>
      <w:marLeft w:val="0"/>
      <w:marRight w:val="0"/>
      <w:marTop w:val="0"/>
      <w:marBottom w:val="0"/>
      <w:divBdr>
        <w:top w:val="none" w:sz="0" w:space="0" w:color="auto"/>
        <w:left w:val="none" w:sz="0" w:space="0" w:color="auto"/>
        <w:bottom w:val="none" w:sz="0" w:space="0" w:color="auto"/>
        <w:right w:val="none" w:sz="0" w:space="0" w:color="auto"/>
      </w:divBdr>
    </w:div>
    <w:div w:id="1136490080">
      <w:bodyDiv w:val="1"/>
      <w:marLeft w:val="0"/>
      <w:marRight w:val="0"/>
      <w:marTop w:val="0"/>
      <w:marBottom w:val="0"/>
      <w:divBdr>
        <w:top w:val="none" w:sz="0" w:space="0" w:color="auto"/>
        <w:left w:val="none" w:sz="0" w:space="0" w:color="auto"/>
        <w:bottom w:val="none" w:sz="0" w:space="0" w:color="auto"/>
        <w:right w:val="none" w:sz="0" w:space="0" w:color="auto"/>
      </w:divBdr>
    </w:div>
    <w:div w:id="1137070069">
      <w:bodyDiv w:val="1"/>
      <w:marLeft w:val="0"/>
      <w:marRight w:val="0"/>
      <w:marTop w:val="0"/>
      <w:marBottom w:val="0"/>
      <w:divBdr>
        <w:top w:val="none" w:sz="0" w:space="0" w:color="auto"/>
        <w:left w:val="none" w:sz="0" w:space="0" w:color="auto"/>
        <w:bottom w:val="none" w:sz="0" w:space="0" w:color="auto"/>
        <w:right w:val="none" w:sz="0" w:space="0" w:color="auto"/>
      </w:divBdr>
    </w:div>
    <w:div w:id="1137138577">
      <w:bodyDiv w:val="1"/>
      <w:marLeft w:val="0"/>
      <w:marRight w:val="0"/>
      <w:marTop w:val="0"/>
      <w:marBottom w:val="0"/>
      <w:divBdr>
        <w:top w:val="none" w:sz="0" w:space="0" w:color="auto"/>
        <w:left w:val="none" w:sz="0" w:space="0" w:color="auto"/>
        <w:bottom w:val="none" w:sz="0" w:space="0" w:color="auto"/>
        <w:right w:val="none" w:sz="0" w:space="0" w:color="auto"/>
      </w:divBdr>
    </w:div>
    <w:div w:id="1137528759">
      <w:bodyDiv w:val="1"/>
      <w:marLeft w:val="0"/>
      <w:marRight w:val="0"/>
      <w:marTop w:val="0"/>
      <w:marBottom w:val="0"/>
      <w:divBdr>
        <w:top w:val="none" w:sz="0" w:space="0" w:color="auto"/>
        <w:left w:val="none" w:sz="0" w:space="0" w:color="auto"/>
        <w:bottom w:val="none" w:sz="0" w:space="0" w:color="auto"/>
        <w:right w:val="none" w:sz="0" w:space="0" w:color="auto"/>
      </w:divBdr>
    </w:div>
    <w:div w:id="1137727155">
      <w:bodyDiv w:val="1"/>
      <w:marLeft w:val="0"/>
      <w:marRight w:val="0"/>
      <w:marTop w:val="0"/>
      <w:marBottom w:val="0"/>
      <w:divBdr>
        <w:top w:val="none" w:sz="0" w:space="0" w:color="auto"/>
        <w:left w:val="none" w:sz="0" w:space="0" w:color="auto"/>
        <w:bottom w:val="none" w:sz="0" w:space="0" w:color="auto"/>
        <w:right w:val="none" w:sz="0" w:space="0" w:color="auto"/>
      </w:divBdr>
    </w:div>
    <w:div w:id="1138912843">
      <w:bodyDiv w:val="1"/>
      <w:marLeft w:val="0"/>
      <w:marRight w:val="0"/>
      <w:marTop w:val="0"/>
      <w:marBottom w:val="0"/>
      <w:divBdr>
        <w:top w:val="none" w:sz="0" w:space="0" w:color="auto"/>
        <w:left w:val="none" w:sz="0" w:space="0" w:color="auto"/>
        <w:bottom w:val="none" w:sz="0" w:space="0" w:color="auto"/>
        <w:right w:val="none" w:sz="0" w:space="0" w:color="auto"/>
      </w:divBdr>
    </w:div>
    <w:div w:id="1139108670">
      <w:bodyDiv w:val="1"/>
      <w:marLeft w:val="0"/>
      <w:marRight w:val="0"/>
      <w:marTop w:val="0"/>
      <w:marBottom w:val="0"/>
      <w:divBdr>
        <w:top w:val="none" w:sz="0" w:space="0" w:color="auto"/>
        <w:left w:val="none" w:sz="0" w:space="0" w:color="auto"/>
        <w:bottom w:val="none" w:sz="0" w:space="0" w:color="auto"/>
        <w:right w:val="none" w:sz="0" w:space="0" w:color="auto"/>
      </w:divBdr>
    </w:div>
    <w:div w:id="1139109207">
      <w:bodyDiv w:val="1"/>
      <w:marLeft w:val="0"/>
      <w:marRight w:val="0"/>
      <w:marTop w:val="0"/>
      <w:marBottom w:val="0"/>
      <w:divBdr>
        <w:top w:val="none" w:sz="0" w:space="0" w:color="auto"/>
        <w:left w:val="none" w:sz="0" w:space="0" w:color="auto"/>
        <w:bottom w:val="none" w:sz="0" w:space="0" w:color="auto"/>
        <w:right w:val="none" w:sz="0" w:space="0" w:color="auto"/>
      </w:divBdr>
    </w:div>
    <w:div w:id="1139224886">
      <w:bodyDiv w:val="1"/>
      <w:marLeft w:val="0"/>
      <w:marRight w:val="0"/>
      <w:marTop w:val="0"/>
      <w:marBottom w:val="0"/>
      <w:divBdr>
        <w:top w:val="none" w:sz="0" w:space="0" w:color="auto"/>
        <w:left w:val="none" w:sz="0" w:space="0" w:color="auto"/>
        <w:bottom w:val="none" w:sz="0" w:space="0" w:color="auto"/>
        <w:right w:val="none" w:sz="0" w:space="0" w:color="auto"/>
      </w:divBdr>
    </w:div>
    <w:div w:id="1140532693">
      <w:bodyDiv w:val="1"/>
      <w:marLeft w:val="0"/>
      <w:marRight w:val="0"/>
      <w:marTop w:val="0"/>
      <w:marBottom w:val="0"/>
      <w:divBdr>
        <w:top w:val="none" w:sz="0" w:space="0" w:color="auto"/>
        <w:left w:val="none" w:sz="0" w:space="0" w:color="auto"/>
        <w:bottom w:val="none" w:sz="0" w:space="0" w:color="auto"/>
        <w:right w:val="none" w:sz="0" w:space="0" w:color="auto"/>
      </w:divBdr>
    </w:div>
    <w:div w:id="1140540217">
      <w:bodyDiv w:val="1"/>
      <w:marLeft w:val="0"/>
      <w:marRight w:val="0"/>
      <w:marTop w:val="0"/>
      <w:marBottom w:val="0"/>
      <w:divBdr>
        <w:top w:val="none" w:sz="0" w:space="0" w:color="auto"/>
        <w:left w:val="none" w:sz="0" w:space="0" w:color="auto"/>
        <w:bottom w:val="none" w:sz="0" w:space="0" w:color="auto"/>
        <w:right w:val="none" w:sz="0" w:space="0" w:color="auto"/>
      </w:divBdr>
    </w:div>
    <w:div w:id="1140996866">
      <w:bodyDiv w:val="1"/>
      <w:marLeft w:val="0"/>
      <w:marRight w:val="0"/>
      <w:marTop w:val="0"/>
      <w:marBottom w:val="0"/>
      <w:divBdr>
        <w:top w:val="none" w:sz="0" w:space="0" w:color="auto"/>
        <w:left w:val="none" w:sz="0" w:space="0" w:color="auto"/>
        <w:bottom w:val="none" w:sz="0" w:space="0" w:color="auto"/>
        <w:right w:val="none" w:sz="0" w:space="0" w:color="auto"/>
      </w:divBdr>
    </w:div>
    <w:div w:id="1141731293">
      <w:bodyDiv w:val="1"/>
      <w:marLeft w:val="0"/>
      <w:marRight w:val="0"/>
      <w:marTop w:val="0"/>
      <w:marBottom w:val="0"/>
      <w:divBdr>
        <w:top w:val="none" w:sz="0" w:space="0" w:color="auto"/>
        <w:left w:val="none" w:sz="0" w:space="0" w:color="auto"/>
        <w:bottom w:val="none" w:sz="0" w:space="0" w:color="auto"/>
        <w:right w:val="none" w:sz="0" w:space="0" w:color="auto"/>
      </w:divBdr>
    </w:div>
    <w:div w:id="1142045133">
      <w:bodyDiv w:val="1"/>
      <w:marLeft w:val="0"/>
      <w:marRight w:val="0"/>
      <w:marTop w:val="0"/>
      <w:marBottom w:val="0"/>
      <w:divBdr>
        <w:top w:val="none" w:sz="0" w:space="0" w:color="auto"/>
        <w:left w:val="none" w:sz="0" w:space="0" w:color="auto"/>
        <w:bottom w:val="none" w:sz="0" w:space="0" w:color="auto"/>
        <w:right w:val="none" w:sz="0" w:space="0" w:color="auto"/>
      </w:divBdr>
    </w:div>
    <w:div w:id="1142848177">
      <w:bodyDiv w:val="1"/>
      <w:marLeft w:val="0"/>
      <w:marRight w:val="0"/>
      <w:marTop w:val="0"/>
      <w:marBottom w:val="0"/>
      <w:divBdr>
        <w:top w:val="none" w:sz="0" w:space="0" w:color="auto"/>
        <w:left w:val="none" w:sz="0" w:space="0" w:color="auto"/>
        <w:bottom w:val="none" w:sz="0" w:space="0" w:color="auto"/>
        <w:right w:val="none" w:sz="0" w:space="0" w:color="auto"/>
      </w:divBdr>
    </w:div>
    <w:div w:id="1142849507">
      <w:bodyDiv w:val="1"/>
      <w:marLeft w:val="0"/>
      <w:marRight w:val="0"/>
      <w:marTop w:val="0"/>
      <w:marBottom w:val="0"/>
      <w:divBdr>
        <w:top w:val="none" w:sz="0" w:space="0" w:color="auto"/>
        <w:left w:val="none" w:sz="0" w:space="0" w:color="auto"/>
        <w:bottom w:val="none" w:sz="0" w:space="0" w:color="auto"/>
        <w:right w:val="none" w:sz="0" w:space="0" w:color="auto"/>
      </w:divBdr>
    </w:div>
    <w:div w:id="1143886391">
      <w:bodyDiv w:val="1"/>
      <w:marLeft w:val="0"/>
      <w:marRight w:val="0"/>
      <w:marTop w:val="0"/>
      <w:marBottom w:val="0"/>
      <w:divBdr>
        <w:top w:val="none" w:sz="0" w:space="0" w:color="auto"/>
        <w:left w:val="none" w:sz="0" w:space="0" w:color="auto"/>
        <w:bottom w:val="none" w:sz="0" w:space="0" w:color="auto"/>
        <w:right w:val="none" w:sz="0" w:space="0" w:color="auto"/>
      </w:divBdr>
    </w:div>
    <w:div w:id="1143893225">
      <w:bodyDiv w:val="1"/>
      <w:marLeft w:val="0"/>
      <w:marRight w:val="0"/>
      <w:marTop w:val="0"/>
      <w:marBottom w:val="0"/>
      <w:divBdr>
        <w:top w:val="none" w:sz="0" w:space="0" w:color="auto"/>
        <w:left w:val="none" w:sz="0" w:space="0" w:color="auto"/>
        <w:bottom w:val="none" w:sz="0" w:space="0" w:color="auto"/>
        <w:right w:val="none" w:sz="0" w:space="0" w:color="auto"/>
      </w:divBdr>
    </w:div>
    <w:div w:id="1144008167">
      <w:bodyDiv w:val="1"/>
      <w:marLeft w:val="0"/>
      <w:marRight w:val="0"/>
      <w:marTop w:val="0"/>
      <w:marBottom w:val="0"/>
      <w:divBdr>
        <w:top w:val="none" w:sz="0" w:space="0" w:color="auto"/>
        <w:left w:val="none" w:sz="0" w:space="0" w:color="auto"/>
        <w:bottom w:val="none" w:sz="0" w:space="0" w:color="auto"/>
        <w:right w:val="none" w:sz="0" w:space="0" w:color="auto"/>
      </w:divBdr>
    </w:div>
    <w:div w:id="1144933696">
      <w:bodyDiv w:val="1"/>
      <w:marLeft w:val="0"/>
      <w:marRight w:val="0"/>
      <w:marTop w:val="0"/>
      <w:marBottom w:val="0"/>
      <w:divBdr>
        <w:top w:val="none" w:sz="0" w:space="0" w:color="auto"/>
        <w:left w:val="none" w:sz="0" w:space="0" w:color="auto"/>
        <w:bottom w:val="none" w:sz="0" w:space="0" w:color="auto"/>
        <w:right w:val="none" w:sz="0" w:space="0" w:color="auto"/>
      </w:divBdr>
    </w:div>
    <w:div w:id="1145202039">
      <w:bodyDiv w:val="1"/>
      <w:marLeft w:val="0"/>
      <w:marRight w:val="0"/>
      <w:marTop w:val="0"/>
      <w:marBottom w:val="0"/>
      <w:divBdr>
        <w:top w:val="none" w:sz="0" w:space="0" w:color="auto"/>
        <w:left w:val="none" w:sz="0" w:space="0" w:color="auto"/>
        <w:bottom w:val="none" w:sz="0" w:space="0" w:color="auto"/>
        <w:right w:val="none" w:sz="0" w:space="0" w:color="auto"/>
      </w:divBdr>
    </w:div>
    <w:div w:id="1145313826">
      <w:bodyDiv w:val="1"/>
      <w:marLeft w:val="0"/>
      <w:marRight w:val="0"/>
      <w:marTop w:val="0"/>
      <w:marBottom w:val="0"/>
      <w:divBdr>
        <w:top w:val="none" w:sz="0" w:space="0" w:color="auto"/>
        <w:left w:val="none" w:sz="0" w:space="0" w:color="auto"/>
        <w:bottom w:val="none" w:sz="0" w:space="0" w:color="auto"/>
        <w:right w:val="none" w:sz="0" w:space="0" w:color="auto"/>
      </w:divBdr>
    </w:div>
    <w:div w:id="1146046727">
      <w:bodyDiv w:val="1"/>
      <w:marLeft w:val="0"/>
      <w:marRight w:val="0"/>
      <w:marTop w:val="0"/>
      <w:marBottom w:val="0"/>
      <w:divBdr>
        <w:top w:val="none" w:sz="0" w:space="0" w:color="auto"/>
        <w:left w:val="none" w:sz="0" w:space="0" w:color="auto"/>
        <w:bottom w:val="none" w:sz="0" w:space="0" w:color="auto"/>
        <w:right w:val="none" w:sz="0" w:space="0" w:color="auto"/>
      </w:divBdr>
    </w:div>
    <w:div w:id="1147042792">
      <w:bodyDiv w:val="1"/>
      <w:marLeft w:val="0"/>
      <w:marRight w:val="0"/>
      <w:marTop w:val="0"/>
      <w:marBottom w:val="0"/>
      <w:divBdr>
        <w:top w:val="none" w:sz="0" w:space="0" w:color="auto"/>
        <w:left w:val="none" w:sz="0" w:space="0" w:color="auto"/>
        <w:bottom w:val="none" w:sz="0" w:space="0" w:color="auto"/>
        <w:right w:val="none" w:sz="0" w:space="0" w:color="auto"/>
      </w:divBdr>
    </w:div>
    <w:div w:id="1147404606">
      <w:bodyDiv w:val="1"/>
      <w:marLeft w:val="0"/>
      <w:marRight w:val="0"/>
      <w:marTop w:val="0"/>
      <w:marBottom w:val="0"/>
      <w:divBdr>
        <w:top w:val="none" w:sz="0" w:space="0" w:color="auto"/>
        <w:left w:val="none" w:sz="0" w:space="0" w:color="auto"/>
        <w:bottom w:val="none" w:sz="0" w:space="0" w:color="auto"/>
        <w:right w:val="none" w:sz="0" w:space="0" w:color="auto"/>
      </w:divBdr>
    </w:div>
    <w:div w:id="1147431231">
      <w:bodyDiv w:val="1"/>
      <w:marLeft w:val="0"/>
      <w:marRight w:val="0"/>
      <w:marTop w:val="0"/>
      <w:marBottom w:val="0"/>
      <w:divBdr>
        <w:top w:val="none" w:sz="0" w:space="0" w:color="auto"/>
        <w:left w:val="none" w:sz="0" w:space="0" w:color="auto"/>
        <w:bottom w:val="none" w:sz="0" w:space="0" w:color="auto"/>
        <w:right w:val="none" w:sz="0" w:space="0" w:color="auto"/>
      </w:divBdr>
    </w:div>
    <w:div w:id="1148008862">
      <w:bodyDiv w:val="1"/>
      <w:marLeft w:val="0"/>
      <w:marRight w:val="0"/>
      <w:marTop w:val="0"/>
      <w:marBottom w:val="0"/>
      <w:divBdr>
        <w:top w:val="none" w:sz="0" w:space="0" w:color="auto"/>
        <w:left w:val="none" w:sz="0" w:space="0" w:color="auto"/>
        <w:bottom w:val="none" w:sz="0" w:space="0" w:color="auto"/>
        <w:right w:val="none" w:sz="0" w:space="0" w:color="auto"/>
      </w:divBdr>
    </w:div>
    <w:div w:id="1149594363">
      <w:bodyDiv w:val="1"/>
      <w:marLeft w:val="0"/>
      <w:marRight w:val="0"/>
      <w:marTop w:val="0"/>
      <w:marBottom w:val="0"/>
      <w:divBdr>
        <w:top w:val="none" w:sz="0" w:space="0" w:color="auto"/>
        <w:left w:val="none" w:sz="0" w:space="0" w:color="auto"/>
        <w:bottom w:val="none" w:sz="0" w:space="0" w:color="auto"/>
        <w:right w:val="none" w:sz="0" w:space="0" w:color="auto"/>
      </w:divBdr>
    </w:div>
    <w:div w:id="1149785335">
      <w:bodyDiv w:val="1"/>
      <w:marLeft w:val="0"/>
      <w:marRight w:val="0"/>
      <w:marTop w:val="0"/>
      <w:marBottom w:val="0"/>
      <w:divBdr>
        <w:top w:val="none" w:sz="0" w:space="0" w:color="auto"/>
        <w:left w:val="none" w:sz="0" w:space="0" w:color="auto"/>
        <w:bottom w:val="none" w:sz="0" w:space="0" w:color="auto"/>
        <w:right w:val="none" w:sz="0" w:space="0" w:color="auto"/>
      </w:divBdr>
    </w:div>
    <w:div w:id="1149790178">
      <w:bodyDiv w:val="1"/>
      <w:marLeft w:val="0"/>
      <w:marRight w:val="0"/>
      <w:marTop w:val="0"/>
      <w:marBottom w:val="0"/>
      <w:divBdr>
        <w:top w:val="none" w:sz="0" w:space="0" w:color="auto"/>
        <w:left w:val="none" w:sz="0" w:space="0" w:color="auto"/>
        <w:bottom w:val="none" w:sz="0" w:space="0" w:color="auto"/>
        <w:right w:val="none" w:sz="0" w:space="0" w:color="auto"/>
      </w:divBdr>
    </w:div>
    <w:div w:id="1149983165">
      <w:bodyDiv w:val="1"/>
      <w:marLeft w:val="0"/>
      <w:marRight w:val="0"/>
      <w:marTop w:val="0"/>
      <w:marBottom w:val="0"/>
      <w:divBdr>
        <w:top w:val="none" w:sz="0" w:space="0" w:color="auto"/>
        <w:left w:val="none" w:sz="0" w:space="0" w:color="auto"/>
        <w:bottom w:val="none" w:sz="0" w:space="0" w:color="auto"/>
        <w:right w:val="none" w:sz="0" w:space="0" w:color="auto"/>
      </w:divBdr>
    </w:div>
    <w:div w:id="1151290678">
      <w:bodyDiv w:val="1"/>
      <w:marLeft w:val="0"/>
      <w:marRight w:val="0"/>
      <w:marTop w:val="0"/>
      <w:marBottom w:val="0"/>
      <w:divBdr>
        <w:top w:val="none" w:sz="0" w:space="0" w:color="auto"/>
        <w:left w:val="none" w:sz="0" w:space="0" w:color="auto"/>
        <w:bottom w:val="none" w:sz="0" w:space="0" w:color="auto"/>
        <w:right w:val="none" w:sz="0" w:space="0" w:color="auto"/>
      </w:divBdr>
      <w:divsChild>
        <w:div w:id="48772432">
          <w:marLeft w:val="0"/>
          <w:marRight w:val="0"/>
          <w:marTop w:val="0"/>
          <w:marBottom w:val="0"/>
          <w:divBdr>
            <w:top w:val="none" w:sz="0" w:space="0" w:color="auto"/>
            <w:left w:val="none" w:sz="0" w:space="0" w:color="auto"/>
            <w:bottom w:val="none" w:sz="0" w:space="0" w:color="auto"/>
            <w:right w:val="none" w:sz="0" w:space="0" w:color="auto"/>
          </w:divBdr>
          <w:divsChild>
            <w:div w:id="374280994">
              <w:marLeft w:val="0"/>
              <w:marRight w:val="0"/>
              <w:marTop w:val="0"/>
              <w:marBottom w:val="0"/>
              <w:divBdr>
                <w:top w:val="none" w:sz="0" w:space="0" w:color="auto"/>
                <w:left w:val="none" w:sz="0" w:space="0" w:color="auto"/>
                <w:bottom w:val="none" w:sz="0" w:space="0" w:color="auto"/>
                <w:right w:val="none" w:sz="0" w:space="0" w:color="auto"/>
              </w:divBdr>
              <w:divsChild>
                <w:div w:id="66158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1480952">
      <w:bodyDiv w:val="1"/>
      <w:marLeft w:val="0"/>
      <w:marRight w:val="0"/>
      <w:marTop w:val="0"/>
      <w:marBottom w:val="0"/>
      <w:divBdr>
        <w:top w:val="none" w:sz="0" w:space="0" w:color="auto"/>
        <w:left w:val="none" w:sz="0" w:space="0" w:color="auto"/>
        <w:bottom w:val="none" w:sz="0" w:space="0" w:color="auto"/>
        <w:right w:val="none" w:sz="0" w:space="0" w:color="auto"/>
      </w:divBdr>
    </w:div>
    <w:div w:id="1151941075">
      <w:bodyDiv w:val="1"/>
      <w:marLeft w:val="0"/>
      <w:marRight w:val="0"/>
      <w:marTop w:val="0"/>
      <w:marBottom w:val="0"/>
      <w:divBdr>
        <w:top w:val="none" w:sz="0" w:space="0" w:color="auto"/>
        <w:left w:val="none" w:sz="0" w:space="0" w:color="auto"/>
        <w:bottom w:val="none" w:sz="0" w:space="0" w:color="auto"/>
        <w:right w:val="none" w:sz="0" w:space="0" w:color="auto"/>
      </w:divBdr>
    </w:div>
    <w:div w:id="1153444868">
      <w:bodyDiv w:val="1"/>
      <w:marLeft w:val="0"/>
      <w:marRight w:val="0"/>
      <w:marTop w:val="0"/>
      <w:marBottom w:val="0"/>
      <w:divBdr>
        <w:top w:val="none" w:sz="0" w:space="0" w:color="auto"/>
        <w:left w:val="none" w:sz="0" w:space="0" w:color="auto"/>
        <w:bottom w:val="none" w:sz="0" w:space="0" w:color="auto"/>
        <w:right w:val="none" w:sz="0" w:space="0" w:color="auto"/>
      </w:divBdr>
    </w:div>
    <w:div w:id="1153987768">
      <w:bodyDiv w:val="1"/>
      <w:marLeft w:val="0"/>
      <w:marRight w:val="0"/>
      <w:marTop w:val="0"/>
      <w:marBottom w:val="0"/>
      <w:divBdr>
        <w:top w:val="none" w:sz="0" w:space="0" w:color="auto"/>
        <w:left w:val="none" w:sz="0" w:space="0" w:color="auto"/>
        <w:bottom w:val="none" w:sz="0" w:space="0" w:color="auto"/>
        <w:right w:val="none" w:sz="0" w:space="0" w:color="auto"/>
      </w:divBdr>
    </w:div>
    <w:div w:id="1154294771">
      <w:bodyDiv w:val="1"/>
      <w:marLeft w:val="0"/>
      <w:marRight w:val="0"/>
      <w:marTop w:val="0"/>
      <w:marBottom w:val="0"/>
      <w:divBdr>
        <w:top w:val="none" w:sz="0" w:space="0" w:color="auto"/>
        <w:left w:val="none" w:sz="0" w:space="0" w:color="auto"/>
        <w:bottom w:val="none" w:sz="0" w:space="0" w:color="auto"/>
        <w:right w:val="none" w:sz="0" w:space="0" w:color="auto"/>
      </w:divBdr>
    </w:div>
    <w:div w:id="1155801008">
      <w:bodyDiv w:val="1"/>
      <w:marLeft w:val="0"/>
      <w:marRight w:val="0"/>
      <w:marTop w:val="0"/>
      <w:marBottom w:val="0"/>
      <w:divBdr>
        <w:top w:val="none" w:sz="0" w:space="0" w:color="auto"/>
        <w:left w:val="none" w:sz="0" w:space="0" w:color="auto"/>
        <w:bottom w:val="none" w:sz="0" w:space="0" w:color="auto"/>
        <w:right w:val="none" w:sz="0" w:space="0" w:color="auto"/>
      </w:divBdr>
    </w:div>
    <w:div w:id="1156604300">
      <w:bodyDiv w:val="1"/>
      <w:marLeft w:val="0"/>
      <w:marRight w:val="0"/>
      <w:marTop w:val="0"/>
      <w:marBottom w:val="0"/>
      <w:divBdr>
        <w:top w:val="none" w:sz="0" w:space="0" w:color="auto"/>
        <w:left w:val="none" w:sz="0" w:space="0" w:color="auto"/>
        <w:bottom w:val="none" w:sz="0" w:space="0" w:color="auto"/>
        <w:right w:val="none" w:sz="0" w:space="0" w:color="auto"/>
      </w:divBdr>
    </w:div>
    <w:div w:id="1156726187">
      <w:bodyDiv w:val="1"/>
      <w:marLeft w:val="0"/>
      <w:marRight w:val="0"/>
      <w:marTop w:val="0"/>
      <w:marBottom w:val="0"/>
      <w:divBdr>
        <w:top w:val="none" w:sz="0" w:space="0" w:color="auto"/>
        <w:left w:val="none" w:sz="0" w:space="0" w:color="auto"/>
        <w:bottom w:val="none" w:sz="0" w:space="0" w:color="auto"/>
        <w:right w:val="none" w:sz="0" w:space="0" w:color="auto"/>
      </w:divBdr>
    </w:div>
    <w:div w:id="1157652810">
      <w:bodyDiv w:val="1"/>
      <w:marLeft w:val="0"/>
      <w:marRight w:val="0"/>
      <w:marTop w:val="0"/>
      <w:marBottom w:val="0"/>
      <w:divBdr>
        <w:top w:val="none" w:sz="0" w:space="0" w:color="auto"/>
        <w:left w:val="none" w:sz="0" w:space="0" w:color="auto"/>
        <w:bottom w:val="none" w:sz="0" w:space="0" w:color="auto"/>
        <w:right w:val="none" w:sz="0" w:space="0" w:color="auto"/>
      </w:divBdr>
    </w:div>
    <w:div w:id="1158232875">
      <w:bodyDiv w:val="1"/>
      <w:marLeft w:val="0"/>
      <w:marRight w:val="0"/>
      <w:marTop w:val="0"/>
      <w:marBottom w:val="0"/>
      <w:divBdr>
        <w:top w:val="none" w:sz="0" w:space="0" w:color="auto"/>
        <w:left w:val="none" w:sz="0" w:space="0" w:color="auto"/>
        <w:bottom w:val="none" w:sz="0" w:space="0" w:color="auto"/>
        <w:right w:val="none" w:sz="0" w:space="0" w:color="auto"/>
      </w:divBdr>
    </w:div>
    <w:div w:id="1160584969">
      <w:bodyDiv w:val="1"/>
      <w:marLeft w:val="0"/>
      <w:marRight w:val="0"/>
      <w:marTop w:val="0"/>
      <w:marBottom w:val="0"/>
      <w:divBdr>
        <w:top w:val="none" w:sz="0" w:space="0" w:color="auto"/>
        <w:left w:val="none" w:sz="0" w:space="0" w:color="auto"/>
        <w:bottom w:val="none" w:sz="0" w:space="0" w:color="auto"/>
        <w:right w:val="none" w:sz="0" w:space="0" w:color="auto"/>
      </w:divBdr>
    </w:div>
    <w:div w:id="1161239956">
      <w:bodyDiv w:val="1"/>
      <w:marLeft w:val="0"/>
      <w:marRight w:val="0"/>
      <w:marTop w:val="0"/>
      <w:marBottom w:val="0"/>
      <w:divBdr>
        <w:top w:val="none" w:sz="0" w:space="0" w:color="auto"/>
        <w:left w:val="none" w:sz="0" w:space="0" w:color="auto"/>
        <w:bottom w:val="none" w:sz="0" w:space="0" w:color="auto"/>
        <w:right w:val="none" w:sz="0" w:space="0" w:color="auto"/>
      </w:divBdr>
    </w:div>
    <w:div w:id="1161583775">
      <w:bodyDiv w:val="1"/>
      <w:marLeft w:val="0"/>
      <w:marRight w:val="0"/>
      <w:marTop w:val="0"/>
      <w:marBottom w:val="0"/>
      <w:divBdr>
        <w:top w:val="none" w:sz="0" w:space="0" w:color="auto"/>
        <w:left w:val="none" w:sz="0" w:space="0" w:color="auto"/>
        <w:bottom w:val="none" w:sz="0" w:space="0" w:color="auto"/>
        <w:right w:val="none" w:sz="0" w:space="0" w:color="auto"/>
      </w:divBdr>
    </w:div>
    <w:div w:id="1161853266">
      <w:bodyDiv w:val="1"/>
      <w:marLeft w:val="0"/>
      <w:marRight w:val="0"/>
      <w:marTop w:val="0"/>
      <w:marBottom w:val="0"/>
      <w:divBdr>
        <w:top w:val="none" w:sz="0" w:space="0" w:color="auto"/>
        <w:left w:val="none" w:sz="0" w:space="0" w:color="auto"/>
        <w:bottom w:val="none" w:sz="0" w:space="0" w:color="auto"/>
        <w:right w:val="none" w:sz="0" w:space="0" w:color="auto"/>
      </w:divBdr>
    </w:div>
    <w:div w:id="1162429121">
      <w:bodyDiv w:val="1"/>
      <w:marLeft w:val="0"/>
      <w:marRight w:val="0"/>
      <w:marTop w:val="0"/>
      <w:marBottom w:val="0"/>
      <w:divBdr>
        <w:top w:val="none" w:sz="0" w:space="0" w:color="auto"/>
        <w:left w:val="none" w:sz="0" w:space="0" w:color="auto"/>
        <w:bottom w:val="none" w:sz="0" w:space="0" w:color="auto"/>
        <w:right w:val="none" w:sz="0" w:space="0" w:color="auto"/>
      </w:divBdr>
    </w:div>
    <w:div w:id="1162551057">
      <w:bodyDiv w:val="1"/>
      <w:marLeft w:val="0"/>
      <w:marRight w:val="0"/>
      <w:marTop w:val="0"/>
      <w:marBottom w:val="0"/>
      <w:divBdr>
        <w:top w:val="none" w:sz="0" w:space="0" w:color="auto"/>
        <w:left w:val="none" w:sz="0" w:space="0" w:color="auto"/>
        <w:bottom w:val="none" w:sz="0" w:space="0" w:color="auto"/>
        <w:right w:val="none" w:sz="0" w:space="0" w:color="auto"/>
      </w:divBdr>
    </w:div>
    <w:div w:id="1164013024">
      <w:bodyDiv w:val="1"/>
      <w:marLeft w:val="0"/>
      <w:marRight w:val="0"/>
      <w:marTop w:val="0"/>
      <w:marBottom w:val="0"/>
      <w:divBdr>
        <w:top w:val="none" w:sz="0" w:space="0" w:color="auto"/>
        <w:left w:val="none" w:sz="0" w:space="0" w:color="auto"/>
        <w:bottom w:val="none" w:sz="0" w:space="0" w:color="auto"/>
        <w:right w:val="none" w:sz="0" w:space="0" w:color="auto"/>
      </w:divBdr>
    </w:div>
    <w:div w:id="1164668055">
      <w:bodyDiv w:val="1"/>
      <w:marLeft w:val="0"/>
      <w:marRight w:val="0"/>
      <w:marTop w:val="0"/>
      <w:marBottom w:val="0"/>
      <w:divBdr>
        <w:top w:val="none" w:sz="0" w:space="0" w:color="auto"/>
        <w:left w:val="none" w:sz="0" w:space="0" w:color="auto"/>
        <w:bottom w:val="none" w:sz="0" w:space="0" w:color="auto"/>
        <w:right w:val="none" w:sz="0" w:space="0" w:color="auto"/>
      </w:divBdr>
    </w:div>
    <w:div w:id="1164859231">
      <w:bodyDiv w:val="1"/>
      <w:marLeft w:val="0"/>
      <w:marRight w:val="0"/>
      <w:marTop w:val="0"/>
      <w:marBottom w:val="0"/>
      <w:divBdr>
        <w:top w:val="none" w:sz="0" w:space="0" w:color="auto"/>
        <w:left w:val="none" w:sz="0" w:space="0" w:color="auto"/>
        <w:bottom w:val="none" w:sz="0" w:space="0" w:color="auto"/>
        <w:right w:val="none" w:sz="0" w:space="0" w:color="auto"/>
      </w:divBdr>
    </w:div>
    <w:div w:id="1165590136">
      <w:bodyDiv w:val="1"/>
      <w:marLeft w:val="0"/>
      <w:marRight w:val="0"/>
      <w:marTop w:val="0"/>
      <w:marBottom w:val="0"/>
      <w:divBdr>
        <w:top w:val="none" w:sz="0" w:space="0" w:color="auto"/>
        <w:left w:val="none" w:sz="0" w:space="0" w:color="auto"/>
        <w:bottom w:val="none" w:sz="0" w:space="0" w:color="auto"/>
        <w:right w:val="none" w:sz="0" w:space="0" w:color="auto"/>
      </w:divBdr>
    </w:div>
    <w:div w:id="1166046455">
      <w:bodyDiv w:val="1"/>
      <w:marLeft w:val="0"/>
      <w:marRight w:val="0"/>
      <w:marTop w:val="0"/>
      <w:marBottom w:val="0"/>
      <w:divBdr>
        <w:top w:val="none" w:sz="0" w:space="0" w:color="auto"/>
        <w:left w:val="none" w:sz="0" w:space="0" w:color="auto"/>
        <w:bottom w:val="none" w:sz="0" w:space="0" w:color="auto"/>
        <w:right w:val="none" w:sz="0" w:space="0" w:color="auto"/>
      </w:divBdr>
    </w:div>
    <w:div w:id="1166480665">
      <w:bodyDiv w:val="1"/>
      <w:marLeft w:val="0"/>
      <w:marRight w:val="0"/>
      <w:marTop w:val="0"/>
      <w:marBottom w:val="0"/>
      <w:divBdr>
        <w:top w:val="none" w:sz="0" w:space="0" w:color="auto"/>
        <w:left w:val="none" w:sz="0" w:space="0" w:color="auto"/>
        <w:bottom w:val="none" w:sz="0" w:space="0" w:color="auto"/>
        <w:right w:val="none" w:sz="0" w:space="0" w:color="auto"/>
      </w:divBdr>
    </w:div>
    <w:div w:id="1166939989">
      <w:bodyDiv w:val="1"/>
      <w:marLeft w:val="0"/>
      <w:marRight w:val="0"/>
      <w:marTop w:val="0"/>
      <w:marBottom w:val="0"/>
      <w:divBdr>
        <w:top w:val="none" w:sz="0" w:space="0" w:color="auto"/>
        <w:left w:val="none" w:sz="0" w:space="0" w:color="auto"/>
        <w:bottom w:val="none" w:sz="0" w:space="0" w:color="auto"/>
        <w:right w:val="none" w:sz="0" w:space="0" w:color="auto"/>
      </w:divBdr>
    </w:div>
    <w:div w:id="1168255946">
      <w:bodyDiv w:val="1"/>
      <w:marLeft w:val="0"/>
      <w:marRight w:val="0"/>
      <w:marTop w:val="0"/>
      <w:marBottom w:val="0"/>
      <w:divBdr>
        <w:top w:val="none" w:sz="0" w:space="0" w:color="auto"/>
        <w:left w:val="none" w:sz="0" w:space="0" w:color="auto"/>
        <w:bottom w:val="none" w:sz="0" w:space="0" w:color="auto"/>
        <w:right w:val="none" w:sz="0" w:space="0" w:color="auto"/>
      </w:divBdr>
    </w:div>
    <w:div w:id="1168516700">
      <w:bodyDiv w:val="1"/>
      <w:marLeft w:val="0"/>
      <w:marRight w:val="0"/>
      <w:marTop w:val="0"/>
      <w:marBottom w:val="0"/>
      <w:divBdr>
        <w:top w:val="none" w:sz="0" w:space="0" w:color="auto"/>
        <w:left w:val="none" w:sz="0" w:space="0" w:color="auto"/>
        <w:bottom w:val="none" w:sz="0" w:space="0" w:color="auto"/>
        <w:right w:val="none" w:sz="0" w:space="0" w:color="auto"/>
      </w:divBdr>
    </w:div>
    <w:div w:id="1169057594">
      <w:bodyDiv w:val="1"/>
      <w:marLeft w:val="0"/>
      <w:marRight w:val="0"/>
      <w:marTop w:val="0"/>
      <w:marBottom w:val="0"/>
      <w:divBdr>
        <w:top w:val="none" w:sz="0" w:space="0" w:color="auto"/>
        <w:left w:val="none" w:sz="0" w:space="0" w:color="auto"/>
        <w:bottom w:val="none" w:sz="0" w:space="0" w:color="auto"/>
        <w:right w:val="none" w:sz="0" w:space="0" w:color="auto"/>
      </w:divBdr>
    </w:div>
    <w:div w:id="1169247967">
      <w:bodyDiv w:val="1"/>
      <w:marLeft w:val="0"/>
      <w:marRight w:val="0"/>
      <w:marTop w:val="0"/>
      <w:marBottom w:val="0"/>
      <w:divBdr>
        <w:top w:val="none" w:sz="0" w:space="0" w:color="auto"/>
        <w:left w:val="none" w:sz="0" w:space="0" w:color="auto"/>
        <w:bottom w:val="none" w:sz="0" w:space="0" w:color="auto"/>
        <w:right w:val="none" w:sz="0" w:space="0" w:color="auto"/>
      </w:divBdr>
    </w:div>
    <w:div w:id="1169516667">
      <w:bodyDiv w:val="1"/>
      <w:marLeft w:val="0"/>
      <w:marRight w:val="0"/>
      <w:marTop w:val="0"/>
      <w:marBottom w:val="0"/>
      <w:divBdr>
        <w:top w:val="none" w:sz="0" w:space="0" w:color="auto"/>
        <w:left w:val="none" w:sz="0" w:space="0" w:color="auto"/>
        <w:bottom w:val="none" w:sz="0" w:space="0" w:color="auto"/>
        <w:right w:val="none" w:sz="0" w:space="0" w:color="auto"/>
      </w:divBdr>
    </w:div>
    <w:div w:id="1170221588">
      <w:bodyDiv w:val="1"/>
      <w:marLeft w:val="0"/>
      <w:marRight w:val="0"/>
      <w:marTop w:val="0"/>
      <w:marBottom w:val="0"/>
      <w:divBdr>
        <w:top w:val="none" w:sz="0" w:space="0" w:color="auto"/>
        <w:left w:val="none" w:sz="0" w:space="0" w:color="auto"/>
        <w:bottom w:val="none" w:sz="0" w:space="0" w:color="auto"/>
        <w:right w:val="none" w:sz="0" w:space="0" w:color="auto"/>
      </w:divBdr>
    </w:div>
    <w:div w:id="1170296679">
      <w:bodyDiv w:val="1"/>
      <w:marLeft w:val="0"/>
      <w:marRight w:val="0"/>
      <w:marTop w:val="0"/>
      <w:marBottom w:val="0"/>
      <w:divBdr>
        <w:top w:val="none" w:sz="0" w:space="0" w:color="auto"/>
        <w:left w:val="none" w:sz="0" w:space="0" w:color="auto"/>
        <w:bottom w:val="none" w:sz="0" w:space="0" w:color="auto"/>
        <w:right w:val="none" w:sz="0" w:space="0" w:color="auto"/>
      </w:divBdr>
    </w:div>
    <w:div w:id="1171407093">
      <w:bodyDiv w:val="1"/>
      <w:marLeft w:val="0"/>
      <w:marRight w:val="0"/>
      <w:marTop w:val="0"/>
      <w:marBottom w:val="0"/>
      <w:divBdr>
        <w:top w:val="none" w:sz="0" w:space="0" w:color="auto"/>
        <w:left w:val="none" w:sz="0" w:space="0" w:color="auto"/>
        <w:bottom w:val="none" w:sz="0" w:space="0" w:color="auto"/>
        <w:right w:val="none" w:sz="0" w:space="0" w:color="auto"/>
      </w:divBdr>
    </w:div>
    <w:div w:id="1172381293">
      <w:bodyDiv w:val="1"/>
      <w:marLeft w:val="0"/>
      <w:marRight w:val="0"/>
      <w:marTop w:val="0"/>
      <w:marBottom w:val="0"/>
      <w:divBdr>
        <w:top w:val="none" w:sz="0" w:space="0" w:color="auto"/>
        <w:left w:val="none" w:sz="0" w:space="0" w:color="auto"/>
        <w:bottom w:val="none" w:sz="0" w:space="0" w:color="auto"/>
        <w:right w:val="none" w:sz="0" w:space="0" w:color="auto"/>
      </w:divBdr>
    </w:div>
    <w:div w:id="1172794173">
      <w:bodyDiv w:val="1"/>
      <w:marLeft w:val="0"/>
      <w:marRight w:val="0"/>
      <w:marTop w:val="0"/>
      <w:marBottom w:val="0"/>
      <w:divBdr>
        <w:top w:val="none" w:sz="0" w:space="0" w:color="auto"/>
        <w:left w:val="none" w:sz="0" w:space="0" w:color="auto"/>
        <w:bottom w:val="none" w:sz="0" w:space="0" w:color="auto"/>
        <w:right w:val="none" w:sz="0" w:space="0" w:color="auto"/>
      </w:divBdr>
    </w:div>
    <w:div w:id="1175265126">
      <w:bodyDiv w:val="1"/>
      <w:marLeft w:val="0"/>
      <w:marRight w:val="0"/>
      <w:marTop w:val="0"/>
      <w:marBottom w:val="0"/>
      <w:divBdr>
        <w:top w:val="none" w:sz="0" w:space="0" w:color="auto"/>
        <w:left w:val="none" w:sz="0" w:space="0" w:color="auto"/>
        <w:bottom w:val="none" w:sz="0" w:space="0" w:color="auto"/>
        <w:right w:val="none" w:sz="0" w:space="0" w:color="auto"/>
      </w:divBdr>
    </w:div>
    <w:div w:id="1177233293">
      <w:bodyDiv w:val="1"/>
      <w:marLeft w:val="0"/>
      <w:marRight w:val="0"/>
      <w:marTop w:val="0"/>
      <w:marBottom w:val="0"/>
      <w:divBdr>
        <w:top w:val="none" w:sz="0" w:space="0" w:color="auto"/>
        <w:left w:val="none" w:sz="0" w:space="0" w:color="auto"/>
        <w:bottom w:val="none" w:sz="0" w:space="0" w:color="auto"/>
        <w:right w:val="none" w:sz="0" w:space="0" w:color="auto"/>
      </w:divBdr>
    </w:div>
    <w:div w:id="1177767814">
      <w:bodyDiv w:val="1"/>
      <w:marLeft w:val="0"/>
      <w:marRight w:val="0"/>
      <w:marTop w:val="0"/>
      <w:marBottom w:val="0"/>
      <w:divBdr>
        <w:top w:val="none" w:sz="0" w:space="0" w:color="auto"/>
        <w:left w:val="none" w:sz="0" w:space="0" w:color="auto"/>
        <w:bottom w:val="none" w:sz="0" w:space="0" w:color="auto"/>
        <w:right w:val="none" w:sz="0" w:space="0" w:color="auto"/>
      </w:divBdr>
    </w:div>
    <w:div w:id="1178815899">
      <w:bodyDiv w:val="1"/>
      <w:marLeft w:val="0"/>
      <w:marRight w:val="0"/>
      <w:marTop w:val="0"/>
      <w:marBottom w:val="0"/>
      <w:divBdr>
        <w:top w:val="none" w:sz="0" w:space="0" w:color="auto"/>
        <w:left w:val="none" w:sz="0" w:space="0" w:color="auto"/>
        <w:bottom w:val="none" w:sz="0" w:space="0" w:color="auto"/>
        <w:right w:val="none" w:sz="0" w:space="0" w:color="auto"/>
      </w:divBdr>
    </w:div>
    <w:div w:id="1179084301">
      <w:bodyDiv w:val="1"/>
      <w:marLeft w:val="0"/>
      <w:marRight w:val="0"/>
      <w:marTop w:val="0"/>
      <w:marBottom w:val="0"/>
      <w:divBdr>
        <w:top w:val="none" w:sz="0" w:space="0" w:color="auto"/>
        <w:left w:val="none" w:sz="0" w:space="0" w:color="auto"/>
        <w:bottom w:val="none" w:sz="0" w:space="0" w:color="auto"/>
        <w:right w:val="none" w:sz="0" w:space="0" w:color="auto"/>
      </w:divBdr>
    </w:div>
    <w:div w:id="1179151098">
      <w:bodyDiv w:val="1"/>
      <w:marLeft w:val="0"/>
      <w:marRight w:val="0"/>
      <w:marTop w:val="0"/>
      <w:marBottom w:val="0"/>
      <w:divBdr>
        <w:top w:val="none" w:sz="0" w:space="0" w:color="auto"/>
        <w:left w:val="none" w:sz="0" w:space="0" w:color="auto"/>
        <w:bottom w:val="none" w:sz="0" w:space="0" w:color="auto"/>
        <w:right w:val="none" w:sz="0" w:space="0" w:color="auto"/>
      </w:divBdr>
    </w:div>
    <w:div w:id="1179544341">
      <w:bodyDiv w:val="1"/>
      <w:marLeft w:val="0"/>
      <w:marRight w:val="0"/>
      <w:marTop w:val="0"/>
      <w:marBottom w:val="0"/>
      <w:divBdr>
        <w:top w:val="none" w:sz="0" w:space="0" w:color="auto"/>
        <w:left w:val="none" w:sz="0" w:space="0" w:color="auto"/>
        <w:bottom w:val="none" w:sz="0" w:space="0" w:color="auto"/>
        <w:right w:val="none" w:sz="0" w:space="0" w:color="auto"/>
      </w:divBdr>
    </w:div>
    <w:div w:id="1180435852">
      <w:bodyDiv w:val="1"/>
      <w:marLeft w:val="0"/>
      <w:marRight w:val="0"/>
      <w:marTop w:val="0"/>
      <w:marBottom w:val="0"/>
      <w:divBdr>
        <w:top w:val="none" w:sz="0" w:space="0" w:color="auto"/>
        <w:left w:val="none" w:sz="0" w:space="0" w:color="auto"/>
        <w:bottom w:val="none" w:sz="0" w:space="0" w:color="auto"/>
        <w:right w:val="none" w:sz="0" w:space="0" w:color="auto"/>
      </w:divBdr>
    </w:div>
    <w:div w:id="1180461204">
      <w:bodyDiv w:val="1"/>
      <w:marLeft w:val="0"/>
      <w:marRight w:val="0"/>
      <w:marTop w:val="0"/>
      <w:marBottom w:val="0"/>
      <w:divBdr>
        <w:top w:val="none" w:sz="0" w:space="0" w:color="auto"/>
        <w:left w:val="none" w:sz="0" w:space="0" w:color="auto"/>
        <w:bottom w:val="none" w:sz="0" w:space="0" w:color="auto"/>
        <w:right w:val="none" w:sz="0" w:space="0" w:color="auto"/>
      </w:divBdr>
    </w:div>
    <w:div w:id="1180503613">
      <w:bodyDiv w:val="1"/>
      <w:marLeft w:val="0"/>
      <w:marRight w:val="0"/>
      <w:marTop w:val="0"/>
      <w:marBottom w:val="0"/>
      <w:divBdr>
        <w:top w:val="none" w:sz="0" w:space="0" w:color="auto"/>
        <w:left w:val="none" w:sz="0" w:space="0" w:color="auto"/>
        <w:bottom w:val="none" w:sz="0" w:space="0" w:color="auto"/>
        <w:right w:val="none" w:sz="0" w:space="0" w:color="auto"/>
      </w:divBdr>
    </w:div>
    <w:div w:id="1180699857">
      <w:bodyDiv w:val="1"/>
      <w:marLeft w:val="0"/>
      <w:marRight w:val="0"/>
      <w:marTop w:val="0"/>
      <w:marBottom w:val="0"/>
      <w:divBdr>
        <w:top w:val="none" w:sz="0" w:space="0" w:color="auto"/>
        <w:left w:val="none" w:sz="0" w:space="0" w:color="auto"/>
        <w:bottom w:val="none" w:sz="0" w:space="0" w:color="auto"/>
        <w:right w:val="none" w:sz="0" w:space="0" w:color="auto"/>
      </w:divBdr>
    </w:div>
    <w:div w:id="1180973147">
      <w:bodyDiv w:val="1"/>
      <w:marLeft w:val="0"/>
      <w:marRight w:val="0"/>
      <w:marTop w:val="0"/>
      <w:marBottom w:val="0"/>
      <w:divBdr>
        <w:top w:val="none" w:sz="0" w:space="0" w:color="auto"/>
        <w:left w:val="none" w:sz="0" w:space="0" w:color="auto"/>
        <w:bottom w:val="none" w:sz="0" w:space="0" w:color="auto"/>
        <w:right w:val="none" w:sz="0" w:space="0" w:color="auto"/>
      </w:divBdr>
    </w:div>
    <w:div w:id="1181434078">
      <w:bodyDiv w:val="1"/>
      <w:marLeft w:val="0"/>
      <w:marRight w:val="0"/>
      <w:marTop w:val="0"/>
      <w:marBottom w:val="0"/>
      <w:divBdr>
        <w:top w:val="none" w:sz="0" w:space="0" w:color="auto"/>
        <w:left w:val="none" w:sz="0" w:space="0" w:color="auto"/>
        <w:bottom w:val="none" w:sz="0" w:space="0" w:color="auto"/>
        <w:right w:val="none" w:sz="0" w:space="0" w:color="auto"/>
      </w:divBdr>
    </w:div>
    <w:div w:id="1182163860">
      <w:bodyDiv w:val="1"/>
      <w:marLeft w:val="0"/>
      <w:marRight w:val="0"/>
      <w:marTop w:val="0"/>
      <w:marBottom w:val="0"/>
      <w:divBdr>
        <w:top w:val="none" w:sz="0" w:space="0" w:color="auto"/>
        <w:left w:val="none" w:sz="0" w:space="0" w:color="auto"/>
        <w:bottom w:val="none" w:sz="0" w:space="0" w:color="auto"/>
        <w:right w:val="none" w:sz="0" w:space="0" w:color="auto"/>
      </w:divBdr>
    </w:div>
    <w:div w:id="1182356270">
      <w:bodyDiv w:val="1"/>
      <w:marLeft w:val="0"/>
      <w:marRight w:val="0"/>
      <w:marTop w:val="0"/>
      <w:marBottom w:val="0"/>
      <w:divBdr>
        <w:top w:val="none" w:sz="0" w:space="0" w:color="auto"/>
        <w:left w:val="none" w:sz="0" w:space="0" w:color="auto"/>
        <w:bottom w:val="none" w:sz="0" w:space="0" w:color="auto"/>
        <w:right w:val="none" w:sz="0" w:space="0" w:color="auto"/>
      </w:divBdr>
    </w:div>
    <w:div w:id="1182934024">
      <w:bodyDiv w:val="1"/>
      <w:marLeft w:val="0"/>
      <w:marRight w:val="0"/>
      <w:marTop w:val="0"/>
      <w:marBottom w:val="0"/>
      <w:divBdr>
        <w:top w:val="none" w:sz="0" w:space="0" w:color="auto"/>
        <w:left w:val="none" w:sz="0" w:space="0" w:color="auto"/>
        <w:bottom w:val="none" w:sz="0" w:space="0" w:color="auto"/>
        <w:right w:val="none" w:sz="0" w:space="0" w:color="auto"/>
      </w:divBdr>
    </w:div>
    <w:div w:id="1183545074">
      <w:bodyDiv w:val="1"/>
      <w:marLeft w:val="0"/>
      <w:marRight w:val="0"/>
      <w:marTop w:val="0"/>
      <w:marBottom w:val="0"/>
      <w:divBdr>
        <w:top w:val="none" w:sz="0" w:space="0" w:color="auto"/>
        <w:left w:val="none" w:sz="0" w:space="0" w:color="auto"/>
        <w:bottom w:val="none" w:sz="0" w:space="0" w:color="auto"/>
        <w:right w:val="none" w:sz="0" w:space="0" w:color="auto"/>
      </w:divBdr>
    </w:div>
    <w:div w:id="1184320921">
      <w:bodyDiv w:val="1"/>
      <w:marLeft w:val="0"/>
      <w:marRight w:val="0"/>
      <w:marTop w:val="0"/>
      <w:marBottom w:val="0"/>
      <w:divBdr>
        <w:top w:val="none" w:sz="0" w:space="0" w:color="auto"/>
        <w:left w:val="none" w:sz="0" w:space="0" w:color="auto"/>
        <w:bottom w:val="none" w:sz="0" w:space="0" w:color="auto"/>
        <w:right w:val="none" w:sz="0" w:space="0" w:color="auto"/>
      </w:divBdr>
    </w:div>
    <w:div w:id="1184367478">
      <w:bodyDiv w:val="1"/>
      <w:marLeft w:val="0"/>
      <w:marRight w:val="0"/>
      <w:marTop w:val="0"/>
      <w:marBottom w:val="0"/>
      <w:divBdr>
        <w:top w:val="none" w:sz="0" w:space="0" w:color="auto"/>
        <w:left w:val="none" w:sz="0" w:space="0" w:color="auto"/>
        <w:bottom w:val="none" w:sz="0" w:space="0" w:color="auto"/>
        <w:right w:val="none" w:sz="0" w:space="0" w:color="auto"/>
      </w:divBdr>
    </w:div>
    <w:div w:id="1185441766">
      <w:bodyDiv w:val="1"/>
      <w:marLeft w:val="0"/>
      <w:marRight w:val="0"/>
      <w:marTop w:val="0"/>
      <w:marBottom w:val="0"/>
      <w:divBdr>
        <w:top w:val="none" w:sz="0" w:space="0" w:color="auto"/>
        <w:left w:val="none" w:sz="0" w:space="0" w:color="auto"/>
        <w:bottom w:val="none" w:sz="0" w:space="0" w:color="auto"/>
        <w:right w:val="none" w:sz="0" w:space="0" w:color="auto"/>
      </w:divBdr>
    </w:div>
    <w:div w:id="1186213169">
      <w:bodyDiv w:val="1"/>
      <w:marLeft w:val="0"/>
      <w:marRight w:val="0"/>
      <w:marTop w:val="0"/>
      <w:marBottom w:val="0"/>
      <w:divBdr>
        <w:top w:val="none" w:sz="0" w:space="0" w:color="auto"/>
        <w:left w:val="none" w:sz="0" w:space="0" w:color="auto"/>
        <w:bottom w:val="none" w:sz="0" w:space="0" w:color="auto"/>
        <w:right w:val="none" w:sz="0" w:space="0" w:color="auto"/>
      </w:divBdr>
    </w:div>
    <w:div w:id="1186361253">
      <w:bodyDiv w:val="1"/>
      <w:marLeft w:val="0"/>
      <w:marRight w:val="0"/>
      <w:marTop w:val="0"/>
      <w:marBottom w:val="0"/>
      <w:divBdr>
        <w:top w:val="none" w:sz="0" w:space="0" w:color="auto"/>
        <w:left w:val="none" w:sz="0" w:space="0" w:color="auto"/>
        <w:bottom w:val="none" w:sz="0" w:space="0" w:color="auto"/>
        <w:right w:val="none" w:sz="0" w:space="0" w:color="auto"/>
      </w:divBdr>
    </w:div>
    <w:div w:id="1187216103">
      <w:bodyDiv w:val="1"/>
      <w:marLeft w:val="0"/>
      <w:marRight w:val="0"/>
      <w:marTop w:val="0"/>
      <w:marBottom w:val="0"/>
      <w:divBdr>
        <w:top w:val="none" w:sz="0" w:space="0" w:color="auto"/>
        <w:left w:val="none" w:sz="0" w:space="0" w:color="auto"/>
        <w:bottom w:val="none" w:sz="0" w:space="0" w:color="auto"/>
        <w:right w:val="none" w:sz="0" w:space="0" w:color="auto"/>
      </w:divBdr>
    </w:div>
    <w:div w:id="1188106341">
      <w:bodyDiv w:val="1"/>
      <w:marLeft w:val="0"/>
      <w:marRight w:val="0"/>
      <w:marTop w:val="0"/>
      <w:marBottom w:val="0"/>
      <w:divBdr>
        <w:top w:val="none" w:sz="0" w:space="0" w:color="auto"/>
        <w:left w:val="none" w:sz="0" w:space="0" w:color="auto"/>
        <w:bottom w:val="none" w:sz="0" w:space="0" w:color="auto"/>
        <w:right w:val="none" w:sz="0" w:space="0" w:color="auto"/>
      </w:divBdr>
    </w:div>
    <w:div w:id="1188714286">
      <w:bodyDiv w:val="1"/>
      <w:marLeft w:val="0"/>
      <w:marRight w:val="0"/>
      <w:marTop w:val="0"/>
      <w:marBottom w:val="0"/>
      <w:divBdr>
        <w:top w:val="none" w:sz="0" w:space="0" w:color="auto"/>
        <w:left w:val="none" w:sz="0" w:space="0" w:color="auto"/>
        <w:bottom w:val="none" w:sz="0" w:space="0" w:color="auto"/>
        <w:right w:val="none" w:sz="0" w:space="0" w:color="auto"/>
      </w:divBdr>
    </w:div>
    <w:div w:id="1189877521">
      <w:bodyDiv w:val="1"/>
      <w:marLeft w:val="0"/>
      <w:marRight w:val="0"/>
      <w:marTop w:val="0"/>
      <w:marBottom w:val="0"/>
      <w:divBdr>
        <w:top w:val="none" w:sz="0" w:space="0" w:color="auto"/>
        <w:left w:val="none" w:sz="0" w:space="0" w:color="auto"/>
        <w:bottom w:val="none" w:sz="0" w:space="0" w:color="auto"/>
        <w:right w:val="none" w:sz="0" w:space="0" w:color="auto"/>
      </w:divBdr>
    </w:div>
    <w:div w:id="1190025639">
      <w:bodyDiv w:val="1"/>
      <w:marLeft w:val="0"/>
      <w:marRight w:val="0"/>
      <w:marTop w:val="0"/>
      <w:marBottom w:val="0"/>
      <w:divBdr>
        <w:top w:val="none" w:sz="0" w:space="0" w:color="auto"/>
        <w:left w:val="none" w:sz="0" w:space="0" w:color="auto"/>
        <w:bottom w:val="none" w:sz="0" w:space="0" w:color="auto"/>
        <w:right w:val="none" w:sz="0" w:space="0" w:color="auto"/>
      </w:divBdr>
    </w:div>
    <w:div w:id="1190676591">
      <w:bodyDiv w:val="1"/>
      <w:marLeft w:val="0"/>
      <w:marRight w:val="0"/>
      <w:marTop w:val="0"/>
      <w:marBottom w:val="0"/>
      <w:divBdr>
        <w:top w:val="none" w:sz="0" w:space="0" w:color="auto"/>
        <w:left w:val="none" w:sz="0" w:space="0" w:color="auto"/>
        <w:bottom w:val="none" w:sz="0" w:space="0" w:color="auto"/>
        <w:right w:val="none" w:sz="0" w:space="0" w:color="auto"/>
      </w:divBdr>
    </w:div>
    <w:div w:id="1191069004">
      <w:bodyDiv w:val="1"/>
      <w:marLeft w:val="0"/>
      <w:marRight w:val="0"/>
      <w:marTop w:val="0"/>
      <w:marBottom w:val="0"/>
      <w:divBdr>
        <w:top w:val="none" w:sz="0" w:space="0" w:color="auto"/>
        <w:left w:val="none" w:sz="0" w:space="0" w:color="auto"/>
        <w:bottom w:val="none" w:sz="0" w:space="0" w:color="auto"/>
        <w:right w:val="none" w:sz="0" w:space="0" w:color="auto"/>
      </w:divBdr>
    </w:div>
    <w:div w:id="1191146553">
      <w:bodyDiv w:val="1"/>
      <w:marLeft w:val="0"/>
      <w:marRight w:val="0"/>
      <w:marTop w:val="0"/>
      <w:marBottom w:val="0"/>
      <w:divBdr>
        <w:top w:val="none" w:sz="0" w:space="0" w:color="auto"/>
        <w:left w:val="none" w:sz="0" w:space="0" w:color="auto"/>
        <w:bottom w:val="none" w:sz="0" w:space="0" w:color="auto"/>
        <w:right w:val="none" w:sz="0" w:space="0" w:color="auto"/>
      </w:divBdr>
    </w:div>
    <w:div w:id="1191260666">
      <w:bodyDiv w:val="1"/>
      <w:marLeft w:val="0"/>
      <w:marRight w:val="0"/>
      <w:marTop w:val="0"/>
      <w:marBottom w:val="0"/>
      <w:divBdr>
        <w:top w:val="none" w:sz="0" w:space="0" w:color="auto"/>
        <w:left w:val="none" w:sz="0" w:space="0" w:color="auto"/>
        <w:bottom w:val="none" w:sz="0" w:space="0" w:color="auto"/>
        <w:right w:val="none" w:sz="0" w:space="0" w:color="auto"/>
      </w:divBdr>
    </w:div>
    <w:div w:id="1191454023">
      <w:bodyDiv w:val="1"/>
      <w:marLeft w:val="0"/>
      <w:marRight w:val="0"/>
      <w:marTop w:val="0"/>
      <w:marBottom w:val="0"/>
      <w:divBdr>
        <w:top w:val="none" w:sz="0" w:space="0" w:color="auto"/>
        <w:left w:val="none" w:sz="0" w:space="0" w:color="auto"/>
        <w:bottom w:val="none" w:sz="0" w:space="0" w:color="auto"/>
        <w:right w:val="none" w:sz="0" w:space="0" w:color="auto"/>
      </w:divBdr>
    </w:div>
    <w:div w:id="1192066646">
      <w:bodyDiv w:val="1"/>
      <w:marLeft w:val="0"/>
      <w:marRight w:val="0"/>
      <w:marTop w:val="0"/>
      <w:marBottom w:val="0"/>
      <w:divBdr>
        <w:top w:val="none" w:sz="0" w:space="0" w:color="auto"/>
        <w:left w:val="none" w:sz="0" w:space="0" w:color="auto"/>
        <w:bottom w:val="none" w:sz="0" w:space="0" w:color="auto"/>
        <w:right w:val="none" w:sz="0" w:space="0" w:color="auto"/>
      </w:divBdr>
    </w:div>
    <w:div w:id="1193301497">
      <w:bodyDiv w:val="1"/>
      <w:marLeft w:val="0"/>
      <w:marRight w:val="0"/>
      <w:marTop w:val="0"/>
      <w:marBottom w:val="0"/>
      <w:divBdr>
        <w:top w:val="none" w:sz="0" w:space="0" w:color="auto"/>
        <w:left w:val="none" w:sz="0" w:space="0" w:color="auto"/>
        <w:bottom w:val="none" w:sz="0" w:space="0" w:color="auto"/>
        <w:right w:val="none" w:sz="0" w:space="0" w:color="auto"/>
      </w:divBdr>
    </w:div>
    <w:div w:id="1193349449">
      <w:bodyDiv w:val="1"/>
      <w:marLeft w:val="0"/>
      <w:marRight w:val="0"/>
      <w:marTop w:val="0"/>
      <w:marBottom w:val="0"/>
      <w:divBdr>
        <w:top w:val="none" w:sz="0" w:space="0" w:color="auto"/>
        <w:left w:val="none" w:sz="0" w:space="0" w:color="auto"/>
        <w:bottom w:val="none" w:sz="0" w:space="0" w:color="auto"/>
        <w:right w:val="none" w:sz="0" w:space="0" w:color="auto"/>
      </w:divBdr>
    </w:div>
    <w:div w:id="1193803924">
      <w:bodyDiv w:val="1"/>
      <w:marLeft w:val="0"/>
      <w:marRight w:val="0"/>
      <w:marTop w:val="0"/>
      <w:marBottom w:val="0"/>
      <w:divBdr>
        <w:top w:val="none" w:sz="0" w:space="0" w:color="auto"/>
        <w:left w:val="none" w:sz="0" w:space="0" w:color="auto"/>
        <w:bottom w:val="none" w:sz="0" w:space="0" w:color="auto"/>
        <w:right w:val="none" w:sz="0" w:space="0" w:color="auto"/>
      </w:divBdr>
    </w:div>
    <w:div w:id="1193878383">
      <w:bodyDiv w:val="1"/>
      <w:marLeft w:val="0"/>
      <w:marRight w:val="0"/>
      <w:marTop w:val="0"/>
      <w:marBottom w:val="0"/>
      <w:divBdr>
        <w:top w:val="none" w:sz="0" w:space="0" w:color="auto"/>
        <w:left w:val="none" w:sz="0" w:space="0" w:color="auto"/>
        <w:bottom w:val="none" w:sz="0" w:space="0" w:color="auto"/>
        <w:right w:val="none" w:sz="0" w:space="0" w:color="auto"/>
      </w:divBdr>
    </w:div>
    <w:div w:id="1194535336">
      <w:bodyDiv w:val="1"/>
      <w:marLeft w:val="0"/>
      <w:marRight w:val="0"/>
      <w:marTop w:val="0"/>
      <w:marBottom w:val="0"/>
      <w:divBdr>
        <w:top w:val="none" w:sz="0" w:space="0" w:color="auto"/>
        <w:left w:val="none" w:sz="0" w:space="0" w:color="auto"/>
        <w:bottom w:val="none" w:sz="0" w:space="0" w:color="auto"/>
        <w:right w:val="none" w:sz="0" w:space="0" w:color="auto"/>
      </w:divBdr>
    </w:div>
    <w:div w:id="1195461112">
      <w:bodyDiv w:val="1"/>
      <w:marLeft w:val="0"/>
      <w:marRight w:val="0"/>
      <w:marTop w:val="0"/>
      <w:marBottom w:val="0"/>
      <w:divBdr>
        <w:top w:val="none" w:sz="0" w:space="0" w:color="auto"/>
        <w:left w:val="none" w:sz="0" w:space="0" w:color="auto"/>
        <w:bottom w:val="none" w:sz="0" w:space="0" w:color="auto"/>
        <w:right w:val="none" w:sz="0" w:space="0" w:color="auto"/>
      </w:divBdr>
    </w:div>
    <w:div w:id="1195466313">
      <w:bodyDiv w:val="1"/>
      <w:marLeft w:val="0"/>
      <w:marRight w:val="0"/>
      <w:marTop w:val="0"/>
      <w:marBottom w:val="0"/>
      <w:divBdr>
        <w:top w:val="none" w:sz="0" w:space="0" w:color="auto"/>
        <w:left w:val="none" w:sz="0" w:space="0" w:color="auto"/>
        <w:bottom w:val="none" w:sz="0" w:space="0" w:color="auto"/>
        <w:right w:val="none" w:sz="0" w:space="0" w:color="auto"/>
      </w:divBdr>
    </w:div>
    <w:div w:id="1195734291">
      <w:bodyDiv w:val="1"/>
      <w:marLeft w:val="0"/>
      <w:marRight w:val="0"/>
      <w:marTop w:val="0"/>
      <w:marBottom w:val="0"/>
      <w:divBdr>
        <w:top w:val="none" w:sz="0" w:space="0" w:color="auto"/>
        <w:left w:val="none" w:sz="0" w:space="0" w:color="auto"/>
        <w:bottom w:val="none" w:sz="0" w:space="0" w:color="auto"/>
        <w:right w:val="none" w:sz="0" w:space="0" w:color="auto"/>
      </w:divBdr>
    </w:div>
    <w:div w:id="1195848118">
      <w:bodyDiv w:val="1"/>
      <w:marLeft w:val="0"/>
      <w:marRight w:val="0"/>
      <w:marTop w:val="0"/>
      <w:marBottom w:val="0"/>
      <w:divBdr>
        <w:top w:val="none" w:sz="0" w:space="0" w:color="auto"/>
        <w:left w:val="none" w:sz="0" w:space="0" w:color="auto"/>
        <w:bottom w:val="none" w:sz="0" w:space="0" w:color="auto"/>
        <w:right w:val="none" w:sz="0" w:space="0" w:color="auto"/>
      </w:divBdr>
    </w:div>
    <w:div w:id="1195998905">
      <w:bodyDiv w:val="1"/>
      <w:marLeft w:val="0"/>
      <w:marRight w:val="0"/>
      <w:marTop w:val="0"/>
      <w:marBottom w:val="0"/>
      <w:divBdr>
        <w:top w:val="none" w:sz="0" w:space="0" w:color="auto"/>
        <w:left w:val="none" w:sz="0" w:space="0" w:color="auto"/>
        <w:bottom w:val="none" w:sz="0" w:space="0" w:color="auto"/>
        <w:right w:val="none" w:sz="0" w:space="0" w:color="auto"/>
      </w:divBdr>
    </w:div>
    <w:div w:id="1197540636">
      <w:bodyDiv w:val="1"/>
      <w:marLeft w:val="0"/>
      <w:marRight w:val="0"/>
      <w:marTop w:val="0"/>
      <w:marBottom w:val="0"/>
      <w:divBdr>
        <w:top w:val="none" w:sz="0" w:space="0" w:color="auto"/>
        <w:left w:val="none" w:sz="0" w:space="0" w:color="auto"/>
        <w:bottom w:val="none" w:sz="0" w:space="0" w:color="auto"/>
        <w:right w:val="none" w:sz="0" w:space="0" w:color="auto"/>
      </w:divBdr>
    </w:div>
    <w:div w:id="1198280439">
      <w:bodyDiv w:val="1"/>
      <w:marLeft w:val="0"/>
      <w:marRight w:val="0"/>
      <w:marTop w:val="0"/>
      <w:marBottom w:val="0"/>
      <w:divBdr>
        <w:top w:val="none" w:sz="0" w:space="0" w:color="auto"/>
        <w:left w:val="none" w:sz="0" w:space="0" w:color="auto"/>
        <w:bottom w:val="none" w:sz="0" w:space="0" w:color="auto"/>
        <w:right w:val="none" w:sz="0" w:space="0" w:color="auto"/>
      </w:divBdr>
    </w:div>
    <w:div w:id="1199388983">
      <w:bodyDiv w:val="1"/>
      <w:marLeft w:val="0"/>
      <w:marRight w:val="0"/>
      <w:marTop w:val="0"/>
      <w:marBottom w:val="0"/>
      <w:divBdr>
        <w:top w:val="none" w:sz="0" w:space="0" w:color="auto"/>
        <w:left w:val="none" w:sz="0" w:space="0" w:color="auto"/>
        <w:bottom w:val="none" w:sz="0" w:space="0" w:color="auto"/>
        <w:right w:val="none" w:sz="0" w:space="0" w:color="auto"/>
      </w:divBdr>
    </w:div>
    <w:div w:id="1199512810">
      <w:bodyDiv w:val="1"/>
      <w:marLeft w:val="0"/>
      <w:marRight w:val="0"/>
      <w:marTop w:val="0"/>
      <w:marBottom w:val="0"/>
      <w:divBdr>
        <w:top w:val="none" w:sz="0" w:space="0" w:color="auto"/>
        <w:left w:val="none" w:sz="0" w:space="0" w:color="auto"/>
        <w:bottom w:val="none" w:sz="0" w:space="0" w:color="auto"/>
        <w:right w:val="none" w:sz="0" w:space="0" w:color="auto"/>
      </w:divBdr>
    </w:div>
    <w:div w:id="1200775673">
      <w:bodyDiv w:val="1"/>
      <w:marLeft w:val="0"/>
      <w:marRight w:val="0"/>
      <w:marTop w:val="0"/>
      <w:marBottom w:val="0"/>
      <w:divBdr>
        <w:top w:val="none" w:sz="0" w:space="0" w:color="auto"/>
        <w:left w:val="none" w:sz="0" w:space="0" w:color="auto"/>
        <w:bottom w:val="none" w:sz="0" w:space="0" w:color="auto"/>
        <w:right w:val="none" w:sz="0" w:space="0" w:color="auto"/>
      </w:divBdr>
    </w:div>
    <w:div w:id="1200825034">
      <w:bodyDiv w:val="1"/>
      <w:marLeft w:val="0"/>
      <w:marRight w:val="0"/>
      <w:marTop w:val="0"/>
      <w:marBottom w:val="0"/>
      <w:divBdr>
        <w:top w:val="none" w:sz="0" w:space="0" w:color="auto"/>
        <w:left w:val="none" w:sz="0" w:space="0" w:color="auto"/>
        <w:bottom w:val="none" w:sz="0" w:space="0" w:color="auto"/>
        <w:right w:val="none" w:sz="0" w:space="0" w:color="auto"/>
      </w:divBdr>
    </w:div>
    <w:div w:id="1201935482">
      <w:bodyDiv w:val="1"/>
      <w:marLeft w:val="0"/>
      <w:marRight w:val="0"/>
      <w:marTop w:val="0"/>
      <w:marBottom w:val="0"/>
      <w:divBdr>
        <w:top w:val="none" w:sz="0" w:space="0" w:color="auto"/>
        <w:left w:val="none" w:sz="0" w:space="0" w:color="auto"/>
        <w:bottom w:val="none" w:sz="0" w:space="0" w:color="auto"/>
        <w:right w:val="none" w:sz="0" w:space="0" w:color="auto"/>
      </w:divBdr>
    </w:div>
    <w:div w:id="1202744998">
      <w:bodyDiv w:val="1"/>
      <w:marLeft w:val="0"/>
      <w:marRight w:val="0"/>
      <w:marTop w:val="0"/>
      <w:marBottom w:val="0"/>
      <w:divBdr>
        <w:top w:val="none" w:sz="0" w:space="0" w:color="auto"/>
        <w:left w:val="none" w:sz="0" w:space="0" w:color="auto"/>
        <w:bottom w:val="none" w:sz="0" w:space="0" w:color="auto"/>
        <w:right w:val="none" w:sz="0" w:space="0" w:color="auto"/>
      </w:divBdr>
    </w:div>
    <w:div w:id="1203443212">
      <w:bodyDiv w:val="1"/>
      <w:marLeft w:val="0"/>
      <w:marRight w:val="0"/>
      <w:marTop w:val="0"/>
      <w:marBottom w:val="0"/>
      <w:divBdr>
        <w:top w:val="none" w:sz="0" w:space="0" w:color="auto"/>
        <w:left w:val="none" w:sz="0" w:space="0" w:color="auto"/>
        <w:bottom w:val="none" w:sz="0" w:space="0" w:color="auto"/>
        <w:right w:val="none" w:sz="0" w:space="0" w:color="auto"/>
      </w:divBdr>
    </w:div>
    <w:div w:id="1203590370">
      <w:bodyDiv w:val="1"/>
      <w:marLeft w:val="0"/>
      <w:marRight w:val="0"/>
      <w:marTop w:val="0"/>
      <w:marBottom w:val="0"/>
      <w:divBdr>
        <w:top w:val="none" w:sz="0" w:space="0" w:color="auto"/>
        <w:left w:val="none" w:sz="0" w:space="0" w:color="auto"/>
        <w:bottom w:val="none" w:sz="0" w:space="0" w:color="auto"/>
        <w:right w:val="none" w:sz="0" w:space="0" w:color="auto"/>
      </w:divBdr>
    </w:div>
    <w:div w:id="1204103026">
      <w:bodyDiv w:val="1"/>
      <w:marLeft w:val="0"/>
      <w:marRight w:val="0"/>
      <w:marTop w:val="0"/>
      <w:marBottom w:val="0"/>
      <w:divBdr>
        <w:top w:val="none" w:sz="0" w:space="0" w:color="auto"/>
        <w:left w:val="none" w:sz="0" w:space="0" w:color="auto"/>
        <w:bottom w:val="none" w:sz="0" w:space="0" w:color="auto"/>
        <w:right w:val="none" w:sz="0" w:space="0" w:color="auto"/>
      </w:divBdr>
    </w:div>
    <w:div w:id="1204249754">
      <w:bodyDiv w:val="1"/>
      <w:marLeft w:val="0"/>
      <w:marRight w:val="0"/>
      <w:marTop w:val="0"/>
      <w:marBottom w:val="0"/>
      <w:divBdr>
        <w:top w:val="none" w:sz="0" w:space="0" w:color="auto"/>
        <w:left w:val="none" w:sz="0" w:space="0" w:color="auto"/>
        <w:bottom w:val="none" w:sz="0" w:space="0" w:color="auto"/>
        <w:right w:val="none" w:sz="0" w:space="0" w:color="auto"/>
      </w:divBdr>
    </w:div>
    <w:div w:id="1205092617">
      <w:bodyDiv w:val="1"/>
      <w:marLeft w:val="0"/>
      <w:marRight w:val="0"/>
      <w:marTop w:val="0"/>
      <w:marBottom w:val="0"/>
      <w:divBdr>
        <w:top w:val="none" w:sz="0" w:space="0" w:color="auto"/>
        <w:left w:val="none" w:sz="0" w:space="0" w:color="auto"/>
        <w:bottom w:val="none" w:sz="0" w:space="0" w:color="auto"/>
        <w:right w:val="none" w:sz="0" w:space="0" w:color="auto"/>
      </w:divBdr>
    </w:div>
    <w:div w:id="1205291877">
      <w:bodyDiv w:val="1"/>
      <w:marLeft w:val="0"/>
      <w:marRight w:val="0"/>
      <w:marTop w:val="0"/>
      <w:marBottom w:val="0"/>
      <w:divBdr>
        <w:top w:val="none" w:sz="0" w:space="0" w:color="auto"/>
        <w:left w:val="none" w:sz="0" w:space="0" w:color="auto"/>
        <w:bottom w:val="none" w:sz="0" w:space="0" w:color="auto"/>
        <w:right w:val="none" w:sz="0" w:space="0" w:color="auto"/>
      </w:divBdr>
    </w:div>
    <w:div w:id="1205410300">
      <w:bodyDiv w:val="1"/>
      <w:marLeft w:val="0"/>
      <w:marRight w:val="0"/>
      <w:marTop w:val="0"/>
      <w:marBottom w:val="0"/>
      <w:divBdr>
        <w:top w:val="none" w:sz="0" w:space="0" w:color="auto"/>
        <w:left w:val="none" w:sz="0" w:space="0" w:color="auto"/>
        <w:bottom w:val="none" w:sz="0" w:space="0" w:color="auto"/>
        <w:right w:val="none" w:sz="0" w:space="0" w:color="auto"/>
      </w:divBdr>
    </w:div>
    <w:div w:id="1205868163">
      <w:bodyDiv w:val="1"/>
      <w:marLeft w:val="0"/>
      <w:marRight w:val="0"/>
      <w:marTop w:val="0"/>
      <w:marBottom w:val="0"/>
      <w:divBdr>
        <w:top w:val="none" w:sz="0" w:space="0" w:color="auto"/>
        <w:left w:val="none" w:sz="0" w:space="0" w:color="auto"/>
        <w:bottom w:val="none" w:sz="0" w:space="0" w:color="auto"/>
        <w:right w:val="none" w:sz="0" w:space="0" w:color="auto"/>
      </w:divBdr>
      <w:divsChild>
        <w:div w:id="1225875774">
          <w:marLeft w:val="0"/>
          <w:marRight w:val="0"/>
          <w:marTop w:val="0"/>
          <w:marBottom w:val="0"/>
          <w:divBdr>
            <w:top w:val="none" w:sz="0" w:space="0" w:color="auto"/>
            <w:left w:val="none" w:sz="0" w:space="0" w:color="auto"/>
            <w:bottom w:val="none" w:sz="0" w:space="0" w:color="auto"/>
            <w:right w:val="none" w:sz="0" w:space="0" w:color="auto"/>
          </w:divBdr>
          <w:divsChild>
            <w:div w:id="1061364845">
              <w:marLeft w:val="0"/>
              <w:marRight w:val="0"/>
              <w:marTop w:val="0"/>
              <w:marBottom w:val="0"/>
              <w:divBdr>
                <w:top w:val="none" w:sz="0" w:space="0" w:color="auto"/>
                <w:left w:val="none" w:sz="0" w:space="0" w:color="auto"/>
                <w:bottom w:val="none" w:sz="0" w:space="0" w:color="auto"/>
                <w:right w:val="none" w:sz="0" w:space="0" w:color="auto"/>
              </w:divBdr>
              <w:divsChild>
                <w:div w:id="1450775795">
                  <w:marLeft w:val="0"/>
                  <w:marRight w:val="0"/>
                  <w:marTop w:val="0"/>
                  <w:marBottom w:val="0"/>
                  <w:divBdr>
                    <w:top w:val="none" w:sz="0" w:space="0" w:color="auto"/>
                    <w:left w:val="none" w:sz="0" w:space="0" w:color="auto"/>
                    <w:bottom w:val="none" w:sz="0" w:space="0" w:color="auto"/>
                    <w:right w:val="none" w:sz="0" w:space="0" w:color="auto"/>
                  </w:divBdr>
                </w:div>
              </w:divsChild>
            </w:div>
            <w:div w:id="1216312870">
              <w:marLeft w:val="0"/>
              <w:marRight w:val="0"/>
              <w:marTop w:val="0"/>
              <w:marBottom w:val="0"/>
              <w:divBdr>
                <w:top w:val="none" w:sz="0" w:space="0" w:color="auto"/>
                <w:left w:val="none" w:sz="0" w:space="0" w:color="auto"/>
                <w:bottom w:val="none" w:sz="0" w:space="0" w:color="auto"/>
                <w:right w:val="none" w:sz="0" w:space="0" w:color="auto"/>
              </w:divBdr>
              <w:divsChild>
                <w:div w:id="2002074813">
                  <w:marLeft w:val="0"/>
                  <w:marRight w:val="0"/>
                  <w:marTop w:val="0"/>
                  <w:marBottom w:val="0"/>
                  <w:divBdr>
                    <w:top w:val="none" w:sz="0" w:space="0" w:color="auto"/>
                    <w:left w:val="none" w:sz="0" w:space="0" w:color="auto"/>
                    <w:bottom w:val="none" w:sz="0" w:space="0" w:color="auto"/>
                    <w:right w:val="none" w:sz="0" w:space="0" w:color="auto"/>
                  </w:divBdr>
                </w:div>
                <w:div w:id="2139520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1488699">
          <w:marLeft w:val="0"/>
          <w:marRight w:val="0"/>
          <w:marTop w:val="0"/>
          <w:marBottom w:val="0"/>
          <w:divBdr>
            <w:top w:val="none" w:sz="0" w:space="0" w:color="auto"/>
            <w:left w:val="none" w:sz="0" w:space="0" w:color="auto"/>
            <w:bottom w:val="none" w:sz="0" w:space="0" w:color="auto"/>
            <w:right w:val="none" w:sz="0" w:space="0" w:color="auto"/>
          </w:divBdr>
          <w:divsChild>
            <w:div w:id="227886527">
              <w:marLeft w:val="0"/>
              <w:marRight w:val="0"/>
              <w:marTop w:val="0"/>
              <w:marBottom w:val="0"/>
              <w:divBdr>
                <w:top w:val="none" w:sz="0" w:space="0" w:color="auto"/>
                <w:left w:val="none" w:sz="0" w:space="0" w:color="auto"/>
                <w:bottom w:val="none" w:sz="0" w:space="0" w:color="auto"/>
                <w:right w:val="none" w:sz="0" w:space="0" w:color="auto"/>
              </w:divBdr>
              <w:divsChild>
                <w:div w:id="52313379">
                  <w:marLeft w:val="0"/>
                  <w:marRight w:val="0"/>
                  <w:marTop w:val="0"/>
                  <w:marBottom w:val="0"/>
                  <w:divBdr>
                    <w:top w:val="none" w:sz="0" w:space="0" w:color="auto"/>
                    <w:left w:val="none" w:sz="0" w:space="0" w:color="auto"/>
                    <w:bottom w:val="none" w:sz="0" w:space="0" w:color="auto"/>
                    <w:right w:val="none" w:sz="0" w:space="0" w:color="auto"/>
                  </w:divBdr>
                </w:div>
                <w:div w:id="663818551">
                  <w:marLeft w:val="0"/>
                  <w:marRight w:val="0"/>
                  <w:marTop w:val="0"/>
                  <w:marBottom w:val="0"/>
                  <w:divBdr>
                    <w:top w:val="none" w:sz="0" w:space="0" w:color="auto"/>
                    <w:left w:val="none" w:sz="0" w:space="0" w:color="auto"/>
                    <w:bottom w:val="none" w:sz="0" w:space="0" w:color="auto"/>
                    <w:right w:val="none" w:sz="0" w:space="0" w:color="auto"/>
                  </w:divBdr>
                </w:div>
              </w:divsChild>
            </w:div>
            <w:div w:id="1580140757">
              <w:marLeft w:val="0"/>
              <w:marRight w:val="0"/>
              <w:marTop w:val="0"/>
              <w:marBottom w:val="0"/>
              <w:divBdr>
                <w:top w:val="none" w:sz="0" w:space="0" w:color="auto"/>
                <w:left w:val="none" w:sz="0" w:space="0" w:color="auto"/>
                <w:bottom w:val="none" w:sz="0" w:space="0" w:color="auto"/>
                <w:right w:val="none" w:sz="0" w:space="0" w:color="auto"/>
              </w:divBdr>
              <w:divsChild>
                <w:div w:id="1565793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5874323">
      <w:bodyDiv w:val="1"/>
      <w:marLeft w:val="0"/>
      <w:marRight w:val="0"/>
      <w:marTop w:val="0"/>
      <w:marBottom w:val="0"/>
      <w:divBdr>
        <w:top w:val="none" w:sz="0" w:space="0" w:color="auto"/>
        <w:left w:val="none" w:sz="0" w:space="0" w:color="auto"/>
        <w:bottom w:val="none" w:sz="0" w:space="0" w:color="auto"/>
        <w:right w:val="none" w:sz="0" w:space="0" w:color="auto"/>
      </w:divBdr>
    </w:div>
    <w:div w:id="1205874661">
      <w:bodyDiv w:val="1"/>
      <w:marLeft w:val="0"/>
      <w:marRight w:val="0"/>
      <w:marTop w:val="0"/>
      <w:marBottom w:val="0"/>
      <w:divBdr>
        <w:top w:val="none" w:sz="0" w:space="0" w:color="auto"/>
        <w:left w:val="none" w:sz="0" w:space="0" w:color="auto"/>
        <w:bottom w:val="none" w:sz="0" w:space="0" w:color="auto"/>
        <w:right w:val="none" w:sz="0" w:space="0" w:color="auto"/>
      </w:divBdr>
    </w:div>
    <w:div w:id="1206941797">
      <w:bodyDiv w:val="1"/>
      <w:marLeft w:val="0"/>
      <w:marRight w:val="0"/>
      <w:marTop w:val="0"/>
      <w:marBottom w:val="0"/>
      <w:divBdr>
        <w:top w:val="none" w:sz="0" w:space="0" w:color="auto"/>
        <w:left w:val="none" w:sz="0" w:space="0" w:color="auto"/>
        <w:bottom w:val="none" w:sz="0" w:space="0" w:color="auto"/>
        <w:right w:val="none" w:sz="0" w:space="0" w:color="auto"/>
      </w:divBdr>
    </w:div>
    <w:div w:id="1207832066">
      <w:bodyDiv w:val="1"/>
      <w:marLeft w:val="0"/>
      <w:marRight w:val="0"/>
      <w:marTop w:val="0"/>
      <w:marBottom w:val="0"/>
      <w:divBdr>
        <w:top w:val="none" w:sz="0" w:space="0" w:color="auto"/>
        <w:left w:val="none" w:sz="0" w:space="0" w:color="auto"/>
        <w:bottom w:val="none" w:sz="0" w:space="0" w:color="auto"/>
        <w:right w:val="none" w:sz="0" w:space="0" w:color="auto"/>
      </w:divBdr>
    </w:div>
    <w:div w:id="1208834520">
      <w:bodyDiv w:val="1"/>
      <w:marLeft w:val="0"/>
      <w:marRight w:val="0"/>
      <w:marTop w:val="0"/>
      <w:marBottom w:val="0"/>
      <w:divBdr>
        <w:top w:val="none" w:sz="0" w:space="0" w:color="auto"/>
        <w:left w:val="none" w:sz="0" w:space="0" w:color="auto"/>
        <w:bottom w:val="none" w:sz="0" w:space="0" w:color="auto"/>
        <w:right w:val="none" w:sz="0" w:space="0" w:color="auto"/>
      </w:divBdr>
    </w:div>
    <w:div w:id="1209680380">
      <w:bodyDiv w:val="1"/>
      <w:marLeft w:val="0"/>
      <w:marRight w:val="0"/>
      <w:marTop w:val="0"/>
      <w:marBottom w:val="0"/>
      <w:divBdr>
        <w:top w:val="none" w:sz="0" w:space="0" w:color="auto"/>
        <w:left w:val="none" w:sz="0" w:space="0" w:color="auto"/>
        <w:bottom w:val="none" w:sz="0" w:space="0" w:color="auto"/>
        <w:right w:val="none" w:sz="0" w:space="0" w:color="auto"/>
      </w:divBdr>
    </w:div>
    <w:div w:id="1209956022">
      <w:bodyDiv w:val="1"/>
      <w:marLeft w:val="0"/>
      <w:marRight w:val="0"/>
      <w:marTop w:val="0"/>
      <w:marBottom w:val="0"/>
      <w:divBdr>
        <w:top w:val="none" w:sz="0" w:space="0" w:color="auto"/>
        <w:left w:val="none" w:sz="0" w:space="0" w:color="auto"/>
        <w:bottom w:val="none" w:sz="0" w:space="0" w:color="auto"/>
        <w:right w:val="none" w:sz="0" w:space="0" w:color="auto"/>
      </w:divBdr>
    </w:div>
    <w:div w:id="1210146216">
      <w:bodyDiv w:val="1"/>
      <w:marLeft w:val="0"/>
      <w:marRight w:val="0"/>
      <w:marTop w:val="0"/>
      <w:marBottom w:val="0"/>
      <w:divBdr>
        <w:top w:val="none" w:sz="0" w:space="0" w:color="auto"/>
        <w:left w:val="none" w:sz="0" w:space="0" w:color="auto"/>
        <w:bottom w:val="none" w:sz="0" w:space="0" w:color="auto"/>
        <w:right w:val="none" w:sz="0" w:space="0" w:color="auto"/>
      </w:divBdr>
    </w:div>
    <w:div w:id="1210219114">
      <w:bodyDiv w:val="1"/>
      <w:marLeft w:val="0"/>
      <w:marRight w:val="0"/>
      <w:marTop w:val="0"/>
      <w:marBottom w:val="0"/>
      <w:divBdr>
        <w:top w:val="none" w:sz="0" w:space="0" w:color="auto"/>
        <w:left w:val="none" w:sz="0" w:space="0" w:color="auto"/>
        <w:bottom w:val="none" w:sz="0" w:space="0" w:color="auto"/>
        <w:right w:val="none" w:sz="0" w:space="0" w:color="auto"/>
      </w:divBdr>
    </w:div>
    <w:div w:id="1210259666">
      <w:bodyDiv w:val="1"/>
      <w:marLeft w:val="0"/>
      <w:marRight w:val="0"/>
      <w:marTop w:val="0"/>
      <w:marBottom w:val="0"/>
      <w:divBdr>
        <w:top w:val="none" w:sz="0" w:space="0" w:color="auto"/>
        <w:left w:val="none" w:sz="0" w:space="0" w:color="auto"/>
        <w:bottom w:val="none" w:sz="0" w:space="0" w:color="auto"/>
        <w:right w:val="none" w:sz="0" w:space="0" w:color="auto"/>
      </w:divBdr>
    </w:div>
    <w:div w:id="1211041401">
      <w:bodyDiv w:val="1"/>
      <w:marLeft w:val="0"/>
      <w:marRight w:val="0"/>
      <w:marTop w:val="0"/>
      <w:marBottom w:val="0"/>
      <w:divBdr>
        <w:top w:val="none" w:sz="0" w:space="0" w:color="auto"/>
        <w:left w:val="none" w:sz="0" w:space="0" w:color="auto"/>
        <w:bottom w:val="none" w:sz="0" w:space="0" w:color="auto"/>
        <w:right w:val="none" w:sz="0" w:space="0" w:color="auto"/>
      </w:divBdr>
    </w:div>
    <w:div w:id="1211070441">
      <w:bodyDiv w:val="1"/>
      <w:marLeft w:val="0"/>
      <w:marRight w:val="0"/>
      <w:marTop w:val="0"/>
      <w:marBottom w:val="0"/>
      <w:divBdr>
        <w:top w:val="none" w:sz="0" w:space="0" w:color="auto"/>
        <w:left w:val="none" w:sz="0" w:space="0" w:color="auto"/>
        <w:bottom w:val="none" w:sz="0" w:space="0" w:color="auto"/>
        <w:right w:val="none" w:sz="0" w:space="0" w:color="auto"/>
      </w:divBdr>
    </w:div>
    <w:div w:id="1211452065">
      <w:bodyDiv w:val="1"/>
      <w:marLeft w:val="0"/>
      <w:marRight w:val="0"/>
      <w:marTop w:val="0"/>
      <w:marBottom w:val="0"/>
      <w:divBdr>
        <w:top w:val="none" w:sz="0" w:space="0" w:color="auto"/>
        <w:left w:val="none" w:sz="0" w:space="0" w:color="auto"/>
        <w:bottom w:val="none" w:sz="0" w:space="0" w:color="auto"/>
        <w:right w:val="none" w:sz="0" w:space="0" w:color="auto"/>
      </w:divBdr>
    </w:div>
    <w:div w:id="1211572186">
      <w:bodyDiv w:val="1"/>
      <w:marLeft w:val="0"/>
      <w:marRight w:val="0"/>
      <w:marTop w:val="0"/>
      <w:marBottom w:val="0"/>
      <w:divBdr>
        <w:top w:val="none" w:sz="0" w:space="0" w:color="auto"/>
        <w:left w:val="none" w:sz="0" w:space="0" w:color="auto"/>
        <w:bottom w:val="none" w:sz="0" w:space="0" w:color="auto"/>
        <w:right w:val="none" w:sz="0" w:space="0" w:color="auto"/>
      </w:divBdr>
    </w:div>
    <w:div w:id="1211846481">
      <w:bodyDiv w:val="1"/>
      <w:marLeft w:val="0"/>
      <w:marRight w:val="0"/>
      <w:marTop w:val="0"/>
      <w:marBottom w:val="0"/>
      <w:divBdr>
        <w:top w:val="none" w:sz="0" w:space="0" w:color="auto"/>
        <w:left w:val="none" w:sz="0" w:space="0" w:color="auto"/>
        <w:bottom w:val="none" w:sz="0" w:space="0" w:color="auto"/>
        <w:right w:val="none" w:sz="0" w:space="0" w:color="auto"/>
      </w:divBdr>
    </w:div>
    <w:div w:id="1212763375">
      <w:bodyDiv w:val="1"/>
      <w:marLeft w:val="0"/>
      <w:marRight w:val="0"/>
      <w:marTop w:val="0"/>
      <w:marBottom w:val="0"/>
      <w:divBdr>
        <w:top w:val="none" w:sz="0" w:space="0" w:color="auto"/>
        <w:left w:val="none" w:sz="0" w:space="0" w:color="auto"/>
        <w:bottom w:val="none" w:sz="0" w:space="0" w:color="auto"/>
        <w:right w:val="none" w:sz="0" w:space="0" w:color="auto"/>
      </w:divBdr>
    </w:div>
    <w:div w:id="1212771936">
      <w:bodyDiv w:val="1"/>
      <w:marLeft w:val="0"/>
      <w:marRight w:val="0"/>
      <w:marTop w:val="0"/>
      <w:marBottom w:val="0"/>
      <w:divBdr>
        <w:top w:val="none" w:sz="0" w:space="0" w:color="auto"/>
        <w:left w:val="none" w:sz="0" w:space="0" w:color="auto"/>
        <w:bottom w:val="none" w:sz="0" w:space="0" w:color="auto"/>
        <w:right w:val="none" w:sz="0" w:space="0" w:color="auto"/>
      </w:divBdr>
    </w:div>
    <w:div w:id="1213738223">
      <w:bodyDiv w:val="1"/>
      <w:marLeft w:val="0"/>
      <w:marRight w:val="0"/>
      <w:marTop w:val="0"/>
      <w:marBottom w:val="0"/>
      <w:divBdr>
        <w:top w:val="none" w:sz="0" w:space="0" w:color="auto"/>
        <w:left w:val="none" w:sz="0" w:space="0" w:color="auto"/>
        <w:bottom w:val="none" w:sz="0" w:space="0" w:color="auto"/>
        <w:right w:val="none" w:sz="0" w:space="0" w:color="auto"/>
      </w:divBdr>
    </w:div>
    <w:div w:id="1215117136">
      <w:bodyDiv w:val="1"/>
      <w:marLeft w:val="0"/>
      <w:marRight w:val="0"/>
      <w:marTop w:val="0"/>
      <w:marBottom w:val="0"/>
      <w:divBdr>
        <w:top w:val="none" w:sz="0" w:space="0" w:color="auto"/>
        <w:left w:val="none" w:sz="0" w:space="0" w:color="auto"/>
        <w:bottom w:val="none" w:sz="0" w:space="0" w:color="auto"/>
        <w:right w:val="none" w:sz="0" w:space="0" w:color="auto"/>
      </w:divBdr>
    </w:div>
    <w:div w:id="1215384981">
      <w:bodyDiv w:val="1"/>
      <w:marLeft w:val="0"/>
      <w:marRight w:val="0"/>
      <w:marTop w:val="0"/>
      <w:marBottom w:val="0"/>
      <w:divBdr>
        <w:top w:val="none" w:sz="0" w:space="0" w:color="auto"/>
        <w:left w:val="none" w:sz="0" w:space="0" w:color="auto"/>
        <w:bottom w:val="none" w:sz="0" w:space="0" w:color="auto"/>
        <w:right w:val="none" w:sz="0" w:space="0" w:color="auto"/>
      </w:divBdr>
    </w:div>
    <w:div w:id="1215391390">
      <w:bodyDiv w:val="1"/>
      <w:marLeft w:val="0"/>
      <w:marRight w:val="0"/>
      <w:marTop w:val="0"/>
      <w:marBottom w:val="0"/>
      <w:divBdr>
        <w:top w:val="none" w:sz="0" w:space="0" w:color="auto"/>
        <w:left w:val="none" w:sz="0" w:space="0" w:color="auto"/>
        <w:bottom w:val="none" w:sz="0" w:space="0" w:color="auto"/>
        <w:right w:val="none" w:sz="0" w:space="0" w:color="auto"/>
      </w:divBdr>
    </w:div>
    <w:div w:id="1217276848">
      <w:bodyDiv w:val="1"/>
      <w:marLeft w:val="0"/>
      <w:marRight w:val="0"/>
      <w:marTop w:val="0"/>
      <w:marBottom w:val="0"/>
      <w:divBdr>
        <w:top w:val="none" w:sz="0" w:space="0" w:color="auto"/>
        <w:left w:val="none" w:sz="0" w:space="0" w:color="auto"/>
        <w:bottom w:val="none" w:sz="0" w:space="0" w:color="auto"/>
        <w:right w:val="none" w:sz="0" w:space="0" w:color="auto"/>
      </w:divBdr>
    </w:div>
    <w:div w:id="1218083519">
      <w:bodyDiv w:val="1"/>
      <w:marLeft w:val="0"/>
      <w:marRight w:val="0"/>
      <w:marTop w:val="0"/>
      <w:marBottom w:val="0"/>
      <w:divBdr>
        <w:top w:val="none" w:sz="0" w:space="0" w:color="auto"/>
        <w:left w:val="none" w:sz="0" w:space="0" w:color="auto"/>
        <w:bottom w:val="none" w:sz="0" w:space="0" w:color="auto"/>
        <w:right w:val="none" w:sz="0" w:space="0" w:color="auto"/>
      </w:divBdr>
    </w:div>
    <w:div w:id="1218511674">
      <w:bodyDiv w:val="1"/>
      <w:marLeft w:val="0"/>
      <w:marRight w:val="0"/>
      <w:marTop w:val="0"/>
      <w:marBottom w:val="0"/>
      <w:divBdr>
        <w:top w:val="none" w:sz="0" w:space="0" w:color="auto"/>
        <w:left w:val="none" w:sz="0" w:space="0" w:color="auto"/>
        <w:bottom w:val="none" w:sz="0" w:space="0" w:color="auto"/>
        <w:right w:val="none" w:sz="0" w:space="0" w:color="auto"/>
      </w:divBdr>
    </w:div>
    <w:div w:id="1218514001">
      <w:bodyDiv w:val="1"/>
      <w:marLeft w:val="0"/>
      <w:marRight w:val="0"/>
      <w:marTop w:val="0"/>
      <w:marBottom w:val="0"/>
      <w:divBdr>
        <w:top w:val="none" w:sz="0" w:space="0" w:color="auto"/>
        <w:left w:val="none" w:sz="0" w:space="0" w:color="auto"/>
        <w:bottom w:val="none" w:sz="0" w:space="0" w:color="auto"/>
        <w:right w:val="none" w:sz="0" w:space="0" w:color="auto"/>
      </w:divBdr>
    </w:div>
    <w:div w:id="1218931109">
      <w:bodyDiv w:val="1"/>
      <w:marLeft w:val="0"/>
      <w:marRight w:val="0"/>
      <w:marTop w:val="0"/>
      <w:marBottom w:val="0"/>
      <w:divBdr>
        <w:top w:val="none" w:sz="0" w:space="0" w:color="auto"/>
        <w:left w:val="none" w:sz="0" w:space="0" w:color="auto"/>
        <w:bottom w:val="none" w:sz="0" w:space="0" w:color="auto"/>
        <w:right w:val="none" w:sz="0" w:space="0" w:color="auto"/>
      </w:divBdr>
    </w:div>
    <w:div w:id="1219051142">
      <w:bodyDiv w:val="1"/>
      <w:marLeft w:val="0"/>
      <w:marRight w:val="0"/>
      <w:marTop w:val="0"/>
      <w:marBottom w:val="0"/>
      <w:divBdr>
        <w:top w:val="none" w:sz="0" w:space="0" w:color="auto"/>
        <w:left w:val="none" w:sz="0" w:space="0" w:color="auto"/>
        <w:bottom w:val="none" w:sz="0" w:space="0" w:color="auto"/>
        <w:right w:val="none" w:sz="0" w:space="0" w:color="auto"/>
      </w:divBdr>
    </w:div>
    <w:div w:id="1219979670">
      <w:bodyDiv w:val="1"/>
      <w:marLeft w:val="0"/>
      <w:marRight w:val="0"/>
      <w:marTop w:val="0"/>
      <w:marBottom w:val="0"/>
      <w:divBdr>
        <w:top w:val="none" w:sz="0" w:space="0" w:color="auto"/>
        <w:left w:val="none" w:sz="0" w:space="0" w:color="auto"/>
        <w:bottom w:val="none" w:sz="0" w:space="0" w:color="auto"/>
        <w:right w:val="none" w:sz="0" w:space="0" w:color="auto"/>
      </w:divBdr>
    </w:div>
    <w:div w:id="1220246437">
      <w:bodyDiv w:val="1"/>
      <w:marLeft w:val="0"/>
      <w:marRight w:val="0"/>
      <w:marTop w:val="0"/>
      <w:marBottom w:val="0"/>
      <w:divBdr>
        <w:top w:val="none" w:sz="0" w:space="0" w:color="auto"/>
        <w:left w:val="none" w:sz="0" w:space="0" w:color="auto"/>
        <w:bottom w:val="none" w:sz="0" w:space="0" w:color="auto"/>
        <w:right w:val="none" w:sz="0" w:space="0" w:color="auto"/>
      </w:divBdr>
    </w:div>
    <w:div w:id="1221215174">
      <w:bodyDiv w:val="1"/>
      <w:marLeft w:val="0"/>
      <w:marRight w:val="0"/>
      <w:marTop w:val="0"/>
      <w:marBottom w:val="0"/>
      <w:divBdr>
        <w:top w:val="none" w:sz="0" w:space="0" w:color="auto"/>
        <w:left w:val="none" w:sz="0" w:space="0" w:color="auto"/>
        <w:bottom w:val="none" w:sz="0" w:space="0" w:color="auto"/>
        <w:right w:val="none" w:sz="0" w:space="0" w:color="auto"/>
      </w:divBdr>
    </w:div>
    <w:div w:id="1221403250">
      <w:bodyDiv w:val="1"/>
      <w:marLeft w:val="0"/>
      <w:marRight w:val="0"/>
      <w:marTop w:val="0"/>
      <w:marBottom w:val="0"/>
      <w:divBdr>
        <w:top w:val="none" w:sz="0" w:space="0" w:color="auto"/>
        <w:left w:val="none" w:sz="0" w:space="0" w:color="auto"/>
        <w:bottom w:val="none" w:sz="0" w:space="0" w:color="auto"/>
        <w:right w:val="none" w:sz="0" w:space="0" w:color="auto"/>
      </w:divBdr>
    </w:div>
    <w:div w:id="1222136493">
      <w:bodyDiv w:val="1"/>
      <w:marLeft w:val="0"/>
      <w:marRight w:val="0"/>
      <w:marTop w:val="0"/>
      <w:marBottom w:val="0"/>
      <w:divBdr>
        <w:top w:val="none" w:sz="0" w:space="0" w:color="auto"/>
        <w:left w:val="none" w:sz="0" w:space="0" w:color="auto"/>
        <w:bottom w:val="none" w:sz="0" w:space="0" w:color="auto"/>
        <w:right w:val="none" w:sz="0" w:space="0" w:color="auto"/>
      </w:divBdr>
    </w:div>
    <w:div w:id="1223558628">
      <w:bodyDiv w:val="1"/>
      <w:marLeft w:val="0"/>
      <w:marRight w:val="0"/>
      <w:marTop w:val="0"/>
      <w:marBottom w:val="0"/>
      <w:divBdr>
        <w:top w:val="none" w:sz="0" w:space="0" w:color="auto"/>
        <w:left w:val="none" w:sz="0" w:space="0" w:color="auto"/>
        <w:bottom w:val="none" w:sz="0" w:space="0" w:color="auto"/>
        <w:right w:val="none" w:sz="0" w:space="0" w:color="auto"/>
      </w:divBdr>
    </w:div>
    <w:div w:id="1224566228">
      <w:bodyDiv w:val="1"/>
      <w:marLeft w:val="0"/>
      <w:marRight w:val="0"/>
      <w:marTop w:val="0"/>
      <w:marBottom w:val="0"/>
      <w:divBdr>
        <w:top w:val="none" w:sz="0" w:space="0" w:color="auto"/>
        <w:left w:val="none" w:sz="0" w:space="0" w:color="auto"/>
        <w:bottom w:val="none" w:sz="0" w:space="0" w:color="auto"/>
        <w:right w:val="none" w:sz="0" w:space="0" w:color="auto"/>
      </w:divBdr>
    </w:div>
    <w:div w:id="1224677507">
      <w:bodyDiv w:val="1"/>
      <w:marLeft w:val="0"/>
      <w:marRight w:val="0"/>
      <w:marTop w:val="0"/>
      <w:marBottom w:val="0"/>
      <w:divBdr>
        <w:top w:val="none" w:sz="0" w:space="0" w:color="auto"/>
        <w:left w:val="none" w:sz="0" w:space="0" w:color="auto"/>
        <w:bottom w:val="none" w:sz="0" w:space="0" w:color="auto"/>
        <w:right w:val="none" w:sz="0" w:space="0" w:color="auto"/>
      </w:divBdr>
    </w:div>
    <w:div w:id="1227229330">
      <w:bodyDiv w:val="1"/>
      <w:marLeft w:val="0"/>
      <w:marRight w:val="0"/>
      <w:marTop w:val="0"/>
      <w:marBottom w:val="0"/>
      <w:divBdr>
        <w:top w:val="none" w:sz="0" w:space="0" w:color="auto"/>
        <w:left w:val="none" w:sz="0" w:space="0" w:color="auto"/>
        <w:bottom w:val="none" w:sz="0" w:space="0" w:color="auto"/>
        <w:right w:val="none" w:sz="0" w:space="0" w:color="auto"/>
      </w:divBdr>
    </w:div>
    <w:div w:id="1227377080">
      <w:bodyDiv w:val="1"/>
      <w:marLeft w:val="0"/>
      <w:marRight w:val="0"/>
      <w:marTop w:val="0"/>
      <w:marBottom w:val="0"/>
      <w:divBdr>
        <w:top w:val="none" w:sz="0" w:space="0" w:color="auto"/>
        <w:left w:val="none" w:sz="0" w:space="0" w:color="auto"/>
        <w:bottom w:val="none" w:sz="0" w:space="0" w:color="auto"/>
        <w:right w:val="none" w:sz="0" w:space="0" w:color="auto"/>
      </w:divBdr>
    </w:div>
    <w:div w:id="1228419694">
      <w:bodyDiv w:val="1"/>
      <w:marLeft w:val="0"/>
      <w:marRight w:val="0"/>
      <w:marTop w:val="0"/>
      <w:marBottom w:val="0"/>
      <w:divBdr>
        <w:top w:val="none" w:sz="0" w:space="0" w:color="auto"/>
        <w:left w:val="none" w:sz="0" w:space="0" w:color="auto"/>
        <w:bottom w:val="none" w:sz="0" w:space="0" w:color="auto"/>
        <w:right w:val="none" w:sz="0" w:space="0" w:color="auto"/>
      </w:divBdr>
    </w:div>
    <w:div w:id="1228960500">
      <w:bodyDiv w:val="1"/>
      <w:marLeft w:val="0"/>
      <w:marRight w:val="0"/>
      <w:marTop w:val="0"/>
      <w:marBottom w:val="0"/>
      <w:divBdr>
        <w:top w:val="none" w:sz="0" w:space="0" w:color="auto"/>
        <w:left w:val="none" w:sz="0" w:space="0" w:color="auto"/>
        <w:bottom w:val="none" w:sz="0" w:space="0" w:color="auto"/>
        <w:right w:val="none" w:sz="0" w:space="0" w:color="auto"/>
      </w:divBdr>
    </w:div>
    <w:div w:id="1231311012">
      <w:bodyDiv w:val="1"/>
      <w:marLeft w:val="0"/>
      <w:marRight w:val="0"/>
      <w:marTop w:val="0"/>
      <w:marBottom w:val="0"/>
      <w:divBdr>
        <w:top w:val="none" w:sz="0" w:space="0" w:color="auto"/>
        <w:left w:val="none" w:sz="0" w:space="0" w:color="auto"/>
        <w:bottom w:val="none" w:sz="0" w:space="0" w:color="auto"/>
        <w:right w:val="none" w:sz="0" w:space="0" w:color="auto"/>
      </w:divBdr>
    </w:div>
    <w:div w:id="1231698125">
      <w:bodyDiv w:val="1"/>
      <w:marLeft w:val="0"/>
      <w:marRight w:val="0"/>
      <w:marTop w:val="0"/>
      <w:marBottom w:val="0"/>
      <w:divBdr>
        <w:top w:val="none" w:sz="0" w:space="0" w:color="auto"/>
        <w:left w:val="none" w:sz="0" w:space="0" w:color="auto"/>
        <w:bottom w:val="none" w:sz="0" w:space="0" w:color="auto"/>
        <w:right w:val="none" w:sz="0" w:space="0" w:color="auto"/>
      </w:divBdr>
    </w:div>
    <w:div w:id="1231767136">
      <w:bodyDiv w:val="1"/>
      <w:marLeft w:val="0"/>
      <w:marRight w:val="0"/>
      <w:marTop w:val="0"/>
      <w:marBottom w:val="0"/>
      <w:divBdr>
        <w:top w:val="none" w:sz="0" w:space="0" w:color="auto"/>
        <w:left w:val="none" w:sz="0" w:space="0" w:color="auto"/>
        <w:bottom w:val="none" w:sz="0" w:space="0" w:color="auto"/>
        <w:right w:val="none" w:sz="0" w:space="0" w:color="auto"/>
      </w:divBdr>
    </w:div>
    <w:div w:id="1231841549">
      <w:bodyDiv w:val="1"/>
      <w:marLeft w:val="0"/>
      <w:marRight w:val="0"/>
      <w:marTop w:val="0"/>
      <w:marBottom w:val="0"/>
      <w:divBdr>
        <w:top w:val="none" w:sz="0" w:space="0" w:color="auto"/>
        <w:left w:val="none" w:sz="0" w:space="0" w:color="auto"/>
        <w:bottom w:val="none" w:sz="0" w:space="0" w:color="auto"/>
        <w:right w:val="none" w:sz="0" w:space="0" w:color="auto"/>
      </w:divBdr>
    </w:div>
    <w:div w:id="1232161101">
      <w:bodyDiv w:val="1"/>
      <w:marLeft w:val="0"/>
      <w:marRight w:val="0"/>
      <w:marTop w:val="0"/>
      <w:marBottom w:val="0"/>
      <w:divBdr>
        <w:top w:val="none" w:sz="0" w:space="0" w:color="auto"/>
        <w:left w:val="none" w:sz="0" w:space="0" w:color="auto"/>
        <w:bottom w:val="none" w:sz="0" w:space="0" w:color="auto"/>
        <w:right w:val="none" w:sz="0" w:space="0" w:color="auto"/>
      </w:divBdr>
    </w:div>
    <w:div w:id="1232277950">
      <w:bodyDiv w:val="1"/>
      <w:marLeft w:val="0"/>
      <w:marRight w:val="0"/>
      <w:marTop w:val="0"/>
      <w:marBottom w:val="0"/>
      <w:divBdr>
        <w:top w:val="none" w:sz="0" w:space="0" w:color="auto"/>
        <w:left w:val="none" w:sz="0" w:space="0" w:color="auto"/>
        <w:bottom w:val="none" w:sz="0" w:space="0" w:color="auto"/>
        <w:right w:val="none" w:sz="0" w:space="0" w:color="auto"/>
      </w:divBdr>
    </w:div>
    <w:div w:id="1232542635">
      <w:bodyDiv w:val="1"/>
      <w:marLeft w:val="0"/>
      <w:marRight w:val="0"/>
      <w:marTop w:val="0"/>
      <w:marBottom w:val="0"/>
      <w:divBdr>
        <w:top w:val="none" w:sz="0" w:space="0" w:color="auto"/>
        <w:left w:val="none" w:sz="0" w:space="0" w:color="auto"/>
        <w:bottom w:val="none" w:sz="0" w:space="0" w:color="auto"/>
        <w:right w:val="none" w:sz="0" w:space="0" w:color="auto"/>
      </w:divBdr>
    </w:div>
    <w:div w:id="1233273061">
      <w:bodyDiv w:val="1"/>
      <w:marLeft w:val="0"/>
      <w:marRight w:val="0"/>
      <w:marTop w:val="0"/>
      <w:marBottom w:val="0"/>
      <w:divBdr>
        <w:top w:val="none" w:sz="0" w:space="0" w:color="auto"/>
        <w:left w:val="none" w:sz="0" w:space="0" w:color="auto"/>
        <w:bottom w:val="none" w:sz="0" w:space="0" w:color="auto"/>
        <w:right w:val="none" w:sz="0" w:space="0" w:color="auto"/>
      </w:divBdr>
    </w:div>
    <w:div w:id="1233858235">
      <w:bodyDiv w:val="1"/>
      <w:marLeft w:val="0"/>
      <w:marRight w:val="0"/>
      <w:marTop w:val="0"/>
      <w:marBottom w:val="0"/>
      <w:divBdr>
        <w:top w:val="none" w:sz="0" w:space="0" w:color="auto"/>
        <w:left w:val="none" w:sz="0" w:space="0" w:color="auto"/>
        <w:bottom w:val="none" w:sz="0" w:space="0" w:color="auto"/>
        <w:right w:val="none" w:sz="0" w:space="0" w:color="auto"/>
      </w:divBdr>
    </w:div>
    <w:div w:id="1233925409">
      <w:bodyDiv w:val="1"/>
      <w:marLeft w:val="0"/>
      <w:marRight w:val="0"/>
      <w:marTop w:val="0"/>
      <w:marBottom w:val="0"/>
      <w:divBdr>
        <w:top w:val="none" w:sz="0" w:space="0" w:color="auto"/>
        <w:left w:val="none" w:sz="0" w:space="0" w:color="auto"/>
        <w:bottom w:val="none" w:sz="0" w:space="0" w:color="auto"/>
        <w:right w:val="none" w:sz="0" w:space="0" w:color="auto"/>
      </w:divBdr>
    </w:div>
    <w:div w:id="1234044406">
      <w:bodyDiv w:val="1"/>
      <w:marLeft w:val="0"/>
      <w:marRight w:val="0"/>
      <w:marTop w:val="0"/>
      <w:marBottom w:val="0"/>
      <w:divBdr>
        <w:top w:val="none" w:sz="0" w:space="0" w:color="auto"/>
        <w:left w:val="none" w:sz="0" w:space="0" w:color="auto"/>
        <w:bottom w:val="none" w:sz="0" w:space="0" w:color="auto"/>
        <w:right w:val="none" w:sz="0" w:space="0" w:color="auto"/>
      </w:divBdr>
    </w:div>
    <w:div w:id="1235161028">
      <w:bodyDiv w:val="1"/>
      <w:marLeft w:val="0"/>
      <w:marRight w:val="0"/>
      <w:marTop w:val="0"/>
      <w:marBottom w:val="0"/>
      <w:divBdr>
        <w:top w:val="none" w:sz="0" w:space="0" w:color="auto"/>
        <w:left w:val="none" w:sz="0" w:space="0" w:color="auto"/>
        <w:bottom w:val="none" w:sz="0" w:space="0" w:color="auto"/>
        <w:right w:val="none" w:sz="0" w:space="0" w:color="auto"/>
      </w:divBdr>
    </w:div>
    <w:div w:id="1235358744">
      <w:bodyDiv w:val="1"/>
      <w:marLeft w:val="0"/>
      <w:marRight w:val="0"/>
      <w:marTop w:val="0"/>
      <w:marBottom w:val="0"/>
      <w:divBdr>
        <w:top w:val="none" w:sz="0" w:space="0" w:color="auto"/>
        <w:left w:val="none" w:sz="0" w:space="0" w:color="auto"/>
        <w:bottom w:val="none" w:sz="0" w:space="0" w:color="auto"/>
        <w:right w:val="none" w:sz="0" w:space="0" w:color="auto"/>
      </w:divBdr>
    </w:div>
    <w:div w:id="1237016212">
      <w:bodyDiv w:val="1"/>
      <w:marLeft w:val="0"/>
      <w:marRight w:val="0"/>
      <w:marTop w:val="0"/>
      <w:marBottom w:val="0"/>
      <w:divBdr>
        <w:top w:val="none" w:sz="0" w:space="0" w:color="auto"/>
        <w:left w:val="none" w:sz="0" w:space="0" w:color="auto"/>
        <w:bottom w:val="none" w:sz="0" w:space="0" w:color="auto"/>
        <w:right w:val="none" w:sz="0" w:space="0" w:color="auto"/>
      </w:divBdr>
    </w:div>
    <w:div w:id="1237397403">
      <w:bodyDiv w:val="1"/>
      <w:marLeft w:val="0"/>
      <w:marRight w:val="0"/>
      <w:marTop w:val="0"/>
      <w:marBottom w:val="0"/>
      <w:divBdr>
        <w:top w:val="none" w:sz="0" w:space="0" w:color="auto"/>
        <w:left w:val="none" w:sz="0" w:space="0" w:color="auto"/>
        <w:bottom w:val="none" w:sz="0" w:space="0" w:color="auto"/>
        <w:right w:val="none" w:sz="0" w:space="0" w:color="auto"/>
      </w:divBdr>
    </w:div>
    <w:div w:id="1237477732">
      <w:bodyDiv w:val="1"/>
      <w:marLeft w:val="0"/>
      <w:marRight w:val="0"/>
      <w:marTop w:val="0"/>
      <w:marBottom w:val="0"/>
      <w:divBdr>
        <w:top w:val="none" w:sz="0" w:space="0" w:color="auto"/>
        <w:left w:val="none" w:sz="0" w:space="0" w:color="auto"/>
        <w:bottom w:val="none" w:sz="0" w:space="0" w:color="auto"/>
        <w:right w:val="none" w:sz="0" w:space="0" w:color="auto"/>
      </w:divBdr>
    </w:div>
    <w:div w:id="1238633739">
      <w:bodyDiv w:val="1"/>
      <w:marLeft w:val="0"/>
      <w:marRight w:val="0"/>
      <w:marTop w:val="0"/>
      <w:marBottom w:val="0"/>
      <w:divBdr>
        <w:top w:val="none" w:sz="0" w:space="0" w:color="auto"/>
        <w:left w:val="none" w:sz="0" w:space="0" w:color="auto"/>
        <w:bottom w:val="none" w:sz="0" w:space="0" w:color="auto"/>
        <w:right w:val="none" w:sz="0" w:space="0" w:color="auto"/>
      </w:divBdr>
    </w:div>
    <w:div w:id="1239905815">
      <w:bodyDiv w:val="1"/>
      <w:marLeft w:val="0"/>
      <w:marRight w:val="0"/>
      <w:marTop w:val="0"/>
      <w:marBottom w:val="0"/>
      <w:divBdr>
        <w:top w:val="none" w:sz="0" w:space="0" w:color="auto"/>
        <w:left w:val="none" w:sz="0" w:space="0" w:color="auto"/>
        <w:bottom w:val="none" w:sz="0" w:space="0" w:color="auto"/>
        <w:right w:val="none" w:sz="0" w:space="0" w:color="auto"/>
      </w:divBdr>
    </w:div>
    <w:div w:id="1240217487">
      <w:bodyDiv w:val="1"/>
      <w:marLeft w:val="0"/>
      <w:marRight w:val="0"/>
      <w:marTop w:val="0"/>
      <w:marBottom w:val="0"/>
      <w:divBdr>
        <w:top w:val="none" w:sz="0" w:space="0" w:color="auto"/>
        <w:left w:val="none" w:sz="0" w:space="0" w:color="auto"/>
        <w:bottom w:val="none" w:sz="0" w:space="0" w:color="auto"/>
        <w:right w:val="none" w:sz="0" w:space="0" w:color="auto"/>
      </w:divBdr>
    </w:div>
    <w:div w:id="1240407584">
      <w:bodyDiv w:val="1"/>
      <w:marLeft w:val="0"/>
      <w:marRight w:val="0"/>
      <w:marTop w:val="0"/>
      <w:marBottom w:val="0"/>
      <w:divBdr>
        <w:top w:val="none" w:sz="0" w:space="0" w:color="auto"/>
        <w:left w:val="none" w:sz="0" w:space="0" w:color="auto"/>
        <w:bottom w:val="none" w:sz="0" w:space="0" w:color="auto"/>
        <w:right w:val="none" w:sz="0" w:space="0" w:color="auto"/>
      </w:divBdr>
    </w:div>
    <w:div w:id="1241141134">
      <w:bodyDiv w:val="1"/>
      <w:marLeft w:val="0"/>
      <w:marRight w:val="0"/>
      <w:marTop w:val="0"/>
      <w:marBottom w:val="0"/>
      <w:divBdr>
        <w:top w:val="none" w:sz="0" w:space="0" w:color="auto"/>
        <w:left w:val="none" w:sz="0" w:space="0" w:color="auto"/>
        <w:bottom w:val="none" w:sz="0" w:space="0" w:color="auto"/>
        <w:right w:val="none" w:sz="0" w:space="0" w:color="auto"/>
      </w:divBdr>
    </w:div>
    <w:div w:id="1242371740">
      <w:bodyDiv w:val="1"/>
      <w:marLeft w:val="0"/>
      <w:marRight w:val="0"/>
      <w:marTop w:val="0"/>
      <w:marBottom w:val="0"/>
      <w:divBdr>
        <w:top w:val="none" w:sz="0" w:space="0" w:color="auto"/>
        <w:left w:val="none" w:sz="0" w:space="0" w:color="auto"/>
        <w:bottom w:val="none" w:sz="0" w:space="0" w:color="auto"/>
        <w:right w:val="none" w:sz="0" w:space="0" w:color="auto"/>
      </w:divBdr>
    </w:div>
    <w:div w:id="1243643329">
      <w:bodyDiv w:val="1"/>
      <w:marLeft w:val="0"/>
      <w:marRight w:val="0"/>
      <w:marTop w:val="0"/>
      <w:marBottom w:val="0"/>
      <w:divBdr>
        <w:top w:val="none" w:sz="0" w:space="0" w:color="auto"/>
        <w:left w:val="none" w:sz="0" w:space="0" w:color="auto"/>
        <w:bottom w:val="none" w:sz="0" w:space="0" w:color="auto"/>
        <w:right w:val="none" w:sz="0" w:space="0" w:color="auto"/>
      </w:divBdr>
    </w:div>
    <w:div w:id="1244486308">
      <w:bodyDiv w:val="1"/>
      <w:marLeft w:val="0"/>
      <w:marRight w:val="0"/>
      <w:marTop w:val="0"/>
      <w:marBottom w:val="0"/>
      <w:divBdr>
        <w:top w:val="none" w:sz="0" w:space="0" w:color="auto"/>
        <w:left w:val="none" w:sz="0" w:space="0" w:color="auto"/>
        <w:bottom w:val="none" w:sz="0" w:space="0" w:color="auto"/>
        <w:right w:val="none" w:sz="0" w:space="0" w:color="auto"/>
      </w:divBdr>
    </w:div>
    <w:div w:id="1244603658">
      <w:bodyDiv w:val="1"/>
      <w:marLeft w:val="0"/>
      <w:marRight w:val="0"/>
      <w:marTop w:val="0"/>
      <w:marBottom w:val="0"/>
      <w:divBdr>
        <w:top w:val="none" w:sz="0" w:space="0" w:color="auto"/>
        <w:left w:val="none" w:sz="0" w:space="0" w:color="auto"/>
        <w:bottom w:val="none" w:sz="0" w:space="0" w:color="auto"/>
        <w:right w:val="none" w:sz="0" w:space="0" w:color="auto"/>
      </w:divBdr>
    </w:div>
    <w:div w:id="1244879483">
      <w:bodyDiv w:val="1"/>
      <w:marLeft w:val="0"/>
      <w:marRight w:val="0"/>
      <w:marTop w:val="0"/>
      <w:marBottom w:val="0"/>
      <w:divBdr>
        <w:top w:val="none" w:sz="0" w:space="0" w:color="auto"/>
        <w:left w:val="none" w:sz="0" w:space="0" w:color="auto"/>
        <w:bottom w:val="none" w:sz="0" w:space="0" w:color="auto"/>
        <w:right w:val="none" w:sz="0" w:space="0" w:color="auto"/>
      </w:divBdr>
    </w:div>
    <w:div w:id="1244990928">
      <w:bodyDiv w:val="1"/>
      <w:marLeft w:val="0"/>
      <w:marRight w:val="0"/>
      <w:marTop w:val="0"/>
      <w:marBottom w:val="0"/>
      <w:divBdr>
        <w:top w:val="none" w:sz="0" w:space="0" w:color="auto"/>
        <w:left w:val="none" w:sz="0" w:space="0" w:color="auto"/>
        <w:bottom w:val="none" w:sz="0" w:space="0" w:color="auto"/>
        <w:right w:val="none" w:sz="0" w:space="0" w:color="auto"/>
      </w:divBdr>
      <w:divsChild>
        <w:div w:id="1955017827">
          <w:marLeft w:val="0"/>
          <w:marRight w:val="0"/>
          <w:marTop w:val="0"/>
          <w:marBottom w:val="0"/>
          <w:divBdr>
            <w:top w:val="none" w:sz="0" w:space="0" w:color="auto"/>
            <w:left w:val="none" w:sz="0" w:space="0" w:color="auto"/>
            <w:bottom w:val="none" w:sz="0" w:space="0" w:color="auto"/>
            <w:right w:val="none" w:sz="0" w:space="0" w:color="auto"/>
          </w:divBdr>
          <w:divsChild>
            <w:div w:id="516580272">
              <w:marLeft w:val="0"/>
              <w:marRight w:val="0"/>
              <w:marTop w:val="0"/>
              <w:marBottom w:val="0"/>
              <w:divBdr>
                <w:top w:val="none" w:sz="0" w:space="0" w:color="auto"/>
                <w:left w:val="none" w:sz="0" w:space="0" w:color="auto"/>
                <w:bottom w:val="none" w:sz="0" w:space="0" w:color="auto"/>
                <w:right w:val="none" w:sz="0" w:space="0" w:color="auto"/>
              </w:divBdr>
              <w:divsChild>
                <w:div w:id="1374117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5526467">
      <w:bodyDiv w:val="1"/>
      <w:marLeft w:val="0"/>
      <w:marRight w:val="0"/>
      <w:marTop w:val="0"/>
      <w:marBottom w:val="0"/>
      <w:divBdr>
        <w:top w:val="none" w:sz="0" w:space="0" w:color="auto"/>
        <w:left w:val="none" w:sz="0" w:space="0" w:color="auto"/>
        <w:bottom w:val="none" w:sz="0" w:space="0" w:color="auto"/>
        <w:right w:val="none" w:sz="0" w:space="0" w:color="auto"/>
      </w:divBdr>
    </w:div>
    <w:div w:id="1246109243">
      <w:bodyDiv w:val="1"/>
      <w:marLeft w:val="0"/>
      <w:marRight w:val="0"/>
      <w:marTop w:val="0"/>
      <w:marBottom w:val="0"/>
      <w:divBdr>
        <w:top w:val="none" w:sz="0" w:space="0" w:color="auto"/>
        <w:left w:val="none" w:sz="0" w:space="0" w:color="auto"/>
        <w:bottom w:val="none" w:sz="0" w:space="0" w:color="auto"/>
        <w:right w:val="none" w:sz="0" w:space="0" w:color="auto"/>
      </w:divBdr>
    </w:div>
    <w:div w:id="1246958099">
      <w:bodyDiv w:val="1"/>
      <w:marLeft w:val="0"/>
      <w:marRight w:val="0"/>
      <w:marTop w:val="0"/>
      <w:marBottom w:val="0"/>
      <w:divBdr>
        <w:top w:val="none" w:sz="0" w:space="0" w:color="auto"/>
        <w:left w:val="none" w:sz="0" w:space="0" w:color="auto"/>
        <w:bottom w:val="none" w:sz="0" w:space="0" w:color="auto"/>
        <w:right w:val="none" w:sz="0" w:space="0" w:color="auto"/>
      </w:divBdr>
    </w:div>
    <w:div w:id="1247420420">
      <w:bodyDiv w:val="1"/>
      <w:marLeft w:val="0"/>
      <w:marRight w:val="0"/>
      <w:marTop w:val="0"/>
      <w:marBottom w:val="0"/>
      <w:divBdr>
        <w:top w:val="none" w:sz="0" w:space="0" w:color="auto"/>
        <w:left w:val="none" w:sz="0" w:space="0" w:color="auto"/>
        <w:bottom w:val="none" w:sz="0" w:space="0" w:color="auto"/>
        <w:right w:val="none" w:sz="0" w:space="0" w:color="auto"/>
      </w:divBdr>
    </w:div>
    <w:div w:id="1248079727">
      <w:bodyDiv w:val="1"/>
      <w:marLeft w:val="0"/>
      <w:marRight w:val="0"/>
      <w:marTop w:val="0"/>
      <w:marBottom w:val="0"/>
      <w:divBdr>
        <w:top w:val="none" w:sz="0" w:space="0" w:color="auto"/>
        <w:left w:val="none" w:sz="0" w:space="0" w:color="auto"/>
        <w:bottom w:val="none" w:sz="0" w:space="0" w:color="auto"/>
        <w:right w:val="none" w:sz="0" w:space="0" w:color="auto"/>
      </w:divBdr>
    </w:div>
    <w:div w:id="1248342524">
      <w:bodyDiv w:val="1"/>
      <w:marLeft w:val="0"/>
      <w:marRight w:val="0"/>
      <w:marTop w:val="0"/>
      <w:marBottom w:val="0"/>
      <w:divBdr>
        <w:top w:val="none" w:sz="0" w:space="0" w:color="auto"/>
        <w:left w:val="none" w:sz="0" w:space="0" w:color="auto"/>
        <w:bottom w:val="none" w:sz="0" w:space="0" w:color="auto"/>
        <w:right w:val="none" w:sz="0" w:space="0" w:color="auto"/>
      </w:divBdr>
    </w:div>
    <w:div w:id="1248922232">
      <w:bodyDiv w:val="1"/>
      <w:marLeft w:val="0"/>
      <w:marRight w:val="0"/>
      <w:marTop w:val="0"/>
      <w:marBottom w:val="0"/>
      <w:divBdr>
        <w:top w:val="none" w:sz="0" w:space="0" w:color="auto"/>
        <w:left w:val="none" w:sz="0" w:space="0" w:color="auto"/>
        <w:bottom w:val="none" w:sz="0" w:space="0" w:color="auto"/>
        <w:right w:val="none" w:sz="0" w:space="0" w:color="auto"/>
      </w:divBdr>
    </w:div>
    <w:div w:id="1249264798">
      <w:bodyDiv w:val="1"/>
      <w:marLeft w:val="0"/>
      <w:marRight w:val="0"/>
      <w:marTop w:val="0"/>
      <w:marBottom w:val="0"/>
      <w:divBdr>
        <w:top w:val="none" w:sz="0" w:space="0" w:color="auto"/>
        <w:left w:val="none" w:sz="0" w:space="0" w:color="auto"/>
        <w:bottom w:val="none" w:sz="0" w:space="0" w:color="auto"/>
        <w:right w:val="none" w:sz="0" w:space="0" w:color="auto"/>
      </w:divBdr>
    </w:div>
    <w:div w:id="1249541183">
      <w:bodyDiv w:val="1"/>
      <w:marLeft w:val="0"/>
      <w:marRight w:val="0"/>
      <w:marTop w:val="0"/>
      <w:marBottom w:val="0"/>
      <w:divBdr>
        <w:top w:val="none" w:sz="0" w:space="0" w:color="auto"/>
        <w:left w:val="none" w:sz="0" w:space="0" w:color="auto"/>
        <w:bottom w:val="none" w:sz="0" w:space="0" w:color="auto"/>
        <w:right w:val="none" w:sz="0" w:space="0" w:color="auto"/>
      </w:divBdr>
    </w:div>
    <w:div w:id="1249775933">
      <w:bodyDiv w:val="1"/>
      <w:marLeft w:val="0"/>
      <w:marRight w:val="0"/>
      <w:marTop w:val="0"/>
      <w:marBottom w:val="0"/>
      <w:divBdr>
        <w:top w:val="none" w:sz="0" w:space="0" w:color="auto"/>
        <w:left w:val="none" w:sz="0" w:space="0" w:color="auto"/>
        <w:bottom w:val="none" w:sz="0" w:space="0" w:color="auto"/>
        <w:right w:val="none" w:sz="0" w:space="0" w:color="auto"/>
      </w:divBdr>
    </w:div>
    <w:div w:id="1250694751">
      <w:bodyDiv w:val="1"/>
      <w:marLeft w:val="0"/>
      <w:marRight w:val="0"/>
      <w:marTop w:val="0"/>
      <w:marBottom w:val="0"/>
      <w:divBdr>
        <w:top w:val="none" w:sz="0" w:space="0" w:color="auto"/>
        <w:left w:val="none" w:sz="0" w:space="0" w:color="auto"/>
        <w:bottom w:val="none" w:sz="0" w:space="0" w:color="auto"/>
        <w:right w:val="none" w:sz="0" w:space="0" w:color="auto"/>
      </w:divBdr>
      <w:divsChild>
        <w:div w:id="467671294">
          <w:marLeft w:val="0"/>
          <w:marRight w:val="0"/>
          <w:marTop w:val="0"/>
          <w:marBottom w:val="0"/>
          <w:divBdr>
            <w:top w:val="none" w:sz="0" w:space="0" w:color="auto"/>
            <w:left w:val="none" w:sz="0" w:space="0" w:color="auto"/>
            <w:bottom w:val="none" w:sz="0" w:space="0" w:color="auto"/>
            <w:right w:val="none" w:sz="0" w:space="0" w:color="auto"/>
          </w:divBdr>
          <w:divsChild>
            <w:div w:id="1967198162">
              <w:marLeft w:val="0"/>
              <w:marRight w:val="0"/>
              <w:marTop w:val="0"/>
              <w:marBottom w:val="0"/>
              <w:divBdr>
                <w:top w:val="none" w:sz="0" w:space="0" w:color="auto"/>
                <w:left w:val="none" w:sz="0" w:space="0" w:color="auto"/>
                <w:bottom w:val="none" w:sz="0" w:space="0" w:color="auto"/>
                <w:right w:val="none" w:sz="0" w:space="0" w:color="auto"/>
              </w:divBdr>
              <w:divsChild>
                <w:div w:id="432631978">
                  <w:marLeft w:val="0"/>
                  <w:marRight w:val="0"/>
                  <w:marTop w:val="0"/>
                  <w:marBottom w:val="0"/>
                  <w:divBdr>
                    <w:top w:val="none" w:sz="0" w:space="0" w:color="auto"/>
                    <w:left w:val="none" w:sz="0" w:space="0" w:color="auto"/>
                    <w:bottom w:val="none" w:sz="0" w:space="0" w:color="auto"/>
                    <w:right w:val="none" w:sz="0" w:space="0" w:color="auto"/>
                  </w:divBdr>
                </w:div>
                <w:div w:id="1600020149">
                  <w:marLeft w:val="0"/>
                  <w:marRight w:val="0"/>
                  <w:marTop w:val="0"/>
                  <w:marBottom w:val="0"/>
                  <w:divBdr>
                    <w:top w:val="none" w:sz="0" w:space="0" w:color="auto"/>
                    <w:left w:val="none" w:sz="0" w:space="0" w:color="auto"/>
                    <w:bottom w:val="none" w:sz="0" w:space="0" w:color="auto"/>
                    <w:right w:val="none" w:sz="0" w:space="0" w:color="auto"/>
                  </w:divBdr>
                </w:div>
              </w:divsChild>
            </w:div>
            <w:div w:id="2063359654">
              <w:marLeft w:val="0"/>
              <w:marRight w:val="0"/>
              <w:marTop w:val="0"/>
              <w:marBottom w:val="0"/>
              <w:divBdr>
                <w:top w:val="none" w:sz="0" w:space="0" w:color="auto"/>
                <w:left w:val="none" w:sz="0" w:space="0" w:color="auto"/>
                <w:bottom w:val="none" w:sz="0" w:space="0" w:color="auto"/>
                <w:right w:val="none" w:sz="0" w:space="0" w:color="auto"/>
              </w:divBdr>
              <w:divsChild>
                <w:div w:id="1749156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1146492">
          <w:marLeft w:val="0"/>
          <w:marRight w:val="0"/>
          <w:marTop w:val="0"/>
          <w:marBottom w:val="0"/>
          <w:divBdr>
            <w:top w:val="none" w:sz="0" w:space="0" w:color="auto"/>
            <w:left w:val="none" w:sz="0" w:space="0" w:color="auto"/>
            <w:bottom w:val="none" w:sz="0" w:space="0" w:color="auto"/>
            <w:right w:val="none" w:sz="0" w:space="0" w:color="auto"/>
          </w:divBdr>
          <w:divsChild>
            <w:div w:id="650912118">
              <w:marLeft w:val="0"/>
              <w:marRight w:val="0"/>
              <w:marTop w:val="0"/>
              <w:marBottom w:val="0"/>
              <w:divBdr>
                <w:top w:val="none" w:sz="0" w:space="0" w:color="auto"/>
                <w:left w:val="none" w:sz="0" w:space="0" w:color="auto"/>
                <w:bottom w:val="none" w:sz="0" w:space="0" w:color="auto"/>
                <w:right w:val="none" w:sz="0" w:space="0" w:color="auto"/>
              </w:divBdr>
              <w:divsChild>
                <w:div w:id="23406939">
                  <w:marLeft w:val="0"/>
                  <w:marRight w:val="0"/>
                  <w:marTop w:val="0"/>
                  <w:marBottom w:val="0"/>
                  <w:divBdr>
                    <w:top w:val="none" w:sz="0" w:space="0" w:color="auto"/>
                    <w:left w:val="none" w:sz="0" w:space="0" w:color="auto"/>
                    <w:bottom w:val="none" w:sz="0" w:space="0" w:color="auto"/>
                    <w:right w:val="none" w:sz="0" w:space="0" w:color="auto"/>
                  </w:divBdr>
                </w:div>
              </w:divsChild>
            </w:div>
            <w:div w:id="1773548085">
              <w:marLeft w:val="0"/>
              <w:marRight w:val="0"/>
              <w:marTop w:val="0"/>
              <w:marBottom w:val="0"/>
              <w:divBdr>
                <w:top w:val="none" w:sz="0" w:space="0" w:color="auto"/>
                <w:left w:val="none" w:sz="0" w:space="0" w:color="auto"/>
                <w:bottom w:val="none" w:sz="0" w:space="0" w:color="auto"/>
                <w:right w:val="none" w:sz="0" w:space="0" w:color="auto"/>
              </w:divBdr>
              <w:divsChild>
                <w:div w:id="1009604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701123">
      <w:bodyDiv w:val="1"/>
      <w:marLeft w:val="0"/>
      <w:marRight w:val="0"/>
      <w:marTop w:val="0"/>
      <w:marBottom w:val="0"/>
      <w:divBdr>
        <w:top w:val="none" w:sz="0" w:space="0" w:color="auto"/>
        <w:left w:val="none" w:sz="0" w:space="0" w:color="auto"/>
        <w:bottom w:val="none" w:sz="0" w:space="0" w:color="auto"/>
        <w:right w:val="none" w:sz="0" w:space="0" w:color="auto"/>
      </w:divBdr>
    </w:div>
    <w:div w:id="1251501762">
      <w:bodyDiv w:val="1"/>
      <w:marLeft w:val="0"/>
      <w:marRight w:val="0"/>
      <w:marTop w:val="0"/>
      <w:marBottom w:val="0"/>
      <w:divBdr>
        <w:top w:val="none" w:sz="0" w:space="0" w:color="auto"/>
        <w:left w:val="none" w:sz="0" w:space="0" w:color="auto"/>
        <w:bottom w:val="none" w:sz="0" w:space="0" w:color="auto"/>
        <w:right w:val="none" w:sz="0" w:space="0" w:color="auto"/>
      </w:divBdr>
    </w:div>
    <w:div w:id="1251695956">
      <w:bodyDiv w:val="1"/>
      <w:marLeft w:val="0"/>
      <w:marRight w:val="0"/>
      <w:marTop w:val="0"/>
      <w:marBottom w:val="0"/>
      <w:divBdr>
        <w:top w:val="none" w:sz="0" w:space="0" w:color="auto"/>
        <w:left w:val="none" w:sz="0" w:space="0" w:color="auto"/>
        <w:bottom w:val="none" w:sz="0" w:space="0" w:color="auto"/>
        <w:right w:val="none" w:sz="0" w:space="0" w:color="auto"/>
      </w:divBdr>
    </w:div>
    <w:div w:id="1251814416">
      <w:bodyDiv w:val="1"/>
      <w:marLeft w:val="0"/>
      <w:marRight w:val="0"/>
      <w:marTop w:val="0"/>
      <w:marBottom w:val="0"/>
      <w:divBdr>
        <w:top w:val="none" w:sz="0" w:space="0" w:color="auto"/>
        <w:left w:val="none" w:sz="0" w:space="0" w:color="auto"/>
        <w:bottom w:val="none" w:sz="0" w:space="0" w:color="auto"/>
        <w:right w:val="none" w:sz="0" w:space="0" w:color="auto"/>
      </w:divBdr>
    </w:div>
    <w:div w:id="1252662260">
      <w:bodyDiv w:val="1"/>
      <w:marLeft w:val="0"/>
      <w:marRight w:val="0"/>
      <w:marTop w:val="0"/>
      <w:marBottom w:val="0"/>
      <w:divBdr>
        <w:top w:val="none" w:sz="0" w:space="0" w:color="auto"/>
        <w:left w:val="none" w:sz="0" w:space="0" w:color="auto"/>
        <w:bottom w:val="none" w:sz="0" w:space="0" w:color="auto"/>
        <w:right w:val="none" w:sz="0" w:space="0" w:color="auto"/>
      </w:divBdr>
    </w:div>
    <w:div w:id="1253201834">
      <w:bodyDiv w:val="1"/>
      <w:marLeft w:val="0"/>
      <w:marRight w:val="0"/>
      <w:marTop w:val="0"/>
      <w:marBottom w:val="0"/>
      <w:divBdr>
        <w:top w:val="none" w:sz="0" w:space="0" w:color="auto"/>
        <w:left w:val="none" w:sz="0" w:space="0" w:color="auto"/>
        <w:bottom w:val="none" w:sz="0" w:space="0" w:color="auto"/>
        <w:right w:val="none" w:sz="0" w:space="0" w:color="auto"/>
      </w:divBdr>
    </w:div>
    <w:div w:id="1253857105">
      <w:bodyDiv w:val="1"/>
      <w:marLeft w:val="0"/>
      <w:marRight w:val="0"/>
      <w:marTop w:val="0"/>
      <w:marBottom w:val="0"/>
      <w:divBdr>
        <w:top w:val="none" w:sz="0" w:space="0" w:color="auto"/>
        <w:left w:val="none" w:sz="0" w:space="0" w:color="auto"/>
        <w:bottom w:val="none" w:sz="0" w:space="0" w:color="auto"/>
        <w:right w:val="none" w:sz="0" w:space="0" w:color="auto"/>
      </w:divBdr>
    </w:div>
    <w:div w:id="1254049566">
      <w:bodyDiv w:val="1"/>
      <w:marLeft w:val="0"/>
      <w:marRight w:val="0"/>
      <w:marTop w:val="0"/>
      <w:marBottom w:val="0"/>
      <w:divBdr>
        <w:top w:val="none" w:sz="0" w:space="0" w:color="auto"/>
        <w:left w:val="none" w:sz="0" w:space="0" w:color="auto"/>
        <w:bottom w:val="none" w:sz="0" w:space="0" w:color="auto"/>
        <w:right w:val="none" w:sz="0" w:space="0" w:color="auto"/>
      </w:divBdr>
    </w:div>
    <w:div w:id="1255017472">
      <w:bodyDiv w:val="1"/>
      <w:marLeft w:val="0"/>
      <w:marRight w:val="0"/>
      <w:marTop w:val="0"/>
      <w:marBottom w:val="0"/>
      <w:divBdr>
        <w:top w:val="none" w:sz="0" w:space="0" w:color="auto"/>
        <w:left w:val="none" w:sz="0" w:space="0" w:color="auto"/>
        <w:bottom w:val="none" w:sz="0" w:space="0" w:color="auto"/>
        <w:right w:val="none" w:sz="0" w:space="0" w:color="auto"/>
      </w:divBdr>
    </w:div>
    <w:div w:id="1255361799">
      <w:bodyDiv w:val="1"/>
      <w:marLeft w:val="0"/>
      <w:marRight w:val="0"/>
      <w:marTop w:val="0"/>
      <w:marBottom w:val="0"/>
      <w:divBdr>
        <w:top w:val="none" w:sz="0" w:space="0" w:color="auto"/>
        <w:left w:val="none" w:sz="0" w:space="0" w:color="auto"/>
        <w:bottom w:val="none" w:sz="0" w:space="0" w:color="auto"/>
        <w:right w:val="none" w:sz="0" w:space="0" w:color="auto"/>
      </w:divBdr>
    </w:div>
    <w:div w:id="1255943511">
      <w:bodyDiv w:val="1"/>
      <w:marLeft w:val="0"/>
      <w:marRight w:val="0"/>
      <w:marTop w:val="0"/>
      <w:marBottom w:val="0"/>
      <w:divBdr>
        <w:top w:val="none" w:sz="0" w:space="0" w:color="auto"/>
        <w:left w:val="none" w:sz="0" w:space="0" w:color="auto"/>
        <w:bottom w:val="none" w:sz="0" w:space="0" w:color="auto"/>
        <w:right w:val="none" w:sz="0" w:space="0" w:color="auto"/>
      </w:divBdr>
    </w:div>
    <w:div w:id="1256136752">
      <w:bodyDiv w:val="1"/>
      <w:marLeft w:val="0"/>
      <w:marRight w:val="0"/>
      <w:marTop w:val="0"/>
      <w:marBottom w:val="0"/>
      <w:divBdr>
        <w:top w:val="none" w:sz="0" w:space="0" w:color="auto"/>
        <w:left w:val="none" w:sz="0" w:space="0" w:color="auto"/>
        <w:bottom w:val="none" w:sz="0" w:space="0" w:color="auto"/>
        <w:right w:val="none" w:sz="0" w:space="0" w:color="auto"/>
      </w:divBdr>
    </w:div>
    <w:div w:id="1257398001">
      <w:bodyDiv w:val="1"/>
      <w:marLeft w:val="0"/>
      <w:marRight w:val="0"/>
      <w:marTop w:val="0"/>
      <w:marBottom w:val="0"/>
      <w:divBdr>
        <w:top w:val="none" w:sz="0" w:space="0" w:color="auto"/>
        <w:left w:val="none" w:sz="0" w:space="0" w:color="auto"/>
        <w:bottom w:val="none" w:sz="0" w:space="0" w:color="auto"/>
        <w:right w:val="none" w:sz="0" w:space="0" w:color="auto"/>
      </w:divBdr>
    </w:div>
    <w:div w:id="1257665179">
      <w:bodyDiv w:val="1"/>
      <w:marLeft w:val="0"/>
      <w:marRight w:val="0"/>
      <w:marTop w:val="0"/>
      <w:marBottom w:val="0"/>
      <w:divBdr>
        <w:top w:val="none" w:sz="0" w:space="0" w:color="auto"/>
        <w:left w:val="none" w:sz="0" w:space="0" w:color="auto"/>
        <w:bottom w:val="none" w:sz="0" w:space="0" w:color="auto"/>
        <w:right w:val="none" w:sz="0" w:space="0" w:color="auto"/>
      </w:divBdr>
    </w:div>
    <w:div w:id="1258174666">
      <w:bodyDiv w:val="1"/>
      <w:marLeft w:val="0"/>
      <w:marRight w:val="0"/>
      <w:marTop w:val="0"/>
      <w:marBottom w:val="0"/>
      <w:divBdr>
        <w:top w:val="none" w:sz="0" w:space="0" w:color="auto"/>
        <w:left w:val="none" w:sz="0" w:space="0" w:color="auto"/>
        <w:bottom w:val="none" w:sz="0" w:space="0" w:color="auto"/>
        <w:right w:val="none" w:sz="0" w:space="0" w:color="auto"/>
      </w:divBdr>
    </w:div>
    <w:div w:id="1258947057">
      <w:bodyDiv w:val="1"/>
      <w:marLeft w:val="0"/>
      <w:marRight w:val="0"/>
      <w:marTop w:val="0"/>
      <w:marBottom w:val="0"/>
      <w:divBdr>
        <w:top w:val="none" w:sz="0" w:space="0" w:color="auto"/>
        <w:left w:val="none" w:sz="0" w:space="0" w:color="auto"/>
        <w:bottom w:val="none" w:sz="0" w:space="0" w:color="auto"/>
        <w:right w:val="none" w:sz="0" w:space="0" w:color="auto"/>
      </w:divBdr>
    </w:div>
    <w:div w:id="1259558872">
      <w:bodyDiv w:val="1"/>
      <w:marLeft w:val="0"/>
      <w:marRight w:val="0"/>
      <w:marTop w:val="0"/>
      <w:marBottom w:val="0"/>
      <w:divBdr>
        <w:top w:val="none" w:sz="0" w:space="0" w:color="auto"/>
        <w:left w:val="none" w:sz="0" w:space="0" w:color="auto"/>
        <w:bottom w:val="none" w:sz="0" w:space="0" w:color="auto"/>
        <w:right w:val="none" w:sz="0" w:space="0" w:color="auto"/>
      </w:divBdr>
    </w:div>
    <w:div w:id="1259675734">
      <w:bodyDiv w:val="1"/>
      <w:marLeft w:val="0"/>
      <w:marRight w:val="0"/>
      <w:marTop w:val="0"/>
      <w:marBottom w:val="0"/>
      <w:divBdr>
        <w:top w:val="none" w:sz="0" w:space="0" w:color="auto"/>
        <w:left w:val="none" w:sz="0" w:space="0" w:color="auto"/>
        <w:bottom w:val="none" w:sz="0" w:space="0" w:color="auto"/>
        <w:right w:val="none" w:sz="0" w:space="0" w:color="auto"/>
      </w:divBdr>
    </w:div>
    <w:div w:id="1260794247">
      <w:bodyDiv w:val="1"/>
      <w:marLeft w:val="0"/>
      <w:marRight w:val="0"/>
      <w:marTop w:val="0"/>
      <w:marBottom w:val="0"/>
      <w:divBdr>
        <w:top w:val="none" w:sz="0" w:space="0" w:color="auto"/>
        <w:left w:val="none" w:sz="0" w:space="0" w:color="auto"/>
        <w:bottom w:val="none" w:sz="0" w:space="0" w:color="auto"/>
        <w:right w:val="none" w:sz="0" w:space="0" w:color="auto"/>
      </w:divBdr>
    </w:div>
    <w:div w:id="1260866349">
      <w:bodyDiv w:val="1"/>
      <w:marLeft w:val="0"/>
      <w:marRight w:val="0"/>
      <w:marTop w:val="0"/>
      <w:marBottom w:val="0"/>
      <w:divBdr>
        <w:top w:val="none" w:sz="0" w:space="0" w:color="auto"/>
        <w:left w:val="none" w:sz="0" w:space="0" w:color="auto"/>
        <w:bottom w:val="none" w:sz="0" w:space="0" w:color="auto"/>
        <w:right w:val="none" w:sz="0" w:space="0" w:color="auto"/>
      </w:divBdr>
    </w:div>
    <w:div w:id="1261452719">
      <w:bodyDiv w:val="1"/>
      <w:marLeft w:val="0"/>
      <w:marRight w:val="0"/>
      <w:marTop w:val="0"/>
      <w:marBottom w:val="0"/>
      <w:divBdr>
        <w:top w:val="none" w:sz="0" w:space="0" w:color="auto"/>
        <w:left w:val="none" w:sz="0" w:space="0" w:color="auto"/>
        <w:bottom w:val="none" w:sz="0" w:space="0" w:color="auto"/>
        <w:right w:val="none" w:sz="0" w:space="0" w:color="auto"/>
      </w:divBdr>
    </w:div>
    <w:div w:id="1261915036">
      <w:bodyDiv w:val="1"/>
      <w:marLeft w:val="0"/>
      <w:marRight w:val="0"/>
      <w:marTop w:val="0"/>
      <w:marBottom w:val="0"/>
      <w:divBdr>
        <w:top w:val="none" w:sz="0" w:space="0" w:color="auto"/>
        <w:left w:val="none" w:sz="0" w:space="0" w:color="auto"/>
        <w:bottom w:val="none" w:sz="0" w:space="0" w:color="auto"/>
        <w:right w:val="none" w:sz="0" w:space="0" w:color="auto"/>
      </w:divBdr>
    </w:div>
    <w:div w:id="1263763325">
      <w:bodyDiv w:val="1"/>
      <w:marLeft w:val="0"/>
      <w:marRight w:val="0"/>
      <w:marTop w:val="0"/>
      <w:marBottom w:val="0"/>
      <w:divBdr>
        <w:top w:val="none" w:sz="0" w:space="0" w:color="auto"/>
        <w:left w:val="none" w:sz="0" w:space="0" w:color="auto"/>
        <w:bottom w:val="none" w:sz="0" w:space="0" w:color="auto"/>
        <w:right w:val="none" w:sz="0" w:space="0" w:color="auto"/>
      </w:divBdr>
    </w:div>
    <w:div w:id="1264727727">
      <w:bodyDiv w:val="1"/>
      <w:marLeft w:val="0"/>
      <w:marRight w:val="0"/>
      <w:marTop w:val="0"/>
      <w:marBottom w:val="0"/>
      <w:divBdr>
        <w:top w:val="none" w:sz="0" w:space="0" w:color="auto"/>
        <w:left w:val="none" w:sz="0" w:space="0" w:color="auto"/>
        <w:bottom w:val="none" w:sz="0" w:space="0" w:color="auto"/>
        <w:right w:val="none" w:sz="0" w:space="0" w:color="auto"/>
      </w:divBdr>
    </w:div>
    <w:div w:id="1266690579">
      <w:bodyDiv w:val="1"/>
      <w:marLeft w:val="0"/>
      <w:marRight w:val="0"/>
      <w:marTop w:val="0"/>
      <w:marBottom w:val="0"/>
      <w:divBdr>
        <w:top w:val="none" w:sz="0" w:space="0" w:color="auto"/>
        <w:left w:val="none" w:sz="0" w:space="0" w:color="auto"/>
        <w:bottom w:val="none" w:sz="0" w:space="0" w:color="auto"/>
        <w:right w:val="none" w:sz="0" w:space="0" w:color="auto"/>
      </w:divBdr>
    </w:div>
    <w:div w:id="1267229031">
      <w:bodyDiv w:val="1"/>
      <w:marLeft w:val="0"/>
      <w:marRight w:val="0"/>
      <w:marTop w:val="0"/>
      <w:marBottom w:val="0"/>
      <w:divBdr>
        <w:top w:val="none" w:sz="0" w:space="0" w:color="auto"/>
        <w:left w:val="none" w:sz="0" w:space="0" w:color="auto"/>
        <w:bottom w:val="none" w:sz="0" w:space="0" w:color="auto"/>
        <w:right w:val="none" w:sz="0" w:space="0" w:color="auto"/>
      </w:divBdr>
      <w:divsChild>
        <w:div w:id="1086079056">
          <w:marLeft w:val="0"/>
          <w:marRight w:val="0"/>
          <w:marTop w:val="0"/>
          <w:marBottom w:val="0"/>
          <w:divBdr>
            <w:top w:val="none" w:sz="0" w:space="0" w:color="auto"/>
            <w:left w:val="none" w:sz="0" w:space="0" w:color="auto"/>
            <w:bottom w:val="none" w:sz="0" w:space="0" w:color="auto"/>
            <w:right w:val="none" w:sz="0" w:space="0" w:color="auto"/>
          </w:divBdr>
          <w:divsChild>
            <w:div w:id="963539037">
              <w:marLeft w:val="0"/>
              <w:marRight w:val="0"/>
              <w:marTop w:val="0"/>
              <w:marBottom w:val="0"/>
              <w:divBdr>
                <w:top w:val="none" w:sz="0" w:space="0" w:color="auto"/>
                <w:left w:val="none" w:sz="0" w:space="0" w:color="auto"/>
                <w:bottom w:val="none" w:sz="0" w:space="0" w:color="auto"/>
                <w:right w:val="none" w:sz="0" w:space="0" w:color="auto"/>
              </w:divBdr>
              <w:divsChild>
                <w:div w:id="1434476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428007">
      <w:bodyDiv w:val="1"/>
      <w:marLeft w:val="0"/>
      <w:marRight w:val="0"/>
      <w:marTop w:val="0"/>
      <w:marBottom w:val="0"/>
      <w:divBdr>
        <w:top w:val="none" w:sz="0" w:space="0" w:color="auto"/>
        <w:left w:val="none" w:sz="0" w:space="0" w:color="auto"/>
        <w:bottom w:val="none" w:sz="0" w:space="0" w:color="auto"/>
        <w:right w:val="none" w:sz="0" w:space="0" w:color="auto"/>
      </w:divBdr>
    </w:div>
    <w:div w:id="1267691710">
      <w:bodyDiv w:val="1"/>
      <w:marLeft w:val="0"/>
      <w:marRight w:val="0"/>
      <w:marTop w:val="0"/>
      <w:marBottom w:val="0"/>
      <w:divBdr>
        <w:top w:val="none" w:sz="0" w:space="0" w:color="auto"/>
        <w:left w:val="none" w:sz="0" w:space="0" w:color="auto"/>
        <w:bottom w:val="none" w:sz="0" w:space="0" w:color="auto"/>
        <w:right w:val="none" w:sz="0" w:space="0" w:color="auto"/>
      </w:divBdr>
    </w:div>
    <w:div w:id="1267930240">
      <w:bodyDiv w:val="1"/>
      <w:marLeft w:val="0"/>
      <w:marRight w:val="0"/>
      <w:marTop w:val="0"/>
      <w:marBottom w:val="0"/>
      <w:divBdr>
        <w:top w:val="none" w:sz="0" w:space="0" w:color="auto"/>
        <w:left w:val="none" w:sz="0" w:space="0" w:color="auto"/>
        <w:bottom w:val="none" w:sz="0" w:space="0" w:color="auto"/>
        <w:right w:val="none" w:sz="0" w:space="0" w:color="auto"/>
      </w:divBdr>
    </w:div>
    <w:div w:id="1269461694">
      <w:bodyDiv w:val="1"/>
      <w:marLeft w:val="0"/>
      <w:marRight w:val="0"/>
      <w:marTop w:val="0"/>
      <w:marBottom w:val="0"/>
      <w:divBdr>
        <w:top w:val="none" w:sz="0" w:space="0" w:color="auto"/>
        <w:left w:val="none" w:sz="0" w:space="0" w:color="auto"/>
        <w:bottom w:val="none" w:sz="0" w:space="0" w:color="auto"/>
        <w:right w:val="none" w:sz="0" w:space="0" w:color="auto"/>
      </w:divBdr>
    </w:div>
    <w:div w:id="1270118959">
      <w:bodyDiv w:val="1"/>
      <w:marLeft w:val="0"/>
      <w:marRight w:val="0"/>
      <w:marTop w:val="0"/>
      <w:marBottom w:val="0"/>
      <w:divBdr>
        <w:top w:val="none" w:sz="0" w:space="0" w:color="auto"/>
        <w:left w:val="none" w:sz="0" w:space="0" w:color="auto"/>
        <w:bottom w:val="none" w:sz="0" w:space="0" w:color="auto"/>
        <w:right w:val="none" w:sz="0" w:space="0" w:color="auto"/>
      </w:divBdr>
    </w:div>
    <w:div w:id="1270699667">
      <w:bodyDiv w:val="1"/>
      <w:marLeft w:val="0"/>
      <w:marRight w:val="0"/>
      <w:marTop w:val="0"/>
      <w:marBottom w:val="0"/>
      <w:divBdr>
        <w:top w:val="none" w:sz="0" w:space="0" w:color="auto"/>
        <w:left w:val="none" w:sz="0" w:space="0" w:color="auto"/>
        <w:bottom w:val="none" w:sz="0" w:space="0" w:color="auto"/>
        <w:right w:val="none" w:sz="0" w:space="0" w:color="auto"/>
      </w:divBdr>
    </w:div>
    <w:div w:id="1273780414">
      <w:bodyDiv w:val="1"/>
      <w:marLeft w:val="0"/>
      <w:marRight w:val="0"/>
      <w:marTop w:val="0"/>
      <w:marBottom w:val="0"/>
      <w:divBdr>
        <w:top w:val="none" w:sz="0" w:space="0" w:color="auto"/>
        <w:left w:val="none" w:sz="0" w:space="0" w:color="auto"/>
        <w:bottom w:val="none" w:sz="0" w:space="0" w:color="auto"/>
        <w:right w:val="none" w:sz="0" w:space="0" w:color="auto"/>
      </w:divBdr>
    </w:div>
    <w:div w:id="1274703998">
      <w:bodyDiv w:val="1"/>
      <w:marLeft w:val="0"/>
      <w:marRight w:val="0"/>
      <w:marTop w:val="0"/>
      <w:marBottom w:val="0"/>
      <w:divBdr>
        <w:top w:val="none" w:sz="0" w:space="0" w:color="auto"/>
        <w:left w:val="none" w:sz="0" w:space="0" w:color="auto"/>
        <w:bottom w:val="none" w:sz="0" w:space="0" w:color="auto"/>
        <w:right w:val="none" w:sz="0" w:space="0" w:color="auto"/>
      </w:divBdr>
    </w:div>
    <w:div w:id="1275400647">
      <w:bodyDiv w:val="1"/>
      <w:marLeft w:val="0"/>
      <w:marRight w:val="0"/>
      <w:marTop w:val="0"/>
      <w:marBottom w:val="0"/>
      <w:divBdr>
        <w:top w:val="none" w:sz="0" w:space="0" w:color="auto"/>
        <w:left w:val="none" w:sz="0" w:space="0" w:color="auto"/>
        <w:bottom w:val="none" w:sz="0" w:space="0" w:color="auto"/>
        <w:right w:val="none" w:sz="0" w:space="0" w:color="auto"/>
      </w:divBdr>
    </w:div>
    <w:div w:id="1275479607">
      <w:bodyDiv w:val="1"/>
      <w:marLeft w:val="0"/>
      <w:marRight w:val="0"/>
      <w:marTop w:val="0"/>
      <w:marBottom w:val="0"/>
      <w:divBdr>
        <w:top w:val="none" w:sz="0" w:space="0" w:color="auto"/>
        <w:left w:val="none" w:sz="0" w:space="0" w:color="auto"/>
        <w:bottom w:val="none" w:sz="0" w:space="0" w:color="auto"/>
        <w:right w:val="none" w:sz="0" w:space="0" w:color="auto"/>
      </w:divBdr>
    </w:div>
    <w:div w:id="1276061905">
      <w:bodyDiv w:val="1"/>
      <w:marLeft w:val="0"/>
      <w:marRight w:val="0"/>
      <w:marTop w:val="0"/>
      <w:marBottom w:val="0"/>
      <w:divBdr>
        <w:top w:val="none" w:sz="0" w:space="0" w:color="auto"/>
        <w:left w:val="none" w:sz="0" w:space="0" w:color="auto"/>
        <w:bottom w:val="none" w:sz="0" w:space="0" w:color="auto"/>
        <w:right w:val="none" w:sz="0" w:space="0" w:color="auto"/>
      </w:divBdr>
    </w:div>
    <w:div w:id="1276518779">
      <w:bodyDiv w:val="1"/>
      <w:marLeft w:val="0"/>
      <w:marRight w:val="0"/>
      <w:marTop w:val="0"/>
      <w:marBottom w:val="0"/>
      <w:divBdr>
        <w:top w:val="none" w:sz="0" w:space="0" w:color="auto"/>
        <w:left w:val="none" w:sz="0" w:space="0" w:color="auto"/>
        <w:bottom w:val="none" w:sz="0" w:space="0" w:color="auto"/>
        <w:right w:val="none" w:sz="0" w:space="0" w:color="auto"/>
      </w:divBdr>
    </w:div>
    <w:div w:id="1276601951">
      <w:bodyDiv w:val="1"/>
      <w:marLeft w:val="0"/>
      <w:marRight w:val="0"/>
      <w:marTop w:val="0"/>
      <w:marBottom w:val="0"/>
      <w:divBdr>
        <w:top w:val="none" w:sz="0" w:space="0" w:color="auto"/>
        <w:left w:val="none" w:sz="0" w:space="0" w:color="auto"/>
        <w:bottom w:val="none" w:sz="0" w:space="0" w:color="auto"/>
        <w:right w:val="none" w:sz="0" w:space="0" w:color="auto"/>
      </w:divBdr>
    </w:div>
    <w:div w:id="1277131149">
      <w:bodyDiv w:val="1"/>
      <w:marLeft w:val="0"/>
      <w:marRight w:val="0"/>
      <w:marTop w:val="0"/>
      <w:marBottom w:val="0"/>
      <w:divBdr>
        <w:top w:val="none" w:sz="0" w:space="0" w:color="auto"/>
        <w:left w:val="none" w:sz="0" w:space="0" w:color="auto"/>
        <w:bottom w:val="none" w:sz="0" w:space="0" w:color="auto"/>
        <w:right w:val="none" w:sz="0" w:space="0" w:color="auto"/>
      </w:divBdr>
    </w:div>
    <w:div w:id="1277449148">
      <w:bodyDiv w:val="1"/>
      <w:marLeft w:val="0"/>
      <w:marRight w:val="0"/>
      <w:marTop w:val="0"/>
      <w:marBottom w:val="0"/>
      <w:divBdr>
        <w:top w:val="none" w:sz="0" w:space="0" w:color="auto"/>
        <w:left w:val="none" w:sz="0" w:space="0" w:color="auto"/>
        <w:bottom w:val="none" w:sz="0" w:space="0" w:color="auto"/>
        <w:right w:val="none" w:sz="0" w:space="0" w:color="auto"/>
      </w:divBdr>
    </w:div>
    <w:div w:id="1277563017">
      <w:bodyDiv w:val="1"/>
      <w:marLeft w:val="0"/>
      <w:marRight w:val="0"/>
      <w:marTop w:val="0"/>
      <w:marBottom w:val="0"/>
      <w:divBdr>
        <w:top w:val="none" w:sz="0" w:space="0" w:color="auto"/>
        <w:left w:val="none" w:sz="0" w:space="0" w:color="auto"/>
        <w:bottom w:val="none" w:sz="0" w:space="0" w:color="auto"/>
        <w:right w:val="none" w:sz="0" w:space="0" w:color="auto"/>
      </w:divBdr>
    </w:div>
    <w:div w:id="1277953344">
      <w:bodyDiv w:val="1"/>
      <w:marLeft w:val="0"/>
      <w:marRight w:val="0"/>
      <w:marTop w:val="0"/>
      <w:marBottom w:val="0"/>
      <w:divBdr>
        <w:top w:val="none" w:sz="0" w:space="0" w:color="auto"/>
        <w:left w:val="none" w:sz="0" w:space="0" w:color="auto"/>
        <w:bottom w:val="none" w:sz="0" w:space="0" w:color="auto"/>
        <w:right w:val="none" w:sz="0" w:space="0" w:color="auto"/>
      </w:divBdr>
      <w:divsChild>
        <w:div w:id="1052927549">
          <w:marLeft w:val="0"/>
          <w:marRight w:val="0"/>
          <w:marTop w:val="0"/>
          <w:marBottom w:val="0"/>
          <w:divBdr>
            <w:top w:val="none" w:sz="0" w:space="0" w:color="auto"/>
            <w:left w:val="none" w:sz="0" w:space="0" w:color="auto"/>
            <w:bottom w:val="none" w:sz="0" w:space="0" w:color="auto"/>
            <w:right w:val="none" w:sz="0" w:space="0" w:color="auto"/>
          </w:divBdr>
        </w:div>
        <w:div w:id="1977836276">
          <w:marLeft w:val="0"/>
          <w:marRight w:val="0"/>
          <w:marTop w:val="0"/>
          <w:marBottom w:val="0"/>
          <w:divBdr>
            <w:top w:val="none" w:sz="0" w:space="0" w:color="auto"/>
            <w:left w:val="none" w:sz="0" w:space="0" w:color="auto"/>
            <w:bottom w:val="none" w:sz="0" w:space="0" w:color="auto"/>
            <w:right w:val="none" w:sz="0" w:space="0" w:color="auto"/>
          </w:divBdr>
        </w:div>
      </w:divsChild>
    </w:div>
    <w:div w:id="1279482960">
      <w:bodyDiv w:val="1"/>
      <w:marLeft w:val="0"/>
      <w:marRight w:val="0"/>
      <w:marTop w:val="0"/>
      <w:marBottom w:val="0"/>
      <w:divBdr>
        <w:top w:val="none" w:sz="0" w:space="0" w:color="auto"/>
        <w:left w:val="none" w:sz="0" w:space="0" w:color="auto"/>
        <w:bottom w:val="none" w:sz="0" w:space="0" w:color="auto"/>
        <w:right w:val="none" w:sz="0" w:space="0" w:color="auto"/>
      </w:divBdr>
    </w:div>
    <w:div w:id="1281952549">
      <w:bodyDiv w:val="1"/>
      <w:marLeft w:val="0"/>
      <w:marRight w:val="0"/>
      <w:marTop w:val="0"/>
      <w:marBottom w:val="0"/>
      <w:divBdr>
        <w:top w:val="none" w:sz="0" w:space="0" w:color="auto"/>
        <w:left w:val="none" w:sz="0" w:space="0" w:color="auto"/>
        <w:bottom w:val="none" w:sz="0" w:space="0" w:color="auto"/>
        <w:right w:val="none" w:sz="0" w:space="0" w:color="auto"/>
      </w:divBdr>
    </w:div>
    <w:div w:id="1282955275">
      <w:bodyDiv w:val="1"/>
      <w:marLeft w:val="0"/>
      <w:marRight w:val="0"/>
      <w:marTop w:val="0"/>
      <w:marBottom w:val="0"/>
      <w:divBdr>
        <w:top w:val="none" w:sz="0" w:space="0" w:color="auto"/>
        <w:left w:val="none" w:sz="0" w:space="0" w:color="auto"/>
        <w:bottom w:val="none" w:sz="0" w:space="0" w:color="auto"/>
        <w:right w:val="none" w:sz="0" w:space="0" w:color="auto"/>
      </w:divBdr>
    </w:div>
    <w:div w:id="1284387840">
      <w:bodyDiv w:val="1"/>
      <w:marLeft w:val="0"/>
      <w:marRight w:val="0"/>
      <w:marTop w:val="0"/>
      <w:marBottom w:val="0"/>
      <w:divBdr>
        <w:top w:val="none" w:sz="0" w:space="0" w:color="auto"/>
        <w:left w:val="none" w:sz="0" w:space="0" w:color="auto"/>
        <w:bottom w:val="none" w:sz="0" w:space="0" w:color="auto"/>
        <w:right w:val="none" w:sz="0" w:space="0" w:color="auto"/>
      </w:divBdr>
    </w:div>
    <w:div w:id="1285038465">
      <w:bodyDiv w:val="1"/>
      <w:marLeft w:val="0"/>
      <w:marRight w:val="0"/>
      <w:marTop w:val="0"/>
      <w:marBottom w:val="0"/>
      <w:divBdr>
        <w:top w:val="none" w:sz="0" w:space="0" w:color="auto"/>
        <w:left w:val="none" w:sz="0" w:space="0" w:color="auto"/>
        <w:bottom w:val="none" w:sz="0" w:space="0" w:color="auto"/>
        <w:right w:val="none" w:sz="0" w:space="0" w:color="auto"/>
      </w:divBdr>
    </w:div>
    <w:div w:id="1285111721">
      <w:bodyDiv w:val="1"/>
      <w:marLeft w:val="0"/>
      <w:marRight w:val="0"/>
      <w:marTop w:val="0"/>
      <w:marBottom w:val="0"/>
      <w:divBdr>
        <w:top w:val="none" w:sz="0" w:space="0" w:color="auto"/>
        <w:left w:val="none" w:sz="0" w:space="0" w:color="auto"/>
        <w:bottom w:val="none" w:sz="0" w:space="0" w:color="auto"/>
        <w:right w:val="none" w:sz="0" w:space="0" w:color="auto"/>
      </w:divBdr>
    </w:div>
    <w:div w:id="1285230206">
      <w:bodyDiv w:val="1"/>
      <w:marLeft w:val="0"/>
      <w:marRight w:val="0"/>
      <w:marTop w:val="0"/>
      <w:marBottom w:val="0"/>
      <w:divBdr>
        <w:top w:val="none" w:sz="0" w:space="0" w:color="auto"/>
        <w:left w:val="none" w:sz="0" w:space="0" w:color="auto"/>
        <w:bottom w:val="none" w:sz="0" w:space="0" w:color="auto"/>
        <w:right w:val="none" w:sz="0" w:space="0" w:color="auto"/>
      </w:divBdr>
    </w:div>
    <w:div w:id="1285699129">
      <w:bodyDiv w:val="1"/>
      <w:marLeft w:val="0"/>
      <w:marRight w:val="0"/>
      <w:marTop w:val="0"/>
      <w:marBottom w:val="0"/>
      <w:divBdr>
        <w:top w:val="none" w:sz="0" w:space="0" w:color="auto"/>
        <w:left w:val="none" w:sz="0" w:space="0" w:color="auto"/>
        <w:bottom w:val="none" w:sz="0" w:space="0" w:color="auto"/>
        <w:right w:val="none" w:sz="0" w:space="0" w:color="auto"/>
      </w:divBdr>
    </w:div>
    <w:div w:id="1289824987">
      <w:bodyDiv w:val="1"/>
      <w:marLeft w:val="0"/>
      <w:marRight w:val="0"/>
      <w:marTop w:val="0"/>
      <w:marBottom w:val="0"/>
      <w:divBdr>
        <w:top w:val="none" w:sz="0" w:space="0" w:color="auto"/>
        <w:left w:val="none" w:sz="0" w:space="0" w:color="auto"/>
        <w:bottom w:val="none" w:sz="0" w:space="0" w:color="auto"/>
        <w:right w:val="none" w:sz="0" w:space="0" w:color="auto"/>
      </w:divBdr>
    </w:div>
    <w:div w:id="1290479122">
      <w:bodyDiv w:val="1"/>
      <w:marLeft w:val="0"/>
      <w:marRight w:val="0"/>
      <w:marTop w:val="0"/>
      <w:marBottom w:val="0"/>
      <w:divBdr>
        <w:top w:val="none" w:sz="0" w:space="0" w:color="auto"/>
        <w:left w:val="none" w:sz="0" w:space="0" w:color="auto"/>
        <w:bottom w:val="none" w:sz="0" w:space="0" w:color="auto"/>
        <w:right w:val="none" w:sz="0" w:space="0" w:color="auto"/>
      </w:divBdr>
    </w:div>
    <w:div w:id="1290626867">
      <w:bodyDiv w:val="1"/>
      <w:marLeft w:val="0"/>
      <w:marRight w:val="0"/>
      <w:marTop w:val="0"/>
      <w:marBottom w:val="0"/>
      <w:divBdr>
        <w:top w:val="none" w:sz="0" w:space="0" w:color="auto"/>
        <w:left w:val="none" w:sz="0" w:space="0" w:color="auto"/>
        <w:bottom w:val="none" w:sz="0" w:space="0" w:color="auto"/>
        <w:right w:val="none" w:sz="0" w:space="0" w:color="auto"/>
      </w:divBdr>
    </w:div>
    <w:div w:id="1290891991">
      <w:bodyDiv w:val="1"/>
      <w:marLeft w:val="0"/>
      <w:marRight w:val="0"/>
      <w:marTop w:val="0"/>
      <w:marBottom w:val="0"/>
      <w:divBdr>
        <w:top w:val="none" w:sz="0" w:space="0" w:color="auto"/>
        <w:left w:val="none" w:sz="0" w:space="0" w:color="auto"/>
        <w:bottom w:val="none" w:sz="0" w:space="0" w:color="auto"/>
        <w:right w:val="none" w:sz="0" w:space="0" w:color="auto"/>
      </w:divBdr>
    </w:div>
    <w:div w:id="1292325717">
      <w:bodyDiv w:val="1"/>
      <w:marLeft w:val="0"/>
      <w:marRight w:val="0"/>
      <w:marTop w:val="0"/>
      <w:marBottom w:val="0"/>
      <w:divBdr>
        <w:top w:val="none" w:sz="0" w:space="0" w:color="auto"/>
        <w:left w:val="none" w:sz="0" w:space="0" w:color="auto"/>
        <w:bottom w:val="none" w:sz="0" w:space="0" w:color="auto"/>
        <w:right w:val="none" w:sz="0" w:space="0" w:color="auto"/>
      </w:divBdr>
    </w:div>
    <w:div w:id="1292664130">
      <w:bodyDiv w:val="1"/>
      <w:marLeft w:val="0"/>
      <w:marRight w:val="0"/>
      <w:marTop w:val="0"/>
      <w:marBottom w:val="0"/>
      <w:divBdr>
        <w:top w:val="none" w:sz="0" w:space="0" w:color="auto"/>
        <w:left w:val="none" w:sz="0" w:space="0" w:color="auto"/>
        <w:bottom w:val="none" w:sz="0" w:space="0" w:color="auto"/>
        <w:right w:val="none" w:sz="0" w:space="0" w:color="auto"/>
      </w:divBdr>
    </w:div>
    <w:div w:id="1292711127">
      <w:bodyDiv w:val="1"/>
      <w:marLeft w:val="0"/>
      <w:marRight w:val="0"/>
      <w:marTop w:val="0"/>
      <w:marBottom w:val="0"/>
      <w:divBdr>
        <w:top w:val="none" w:sz="0" w:space="0" w:color="auto"/>
        <w:left w:val="none" w:sz="0" w:space="0" w:color="auto"/>
        <w:bottom w:val="none" w:sz="0" w:space="0" w:color="auto"/>
        <w:right w:val="none" w:sz="0" w:space="0" w:color="auto"/>
      </w:divBdr>
    </w:div>
    <w:div w:id="1293290910">
      <w:bodyDiv w:val="1"/>
      <w:marLeft w:val="0"/>
      <w:marRight w:val="0"/>
      <w:marTop w:val="0"/>
      <w:marBottom w:val="0"/>
      <w:divBdr>
        <w:top w:val="none" w:sz="0" w:space="0" w:color="auto"/>
        <w:left w:val="none" w:sz="0" w:space="0" w:color="auto"/>
        <w:bottom w:val="none" w:sz="0" w:space="0" w:color="auto"/>
        <w:right w:val="none" w:sz="0" w:space="0" w:color="auto"/>
      </w:divBdr>
    </w:div>
    <w:div w:id="1293318290">
      <w:bodyDiv w:val="1"/>
      <w:marLeft w:val="0"/>
      <w:marRight w:val="0"/>
      <w:marTop w:val="0"/>
      <w:marBottom w:val="0"/>
      <w:divBdr>
        <w:top w:val="none" w:sz="0" w:space="0" w:color="auto"/>
        <w:left w:val="none" w:sz="0" w:space="0" w:color="auto"/>
        <w:bottom w:val="none" w:sz="0" w:space="0" w:color="auto"/>
        <w:right w:val="none" w:sz="0" w:space="0" w:color="auto"/>
      </w:divBdr>
    </w:div>
    <w:div w:id="1294407258">
      <w:bodyDiv w:val="1"/>
      <w:marLeft w:val="0"/>
      <w:marRight w:val="0"/>
      <w:marTop w:val="0"/>
      <w:marBottom w:val="0"/>
      <w:divBdr>
        <w:top w:val="none" w:sz="0" w:space="0" w:color="auto"/>
        <w:left w:val="none" w:sz="0" w:space="0" w:color="auto"/>
        <w:bottom w:val="none" w:sz="0" w:space="0" w:color="auto"/>
        <w:right w:val="none" w:sz="0" w:space="0" w:color="auto"/>
      </w:divBdr>
    </w:div>
    <w:div w:id="1294825341">
      <w:bodyDiv w:val="1"/>
      <w:marLeft w:val="0"/>
      <w:marRight w:val="0"/>
      <w:marTop w:val="0"/>
      <w:marBottom w:val="0"/>
      <w:divBdr>
        <w:top w:val="none" w:sz="0" w:space="0" w:color="auto"/>
        <w:left w:val="none" w:sz="0" w:space="0" w:color="auto"/>
        <w:bottom w:val="none" w:sz="0" w:space="0" w:color="auto"/>
        <w:right w:val="none" w:sz="0" w:space="0" w:color="auto"/>
      </w:divBdr>
    </w:div>
    <w:div w:id="1295065232">
      <w:bodyDiv w:val="1"/>
      <w:marLeft w:val="0"/>
      <w:marRight w:val="0"/>
      <w:marTop w:val="0"/>
      <w:marBottom w:val="0"/>
      <w:divBdr>
        <w:top w:val="none" w:sz="0" w:space="0" w:color="auto"/>
        <w:left w:val="none" w:sz="0" w:space="0" w:color="auto"/>
        <w:bottom w:val="none" w:sz="0" w:space="0" w:color="auto"/>
        <w:right w:val="none" w:sz="0" w:space="0" w:color="auto"/>
      </w:divBdr>
    </w:div>
    <w:div w:id="1295255277">
      <w:bodyDiv w:val="1"/>
      <w:marLeft w:val="0"/>
      <w:marRight w:val="0"/>
      <w:marTop w:val="0"/>
      <w:marBottom w:val="0"/>
      <w:divBdr>
        <w:top w:val="none" w:sz="0" w:space="0" w:color="auto"/>
        <w:left w:val="none" w:sz="0" w:space="0" w:color="auto"/>
        <w:bottom w:val="none" w:sz="0" w:space="0" w:color="auto"/>
        <w:right w:val="none" w:sz="0" w:space="0" w:color="auto"/>
      </w:divBdr>
    </w:div>
    <w:div w:id="1295912813">
      <w:bodyDiv w:val="1"/>
      <w:marLeft w:val="0"/>
      <w:marRight w:val="0"/>
      <w:marTop w:val="0"/>
      <w:marBottom w:val="0"/>
      <w:divBdr>
        <w:top w:val="none" w:sz="0" w:space="0" w:color="auto"/>
        <w:left w:val="none" w:sz="0" w:space="0" w:color="auto"/>
        <w:bottom w:val="none" w:sz="0" w:space="0" w:color="auto"/>
        <w:right w:val="none" w:sz="0" w:space="0" w:color="auto"/>
      </w:divBdr>
    </w:div>
    <w:div w:id="1296638387">
      <w:bodyDiv w:val="1"/>
      <w:marLeft w:val="0"/>
      <w:marRight w:val="0"/>
      <w:marTop w:val="0"/>
      <w:marBottom w:val="0"/>
      <w:divBdr>
        <w:top w:val="none" w:sz="0" w:space="0" w:color="auto"/>
        <w:left w:val="none" w:sz="0" w:space="0" w:color="auto"/>
        <w:bottom w:val="none" w:sz="0" w:space="0" w:color="auto"/>
        <w:right w:val="none" w:sz="0" w:space="0" w:color="auto"/>
      </w:divBdr>
    </w:div>
    <w:div w:id="1297376829">
      <w:bodyDiv w:val="1"/>
      <w:marLeft w:val="0"/>
      <w:marRight w:val="0"/>
      <w:marTop w:val="0"/>
      <w:marBottom w:val="0"/>
      <w:divBdr>
        <w:top w:val="none" w:sz="0" w:space="0" w:color="auto"/>
        <w:left w:val="none" w:sz="0" w:space="0" w:color="auto"/>
        <w:bottom w:val="none" w:sz="0" w:space="0" w:color="auto"/>
        <w:right w:val="none" w:sz="0" w:space="0" w:color="auto"/>
      </w:divBdr>
    </w:div>
    <w:div w:id="1297678786">
      <w:bodyDiv w:val="1"/>
      <w:marLeft w:val="0"/>
      <w:marRight w:val="0"/>
      <w:marTop w:val="0"/>
      <w:marBottom w:val="0"/>
      <w:divBdr>
        <w:top w:val="none" w:sz="0" w:space="0" w:color="auto"/>
        <w:left w:val="none" w:sz="0" w:space="0" w:color="auto"/>
        <w:bottom w:val="none" w:sz="0" w:space="0" w:color="auto"/>
        <w:right w:val="none" w:sz="0" w:space="0" w:color="auto"/>
      </w:divBdr>
    </w:div>
    <w:div w:id="1298296249">
      <w:bodyDiv w:val="1"/>
      <w:marLeft w:val="0"/>
      <w:marRight w:val="0"/>
      <w:marTop w:val="0"/>
      <w:marBottom w:val="0"/>
      <w:divBdr>
        <w:top w:val="none" w:sz="0" w:space="0" w:color="auto"/>
        <w:left w:val="none" w:sz="0" w:space="0" w:color="auto"/>
        <w:bottom w:val="none" w:sz="0" w:space="0" w:color="auto"/>
        <w:right w:val="none" w:sz="0" w:space="0" w:color="auto"/>
      </w:divBdr>
    </w:div>
    <w:div w:id="1298414144">
      <w:bodyDiv w:val="1"/>
      <w:marLeft w:val="0"/>
      <w:marRight w:val="0"/>
      <w:marTop w:val="0"/>
      <w:marBottom w:val="0"/>
      <w:divBdr>
        <w:top w:val="none" w:sz="0" w:space="0" w:color="auto"/>
        <w:left w:val="none" w:sz="0" w:space="0" w:color="auto"/>
        <w:bottom w:val="none" w:sz="0" w:space="0" w:color="auto"/>
        <w:right w:val="none" w:sz="0" w:space="0" w:color="auto"/>
      </w:divBdr>
    </w:div>
    <w:div w:id="1298802402">
      <w:bodyDiv w:val="1"/>
      <w:marLeft w:val="0"/>
      <w:marRight w:val="0"/>
      <w:marTop w:val="0"/>
      <w:marBottom w:val="0"/>
      <w:divBdr>
        <w:top w:val="none" w:sz="0" w:space="0" w:color="auto"/>
        <w:left w:val="none" w:sz="0" w:space="0" w:color="auto"/>
        <w:bottom w:val="none" w:sz="0" w:space="0" w:color="auto"/>
        <w:right w:val="none" w:sz="0" w:space="0" w:color="auto"/>
      </w:divBdr>
    </w:div>
    <w:div w:id="1300501036">
      <w:bodyDiv w:val="1"/>
      <w:marLeft w:val="0"/>
      <w:marRight w:val="0"/>
      <w:marTop w:val="0"/>
      <w:marBottom w:val="0"/>
      <w:divBdr>
        <w:top w:val="none" w:sz="0" w:space="0" w:color="auto"/>
        <w:left w:val="none" w:sz="0" w:space="0" w:color="auto"/>
        <w:bottom w:val="none" w:sz="0" w:space="0" w:color="auto"/>
        <w:right w:val="none" w:sz="0" w:space="0" w:color="auto"/>
      </w:divBdr>
    </w:div>
    <w:div w:id="1300575460">
      <w:bodyDiv w:val="1"/>
      <w:marLeft w:val="0"/>
      <w:marRight w:val="0"/>
      <w:marTop w:val="0"/>
      <w:marBottom w:val="0"/>
      <w:divBdr>
        <w:top w:val="none" w:sz="0" w:space="0" w:color="auto"/>
        <w:left w:val="none" w:sz="0" w:space="0" w:color="auto"/>
        <w:bottom w:val="none" w:sz="0" w:space="0" w:color="auto"/>
        <w:right w:val="none" w:sz="0" w:space="0" w:color="auto"/>
      </w:divBdr>
    </w:div>
    <w:div w:id="1301568857">
      <w:bodyDiv w:val="1"/>
      <w:marLeft w:val="0"/>
      <w:marRight w:val="0"/>
      <w:marTop w:val="0"/>
      <w:marBottom w:val="0"/>
      <w:divBdr>
        <w:top w:val="none" w:sz="0" w:space="0" w:color="auto"/>
        <w:left w:val="none" w:sz="0" w:space="0" w:color="auto"/>
        <w:bottom w:val="none" w:sz="0" w:space="0" w:color="auto"/>
        <w:right w:val="none" w:sz="0" w:space="0" w:color="auto"/>
      </w:divBdr>
    </w:div>
    <w:div w:id="1303538573">
      <w:bodyDiv w:val="1"/>
      <w:marLeft w:val="0"/>
      <w:marRight w:val="0"/>
      <w:marTop w:val="0"/>
      <w:marBottom w:val="0"/>
      <w:divBdr>
        <w:top w:val="none" w:sz="0" w:space="0" w:color="auto"/>
        <w:left w:val="none" w:sz="0" w:space="0" w:color="auto"/>
        <w:bottom w:val="none" w:sz="0" w:space="0" w:color="auto"/>
        <w:right w:val="none" w:sz="0" w:space="0" w:color="auto"/>
      </w:divBdr>
    </w:div>
    <w:div w:id="1303727778">
      <w:bodyDiv w:val="1"/>
      <w:marLeft w:val="0"/>
      <w:marRight w:val="0"/>
      <w:marTop w:val="0"/>
      <w:marBottom w:val="0"/>
      <w:divBdr>
        <w:top w:val="none" w:sz="0" w:space="0" w:color="auto"/>
        <w:left w:val="none" w:sz="0" w:space="0" w:color="auto"/>
        <w:bottom w:val="none" w:sz="0" w:space="0" w:color="auto"/>
        <w:right w:val="none" w:sz="0" w:space="0" w:color="auto"/>
      </w:divBdr>
    </w:div>
    <w:div w:id="1304190140">
      <w:bodyDiv w:val="1"/>
      <w:marLeft w:val="0"/>
      <w:marRight w:val="0"/>
      <w:marTop w:val="0"/>
      <w:marBottom w:val="0"/>
      <w:divBdr>
        <w:top w:val="none" w:sz="0" w:space="0" w:color="auto"/>
        <w:left w:val="none" w:sz="0" w:space="0" w:color="auto"/>
        <w:bottom w:val="none" w:sz="0" w:space="0" w:color="auto"/>
        <w:right w:val="none" w:sz="0" w:space="0" w:color="auto"/>
      </w:divBdr>
    </w:div>
    <w:div w:id="1304315642">
      <w:bodyDiv w:val="1"/>
      <w:marLeft w:val="0"/>
      <w:marRight w:val="0"/>
      <w:marTop w:val="0"/>
      <w:marBottom w:val="0"/>
      <w:divBdr>
        <w:top w:val="none" w:sz="0" w:space="0" w:color="auto"/>
        <w:left w:val="none" w:sz="0" w:space="0" w:color="auto"/>
        <w:bottom w:val="none" w:sz="0" w:space="0" w:color="auto"/>
        <w:right w:val="none" w:sz="0" w:space="0" w:color="auto"/>
      </w:divBdr>
    </w:div>
    <w:div w:id="1304508892">
      <w:bodyDiv w:val="1"/>
      <w:marLeft w:val="0"/>
      <w:marRight w:val="0"/>
      <w:marTop w:val="0"/>
      <w:marBottom w:val="0"/>
      <w:divBdr>
        <w:top w:val="none" w:sz="0" w:space="0" w:color="auto"/>
        <w:left w:val="none" w:sz="0" w:space="0" w:color="auto"/>
        <w:bottom w:val="none" w:sz="0" w:space="0" w:color="auto"/>
        <w:right w:val="none" w:sz="0" w:space="0" w:color="auto"/>
      </w:divBdr>
    </w:div>
    <w:div w:id="1304657125">
      <w:bodyDiv w:val="1"/>
      <w:marLeft w:val="0"/>
      <w:marRight w:val="0"/>
      <w:marTop w:val="0"/>
      <w:marBottom w:val="0"/>
      <w:divBdr>
        <w:top w:val="none" w:sz="0" w:space="0" w:color="auto"/>
        <w:left w:val="none" w:sz="0" w:space="0" w:color="auto"/>
        <w:bottom w:val="none" w:sz="0" w:space="0" w:color="auto"/>
        <w:right w:val="none" w:sz="0" w:space="0" w:color="auto"/>
      </w:divBdr>
    </w:div>
    <w:div w:id="1304776200">
      <w:bodyDiv w:val="1"/>
      <w:marLeft w:val="0"/>
      <w:marRight w:val="0"/>
      <w:marTop w:val="0"/>
      <w:marBottom w:val="0"/>
      <w:divBdr>
        <w:top w:val="none" w:sz="0" w:space="0" w:color="auto"/>
        <w:left w:val="none" w:sz="0" w:space="0" w:color="auto"/>
        <w:bottom w:val="none" w:sz="0" w:space="0" w:color="auto"/>
        <w:right w:val="none" w:sz="0" w:space="0" w:color="auto"/>
      </w:divBdr>
    </w:div>
    <w:div w:id="1305427892">
      <w:bodyDiv w:val="1"/>
      <w:marLeft w:val="0"/>
      <w:marRight w:val="0"/>
      <w:marTop w:val="0"/>
      <w:marBottom w:val="0"/>
      <w:divBdr>
        <w:top w:val="none" w:sz="0" w:space="0" w:color="auto"/>
        <w:left w:val="none" w:sz="0" w:space="0" w:color="auto"/>
        <w:bottom w:val="none" w:sz="0" w:space="0" w:color="auto"/>
        <w:right w:val="none" w:sz="0" w:space="0" w:color="auto"/>
      </w:divBdr>
    </w:div>
    <w:div w:id="1306007577">
      <w:bodyDiv w:val="1"/>
      <w:marLeft w:val="0"/>
      <w:marRight w:val="0"/>
      <w:marTop w:val="0"/>
      <w:marBottom w:val="0"/>
      <w:divBdr>
        <w:top w:val="none" w:sz="0" w:space="0" w:color="auto"/>
        <w:left w:val="none" w:sz="0" w:space="0" w:color="auto"/>
        <w:bottom w:val="none" w:sz="0" w:space="0" w:color="auto"/>
        <w:right w:val="none" w:sz="0" w:space="0" w:color="auto"/>
      </w:divBdr>
    </w:div>
    <w:div w:id="1307665628">
      <w:bodyDiv w:val="1"/>
      <w:marLeft w:val="0"/>
      <w:marRight w:val="0"/>
      <w:marTop w:val="0"/>
      <w:marBottom w:val="0"/>
      <w:divBdr>
        <w:top w:val="none" w:sz="0" w:space="0" w:color="auto"/>
        <w:left w:val="none" w:sz="0" w:space="0" w:color="auto"/>
        <w:bottom w:val="none" w:sz="0" w:space="0" w:color="auto"/>
        <w:right w:val="none" w:sz="0" w:space="0" w:color="auto"/>
      </w:divBdr>
    </w:div>
    <w:div w:id="1308509837">
      <w:bodyDiv w:val="1"/>
      <w:marLeft w:val="0"/>
      <w:marRight w:val="0"/>
      <w:marTop w:val="0"/>
      <w:marBottom w:val="0"/>
      <w:divBdr>
        <w:top w:val="none" w:sz="0" w:space="0" w:color="auto"/>
        <w:left w:val="none" w:sz="0" w:space="0" w:color="auto"/>
        <w:bottom w:val="none" w:sz="0" w:space="0" w:color="auto"/>
        <w:right w:val="none" w:sz="0" w:space="0" w:color="auto"/>
      </w:divBdr>
    </w:div>
    <w:div w:id="1308512144">
      <w:bodyDiv w:val="1"/>
      <w:marLeft w:val="0"/>
      <w:marRight w:val="0"/>
      <w:marTop w:val="0"/>
      <w:marBottom w:val="0"/>
      <w:divBdr>
        <w:top w:val="none" w:sz="0" w:space="0" w:color="auto"/>
        <w:left w:val="none" w:sz="0" w:space="0" w:color="auto"/>
        <w:bottom w:val="none" w:sz="0" w:space="0" w:color="auto"/>
        <w:right w:val="none" w:sz="0" w:space="0" w:color="auto"/>
      </w:divBdr>
    </w:div>
    <w:div w:id="1308515295">
      <w:bodyDiv w:val="1"/>
      <w:marLeft w:val="0"/>
      <w:marRight w:val="0"/>
      <w:marTop w:val="0"/>
      <w:marBottom w:val="0"/>
      <w:divBdr>
        <w:top w:val="none" w:sz="0" w:space="0" w:color="auto"/>
        <w:left w:val="none" w:sz="0" w:space="0" w:color="auto"/>
        <w:bottom w:val="none" w:sz="0" w:space="0" w:color="auto"/>
        <w:right w:val="none" w:sz="0" w:space="0" w:color="auto"/>
      </w:divBdr>
    </w:div>
    <w:div w:id="1308823511">
      <w:bodyDiv w:val="1"/>
      <w:marLeft w:val="0"/>
      <w:marRight w:val="0"/>
      <w:marTop w:val="0"/>
      <w:marBottom w:val="0"/>
      <w:divBdr>
        <w:top w:val="none" w:sz="0" w:space="0" w:color="auto"/>
        <w:left w:val="none" w:sz="0" w:space="0" w:color="auto"/>
        <w:bottom w:val="none" w:sz="0" w:space="0" w:color="auto"/>
        <w:right w:val="none" w:sz="0" w:space="0" w:color="auto"/>
      </w:divBdr>
    </w:div>
    <w:div w:id="1308973843">
      <w:bodyDiv w:val="1"/>
      <w:marLeft w:val="0"/>
      <w:marRight w:val="0"/>
      <w:marTop w:val="0"/>
      <w:marBottom w:val="0"/>
      <w:divBdr>
        <w:top w:val="none" w:sz="0" w:space="0" w:color="auto"/>
        <w:left w:val="none" w:sz="0" w:space="0" w:color="auto"/>
        <w:bottom w:val="none" w:sz="0" w:space="0" w:color="auto"/>
        <w:right w:val="none" w:sz="0" w:space="0" w:color="auto"/>
      </w:divBdr>
    </w:div>
    <w:div w:id="1309477073">
      <w:bodyDiv w:val="1"/>
      <w:marLeft w:val="0"/>
      <w:marRight w:val="0"/>
      <w:marTop w:val="0"/>
      <w:marBottom w:val="0"/>
      <w:divBdr>
        <w:top w:val="none" w:sz="0" w:space="0" w:color="auto"/>
        <w:left w:val="none" w:sz="0" w:space="0" w:color="auto"/>
        <w:bottom w:val="none" w:sz="0" w:space="0" w:color="auto"/>
        <w:right w:val="none" w:sz="0" w:space="0" w:color="auto"/>
      </w:divBdr>
    </w:div>
    <w:div w:id="1310132354">
      <w:bodyDiv w:val="1"/>
      <w:marLeft w:val="0"/>
      <w:marRight w:val="0"/>
      <w:marTop w:val="0"/>
      <w:marBottom w:val="0"/>
      <w:divBdr>
        <w:top w:val="none" w:sz="0" w:space="0" w:color="auto"/>
        <w:left w:val="none" w:sz="0" w:space="0" w:color="auto"/>
        <w:bottom w:val="none" w:sz="0" w:space="0" w:color="auto"/>
        <w:right w:val="none" w:sz="0" w:space="0" w:color="auto"/>
      </w:divBdr>
    </w:div>
    <w:div w:id="1311597471">
      <w:bodyDiv w:val="1"/>
      <w:marLeft w:val="0"/>
      <w:marRight w:val="0"/>
      <w:marTop w:val="0"/>
      <w:marBottom w:val="0"/>
      <w:divBdr>
        <w:top w:val="none" w:sz="0" w:space="0" w:color="auto"/>
        <w:left w:val="none" w:sz="0" w:space="0" w:color="auto"/>
        <w:bottom w:val="none" w:sz="0" w:space="0" w:color="auto"/>
        <w:right w:val="none" w:sz="0" w:space="0" w:color="auto"/>
      </w:divBdr>
    </w:div>
    <w:div w:id="1311714463">
      <w:bodyDiv w:val="1"/>
      <w:marLeft w:val="0"/>
      <w:marRight w:val="0"/>
      <w:marTop w:val="0"/>
      <w:marBottom w:val="0"/>
      <w:divBdr>
        <w:top w:val="none" w:sz="0" w:space="0" w:color="auto"/>
        <w:left w:val="none" w:sz="0" w:space="0" w:color="auto"/>
        <w:bottom w:val="none" w:sz="0" w:space="0" w:color="auto"/>
        <w:right w:val="none" w:sz="0" w:space="0" w:color="auto"/>
      </w:divBdr>
    </w:div>
    <w:div w:id="1312250520">
      <w:bodyDiv w:val="1"/>
      <w:marLeft w:val="0"/>
      <w:marRight w:val="0"/>
      <w:marTop w:val="0"/>
      <w:marBottom w:val="0"/>
      <w:divBdr>
        <w:top w:val="none" w:sz="0" w:space="0" w:color="auto"/>
        <w:left w:val="none" w:sz="0" w:space="0" w:color="auto"/>
        <w:bottom w:val="none" w:sz="0" w:space="0" w:color="auto"/>
        <w:right w:val="none" w:sz="0" w:space="0" w:color="auto"/>
      </w:divBdr>
    </w:div>
    <w:div w:id="1312490930">
      <w:bodyDiv w:val="1"/>
      <w:marLeft w:val="0"/>
      <w:marRight w:val="0"/>
      <w:marTop w:val="0"/>
      <w:marBottom w:val="0"/>
      <w:divBdr>
        <w:top w:val="none" w:sz="0" w:space="0" w:color="auto"/>
        <w:left w:val="none" w:sz="0" w:space="0" w:color="auto"/>
        <w:bottom w:val="none" w:sz="0" w:space="0" w:color="auto"/>
        <w:right w:val="none" w:sz="0" w:space="0" w:color="auto"/>
      </w:divBdr>
    </w:div>
    <w:div w:id="1312559183">
      <w:bodyDiv w:val="1"/>
      <w:marLeft w:val="0"/>
      <w:marRight w:val="0"/>
      <w:marTop w:val="0"/>
      <w:marBottom w:val="0"/>
      <w:divBdr>
        <w:top w:val="none" w:sz="0" w:space="0" w:color="auto"/>
        <w:left w:val="none" w:sz="0" w:space="0" w:color="auto"/>
        <w:bottom w:val="none" w:sz="0" w:space="0" w:color="auto"/>
        <w:right w:val="none" w:sz="0" w:space="0" w:color="auto"/>
      </w:divBdr>
    </w:div>
    <w:div w:id="1313756728">
      <w:bodyDiv w:val="1"/>
      <w:marLeft w:val="0"/>
      <w:marRight w:val="0"/>
      <w:marTop w:val="0"/>
      <w:marBottom w:val="0"/>
      <w:divBdr>
        <w:top w:val="none" w:sz="0" w:space="0" w:color="auto"/>
        <w:left w:val="none" w:sz="0" w:space="0" w:color="auto"/>
        <w:bottom w:val="none" w:sz="0" w:space="0" w:color="auto"/>
        <w:right w:val="none" w:sz="0" w:space="0" w:color="auto"/>
      </w:divBdr>
    </w:div>
    <w:div w:id="1315719417">
      <w:bodyDiv w:val="1"/>
      <w:marLeft w:val="0"/>
      <w:marRight w:val="0"/>
      <w:marTop w:val="0"/>
      <w:marBottom w:val="0"/>
      <w:divBdr>
        <w:top w:val="none" w:sz="0" w:space="0" w:color="auto"/>
        <w:left w:val="none" w:sz="0" w:space="0" w:color="auto"/>
        <w:bottom w:val="none" w:sz="0" w:space="0" w:color="auto"/>
        <w:right w:val="none" w:sz="0" w:space="0" w:color="auto"/>
      </w:divBdr>
    </w:div>
    <w:div w:id="1316300595">
      <w:bodyDiv w:val="1"/>
      <w:marLeft w:val="0"/>
      <w:marRight w:val="0"/>
      <w:marTop w:val="0"/>
      <w:marBottom w:val="0"/>
      <w:divBdr>
        <w:top w:val="none" w:sz="0" w:space="0" w:color="auto"/>
        <w:left w:val="none" w:sz="0" w:space="0" w:color="auto"/>
        <w:bottom w:val="none" w:sz="0" w:space="0" w:color="auto"/>
        <w:right w:val="none" w:sz="0" w:space="0" w:color="auto"/>
      </w:divBdr>
    </w:div>
    <w:div w:id="1316834126">
      <w:bodyDiv w:val="1"/>
      <w:marLeft w:val="0"/>
      <w:marRight w:val="0"/>
      <w:marTop w:val="0"/>
      <w:marBottom w:val="0"/>
      <w:divBdr>
        <w:top w:val="none" w:sz="0" w:space="0" w:color="auto"/>
        <w:left w:val="none" w:sz="0" w:space="0" w:color="auto"/>
        <w:bottom w:val="none" w:sz="0" w:space="0" w:color="auto"/>
        <w:right w:val="none" w:sz="0" w:space="0" w:color="auto"/>
      </w:divBdr>
    </w:div>
    <w:div w:id="1316955652">
      <w:bodyDiv w:val="1"/>
      <w:marLeft w:val="0"/>
      <w:marRight w:val="0"/>
      <w:marTop w:val="0"/>
      <w:marBottom w:val="0"/>
      <w:divBdr>
        <w:top w:val="none" w:sz="0" w:space="0" w:color="auto"/>
        <w:left w:val="none" w:sz="0" w:space="0" w:color="auto"/>
        <w:bottom w:val="none" w:sz="0" w:space="0" w:color="auto"/>
        <w:right w:val="none" w:sz="0" w:space="0" w:color="auto"/>
      </w:divBdr>
    </w:div>
    <w:div w:id="1317419005">
      <w:bodyDiv w:val="1"/>
      <w:marLeft w:val="0"/>
      <w:marRight w:val="0"/>
      <w:marTop w:val="0"/>
      <w:marBottom w:val="0"/>
      <w:divBdr>
        <w:top w:val="none" w:sz="0" w:space="0" w:color="auto"/>
        <w:left w:val="none" w:sz="0" w:space="0" w:color="auto"/>
        <w:bottom w:val="none" w:sz="0" w:space="0" w:color="auto"/>
        <w:right w:val="none" w:sz="0" w:space="0" w:color="auto"/>
      </w:divBdr>
    </w:div>
    <w:div w:id="1317954463">
      <w:bodyDiv w:val="1"/>
      <w:marLeft w:val="0"/>
      <w:marRight w:val="0"/>
      <w:marTop w:val="0"/>
      <w:marBottom w:val="0"/>
      <w:divBdr>
        <w:top w:val="none" w:sz="0" w:space="0" w:color="auto"/>
        <w:left w:val="none" w:sz="0" w:space="0" w:color="auto"/>
        <w:bottom w:val="none" w:sz="0" w:space="0" w:color="auto"/>
        <w:right w:val="none" w:sz="0" w:space="0" w:color="auto"/>
      </w:divBdr>
    </w:div>
    <w:div w:id="1318069301">
      <w:bodyDiv w:val="1"/>
      <w:marLeft w:val="0"/>
      <w:marRight w:val="0"/>
      <w:marTop w:val="0"/>
      <w:marBottom w:val="0"/>
      <w:divBdr>
        <w:top w:val="none" w:sz="0" w:space="0" w:color="auto"/>
        <w:left w:val="none" w:sz="0" w:space="0" w:color="auto"/>
        <w:bottom w:val="none" w:sz="0" w:space="0" w:color="auto"/>
        <w:right w:val="none" w:sz="0" w:space="0" w:color="auto"/>
      </w:divBdr>
    </w:div>
    <w:div w:id="1318420403">
      <w:bodyDiv w:val="1"/>
      <w:marLeft w:val="0"/>
      <w:marRight w:val="0"/>
      <w:marTop w:val="0"/>
      <w:marBottom w:val="0"/>
      <w:divBdr>
        <w:top w:val="none" w:sz="0" w:space="0" w:color="auto"/>
        <w:left w:val="none" w:sz="0" w:space="0" w:color="auto"/>
        <w:bottom w:val="none" w:sz="0" w:space="0" w:color="auto"/>
        <w:right w:val="none" w:sz="0" w:space="0" w:color="auto"/>
      </w:divBdr>
    </w:div>
    <w:div w:id="1318918398">
      <w:bodyDiv w:val="1"/>
      <w:marLeft w:val="0"/>
      <w:marRight w:val="0"/>
      <w:marTop w:val="0"/>
      <w:marBottom w:val="0"/>
      <w:divBdr>
        <w:top w:val="none" w:sz="0" w:space="0" w:color="auto"/>
        <w:left w:val="none" w:sz="0" w:space="0" w:color="auto"/>
        <w:bottom w:val="none" w:sz="0" w:space="0" w:color="auto"/>
        <w:right w:val="none" w:sz="0" w:space="0" w:color="auto"/>
      </w:divBdr>
    </w:div>
    <w:div w:id="1320302985">
      <w:bodyDiv w:val="1"/>
      <w:marLeft w:val="0"/>
      <w:marRight w:val="0"/>
      <w:marTop w:val="0"/>
      <w:marBottom w:val="0"/>
      <w:divBdr>
        <w:top w:val="none" w:sz="0" w:space="0" w:color="auto"/>
        <w:left w:val="none" w:sz="0" w:space="0" w:color="auto"/>
        <w:bottom w:val="none" w:sz="0" w:space="0" w:color="auto"/>
        <w:right w:val="none" w:sz="0" w:space="0" w:color="auto"/>
      </w:divBdr>
    </w:div>
    <w:div w:id="1321347081">
      <w:bodyDiv w:val="1"/>
      <w:marLeft w:val="0"/>
      <w:marRight w:val="0"/>
      <w:marTop w:val="0"/>
      <w:marBottom w:val="0"/>
      <w:divBdr>
        <w:top w:val="none" w:sz="0" w:space="0" w:color="auto"/>
        <w:left w:val="none" w:sz="0" w:space="0" w:color="auto"/>
        <w:bottom w:val="none" w:sz="0" w:space="0" w:color="auto"/>
        <w:right w:val="none" w:sz="0" w:space="0" w:color="auto"/>
      </w:divBdr>
    </w:div>
    <w:div w:id="1321348423">
      <w:bodyDiv w:val="1"/>
      <w:marLeft w:val="0"/>
      <w:marRight w:val="0"/>
      <w:marTop w:val="0"/>
      <w:marBottom w:val="0"/>
      <w:divBdr>
        <w:top w:val="none" w:sz="0" w:space="0" w:color="auto"/>
        <w:left w:val="none" w:sz="0" w:space="0" w:color="auto"/>
        <w:bottom w:val="none" w:sz="0" w:space="0" w:color="auto"/>
        <w:right w:val="none" w:sz="0" w:space="0" w:color="auto"/>
      </w:divBdr>
    </w:div>
    <w:div w:id="1321930180">
      <w:bodyDiv w:val="1"/>
      <w:marLeft w:val="0"/>
      <w:marRight w:val="0"/>
      <w:marTop w:val="0"/>
      <w:marBottom w:val="0"/>
      <w:divBdr>
        <w:top w:val="none" w:sz="0" w:space="0" w:color="auto"/>
        <w:left w:val="none" w:sz="0" w:space="0" w:color="auto"/>
        <w:bottom w:val="none" w:sz="0" w:space="0" w:color="auto"/>
        <w:right w:val="none" w:sz="0" w:space="0" w:color="auto"/>
      </w:divBdr>
    </w:div>
    <w:div w:id="1322780426">
      <w:bodyDiv w:val="1"/>
      <w:marLeft w:val="0"/>
      <w:marRight w:val="0"/>
      <w:marTop w:val="0"/>
      <w:marBottom w:val="0"/>
      <w:divBdr>
        <w:top w:val="none" w:sz="0" w:space="0" w:color="auto"/>
        <w:left w:val="none" w:sz="0" w:space="0" w:color="auto"/>
        <w:bottom w:val="none" w:sz="0" w:space="0" w:color="auto"/>
        <w:right w:val="none" w:sz="0" w:space="0" w:color="auto"/>
      </w:divBdr>
    </w:div>
    <w:div w:id="1322852059">
      <w:bodyDiv w:val="1"/>
      <w:marLeft w:val="0"/>
      <w:marRight w:val="0"/>
      <w:marTop w:val="0"/>
      <w:marBottom w:val="0"/>
      <w:divBdr>
        <w:top w:val="none" w:sz="0" w:space="0" w:color="auto"/>
        <w:left w:val="none" w:sz="0" w:space="0" w:color="auto"/>
        <w:bottom w:val="none" w:sz="0" w:space="0" w:color="auto"/>
        <w:right w:val="none" w:sz="0" w:space="0" w:color="auto"/>
      </w:divBdr>
    </w:div>
    <w:div w:id="1323241753">
      <w:bodyDiv w:val="1"/>
      <w:marLeft w:val="0"/>
      <w:marRight w:val="0"/>
      <w:marTop w:val="0"/>
      <w:marBottom w:val="0"/>
      <w:divBdr>
        <w:top w:val="none" w:sz="0" w:space="0" w:color="auto"/>
        <w:left w:val="none" w:sz="0" w:space="0" w:color="auto"/>
        <w:bottom w:val="none" w:sz="0" w:space="0" w:color="auto"/>
        <w:right w:val="none" w:sz="0" w:space="0" w:color="auto"/>
      </w:divBdr>
    </w:div>
    <w:div w:id="1323243504">
      <w:bodyDiv w:val="1"/>
      <w:marLeft w:val="0"/>
      <w:marRight w:val="0"/>
      <w:marTop w:val="0"/>
      <w:marBottom w:val="0"/>
      <w:divBdr>
        <w:top w:val="none" w:sz="0" w:space="0" w:color="auto"/>
        <w:left w:val="none" w:sz="0" w:space="0" w:color="auto"/>
        <w:bottom w:val="none" w:sz="0" w:space="0" w:color="auto"/>
        <w:right w:val="none" w:sz="0" w:space="0" w:color="auto"/>
      </w:divBdr>
    </w:div>
    <w:div w:id="1324121812">
      <w:bodyDiv w:val="1"/>
      <w:marLeft w:val="0"/>
      <w:marRight w:val="0"/>
      <w:marTop w:val="0"/>
      <w:marBottom w:val="0"/>
      <w:divBdr>
        <w:top w:val="none" w:sz="0" w:space="0" w:color="auto"/>
        <w:left w:val="none" w:sz="0" w:space="0" w:color="auto"/>
        <w:bottom w:val="none" w:sz="0" w:space="0" w:color="auto"/>
        <w:right w:val="none" w:sz="0" w:space="0" w:color="auto"/>
      </w:divBdr>
    </w:div>
    <w:div w:id="1325282374">
      <w:bodyDiv w:val="1"/>
      <w:marLeft w:val="0"/>
      <w:marRight w:val="0"/>
      <w:marTop w:val="0"/>
      <w:marBottom w:val="0"/>
      <w:divBdr>
        <w:top w:val="none" w:sz="0" w:space="0" w:color="auto"/>
        <w:left w:val="none" w:sz="0" w:space="0" w:color="auto"/>
        <w:bottom w:val="none" w:sz="0" w:space="0" w:color="auto"/>
        <w:right w:val="none" w:sz="0" w:space="0" w:color="auto"/>
      </w:divBdr>
    </w:div>
    <w:div w:id="1328240965">
      <w:bodyDiv w:val="1"/>
      <w:marLeft w:val="0"/>
      <w:marRight w:val="0"/>
      <w:marTop w:val="0"/>
      <w:marBottom w:val="0"/>
      <w:divBdr>
        <w:top w:val="none" w:sz="0" w:space="0" w:color="auto"/>
        <w:left w:val="none" w:sz="0" w:space="0" w:color="auto"/>
        <w:bottom w:val="none" w:sz="0" w:space="0" w:color="auto"/>
        <w:right w:val="none" w:sz="0" w:space="0" w:color="auto"/>
      </w:divBdr>
    </w:div>
    <w:div w:id="1329093304">
      <w:bodyDiv w:val="1"/>
      <w:marLeft w:val="0"/>
      <w:marRight w:val="0"/>
      <w:marTop w:val="0"/>
      <w:marBottom w:val="0"/>
      <w:divBdr>
        <w:top w:val="none" w:sz="0" w:space="0" w:color="auto"/>
        <w:left w:val="none" w:sz="0" w:space="0" w:color="auto"/>
        <w:bottom w:val="none" w:sz="0" w:space="0" w:color="auto"/>
        <w:right w:val="none" w:sz="0" w:space="0" w:color="auto"/>
      </w:divBdr>
    </w:div>
    <w:div w:id="1329674701">
      <w:bodyDiv w:val="1"/>
      <w:marLeft w:val="0"/>
      <w:marRight w:val="0"/>
      <w:marTop w:val="0"/>
      <w:marBottom w:val="0"/>
      <w:divBdr>
        <w:top w:val="none" w:sz="0" w:space="0" w:color="auto"/>
        <w:left w:val="none" w:sz="0" w:space="0" w:color="auto"/>
        <w:bottom w:val="none" w:sz="0" w:space="0" w:color="auto"/>
        <w:right w:val="none" w:sz="0" w:space="0" w:color="auto"/>
      </w:divBdr>
    </w:div>
    <w:div w:id="1329862933">
      <w:bodyDiv w:val="1"/>
      <w:marLeft w:val="0"/>
      <w:marRight w:val="0"/>
      <w:marTop w:val="0"/>
      <w:marBottom w:val="0"/>
      <w:divBdr>
        <w:top w:val="none" w:sz="0" w:space="0" w:color="auto"/>
        <w:left w:val="none" w:sz="0" w:space="0" w:color="auto"/>
        <w:bottom w:val="none" w:sz="0" w:space="0" w:color="auto"/>
        <w:right w:val="none" w:sz="0" w:space="0" w:color="auto"/>
      </w:divBdr>
    </w:div>
    <w:div w:id="1331056226">
      <w:bodyDiv w:val="1"/>
      <w:marLeft w:val="0"/>
      <w:marRight w:val="0"/>
      <w:marTop w:val="0"/>
      <w:marBottom w:val="0"/>
      <w:divBdr>
        <w:top w:val="none" w:sz="0" w:space="0" w:color="auto"/>
        <w:left w:val="none" w:sz="0" w:space="0" w:color="auto"/>
        <w:bottom w:val="none" w:sz="0" w:space="0" w:color="auto"/>
        <w:right w:val="none" w:sz="0" w:space="0" w:color="auto"/>
      </w:divBdr>
    </w:div>
    <w:div w:id="1331641914">
      <w:bodyDiv w:val="1"/>
      <w:marLeft w:val="0"/>
      <w:marRight w:val="0"/>
      <w:marTop w:val="0"/>
      <w:marBottom w:val="0"/>
      <w:divBdr>
        <w:top w:val="none" w:sz="0" w:space="0" w:color="auto"/>
        <w:left w:val="none" w:sz="0" w:space="0" w:color="auto"/>
        <w:bottom w:val="none" w:sz="0" w:space="0" w:color="auto"/>
        <w:right w:val="none" w:sz="0" w:space="0" w:color="auto"/>
      </w:divBdr>
    </w:div>
    <w:div w:id="1333069132">
      <w:bodyDiv w:val="1"/>
      <w:marLeft w:val="0"/>
      <w:marRight w:val="0"/>
      <w:marTop w:val="0"/>
      <w:marBottom w:val="0"/>
      <w:divBdr>
        <w:top w:val="none" w:sz="0" w:space="0" w:color="auto"/>
        <w:left w:val="none" w:sz="0" w:space="0" w:color="auto"/>
        <w:bottom w:val="none" w:sz="0" w:space="0" w:color="auto"/>
        <w:right w:val="none" w:sz="0" w:space="0" w:color="auto"/>
      </w:divBdr>
    </w:div>
    <w:div w:id="1333139195">
      <w:bodyDiv w:val="1"/>
      <w:marLeft w:val="0"/>
      <w:marRight w:val="0"/>
      <w:marTop w:val="0"/>
      <w:marBottom w:val="0"/>
      <w:divBdr>
        <w:top w:val="none" w:sz="0" w:space="0" w:color="auto"/>
        <w:left w:val="none" w:sz="0" w:space="0" w:color="auto"/>
        <w:bottom w:val="none" w:sz="0" w:space="0" w:color="auto"/>
        <w:right w:val="none" w:sz="0" w:space="0" w:color="auto"/>
      </w:divBdr>
    </w:div>
    <w:div w:id="1333601199">
      <w:bodyDiv w:val="1"/>
      <w:marLeft w:val="0"/>
      <w:marRight w:val="0"/>
      <w:marTop w:val="0"/>
      <w:marBottom w:val="0"/>
      <w:divBdr>
        <w:top w:val="none" w:sz="0" w:space="0" w:color="auto"/>
        <w:left w:val="none" w:sz="0" w:space="0" w:color="auto"/>
        <w:bottom w:val="none" w:sz="0" w:space="0" w:color="auto"/>
        <w:right w:val="none" w:sz="0" w:space="0" w:color="auto"/>
      </w:divBdr>
    </w:div>
    <w:div w:id="1333723426">
      <w:bodyDiv w:val="1"/>
      <w:marLeft w:val="0"/>
      <w:marRight w:val="0"/>
      <w:marTop w:val="0"/>
      <w:marBottom w:val="0"/>
      <w:divBdr>
        <w:top w:val="none" w:sz="0" w:space="0" w:color="auto"/>
        <w:left w:val="none" w:sz="0" w:space="0" w:color="auto"/>
        <w:bottom w:val="none" w:sz="0" w:space="0" w:color="auto"/>
        <w:right w:val="none" w:sz="0" w:space="0" w:color="auto"/>
      </w:divBdr>
    </w:div>
    <w:div w:id="1334064423">
      <w:bodyDiv w:val="1"/>
      <w:marLeft w:val="0"/>
      <w:marRight w:val="0"/>
      <w:marTop w:val="0"/>
      <w:marBottom w:val="0"/>
      <w:divBdr>
        <w:top w:val="none" w:sz="0" w:space="0" w:color="auto"/>
        <w:left w:val="none" w:sz="0" w:space="0" w:color="auto"/>
        <w:bottom w:val="none" w:sz="0" w:space="0" w:color="auto"/>
        <w:right w:val="none" w:sz="0" w:space="0" w:color="auto"/>
      </w:divBdr>
    </w:div>
    <w:div w:id="1334260759">
      <w:bodyDiv w:val="1"/>
      <w:marLeft w:val="0"/>
      <w:marRight w:val="0"/>
      <w:marTop w:val="0"/>
      <w:marBottom w:val="0"/>
      <w:divBdr>
        <w:top w:val="none" w:sz="0" w:space="0" w:color="auto"/>
        <w:left w:val="none" w:sz="0" w:space="0" w:color="auto"/>
        <w:bottom w:val="none" w:sz="0" w:space="0" w:color="auto"/>
        <w:right w:val="none" w:sz="0" w:space="0" w:color="auto"/>
      </w:divBdr>
    </w:div>
    <w:div w:id="1334531897">
      <w:bodyDiv w:val="1"/>
      <w:marLeft w:val="0"/>
      <w:marRight w:val="0"/>
      <w:marTop w:val="0"/>
      <w:marBottom w:val="0"/>
      <w:divBdr>
        <w:top w:val="none" w:sz="0" w:space="0" w:color="auto"/>
        <w:left w:val="none" w:sz="0" w:space="0" w:color="auto"/>
        <w:bottom w:val="none" w:sz="0" w:space="0" w:color="auto"/>
        <w:right w:val="none" w:sz="0" w:space="0" w:color="auto"/>
      </w:divBdr>
    </w:div>
    <w:div w:id="1335110074">
      <w:bodyDiv w:val="1"/>
      <w:marLeft w:val="0"/>
      <w:marRight w:val="0"/>
      <w:marTop w:val="0"/>
      <w:marBottom w:val="0"/>
      <w:divBdr>
        <w:top w:val="none" w:sz="0" w:space="0" w:color="auto"/>
        <w:left w:val="none" w:sz="0" w:space="0" w:color="auto"/>
        <w:bottom w:val="none" w:sz="0" w:space="0" w:color="auto"/>
        <w:right w:val="none" w:sz="0" w:space="0" w:color="auto"/>
      </w:divBdr>
    </w:div>
    <w:div w:id="1335380356">
      <w:bodyDiv w:val="1"/>
      <w:marLeft w:val="0"/>
      <w:marRight w:val="0"/>
      <w:marTop w:val="0"/>
      <w:marBottom w:val="0"/>
      <w:divBdr>
        <w:top w:val="none" w:sz="0" w:space="0" w:color="auto"/>
        <w:left w:val="none" w:sz="0" w:space="0" w:color="auto"/>
        <w:bottom w:val="none" w:sz="0" w:space="0" w:color="auto"/>
        <w:right w:val="none" w:sz="0" w:space="0" w:color="auto"/>
      </w:divBdr>
    </w:div>
    <w:div w:id="1336960424">
      <w:bodyDiv w:val="1"/>
      <w:marLeft w:val="0"/>
      <w:marRight w:val="0"/>
      <w:marTop w:val="0"/>
      <w:marBottom w:val="0"/>
      <w:divBdr>
        <w:top w:val="none" w:sz="0" w:space="0" w:color="auto"/>
        <w:left w:val="none" w:sz="0" w:space="0" w:color="auto"/>
        <w:bottom w:val="none" w:sz="0" w:space="0" w:color="auto"/>
        <w:right w:val="none" w:sz="0" w:space="0" w:color="auto"/>
      </w:divBdr>
    </w:div>
    <w:div w:id="1337070420">
      <w:bodyDiv w:val="1"/>
      <w:marLeft w:val="0"/>
      <w:marRight w:val="0"/>
      <w:marTop w:val="0"/>
      <w:marBottom w:val="0"/>
      <w:divBdr>
        <w:top w:val="none" w:sz="0" w:space="0" w:color="auto"/>
        <w:left w:val="none" w:sz="0" w:space="0" w:color="auto"/>
        <w:bottom w:val="none" w:sz="0" w:space="0" w:color="auto"/>
        <w:right w:val="none" w:sz="0" w:space="0" w:color="auto"/>
      </w:divBdr>
    </w:div>
    <w:div w:id="1337876608">
      <w:bodyDiv w:val="1"/>
      <w:marLeft w:val="0"/>
      <w:marRight w:val="0"/>
      <w:marTop w:val="0"/>
      <w:marBottom w:val="0"/>
      <w:divBdr>
        <w:top w:val="none" w:sz="0" w:space="0" w:color="auto"/>
        <w:left w:val="none" w:sz="0" w:space="0" w:color="auto"/>
        <w:bottom w:val="none" w:sz="0" w:space="0" w:color="auto"/>
        <w:right w:val="none" w:sz="0" w:space="0" w:color="auto"/>
      </w:divBdr>
    </w:div>
    <w:div w:id="1338463075">
      <w:bodyDiv w:val="1"/>
      <w:marLeft w:val="0"/>
      <w:marRight w:val="0"/>
      <w:marTop w:val="0"/>
      <w:marBottom w:val="0"/>
      <w:divBdr>
        <w:top w:val="none" w:sz="0" w:space="0" w:color="auto"/>
        <w:left w:val="none" w:sz="0" w:space="0" w:color="auto"/>
        <w:bottom w:val="none" w:sz="0" w:space="0" w:color="auto"/>
        <w:right w:val="none" w:sz="0" w:space="0" w:color="auto"/>
      </w:divBdr>
    </w:div>
    <w:div w:id="1338534680">
      <w:bodyDiv w:val="1"/>
      <w:marLeft w:val="0"/>
      <w:marRight w:val="0"/>
      <w:marTop w:val="0"/>
      <w:marBottom w:val="0"/>
      <w:divBdr>
        <w:top w:val="none" w:sz="0" w:space="0" w:color="auto"/>
        <w:left w:val="none" w:sz="0" w:space="0" w:color="auto"/>
        <w:bottom w:val="none" w:sz="0" w:space="0" w:color="auto"/>
        <w:right w:val="none" w:sz="0" w:space="0" w:color="auto"/>
      </w:divBdr>
    </w:div>
    <w:div w:id="1339311076">
      <w:bodyDiv w:val="1"/>
      <w:marLeft w:val="0"/>
      <w:marRight w:val="0"/>
      <w:marTop w:val="0"/>
      <w:marBottom w:val="0"/>
      <w:divBdr>
        <w:top w:val="none" w:sz="0" w:space="0" w:color="auto"/>
        <w:left w:val="none" w:sz="0" w:space="0" w:color="auto"/>
        <w:bottom w:val="none" w:sz="0" w:space="0" w:color="auto"/>
        <w:right w:val="none" w:sz="0" w:space="0" w:color="auto"/>
      </w:divBdr>
    </w:div>
    <w:div w:id="1342319718">
      <w:bodyDiv w:val="1"/>
      <w:marLeft w:val="0"/>
      <w:marRight w:val="0"/>
      <w:marTop w:val="0"/>
      <w:marBottom w:val="0"/>
      <w:divBdr>
        <w:top w:val="none" w:sz="0" w:space="0" w:color="auto"/>
        <w:left w:val="none" w:sz="0" w:space="0" w:color="auto"/>
        <w:bottom w:val="none" w:sz="0" w:space="0" w:color="auto"/>
        <w:right w:val="none" w:sz="0" w:space="0" w:color="auto"/>
      </w:divBdr>
    </w:div>
    <w:div w:id="1343431476">
      <w:bodyDiv w:val="1"/>
      <w:marLeft w:val="0"/>
      <w:marRight w:val="0"/>
      <w:marTop w:val="0"/>
      <w:marBottom w:val="0"/>
      <w:divBdr>
        <w:top w:val="none" w:sz="0" w:space="0" w:color="auto"/>
        <w:left w:val="none" w:sz="0" w:space="0" w:color="auto"/>
        <w:bottom w:val="none" w:sz="0" w:space="0" w:color="auto"/>
        <w:right w:val="none" w:sz="0" w:space="0" w:color="auto"/>
      </w:divBdr>
    </w:div>
    <w:div w:id="1344473590">
      <w:bodyDiv w:val="1"/>
      <w:marLeft w:val="0"/>
      <w:marRight w:val="0"/>
      <w:marTop w:val="0"/>
      <w:marBottom w:val="0"/>
      <w:divBdr>
        <w:top w:val="none" w:sz="0" w:space="0" w:color="auto"/>
        <w:left w:val="none" w:sz="0" w:space="0" w:color="auto"/>
        <w:bottom w:val="none" w:sz="0" w:space="0" w:color="auto"/>
        <w:right w:val="none" w:sz="0" w:space="0" w:color="auto"/>
      </w:divBdr>
    </w:div>
    <w:div w:id="1345279421">
      <w:bodyDiv w:val="1"/>
      <w:marLeft w:val="0"/>
      <w:marRight w:val="0"/>
      <w:marTop w:val="0"/>
      <w:marBottom w:val="0"/>
      <w:divBdr>
        <w:top w:val="none" w:sz="0" w:space="0" w:color="auto"/>
        <w:left w:val="none" w:sz="0" w:space="0" w:color="auto"/>
        <w:bottom w:val="none" w:sz="0" w:space="0" w:color="auto"/>
        <w:right w:val="none" w:sz="0" w:space="0" w:color="auto"/>
      </w:divBdr>
    </w:div>
    <w:div w:id="1347755453">
      <w:bodyDiv w:val="1"/>
      <w:marLeft w:val="0"/>
      <w:marRight w:val="0"/>
      <w:marTop w:val="0"/>
      <w:marBottom w:val="0"/>
      <w:divBdr>
        <w:top w:val="none" w:sz="0" w:space="0" w:color="auto"/>
        <w:left w:val="none" w:sz="0" w:space="0" w:color="auto"/>
        <w:bottom w:val="none" w:sz="0" w:space="0" w:color="auto"/>
        <w:right w:val="none" w:sz="0" w:space="0" w:color="auto"/>
      </w:divBdr>
      <w:divsChild>
        <w:div w:id="384642720">
          <w:marLeft w:val="0"/>
          <w:marRight w:val="0"/>
          <w:marTop w:val="0"/>
          <w:marBottom w:val="0"/>
          <w:divBdr>
            <w:top w:val="none" w:sz="0" w:space="0" w:color="auto"/>
            <w:left w:val="none" w:sz="0" w:space="0" w:color="auto"/>
            <w:bottom w:val="none" w:sz="0" w:space="0" w:color="auto"/>
            <w:right w:val="none" w:sz="0" w:space="0" w:color="auto"/>
          </w:divBdr>
          <w:divsChild>
            <w:div w:id="1286472701">
              <w:marLeft w:val="0"/>
              <w:marRight w:val="0"/>
              <w:marTop w:val="0"/>
              <w:marBottom w:val="0"/>
              <w:divBdr>
                <w:top w:val="none" w:sz="0" w:space="0" w:color="auto"/>
                <w:left w:val="none" w:sz="0" w:space="0" w:color="auto"/>
                <w:bottom w:val="none" w:sz="0" w:space="0" w:color="auto"/>
                <w:right w:val="none" w:sz="0" w:space="0" w:color="auto"/>
              </w:divBdr>
              <w:divsChild>
                <w:div w:id="1083379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9017923">
      <w:bodyDiv w:val="1"/>
      <w:marLeft w:val="0"/>
      <w:marRight w:val="0"/>
      <w:marTop w:val="0"/>
      <w:marBottom w:val="0"/>
      <w:divBdr>
        <w:top w:val="none" w:sz="0" w:space="0" w:color="auto"/>
        <w:left w:val="none" w:sz="0" w:space="0" w:color="auto"/>
        <w:bottom w:val="none" w:sz="0" w:space="0" w:color="auto"/>
        <w:right w:val="none" w:sz="0" w:space="0" w:color="auto"/>
      </w:divBdr>
    </w:div>
    <w:div w:id="1349910615">
      <w:bodyDiv w:val="1"/>
      <w:marLeft w:val="0"/>
      <w:marRight w:val="0"/>
      <w:marTop w:val="0"/>
      <w:marBottom w:val="0"/>
      <w:divBdr>
        <w:top w:val="none" w:sz="0" w:space="0" w:color="auto"/>
        <w:left w:val="none" w:sz="0" w:space="0" w:color="auto"/>
        <w:bottom w:val="none" w:sz="0" w:space="0" w:color="auto"/>
        <w:right w:val="none" w:sz="0" w:space="0" w:color="auto"/>
      </w:divBdr>
    </w:div>
    <w:div w:id="1349912054">
      <w:bodyDiv w:val="1"/>
      <w:marLeft w:val="0"/>
      <w:marRight w:val="0"/>
      <w:marTop w:val="0"/>
      <w:marBottom w:val="0"/>
      <w:divBdr>
        <w:top w:val="none" w:sz="0" w:space="0" w:color="auto"/>
        <w:left w:val="none" w:sz="0" w:space="0" w:color="auto"/>
        <w:bottom w:val="none" w:sz="0" w:space="0" w:color="auto"/>
        <w:right w:val="none" w:sz="0" w:space="0" w:color="auto"/>
      </w:divBdr>
    </w:div>
    <w:div w:id="1349942316">
      <w:bodyDiv w:val="1"/>
      <w:marLeft w:val="0"/>
      <w:marRight w:val="0"/>
      <w:marTop w:val="0"/>
      <w:marBottom w:val="0"/>
      <w:divBdr>
        <w:top w:val="none" w:sz="0" w:space="0" w:color="auto"/>
        <w:left w:val="none" w:sz="0" w:space="0" w:color="auto"/>
        <w:bottom w:val="none" w:sz="0" w:space="0" w:color="auto"/>
        <w:right w:val="none" w:sz="0" w:space="0" w:color="auto"/>
      </w:divBdr>
    </w:div>
    <w:div w:id="1350376436">
      <w:bodyDiv w:val="1"/>
      <w:marLeft w:val="0"/>
      <w:marRight w:val="0"/>
      <w:marTop w:val="0"/>
      <w:marBottom w:val="0"/>
      <w:divBdr>
        <w:top w:val="none" w:sz="0" w:space="0" w:color="auto"/>
        <w:left w:val="none" w:sz="0" w:space="0" w:color="auto"/>
        <w:bottom w:val="none" w:sz="0" w:space="0" w:color="auto"/>
        <w:right w:val="none" w:sz="0" w:space="0" w:color="auto"/>
      </w:divBdr>
    </w:div>
    <w:div w:id="1350598387">
      <w:bodyDiv w:val="1"/>
      <w:marLeft w:val="0"/>
      <w:marRight w:val="0"/>
      <w:marTop w:val="0"/>
      <w:marBottom w:val="0"/>
      <w:divBdr>
        <w:top w:val="none" w:sz="0" w:space="0" w:color="auto"/>
        <w:left w:val="none" w:sz="0" w:space="0" w:color="auto"/>
        <w:bottom w:val="none" w:sz="0" w:space="0" w:color="auto"/>
        <w:right w:val="none" w:sz="0" w:space="0" w:color="auto"/>
      </w:divBdr>
    </w:div>
    <w:div w:id="1351251906">
      <w:bodyDiv w:val="1"/>
      <w:marLeft w:val="0"/>
      <w:marRight w:val="0"/>
      <w:marTop w:val="0"/>
      <w:marBottom w:val="0"/>
      <w:divBdr>
        <w:top w:val="none" w:sz="0" w:space="0" w:color="auto"/>
        <w:left w:val="none" w:sz="0" w:space="0" w:color="auto"/>
        <w:bottom w:val="none" w:sz="0" w:space="0" w:color="auto"/>
        <w:right w:val="none" w:sz="0" w:space="0" w:color="auto"/>
      </w:divBdr>
    </w:div>
    <w:div w:id="1351293982">
      <w:bodyDiv w:val="1"/>
      <w:marLeft w:val="0"/>
      <w:marRight w:val="0"/>
      <w:marTop w:val="0"/>
      <w:marBottom w:val="0"/>
      <w:divBdr>
        <w:top w:val="none" w:sz="0" w:space="0" w:color="auto"/>
        <w:left w:val="none" w:sz="0" w:space="0" w:color="auto"/>
        <w:bottom w:val="none" w:sz="0" w:space="0" w:color="auto"/>
        <w:right w:val="none" w:sz="0" w:space="0" w:color="auto"/>
      </w:divBdr>
    </w:div>
    <w:div w:id="1351838100">
      <w:bodyDiv w:val="1"/>
      <w:marLeft w:val="0"/>
      <w:marRight w:val="0"/>
      <w:marTop w:val="0"/>
      <w:marBottom w:val="0"/>
      <w:divBdr>
        <w:top w:val="none" w:sz="0" w:space="0" w:color="auto"/>
        <w:left w:val="none" w:sz="0" w:space="0" w:color="auto"/>
        <w:bottom w:val="none" w:sz="0" w:space="0" w:color="auto"/>
        <w:right w:val="none" w:sz="0" w:space="0" w:color="auto"/>
      </w:divBdr>
    </w:div>
    <w:div w:id="1352224211">
      <w:bodyDiv w:val="1"/>
      <w:marLeft w:val="0"/>
      <w:marRight w:val="0"/>
      <w:marTop w:val="0"/>
      <w:marBottom w:val="0"/>
      <w:divBdr>
        <w:top w:val="none" w:sz="0" w:space="0" w:color="auto"/>
        <w:left w:val="none" w:sz="0" w:space="0" w:color="auto"/>
        <w:bottom w:val="none" w:sz="0" w:space="0" w:color="auto"/>
        <w:right w:val="none" w:sz="0" w:space="0" w:color="auto"/>
      </w:divBdr>
    </w:div>
    <w:div w:id="1352343625">
      <w:bodyDiv w:val="1"/>
      <w:marLeft w:val="0"/>
      <w:marRight w:val="0"/>
      <w:marTop w:val="0"/>
      <w:marBottom w:val="0"/>
      <w:divBdr>
        <w:top w:val="none" w:sz="0" w:space="0" w:color="auto"/>
        <w:left w:val="none" w:sz="0" w:space="0" w:color="auto"/>
        <w:bottom w:val="none" w:sz="0" w:space="0" w:color="auto"/>
        <w:right w:val="none" w:sz="0" w:space="0" w:color="auto"/>
      </w:divBdr>
    </w:div>
    <w:div w:id="1352680940">
      <w:bodyDiv w:val="1"/>
      <w:marLeft w:val="0"/>
      <w:marRight w:val="0"/>
      <w:marTop w:val="0"/>
      <w:marBottom w:val="0"/>
      <w:divBdr>
        <w:top w:val="none" w:sz="0" w:space="0" w:color="auto"/>
        <w:left w:val="none" w:sz="0" w:space="0" w:color="auto"/>
        <w:bottom w:val="none" w:sz="0" w:space="0" w:color="auto"/>
        <w:right w:val="none" w:sz="0" w:space="0" w:color="auto"/>
      </w:divBdr>
    </w:div>
    <w:div w:id="1354109062">
      <w:bodyDiv w:val="1"/>
      <w:marLeft w:val="0"/>
      <w:marRight w:val="0"/>
      <w:marTop w:val="0"/>
      <w:marBottom w:val="0"/>
      <w:divBdr>
        <w:top w:val="none" w:sz="0" w:space="0" w:color="auto"/>
        <w:left w:val="none" w:sz="0" w:space="0" w:color="auto"/>
        <w:bottom w:val="none" w:sz="0" w:space="0" w:color="auto"/>
        <w:right w:val="none" w:sz="0" w:space="0" w:color="auto"/>
      </w:divBdr>
    </w:div>
    <w:div w:id="1354723950">
      <w:bodyDiv w:val="1"/>
      <w:marLeft w:val="0"/>
      <w:marRight w:val="0"/>
      <w:marTop w:val="0"/>
      <w:marBottom w:val="0"/>
      <w:divBdr>
        <w:top w:val="none" w:sz="0" w:space="0" w:color="auto"/>
        <w:left w:val="none" w:sz="0" w:space="0" w:color="auto"/>
        <w:bottom w:val="none" w:sz="0" w:space="0" w:color="auto"/>
        <w:right w:val="none" w:sz="0" w:space="0" w:color="auto"/>
      </w:divBdr>
    </w:div>
    <w:div w:id="1355155146">
      <w:bodyDiv w:val="1"/>
      <w:marLeft w:val="0"/>
      <w:marRight w:val="0"/>
      <w:marTop w:val="0"/>
      <w:marBottom w:val="0"/>
      <w:divBdr>
        <w:top w:val="none" w:sz="0" w:space="0" w:color="auto"/>
        <w:left w:val="none" w:sz="0" w:space="0" w:color="auto"/>
        <w:bottom w:val="none" w:sz="0" w:space="0" w:color="auto"/>
        <w:right w:val="none" w:sz="0" w:space="0" w:color="auto"/>
      </w:divBdr>
    </w:div>
    <w:div w:id="1355419503">
      <w:bodyDiv w:val="1"/>
      <w:marLeft w:val="0"/>
      <w:marRight w:val="0"/>
      <w:marTop w:val="0"/>
      <w:marBottom w:val="0"/>
      <w:divBdr>
        <w:top w:val="none" w:sz="0" w:space="0" w:color="auto"/>
        <w:left w:val="none" w:sz="0" w:space="0" w:color="auto"/>
        <w:bottom w:val="none" w:sz="0" w:space="0" w:color="auto"/>
        <w:right w:val="none" w:sz="0" w:space="0" w:color="auto"/>
      </w:divBdr>
    </w:div>
    <w:div w:id="1355696117">
      <w:bodyDiv w:val="1"/>
      <w:marLeft w:val="0"/>
      <w:marRight w:val="0"/>
      <w:marTop w:val="0"/>
      <w:marBottom w:val="0"/>
      <w:divBdr>
        <w:top w:val="none" w:sz="0" w:space="0" w:color="auto"/>
        <w:left w:val="none" w:sz="0" w:space="0" w:color="auto"/>
        <w:bottom w:val="none" w:sz="0" w:space="0" w:color="auto"/>
        <w:right w:val="none" w:sz="0" w:space="0" w:color="auto"/>
      </w:divBdr>
    </w:div>
    <w:div w:id="1356299839">
      <w:bodyDiv w:val="1"/>
      <w:marLeft w:val="0"/>
      <w:marRight w:val="0"/>
      <w:marTop w:val="0"/>
      <w:marBottom w:val="0"/>
      <w:divBdr>
        <w:top w:val="none" w:sz="0" w:space="0" w:color="auto"/>
        <w:left w:val="none" w:sz="0" w:space="0" w:color="auto"/>
        <w:bottom w:val="none" w:sz="0" w:space="0" w:color="auto"/>
        <w:right w:val="none" w:sz="0" w:space="0" w:color="auto"/>
      </w:divBdr>
    </w:div>
    <w:div w:id="1357462437">
      <w:bodyDiv w:val="1"/>
      <w:marLeft w:val="0"/>
      <w:marRight w:val="0"/>
      <w:marTop w:val="0"/>
      <w:marBottom w:val="0"/>
      <w:divBdr>
        <w:top w:val="none" w:sz="0" w:space="0" w:color="auto"/>
        <w:left w:val="none" w:sz="0" w:space="0" w:color="auto"/>
        <w:bottom w:val="none" w:sz="0" w:space="0" w:color="auto"/>
        <w:right w:val="none" w:sz="0" w:space="0" w:color="auto"/>
      </w:divBdr>
    </w:div>
    <w:div w:id="1357468411">
      <w:bodyDiv w:val="1"/>
      <w:marLeft w:val="0"/>
      <w:marRight w:val="0"/>
      <w:marTop w:val="0"/>
      <w:marBottom w:val="0"/>
      <w:divBdr>
        <w:top w:val="none" w:sz="0" w:space="0" w:color="auto"/>
        <w:left w:val="none" w:sz="0" w:space="0" w:color="auto"/>
        <w:bottom w:val="none" w:sz="0" w:space="0" w:color="auto"/>
        <w:right w:val="none" w:sz="0" w:space="0" w:color="auto"/>
      </w:divBdr>
    </w:div>
    <w:div w:id="1357660092">
      <w:bodyDiv w:val="1"/>
      <w:marLeft w:val="0"/>
      <w:marRight w:val="0"/>
      <w:marTop w:val="0"/>
      <w:marBottom w:val="0"/>
      <w:divBdr>
        <w:top w:val="none" w:sz="0" w:space="0" w:color="auto"/>
        <w:left w:val="none" w:sz="0" w:space="0" w:color="auto"/>
        <w:bottom w:val="none" w:sz="0" w:space="0" w:color="auto"/>
        <w:right w:val="none" w:sz="0" w:space="0" w:color="auto"/>
      </w:divBdr>
    </w:div>
    <w:div w:id="1357925497">
      <w:bodyDiv w:val="1"/>
      <w:marLeft w:val="0"/>
      <w:marRight w:val="0"/>
      <w:marTop w:val="0"/>
      <w:marBottom w:val="0"/>
      <w:divBdr>
        <w:top w:val="none" w:sz="0" w:space="0" w:color="auto"/>
        <w:left w:val="none" w:sz="0" w:space="0" w:color="auto"/>
        <w:bottom w:val="none" w:sz="0" w:space="0" w:color="auto"/>
        <w:right w:val="none" w:sz="0" w:space="0" w:color="auto"/>
      </w:divBdr>
    </w:div>
    <w:div w:id="1358192662">
      <w:bodyDiv w:val="1"/>
      <w:marLeft w:val="0"/>
      <w:marRight w:val="0"/>
      <w:marTop w:val="0"/>
      <w:marBottom w:val="0"/>
      <w:divBdr>
        <w:top w:val="none" w:sz="0" w:space="0" w:color="auto"/>
        <w:left w:val="none" w:sz="0" w:space="0" w:color="auto"/>
        <w:bottom w:val="none" w:sz="0" w:space="0" w:color="auto"/>
        <w:right w:val="none" w:sz="0" w:space="0" w:color="auto"/>
      </w:divBdr>
    </w:div>
    <w:div w:id="1358657726">
      <w:bodyDiv w:val="1"/>
      <w:marLeft w:val="0"/>
      <w:marRight w:val="0"/>
      <w:marTop w:val="0"/>
      <w:marBottom w:val="0"/>
      <w:divBdr>
        <w:top w:val="none" w:sz="0" w:space="0" w:color="auto"/>
        <w:left w:val="none" w:sz="0" w:space="0" w:color="auto"/>
        <w:bottom w:val="none" w:sz="0" w:space="0" w:color="auto"/>
        <w:right w:val="none" w:sz="0" w:space="0" w:color="auto"/>
      </w:divBdr>
    </w:div>
    <w:div w:id="1359115583">
      <w:bodyDiv w:val="1"/>
      <w:marLeft w:val="0"/>
      <w:marRight w:val="0"/>
      <w:marTop w:val="0"/>
      <w:marBottom w:val="0"/>
      <w:divBdr>
        <w:top w:val="none" w:sz="0" w:space="0" w:color="auto"/>
        <w:left w:val="none" w:sz="0" w:space="0" w:color="auto"/>
        <w:bottom w:val="none" w:sz="0" w:space="0" w:color="auto"/>
        <w:right w:val="none" w:sz="0" w:space="0" w:color="auto"/>
      </w:divBdr>
    </w:div>
    <w:div w:id="1360082299">
      <w:bodyDiv w:val="1"/>
      <w:marLeft w:val="0"/>
      <w:marRight w:val="0"/>
      <w:marTop w:val="0"/>
      <w:marBottom w:val="0"/>
      <w:divBdr>
        <w:top w:val="none" w:sz="0" w:space="0" w:color="auto"/>
        <w:left w:val="none" w:sz="0" w:space="0" w:color="auto"/>
        <w:bottom w:val="none" w:sz="0" w:space="0" w:color="auto"/>
        <w:right w:val="none" w:sz="0" w:space="0" w:color="auto"/>
      </w:divBdr>
    </w:div>
    <w:div w:id="1360204741">
      <w:bodyDiv w:val="1"/>
      <w:marLeft w:val="0"/>
      <w:marRight w:val="0"/>
      <w:marTop w:val="0"/>
      <w:marBottom w:val="0"/>
      <w:divBdr>
        <w:top w:val="none" w:sz="0" w:space="0" w:color="auto"/>
        <w:left w:val="none" w:sz="0" w:space="0" w:color="auto"/>
        <w:bottom w:val="none" w:sz="0" w:space="0" w:color="auto"/>
        <w:right w:val="none" w:sz="0" w:space="0" w:color="auto"/>
      </w:divBdr>
    </w:div>
    <w:div w:id="1360424269">
      <w:bodyDiv w:val="1"/>
      <w:marLeft w:val="0"/>
      <w:marRight w:val="0"/>
      <w:marTop w:val="0"/>
      <w:marBottom w:val="0"/>
      <w:divBdr>
        <w:top w:val="none" w:sz="0" w:space="0" w:color="auto"/>
        <w:left w:val="none" w:sz="0" w:space="0" w:color="auto"/>
        <w:bottom w:val="none" w:sz="0" w:space="0" w:color="auto"/>
        <w:right w:val="none" w:sz="0" w:space="0" w:color="auto"/>
      </w:divBdr>
    </w:div>
    <w:div w:id="1360934759">
      <w:bodyDiv w:val="1"/>
      <w:marLeft w:val="0"/>
      <w:marRight w:val="0"/>
      <w:marTop w:val="0"/>
      <w:marBottom w:val="0"/>
      <w:divBdr>
        <w:top w:val="none" w:sz="0" w:space="0" w:color="auto"/>
        <w:left w:val="none" w:sz="0" w:space="0" w:color="auto"/>
        <w:bottom w:val="none" w:sz="0" w:space="0" w:color="auto"/>
        <w:right w:val="none" w:sz="0" w:space="0" w:color="auto"/>
      </w:divBdr>
    </w:div>
    <w:div w:id="1362633078">
      <w:bodyDiv w:val="1"/>
      <w:marLeft w:val="0"/>
      <w:marRight w:val="0"/>
      <w:marTop w:val="0"/>
      <w:marBottom w:val="0"/>
      <w:divBdr>
        <w:top w:val="none" w:sz="0" w:space="0" w:color="auto"/>
        <w:left w:val="none" w:sz="0" w:space="0" w:color="auto"/>
        <w:bottom w:val="none" w:sz="0" w:space="0" w:color="auto"/>
        <w:right w:val="none" w:sz="0" w:space="0" w:color="auto"/>
      </w:divBdr>
    </w:div>
    <w:div w:id="1363089747">
      <w:bodyDiv w:val="1"/>
      <w:marLeft w:val="0"/>
      <w:marRight w:val="0"/>
      <w:marTop w:val="0"/>
      <w:marBottom w:val="0"/>
      <w:divBdr>
        <w:top w:val="none" w:sz="0" w:space="0" w:color="auto"/>
        <w:left w:val="none" w:sz="0" w:space="0" w:color="auto"/>
        <w:bottom w:val="none" w:sz="0" w:space="0" w:color="auto"/>
        <w:right w:val="none" w:sz="0" w:space="0" w:color="auto"/>
      </w:divBdr>
    </w:div>
    <w:div w:id="1364210991">
      <w:bodyDiv w:val="1"/>
      <w:marLeft w:val="0"/>
      <w:marRight w:val="0"/>
      <w:marTop w:val="0"/>
      <w:marBottom w:val="0"/>
      <w:divBdr>
        <w:top w:val="none" w:sz="0" w:space="0" w:color="auto"/>
        <w:left w:val="none" w:sz="0" w:space="0" w:color="auto"/>
        <w:bottom w:val="none" w:sz="0" w:space="0" w:color="auto"/>
        <w:right w:val="none" w:sz="0" w:space="0" w:color="auto"/>
      </w:divBdr>
    </w:div>
    <w:div w:id="1364668972">
      <w:bodyDiv w:val="1"/>
      <w:marLeft w:val="0"/>
      <w:marRight w:val="0"/>
      <w:marTop w:val="0"/>
      <w:marBottom w:val="0"/>
      <w:divBdr>
        <w:top w:val="none" w:sz="0" w:space="0" w:color="auto"/>
        <w:left w:val="none" w:sz="0" w:space="0" w:color="auto"/>
        <w:bottom w:val="none" w:sz="0" w:space="0" w:color="auto"/>
        <w:right w:val="none" w:sz="0" w:space="0" w:color="auto"/>
      </w:divBdr>
    </w:div>
    <w:div w:id="1364944665">
      <w:bodyDiv w:val="1"/>
      <w:marLeft w:val="0"/>
      <w:marRight w:val="0"/>
      <w:marTop w:val="0"/>
      <w:marBottom w:val="0"/>
      <w:divBdr>
        <w:top w:val="none" w:sz="0" w:space="0" w:color="auto"/>
        <w:left w:val="none" w:sz="0" w:space="0" w:color="auto"/>
        <w:bottom w:val="none" w:sz="0" w:space="0" w:color="auto"/>
        <w:right w:val="none" w:sz="0" w:space="0" w:color="auto"/>
      </w:divBdr>
    </w:div>
    <w:div w:id="1366053390">
      <w:bodyDiv w:val="1"/>
      <w:marLeft w:val="0"/>
      <w:marRight w:val="0"/>
      <w:marTop w:val="0"/>
      <w:marBottom w:val="0"/>
      <w:divBdr>
        <w:top w:val="none" w:sz="0" w:space="0" w:color="auto"/>
        <w:left w:val="none" w:sz="0" w:space="0" w:color="auto"/>
        <w:bottom w:val="none" w:sz="0" w:space="0" w:color="auto"/>
        <w:right w:val="none" w:sz="0" w:space="0" w:color="auto"/>
      </w:divBdr>
      <w:divsChild>
        <w:div w:id="1517882848">
          <w:marLeft w:val="0"/>
          <w:marRight w:val="0"/>
          <w:marTop w:val="0"/>
          <w:marBottom w:val="0"/>
          <w:divBdr>
            <w:top w:val="none" w:sz="0" w:space="0" w:color="auto"/>
            <w:left w:val="none" w:sz="0" w:space="0" w:color="auto"/>
            <w:bottom w:val="none" w:sz="0" w:space="0" w:color="auto"/>
            <w:right w:val="none" w:sz="0" w:space="0" w:color="auto"/>
          </w:divBdr>
          <w:divsChild>
            <w:div w:id="1118991994">
              <w:marLeft w:val="0"/>
              <w:marRight w:val="0"/>
              <w:marTop w:val="0"/>
              <w:marBottom w:val="0"/>
              <w:divBdr>
                <w:top w:val="none" w:sz="0" w:space="0" w:color="auto"/>
                <w:left w:val="none" w:sz="0" w:space="0" w:color="auto"/>
                <w:bottom w:val="none" w:sz="0" w:space="0" w:color="auto"/>
                <w:right w:val="none" w:sz="0" w:space="0" w:color="auto"/>
              </w:divBdr>
              <w:divsChild>
                <w:div w:id="687604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6517102">
      <w:bodyDiv w:val="1"/>
      <w:marLeft w:val="0"/>
      <w:marRight w:val="0"/>
      <w:marTop w:val="0"/>
      <w:marBottom w:val="0"/>
      <w:divBdr>
        <w:top w:val="none" w:sz="0" w:space="0" w:color="auto"/>
        <w:left w:val="none" w:sz="0" w:space="0" w:color="auto"/>
        <w:bottom w:val="none" w:sz="0" w:space="0" w:color="auto"/>
        <w:right w:val="none" w:sz="0" w:space="0" w:color="auto"/>
      </w:divBdr>
    </w:div>
    <w:div w:id="1367755687">
      <w:bodyDiv w:val="1"/>
      <w:marLeft w:val="0"/>
      <w:marRight w:val="0"/>
      <w:marTop w:val="0"/>
      <w:marBottom w:val="0"/>
      <w:divBdr>
        <w:top w:val="none" w:sz="0" w:space="0" w:color="auto"/>
        <w:left w:val="none" w:sz="0" w:space="0" w:color="auto"/>
        <w:bottom w:val="none" w:sz="0" w:space="0" w:color="auto"/>
        <w:right w:val="none" w:sz="0" w:space="0" w:color="auto"/>
      </w:divBdr>
    </w:div>
    <w:div w:id="1368220548">
      <w:bodyDiv w:val="1"/>
      <w:marLeft w:val="0"/>
      <w:marRight w:val="0"/>
      <w:marTop w:val="0"/>
      <w:marBottom w:val="0"/>
      <w:divBdr>
        <w:top w:val="none" w:sz="0" w:space="0" w:color="auto"/>
        <w:left w:val="none" w:sz="0" w:space="0" w:color="auto"/>
        <w:bottom w:val="none" w:sz="0" w:space="0" w:color="auto"/>
        <w:right w:val="none" w:sz="0" w:space="0" w:color="auto"/>
      </w:divBdr>
    </w:div>
    <w:div w:id="1368411557">
      <w:bodyDiv w:val="1"/>
      <w:marLeft w:val="0"/>
      <w:marRight w:val="0"/>
      <w:marTop w:val="0"/>
      <w:marBottom w:val="0"/>
      <w:divBdr>
        <w:top w:val="none" w:sz="0" w:space="0" w:color="auto"/>
        <w:left w:val="none" w:sz="0" w:space="0" w:color="auto"/>
        <w:bottom w:val="none" w:sz="0" w:space="0" w:color="auto"/>
        <w:right w:val="none" w:sz="0" w:space="0" w:color="auto"/>
      </w:divBdr>
    </w:div>
    <w:div w:id="1369447690">
      <w:bodyDiv w:val="1"/>
      <w:marLeft w:val="0"/>
      <w:marRight w:val="0"/>
      <w:marTop w:val="0"/>
      <w:marBottom w:val="0"/>
      <w:divBdr>
        <w:top w:val="none" w:sz="0" w:space="0" w:color="auto"/>
        <w:left w:val="none" w:sz="0" w:space="0" w:color="auto"/>
        <w:bottom w:val="none" w:sz="0" w:space="0" w:color="auto"/>
        <w:right w:val="none" w:sz="0" w:space="0" w:color="auto"/>
      </w:divBdr>
    </w:div>
    <w:div w:id="1369798309">
      <w:bodyDiv w:val="1"/>
      <w:marLeft w:val="0"/>
      <w:marRight w:val="0"/>
      <w:marTop w:val="0"/>
      <w:marBottom w:val="0"/>
      <w:divBdr>
        <w:top w:val="none" w:sz="0" w:space="0" w:color="auto"/>
        <w:left w:val="none" w:sz="0" w:space="0" w:color="auto"/>
        <w:bottom w:val="none" w:sz="0" w:space="0" w:color="auto"/>
        <w:right w:val="none" w:sz="0" w:space="0" w:color="auto"/>
      </w:divBdr>
    </w:div>
    <w:div w:id="1369993613">
      <w:bodyDiv w:val="1"/>
      <w:marLeft w:val="0"/>
      <w:marRight w:val="0"/>
      <w:marTop w:val="0"/>
      <w:marBottom w:val="0"/>
      <w:divBdr>
        <w:top w:val="none" w:sz="0" w:space="0" w:color="auto"/>
        <w:left w:val="none" w:sz="0" w:space="0" w:color="auto"/>
        <w:bottom w:val="none" w:sz="0" w:space="0" w:color="auto"/>
        <w:right w:val="none" w:sz="0" w:space="0" w:color="auto"/>
      </w:divBdr>
    </w:div>
    <w:div w:id="1370228285">
      <w:bodyDiv w:val="1"/>
      <w:marLeft w:val="0"/>
      <w:marRight w:val="0"/>
      <w:marTop w:val="0"/>
      <w:marBottom w:val="0"/>
      <w:divBdr>
        <w:top w:val="none" w:sz="0" w:space="0" w:color="auto"/>
        <w:left w:val="none" w:sz="0" w:space="0" w:color="auto"/>
        <w:bottom w:val="none" w:sz="0" w:space="0" w:color="auto"/>
        <w:right w:val="none" w:sz="0" w:space="0" w:color="auto"/>
      </w:divBdr>
    </w:div>
    <w:div w:id="1370254612">
      <w:bodyDiv w:val="1"/>
      <w:marLeft w:val="0"/>
      <w:marRight w:val="0"/>
      <w:marTop w:val="0"/>
      <w:marBottom w:val="0"/>
      <w:divBdr>
        <w:top w:val="none" w:sz="0" w:space="0" w:color="auto"/>
        <w:left w:val="none" w:sz="0" w:space="0" w:color="auto"/>
        <w:bottom w:val="none" w:sz="0" w:space="0" w:color="auto"/>
        <w:right w:val="none" w:sz="0" w:space="0" w:color="auto"/>
      </w:divBdr>
      <w:divsChild>
        <w:div w:id="1245454330">
          <w:marLeft w:val="0"/>
          <w:marRight w:val="0"/>
          <w:marTop w:val="0"/>
          <w:marBottom w:val="0"/>
          <w:divBdr>
            <w:top w:val="none" w:sz="0" w:space="0" w:color="auto"/>
            <w:left w:val="none" w:sz="0" w:space="0" w:color="auto"/>
            <w:bottom w:val="none" w:sz="0" w:space="0" w:color="auto"/>
            <w:right w:val="none" w:sz="0" w:space="0" w:color="auto"/>
          </w:divBdr>
          <w:divsChild>
            <w:div w:id="1952588944">
              <w:marLeft w:val="0"/>
              <w:marRight w:val="0"/>
              <w:marTop w:val="0"/>
              <w:marBottom w:val="0"/>
              <w:divBdr>
                <w:top w:val="none" w:sz="0" w:space="0" w:color="auto"/>
                <w:left w:val="none" w:sz="0" w:space="0" w:color="auto"/>
                <w:bottom w:val="none" w:sz="0" w:space="0" w:color="auto"/>
                <w:right w:val="none" w:sz="0" w:space="0" w:color="auto"/>
              </w:divBdr>
              <w:divsChild>
                <w:div w:id="2119182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0835089">
      <w:bodyDiv w:val="1"/>
      <w:marLeft w:val="0"/>
      <w:marRight w:val="0"/>
      <w:marTop w:val="0"/>
      <w:marBottom w:val="0"/>
      <w:divBdr>
        <w:top w:val="none" w:sz="0" w:space="0" w:color="auto"/>
        <w:left w:val="none" w:sz="0" w:space="0" w:color="auto"/>
        <w:bottom w:val="none" w:sz="0" w:space="0" w:color="auto"/>
        <w:right w:val="none" w:sz="0" w:space="0" w:color="auto"/>
      </w:divBdr>
    </w:div>
    <w:div w:id="1371223197">
      <w:bodyDiv w:val="1"/>
      <w:marLeft w:val="0"/>
      <w:marRight w:val="0"/>
      <w:marTop w:val="0"/>
      <w:marBottom w:val="0"/>
      <w:divBdr>
        <w:top w:val="none" w:sz="0" w:space="0" w:color="auto"/>
        <w:left w:val="none" w:sz="0" w:space="0" w:color="auto"/>
        <w:bottom w:val="none" w:sz="0" w:space="0" w:color="auto"/>
        <w:right w:val="none" w:sz="0" w:space="0" w:color="auto"/>
      </w:divBdr>
    </w:div>
    <w:div w:id="1371300369">
      <w:bodyDiv w:val="1"/>
      <w:marLeft w:val="0"/>
      <w:marRight w:val="0"/>
      <w:marTop w:val="0"/>
      <w:marBottom w:val="0"/>
      <w:divBdr>
        <w:top w:val="none" w:sz="0" w:space="0" w:color="auto"/>
        <w:left w:val="none" w:sz="0" w:space="0" w:color="auto"/>
        <w:bottom w:val="none" w:sz="0" w:space="0" w:color="auto"/>
        <w:right w:val="none" w:sz="0" w:space="0" w:color="auto"/>
      </w:divBdr>
    </w:div>
    <w:div w:id="1371372181">
      <w:bodyDiv w:val="1"/>
      <w:marLeft w:val="0"/>
      <w:marRight w:val="0"/>
      <w:marTop w:val="0"/>
      <w:marBottom w:val="0"/>
      <w:divBdr>
        <w:top w:val="none" w:sz="0" w:space="0" w:color="auto"/>
        <w:left w:val="none" w:sz="0" w:space="0" w:color="auto"/>
        <w:bottom w:val="none" w:sz="0" w:space="0" w:color="auto"/>
        <w:right w:val="none" w:sz="0" w:space="0" w:color="auto"/>
      </w:divBdr>
    </w:div>
    <w:div w:id="1372683617">
      <w:bodyDiv w:val="1"/>
      <w:marLeft w:val="0"/>
      <w:marRight w:val="0"/>
      <w:marTop w:val="0"/>
      <w:marBottom w:val="0"/>
      <w:divBdr>
        <w:top w:val="none" w:sz="0" w:space="0" w:color="auto"/>
        <w:left w:val="none" w:sz="0" w:space="0" w:color="auto"/>
        <w:bottom w:val="none" w:sz="0" w:space="0" w:color="auto"/>
        <w:right w:val="none" w:sz="0" w:space="0" w:color="auto"/>
      </w:divBdr>
    </w:div>
    <w:div w:id="1373073196">
      <w:bodyDiv w:val="1"/>
      <w:marLeft w:val="0"/>
      <w:marRight w:val="0"/>
      <w:marTop w:val="0"/>
      <w:marBottom w:val="0"/>
      <w:divBdr>
        <w:top w:val="none" w:sz="0" w:space="0" w:color="auto"/>
        <w:left w:val="none" w:sz="0" w:space="0" w:color="auto"/>
        <w:bottom w:val="none" w:sz="0" w:space="0" w:color="auto"/>
        <w:right w:val="none" w:sz="0" w:space="0" w:color="auto"/>
      </w:divBdr>
    </w:div>
    <w:div w:id="1376737063">
      <w:bodyDiv w:val="1"/>
      <w:marLeft w:val="0"/>
      <w:marRight w:val="0"/>
      <w:marTop w:val="0"/>
      <w:marBottom w:val="0"/>
      <w:divBdr>
        <w:top w:val="none" w:sz="0" w:space="0" w:color="auto"/>
        <w:left w:val="none" w:sz="0" w:space="0" w:color="auto"/>
        <w:bottom w:val="none" w:sz="0" w:space="0" w:color="auto"/>
        <w:right w:val="none" w:sz="0" w:space="0" w:color="auto"/>
      </w:divBdr>
    </w:div>
    <w:div w:id="1378428284">
      <w:bodyDiv w:val="1"/>
      <w:marLeft w:val="0"/>
      <w:marRight w:val="0"/>
      <w:marTop w:val="0"/>
      <w:marBottom w:val="0"/>
      <w:divBdr>
        <w:top w:val="none" w:sz="0" w:space="0" w:color="auto"/>
        <w:left w:val="none" w:sz="0" w:space="0" w:color="auto"/>
        <w:bottom w:val="none" w:sz="0" w:space="0" w:color="auto"/>
        <w:right w:val="none" w:sz="0" w:space="0" w:color="auto"/>
      </w:divBdr>
    </w:div>
    <w:div w:id="1379281607">
      <w:bodyDiv w:val="1"/>
      <w:marLeft w:val="0"/>
      <w:marRight w:val="0"/>
      <w:marTop w:val="0"/>
      <w:marBottom w:val="0"/>
      <w:divBdr>
        <w:top w:val="none" w:sz="0" w:space="0" w:color="auto"/>
        <w:left w:val="none" w:sz="0" w:space="0" w:color="auto"/>
        <w:bottom w:val="none" w:sz="0" w:space="0" w:color="auto"/>
        <w:right w:val="none" w:sz="0" w:space="0" w:color="auto"/>
      </w:divBdr>
    </w:div>
    <w:div w:id="1380129858">
      <w:bodyDiv w:val="1"/>
      <w:marLeft w:val="0"/>
      <w:marRight w:val="0"/>
      <w:marTop w:val="0"/>
      <w:marBottom w:val="0"/>
      <w:divBdr>
        <w:top w:val="none" w:sz="0" w:space="0" w:color="auto"/>
        <w:left w:val="none" w:sz="0" w:space="0" w:color="auto"/>
        <w:bottom w:val="none" w:sz="0" w:space="0" w:color="auto"/>
        <w:right w:val="none" w:sz="0" w:space="0" w:color="auto"/>
      </w:divBdr>
    </w:div>
    <w:div w:id="1380743683">
      <w:bodyDiv w:val="1"/>
      <w:marLeft w:val="0"/>
      <w:marRight w:val="0"/>
      <w:marTop w:val="0"/>
      <w:marBottom w:val="0"/>
      <w:divBdr>
        <w:top w:val="none" w:sz="0" w:space="0" w:color="auto"/>
        <w:left w:val="none" w:sz="0" w:space="0" w:color="auto"/>
        <w:bottom w:val="none" w:sz="0" w:space="0" w:color="auto"/>
        <w:right w:val="none" w:sz="0" w:space="0" w:color="auto"/>
      </w:divBdr>
    </w:div>
    <w:div w:id="1381250175">
      <w:bodyDiv w:val="1"/>
      <w:marLeft w:val="0"/>
      <w:marRight w:val="0"/>
      <w:marTop w:val="0"/>
      <w:marBottom w:val="0"/>
      <w:divBdr>
        <w:top w:val="none" w:sz="0" w:space="0" w:color="auto"/>
        <w:left w:val="none" w:sz="0" w:space="0" w:color="auto"/>
        <w:bottom w:val="none" w:sz="0" w:space="0" w:color="auto"/>
        <w:right w:val="none" w:sz="0" w:space="0" w:color="auto"/>
      </w:divBdr>
    </w:div>
    <w:div w:id="1382096242">
      <w:bodyDiv w:val="1"/>
      <w:marLeft w:val="0"/>
      <w:marRight w:val="0"/>
      <w:marTop w:val="0"/>
      <w:marBottom w:val="0"/>
      <w:divBdr>
        <w:top w:val="none" w:sz="0" w:space="0" w:color="auto"/>
        <w:left w:val="none" w:sz="0" w:space="0" w:color="auto"/>
        <w:bottom w:val="none" w:sz="0" w:space="0" w:color="auto"/>
        <w:right w:val="none" w:sz="0" w:space="0" w:color="auto"/>
      </w:divBdr>
    </w:div>
    <w:div w:id="1382630343">
      <w:bodyDiv w:val="1"/>
      <w:marLeft w:val="0"/>
      <w:marRight w:val="0"/>
      <w:marTop w:val="0"/>
      <w:marBottom w:val="0"/>
      <w:divBdr>
        <w:top w:val="none" w:sz="0" w:space="0" w:color="auto"/>
        <w:left w:val="none" w:sz="0" w:space="0" w:color="auto"/>
        <w:bottom w:val="none" w:sz="0" w:space="0" w:color="auto"/>
        <w:right w:val="none" w:sz="0" w:space="0" w:color="auto"/>
      </w:divBdr>
    </w:div>
    <w:div w:id="1382708878">
      <w:bodyDiv w:val="1"/>
      <w:marLeft w:val="0"/>
      <w:marRight w:val="0"/>
      <w:marTop w:val="0"/>
      <w:marBottom w:val="0"/>
      <w:divBdr>
        <w:top w:val="none" w:sz="0" w:space="0" w:color="auto"/>
        <w:left w:val="none" w:sz="0" w:space="0" w:color="auto"/>
        <w:bottom w:val="none" w:sz="0" w:space="0" w:color="auto"/>
        <w:right w:val="none" w:sz="0" w:space="0" w:color="auto"/>
      </w:divBdr>
    </w:div>
    <w:div w:id="1383402583">
      <w:bodyDiv w:val="1"/>
      <w:marLeft w:val="0"/>
      <w:marRight w:val="0"/>
      <w:marTop w:val="0"/>
      <w:marBottom w:val="0"/>
      <w:divBdr>
        <w:top w:val="none" w:sz="0" w:space="0" w:color="auto"/>
        <w:left w:val="none" w:sz="0" w:space="0" w:color="auto"/>
        <w:bottom w:val="none" w:sz="0" w:space="0" w:color="auto"/>
        <w:right w:val="none" w:sz="0" w:space="0" w:color="auto"/>
      </w:divBdr>
    </w:div>
    <w:div w:id="1383557357">
      <w:bodyDiv w:val="1"/>
      <w:marLeft w:val="0"/>
      <w:marRight w:val="0"/>
      <w:marTop w:val="0"/>
      <w:marBottom w:val="0"/>
      <w:divBdr>
        <w:top w:val="none" w:sz="0" w:space="0" w:color="auto"/>
        <w:left w:val="none" w:sz="0" w:space="0" w:color="auto"/>
        <w:bottom w:val="none" w:sz="0" w:space="0" w:color="auto"/>
        <w:right w:val="none" w:sz="0" w:space="0" w:color="auto"/>
      </w:divBdr>
    </w:div>
    <w:div w:id="1384525580">
      <w:bodyDiv w:val="1"/>
      <w:marLeft w:val="0"/>
      <w:marRight w:val="0"/>
      <w:marTop w:val="0"/>
      <w:marBottom w:val="0"/>
      <w:divBdr>
        <w:top w:val="none" w:sz="0" w:space="0" w:color="auto"/>
        <w:left w:val="none" w:sz="0" w:space="0" w:color="auto"/>
        <w:bottom w:val="none" w:sz="0" w:space="0" w:color="auto"/>
        <w:right w:val="none" w:sz="0" w:space="0" w:color="auto"/>
      </w:divBdr>
    </w:div>
    <w:div w:id="1384792663">
      <w:bodyDiv w:val="1"/>
      <w:marLeft w:val="0"/>
      <w:marRight w:val="0"/>
      <w:marTop w:val="0"/>
      <w:marBottom w:val="0"/>
      <w:divBdr>
        <w:top w:val="none" w:sz="0" w:space="0" w:color="auto"/>
        <w:left w:val="none" w:sz="0" w:space="0" w:color="auto"/>
        <w:bottom w:val="none" w:sz="0" w:space="0" w:color="auto"/>
        <w:right w:val="none" w:sz="0" w:space="0" w:color="auto"/>
      </w:divBdr>
    </w:div>
    <w:div w:id="1385059315">
      <w:bodyDiv w:val="1"/>
      <w:marLeft w:val="0"/>
      <w:marRight w:val="0"/>
      <w:marTop w:val="0"/>
      <w:marBottom w:val="0"/>
      <w:divBdr>
        <w:top w:val="none" w:sz="0" w:space="0" w:color="auto"/>
        <w:left w:val="none" w:sz="0" w:space="0" w:color="auto"/>
        <w:bottom w:val="none" w:sz="0" w:space="0" w:color="auto"/>
        <w:right w:val="none" w:sz="0" w:space="0" w:color="auto"/>
      </w:divBdr>
    </w:div>
    <w:div w:id="1385713807">
      <w:bodyDiv w:val="1"/>
      <w:marLeft w:val="0"/>
      <w:marRight w:val="0"/>
      <w:marTop w:val="0"/>
      <w:marBottom w:val="0"/>
      <w:divBdr>
        <w:top w:val="none" w:sz="0" w:space="0" w:color="auto"/>
        <w:left w:val="none" w:sz="0" w:space="0" w:color="auto"/>
        <w:bottom w:val="none" w:sz="0" w:space="0" w:color="auto"/>
        <w:right w:val="none" w:sz="0" w:space="0" w:color="auto"/>
      </w:divBdr>
    </w:div>
    <w:div w:id="1387215502">
      <w:bodyDiv w:val="1"/>
      <w:marLeft w:val="0"/>
      <w:marRight w:val="0"/>
      <w:marTop w:val="0"/>
      <w:marBottom w:val="0"/>
      <w:divBdr>
        <w:top w:val="none" w:sz="0" w:space="0" w:color="auto"/>
        <w:left w:val="none" w:sz="0" w:space="0" w:color="auto"/>
        <w:bottom w:val="none" w:sz="0" w:space="0" w:color="auto"/>
        <w:right w:val="none" w:sz="0" w:space="0" w:color="auto"/>
      </w:divBdr>
    </w:div>
    <w:div w:id="1387414126">
      <w:bodyDiv w:val="1"/>
      <w:marLeft w:val="0"/>
      <w:marRight w:val="0"/>
      <w:marTop w:val="0"/>
      <w:marBottom w:val="0"/>
      <w:divBdr>
        <w:top w:val="none" w:sz="0" w:space="0" w:color="auto"/>
        <w:left w:val="none" w:sz="0" w:space="0" w:color="auto"/>
        <w:bottom w:val="none" w:sz="0" w:space="0" w:color="auto"/>
        <w:right w:val="none" w:sz="0" w:space="0" w:color="auto"/>
      </w:divBdr>
    </w:div>
    <w:div w:id="1388259136">
      <w:bodyDiv w:val="1"/>
      <w:marLeft w:val="0"/>
      <w:marRight w:val="0"/>
      <w:marTop w:val="0"/>
      <w:marBottom w:val="0"/>
      <w:divBdr>
        <w:top w:val="none" w:sz="0" w:space="0" w:color="auto"/>
        <w:left w:val="none" w:sz="0" w:space="0" w:color="auto"/>
        <w:bottom w:val="none" w:sz="0" w:space="0" w:color="auto"/>
        <w:right w:val="none" w:sz="0" w:space="0" w:color="auto"/>
      </w:divBdr>
    </w:div>
    <w:div w:id="1389261095">
      <w:bodyDiv w:val="1"/>
      <w:marLeft w:val="0"/>
      <w:marRight w:val="0"/>
      <w:marTop w:val="0"/>
      <w:marBottom w:val="0"/>
      <w:divBdr>
        <w:top w:val="none" w:sz="0" w:space="0" w:color="auto"/>
        <w:left w:val="none" w:sz="0" w:space="0" w:color="auto"/>
        <w:bottom w:val="none" w:sz="0" w:space="0" w:color="auto"/>
        <w:right w:val="none" w:sz="0" w:space="0" w:color="auto"/>
      </w:divBdr>
    </w:div>
    <w:div w:id="1389576354">
      <w:bodyDiv w:val="1"/>
      <w:marLeft w:val="0"/>
      <w:marRight w:val="0"/>
      <w:marTop w:val="0"/>
      <w:marBottom w:val="0"/>
      <w:divBdr>
        <w:top w:val="none" w:sz="0" w:space="0" w:color="auto"/>
        <w:left w:val="none" w:sz="0" w:space="0" w:color="auto"/>
        <w:bottom w:val="none" w:sz="0" w:space="0" w:color="auto"/>
        <w:right w:val="none" w:sz="0" w:space="0" w:color="auto"/>
      </w:divBdr>
    </w:div>
    <w:div w:id="1389691542">
      <w:bodyDiv w:val="1"/>
      <w:marLeft w:val="0"/>
      <w:marRight w:val="0"/>
      <w:marTop w:val="0"/>
      <w:marBottom w:val="0"/>
      <w:divBdr>
        <w:top w:val="none" w:sz="0" w:space="0" w:color="auto"/>
        <w:left w:val="none" w:sz="0" w:space="0" w:color="auto"/>
        <w:bottom w:val="none" w:sz="0" w:space="0" w:color="auto"/>
        <w:right w:val="none" w:sz="0" w:space="0" w:color="auto"/>
      </w:divBdr>
    </w:div>
    <w:div w:id="1390034938">
      <w:bodyDiv w:val="1"/>
      <w:marLeft w:val="0"/>
      <w:marRight w:val="0"/>
      <w:marTop w:val="0"/>
      <w:marBottom w:val="0"/>
      <w:divBdr>
        <w:top w:val="none" w:sz="0" w:space="0" w:color="auto"/>
        <w:left w:val="none" w:sz="0" w:space="0" w:color="auto"/>
        <w:bottom w:val="none" w:sz="0" w:space="0" w:color="auto"/>
        <w:right w:val="none" w:sz="0" w:space="0" w:color="auto"/>
      </w:divBdr>
    </w:div>
    <w:div w:id="1390768704">
      <w:bodyDiv w:val="1"/>
      <w:marLeft w:val="0"/>
      <w:marRight w:val="0"/>
      <w:marTop w:val="0"/>
      <w:marBottom w:val="0"/>
      <w:divBdr>
        <w:top w:val="none" w:sz="0" w:space="0" w:color="auto"/>
        <w:left w:val="none" w:sz="0" w:space="0" w:color="auto"/>
        <w:bottom w:val="none" w:sz="0" w:space="0" w:color="auto"/>
        <w:right w:val="none" w:sz="0" w:space="0" w:color="auto"/>
      </w:divBdr>
    </w:div>
    <w:div w:id="1391342064">
      <w:bodyDiv w:val="1"/>
      <w:marLeft w:val="0"/>
      <w:marRight w:val="0"/>
      <w:marTop w:val="0"/>
      <w:marBottom w:val="0"/>
      <w:divBdr>
        <w:top w:val="none" w:sz="0" w:space="0" w:color="auto"/>
        <w:left w:val="none" w:sz="0" w:space="0" w:color="auto"/>
        <w:bottom w:val="none" w:sz="0" w:space="0" w:color="auto"/>
        <w:right w:val="none" w:sz="0" w:space="0" w:color="auto"/>
      </w:divBdr>
    </w:div>
    <w:div w:id="1392728854">
      <w:bodyDiv w:val="1"/>
      <w:marLeft w:val="0"/>
      <w:marRight w:val="0"/>
      <w:marTop w:val="0"/>
      <w:marBottom w:val="0"/>
      <w:divBdr>
        <w:top w:val="none" w:sz="0" w:space="0" w:color="auto"/>
        <w:left w:val="none" w:sz="0" w:space="0" w:color="auto"/>
        <w:bottom w:val="none" w:sz="0" w:space="0" w:color="auto"/>
        <w:right w:val="none" w:sz="0" w:space="0" w:color="auto"/>
      </w:divBdr>
    </w:div>
    <w:div w:id="1394813353">
      <w:bodyDiv w:val="1"/>
      <w:marLeft w:val="0"/>
      <w:marRight w:val="0"/>
      <w:marTop w:val="0"/>
      <w:marBottom w:val="0"/>
      <w:divBdr>
        <w:top w:val="none" w:sz="0" w:space="0" w:color="auto"/>
        <w:left w:val="none" w:sz="0" w:space="0" w:color="auto"/>
        <w:bottom w:val="none" w:sz="0" w:space="0" w:color="auto"/>
        <w:right w:val="none" w:sz="0" w:space="0" w:color="auto"/>
      </w:divBdr>
    </w:div>
    <w:div w:id="1395274625">
      <w:bodyDiv w:val="1"/>
      <w:marLeft w:val="0"/>
      <w:marRight w:val="0"/>
      <w:marTop w:val="0"/>
      <w:marBottom w:val="0"/>
      <w:divBdr>
        <w:top w:val="none" w:sz="0" w:space="0" w:color="auto"/>
        <w:left w:val="none" w:sz="0" w:space="0" w:color="auto"/>
        <w:bottom w:val="none" w:sz="0" w:space="0" w:color="auto"/>
        <w:right w:val="none" w:sz="0" w:space="0" w:color="auto"/>
      </w:divBdr>
    </w:div>
    <w:div w:id="1395397305">
      <w:bodyDiv w:val="1"/>
      <w:marLeft w:val="0"/>
      <w:marRight w:val="0"/>
      <w:marTop w:val="0"/>
      <w:marBottom w:val="0"/>
      <w:divBdr>
        <w:top w:val="none" w:sz="0" w:space="0" w:color="auto"/>
        <w:left w:val="none" w:sz="0" w:space="0" w:color="auto"/>
        <w:bottom w:val="none" w:sz="0" w:space="0" w:color="auto"/>
        <w:right w:val="none" w:sz="0" w:space="0" w:color="auto"/>
      </w:divBdr>
    </w:div>
    <w:div w:id="1396246855">
      <w:bodyDiv w:val="1"/>
      <w:marLeft w:val="0"/>
      <w:marRight w:val="0"/>
      <w:marTop w:val="0"/>
      <w:marBottom w:val="0"/>
      <w:divBdr>
        <w:top w:val="none" w:sz="0" w:space="0" w:color="auto"/>
        <w:left w:val="none" w:sz="0" w:space="0" w:color="auto"/>
        <w:bottom w:val="none" w:sz="0" w:space="0" w:color="auto"/>
        <w:right w:val="none" w:sz="0" w:space="0" w:color="auto"/>
      </w:divBdr>
    </w:div>
    <w:div w:id="1396584467">
      <w:bodyDiv w:val="1"/>
      <w:marLeft w:val="0"/>
      <w:marRight w:val="0"/>
      <w:marTop w:val="0"/>
      <w:marBottom w:val="0"/>
      <w:divBdr>
        <w:top w:val="none" w:sz="0" w:space="0" w:color="auto"/>
        <w:left w:val="none" w:sz="0" w:space="0" w:color="auto"/>
        <w:bottom w:val="none" w:sz="0" w:space="0" w:color="auto"/>
        <w:right w:val="none" w:sz="0" w:space="0" w:color="auto"/>
      </w:divBdr>
    </w:div>
    <w:div w:id="1397587077">
      <w:bodyDiv w:val="1"/>
      <w:marLeft w:val="0"/>
      <w:marRight w:val="0"/>
      <w:marTop w:val="0"/>
      <w:marBottom w:val="0"/>
      <w:divBdr>
        <w:top w:val="none" w:sz="0" w:space="0" w:color="auto"/>
        <w:left w:val="none" w:sz="0" w:space="0" w:color="auto"/>
        <w:bottom w:val="none" w:sz="0" w:space="0" w:color="auto"/>
        <w:right w:val="none" w:sz="0" w:space="0" w:color="auto"/>
      </w:divBdr>
    </w:div>
    <w:div w:id="1398094635">
      <w:bodyDiv w:val="1"/>
      <w:marLeft w:val="0"/>
      <w:marRight w:val="0"/>
      <w:marTop w:val="0"/>
      <w:marBottom w:val="0"/>
      <w:divBdr>
        <w:top w:val="none" w:sz="0" w:space="0" w:color="auto"/>
        <w:left w:val="none" w:sz="0" w:space="0" w:color="auto"/>
        <w:bottom w:val="none" w:sz="0" w:space="0" w:color="auto"/>
        <w:right w:val="none" w:sz="0" w:space="0" w:color="auto"/>
      </w:divBdr>
    </w:div>
    <w:div w:id="1398868591">
      <w:bodyDiv w:val="1"/>
      <w:marLeft w:val="0"/>
      <w:marRight w:val="0"/>
      <w:marTop w:val="0"/>
      <w:marBottom w:val="0"/>
      <w:divBdr>
        <w:top w:val="none" w:sz="0" w:space="0" w:color="auto"/>
        <w:left w:val="none" w:sz="0" w:space="0" w:color="auto"/>
        <w:bottom w:val="none" w:sz="0" w:space="0" w:color="auto"/>
        <w:right w:val="none" w:sz="0" w:space="0" w:color="auto"/>
      </w:divBdr>
    </w:div>
    <w:div w:id="1398897035">
      <w:bodyDiv w:val="1"/>
      <w:marLeft w:val="0"/>
      <w:marRight w:val="0"/>
      <w:marTop w:val="0"/>
      <w:marBottom w:val="0"/>
      <w:divBdr>
        <w:top w:val="none" w:sz="0" w:space="0" w:color="auto"/>
        <w:left w:val="none" w:sz="0" w:space="0" w:color="auto"/>
        <w:bottom w:val="none" w:sz="0" w:space="0" w:color="auto"/>
        <w:right w:val="none" w:sz="0" w:space="0" w:color="auto"/>
      </w:divBdr>
    </w:div>
    <w:div w:id="1399933908">
      <w:bodyDiv w:val="1"/>
      <w:marLeft w:val="0"/>
      <w:marRight w:val="0"/>
      <w:marTop w:val="0"/>
      <w:marBottom w:val="0"/>
      <w:divBdr>
        <w:top w:val="none" w:sz="0" w:space="0" w:color="auto"/>
        <w:left w:val="none" w:sz="0" w:space="0" w:color="auto"/>
        <w:bottom w:val="none" w:sz="0" w:space="0" w:color="auto"/>
        <w:right w:val="none" w:sz="0" w:space="0" w:color="auto"/>
      </w:divBdr>
    </w:div>
    <w:div w:id="1400636781">
      <w:bodyDiv w:val="1"/>
      <w:marLeft w:val="0"/>
      <w:marRight w:val="0"/>
      <w:marTop w:val="0"/>
      <w:marBottom w:val="0"/>
      <w:divBdr>
        <w:top w:val="none" w:sz="0" w:space="0" w:color="auto"/>
        <w:left w:val="none" w:sz="0" w:space="0" w:color="auto"/>
        <w:bottom w:val="none" w:sz="0" w:space="0" w:color="auto"/>
        <w:right w:val="none" w:sz="0" w:space="0" w:color="auto"/>
      </w:divBdr>
    </w:div>
    <w:div w:id="1401833444">
      <w:bodyDiv w:val="1"/>
      <w:marLeft w:val="0"/>
      <w:marRight w:val="0"/>
      <w:marTop w:val="0"/>
      <w:marBottom w:val="0"/>
      <w:divBdr>
        <w:top w:val="none" w:sz="0" w:space="0" w:color="auto"/>
        <w:left w:val="none" w:sz="0" w:space="0" w:color="auto"/>
        <w:bottom w:val="none" w:sz="0" w:space="0" w:color="auto"/>
        <w:right w:val="none" w:sz="0" w:space="0" w:color="auto"/>
      </w:divBdr>
    </w:div>
    <w:div w:id="1401951225">
      <w:bodyDiv w:val="1"/>
      <w:marLeft w:val="0"/>
      <w:marRight w:val="0"/>
      <w:marTop w:val="0"/>
      <w:marBottom w:val="0"/>
      <w:divBdr>
        <w:top w:val="none" w:sz="0" w:space="0" w:color="auto"/>
        <w:left w:val="none" w:sz="0" w:space="0" w:color="auto"/>
        <w:bottom w:val="none" w:sz="0" w:space="0" w:color="auto"/>
        <w:right w:val="none" w:sz="0" w:space="0" w:color="auto"/>
      </w:divBdr>
    </w:div>
    <w:div w:id="1402481894">
      <w:bodyDiv w:val="1"/>
      <w:marLeft w:val="0"/>
      <w:marRight w:val="0"/>
      <w:marTop w:val="0"/>
      <w:marBottom w:val="0"/>
      <w:divBdr>
        <w:top w:val="none" w:sz="0" w:space="0" w:color="auto"/>
        <w:left w:val="none" w:sz="0" w:space="0" w:color="auto"/>
        <w:bottom w:val="none" w:sz="0" w:space="0" w:color="auto"/>
        <w:right w:val="none" w:sz="0" w:space="0" w:color="auto"/>
      </w:divBdr>
    </w:div>
    <w:div w:id="1403024845">
      <w:bodyDiv w:val="1"/>
      <w:marLeft w:val="0"/>
      <w:marRight w:val="0"/>
      <w:marTop w:val="0"/>
      <w:marBottom w:val="0"/>
      <w:divBdr>
        <w:top w:val="none" w:sz="0" w:space="0" w:color="auto"/>
        <w:left w:val="none" w:sz="0" w:space="0" w:color="auto"/>
        <w:bottom w:val="none" w:sz="0" w:space="0" w:color="auto"/>
        <w:right w:val="none" w:sz="0" w:space="0" w:color="auto"/>
      </w:divBdr>
    </w:div>
    <w:div w:id="1403797549">
      <w:bodyDiv w:val="1"/>
      <w:marLeft w:val="0"/>
      <w:marRight w:val="0"/>
      <w:marTop w:val="0"/>
      <w:marBottom w:val="0"/>
      <w:divBdr>
        <w:top w:val="none" w:sz="0" w:space="0" w:color="auto"/>
        <w:left w:val="none" w:sz="0" w:space="0" w:color="auto"/>
        <w:bottom w:val="none" w:sz="0" w:space="0" w:color="auto"/>
        <w:right w:val="none" w:sz="0" w:space="0" w:color="auto"/>
      </w:divBdr>
    </w:div>
    <w:div w:id="1404136104">
      <w:bodyDiv w:val="1"/>
      <w:marLeft w:val="0"/>
      <w:marRight w:val="0"/>
      <w:marTop w:val="0"/>
      <w:marBottom w:val="0"/>
      <w:divBdr>
        <w:top w:val="none" w:sz="0" w:space="0" w:color="auto"/>
        <w:left w:val="none" w:sz="0" w:space="0" w:color="auto"/>
        <w:bottom w:val="none" w:sz="0" w:space="0" w:color="auto"/>
        <w:right w:val="none" w:sz="0" w:space="0" w:color="auto"/>
      </w:divBdr>
    </w:div>
    <w:div w:id="1404377805">
      <w:bodyDiv w:val="1"/>
      <w:marLeft w:val="0"/>
      <w:marRight w:val="0"/>
      <w:marTop w:val="0"/>
      <w:marBottom w:val="0"/>
      <w:divBdr>
        <w:top w:val="none" w:sz="0" w:space="0" w:color="auto"/>
        <w:left w:val="none" w:sz="0" w:space="0" w:color="auto"/>
        <w:bottom w:val="none" w:sz="0" w:space="0" w:color="auto"/>
        <w:right w:val="none" w:sz="0" w:space="0" w:color="auto"/>
      </w:divBdr>
    </w:div>
    <w:div w:id="1404568436">
      <w:bodyDiv w:val="1"/>
      <w:marLeft w:val="0"/>
      <w:marRight w:val="0"/>
      <w:marTop w:val="0"/>
      <w:marBottom w:val="0"/>
      <w:divBdr>
        <w:top w:val="none" w:sz="0" w:space="0" w:color="auto"/>
        <w:left w:val="none" w:sz="0" w:space="0" w:color="auto"/>
        <w:bottom w:val="none" w:sz="0" w:space="0" w:color="auto"/>
        <w:right w:val="none" w:sz="0" w:space="0" w:color="auto"/>
      </w:divBdr>
    </w:div>
    <w:div w:id="1404983301">
      <w:bodyDiv w:val="1"/>
      <w:marLeft w:val="0"/>
      <w:marRight w:val="0"/>
      <w:marTop w:val="0"/>
      <w:marBottom w:val="0"/>
      <w:divBdr>
        <w:top w:val="none" w:sz="0" w:space="0" w:color="auto"/>
        <w:left w:val="none" w:sz="0" w:space="0" w:color="auto"/>
        <w:bottom w:val="none" w:sz="0" w:space="0" w:color="auto"/>
        <w:right w:val="none" w:sz="0" w:space="0" w:color="auto"/>
      </w:divBdr>
    </w:div>
    <w:div w:id="1406100544">
      <w:bodyDiv w:val="1"/>
      <w:marLeft w:val="0"/>
      <w:marRight w:val="0"/>
      <w:marTop w:val="0"/>
      <w:marBottom w:val="0"/>
      <w:divBdr>
        <w:top w:val="none" w:sz="0" w:space="0" w:color="auto"/>
        <w:left w:val="none" w:sz="0" w:space="0" w:color="auto"/>
        <w:bottom w:val="none" w:sz="0" w:space="0" w:color="auto"/>
        <w:right w:val="none" w:sz="0" w:space="0" w:color="auto"/>
      </w:divBdr>
    </w:div>
    <w:div w:id="1407609152">
      <w:bodyDiv w:val="1"/>
      <w:marLeft w:val="0"/>
      <w:marRight w:val="0"/>
      <w:marTop w:val="0"/>
      <w:marBottom w:val="0"/>
      <w:divBdr>
        <w:top w:val="none" w:sz="0" w:space="0" w:color="auto"/>
        <w:left w:val="none" w:sz="0" w:space="0" w:color="auto"/>
        <w:bottom w:val="none" w:sz="0" w:space="0" w:color="auto"/>
        <w:right w:val="none" w:sz="0" w:space="0" w:color="auto"/>
      </w:divBdr>
    </w:div>
    <w:div w:id="1408258872">
      <w:bodyDiv w:val="1"/>
      <w:marLeft w:val="0"/>
      <w:marRight w:val="0"/>
      <w:marTop w:val="0"/>
      <w:marBottom w:val="0"/>
      <w:divBdr>
        <w:top w:val="none" w:sz="0" w:space="0" w:color="auto"/>
        <w:left w:val="none" w:sz="0" w:space="0" w:color="auto"/>
        <w:bottom w:val="none" w:sz="0" w:space="0" w:color="auto"/>
        <w:right w:val="none" w:sz="0" w:space="0" w:color="auto"/>
      </w:divBdr>
    </w:div>
    <w:div w:id="1408844773">
      <w:bodyDiv w:val="1"/>
      <w:marLeft w:val="0"/>
      <w:marRight w:val="0"/>
      <w:marTop w:val="0"/>
      <w:marBottom w:val="0"/>
      <w:divBdr>
        <w:top w:val="none" w:sz="0" w:space="0" w:color="auto"/>
        <w:left w:val="none" w:sz="0" w:space="0" w:color="auto"/>
        <w:bottom w:val="none" w:sz="0" w:space="0" w:color="auto"/>
        <w:right w:val="none" w:sz="0" w:space="0" w:color="auto"/>
      </w:divBdr>
    </w:div>
    <w:div w:id="1410810289">
      <w:bodyDiv w:val="1"/>
      <w:marLeft w:val="0"/>
      <w:marRight w:val="0"/>
      <w:marTop w:val="0"/>
      <w:marBottom w:val="0"/>
      <w:divBdr>
        <w:top w:val="none" w:sz="0" w:space="0" w:color="auto"/>
        <w:left w:val="none" w:sz="0" w:space="0" w:color="auto"/>
        <w:bottom w:val="none" w:sz="0" w:space="0" w:color="auto"/>
        <w:right w:val="none" w:sz="0" w:space="0" w:color="auto"/>
      </w:divBdr>
    </w:div>
    <w:div w:id="1412005779">
      <w:bodyDiv w:val="1"/>
      <w:marLeft w:val="0"/>
      <w:marRight w:val="0"/>
      <w:marTop w:val="0"/>
      <w:marBottom w:val="0"/>
      <w:divBdr>
        <w:top w:val="none" w:sz="0" w:space="0" w:color="auto"/>
        <w:left w:val="none" w:sz="0" w:space="0" w:color="auto"/>
        <w:bottom w:val="none" w:sz="0" w:space="0" w:color="auto"/>
        <w:right w:val="none" w:sz="0" w:space="0" w:color="auto"/>
      </w:divBdr>
      <w:divsChild>
        <w:div w:id="255142430">
          <w:marLeft w:val="0"/>
          <w:marRight w:val="0"/>
          <w:marTop w:val="0"/>
          <w:marBottom w:val="0"/>
          <w:divBdr>
            <w:top w:val="none" w:sz="0" w:space="0" w:color="auto"/>
            <w:left w:val="none" w:sz="0" w:space="0" w:color="auto"/>
            <w:bottom w:val="none" w:sz="0" w:space="0" w:color="auto"/>
            <w:right w:val="none" w:sz="0" w:space="0" w:color="auto"/>
          </w:divBdr>
          <w:divsChild>
            <w:div w:id="171722997">
              <w:marLeft w:val="0"/>
              <w:marRight w:val="0"/>
              <w:marTop w:val="0"/>
              <w:marBottom w:val="0"/>
              <w:divBdr>
                <w:top w:val="none" w:sz="0" w:space="0" w:color="auto"/>
                <w:left w:val="none" w:sz="0" w:space="0" w:color="auto"/>
                <w:bottom w:val="none" w:sz="0" w:space="0" w:color="auto"/>
                <w:right w:val="none" w:sz="0" w:space="0" w:color="auto"/>
              </w:divBdr>
              <w:divsChild>
                <w:div w:id="21458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2123521">
      <w:bodyDiv w:val="1"/>
      <w:marLeft w:val="0"/>
      <w:marRight w:val="0"/>
      <w:marTop w:val="0"/>
      <w:marBottom w:val="0"/>
      <w:divBdr>
        <w:top w:val="none" w:sz="0" w:space="0" w:color="auto"/>
        <w:left w:val="none" w:sz="0" w:space="0" w:color="auto"/>
        <w:bottom w:val="none" w:sz="0" w:space="0" w:color="auto"/>
        <w:right w:val="none" w:sz="0" w:space="0" w:color="auto"/>
      </w:divBdr>
    </w:div>
    <w:div w:id="1412191239">
      <w:bodyDiv w:val="1"/>
      <w:marLeft w:val="0"/>
      <w:marRight w:val="0"/>
      <w:marTop w:val="0"/>
      <w:marBottom w:val="0"/>
      <w:divBdr>
        <w:top w:val="none" w:sz="0" w:space="0" w:color="auto"/>
        <w:left w:val="none" w:sz="0" w:space="0" w:color="auto"/>
        <w:bottom w:val="none" w:sz="0" w:space="0" w:color="auto"/>
        <w:right w:val="none" w:sz="0" w:space="0" w:color="auto"/>
      </w:divBdr>
    </w:div>
    <w:div w:id="1412236198">
      <w:bodyDiv w:val="1"/>
      <w:marLeft w:val="0"/>
      <w:marRight w:val="0"/>
      <w:marTop w:val="0"/>
      <w:marBottom w:val="0"/>
      <w:divBdr>
        <w:top w:val="none" w:sz="0" w:space="0" w:color="auto"/>
        <w:left w:val="none" w:sz="0" w:space="0" w:color="auto"/>
        <w:bottom w:val="none" w:sz="0" w:space="0" w:color="auto"/>
        <w:right w:val="none" w:sz="0" w:space="0" w:color="auto"/>
      </w:divBdr>
    </w:div>
    <w:div w:id="1414736980">
      <w:bodyDiv w:val="1"/>
      <w:marLeft w:val="0"/>
      <w:marRight w:val="0"/>
      <w:marTop w:val="0"/>
      <w:marBottom w:val="0"/>
      <w:divBdr>
        <w:top w:val="none" w:sz="0" w:space="0" w:color="auto"/>
        <w:left w:val="none" w:sz="0" w:space="0" w:color="auto"/>
        <w:bottom w:val="none" w:sz="0" w:space="0" w:color="auto"/>
        <w:right w:val="none" w:sz="0" w:space="0" w:color="auto"/>
      </w:divBdr>
    </w:div>
    <w:div w:id="1414938825">
      <w:bodyDiv w:val="1"/>
      <w:marLeft w:val="0"/>
      <w:marRight w:val="0"/>
      <w:marTop w:val="0"/>
      <w:marBottom w:val="0"/>
      <w:divBdr>
        <w:top w:val="none" w:sz="0" w:space="0" w:color="auto"/>
        <w:left w:val="none" w:sz="0" w:space="0" w:color="auto"/>
        <w:bottom w:val="none" w:sz="0" w:space="0" w:color="auto"/>
        <w:right w:val="none" w:sz="0" w:space="0" w:color="auto"/>
      </w:divBdr>
    </w:div>
    <w:div w:id="1415127609">
      <w:bodyDiv w:val="1"/>
      <w:marLeft w:val="0"/>
      <w:marRight w:val="0"/>
      <w:marTop w:val="0"/>
      <w:marBottom w:val="0"/>
      <w:divBdr>
        <w:top w:val="none" w:sz="0" w:space="0" w:color="auto"/>
        <w:left w:val="none" w:sz="0" w:space="0" w:color="auto"/>
        <w:bottom w:val="none" w:sz="0" w:space="0" w:color="auto"/>
        <w:right w:val="none" w:sz="0" w:space="0" w:color="auto"/>
      </w:divBdr>
    </w:div>
    <w:div w:id="1418592831">
      <w:bodyDiv w:val="1"/>
      <w:marLeft w:val="0"/>
      <w:marRight w:val="0"/>
      <w:marTop w:val="0"/>
      <w:marBottom w:val="0"/>
      <w:divBdr>
        <w:top w:val="none" w:sz="0" w:space="0" w:color="auto"/>
        <w:left w:val="none" w:sz="0" w:space="0" w:color="auto"/>
        <w:bottom w:val="none" w:sz="0" w:space="0" w:color="auto"/>
        <w:right w:val="none" w:sz="0" w:space="0" w:color="auto"/>
      </w:divBdr>
    </w:div>
    <w:div w:id="1418861553">
      <w:bodyDiv w:val="1"/>
      <w:marLeft w:val="0"/>
      <w:marRight w:val="0"/>
      <w:marTop w:val="0"/>
      <w:marBottom w:val="0"/>
      <w:divBdr>
        <w:top w:val="none" w:sz="0" w:space="0" w:color="auto"/>
        <w:left w:val="none" w:sz="0" w:space="0" w:color="auto"/>
        <w:bottom w:val="none" w:sz="0" w:space="0" w:color="auto"/>
        <w:right w:val="none" w:sz="0" w:space="0" w:color="auto"/>
      </w:divBdr>
    </w:div>
    <w:div w:id="1419205075">
      <w:bodyDiv w:val="1"/>
      <w:marLeft w:val="0"/>
      <w:marRight w:val="0"/>
      <w:marTop w:val="0"/>
      <w:marBottom w:val="0"/>
      <w:divBdr>
        <w:top w:val="none" w:sz="0" w:space="0" w:color="auto"/>
        <w:left w:val="none" w:sz="0" w:space="0" w:color="auto"/>
        <w:bottom w:val="none" w:sz="0" w:space="0" w:color="auto"/>
        <w:right w:val="none" w:sz="0" w:space="0" w:color="auto"/>
      </w:divBdr>
    </w:div>
    <w:div w:id="1420131685">
      <w:bodyDiv w:val="1"/>
      <w:marLeft w:val="0"/>
      <w:marRight w:val="0"/>
      <w:marTop w:val="0"/>
      <w:marBottom w:val="0"/>
      <w:divBdr>
        <w:top w:val="none" w:sz="0" w:space="0" w:color="auto"/>
        <w:left w:val="none" w:sz="0" w:space="0" w:color="auto"/>
        <w:bottom w:val="none" w:sz="0" w:space="0" w:color="auto"/>
        <w:right w:val="none" w:sz="0" w:space="0" w:color="auto"/>
      </w:divBdr>
    </w:div>
    <w:div w:id="1421368521">
      <w:bodyDiv w:val="1"/>
      <w:marLeft w:val="0"/>
      <w:marRight w:val="0"/>
      <w:marTop w:val="0"/>
      <w:marBottom w:val="0"/>
      <w:divBdr>
        <w:top w:val="none" w:sz="0" w:space="0" w:color="auto"/>
        <w:left w:val="none" w:sz="0" w:space="0" w:color="auto"/>
        <w:bottom w:val="none" w:sz="0" w:space="0" w:color="auto"/>
        <w:right w:val="none" w:sz="0" w:space="0" w:color="auto"/>
      </w:divBdr>
    </w:div>
    <w:div w:id="1421439857">
      <w:bodyDiv w:val="1"/>
      <w:marLeft w:val="0"/>
      <w:marRight w:val="0"/>
      <w:marTop w:val="0"/>
      <w:marBottom w:val="0"/>
      <w:divBdr>
        <w:top w:val="none" w:sz="0" w:space="0" w:color="auto"/>
        <w:left w:val="none" w:sz="0" w:space="0" w:color="auto"/>
        <w:bottom w:val="none" w:sz="0" w:space="0" w:color="auto"/>
        <w:right w:val="none" w:sz="0" w:space="0" w:color="auto"/>
      </w:divBdr>
    </w:div>
    <w:div w:id="1421564434">
      <w:bodyDiv w:val="1"/>
      <w:marLeft w:val="0"/>
      <w:marRight w:val="0"/>
      <w:marTop w:val="0"/>
      <w:marBottom w:val="0"/>
      <w:divBdr>
        <w:top w:val="none" w:sz="0" w:space="0" w:color="auto"/>
        <w:left w:val="none" w:sz="0" w:space="0" w:color="auto"/>
        <w:bottom w:val="none" w:sz="0" w:space="0" w:color="auto"/>
        <w:right w:val="none" w:sz="0" w:space="0" w:color="auto"/>
      </w:divBdr>
    </w:div>
    <w:div w:id="1421566851">
      <w:bodyDiv w:val="1"/>
      <w:marLeft w:val="0"/>
      <w:marRight w:val="0"/>
      <w:marTop w:val="0"/>
      <w:marBottom w:val="0"/>
      <w:divBdr>
        <w:top w:val="none" w:sz="0" w:space="0" w:color="auto"/>
        <w:left w:val="none" w:sz="0" w:space="0" w:color="auto"/>
        <w:bottom w:val="none" w:sz="0" w:space="0" w:color="auto"/>
        <w:right w:val="none" w:sz="0" w:space="0" w:color="auto"/>
      </w:divBdr>
    </w:div>
    <w:div w:id="1421681527">
      <w:bodyDiv w:val="1"/>
      <w:marLeft w:val="0"/>
      <w:marRight w:val="0"/>
      <w:marTop w:val="0"/>
      <w:marBottom w:val="0"/>
      <w:divBdr>
        <w:top w:val="none" w:sz="0" w:space="0" w:color="auto"/>
        <w:left w:val="none" w:sz="0" w:space="0" w:color="auto"/>
        <w:bottom w:val="none" w:sz="0" w:space="0" w:color="auto"/>
        <w:right w:val="none" w:sz="0" w:space="0" w:color="auto"/>
      </w:divBdr>
    </w:div>
    <w:div w:id="1421834168">
      <w:bodyDiv w:val="1"/>
      <w:marLeft w:val="0"/>
      <w:marRight w:val="0"/>
      <w:marTop w:val="0"/>
      <w:marBottom w:val="0"/>
      <w:divBdr>
        <w:top w:val="none" w:sz="0" w:space="0" w:color="auto"/>
        <w:left w:val="none" w:sz="0" w:space="0" w:color="auto"/>
        <w:bottom w:val="none" w:sz="0" w:space="0" w:color="auto"/>
        <w:right w:val="none" w:sz="0" w:space="0" w:color="auto"/>
      </w:divBdr>
    </w:div>
    <w:div w:id="1422294079">
      <w:bodyDiv w:val="1"/>
      <w:marLeft w:val="0"/>
      <w:marRight w:val="0"/>
      <w:marTop w:val="0"/>
      <w:marBottom w:val="0"/>
      <w:divBdr>
        <w:top w:val="none" w:sz="0" w:space="0" w:color="auto"/>
        <w:left w:val="none" w:sz="0" w:space="0" w:color="auto"/>
        <w:bottom w:val="none" w:sz="0" w:space="0" w:color="auto"/>
        <w:right w:val="none" w:sz="0" w:space="0" w:color="auto"/>
      </w:divBdr>
    </w:div>
    <w:div w:id="1424104379">
      <w:bodyDiv w:val="1"/>
      <w:marLeft w:val="0"/>
      <w:marRight w:val="0"/>
      <w:marTop w:val="0"/>
      <w:marBottom w:val="0"/>
      <w:divBdr>
        <w:top w:val="none" w:sz="0" w:space="0" w:color="auto"/>
        <w:left w:val="none" w:sz="0" w:space="0" w:color="auto"/>
        <w:bottom w:val="none" w:sz="0" w:space="0" w:color="auto"/>
        <w:right w:val="none" w:sz="0" w:space="0" w:color="auto"/>
      </w:divBdr>
    </w:div>
    <w:div w:id="1425611528">
      <w:bodyDiv w:val="1"/>
      <w:marLeft w:val="0"/>
      <w:marRight w:val="0"/>
      <w:marTop w:val="0"/>
      <w:marBottom w:val="0"/>
      <w:divBdr>
        <w:top w:val="none" w:sz="0" w:space="0" w:color="auto"/>
        <w:left w:val="none" w:sz="0" w:space="0" w:color="auto"/>
        <w:bottom w:val="none" w:sz="0" w:space="0" w:color="auto"/>
        <w:right w:val="none" w:sz="0" w:space="0" w:color="auto"/>
      </w:divBdr>
    </w:div>
    <w:div w:id="1426338633">
      <w:bodyDiv w:val="1"/>
      <w:marLeft w:val="0"/>
      <w:marRight w:val="0"/>
      <w:marTop w:val="0"/>
      <w:marBottom w:val="0"/>
      <w:divBdr>
        <w:top w:val="none" w:sz="0" w:space="0" w:color="auto"/>
        <w:left w:val="none" w:sz="0" w:space="0" w:color="auto"/>
        <w:bottom w:val="none" w:sz="0" w:space="0" w:color="auto"/>
        <w:right w:val="none" w:sz="0" w:space="0" w:color="auto"/>
      </w:divBdr>
    </w:div>
    <w:div w:id="1426881343">
      <w:bodyDiv w:val="1"/>
      <w:marLeft w:val="0"/>
      <w:marRight w:val="0"/>
      <w:marTop w:val="0"/>
      <w:marBottom w:val="0"/>
      <w:divBdr>
        <w:top w:val="none" w:sz="0" w:space="0" w:color="auto"/>
        <w:left w:val="none" w:sz="0" w:space="0" w:color="auto"/>
        <w:bottom w:val="none" w:sz="0" w:space="0" w:color="auto"/>
        <w:right w:val="none" w:sz="0" w:space="0" w:color="auto"/>
      </w:divBdr>
    </w:div>
    <w:div w:id="1427076958">
      <w:bodyDiv w:val="1"/>
      <w:marLeft w:val="0"/>
      <w:marRight w:val="0"/>
      <w:marTop w:val="0"/>
      <w:marBottom w:val="0"/>
      <w:divBdr>
        <w:top w:val="none" w:sz="0" w:space="0" w:color="auto"/>
        <w:left w:val="none" w:sz="0" w:space="0" w:color="auto"/>
        <w:bottom w:val="none" w:sz="0" w:space="0" w:color="auto"/>
        <w:right w:val="none" w:sz="0" w:space="0" w:color="auto"/>
      </w:divBdr>
    </w:div>
    <w:div w:id="1427457331">
      <w:bodyDiv w:val="1"/>
      <w:marLeft w:val="0"/>
      <w:marRight w:val="0"/>
      <w:marTop w:val="0"/>
      <w:marBottom w:val="0"/>
      <w:divBdr>
        <w:top w:val="none" w:sz="0" w:space="0" w:color="auto"/>
        <w:left w:val="none" w:sz="0" w:space="0" w:color="auto"/>
        <w:bottom w:val="none" w:sz="0" w:space="0" w:color="auto"/>
        <w:right w:val="none" w:sz="0" w:space="0" w:color="auto"/>
      </w:divBdr>
    </w:div>
    <w:div w:id="1428231782">
      <w:bodyDiv w:val="1"/>
      <w:marLeft w:val="0"/>
      <w:marRight w:val="0"/>
      <w:marTop w:val="0"/>
      <w:marBottom w:val="0"/>
      <w:divBdr>
        <w:top w:val="none" w:sz="0" w:space="0" w:color="auto"/>
        <w:left w:val="none" w:sz="0" w:space="0" w:color="auto"/>
        <w:bottom w:val="none" w:sz="0" w:space="0" w:color="auto"/>
        <w:right w:val="none" w:sz="0" w:space="0" w:color="auto"/>
      </w:divBdr>
    </w:div>
    <w:div w:id="1428236209">
      <w:bodyDiv w:val="1"/>
      <w:marLeft w:val="0"/>
      <w:marRight w:val="0"/>
      <w:marTop w:val="0"/>
      <w:marBottom w:val="0"/>
      <w:divBdr>
        <w:top w:val="none" w:sz="0" w:space="0" w:color="auto"/>
        <w:left w:val="none" w:sz="0" w:space="0" w:color="auto"/>
        <w:bottom w:val="none" w:sz="0" w:space="0" w:color="auto"/>
        <w:right w:val="none" w:sz="0" w:space="0" w:color="auto"/>
      </w:divBdr>
    </w:div>
    <w:div w:id="1428379952">
      <w:bodyDiv w:val="1"/>
      <w:marLeft w:val="0"/>
      <w:marRight w:val="0"/>
      <w:marTop w:val="0"/>
      <w:marBottom w:val="0"/>
      <w:divBdr>
        <w:top w:val="none" w:sz="0" w:space="0" w:color="auto"/>
        <w:left w:val="none" w:sz="0" w:space="0" w:color="auto"/>
        <w:bottom w:val="none" w:sz="0" w:space="0" w:color="auto"/>
        <w:right w:val="none" w:sz="0" w:space="0" w:color="auto"/>
      </w:divBdr>
    </w:div>
    <w:div w:id="1429882620">
      <w:bodyDiv w:val="1"/>
      <w:marLeft w:val="0"/>
      <w:marRight w:val="0"/>
      <w:marTop w:val="0"/>
      <w:marBottom w:val="0"/>
      <w:divBdr>
        <w:top w:val="none" w:sz="0" w:space="0" w:color="auto"/>
        <w:left w:val="none" w:sz="0" w:space="0" w:color="auto"/>
        <w:bottom w:val="none" w:sz="0" w:space="0" w:color="auto"/>
        <w:right w:val="none" w:sz="0" w:space="0" w:color="auto"/>
      </w:divBdr>
    </w:div>
    <w:div w:id="1430931550">
      <w:bodyDiv w:val="1"/>
      <w:marLeft w:val="0"/>
      <w:marRight w:val="0"/>
      <w:marTop w:val="0"/>
      <w:marBottom w:val="0"/>
      <w:divBdr>
        <w:top w:val="none" w:sz="0" w:space="0" w:color="auto"/>
        <w:left w:val="none" w:sz="0" w:space="0" w:color="auto"/>
        <w:bottom w:val="none" w:sz="0" w:space="0" w:color="auto"/>
        <w:right w:val="none" w:sz="0" w:space="0" w:color="auto"/>
      </w:divBdr>
    </w:div>
    <w:div w:id="1432310520">
      <w:bodyDiv w:val="1"/>
      <w:marLeft w:val="0"/>
      <w:marRight w:val="0"/>
      <w:marTop w:val="0"/>
      <w:marBottom w:val="0"/>
      <w:divBdr>
        <w:top w:val="none" w:sz="0" w:space="0" w:color="auto"/>
        <w:left w:val="none" w:sz="0" w:space="0" w:color="auto"/>
        <w:bottom w:val="none" w:sz="0" w:space="0" w:color="auto"/>
        <w:right w:val="none" w:sz="0" w:space="0" w:color="auto"/>
      </w:divBdr>
    </w:div>
    <w:div w:id="1434090168">
      <w:bodyDiv w:val="1"/>
      <w:marLeft w:val="0"/>
      <w:marRight w:val="0"/>
      <w:marTop w:val="0"/>
      <w:marBottom w:val="0"/>
      <w:divBdr>
        <w:top w:val="none" w:sz="0" w:space="0" w:color="auto"/>
        <w:left w:val="none" w:sz="0" w:space="0" w:color="auto"/>
        <w:bottom w:val="none" w:sz="0" w:space="0" w:color="auto"/>
        <w:right w:val="none" w:sz="0" w:space="0" w:color="auto"/>
      </w:divBdr>
    </w:div>
    <w:div w:id="1436242319">
      <w:bodyDiv w:val="1"/>
      <w:marLeft w:val="0"/>
      <w:marRight w:val="0"/>
      <w:marTop w:val="0"/>
      <w:marBottom w:val="0"/>
      <w:divBdr>
        <w:top w:val="none" w:sz="0" w:space="0" w:color="auto"/>
        <w:left w:val="none" w:sz="0" w:space="0" w:color="auto"/>
        <w:bottom w:val="none" w:sz="0" w:space="0" w:color="auto"/>
        <w:right w:val="none" w:sz="0" w:space="0" w:color="auto"/>
      </w:divBdr>
    </w:div>
    <w:div w:id="1437093248">
      <w:bodyDiv w:val="1"/>
      <w:marLeft w:val="0"/>
      <w:marRight w:val="0"/>
      <w:marTop w:val="0"/>
      <w:marBottom w:val="0"/>
      <w:divBdr>
        <w:top w:val="none" w:sz="0" w:space="0" w:color="auto"/>
        <w:left w:val="none" w:sz="0" w:space="0" w:color="auto"/>
        <w:bottom w:val="none" w:sz="0" w:space="0" w:color="auto"/>
        <w:right w:val="none" w:sz="0" w:space="0" w:color="auto"/>
      </w:divBdr>
    </w:div>
    <w:div w:id="1437212712">
      <w:bodyDiv w:val="1"/>
      <w:marLeft w:val="0"/>
      <w:marRight w:val="0"/>
      <w:marTop w:val="0"/>
      <w:marBottom w:val="0"/>
      <w:divBdr>
        <w:top w:val="none" w:sz="0" w:space="0" w:color="auto"/>
        <w:left w:val="none" w:sz="0" w:space="0" w:color="auto"/>
        <w:bottom w:val="none" w:sz="0" w:space="0" w:color="auto"/>
        <w:right w:val="none" w:sz="0" w:space="0" w:color="auto"/>
      </w:divBdr>
    </w:div>
    <w:div w:id="1437670428">
      <w:bodyDiv w:val="1"/>
      <w:marLeft w:val="0"/>
      <w:marRight w:val="0"/>
      <w:marTop w:val="0"/>
      <w:marBottom w:val="0"/>
      <w:divBdr>
        <w:top w:val="none" w:sz="0" w:space="0" w:color="auto"/>
        <w:left w:val="none" w:sz="0" w:space="0" w:color="auto"/>
        <w:bottom w:val="none" w:sz="0" w:space="0" w:color="auto"/>
        <w:right w:val="none" w:sz="0" w:space="0" w:color="auto"/>
      </w:divBdr>
    </w:div>
    <w:div w:id="1438016559">
      <w:bodyDiv w:val="1"/>
      <w:marLeft w:val="0"/>
      <w:marRight w:val="0"/>
      <w:marTop w:val="0"/>
      <w:marBottom w:val="0"/>
      <w:divBdr>
        <w:top w:val="none" w:sz="0" w:space="0" w:color="auto"/>
        <w:left w:val="none" w:sz="0" w:space="0" w:color="auto"/>
        <w:bottom w:val="none" w:sz="0" w:space="0" w:color="auto"/>
        <w:right w:val="none" w:sz="0" w:space="0" w:color="auto"/>
      </w:divBdr>
    </w:div>
    <w:div w:id="1438061433">
      <w:bodyDiv w:val="1"/>
      <w:marLeft w:val="0"/>
      <w:marRight w:val="0"/>
      <w:marTop w:val="0"/>
      <w:marBottom w:val="0"/>
      <w:divBdr>
        <w:top w:val="none" w:sz="0" w:space="0" w:color="auto"/>
        <w:left w:val="none" w:sz="0" w:space="0" w:color="auto"/>
        <w:bottom w:val="none" w:sz="0" w:space="0" w:color="auto"/>
        <w:right w:val="none" w:sz="0" w:space="0" w:color="auto"/>
      </w:divBdr>
    </w:div>
    <w:div w:id="1438256396">
      <w:bodyDiv w:val="1"/>
      <w:marLeft w:val="0"/>
      <w:marRight w:val="0"/>
      <w:marTop w:val="0"/>
      <w:marBottom w:val="0"/>
      <w:divBdr>
        <w:top w:val="none" w:sz="0" w:space="0" w:color="auto"/>
        <w:left w:val="none" w:sz="0" w:space="0" w:color="auto"/>
        <w:bottom w:val="none" w:sz="0" w:space="0" w:color="auto"/>
        <w:right w:val="none" w:sz="0" w:space="0" w:color="auto"/>
      </w:divBdr>
    </w:div>
    <w:div w:id="1439057034">
      <w:bodyDiv w:val="1"/>
      <w:marLeft w:val="0"/>
      <w:marRight w:val="0"/>
      <w:marTop w:val="0"/>
      <w:marBottom w:val="0"/>
      <w:divBdr>
        <w:top w:val="none" w:sz="0" w:space="0" w:color="auto"/>
        <w:left w:val="none" w:sz="0" w:space="0" w:color="auto"/>
        <w:bottom w:val="none" w:sz="0" w:space="0" w:color="auto"/>
        <w:right w:val="none" w:sz="0" w:space="0" w:color="auto"/>
      </w:divBdr>
    </w:div>
    <w:div w:id="1439449897">
      <w:bodyDiv w:val="1"/>
      <w:marLeft w:val="0"/>
      <w:marRight w:val="0"/>
      <w:marTop w:val="0"/>
      <w:marBottom w:val="0"/>
      <w:divBdr>
        <w:top w:val="none" w:sz="0" w:space="0" w:color="auto"/>
        <w:left w:val="none" w:sz="0" w:space="0" w:color="auto"/>
        <w:bottom w:val="none" w:sz="0" w:space="0" w:color="auto"/>
        <w:right w:val="none" w:sz="0" w:space="0" w:color="auto"/>
      </w:divBdr>
    </w:div>
    <w:div w:id="1439520874">
      <w:bodyDiv w:val="1"/>
      <w:marLeft w:val="0"/>
      <w:marRight w:val="0"/>
      <w:marTop w:val="0"/>
      <w:marBottom w:val="0"/>
      <w:divBdr>
        <w:top w:val="none" w:sz="0" w:space="0" w:color="auto"/>
        <w:left w:val="none" w:sz="0" w:space="0" w:color="auto"/>
        <w:bottom w:val="none" w:sz="0" w:space="0" w:color="auto"/>
        <w:right w:val="none" w:sz="0" w:space="0" w:color="auto"/>
      </w:divBdr>
    </w:div>
    <w:div w:id="1439523080">
      <w:bodyDiv w:val="1"/>
      <w:marLeft w:val="0"/>
      <w:marRight w:val="0"/>
      <w:marTop w:val="0"/>
      <w:marBottom w:val="0"/>
      <w:divBdr>
        <w:top w:val="none" w:sz="0" w:space="0" w:color="auto"/>
        <w:left w:val="none" w:sz="0" w:space="0" w:color="auto"/>
        <w:bottom w:val="none" w:sz="0" w:space="0" w:color="auto"/>
        <w:right w:val="none" w:sz="0" w:space="0" w:color="auto"/>
      </w:divBdr>
    </w:div>
    <w:div w:id="1440175028">
      <w:bodyDiv w:val="1"/>
      <w:marLeft w:val="0"/>
      <w:marRight w:val="0"/>
      <w:marTop w:val="0"/>
      <w:marBottom w:val="0"/>
      <w:divBdr>
        <w:top w:val="none" w:sz="0" w:space="0" w:color="auto"/>
        <w:left w:val="none" w:sz="0" w:space="0" w:color="auto"/>
        <w:bottom w:val="none" w:sz="0" w:space="0" w:color="auto"/>
        <w:right w:val="none" w:sz="0" w:space="0" w:color="auto"/>
      </w:divBdr>
    </w:div>
    <w:div w:id="1440297113">
      <w:bodyDiv w:val="1"/>
      <w:marLeft w:val="0"/>
      <w:marRight w:val="0"/>
      <w:marTop w:val="0"/>
      <w:marBottom w:val="0"/>
      <w:divBdr>
        <w:top w:val="none" w:sz="0" w:space="0" w:color="auto"/>
        <w:left w:val="none" w:sz="0" w:space="0" w:color="auto"/>
        <w:bottom w:val="none" w:sz="0" w:space="0" w:color="auto"/>
        <w:right w:val="none" w:sz="0" w:space="0" w:color="auto"/>
      </w:divBdr>
    </w:div>
    <w:div w:id="1441293433">
      <w:bodyDiv w:val="1"/>
      <w:marLeft w:val="0"/>
      <w:marRight w:val="0"/>
      <w:marTop w:val="0"/>
      <w:marBottom w:val="0"/>
      <w:divBdr>
        <w:top w:val="none" w:sz="0" w:space="0" w:color="auto"/>
        <w:left w:val="none" w:sz="0" w:space="0" w:color="auto"/>
        <w:bottom w:val="none" w:sz="0" w:space="0" w:color="auto"/>
        <w:right w:val="none" w:sz="0" w:space="0" w:color="auto"/>
      </w:divBdr>
    </w:div>
    <w:div w:id="1441531006">
      <w:bodyDiv w:val="1"/>
      <w:marLeft w:val="0"/>
      <w:marRight w:val="0"/>
      <w:marTop w:val="0"/>
      <w:marBottom w:val="0"/>
      <w:divBdr>
        <w:top w:val="none" w:sz="0" w:space="0" w:color="auto"/>
        <w:left w:val="none" w:sz="0" w:space="0" w:color="auto"/>
        <w:bottom w:val="none" w:sz="0" w:space="0" w:color="auto"/>
        <w:right w:val="none" w:sz="0" w:space="0" w:color="auto"/>
      </w:divBdr>
    </w:div>
    <w:div w:id="1441800708">
      <w:bodyDiv w:val="1"/>
      <w:marLeft w:val="0"/>
      <w:marRight w:val="0"/>
      <w:marTop w:val="0"/>
      <w:marBottom w:val="0"/>
      <w:divBdr>
        <w:top w:val="none" w:sz="0" w:space="0" w:color="auto"/>
        <w:left w:val="none" w:sz="0" w:space="0" w:color="auto"/>
        <w:bottom w:val="none" w:sz="0" w:space="0" w:color="auto"/>
        <w:right w:val="none" w:sz="0" w:space="0" w:color="auto"/>
      </w:divBdr>
    </w:div>
    <w:div w:id="1441879907">
      <w:bodyDiv w:val="1"/>
      <w:marLeft w:val="0"/>
      <w:marRight w:val="0"/>
      <w:marTop w:val="0"/>
      <w:marBottom w:val="0"/>
      <w:divBdr>
        <w:top w:val="none" w:sz="0" w:space="0" w:color="auto"/>
        <w:left w:val="none" w:sz="0" w:space="0" w:color="auto"/>
        <w:bottom w:val="none" w:sz="0" w:space="0" w:color="auto"/>
        <w:right w:val="none" w:sz="0" w:space="0" w:color="auto"/>
      </w:divBdr>
    </w:div>
    <w:div w:id="1443037645">
      <w:bodyDiv w:val="1"/>
      <w:marLeft w:val="0"/>
      <w:marRight w:val="0"/>
      <w:marTop w:val="0"/>
      <w:marBottom w:val="0"/>
      <w:divBdr>
        <w:top w:val="none" w:sz="0" w:space="0" w:color="auto"/>
        <w:left w:val="none" w:sz="0" w:space="0" w:color="auto"/>
        <w:bottom w:val="none" w:sz="0" w:space="0" w:color="auto"/>
        <w:right w:val="none" w:sz="0" w:space="0" w:color="auto"/>
      </w:divBdr>
    </w:div>
    <w:div w:id="1444495841">
      <w:bodyDiv w:val="1"/>
      <w:marLeft w:val="0"/>
      <w:marRight w:val="0"/>
      <w:marTop w:val="0"/>
      <w:marBottom w:val="0"/>
      <w:divBdr>
        <w:top w:val="none" w:sz="0" w:space="0" w:color="auto"/>
        <w:left w:val="none" w:sz="0" w:space="0" w:color="auto"/>
        <w:bottom w:val="none" w:sz="0" w:space="0" w:color="auto"/>
        <w:right w:val="none" w:sz="0" w:space="0" w:color="auto"/>
      </w:divBdr>
    </w:div>
    <w:div w:id="1444688828">
      <w:bodyDiv w:val="1"/>
      <w:marLeft w:val="0"/>
      <w:marRight w:val="0"/>
      <w:marTop w:val="0"/>
      <w:marBottom w:val="0"/>
      <w:divBdr>
        <w:top w:val="none" w:sz="0" w:space="0" w:color="auto"/>
        <w:left w:val="none" w:sz="0" w:space="0" w:color="auto"/>
        <w:bottom w:val="none" w:sz="0" w:space="0" w:color="auto"/>
        <w:right w:val="none" w:sz="0" w:space="0" w:color="auto"/>
      </w:divBdr>
    </w:div>
    <w:div w:id="1445074939">
      <w:bodyDiv w:val="1"/>
      <w:marLeft w:val="0"/>
      <w:marRight w:val="0"/>
      <w:marTop w:val="0"/>
      <w:marBottom w:val="0"/>
      <w:divBdr>
        <w:top w:val="none" w:sz="0" w:space="0" w:color="auto"/>
        <w:left w:val="none" w:sz="0" w:space="0" w:color="auto"/>
        <w:bottom w:val="none" w:sz="0" w:space="0" w:color="auto"/>
        <w:right w:val="none" w:sz="0" w:space="0" w:color="auto"/>
      </w:divBdr>
    </w:div>
    <w:div w:id="1446266026">
      <w:bodyDiv w:val="1"/>
      <w:marLeft w:val="0"/>
      <w:marRight w:val="0"/>
      <w:marTop w:val="0"/>
      <w:marBottom w:val="0"/>
      <w:divBdr>
        <w:top w:val="none" w:sz="0" w:space="0" w:color="auto"/>
        <w:left w:val="none" w:sz="0" w:space="0" w:color="auto"/>
        <w:bottom w:val="none" w:sz="0" w:space="0" w:color="auto"/>
        <w:right w:val="none" w:sz="0" w:space="0" w:color="auto"/>
      </w:divBdr>
    </w:div>
    <w:div w:id="1446271731">
      <w:bodyDiv w:val="1"/>
      <w:marLeft w:val="0"/>
      <w:marRight w:val="0"/>
      <w:marTop w:val="0"/>
      <w:marBottom w:val="0"/>
      <w:divBdr>
        <w:top w:val="none" w:sz="0" w:space="0" w:color="auto"/>
        <w:left w:val="none" w:sz="0" w:space="0" w:color="auto"/>
        <w:bottom w:val="none" w:sz="0" w:space="0" w:color="auto"/>
        <w:right w:val="none" w:sz="0" w:space="0" w:color="auto"/>
      </w:divBdr>
    </w:div>
    <w:div w:id="1448238953">
      <w:bodyDiv w:val="1"/>
      <w:marLeft w:val="0"/>
      <w:marRight w:val="0"/>
      <w:marTop w:val="0"/>
      <w:marBottom w:val="0"/>
      <w:divBdr>
        <w:top w:val="none" w:sz="0" w:space="0" w:color="auto"/>
        <w:left w:val="none" w:sz="0" w:space="0" w:color="auto"/>
        <w:bottom w:val="none" w:sz="0" w:space="0" w:color="auto"/>
        <w:right w:val="none" w:sz="0" w:space="0" w:color="auto"/>
      </w:divBdr>
    </w:div>
    <w:div w:id="1448574622">
      <w:bodyDiv w:val="1"/>
      <w:marLeft w:val="0"/>
      <w:marRight w:val="0"/>
      <w:marTop w:val="0"/>
      <w:marBottom w:val="0"/>
      <w:divBdr>
        <w:top w:val="none" w:sz="0" w:space="0" w:color="auto"/>
        <w:left w:val="none" w:sz="0" w:space="0" w:color="auto"/>
        <w:bottom w:val="none" w:sz="0" w:space="0" w:color="auto"/>
        <w:right w:val="none" w:sz="0" w:space="0" w:color="auto"/>
      </w:divBdr>
    </w:div>
    <w:div w:id="1453791507">
      <w:bodyDiv w:val="1"/>
      <w:marLeft w:val="0"/>
      <w:marRight w:val="0"/>
      <w:marTop w:val="0"/>
      <w:marBottom w:val="0"/>
      <w:divBdr>
        <w:top w:val="none" w:sz="0" w:space="0" w:color="auto"/>
        <w:left w:val="none" w:sz="0" w:space="0" w:color="auto"/>
        <w:bottom w:val="none" w:sz="0" w:space="0" w:color="auto"/>
        <w:right w:val="none" w:sz="0" w:space="0" w:color="auto"/>
      </w:divBdr>
    </w:div>
    <w:div w:id="1453943420">
      <w:bodyDiv w:val="1"/>
      <w:marLeft w:val="0"/>
      <w:marRight w:val="0"/>
      <w:marTop w:val="0"/>
      <w:marBottom w:val="0"/>
      <w:divBdr>
        <w:top w:val="none" w:sz="0" w:space="0" w:color="auto"/>
        <w:left w:val="none" w:sz="0" w:space="0" w:color="auto"/>
        <w:bottom w:val="none" w:sz="0" w:space="0" w:color="auto"/>
        <w:right w:val="none" w:sz="0" w:space="0" w:color="auto"/>
      </w:divBdr>
    </w:div>
    <w:div w:id="1454667321">
      <w:bodyDiv w:val="1"/>
      <w:marLeft w:val="0"/>
      <w:marRight w:val="0"/>
      <w:marTop w:val="0"/>
      <w:marBottom w:val="0"/>
      <w:divBdr>
        <w:top w:val="none" w:sz="0" w:space="0" w:color="auto"/>
        <w:left w:val="none" w:sz="0" w:space="0" w:color="auto"/>
        <w:bottom w:val="none" w:sz="0" w:space="0" w:color="auto"/>
        <w:right w:val="none" w:sz="0" w:space="0" w:color="auto"/>
      </w:divBdr>
    </w:div>
    <w:div w:id="1455252995">
      <w:bodyDiv w:val="1"/>
      <w:marLeft w:val="0"/>
      <w:marRight w:val="0"/>
      <w:marTop w:val="0"/>
      <w:marBottom w:val="0"/>
      <w:divBdr>
        <w:top w:val="none" w:sz="0" w:space="0" w:color="auto"/>
        <w:left w:val="none" w:sz="0" w:space="0" w:color="auto"/>
        <w:bottom w:val="none" w:sz="0" w:space="0" w:color="auto"/>
        <w:right w:val="none" w:sz="0" w:space="0" w:color="auto"/>
      </w:divBdr>
    </w:div>
    <w:div w:id="1455832091">
      <w:bodyDiv w:val="1"/>
      <w:marLeft w:val="0"/>
      <w:marRight w:val="0"/>
      <w:marTop w:val="0"/>
      <w:marBottom w:val="0"/>
      <w:divBdr>
        <w:top w:val="none" w:sz="0" w:space="0" w:color="auto"/>
        <w:left w:val="none" w:sz="0" w:space="0" w:color="auto"/>
        <w:bottom w:val="none" w:sz="0" w:space="0" w:color="auto"/>
        <w:right w:val="none" w:sz="0" w:space="0" w:color="auto"/>
      </w:divBdr>
    </w:div>
    <w:div w:id="1456290543">
      <w:bodyDiv w:val="1"/>
      <w:marLeft w:val="0"/>
      <w:marRight w:val="0"/>
      <w:marTop w:val="0"/>
      <w:marBottom w:val="0"/>
      <w:divBdr>
        <w:top w:val="none" w:sz="0" w:space="0" w:color="auto"/>
        <w:left w:val="none" w:sz="0" w:space="0" w:color="auto"/>
        <w:bottom w:val="none" w:sz="0" w:space="0" w:color="auto"/>
        <w:right w:val="none" w:sz="0" w:space="0" w:color="auto"/>
      </w:divBdr>
    </w:div>
    <w:div w:id="1457289988">
      <w:bodyDiv w:val="1"/>
      <w:marLeft w:val="0"/>
      <w:marRight w:val="0"/>
      <w:marTop w:val="0"/>
      <w:marBottom w:val="0"/>
      <w:divBdr>
        <w:top w:val="none" w:sz="0" w:space="0" w:color="auto"/>
        <w:left w:val="none" w:sz="0" w:space="0" w:color="auto"/>
        <w:bottom w:val="none" w:sz="0" w:space="0" w:color="auto"/>
        <w:right w:val="none" w:sz="0" w:space="0" w:color="auto"/>
      </w:divBdr>
    </w:div>
    <w:div w:id="1460681538">
      <w:bodyDiv w:val="1"/>
      <w:marLeft w:val="0"/>
      <w:marRight w:val="0"/>
      <w:marTop w:val="0"/>
      <w:marBottom w:val="0"/>
      <w:divBdr>
        <w:top w:val="none" w:sz="0" w:space="0" w:color="auto"/>
        <w:left w:val="none" w:sz="0" w:space="0" w:color="auto"/>
        <w:bottom w:val="none" w:sz="0" w:space="0" w:color="auto"/>
        <w:right w:val="none" w:sz="0" w:space="0" w:color="auto"/>
      </w:divBdr>
    </w:div>
    <w:div w:id="1460958537">
      <w:bodyDiv w:val="1"/>
      <w:marLeft w:val="0"/>
      <w:marRight w:val="0"/>
      <w:marTop w:val="0"/>
      <w:marBottom w:val="0"/>
      <w:divBdr>
        <w:top w:val="none" w:sz="0" w:space="0" w:color="auto"/>
        <w:left w:val="none" w:sz="0" w:space="0" w:color="auto"/>
        <w:bottom w:val="none" w:sz="0" w:space="0" w:color="auto"/>
        <w:right w:val="none" w:sz="0" w:space="0" w:color="auto"/>
      </w:divBdr>
    </w:div>
    <w:div w:id="1461026720">
      <w:bodyDiv w:val="1"/>
      <w:marLeft w:val="0"/>
      <w:marRight w:val="0"/>
      <w:marTop w:val="0"/>
      <w:marBottom w:val="0"/>
      <w:divBdr>
        <w:top w:val="none" w:sz="0" w:space="0" w:color="auto"/>
        <w:left w:val="none" w:sz="0" w:space="0" w:color="auto"/>
        <w:bottom w:val="none" w:sz="0" w:space="0" w:color="auto"/>
        <w:right w:val="none" w:sz="0" w:space="0" w:color="auto"/>
      </w:divBdr>
    </w:div>
    <w:div w:id="1463497614">
      <w:bodyDiv w:val="1"/>
      <w:marLeft w:val="0"/>
      <w:marRight w:val="0"/>
      <w:marTop w:val="0"/>
      <w:marBottom w:val="0"/>
      <w:divBdr>
        <w:top w:val="none" w:sz="0" w:space="0" w:color="auto"/>
        <w:left w:val="none" w:sz="0" w:space="0" w:color="auto"/>
        <w:bottom w:val="none" w:sz="0" w:space="0" w:color="auto"/>
        <w:right w:val="none" w:sz="0" w:space="0" w:color="auto"/>
      </w:divBdr>
    </w:div>
    <w:div w:id="1464888591">
      <w:bodyDiv w:val="1"/>
      <w:marLeft w:val="0"/>
      <w:marRight w:val="0"/>
      <w:marTop w:val="0"/>
      <w:marBottom w:val="0"/>
      <w:divBdr>
        <w:top w:val="none" w:sz="0" w:space="0" w:color="auto"/>
        <w:left w:val="none" w:sz="0" w:space="0" w:color="auto"/>
        <w:bottom w:val="none" w:sz="0" w:space="0" w:color="auto"/>
        <w:right w:val="none" w:sz="0" w:space="0" w:color="auto"/>
      </w:divBdr>
    </w:div>
    <w:div w:id="1465271638">
      <w:bodyDiv w:val="1"/>
      <w:marLeft w:val="0"/>
      <w:marRight w:val="0"/>
      <w:marTop w:val="0"/>
      <w:marBottom w:val="0"/>
      <w:divBdr>
        <w:top w:val="none" w:sz="0" w:space="0" w:color="auto"/>
        <w:left w:val="none" w:sz="0" w:space="0" w:color="auto"/>
        <w:bottom w:val="none" w:sz="0" w:space="0" w:color="auto"/>
        <w:right w:val="none" w:sz="0" w:space="0" w:color="auto"/>
      </w:divBdr>
    </w:div>
    <w:div w:id="1466197007">
      <w:bodyDiv w:val="1"/>
      <w:marLeft w:val="0"/>
      <w:marRight w:val="0"/>
      <w:marTop w:val="0"/>
      <w:marBottom w:val="0"/>
      <w:divBdr>
        <w:top w:val="none" w:sz="0" w:space="0" w:color="auto"/>
        <w:left w:val="none" w:sz="0" w:space="0" w:color="auto"/>
        <w:bottom w:val="none" w:sz="0" w:space="0" w:color="auto"/>
        <w:right w:val="none" w:sz="0" w:space="0" w:color="auto"/>
      </w:divBdr>
    </w:div>
    <w:div w:id="1466780372">
      <w:bodyDiv w:val="1"/>
      <w:marLeft w:val="0"/>
      <w:marRight w:val="0"/>
      <w:marTop w:val="0"/>
      <w:marBottom w:val="0"/>
      <w:divBdr>
        <w:top w:val="none" w:sz="0" w:space="0" w:color="auto"/>
        <w:left w:val="none" w:sz="0" w:space="0" w:color="auto"/>
        <w:bottom w:val="none" w:sz="0" w:space="0" w:color="auto"/>
        <w:right w:val="none" w:sz="0" w:space="0" w:color="auto"/>
      </w:divBdr>
    </w:div>
    <w:div w:id="1467161261">
      <w:bodyDiv w:val="1"/>
      <w:marLeft w:val="0"/>
      <w:marRight w:val="0"/>
      <w:marTop w:val="0"/>
      <w:marBottom w:val="0"/>
      <w:divBdr>
        <w:top w:val="none" w:sz="0" w:space="0" w:color="auto"/>
        <w:left w:val="none" w:sz="0" w:space="0" w:color="auto"/>
        <w:bottom w:val="none" w:sz="0" w:space="0" w:color="auto"/>
        <w:right w:val="none" w:sz="0" w:space="0" w:color="auto"/>
      </w:divBdr>
    </w:div>
    <w:div w:id="1468816997">
      <w:bodyDiv w:val="1"/>
      <w:marLeft w:val="0"/>
      <w:marRight w:val="0"/>
      <w:marTop w:val="0"/>
      <w:marBottom w:val="0"/>
      <w:divBdr>
        <w:top w:val="none" w:sz="0" w:space="0" w:color="auto"/>
        <w:left w:val="none" w:sz="0" w:space="0" w:color="auto"/>
        <w:bottom w:val="none" w:sz="0" w:space="0" w:color="auto"/>
        <w:right w:val="none" w:sz="0" w:space="0" w:color="auto"/>
      </w:divBdr>
    </w:div>
    <w:div w:id="1469395152">
      <w:bodyDiv w:val="1"/>
      <w:marLeft w:val="0"/>
      <w:marRight w:val="0"/>
      <w:marTop w:val="0"/>
      <w:marBottom w:val="0"/>
      <w:divBdr>
        <w:top w:val="none" w:sz="0" w:space="0" w:color="auto"/>
        <w:left w:val="none" w:sz="0" w:space="0" w:color="auto"/>
        <w:bottom w:val="none" w:sz="0" w:space="0" w:color="auto"/>
        <w:right w:val="none" w:sz="0" w:space="0" w:color="auto"/>
      </w:divBdr>
    </w:div>
    <w:div w:id="1469542869">
      <w:bodyDiv w:val="1"/>
      <w:marLeft w:val="0"/>
      <w:marRight w:val="0"/>
      <w:marTop w:val="0"/>
      <w:marBottom w:val="0"/>
      <w:divBdr>
        <w:top w:val="none" w:sz="0" w:space="0" w:color="auto"/>
        <w:left w:val="none" w:sz="0" w:space="0" w:color="auto"/>
        <w:bottom w:val="none" w:sz="0" w:space="0" w:color="auto"/>
        <w:right w:val="none" w:sz="0" w:space="0" w:color="auto"/>
      </w:divBdr>
    </w:div>
    <w:div w:id="1470366610">
      <w:bodyDiv w:val="1"/>
      <w:marLeft w:val="0"/>
      <w:marRight w:val="0"/>
      <w:marTop w:val="0"/>
      <w:marBottom w:val="0"/>
      <w:divBdr>
        <w:top w:val="none" w:sz="0" w:space="0" w:color="auto"/>
        <w:left w:val="none" w:sz="0" w:space="0" w:color="auto"/>
        <w:bottom w:val="none" w:sz="0" w:space="0" w:color="auto"/>
        <w:right w:val="none" w:sz="0" w:space="0" w:color="auto"/>
      </w:divBdr>
    </w:div>
    <w:div w:id="1472400065">
      <w:bodyDiv w:val="1"/>
      <w:marLeft w:val="0"/>
      <w:marRight w:val="0"/>
      <w:marTop w:val="0"/>
      <w:marBottom w:val="0"/>
      <w:divBdr>
        <w:top w:val="none" w:sz="0" w:space="0" w:color="auto"/>
        <w:left w:val="none" w:sz="0" w:space="0" w:color="auto"/>
        <w:bottom w:val="none" w:sz="0" w:space="0" w:color="auto"/>
        <w:right w:val="none" w:sz="0" w:space="0" w:color="auto"/>
      </w:divBdr>
    </w:div>
    <w:div w:id="1473980800">
      <w:bodyDiv w:val="1"/>
      <w:marLeft w:val="0"/>
      <w:marRight w:val="0"/>
      <w:marTop w:val="0"/>
      <w:marBottom w:val="0"/>
      <w:divBdr>
        <w:top w:val="none" w:sz="0" w:space="0" w:color="auto"/>
        <w:left w:val="none" w:sz="0" w:space="0" w:color="auto"/>
        <w:bottom w:val="none" w:sz="0" w:space="0" w:color="auto"/>
        <w:right w:val="none" w:sz="0" w:space="0" w:color="auto"/>
      </w:divBdr>
    </w:div>
    <w:div w:id="1474063683">
      <w:bodyDiv w:val="1"/>
      <w:marLeft w:val="0"/>
      <w:marRight w:val="0"/>
      <w:marTop w:val="0"/>
      <w:marBottom w:val="0"/>
      <w:divBdr>
        <w:top w:val="none" w:sz="0" w:space="0" w:color="auto"/>
        <w:left w:val="none" w:sz="0" w:space="0" w:color="auto"/>
        <w:bottom w:val="none" w:sz="0" w:space="0" w:color="auto"/>
        <w:right w:val="none" w:sz="0" w:space="0" w:color="auto"/>
      </w:divBdr>
    </w:div>
    <w:div w:id="1474329789">
      <w:bodyDiv w:val="1"/>
      <w:marLeft w:val="0"/>
      <w:marRight w:val="0"/>
      <w:marTop w:val="0"/>
      <w:marBottom w:val="0"/>
      <w:divBdr>
        <w:top w:val="none" w:sz="0" w:space="0" w:color="auto"/>
        <w:left w:val="none" w:sz="0" w:space="0" w:color="auto"/>
        <w:bottom w:val="none" w:sz="0" w:space="0" w:color="auto"/>
        <w:right w:val="none" w:sz="0" w:space="0" w:color="auto"/>
      </w:divBdr>
    </w:div>
    <w:div w:id="1474718919">
      <w:bodyDiv w:val="1"/>
      <w:marLeft w:val="0"/>
      <w:marRight w:val="0"/>
      <w:marTop w:val="0"/>
      <w:marBottom w:val="0"/>
      <w:divBdr>
        <w:top w:val="none" w:sz="0" w:space="0" w:color="auto"/>
        <w:left w:val="none" w:sz="0" w:space="0" w:color="auto"/>
        <w:bottom w:val="none" w:sz="0" w:space="0" w:color="auto"/>
        <w:right w:val="none" w:sz="0" w:space="0" w:color="auto"/>
      </w:divBdr>
    </w:div>
    <w:div w:id="1475679211">
      <w:bodyDiv w:val="1"/>
      <w:marLeft w:val="0"/>
      <w:marRight w:val="0"/>
      <w:marTop w:val="0"/>
      <w:marBottom w:val="0"/>
      <w:divBdr>
        <w:top w:val="none" w:sz="0" w:space="0" w:color="auto"/>
        <w:left w:val="none" w:sz="0" w:space="0" w:color="auto"/>
        <w:bottom w:val="none" w:sz="0" w:space="0" w:color="auto"/>
        <w:right w:val="none" w:sz="0" w:space="0" w:color="auto"/>
      </w:divBdr>
    </w:div>
    <w:div w:id="1475682120">
      <w:bodyDiv w:val="1"/>
      <w:marLeft w:val="0"/>
      <w:marRight w:val="0"/>
      <w:marTop w:val="0"/>
      <w:marBottom w:val="0"/>
      <w:divBdr>
        <w:top w:val="none" w:sz="0" w:space="0" w:color="auto"/>
        <w:left w:val="none" w:sz="0" w:space="0" w:color="auto"/>
        <w:bottom w:val="none" w:sz="0" w:space="0" w:color="auto"/>
        <w:right w:val="none" w:sz="0" w:space="0" w:color="auto"/>
      </w:divBdr>
    </w:div>
    <w:div w:id="1477067864">
      <w:bodyDiv w:val="1"/>
      <w:marLeft w:val="0"/>
      <w:marRight w:val="0"/>
      <w:marTop w:val="0"/>
      <w:marBottom w:val="0"/>
      <w:divBdr>
        <w:top w:val="none" w:sz="0" w:space="0" w:color="auto"/>
        <w:left w:val="none" w:sz="0" w:space="0" w:color="auto"/>
        <w:bottom w:val="none" w:sz="0" w:space="0" w:color="auto"/>
        <w:right w:val="none" w:sz="0" w:space="0" w:color="auto"/>
      </w:divBdr>
    </w:div>
    <w:div w:id="1477527521">
      <w:bodyDiv w:val="1"/>
      <w:marLeft w:val="0"/>
      <w:marRight w:val="0"/>
      <w:marTop w:val="0"/>
      <w:marBottom w:val="0"/>
      <w:divBdr>
        <w:top w:val="none" w:sz="0" w:space="0" w:color="auto"/>
        <w:left w:val="none" w:sz="0" w:space="0" w:color="auto"/>
        <w:bottom w:val="none" w:sz="0" w:space="0" w:color="auto"/>
        <w:right w:val="none" w:sz="0" w:space="0" w:color="auto"/>
      </w:divBdr>
    </w:div>
    <w:div w:id="1477989098">
      <w:bodyDiv w:val="1"/>
      <w:marLeft w:val="0"/>
      <w:marRight w:val="0"/>
      <w:marTop w:val="0"/>
      <w:marBottom w:val="0"/>
      <w:divBdr>
        <w:top w:val="none" w:sz="0" w:space="0" w:color="auto"/>
        <w:left w:val="none" w:sz="0" w:space="0" w:color="auto"/>
        <w:bottom w:val="none" w:sz="0" w:space="0" w:color="auto"/>
        <w:right w:val="none" w:sz="0" w:space="0" w:color="auto"/>
      </w:divBdr>
    </w:div>
    <w:div w:id="1478181703">
      <w:bodyDiv w:val="1"/>
      <w:marLeft w:val="0"/>
      <w:marRight w:val="0"/>
      <w:marTop w:val="0"/>
      <w:marBottom w:val="0"/>
      <w:divBdr>
        <w:top w:val="none" w:sz="0" w:space="0" w:color="auto"/>
        <w:left w:val="none" w:sz="0" w:space="0" w:color="auto"/>
        <w:bottom w:val="none" w:sz="0" w:space="0" w:color="auto"/>
        <w:right w:val="none" w:sz="0" w:space="0" w:color="auto"/>
      </w:divBdr>
    </w:div>
    <w:div w:id="1478570896">
      <w:bodyDiv w:val="1"/>
      <w:marLeft w:val="0"/>
      <w:marRight w:val="0"/>
      <w:marTop w:val="0"/>
      <w:marBottom w:val="0"/>
      <w:divBdr>
        <w:top w:val="none" w:sz="0" w:space="0" w:color="auto"/>
        <w:left w:val="none" w:sz="0" w:space="0" w:color="auto"/>
        <w:bottom w:val="none" w:sz="0" w:space="0" w:color="auto"/>
        <w:right w:val="none" w:sz="0" w:space="0" w:color="auto"/>
      </w:divBdr>
    </w:div>
    <w:div w:id="1480078815">
      <w:bodyDiv w:val="1"/>
      <w:marLeft w:val="0"/>
      <w:marRight w:val="0"/>
      <w:marTop w:val="0"/>
      <w:marBottom w:val="0"/>
      <w:divBdr>
        <w:top w:val="none" w:sz="0" w:space="0" w:color="auto"/>
        <w:left w:val="none" w:sz="0" w:space="0" w:color="auto"/>
        <w:bottom w:val="none" w:sz="0" w:space="0" w:color="auto"/>
        <w:right w:val="none" w:sz="0" w:space="0" w:color="auto"/>
      </w:divBdr>
    </w:div>
    <w:div w:id="1480927768">
      <w:bodyDiv w:val="1"/>
      <w:marLeft w:val="0"/>
      <w:marRight w:val="0"/>
      <w:marTop w:val="0"/>
      <w:marBottom w:val="0"/>
      <w:divBdr>
        <w:top w:val="none" w:sz="0" w:space="0" w:color="auto"/>
        <w:left w:val="none" w:sz="0" w:space="0" w:color="auto"/>
        <w:bottom w:val="none" w:sz="0" w:space="0" w:color="auto"/>
        <w:right w:val="none" w:sz="0" w:space="0" w:color="auto"/>
      </w:divBdr>
    </w:div>
    <w:div w:id="1483473348">
      <w:bodyDiv w:val="1"/>
      <w:marLeft w:val="0"/>
      <w:marRight w:val="0"/>
      <w:marTop w:val="0"/>
      <w:marBottom w:val="0"/>
      <w:divBdr>
        <w:top w:val="none" w:sz="0" w:space="0" w:color="auto"/>
        <w:left w:val="none" w:sz="0" w:space="0" w:color="auto"/>
        <w:bottom w:val="none" w:sz="0" w:space="0" w:color="auto"/>
        <w:right w:val="none" w:sz="0" w:space="0" w:color="auto"/>
      </w:divBdr>
    </w:div>
    <w:div w:id="1483473415">
      <w:bodyDiv w:val="1"/>
      <w:marLeft w:val="0"/>
      <w:marRight w:val="0"/>
      <w:marTop w:val="0"/>
      <w:marBottom w:val="0"/>
      <w:divBdr>
        <w:top w:val="none" w:sz="0" w:space="0" w:color="auto"/>
        <w:left w:val="none" w:sz="0" w:space="0" w:color="auto"/>
        <w:bottom w:val="none" w:sz="0" w:space="0" w:color="auto"/>
        <w:right w:val="none" w:sz="0" w:space="0" w:color="auto"/>
      </w:divBdr>
    </w:div>
    <w:div w:id="1483960711">
      <w:bodyDiv w:val="1"/>
      <w:marLeft w:val="0"/>
      <w:marRight w:val="0"/>
      <w:marTop w:val="0"/>
      <w:marBottom w:val="0"/>
      <w:divBdr>
        <w:top w:val="none" w:sz="0" w:space="0" w:color="auto"/>
        <w:left w:val="none" w:sz="0" w:space="0" w:color="auto"/>
        <w:bottom w:val="none" w:sz="0" w:space="0" w:color="auto"/>
        <w:right w:val="none" w:sz="0" w:space="0" w:color="auto"/>
      </w:divBdr>
    </w:div>
    <w:div w:id="1484196315">
      <w:bodyDiv w:val="1"/>
      <w:marLeft w:val="0"/>
      <w:marRight w:val="0"/>
      <w:marTop w:val="0"/>
      <w:marBottom w:val="0"/>
      <w:divBdr>
        <w:top w:val="none" w:sz="0" w:space="0" w:color="auto"/>
        <w:left w:val="none" w:sz="0" w:space="0" w:color="auto"/>
        <w:bottom w:val="none" w:sz="0" w:space="0" w:color="auto"/>
        <w:right w:val="none" w:sz="0" w:space="0" w:color="auto"/>
      </w:divBdr>
    </w:div>
    <w:div w:id="1484589204">
      <w:bodyDiv w:val="1"/>
      <w:marLeft w:val="0"/>
      <w:marRight w:val="0"/>
      <w:marTop w:val="0"/>
      <w:marBottom w:val="0"/>
      <w:divBdr>
        <w:top w:val="none" w:sz="0" w:space="0" w:color="auto"/>
        <w:left w:val="none" w:sz="0" w:space="0" w:color="auto"/>
        <w:bottom w:val="none" w:sz="0" w:space="0" w:color="auto"/>
        <w:right w:val="none" w:sz="0" w:space="0" w:color="auto"/>
      </w:divBdr>
    </w:div>
    <w:div w:id="1485732151">
      <w:bodyDiv w:val="1"/>
      <w:marLeft w:val="0"/>
      <w:marRight w:val="0"/>
      <w:marTop w:val="0"/>
      <w:marBottom w:val="0"/>
      <w:divBdr>
        <w:top w:val="none" w:sz="0" w:space="0" w:color="auto"/>
        <w:left w:val="none" w:sz="0" w:space="0" w:color="auto"/>
        <w:bottom w:val="none" w:sz="0" w:space="0" w:color="auto"/>
        <w:right w:val="none" w:sz="0" w:space="0" w:color="auto"/>
      </w:divBdr>
    </w:div>
    <w:div w:id="1485975138">
      <w:bodyDiv w:val="1"/>
      <w:marLeft w:val="0"/>
      <w:marRight w:val="0"/>
      <w:marTop w:val="0"/>
      <w:marBottom w:val="0"/>
      <w:divBdr>
        <w:top w:val="none" w:sz="0" w:space="0" w:color="auto"/>
        <w:left w:val="none" w:sz="0" w:space="0" w:color="auto"/>
        <w:bottom w:val="none" w:sz="0" w:space="0" w:color="auto"/>
        <w:right w:val="none" w:sz="0" w:space="0" w:color="auto"/>
      </w:divBdr>
    </w:div>
    <w:div w:id="1486317466">
      <w:bodyDiv w:val="1"/>
      <w:marLeft w:val="0"/>
      <w:marRight w:val="0"/>
      <w:marTop w:val="0"/>
      <w:marBottom w:val="0"/>
      <w:divBdr>
        <w:top w:val="none" w:sz="0" w:space="0" w:color="auto"/>
        <w:left w:val="none" w:sz="0" w:space="0" w:color="auto"/>
        <w:bottom w:val="none" w:sz="0" w:space="0" w:color="auto"/>
        <w:right w:val="none" w:sz="0" w:space="0" w:color="auto"/>
      </w:divBdr>
    </w:div>
    <w:div w:id="1486700830">
      <w:bodyDiv w:val="1"/>
      <w:marLeft w:val="0"/>
      <w:marRight w:val="0"/>
      <w:marTop w:val="0"/>
      <w:marBottom w:val="0"/>
      <w:divBdr>
        <w:top w:val="none" w:sz="0" w:space="0" w:color="auto"/>
        <w:left w:val="none" w:sz="0" w:space="0" w:color="auto"/>
        <w:bottom w:val="none" w:sz="0" w:space="0" w:color="auto"/>
        <w:right w:val="none" w:sz="0" w:space="0" w:color="auto"/>
      </w:divBdr>
    </w:div>
    <w:div w:id="1487281182">
      <w:bodyDiv w:val="1"/>
      <w:marLeft w:val="0"/>
      <w:marRight w:val="0"/>
      <w:marTop w:val="0"/>
      <w:marBottom w:val="0"/>
      <w:divBdr>
        <w:top w:val="none" w:sz="0" w:space="0" w:color="auto"/>
        <w:left w:val="none" w:sz="0" w:space="0" w:color="auto"/>
        <w:bottom w:val="none" w:sz="0" w:space="0" w:color="auto"/>
        <w:right w:val="none" w:sz="0" w:space="0" w:color="auto"/>
      </w:divBdr>
    </w:div>
    <w:div w:id="1488670493">
      <w:bodyDiv w:val="1"/>
      <w:marLeft w:val="0"/>
      <w:marRight w:val="0"/>
      <w:marTop w:val="0"/>
      <w:marBottom w:val="0"/>
      <w:divBdr>
        <w:top w:val="none" w:sz="0" w:space="0" w:color="auto"/>
        <w:left w:val="none" w:sz="0" w:space="0" w:color="auto"/>
        <w:bottom w:val="none" w:sz="0" w:space="0" w:color="auto"/>
        <w:right w:val="none" w:sz="0" w:space="0" w:color="auto"/>
      </w:divBdr>
    </w:div>
    <w:div w:id="1489201496">
      <w:bodyDiv w:val="1"/>
      <w:marLeft w:val="0"/>
      <w:marRight w:val="0"/>
      <w:marTop w:val="0"/>
      <w:marBottom w:val="0"/>
      <w:divBdr>
        <w:top w:val="none" w:sz="0" w:space="0" w:color="auto"/>
        <w:left w:val="none" w:sz="0" w:space="0" w:color="auto"/>
        <w:bottom w:val="none" w:sz="0" w:space="0" w:color="auto"/>
        <w:right w:val="none" w:sz="0" w:space="0" w:color="auto"/>
      </w:divBdr>
    </w:div>
    <w:div w:id="1489201698">
      <w:bodyDiv w:val="1"/>
      <w:marLeft w:val="0"/>
      <w:marRight w:val="0"/>
      <w:marTop w:val="0"/>
      <w:marBottom w:val="0"/>
      <w:divBdr>
        <w:top w:val="none" w:sz="0" w:space="0" w:color="auto"/>
        <w:left w:val="none" w:sz="0" w:space="0" w:color="auto"/>
        <w:bottom w:val="none" w:sz="0" w:space="0" w:color="auto"/>
        <w:right w:val="none" w:sz="0" w:space="0" w:color="auto"/>
      </w:divBdr>
    </w:div>
    <w:div w:id="1490244087">
      <w:bodyDiv w:val="1"/>
      <w:marLeft w:val="0"/>
      <w:marRight w:val="0"/>
      <w:marTop w:val="0"/>
      <w:marBottom w:val="0"/>
      <w:divBdr>
        <w:top w:val="none" w:sz="0" w:space="0" w:color="auto"/>
        <w:left w:val="none" w:sz="0" w:space="0" w:color="auto"/>
        <w:bottom w:val="none" w:sz="0" w:space="0" w:color="auto"/>
        <w:right w:val="none" w:sz="0" w:space="0" w:color="auto"/>
      </w:divBdr>
    </w:div>
    <w:div w:id="1490632684">
      <w:bodyDiv w:val="1"/>
      <w:marLeft w:val="0"/>
      <w:marRight w:val="0"/>
      <w:marTop w:val="0"/>
      <w:marBottom w:val="0"/>
      <w:divBdr>
        <w:top w:val="none" w:sz="0" w:space="0" w:color="auto"/>
        <w:left w:val="none" w:sz="0" w:space="0" w:color="auto"/>
        <w:bottom w:val="none" w:sz="0" w:space="0" w:color="auto"/>
        <w:right w:val="none" w:sz="0" w:space="0" w:color="auto"/>
      </w:divBdr>
    </w:div>
    <w:div w:id="1491171683">
      <w:bodyDiv w:val="1"/>
      <w:marLeft w:val="0"/>
      <w:marRight w:val="0"/>
      <w:marTop w:val="0"/>
      <w:marBottom w:val="0"/>
      <w:divBdr>
        <w:top w:val="none" w:sz="0" w:space="0" w:color="auto"/>
        <w:left w:val="none" w:sz="0" w:space="0" w:color="auto"/>
        <w:bottom w:val="none" w:sz="0" w:space="0" w:color="auto"/>
        <w:right w:val="none" w:sz="0" w:space="0" w:color="auto"/>
      </w:divBdr>
    </w:div>
    <w:div w:id="1491212159">
      <w:bodyDiv w:val="1"/>
      <w:marLeft w:val="0"/>
      <w:marRight w:val="0"/>
      <w:marTop w:val="0"/>
      <w:marBottom w:val="0"/>
      <w:divBdr>
        <w:top w:val="none" w:sz="0" w:space="0" w:color="auto"/>
        <w:left w:val="none" w:sz="0" w:space="0" w:color="auto"/>
        <w:bottom w:val="none" w:sz="0" w:space="0" w:color="auto"/>
        <w:right w:val="none" w:sz="0" w:space="0" w:color="auto"/>
      </w:divBdr>
    </w:div>
    <w:div w:id="1492600926">
      <w:bodyDiv w:val="1"/>
      <w:marLeft w:val="0"/>
      <w:marRight w:val="0"/>
      <w:marTop w:val="0"/>
      <w:marBottom w:val="0"/>
      <w:divBdr>
        <w:top w:val="none" w:sz="0" w:space="0" w:color="auto"/>
        <w:left w:val="none" w:sz="0" w:space="0" w:color="auto"/>
        <w:bottom w:val="none" w:sz="0" w:space="0" w:color="auto"/>
        <w:right w:val="none" w:sz="0" w:space="0" w:color="auto"/>
      </w:divBdr>
    </w:div>
    <w:div w:id="1493134040">
      <w:bodyDiv w:val="1"/>
      <w:marLeft w:val="0"/>
      <w:marRight w:val="0"/>
      <w:marTop w:val="0"/>
      <w:marBottom w:val="0"/>
      <w:divBdr>
        <w:top w:val="none" w:sz="0" w:space="0" w:color="auto"/>
        <w:left w:val="none" w:sz="0" w:space="0" w:color="auto"/>
        <w:bottom w:val="none" w:sz="0" w:space="0" w:color="auto"/>
        <w:right w:val="none" w:sz="0" w:space="0" w:color="auto"/>
      </w:divBdr>
    </w:div>
    <w:div w:id="1493642710">
      <w:bodyDiv w:val="1"/>
      <w:marLeft w:val="0"/>
      <w:marRight w:val="0"/>
      <w:marTop w:val="0"/>
      <w:marBottom w:val="0"/>
      <w:divBdr>
        <w:top w:val="none" w:sz="0" w:space="0" w:color="auto"/>
        <w:left w:val="none" w:sz="0" w:space="0" w:color="auto"/>
        <w:bottom w:val="none" w:sz="0" w:space="0" w:color="auto"/>
        <w:right w:val="none" w:sz="0" w:space="0" w:color="auto"/>
      </w:divBdr>
    </w:div>
    <w:div w:id="1493908883">
      <w:bodyDiv w:val="1"/>
      <w:marLeft w:val="0"/>
      <w:marRight w:val="0"/>
      <w:marTop w:val="0"/>
      <w:marBottom w:val="0"/>
      <w:divBdr>
        <w:top w:val="none" w:sz="0" w:space="0" w:color="auto"/>
        <w:left w:val="none" w:sz="0" w:space="0" w:color="auto"/>
        <w:bottom w:val="none" w:sz="0" w:space="0" w:color="auto"/>
        <w:right w:val="none" w:sz="0" w:space="0" w:color="auto"/>
      </w:divBdr>
    </w:div>
    <w:div w:id="1494419725">
      <w:bodyDiv w:val="1"/>
      <w:marLeft w:val="0"/>
      <w:marRight w:val="0"/>
      <w:marTop w:val="0"/>
      <w:marBottom w:val="0"/>
      <w:divBdr>
        <w:top w:val="none" w:sz="0" w:space="0" w:color="auto"/>
        <w:left w:val="none" w:sz="0" w:space="0" w:color="auto"/>
        <w:bottom w:val="none" w:sz="0" w:space="0" w:color="auto"/>
        <w:right w:val="none" w:sz="0" w:space="0" w:color="auto"/>
      </w:divBdr>
    </w:div>
    <w:div w:id="1494680450">
      <w:bodyDiv w:val="1"/>
      <w:marLeft w:val="0"/>
      <w:marRight w:val="0"/>
      <w:marTop w:val="0"/>
      <w:marBottom w:val="0"/>
      <w:divBdr>
        <w:top w:val="none" w:sz="0" w:space="0" w:color="auto"/>
        <w:left w:val="none" w:sz="0" w:space="0" w:color="auto"/>
        <w:bottom w:val="none" w:sz="0" w:space="0" w:color="auto"/>
        <w:right w:val="none" w:sz="0" w:space="0" w:color="auto"/>
      </w:divBdr>
    </w:div>
    <w:div w:id="1495489202">
      <w:bodyDiv w:val="1"/>
      <w:marLeft w:val="0"/>
      <w:marRight w:val="0"/>
      <w:marTop w:val="0"/>
      <w:marBottom w:val="0"/>
      <w:divBdr>
        <w:top w:val="none" w:sz="0" w:space="0" w:color="auto"/>
        <w:left w:val="none" w:sz="0" w:space="0" w:color="auto"/>
        <w:bottom w:val="none" w:sz="0" w:space="0" w:color="auto"/>
        <w:right w:val="none" w:sz="0" w:space="0" w:color="auto"/>
      </w:divBdr>
    </w:div>
    <w:div w:id="1495956564">
      <w:bodyDiv w:val="1"/>
      <w:marLeft w:val="0"/>
      <w:marRight w:val="0"/>
      <w:marTop w:val="0"/>
      <w:marBottom w:val="0"/>
      <w:divBdr>
        <w:top w:val="none" w:sz="0" w:space="0" w:color="auto"/>
        <w:left w:val="none" w:sz="0" w:space="0" w:color="auto"/>
        <w:bottom w:val="none" w:sz="0" w:space="0" w:color="auto"/>
        <w:right w:val="none" w:sz="0" w:space="0" w:color="auto"/>
      </w:divBdr>
    </w:div>
    <w:div w:id="1497186204">
      <w:bodyDiv w:val="1"/>
      <w:marLeft w:val="0"/>
      <w:marRight w:val="0"/>
      <w:marTop w:val="0"/>
      <w:marBottom w:val="0"/>
      <w:divBdr>
        <w:top w:val="none" w:sz="0" w:space="0" w:color="auto"/>
        <w:left w:val="none" w:sz="0" w:space="0" w:color="auto"/>
        <w:bottom w:val="none" w:sz="0" w:space="0" w:color="auto"/>
        <w:right w:val="none" w:sz="0" w:space="0" w:color="auto"/>
      </w:divBdr>
    </w:div>
    <w:div w:id="1497723822">
      <w:bodyDiv w:val="1"/>
      <w:marLeft w:val="0"/>
      <w:marRight w:val="0"/>
      <w:marTop w:val="0"/>
      <w:marBottom w:val="0"/>
      <w:divBdr>
        <w:top w:val="none" w:sz="0" w:space="0" w:color="auto"/>
        <w:left w:val="none" w:sz="0" w:space="0" w:color="auto"/>
        <w:bottom w:val="none" w:sz="0" w:space="0" w:color="auto"/>
        <w:right w:val="none" w:sz="0" w:space="0" w:color="auto"/>
      </w:divBdr>
    </w:div>
    <w:div w:id="1498959371">
      <w:bodyDiv w:val="1"/>
      <w:marLeft w:val="0"/>
      <w:marRight w:val="0"/>
      <w:marTop w:val="0"/>
      <w:marBottom w:val="0"/>
      <w:divBdr>
        <w:top w:val="none" w:sz="0" w:space="0" w:color="auto"/>
        <w:left w:val="none" w:sz="0" w:space="0" w:color="auto"/>
        <w:bottom w:val="none" w:sz="0" w:space="0" w:color="auto"/>
        <w:right w:val="none" w:sz="0" w:space="0" w:color="auto"/>
      </w:divBdr>
      <w:divsChild>
        <w:div w:id="464391525">
          <w:marLeft w:val="0"/>
          <w:marRight w:val="0"/>
          <w:marTop w:val="0"/>
          <w:marBottom w:val="0"/>
          <w:divBdr>
            <w:top w:val="none" w:sz="0" w:space="0" w:color="auto"/>
            <w:left w:val="none" w:sz="0" w:space="0" w:color="auto"/>
            <w:bottom w:val="none" w:sz="0" w:space="0" w:color="auto"/>
            <w:right w:val="none" w:sz="0" w:space="0" w:color="auto"/>
          </w:divBdr>
          <w:divsChild>
            <w:div w:id="1818840914">
              <w:marLeft w:val="0"/>
              <w:marRight w:val="0"/>
              <w:marTop w:val="0"/>
              <w:marBottom w:val="0"/>
              <w:divBdr>
                <w:top w:val="none" w:sz="0" w:space="0" w:color="auto"/>
                <w:left w:val="none" w:sz="0" w:space="0" w:color="auto"/>
                <w:bottom w:val="none" w:sz="0" w:space="0" w:color="auto"/>
                <w:right w:val="none" w:sz="0" w:space="0" w:color="auto"/>
              </w:divBdr>
              <w:divsChild>
                <w:div w:id="658114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1045805">
      <w:bodyDiv w:val="1"/>
      <w:marLeft w:val="0"/>
      <w:marRight w:val="0"/>
      <w:marTop w:val="0"/>
      <w:marBottom w:val="0"/>
      <w:divBdr>
        <w:top w:val="none" w:sz="0" w:space="0" w:color="auto"/>
        <w:left w:val="none" w:sz="0" w:space="0" w:color="auto"/>
        <w:bottom w:val="none" w:sz="0" w:space="0" w:color="auto"/>
        <w:right w:val="none" w:sz="0" w:space="0" w:color="auto"/>
      </w:divBdr>
    </w:div>
    <w:div w:id="1501313017">
      <w:bodyDiv w:val="1"/>
      <w:marLeft w:val="0"/>
      <w:marRight w:val="0"/>
      <w:marTop w:val="0"/>
      <w:marBottom w:val="0"/>
      <w:divBdr>
        <w:top w:val="none" w:sz="0" w:space="0" w:color="auto"/>
        <w:left w:val="none" w:sz="0" w:space="0" w:color="auto"/>
        <w:bottom w:val="none" w:sz="0" w:space="0" w:color="auto"/>
        <w:right w:val="none" w:sz="0" w:space="0" w:color="auto"/>
      </w:divBdr>
    </w:div>
    <w:div w:id="1502545481">
      <w:bodyDiv w:val="1"/>
      <w:marLeft w:val="0"/>
      <w:marRight w:val="0"/>
      <w:marTop w:val="0"/>
      <w:marBottom w:val="0"/>
      <w:divBdr>
        <w:top w:val="none" w:sz="0" w:space="0" w:color="auto"/>
        <w:left w:val="none" w:sz="0" w:space="0" w:color="auto"/>
        <w:bottom w:val="none" w:sz="0" w:space="0" w:color="auto"/>
        <w:right w:val="none" w:sz="0" w:space="0" w:color="auto"/>
      </w:divBdr>
    </w:div>
    <w:div w:id="1502769261">
      <w:bodyDiv w:val="1"/>
      <w:marLeft w:val="0"/>
      <w:marRight w:val="0"/>
      <w:marTop w:val="0"/>
      <w:marBottom w:val="0"/>
      <w:divBdr>
        <w:top w:val="none" w:sz="0" w:space="0" w:color="auto"/>
        <w:left w:val="none" w:sz="0" w:space="0" w:color="auto"/>
        <w:bottom w:val="none" w:sz="0" w:space="0" w:color="auto"/>
        <w:right w:val="none" w:sz="0" w:space="0" w:color="auto"/>
      </w:divBdr>
    </w:div>
    <w:div w:id="1502895583">
      <w:bodyDiv w:val="1"/>
      <w:marLeft w:val="0"/>
      <w:marRight w:val="0"/>
      <w:marTop w:val="0"/>
      <w:marBottom w:val="0"/>
      <w:divBdr>
        <w:top w:val="none" w:sz="0" w:space="0" w:color="auto"/>
        <w:left w:val="none" w:sz="0" w:space="0" w:color="auto"/>
        <w:bottom w:val="none" w:sz="0" w:space="0" w:color="auto"/>
        <w:right w:val="none" w:sz="0" w:space="0" w:color="auto"/>
      </w:divBdr>
    </w:div>
    <w:div w:id="1503811373">
      <w:bodyDiv w:val="1"/>
      <w:marLeft w:val="0"/>
      <w:marRight w:val="0"/>
      <w:marTop w:val="0"/>
      <w:marBottom w:val="0"/>
      <w:divBdr>
        <w:top w:val="none" w:sz="0" w:space="0" w:color="auto"/>
        <w:left w:val="none" w:sz="0" w:space="0" w:color="auto"/>
        <w:bottom w:val="none" w:sz="0" w:space="0" w:color="auto"/>
        <w:right w:val="none" w:sz="0" w:space="0" w:color="auto"/>
      </w:divBdr>
    </w:div>
    <w:div w:id="1504317810">
      <w:bodyDiv w:val="1"/>
      <w:marLeft w:val="0"/>
      <w:marRight w:val="0"/>
      <w:marTop w:val="0"/>
      <w:marBottom w:val="0"/>
      <w:divBdr>
        <w:top w:val="none" w:sz="0" w:space="0" w:color="auto"/>
        <w:left w:val="none" w:sz="0" w:space="0" w:color="auto"/>
        <w:bottom w:val="none" w:sz="0" w:space="0" w:color="auto"/>
        <w:right w:val="none" w:sz="0" w:space="0" w:color="auto"/>
      </w:divBdr>
    </w:div>
    <w:div w:id="1504586350">
      <w:bodyDiv w:val="1"/>
      <w:marLeft w:val="0"/>
      <w:marRight w:val="0"/>
      <w:marTop w:val="0"/>
      <w:marBottom w:val="0"/>
      <w:divBdr>
        <w:top w:val="none" w:sz="0" w:space="0" w:color="auto"/>
        <w:left w:val="none" w:sz="0" w:space="0" w:color="auto"/>
        <w:bottom w:val="none" w:sz="0" w:space="0" w:color="auto"/>
        <w:right w:val="none" w:sz="0" w:space="0" w:color="auto"/>
      </w:divBdr>
      <w:divsChild>
        <w:div w:id="1714190950">
          <w:marLeft w:val="0"/>
          <w:marRight w:val="0"/>
          <w:marTop w:val="0"/>
          <w:marBottom w:val="0"/>
          <w:divBdr>
            <w:top w:val="none" w:sz="0" w:space="0" w:color="auto"/>
            <w:left w:val="none" w:sz="0" w:space="0" w:color="auto"/>
            <w:bottom w:val="none" w:sz="0" w:space="0" w:color="auto"/>
            <w:right w:val="none" w:sz="0" w:space="0" w:color="auto"/>
          </w:divBdr>
          <w:divsChild>
            <w:div w:id="1615209407">
              <w:marLeft w:val="0"/>
              <w:marRight w:val="0"/>
              <w:marTop w:val="0"/>
              <w:marBottom w:val="0"/>
              <w:divBdr>
                <w:top w:val="none" w:sz="0" w:space="0" w:color="auto"/>
                <w:left w:val="none" w:sz="0" w:space="0" w:color="auto"/>
                <w:bottom w:val="none" w:sz="0" w:space="0" w:color="auto"/>
                <w:right w:val="none" w:sz="0" w:space="0" w:color="auto"/>
              </w:divBdr>
              <w:divsChild>
                <w:div w:id="417680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4710581">
      <w:bodyDiv w:val="1"/>
      <w:marLeft w:val="0"/>
      <w:marRight w:val="0"/>
      <w:marTop w:val="0"/>
      <w:marBottom w:val="0"/>
      <w:divBdr>
        <w:top w:val="none" w:sz="0" w:space="0" w:color="auto"/>
        <w:left w:val="none" w:sz="0" w:space="0" w:color="auto"/>
        <w:bottom w:val="none" w:sz="0" w:space="0" w:color="auto"/>
        <w:right w:val="none" w:sz="0" w:space="0" w:color="auto"/>
      </w:divBdr>
    </w:div>
    <w:div w:id="1504978507">
      <w:bodyDiv w:val="1"/>
      <w:marLeft w:val="0"/>
      <w:marRight w:val="0"/>
      <w:marTop w:val="0"/>
      <w:marBottom w:val="0"/>
      <w:divBdr>
        <w:top w:val="none" w:sz="0" w:space="0" w:color="auto"/>
        <w:left w:val="none" w:sz="0" w:space="0" w:color="auto"/>
        <w:bottom w:val="none" w:sz="0" w:space="0" w:color="auto"/>
        <w:right w:val="none" w:sz="0" w:space="0" w:color="auto"/>
      </w:divBdr>
    </w:div>
    <w:div w:id="1505707050">
      <w:bodyDiv w:val="1"/>
      <w:marLeft w:val="0"/>
      <w:marRight w:val="0"/>
      <w:marTop w:val="0"/>
      <w:marBottom w:val="0"/>
      <w:divBdr>
        <w:top w:val="none" w:sz="0" w:space="0" w:color="auto"/>
        <w:left w:val="none" w:sz="0" w:space="0" w:color="auto"/>
        <w:bottom w:val="none" w:sz="0" w:space="0" w:color="auto"/>
        <w:right w:val="none" w:sz="0" w:space="0" w:color="auto"/>
      </w:divBdr>
      <w:divsChild>
        <w:div w:id="1146892253">
          <w:marLeft w:val="0"/>
          <w:marRight w:val="0"/>
          <w:marTop w:val="0"/>
          <w:marBottom w:val="0"/>
          <w:divBdr>
            <w:top w:val="none" w:sz="0" w:space="0" w:color="auto"/>
            <w:left w:val="none" w:sz="0" w:space="0" w:color="auto"/>
            <w:bottom w:val="none" w:sz="0" w:space="0" w:color="auto"/>
            <w:right w:val="none" w:sz="0" w:space="0" w:color="auto"/>
          </w:divBdr>
          <w:divsChild>
            <w:div w:id="2119714035">
              <w:marLeft w:val="0"/>
              <w:marRight w:val="0"/>
              <w:marTop w:val="0"/>
              <w:marBottom w:val="0"/>
              <w:divBdr>
                <w:top w:val="none" w:sz="0" w:space="0" w:color="auto"/>
                <w:left w:val="none" w:sz="0" w:space="0" w:color="auto"/>
                <w:bottom w:val="none" w:sz="0" w:space="0" w:color="auto"/>
                <w:right w:val="none" w:sz="0" w:space="0" w:color="auto"/>
              </w:divBdr>
              <w:divsChild>
                <w:div w:id="1261332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046629">
      <w:bodyDiv w:val="1"/>
      <w:marLeft w:val="0"/>
      <w:marRight w:val="0"/>
      <w:marTop w:val="0"/>
      <w:marBottom w:val="0"/>
      <w:divBdr>
        <w:top w:val="none" w:sz="0" w:space="0" w:color="auto"/>
        <w:left w:val="none" w:sz="0" w:space="0" w:color="auto"/>
        <w:bottom w:val="none" w:sz="0" w:space="0" w:color="auto"/>
        <w:right w:val="none" w:sz="0" w:space="0" w:color="auto"/>
      </w:divBdr>
    </w:div>
    <w:div w:id="1506165854">
      <w:bodyDiv w:val="1"/>
      <w:marLeft w:val="0"/>
      <w:marRight w:val="0"/>
      <w:marTop w:val="0"/>
      <w:marBottom w:val="0"/>
      <w:divBdr>
        <w:top w:val="none" w:sz="0" w:space="0" w:color="auto"/>
        <w:left w:val="none" w:sz="0" w:space="0" w:color="auto"/>
        <w:bottom w:val="none" w:sz="0" w:space="0" w:color="auto"/>
        <w:right w:val="none" w:sz="0" w:space="0" w:color="auto"/>
      </w:divBdr>
    </w:div>
    <w:div w:id="1506820722">
      <w:bodyDiv w:val="1"/>
      <w:marLeft w:val="0"/>
      <w:marRight w:val="0"/>
      <w:marTop w:val="0"/>
      <w:marBottom w:val="0"/>
      <w:divBdr>
        <w:top w:val="none" w:sz="0" w:space="0" w:color="auto"/>
        <w:left w:val="none" w:sz="0" w:space="0" w:color="auto"/>
        <w:bottom w:val="none" w:sz="0" w:space="0" w:color="auto"/>
        <w:right w:val="none" w:sz="0" w:space="0" w:color="auto"/>
      </w:divBdr>
    </w:div>
    <w:div w:id="1506937701">
      <w:bodyDiv w:val="1"/>
      <w:marLeft w:val="0"/>
      <w:marRight w:val="0"/>
      <w:marTop w:val="0"/>
      <w:marBottom w:val="0"/>
      <w:divBdr>
        <w:top w:val="none" w:sz="0" w:space="0" w:color="auto"/>
        <w:left w:val="none" w:sz="0" w:space="0" w:color="auto"/>
        <w:bottom w:val="none" w:sz="0" w:space="0" w:color="auto"/>
        <w:right w:val="none" w:sz="0" w:space="0" w:color="auto"/>
      </w:divBdr>
    </w:div>
    <w:div w:id="1507550400">
      <w:bodyDiv w:val="1"/>
      <w:marLeft w:val="0"/>
      <w:marRight w:val="0"/>
      <w:marTop w:val="0"/>
      <w:marBottom w:val="0"/>
      <w:divBdr>
        <w:top w:val="none" w:sz="0" w:space="0" w:color="auto"/>
        <w:left w:val="none" w:sz="0" w:space="0" w:color="auto"/>
        <w:bottom w:val="none" w:sz="0" w:space="0" w:color="auto"/>
        <w:right w:val="none" w:sz="0" w:space="0" w:color="auto"/>
      </w:divBdr>
    </w:div>
    <w:div w:id="1507666283">
      <w:bodyDiv w:val="1"/>
      <w:marLeft w:val="0"/>
      <w:marRight w:val="0"/>
      <w:marTop w:val="0"/>
      <w:marBottom w:val="0"/>
      <w:divBdr>
        <w:top w:val="none" w:sz="0" w:space="0" w:color="auto"/>
        <w:left w:val="none" w:sz="0" w:space="0" w:color="auto"/>
        <w:bottom w:val="none" w:sz="0" w:space="0" w:color="auto"/>
        <w:right w:val="none" w:sz="0" w:space="0" w:color="auto"/>
      </w:divBdr>
    </w:div>
    <w:div w:id="1508212386">
      <w:bodyDiv w:val="1"/>
      <w:marLeft w:val="0"/>
      <w:marRight w:val="0"/>
      <w:marTop w:val="0"/>
      <w:marBottom w:val="0"/>
      <w:divBdr>
        <w:top w:val="none" w:sz="0" w:space="0" w:color="auto"/>
        <w:left w:val="none" w:sz="0" w:space="0" w:color="auto"/>
        <w:bottom w:val="none" w:sz="0" w:space="0" w:color="auto"/>
        <w:right w:val="none" w:sz="0" w:space="0" w:color="auto"/>
      </w:divBdr>
    </w:div>
    <w:div w:id="1508866318">
      <w:bodyDiv w:val="1"/>
      <w:marLeft w:val="0"/>
      <w:marRight w:val="0"/>
      <w:marTop w:val="0"/>
      <w:marBottom w:val="0"/>
      <w:divBdr>
        <w:top w:val="none" w:sz="0" w:space="0" w:color="auto"/>
        <w:left w:val="none" w:sz="0" w:space="0" w:color="auto"/>
        <w:bottom w:val="none" w:sz="0" w:space="0" w:color="auto"/>
        <w:right w:val="none" w:sz="0" w:space="0" w:color="auto"/>
      </w:divBdr>
    </w:div>
    <w:div w:id="1510290779">
      <w:bodyDiv w:val="1"/>
      <w:marLeft w:val="0"/>
      <w:marRight w:val="0"/>
      <w:marTop w:val="0"/>
      <w:marBottom w:val="0"/>
      <w:divBdr>
        <w:top w:val="none" w:sz="0" w:space="0" w:color="auto"/>
        <w:left w:val="none" w:sz="0" w:space="0" w:color="auto"/>
        <w:bottom w:val="none" w:sz="0" w:space="0" w:color="auto"/>
        <w:right w:val="none" w:sz="0" w:space="0" w:color="auto"/>
      </w:divBdr>
    </w:div>
    <w:div w:id="1511288690">
      <w:bodyDiv w:val="1"/>
      <w:marLeft w:val="0"/>
      <w:marRight w:val="0"/>
      <w:marTop w:val="0"/>
      <w:marBottom w:val="0"/>
      <w:divBdr>
        <w:top w:val="none" w:sz="0" w:space="0" w:color="auto"/>
        <w:left w:val="none" w:sz="0" w:space="0" w:color="auto"/>
        <w:bottom w:val="none" w:sz="0" w:space="0" w:color="auto"/>
        <w:right w:val="none" w:sz="0" w:space="0" w:color="auto"/>
      </w:divBdr>
    </w:div>
    <w:div w:id="1512451605">
      <w:bodyDiv w:val="1"/>
      <w:marLeft w:val="0"/>
      <w:marRight w:val="0"/>
      <w:marTop w:val="0"/>
      <w:marBottom w:val="0"/>
      <w:divBdr>
        <w:top w:val="none" w:sz="0" w:space="0" w:color="auto"/>
        <w:left w:val="none" w:sz="0" w:space="0" w:color="auto"/>
        <w:bottom w:val="none" w:sz="0" w:space="0" w:color="auto"/>
        <w:right w:val="none" w:sz="0" w:space="0" w:color="auto"/>
      </w:divBdr>
    </w:div>
    <w:div w:id="1512835699">
      <w:bodyDiv w:val="1"/>
      <w:marLeft w:val="0"/>
      <w:marRight w:val="0"/>
      <w:marTop w:val="0"/>
      <w:marBottom w:val="0"/>
      <w:divBdr>
        <w:top w:val="none" w:sz="0" w:space="0" w:color="auto"/>
        <w:left w:val="none" w:sz="0" w:space="0" w:color="auto"/>
        <w:bottom w:val="none" w:sz="0" w:space="0" w:color="auto"/>
        <w:right w:val="none" w:sz="0" w:space="0" w:color="auto"/>
      </w:divBdr>
    </w:div>
    <w:div w:id="1513372431">
      <w:bodyDiv w:val="1"/>
      <w:marLeft w:val="0"/>
      <w:marRight w:val="0"/>
      <w:marTop w:val="0"/>
      <w:marBottom w:val="0"/>
      <w:divBdr>
        <w:top w:val="none" w:sz="0" w:space="0" w:color="auto"/>
        <w:left w:val="none" w:sz="0" w:space="0" w:color="auto"/>
        <w:bottom w:val="none" w:sz="0" w:space="0" w:color="auto"/>
        <w:right w:val="none" w:sz="0" w:space="0" w:color="auto"/>
      </w:divBdr>
    </w:div>
    <w:div w:id="1513714592">
      <w:bodyDiv w:val="1"/>
      <w:marLeft w:val="0"/>
      <w:marRight w:val="0"/>
      <w:marTop w:val="0"/>
      <w:marBottom w:val="0"/>
      <w:divBdr>
        <w:top w:val="none" w:sz="0" w:space="0" w:color="auto"/>
        <w:left w:val="none" w:sz="0" w:space="0" w:color="auto"/>
        <w:bottom w:val="none" w:sz="0" w:space="0" w:color="auto"/>
        <w:right w:val="none" w:sz="0" w:space="0" w:color="auto"/>
      </w:divBdr>
    </w:div>
    <w:div w:id="1513913425">
      <w:bodyDiv w:val="1"/>
      <w:marLeft w:val="0"/>
      <w:marRight w:val="0"/>
      <w:marTop w:val="0"/>
      <w:marBottom w:val="0"/>
      <w:divBdr>
        <w:top w:val="none" w:sz="0" w:space="0" w:color="auto"/>
        <w:left w:val="none" w:sz="0" w:space="0" w:color="auto"/>
        <w:bottom w:val="none" w:sz="0" w:space="0" w:color="auto"/>
        <w:right w:val="none" w:sz="0" w:space="0" w:color="auto"/>
      </w:divBdr>
    </w:div>
    <w:div w:id="1514421884">
      <w:bodyDiv w:val="1"/>
      <w:marLeft w:val="0"/>
      <w:marRight w:val="0"/>
      <w:marTop w:val="0"/>
      <w:marBottom w:val="0"/>
      <w:divBdr>
        <w:top w:val="none" w:sz="0" w:space="0" w:color="auto"/>
        <w:left w:val="none" w:sz="0" w:space="0" w:color="auto"/>
        <w:bottom w:val="none" w:sz="0" w:space="0" w:color="auto"/>
        <w:right w:val="none" w:sz="0" w:space="0" w:color="auto"/>
      </w:divBdr>
    </w:div>
    <w:div w:id="1514879300">
      <w:bodyDiv w:val="1"/>
      <w:marLeft w:val="0"/>
      <w:marRight w:val="0"/>
      <w:marTop w:val="0"/>
      <w:marBottom w:val="0"/>
      <w:divBdr>
        <w:top w:val="none" w:sz="0" w:space="0" w:color="auto"/>
        <w:left w:val="none" w:sz="0" w:space="0" w:color="auto"/>
        <w:bottom w:val="none" w:sz="0" w:space="0" w:color="auto"/>
        <w:right w:val="none" w:sz="0" w:space="0" w:color="auto"/>
      </w:divBdr>
    </w:div>
    <w:div w:id="1515076019">
      <w:bodyDiv w:val="1"/>
      <w:marLeft w:val="0"/>
      <w:marRight w:val="0"/>
      <w:marTop w:val="0"/>
      <w:marBottom w:val="0"/>
      <w:divBdr>
        <w:top w:val="none" w:sz="0" w:space="0" w:color="auto"/>
        <w:left w:val="none" w:sz="0" w:space="0" w:color="auto"/>
        <w:bottom w:val="none" w:sz="0" w:space="0" w:color="auto"/>
        <w:right w:val="none" w:sz="0" w:space="0" w:color="auto"/>
      </w:divBdr>
    </w:div>
    <w:div w:id="1516074722">
      <w:bodyDiv w:val="1"/>
      <w:marLeft w:val="0"/>
      <w:marRight w:val="0"/>
      <w:marTop w:val="0"/>
      <w:marBottom w:val="0"/>
      <w:divBdr>
        <w:top w:val="none" w:sz="0" w:space="0" w:color="auto"/>
        <w:left w:val="none" w:sz="0" w:space="0" w:color="auto"/>
        <w:bottom w:val="none" w:sz="0" w:space="0" w:color="auto"/>
        <w:right w:val="none" w:sz="0" w:space="0" w:color="auto"/>
      </w:divBdr>
    </w:div>
    <w:div w:id="1516572929">
      <w:bodyDiv w:val="1"/>
      <w:marLeft w:val="0"/>
      <w:marRight w:val="0"/>
      <w:marTop w:val="0"/>
      <w:marBottom w:val="0"/>
      <w:divBdr>
        <w:top w:val="none" w:sz="0" w:space="0" w:color="auto"/>
        <w:left w:val="none" w:sz="0" w:space="0" w:color="auto"/>
        <w:bottom w:val="none" w:sz="0" w:space="0" w:color="auto"/>
        <w:right w:val="none" w:sz="0" w:space="0" w:color="auto"/>
      </w:divBdr>
    </w:div>
    <w:div w:id="1519192567">
      <w:bodyDiv w:val="1"/>
      <w:marLeft w:val="0"/>
      <w:marRight w:val="0"/>
      <w:marTop w:val="0"/>
      <w:marBottom w:val="0"/>
      <w:divBdr>
        <w:top w:val="none" w:sz="0" w:space="0" w:color="auto"/>
        <w:left w:val="none" w:sz="0" w:space="0" w:color="auto"/>
        <w:bottom w:val="none" w:sz="0" w:space="0" w:color="auto"/>
        <w:right w:val="none" w:sz="0" w:space="0" w:color="auto"/>
      </w:divBdr>
    </w:div>
    <w:div w:id="1519738513">
      <w:bodyDiv w:val="1"/>
      <w:marLeft w:val="0"/>
      <w:marRight w:val="0"/>
      <w:marTop w:val="0"/>
      <w:marBottom w:val="0"/>
      <w:divBdr>
        <w:top w:val="none" w:sz="0" w:space="0" w:color="auto"/>
        <w:left w:val="none" w:sz="0" w:space="0" w:color="auto"/>
        <w:bottom w:val="none" w:sz="0" w:space="0" w:color="auto"/>
        <w:right w:val="none" w:sz="0" w:space="0" w:color="auto"/>
      </w:divBdr>
    </w:div>
    <w:div w:id="1522091741">
      <w:bodyDiv w:val="1"/>
      <w:marLeft w:val="0"/>
      <w:marRight w:val="0"/>
      <w:marTop w:val="0"/>
      <w:marBottom w:val="0"/>
      <w:divBdr>
        <w:top w:val="none" w:sz="0" w:space="0" w:color="auto"/>
        <w:left w:val="none" w:sz="0" w:space="0" w:color="auto"/>
        <w:bottom w:val="none" w:sz="0" w:space="0" w:color="auto"/>
        <w:right w:val="none" w:sz="0" w:space="0" w:color="auto"/>
      </w:divBdr>
    </w:div>
    <w:div w:id="1524123733">
      <w:bodyDiv w:val="1"/>
      <w:marLeft w:val="0"/>
      <w:marRight w:val="0"/>
      <w:marTop w:val="0"/>
      <w:marBottom w:val="0"/>
      <w:divBdr>
        <w:top w:val="none" w:sz="0" w:space="0" w:color="auto"/>
        <w:left w:val="none" w:sz="0" w:space="0" w:color="auto"/>
        <w:bottom w:val="none" w:sz="0" w:space="0" w:color="auto"/>
        <w:right w:val="none" w:sz="0" w:space="0" w:color="auto"/>
      </w:divBdr>
    </w:div>
    <w:div w:id="1524440645">
      <w:bodyDiv w:val="1"/>
      <w:marLeft w:val="0"/>
      <w:marRight w:val="0"/>
      <w:marTop w:val="0"/>
      <w:marBottom w:val="0"/>
      <w:divBdr>
        <w:top w:val="none" w:sz="0" w:space="0" w:color="auto"/>
        <w:left w:val="none" w:sz="0" w:space="0" w:color="auto"/>
        <w:bottom w:val="none" w:sz="0" w:space="0" w:color="auto"/>
        <w:right w:val="none" w:sz="0" w:space="0" w:color="auto"/>
      </w:divBdr>
    </w:div>
    <w:div w:id="1524708195">
      <w:bodyDiv w:val="1"/>
      <w:marLeft w:val="0"/>
      <w:marRight w:val="0"/>
      <w:marTop w:val="0"/>
      <w:marBottom w:val="0"/>
      <w:divBdr>
        <w:top w:val="none" w:sz="0" w:space="0" w:color="auto"/>
        <w:left w:val="none" w:sz="0" w:space="0" w:color="auto"/>
        <w:bottom w:val="none" w:sz="0" w:space="0" w:color="auto"/>
        <w:right w:val="none" w:sz="0" w:space="0" w:color="auto"/>
      </w:divBdr>
    </w:div>
    <w:div w:id="1524898715">
      <w:bodyDiv w:val="1"/>
      <w:marLeft w:val="0"/>
      <w:marRight w:val="0"/>
      <w:marTop w:val="0"/>
      <w:marBottom w:val="0"/>
      <w:divBdr>
        <w:top w:val="none" w:sz="0" w:space="0" w:color="auto"/>
        <w:left w:val="none" w:sz="0" w:space="0" w:color="auto"/>
        <w:bottom w:val="none" w:sz="0" w:space="0" w:color="auto"/>
        <w:right w:val="none" w:sz="0" w:space="0" w:color="auto"/>
      </w:divBdr>
    </w:div>
    <w:div w:id="1525289034">
      <w:bodyDiv w:val="1"/>
      <w:marLeft w:val="0"/>
      <w:marRight w:val="0"/>
      <w:marTop w:val="0"/>
      <w:marBottom w:val="0"/>
      <w:divBdr>
        <w:top w:val="none" w:sz="0" w:space="0" w:color="auto"/>
        <w:left w:val="none" w:sz="0" w:space="0" w:color="auto"/>
        <w:bottom w:val="none" w:sz="0" w:space="0" w:color="auto"/>
        <w:right w:val="none" w:sz="0" w:space="0" w:color="auto"/>
      </w:divBdr>
    </w:div>
    <w:div w:id="1526670693">
      <w:bodyDiv w:val="1"/>
      <w:marLeft w:val="0"/>
      <w:marRight w:val="0"/>
      <w:marTop w:val="0"/>
      <w:marBottom w:val="0"/>
      <w:divBdr>
        <w:top w:val="none" w:sz="0" w:space="0" w:color="auto"/>
        <w:left w:val="none" w:sz="0" w:space="0" w:color="auto"/>
        <w:bottom w:val="none" w:sz="0" w:space="0" w:color="auto"/>
        <w:right w:val="none" w:sz="0" w:space="0" w:color="auto"/>
      </w:divBdr>
    </w:div>
    <w:div w:id="1526794899">
      <w:bodyDiv w:val="1"/>
      <w:marLeft w:val="0"/>
      <w:marRight w:val="0"/>
      <w:marTop w:val="0"/>
      <w:marBottom w:val="0"/>
      <w:divBdr>
        <w:top w:val="none" w:sz="0" w:space="0" w:color="auto"/>
        <w:left w:val="none" w:sz="0" w:space="0" w:color="auto"/>
        <w:bottom w:val="none" w:sz="0" w:space="0" w:color="auto"/>
        <w:right w:val="none" w:sz="0" w:space="0" w:color="auto"/>
      </w:divBdr>
    </w:div>
    <w:div w:id="1526794961">
      <w:bodyDiv w:val="1"/>
      <w:marLeft w:val="0"/>
      <w:marRight w:val="0"/>
      <w:marTop w:val="0"/>
      <w:marBottom w:val="0"/>
      <w:divBdr>
        <w:top w:val="none" w:sz="0" w:space="0" w:color="auto"/>
        <w:left w:val="none" w:sz="0" w:space="0" w:color="auto"/>
        <w:bottom w:val="none" w:sz="0" w:space="0" w:color="auto"/>
        <w:right w:val="none" w:sz="0" w:space="0" w:color="auto"/>
      </w:divBdr>
    </w:div>
    <w:div w:id="1526819954">
      <w:bodyDiv w:val="1"/>
      <w:marLeft w:val="0"/>
      <w:marRight w:val="0"/>
      <w:marTop w:val="0"/>
      <w:marBottom w:val="0"/>
      <w:divBdr>
        <w:top w:val="none" w:sz="0" w:space="0" w:color="auto"/>
        <w:left w:val="none" w:sz="0" w:space="0" w:color="auto"/>
        <w:bottom w:val="none" w:sz="0" w:space="0" w:color="auto"/>
        <w:right w:val="none" w:sz="0" w:space="0" w:color="auto"/>
      </w:divBdr>
    </w:div>
    <w:div w:id="1527060131">
      <w:bodyDiv w:val="1"/>
      <w:marLeft w:val="0"/>
      <w:marRight w:val="0"/>
      <w:marTop w:val="0"/>
      <w:marBottom w:val="0"/>
      <w:divBdr>
        <w:top w:val="none" w:sz="0" w:space="0" w:color="auto"/>
        <w:left w:val="none" w:sz="0" w:space="0" w:color="auto"/>
        <w:bottom w:val="none" w:sz="0" w:space="0" w:color="auto"/>
        <w:right w:val="none" w:sz="0" w:space="0" w:color="auto"/>
      </w:divBdr>
    </w:div>
    <w:div w:id="1528445001">
      <w:bodyDiv w:val="1"/>
      <w:marLeft w:val="0"/>
      <w:marRight w:val="0"/>
      <w:marTop w:val="0"/>
      <w:marBottom w:val="0"/>
      <w:divBdr>
        <w:top w:val="none" w:sz="0" w:space="0" w:color="auto"/>
        <w:left w:val="none" w:sz="0" w:space="0" w:color="auto"/>
        <w:bottom w:val="none" w:sz="0" w:space="0" w:color="auto"/>
        <w:right w:val="none" w:sz="0" w:space="0" w:color="auto"/>
      </w:divBdr>
    </w:div>
    <w:div w:id="1528790462">
      <w:bodyDiv w:val="1"/>
      <w:marLeft w:val="0"/>
      <w:marRight w:val="0"/>
      <w:marTop w:val="0"/>
      <w:marBottom w:val="0"/>
      <w:divBdr>
        <w:top w:val="none" w:sz="0" w:space="0" w:color="auto"/>
        <w:left w:val="none" w:sz="0" w:space="0" w:color="auto"/>
        <w:bottom w:val="none" w:sz="0" w:space="0" w:color="auto"/>
        <w:right w:val="none" w:sz="0" w:space="0" w:color="auto"/>
      </w:divBdr>
    </w:div>
    <w:div w:id="1530609084">
      <w:bodyDiv w:val="1"/>
      <w:marLeft w:val="0"/>
      <w:marRight w:val="0"/>
      <w:marTop w:val="0"/>
      <w:marBottom w:val="0"/>
      <w:divBdr>
        <w:top w:val="none" w:sz="0" w:space="0" w:color="auto"/>
        <w:left w:val="none" w:sz="0" w:space="0" w:color="auto"/>
        <w:bottom w:val="none" w:sz="0" w:space="0" w:color="auto"/>
        <w:right w:val="none" w:sz="0" w:space="0" w:color="auto"/>
      </w:divBdr>
    </w:div>
    <w:div w:id="1531187831">
      <w:bodyDiv w:val="1"/>
      <w:marLeft w:val="0"/>
      <w:marRight w:val="0"/>
      <w:marTop w:val="0"/>
      <w:marBottom w:val="0"/>
      <w:divBdr>
        <w:top w:val="none" w:sz="0" w:space="0" w:color="auto"/>
        <w:left w:val="none" w:sz="0" w:space="0" w:color="auto"/>
        <w:bottom w:val="none" w:sz="0" w:space="0" w:color="auto"/>
        <w:right w:val="none" w:sz="0" w:space="0" w:color="auto"/>
      </w:divBdr>
    </w:div>
    <w:div w:id="1532179939">
      <w:bodyDiv w:val="1"/>
      <w:marLeft w:val="0"/>
      <w:marRight w:val="0"/>
      <w:marTop w:val="0"/>
      <w:marBottom w:val="0"/>
      <w:divBdr>
        <w:top w:val="none" w:sz="0" w:space="0" w:color="auto"/>
        <w:left w:val="none" w:sz="0" w:space="0" w:color="auto"/>
        <w:bottom w:val="none" w:sz="0" w:space="0" w:color="auto"/>
        <w:right w:val="none" w:sz="0" w:space="0" w:color="auto"/>
      </w:divBdr>
    </w:div>
    <w:div w:id="1533028910">
      <w:bodyDiv w:val="1"/>
      <w:marLeft w:val="0"/>
      <w:marRight w:val="0"/>
      <w:marTop w:val="0"/>
      <w:marBottom w:val="0"/>
      <w:divBdr>
        <w:top w:val="none" w:sz="0" w:space="0" w:color="auto"/>
        <w:left w:val="none" w:sz="0" w:space="0" w:color="auto"/>
        <w:bottom w:val="none" w:sz="0" w:space="0" w:color="auto"/>
        <w:right w:val="none" w:sz="0" w:space="0" w:color="auto"/>
      </w:divBdr>
    </w:div>
    <w:div w:id="1533180330">
      <w:bodyDiv w:val="1"/>
      <w:marLeft w:val="0"/>
      <w:marRight w:val="0"/>
      <w:marTop w:val="0"/>
      <w:marBottom w:val="0"/>
      <w:divBdr>
        <w:top w:val="none" w:sz="0" w:space="0" w:color="auto"/>
        <w:left w:val="none" w:sz="0" w:space="0" w:color="auto"/>
        <w:bottom w:val="none" w:sz="0" w:space="0" w:color="auto"/>
        <w:right w:val="none" w:sz="0" w:space="0" w:color="auto"/>
      </w:divBdr>
    </w:div>
    <w:div w:id="1533372527">
      <w:bodyDiv w:val="1"/>
      <w:marLeft w:val="0"/>
      <w:marRight w:val="0"/>
      <w:marTop w:val="0"/>
      <w:marBottom w:val="0"/>
      <w:divBdr>
        <w:top w:val="none" w:sz="0" w:space="0" w:color="auto"/>
        <w:left w:val="none" w:sz="0" w:space="0" w:color="auto"/>
        <w:bottom w:val="none" w:sz="0" w:space="0" w:color="auto"/>
        <w:right w:val="none" w:sz="0" w:space="0" w:color="auto"/>
      </w:divBdr>
    </w:div>
    <w:div w:id="1533422567">
      <w:bodyDiv w:val="1"/>
      <w:marLeft w:val="0"/>
      <w:marRight w:val="0"/>
      <w:marTop w:val="0"/>
      <w:marBottom w:val="0"/>
      <w:divBdr>
        <w:top w:val="none" w:sz="0" w:space="0" w:color="auto"/>
        <w:left w:val="none" w:sz="0" w:space="0" w:color="auto"/>
        <w:bottom w:val="none" w:sz="0" w:space="0" w:color="auto"/>
        <w:right w:val="none" w:sz="0" w:space="0" w:color="auto"/>
      </w:divBdr>
    </w:div>
    <w:div w:id="1533492783">
      <w:bodyDiv w:val="1"/>
      <w:marLeft w:val="0"/>
      <w:marRight w:val="0"/>
      <w:marTop w:val="0"/>
      <w:marBottom w:val="0"/>
      <w:divBdr>
        <w:top w:val="none" w:sz="0" w:space="0" w:color="auto"/>
        <w:left w:val="none" w:sz="0" w:space="0" w:color="auto"/>
        <w:bottom w:val="none" w:sz="0" w:space="0" w:color="auto"/>
        <w:right w:val="none" w:sz="0" w:space="0" w:color="auto"/>
      </w:divBdr>
    </w:div>
    <w:div w:id="1534463409">
      <w:bodyDiv w:val="1"/>
      <w:marLeft w:val="0"/>
      <w:marRight w:val="0"/>
      <w:marTop w:val="0"/>
      <w:marBottom w:val="0"/>
      <w:divBdr>
        <w:top w:val="none" w:sz="0" w:space="0" w:color="auto"/>
        <w:left w:val="none" w:sz="0" w:space="0" w:color="auto"/>
        <w:bottom w:val="none" w:sz="0" w:space="0" w:color="auto"/>
        <w:right w:val="none" w:sz="0" w:space="0" w:color="auto"/>
      </w:divBdr>
    </w:div>
    <w:div w:id="1534533420">
      <w:bodyDiv w:val="1"/>
      <w:marLeft w:val="0"/>
      <w:marRight w:val="0"/>
      <w:marTop w:val="0"/>
      <w:marBottom w:val="0"/>
      <w:divBdr>
        <w:top w:val="none" w:sz="0" w:space="0" w:color="auto"/>
        <w:left w:val="none" w:sz="0" w:space="0" w:color="auto"/>
        <w:bottom w:val="none" w:sz="0" w:space="0" w:color="auto"/>
        <w:right w:val="none" w:sz="0" w:space="0" w:color="auto"/>
      </w:divBdr>
    </w:div>
    <w:div w:id="1535463908">
      <w:bodyDiv w:val="1"/>
      <w:marLeft w:val="0"/>
      <w:marRight w:val="0"/>
      <w:marTop w:val="0"/>
      <w:marBottom w:val="0"/>
      <w:divBdr>
        <w:top w:val="none" w:sz="0" w:space="0" w:color="auto"/>
        <w:left w:val="none" w:sz="0" w:space="0" w:color="auto"/>
        <w:bottom w:val="none" w:sz="0" w:space="0" w:color="auto"/>
        <w:right w:val="none" w:sz="0" w:space="0" w:color="auto"/>
      </w:divBdr>
    </w:div>
    <w:div w:id="1536694483">
      <w:bodyDiv w:val="1"/>
      <w:marLeft w:val="0"/>
      <w:marRight w:val="0"/>
      <w:marTop w:val="0"/>
      <w:marBottom w:val="0"/>
      <w:divBdr>
        <w:top w:val="none" w:sz="0" w:space="0" w:color="auto"/>
        <w:left w:val="none" w:sz="0" w:space="0" w:color="auto"/>
        <w:bottom w:val="none" w:sz="0" w:space="0" w:color="auto"/>
        <w:right w:val="none" w:sz="0" w:space="0" w:color="auto"/>
      </w:divBdr>
    </w:div>
    <w:div w:id="1536844389">
      <w:bodyDiv w:val="1"/>
      <w:marLeft w:val="0"/>
      <w:marRight w:val="0"/>
      <w:marTop w:val="0"/>
      <w:marBottom w:val="0"/>
      <w:divBdr>
        <w:top w:val="none" w:sz="0" w:space="0" w:color="auto"/>
        <w:left w:val="none" w:sz="0" w:space="0" w:color="auto"/>
        <w:bottom w:val="none" w:sz="0" w:space="0" w:color="auto"/>
        <w:right w:val="none" w:sz="0" w:space="0" w:color="auto"/>
      </w:divBdr>
    </w:div>
    <w:div w:id="1537965124">
      <w:bodyDiv w:val="1"/>
      <w:marLeft w:val="0"/>
      <w:marRight w:val="0"/>
      <w:marTop w:val="0"/>
      <w:marBottom w:val="0"/>
      <w:divBdr>
        <w:top w:val="none" w:sz="0" w:space="0" w:color="auto"/>
        <w:left w:val="none" w:sz="0" w:space="0" w:color="auto"/>
        <w:bottom w:val="none" w:sz="0" w:space="0" w:color="auto"/>
        <w:right w:val="none" w:sz="0" w:space="0" w:color="auto"/>
      </w:divBdr>
    </w:div>
    <w:div w:id="1540437451">
      <w:bodyDiv w:val="1"/>
      <w:marLeft w:val="0"/>
      <w:marRight w:val="0"/>
      <w:marTop w:val="0"/>
      <w:marBottom w:val="0"/>
      <w:divBdr>
        <w:top w:val="none" w:sz="0" w:space="0" w:color="auto"/>
        <w:left w:val="none" w:sz="0" w:space="0" w:color="auto"/>
        <w:bottom w:val="none" w:sz="0" w:space="0" w:color="auto"/>
        <w:right w:val="none" w:sz="0" w:space="0" w:color="auto"/>
      </w:divBdr>
    </w:div>
    <w:div w:id="1544058804">
      <w:bodyDiv w:val="1"/>
      <w:marLeft w:val="0"/>
      <w:marRight w:val="0"/>
      <w:marTop w:val="0"/>
      <w:marBottom w:val="0"/>
      <w:divBdr>
        <w:top w:val="none" w:sz="0" w:space="0" w:color="auto"/>
        <w:left w:val="none" w:sz="0" w:space="0" w:color="auto"/>
        <w:bottom w:val="none" w:sz="0" w:space="0" w:color="auto"/>
        <w:right w:val="none" w:sz="0" w:space="0" w:color="auto"/>
      </w:divBdr>
    </w:div>
    <w:div w:id="1544515538">
      <w:bodyDiv w:val="1"/>
      <w:marLeft w:val="0"/>
      <w:marRight w:val="0"/>
      <w:marTop w:val="0"/>
      <w:marBottom w:val="0"/>
      <w:divBdr>
        <w:top w:val="none" w:sz="0" w:space="0" w:color="auto"/>
        <w:left w:val="none" w:sz="0" w:space="0" w:color="auto"/>
        <w:bottom w:val="none" w:sz="0" w:space="0" w:color="auto"/>
        <w:right w:val="none" w:sz="0" w:space="0" w:color="auto"/>
      </w:divBdr>
    </w:div>
    <w:div w:id="1546873042">
      <w:bodyDiv w:val="1"/>
      <w:marLeft w:val="0"/>
      <w:marRight w:val="0"/>
      <w:marTop w:val="0"/>
      <w:marBottom w:val="0"/>
      <w:divBdr>
        <w:top w:val="none" w:sz="0" w:space="0" w:color="auto"/>
        <w:left w:val="none" w:sz="0" w:space="0" w:color="auto"/>
        <w:bottom w:val="none" w:sz="0" w:space="0" w:color="auto"/>
        <w:right w:val="none" w:sz="0" w:space="0" w:color="auto"/>
      </w:divBdr>
    </w:div>
    <w:div w:id="1547064888">
      <w:bodyDiv w:val="1"/>
      <w:marLeft w:val="0"/>
      <w:marRight w:val="0"/>
      <w:marTop w:val="0"/>
      <w:marBottom w:val="0"/>
      <w:divBdr>
        <w:top w:val="none" w:sz="0" w:space="0" w:color="auto"/>
        <w:left w:val="none" w:sz="0" w:space="0" w:color="auto"/>
        <w:bottom w:val="none" w:sz="0" w:space="0" w:color="auto"/>
        <w:right w:val="none" w:sz="0" w:space="0" w:color="auto"/>
      </w:divBdr>
    </w:div>
    <w:div w:id="1547378392">
      <w:bodyDiv w:val="1"/>
      <w:marLeft w:val="0"/>
      <w:marRight w:val="0"/>
      <w:marTop w:val="0"/>
      <w:marBottom w:val="0"/>
      <w:divBdr>
        <w:top w:val="none" w:sz="0" w:space="0" w:color="auto"/>
        <w:left w:val="none" w:sz="0" w:space="0" w:color="auto"/>
        <w:bottom w:val="none" w:sz="0" w:space="0" w:color="auto"/>
        <w:right w:val="none" w:sz="0" w:space="0" w:color="auto"/>
      </w:divBdr>
    </w:div>
    <w:div w:id="1549489883">
      <w:bodyDiv w:val="1"/>
      <w:marLeft w:val="0"/>
      <w:marRight w:val="0"/>
      <w:marTop w:val="0"/>
      <w:marBottom w:val="0"/>
      <w:divBdr>
        <w:top w:val="none" w:sz="0" w:space="0" w:color="auto"/>
        <w:left w:val="none" w:sz="0" w:space="0" w:color="auto"/>
        <w:bottom w:val="none" w:sz="0" w:space="0" w:color="auto"/>
        <w:right w:val="none" w:sz="0" w:space="0" w:color="auto"/>
      </w:divBdr>
    </w:div>
    <w:div w:id="1549756664">
      <w:bodyDiv w:val="1"/>
      <w:marLeft w:val="0"/>
      <w:marRight w:val="0"/>
      <w:marTop w:val="0"/>
      <w:marBottom w:val="0"/>
      <w:divBdr>
        <w:top w:val="none" w:sz="0" w:space="0" w:color="auto"/>
        <w:left w:val="none" w:sz="0" w:space="0" w:color="auto"/>
        <w:bottom w:val="none" w:sz="0" w:space="0" w:color="auto"/>
        <w:right w:val="none" w:sz="0" w:space="0" w:color="auto"/>
      </w:divBdr>
    </w:div>
    <w:div w:id="1552421031">
      <w:bodyDiv w:val="1"/>
      <w:marLeft w:val="0"/>
      <w:marRight w:val="0"/>
      <w:marTop w:val="0"/>
      <w:marBottom w:val="0"/>
      <w:divBdr>
        <w:top w:val="none" w:sz="0" w:space="0" w:color="auto"/>
        <w:left w:val="none" w:sz="0" w:space="0" w:color="auto"/>
        <w:bottom w:val="none" w:sz="0" w:space="0" w:color="auto"/>
        <w:right w:val="none" w:sz="0" w:space="0" w:color="auto"/>
      </w:divBdr>
    </w:div>
    <w:div w:id="1552502006">
      <w:bodyDiv w:val="1"/>
      <w:marLeft w:val="0"/>
      <w:marRight w:val="0"/>
      <w:marTop w:val="0"/>
      <w:marBottom w:val="0"/>
      <w:divBdr>
        <w:top w:val="none" w:sz="0" w:space="0" w:color="auto"/>
        <w:left w:val="none" w:sz="0" w:space="0" w:color="auto"/>
        <w:bottom w:val="none" w:sz="0" w:space="0" w:color="auto"/>
        <w:right w:val="none" w:sz="0" w:space="0" w:color="auto"/>
      </w:divBdr>
    </w:div>
    <w:div w:id="1554347682">
      <w:bodyDiv w:val="1"/>
      <w:marLeft w:val="0"/>
      <w:marRight w:val="0"/>
      <w:marTop w:val="0"/>
      <w:marBottom w:val="0"/>
      <w:divBdr>
        <w:top w:val="none" w:sz="0" w:space="0" w:color="auto"/>
        <w:left w:val="none" w:sz="0" w:space="0" w:color="auto"/>
        <w:bottom w:val="none" w:sz="0" w:space="0" w:color="auto"/>
        <w:right w:val="none" w:sz="0" w:space="0" w:color="auto"/>
      </w:divBdr>
    </w:div>
    <w:div w:id="1554583505">
      <w:bodyDiv w:val="1"/>
      <w:marLeft w:val="0"/>
      <w:marRight w:val="0"/>
      <w:marTop w:val="0"/>
      <w:marBottom w:val="0"/>
      <w:divBdr>
        <w:top w:val="none" w:sz="0" w:space="0" w:color="auto"/>
        <w:left w:val="none" w:sz="0" w:space="0" w:color="auto"/>
        <w:bottom w:val="none" w:sz="0" w:space="0" w:color="auto"/>
        <w:right w:val="none" w:sz="0" w:space="0" w:color="auto"/>
      </w:divBdr>
    </w:div>
    <w:div w:id="1554855386">
      <w:bodyDiv w:val="1"/>
      <w:marLeft w:val="0"/>
      <w:marRight w:val="0"/>
      <w:marTop w:val="0"/>
      <w:marBottom w:val="0"/>
      <w:divBdr>
        <w:top w:val="none" w:sz="0" w:space="0" w:color="auto"/>
        <w:left w:val="none" w:sz="0" w:space="0" w:color="auto"/>
        <w:bottom w:val="none" w:sz="0" w:space="0" w:color="auto"/>
        <w:right w:val="none" w:sz="0" w:space="0" w:color="auto"/>
      </w:divBdr>
    </w:div>
    <w:div w:id="1554921517">
      <w:bodyDiv w:val="1"/>
      <w:marLeft w:val="0"/>
      <w:marRight w:val="0"/>
      <w:marTop w:val="0"/>
      <w:marBottom w:val="0"/>
      <w:divBdr>
        <w:top w:val="none" w:sz="0" w:space="0" w:color="auto"/>
        <w:left w:val="none" w:sz="0" w:space="0" w:color="auto"/>
        <w:bottom w:val="none" w:sz="0" w:space="0" w:color="auto"/>
        <w:right w:val="none" w:sz="0" w:space="0" w:color="auto"/>
      </w:divBdr>
    </w:div>
    <w:div w:id="1555043080">
      <w:bodyDiv w:val="1"/>
      <w:marLeft w:val="0"/>
      <w:marRight w:val="0"/>
      <w:marTop w:val="0"/>
      <w:marBottom w:val="0"/>
      <w:divBdr>
        <w:top w:val="none" w:sz="0" w:space="0" w:color="auto"/>
        <w:left w:val="none" w:sz="0" w:space="0" w:color="auto"/>
        <w:bottom w:val="none" w:sz="0" w:space="0" w:color="auto"/>
        <w:right w:val="none" w:sz="0" w:space="0" w:color="auto"/>
      </w:divBdr>
    </w:div>
    <w:div w:id="1555115224">
      <w:bodyDiv w:val="1"/>
      <w:marLeft w:val="0"/>
      <w:marRight w:val="0"/>
      <w:marTop w:val="0"/>
      <w:marBottom w:val="0"/>
      <w:divBdr>
        <w:top w:val="none" w:sz="0" w:space="0" w:color="auto"/>
        <w:left w:val="none" w:sz="0" w:space="0" w:color="auto"/>
        <w:bottom w:val="none" w:sz="0" w:space="0" w:color="auto"/>
        <w:right w:val="none" w:sz="0" w:space="0" w:color="auto"/>
      </w:divBdr>
    </w:div>
    <w:div w:id="1555776875">
      <w:bodyDiv w:val="1"/>
      <w:marLeft w:val="0"/>
      <w:marRight w:val="0"/>
      <w:marTop w:val="0"/>
      <w:marBottom w:val="0"/>
      <w:divBdr>
        <w:top w:val="none" w:sz="0" w:space="0" w:color="auto"/>
        <w:left w:val="none" w:sz="0" w:space="0" w:color="auto"/>
        <w:bottom w:val="none" w:sz="0" w:space="0" w:color="auto"/>
        <w:right w:val="none" w:sz="0" w:space="0" w:color="auto"/>
      </w:divBdr>
    </w:div>
    <w:div w:id="1556350509">
      <w:bodyDiv w:val="1"/>
      <w:marLeft w:val="0"/>
      <w:marRight w:val="0"/>
      <w:marTop w:val="0"/>
      <w:marBottom w:val="0"/>
      <w:divBdr>
        <w:top w:val="none" w:sz="0" w:space="0" w:color="auto"/>
        <w:left w:val="none" w:sz="0" w:space="0" w:color="auto"/>
        <w:bottom w:val="none" w:sz="0" w:space="0" w:color="auto"/>
        <w:right w:val="none" w:sz="0" w:space="0" w:color="auto"/>
      </w:divBdr>
    </w:div>
    <w:div w:id="1557399711">
      <w:bodyDiv w:val="1"/>
      <w:marLeft w:val="0"/>
      <w:marRight w:val="0"/>
      <w:marTop w:val="0"/>
      <w:marBottom w:val="0"/>
      <w:divBdr>
        <w:top w:val="none" w:sz="0" w:space="0" w:color="auto"/>
        <w:left w:val="none" w:sz="0" w:space="0" w:color="auto"/>
        <w:bottom w:val="none" w:sz="0" w:space="0" w:color="auto"/>
        <w:right w:val="none" w:sz="0" w:space="0" w:color="auto"/>
      </w:divBdr>
    </w:div>
    <w:div w:id="1557469769">
      <w:bodyDiv w:val="1"/>
      <w:marLeft w:val="0"/>
      <w:marRight w:val="0"/>
      <w:marTop w:val="0"/>
      <w:marBottom w:val="0"/>
      <w:divBdr>
        <w:top w:val="none" w:sz="0" w:space="0" w:color="auto"/>
        <w:left w:val="none" w:sz="0" w:space="0" w:color="auto"/>
        <w:bottom w:val="none" w:sz="0" w:space="0" w:color="auto"/>
        <w:right w:val="none" w:sz="0" w:space="0" w:color="auto"/>
      </w:divBdr>
    </w:div>
    <w:div w:id="1557888127">
      <w:bodyDiv w:val="1"/>
      <w:marLeft w:val="0"/>
      <w:marRight w:val="0"/>
      <w:marTop w:val="0"/>
      <w:marBottom w:val="0"/>
      <w:divBdr>
        <w:top w:val="none" w:sz="0" w:space="0" w:color="auto"/>
        <w:left w:val="none" w:sz="0" w:space="0" w:color="auto"/>
        <w:bottom w:val="none" w:sz="0" w:space="0" w:color="auto"/>
        <w:right w:val="none" w:sz="0" w:space="0" w:color="auto"/>
      </w:divBdr>
    </w:div>
    <w:div w:id="1557930002">
      <w:bodyDiv w:val="1"/>
      <w:marLeft w:val="0"/>
      <w:marRight w:val="0"/>
      <w:marTop w:val="0"/>
      <w:marBottom w:val="0"/>
      <w:divBdr>
        <w:top w:val="none" w:sz="0" w:space="0" w:color="auto"/>
        <w:left w:val="none" w:sz="0" w:space="0" w:color="auto"/>
        <w:bottom w:val="none" w:sz="0" w:space="0" w:color="auto"/>
        <w:right w:val="none" w:sz="0" w:space="0" w:color="auto"/>
      </w:divBdr>
    </w:div>
    <w:div w:id="1560093748">
      <w:bodyDiv w:val="1"/>
      <w:marLeft w:val="0"/>
      <w:marRight w:val="0"/>
      <w:marTop w:val="0"/>
      <w:marBottom w:val="0"/>
      <w:divBdr>
        <w:top w:val="none" w:sz="0" w:space="0" w:color="auto"/>
        <w:left w:val="none" w:sz="0" w:space="0" w:color="auto"/>
        <w:bottom w:val="none" w:sz="0" w:space="0" w:color="auto"/>
        <w:right w:val="none" w:sz="0" w:space="0" w:color="auto"/>
      </w:divBdr>
    </w:div>
    <w:div w:id="1561406810">
      <w:bodyDiv w:val="1"/>
      <w:marLeft w:val="0"/>
      <w:marRight w:val="0"/>
      <w:marTop w:val="0"/>
      <w:marBottom w:val="0"/>
      <w:divBdr>
        <w:top w:val="none" w:sz="0" w:space="0" w:color="auto"/>
        <w:left w:val="none" w:sz="0" w:space="0" w:color="auto"/>
        <w:bottom w:val="none" w:sz="0" w:space="0" w:color="auto"/>
        <w:right w:val="none" w:sz="0" w:space="0" w:color="auto"/>
      </w:divBdr>
    </w:div>
    <w:div w:id="1562903894">
      <w:bodyDiv w:val="1"/>
      <w:marLeft w:val="0"/>
      <w:marRight w:val="0"/>
      <w:marTop w:val="0"/>
      <w:marBottom w:val="0"/>
      <w:divBdr>
        <w:top w:val="none" w:sz="0" w:space="0" w:color="auto"/>
        <w:left w:val="none" w:sz="0" w:space="0" w:color="auto"/>
        <w:bottom w:val="none" w:sz="0" w:space="0" w:color="auto"/>
        <w:right w:val="none" w:sz="0" w:space="0" w:color="auto"/>
      </w:divBdr>
    </w:div>
    <w:div w:id="1564366319">
      <w:bodyDiv w:val="1"/>
      <w:marLeft w:val="0"/>
      <w:marRight w:val="0"/>
      <w:marTop w:val="0"/>
      <w:marBottom w:val="0"/>
      <w:divBdr>
        <w:top w:val="none" w:sz="0" w:space="0" w:color="auto"/>
        <w:left w:val="none" w:sz="0" w:space="0" w:color="auto"/>
        <w:bottom w:val="none" w:sz="0" w:space="0" w:color="auto"/>
        <w:right w:val="none" w:sz="0" w:space="0" w:color="auto"/>
      </w:divBdr>
    </w:div>
    <w:div w:id="1564369143">
      <w:bodyDiv w:val="1"/>
      <w:marLeft w:val="0"/>
      <w:marRight w:val="0"/>
      <w:marTop w:val="0"/>
      <w:marBottom w:val="0"/>
      <w:divBdr>
        <w:top w:val="none" w:sz="0" w:space="0" w:color="auto"/>
        <w:left w:val="none" w:sz="0" w:space="0" w:color="auto"/>
        <w:bottom w:val="none" w:sz="0" w:space="0" w:color="auto"/>
        <w:right w:val="none" w:sz="0" w:space="0" w:color="auto"/>
      </w:divBdr>
    </w:div>
    <w:div w:id="1564484213">
      <w:bodyDiv w:val="1"/>
      <w:marLeft w:val="0"/>
      <w:marRight w:val="0"/>
      <w:marTop w:val="0"/>
      <w:marBottom w:val="0"/>
      <w:divBdr>
        <w:top w:val="none" w:sz="0" w:space="0" w:color="auto"/>
        <w:left w:val="none" w:sz="0" w:space="0" w:color="auto"/>
        <w:bottom w:val="none" w:sz="0" w:space="0" w:color="auto"/>
        <w:right w:val="none" w:sz="0" w:space="0" w:color="auto"/>
      </w:divBdr>
    </w:div>
    <w:div w:id="1564676649">
      <w:bodyDiv w:val="1"/>
      <w:marLeft w:val="0"/>
      <w:marRight w:val="0"/>
      <w:marTop w:val="0"/>
      <w:marBottom w:val="0"/>
      <w:divBdr>
        <w:top w:val="none" w:sz="0" w:space="0" w:color="auto"/>
        <w:left w:val="none" w:sz="0" w:space="0" w:color="auto"/>
        <w:bottom w:val="none" w:sz="0" w:space="0" w:color="auto"/>
        <w:right w:val="none" w:sz="0" w:space="0" w:color="auto"/>
      </w:divBdr>
    </w:div>
    <w:div w:id="1565024593">
      <w:bodyDiv w:val="1"/>
      <w:marLeft w:val="0"/>
      <w:marRight w:val="0"/>
      <w:marTop w:val="0"/>
      <w:marBottom w:val="0"/>
      <w:divBdr>
        <w:top w:val="none" w:sz="0" w:space="0" w:color="auto"/>
        <w:left w:val="none" w:sz="0" w:space="0" w:color="auto"/>
        <w:bottom w:val="none" w:sz="0" w:space="0" w:color="auto"/>
        <w:right w:val="none" w:sz="0" w:space="0" w:color="auto"/>
      </w:divBdr>
    </w:div>
    <w:div w:id="1565408233">
      <w:bodyDiv w:val="1"/>
      <w:marLeft w:val="0"/>
      <w:marRight w:val="0"/>
      <w:marTop w:val="0"/>
      <w:marBottom w:val="0"/>
      <w:divBdr>
        <w:top w:val="none" w:sz="0" w:space="0" w:color="auto"/>
        <w:left w:val="none" w:sz="0" w:space="0" w:color="auto"/>
        <w:bottom w:val="none" w:sz="0" w:space="0" w:color="auto"/>
        <w:right w:val="none" w:sz="0" w:space="0" w:color="auto"/>
      </w:divBdr>
    </w:div>
    <w:div w:id="1565985701">
      <w:bodyDiv w:val="1"/>
      <w:marLeft w:val="0"/>
      <w:marRight w:val="0"/>
      <w:marTop w:val="0"/>
      <w:marBottom w:val="0"/>
      <w:divBdr>
        <w:top w:val="none" w:sz="0" w:space="0" w:color="auto"/>
        <w:left w:val="none" w:sz="0" w:space="0" w:color="auto"/>
        <w:bottom w:val="none" w:sz="0" w:space="0" w:color="auto"/>
        <w:right w:val="none" w:sz="0" w:space="0" w:color="auto"/>
      </w:divBdr>
    </w:div>
    <w:div w:id="1566185570">
      <w:bodyDiv w:val="1"/>
      <w:marLeft w:val="0"/>
      <w:marRight w:val="0"/>
      <w:marTop w:val="0"/>
      <w:marBottom w:val="0"/>
      <w:divBdr>
        <w:top w:val="none" w:sz="0" w:space="0" w:color="auto"/>
        <w:left w:val="none" w:sz="0" w:space="0" w:color="auto"/>
        <w:bottom w:val="none" w:sz="0" w:space="0" w:color="auto"/>
        <w:right w:val="none" w:sz="0" w:space="0" w:color="auto"/>
      </w:divBdr>
    </w:div>
    <w:div w:id="1567954717">
      <w:bodyDiv w:val="1"/>
      <w:marLeft w:val="0"/>
      <w:marRight w:val="0"/>
      <w:marTop w:val="0"/>
      <w:marBottom w:val="0"/>
      <w:divBdr>
        <w:top w:val="none" w:sz="0" w:space="0" w:color="auto"/>
        <w:left w:val="none" w:sz="0" w:space="0" w:color="auto"/>
        <w:bottom w:val="none" w:sz="0" w:space="0" w:color="auto"/>
        <w:right w:val="none" w:sz="0" w:space="0" w:color="auto"/>
      </w:divBdr>
    </w:div>
    <w:div w:id="1568418515">
      <w:bodyDiv w:val="1"/>
      <w:marLeft w:val="0"/>
      <w:marRight w:val="0"/>
      <w:marTop w:val="0"/>
      <w:marBottom w:val="0"/>
      <w:divBdr>
        <w:top w:val="none" w:sz="0" w:space="0" w:color="auto"/>
        <w:left w:val="none" w:sz="0" w:space="0" w:color="auto"/>
        <w:bottom w:val="none" w:sz="0" w:space="0" w:color="auto"/>
        <w:right w:val="none" w:sz="0" w:space="0" w:color="auto"/>
      </w:divBdr>
    </w:div>
    <w:div w:id="1568570359">
      <w:bodyDiv w:val="1"/>
      <w:marLeft w:val="0"/>
      <w:marRight w:val="0"/>
      <w:marTop w:val="0"/>
      <w:marBottom w:val="0"/>
      <w:divBdr>
        <w:top w:val="none" w:sz="0" w:space="0" w:color="auto"/>
        <w:left w:val="none" w:sz="0" w:space="0" w:color="auto"/>
        <w:bottom w:val="none" w:sz="0" w:space="0" w:color="auto"/>
        <w:right w:val="none" w:sz="0" w:space="0" w:color="auto"/>
      </w:divBdr>
    </w:div>
    <w:div w:id="1569808058">
      <w:bodyDiv w:val="1"/>
      <w:marLeft w:val="0"/>
      <w:marRight w:val="0"/>
      <w:marTop w:val="0"/>
      <w:marBottom w:val="0"/>
      <w:divBdr>
        <w:top w:val="none" w:sz="0" w:space="0" w:color="auto"/>
        <w:left w:val="none" w:sz="0" w:space="0" w:color="auto"/>
        <w:bottom w:val="none" w:sz="0" w:space="0" w:color="auto"/>
        <w:right w:val="none" w:sz="0" w:space="0" w:color="auto"/>
      </w:divBdr>
    </w:div>
    <w:div w:id="1570995764">
      <w:bodyDiv w:val="1"/>
      <w:marLeft w:val="0"/>
      <w:marRight w:val="0"/>
      <w:marTop w:val="0"/>
      <w:marBottom w:val="0"/>
      <w:divBdr>
        <w:top w:val="none" w:sz="0" w:space="0" w:color="auto"/>
        <w:left w:val="none" w:sz="0" w:space="0" w:color="auto"/>
        <w:bottom w:val="none" w:sz="0" w:space="0" w:color="auto"/>
        <w:right w:val="none" w:sz="0" w:space="0" w:color="auto"/>
      </w:divBdr>
    </w:div>
    <w:div w:id="1571387607">
      <w:bodyDiv w:val="1"/>
      <w:marLeft w:val="0"/>
      <w:marRight w:val="0"/>
      <w:marTop w:val="0"/>
      <w:marBottom w:val="0"/>
      <w:divBdr>
        <w:top w:val="none" w:sz="0" w:space="0" w:color="auto"/>
        <w:left w:val="none" w:sz="0" w:space="0" w:color="auto"/>
        <w:bottom w:val="none" w:sz="0" w:space="0" w:color="auto"/>
        <w:right w:val="none" w:sz="0" w:space="0" w:color="auto"/>
      </w:divBdr>
    </w:div>
    <w:div w:id="1571499519">
      <w:bodyDiv w:val="1"/>
      <w:marLeft w:val="0"/>
      <w:marRight w:val="0"/>
      <w:marTop w:val="0"/>
      <w:marBottom w:val="0"/>
      <w:divBdr>
        <w:top w:val="none" w:sz="0" w:space="0" w:color="auto"/>
        <w:left w:val="none" w:sz="0" w:space="0" w:color="auto"/>
        <w:bottom w:val="none" w:sz="0" w:space="0" w:color="auto"/>
        <w:right w:val="none" w:sz="0" w:space="0" w:color="auto"/>
      </w:divBdr>
    </w:div>
    <w:div w:id="1571767647">
      <w:bodyDiv w:val="1"/>
      <w:marLeft w:val="0"/>
      <w:marRight w:val="0"/>
      <w:marTop w:val="0"/>
      <w:marBottom w:val="0"/>
      <w:divBdr>
        <w:top w:val="none" w:sz="0" w:space="0" w:color="auto"/>
        <w:left w:val="none" w:sz="0" w:space="0" w:color="auto"/>
        <w:bottom w:val="none" w:sz="0" w:space="0" w:color="auto"/>
        <w:right w:val="none" w:sz="0" w:space="0" w:color="auto"/>
      </w:divBdr>
    </w:div>
    <w:div w:id="1572734826">
      <w:bodyDiv w:val="1"/>
      <w:marLeft w:val="0"/>
      <w:marRight w:val="0"/>
      <w:marTop w:val="0"/>
      <w:marBottom w:val="0"/>
      <w:divBdr>
        <w:top w:val="none" w:sz="0" w:space="0" w:color="auto"/>
        <w:left w:val="none" w:sz="0" w:space="0" w:color="auto"/>
        <w:bottom w:val="none" w:sz="0" w:space="0" w:color="auto"/>
        <w:right w:val="none" w:sz="0" w:space="0" w:color="auto"/>
      </w:divBdr>
    </w:div>
    <w:div w:id="1573083683">
      <w:bodyDiv w:val="1"/>
      <w:marLeft w:val="0"/>
      <w:marRight w:val="0"/>
      <w:marTop w:val="0"/>
      <w:marBottom w:val="0"/>
      <w:divBdr>
        <w:top w:val="none" w:sz="0" w:space="0" w:color="auto"/>
        <w:left w:val="none" w:sz="0" w:space="0" w:color="auto"/>
        <w:bottom w:val="none" w:sz="0" w:space="0" w:color="auto"/>
        <w:right w:val="none" w:sz="0" w:space="0" w:color="auto"/>
      </w:divBdr>
    </w:div>
    <w:div w:id="1573084957">
      <w:bodyDiv w:val="1"/>
      <w:marLeft w:val="0"/>
      <w:marRight w:val="0"/>
      <w:marTop w:val="0"/>
      <w:marBottom w:val="0"/>
      <w:divBdr>
        <w:top w:val="none" w:sz="0" w:space="0" w:color="auto"/>
        <w:left w:val="none" w:sz="0" w:space="0" w:color="auto"/>
        <w:bottom w:val="none" w:sz="0" w:space="0" w:color="auto"/>
        <w:right w:val="none" w:sz="0" w:space="0" w:color="auto"/>
      </w:divBdr>
    </w:div>
    <w:div w:id="1573393895">
      <w:bodyDiv w:val="1"/>
      <w:marLeft w:val="0"/>
      <w:marRight w:val="0"/>
      <w:marTop w:val="0"/>
      <w:marBottom w:val="0"/>
      <w:divBdr>
        <w:top w:val="none" w:sz="0" w:space="0" w:color="auto"/>
        <w:left w:val="none" w:sz="0" w:space="0" w:color="auto"/>
        <w:bottom w:val="none" w:sz="0" w:space="0" w:color="auto"/>
        <w:right w:val="none" w:sz="0" w:space="0" w:color="auto"/>
      </w:divBdr>
    </w:div>
    <w:div w:id="1574002768">
      <w:bodyDiv w:val="1"/>
      <w:marLeft w:val="0"/>
      <w:marRight w:val="0"/>
      <w:marTop w:val="0"/>
      <w:marBottom w:val="0"/>
      <w:divBdr>
        <w:top w:val="none" w:sz="0" w:space="0" w:color="auto"/>
        <w:left w:val="none" w:sz="0" w:space="0" w:color="auto"/>
        <w:bottom w:val="none" w:sz="0" w:space="0" w:color="auto"/>
        <w:right w:val="none" w:sz="0" w:space="0" w:color="auto"/>
      </w:divBdr>
    </w:div>
    <w:div w:id="1574467330">
      <w:bodyDiv w:val="1"/>
      <w:marLeft w:val="0"/>
      <w:marRight w:val="0"/>
      <w:marTop w:val="0"/>
      <w:marBottom w:val="0"/>
      <w:divBdr>
        <w:top w:val="none" w:sz="0" w:space="0" w:color="auto"/>
        <w:left w:val="none" w:sz="0" w:space="0" w:color="auto"/>
        <w:bottom w:val="none" w:sz="0" w:space="0" w:color="auto"/>
        <w:right w:val="none" w:sz="0" w:space="0" w:color="auto"/>
      </w:divBdr>
    </w:div>
    <w:div w:id="1574779588">
      <w:bodyDiv w:val="1"/>
      <w:marLeft w:val="0"/>
      <w:marRight w:val="0"/>
      <w:marTop w:val="0"/>
      <w:marBottom w:val="0"/>
      <w:divBdr>
        <w:top w:val="none" w:sz="0" w:space="0" w:color="auto"/>
        <w:left w:val="none" w:sz="0" w:space="0" w:color="auto"/>
        <w:bottom w:val="none" w:sz="0" w:space="0" w:color="auto"/>
        <w:right w:val="none" w:sz="0" w:space="0" w:color="auto"/>
      </w:divBdr>
    </w:div>
    <w:div w:id="1574856693">
      <w:bodyDiv w:val="1"/>
      <w:marLeft w:val="0"/>
      <w:marRight w:val="0"/>
      <w:marTop w:val="0"/>
      <w:marBottom w:val="0"/>
      <w:divBdr>
        <w:top w:val="none" w:sz="0" w:space="0" w:color="auto"/>
        <w:left w:val="none" w:sz="0" w:space="0" w:color="auto"/>
        <w:bottom w:val="none" w:sz="0" w:space="0" w:color="auto"/>
        <w:right w:val="none" w:sz="0" w:space="0" w:color="auto"/>
      </w:divBdr>
    </w:div>
    <w:div w:id="1575046939">
      <w:bodyDiv w:val="1"/>
      <w:marLeft w:val="0"/>
      <w:marRight w:val="0"/>
      <w:marTop w:val="0"/>
      <w:marBottom w:val="0"/>
      <w:divBdr>
        <w:top w:val="none" w:sz="0" w:space="0" w:color="auto"/>
        <w:left w:val="none" w:sz="0" w:space="0" w:color="auto"/>
        <w:bottom w:val="none" w:sz="0" w:space="0" w:color="auto"/>
        <w:right w:val="none" w:sz="0" w:space="0" w:color="auto"/>
      </w:divBdr>
    </w:div>
    <w:div w:id="1576236256">
      <w:bodyDiv w:val="1"/>
      <w:marLeft w:val="0"/>
      <w:marRight w:val="0"/>
      <w:marTop w:val="0"/>
      <w:marBottom w:val="0"/>
      <w:divBdr>
        <w:top w:val="none" w:sz="0" w:space="0" w:color="auto"/>
        <w:left w:val="none" w:sz="0" w:space="0" w:color="auto"/>
        <w:bottom w:val="none" w:sz="0" w:space="0" w:color="auto"/>
        <w:right w:val="none" w:sz="0" w:space="0" w:color="auto"/>
      </w:divBdr>
    </w:div>
    <w:div w:id="1576552691">
      <w:bodyDiv w:val="1"/>
      <w:marLeft w:val="0"/>
      <w:marRight w:val="0"/>
      <w:marTop w:val="0"/>
      <w:marBottom w:val="0"/>
      <w:divBdr>
        <w:top w:val="none" w:sz="0" w:space="0" w:color="auto"/>
        <w:left w:val="none" w:sz="0" w:space="0" w:color="auto"/>
        <w:bottom w:val="none" w:sz="0" w:space="0" w:color="auto"/>
        <w:right w:val="none" w:sz="0" w:space="0" w:color="auto"/>
      </w:divBdr>
    </w:div>
    <w:div w:id="1576739592">
      <w:bodyDiv w:val="1"/>
      <w:marLeft w:val="0"/>
      <w:marRight w:val="0"/>
      <w:marTop w:val="0"/>
      <w:marBottom w:val="0"/>
      <w:divBdr>
        <w:top w:val="none" w:sz="0" w:space="0" w:color="auto"/>
        <w:left w:val="none" w:sz="0" w:space="0" w:color="auto"/>
        <w:bottom w:val="none" w:sz="0" w:space="0" w:color="auto"/>
        <w:right w:val="none" w:sz="0" w:space="0" w:color="auto"/>
      </w:divBdr>
    </w:div>
    <w:div w:id="1577126014">
      <w:bodyDiv w:val="1"/>
      <w:marLeft w:val="0"/>
      <w:marRight w:val="0"/>
      <w:marTop w:val="0"/>
      <w:marBottom w:val="0"/>
      <w:divBdr>
        <w:top w:val="none" w:sz="0" w:space="0" w:color="auto"/>
        <w:left w:val="none" w:sz="0" w:space="0" w:color="auto"/>
        <w:bottom w:val="none" w:sz="0" w:space="0" w:color="auto"/>
        <w:right w:val="none" w:sz="0" w:space="0" w:color="auto"/>
      </w:divBdr>
    </w:div>
    <w:div w:id="1577209611">
      <w:bodyDiv w:val="1"/>
      <w:marLeft w:val="0"/>
      <w:marRight w:val="0"/>
      <w:marTop w:val="0"/>
      <w:marBottom w:val="0"/>
      <w:divBdr>
        <w:top w:val="none" w:sz="0" w:space="0" w:color="auto"/>
        <w:left w:val="none" w:sz="0" w:space="0" w:color="auto"/>
        <w:bottom w:val="none" w:sz="0" w:space="0" w:color="auto"/>
        <w:right w:val="none" w:sz="0" w:space="0" w:color="auto"/>
      </w:divBdr>
    </w:div>
    <w:div w:id="1579562253">
      <w:bodyDiv w:val="1"/>
      <w:marLeft w:val="0"/>
      <w:marRight w:val="0"/>
      <w:marTop w:val="0"/>
      <w:marBottom w:val="0"/>
      <w:divBdr>
        <w:top w:val="none" w:sz="0" w:space="0" w:color="auto"/>
        <w:left w:val="none" w:sz="0" w:space="0" w:color="auto"/>
        <w:bottom w:val="none" w:sz="0" w:space="0" w:color="auto"/>
        <w:right w:val="none" w:sz="0" w:space="0" w:color="auto"/>
      </w:divBdr>
    </w:div>
    <w:div w:id="1580629276">
      <w:bodyDiv w:val="1"/>
      <w:marLeft w:val="0"/>
      <w:marRight w:val="0"/>
      <w:marTop w:val="0"/>
      <w:marBottom w:val="0"/>
      <w:divBdr>
        <w:top w:val="none" w:sz="0" w:space="0" w:color="auto"/>
        <w:left w:val="none" w:sz="0" w:space="0" w:color="auto"/>
        <w:bottom w:val="none" w:sz="0" w:space="0" w:color="auto"/>
        <w:right w:val="none" w:sz="0" w:space="0" w:color="auto"/>
      </w:divBdr>
    </w:div>
    <w:div w:id="1580672282">
      <w:bodyDiv w:val="1"/>
      <w:marLeft w:val="0"/>
      <w:marRight w:val="0"/>
      <w:marTop w:val="0"/>
      <w:marBottom w:val="0"/>
      <w:divBdr>
        <w:top w:val="none" w:sz="0" w:space="0" w:color="auto"/>
        <w:left w:val="none" w:sz="0" w:space="0" w:color="auto"/>
        <w:bottom w:val="none" w:sz="0" w:space="0" w:color="auto"/>
        <w:right w:val="none" w:sz="0" w:space="0" w:color="auto"/>
      </w:divBdr>
    </w:div>
    <w:div w:id="1580795741">
      <w:bodyDiv w:val="1"/>
      <w:marLeft w:val="0"/>
      <w:marRight w:val="0"/>
      <w:marTop w:val="0"/>
      <w:marBottom w:val="0"/>
      <w:divBdr>
        <w:top w:val="none" w:sz="0" w:space="0" w:color="auto"/>
        <w:left w:val="none" w:sz="0" w:space="0" w:color="auto"/>
        <w:bottom w:val="none" w:sz="0" w:space="0" w:color="auto"/>
        <w:right w:val="none" w:sz="0" w:space="0" w:color="auto"/>
      </w:divBdr>
    </w:div>
    <w:div w:id="1581216809">
      <w:bodyDiv w:val="1"/>
      <w:marLeft w:val="0"/>
      <w:marRight w:val="0"/>
      <w:marTop w:val="0"/>
      <w:marBottom w:val="0"/>
      <w:divBdr>
        <w:top w:val="none" w:sz="0" w:space="0" w:color="auto"/>
        <w:left w:val="none" w:sz="0" w:space="0" w:color="auto"/>
        <w:bottom w:val="none" w:sz="0" w:space="0" w:color="auto"/>
        <w:right w:val="none" w:sz="0" w:space="0" w:color="auto"/>
      </w:divBdr>
    </w:div>
    <w:div w:id="1581475998">
      <w:bodyDiv w:val="1"/>
      <w:marLeft w:val="0"/>
      <w:marRight w:val="0"/>
      <w:marTop w:val="0"/>
      <w:marBottom w:val="0"/>
      <w:divBdr>
        <w:top w:val="none" w:sz="0" w:space="0" w:color="auto"/>
        <w:left w:val="none" w:sz="0" w:space="0" w:color="auto"/>
        <w:bottom w:val="none" w:sz="0" w:space="0" w:color="auto"/>
        <w:right w:val="none" w:sz="0" w:space="0" w:color="auto"/>
      </w:divBdr>
    </w:div>
    <w:div w:id="1583830239">
      <w:bodyDiv w:val="1"/>
      <w:marLeft w:val="0"/>
      <w:marRight w:val="0"/>
      <w:marTop w:val="0"/>
      <w:marBottom w:val="0"/>
      <w:divBdr>
        <w:top w:val="none" w:sz="0" w:space="0" w:color="auto"/>
        <w:left w:val="none" w:sz="0" w:space="0" w:color="auto"/>
        <w:bottom w:val="none" w:sz="0" w:space="0" w:color="auto"/>
        <w:right w:val="none" w:sz="0" w:space="0" w:color="auto"/>
      </w:divBdr>
    </w:div>
    <w:div w:id="1584223499">
      <w:bodyDiv w:val="1"/>
      <w:marLeft w:val="0"/>
      <w:marRight w:val="0"/>
      <w:marTop w:val="0"/>
      <w:marBottom w:val="0"/>
      <w:divBdr>
        <w:top w:val="none" w:sz="0" w:space="0" w:color="auto"/>
        <w:left w:val="none" w:sz="0" w:space="0" w:color="auto"/>
        <w:bottom w:val="none" w:sz="0" w:space="0" w:color="auto"/>
        <w:right w:val="none" w:sz="0" w:space="0" w:color="auto"/>
      </w:divBdr>
    </w:div>
    <w:div w:id="1584874674">
      <w:bodyDiv w:val="1"/>
      <w:marLeft w:val="0"/>
      <w:marRight w:val="0"/>
      <w:marTop w:val="0"/>
      <w:marBottom w:val="0"/>
      <w:divBdr>
        <w:top w:val="none" w:sz="0" w:space="0" w:color="auto"/>
        <w:left w:val="none" w:sz="0" w:space="0" w:color="auto"/>
        <w:bottom w:val="none" w:sz="0" w:space="0" w:color="auto"/>
        <w:right w:val="none" w:sz="0" w:space="0" w:color="auto"/>
      </w:divBdr>
    </w:div>
    <w:div w:id="1585148110">
      <w:bodyDiv w:val="1"/>
      <w:marLeft w:val="0"/>
      <w:marRight w:val="0"/>
      <w:marTop w:val="0"/>
      <w:marBottom w:val="0"/>
      <w:divBdr>
        <w:top w:val="none" w:sz="0" w:space="0" w:color="auto"/>
        <w:left w:val="none" w:sz="0" w:space="0" w:color="auto"/>
        <w:bottom w:val="none" w:sz="0" w:space="0" w:color="auto"/>
        <w:right w:val="none" w:sz="0" w:space="0" w:color="auto"/>
      </w:divBdr>
    </w:div>
    <w:div w:id="1585719408">
      <w:bodyDiv w:val="1"/>
      <w:marLeft w:val="0"/>
      <w:marRight w:val="0"/>
      <w:marTop w:val="0"/>
      <w:marBottom w:val="0"/>
      <w:divBdr>
        <w:top w:val="none" w:sz="0" w:space="0" w:color="auto"/>
        <w:left w:val="none" w:sz="0" w:space="0" w:color="auto"/>
        <w:bottom w:val="none" w:sz="0" w:space="0" w:color="auto"/>
        <w:right w:val="none" w:sz="0" w:space="0" w:color="auto"/>
      </w:divBdr>
    </w:div>
    <w:div w:id="1586692204">
      <w:bodyDiv w:val="1"/>
      <w:marLeft w:val="0"/>
      <w:marRight w:val="0"/>
      <w:marTop w:val="0"/>
      <w:marBottom w:val="0"/>
      <w:divBdr>
        <w:top w:val="none" w:sz="0" w:space="0" w:color="auto"/>
        <w:left w:val="none" w:sz="0" w:space="0" w:color="auto"/>
        <w:bottom w:val="none" w:sz="0" w:space="0" w:color="auto"/>
        <w:right w:val="none" w:sz="0" w:space="0" w:color="auto"/>
      </w:divBdr>
    </w:div>
    <w:div w:id="1586911538">
      <w:bodyDiv w:val="1"/>
      <w:marLeft w:val="0"/>
      <w:marRight w:val="0"/>
      <w:marTop w:val="0"/>
      <w:marBottom w:val="0"/>
      <w:divBdr>
        <w:top w:val="none" w:sz="0" w:space="0" w:color="auto"/>
        <w:left w:val="none" w:sz="0" w:space="0" w:color="auto"/>
        <w:bottom w:val="none" w:sz="0" w:space="0" w:color="auto"/>
        <w:right w:val="none" w:sz="0" w:space="0" w:color="auto"/>
      </w:divBdr>
    </w:div>
    <w:div w:id="1587153121">
      <w:bodyDiv w:val="1"/>
      <w:marLeft w:val="0"/>
      <w:marRight w:val="0"/>
      <w:marTop w:val="0"/>
      <w:marBottom w:val="0"/>
      <w:divBdr>
        <w:top w:val="none" w:sz="0" w:space="0" w:color="auto"/>
        <w:left w:val="none" w:sz="0" w:space="0" w:color="auto"/>
        <w:bottom w:val="none" w:sz="0" w:space="0" w:color="auto"/>
        <w:right w:val="none" w:sz="0" w:space="0" w:color="auto"/>
      </w:divBdr>
    </w:div>
    <w:div w:id="1587617809">
      <w:bodyDiv w:val="1"/>
      <w:marLeft w:val="0"/>
      <w:marRight w:val="0"/>
      <w:marTop w:val="0"/>
      <w:marBottom w:val="0"/>
      <w:divBdr>
        <w:top w:val="none" w:sz="0" w:space="0" w:color="auto"/>
        <w:left w:val="none" w:sz="0" w:space="0" w:color="auto"/>
        <w:bottom w:val="none" w:sz="0" w:space="0" w:color="auto"/>
        <w:right w:val="none" w:sz="0" w:space="0" w:color="auto"/>
      </w:divBdr>
    </w:div>
    <w:div w:id="1587768074">
      <w:bodyDiv w:val="1"/>
      <w:marLeft w:val="0"/>
      <w:marRight w:val="0"/>
      <w:marTop w:val="0"/>
      <w:marBottom w:val="0"/>
      <w:divBdr>
        <w:top w:val="none" w:sz="0" w:space="0" w:color="auto"/>
        <w:left w:val="none" w:sz="0" w:space="0" w:color="auto"/>
        <w:bottom w:val="none" w:sz="0" w:space="0" w:color="auto"/>
        <w:right w:val="none" w:sz="0" w:space="0" w:color="auto"/>
      </w:divBdr>
    </w:div>
    <w:div w:id="1588033357">
      <w:bodyDiv w:val="1"/>
      <w:marLeft w:val="0"/>
      <w:marRight w:val="0"/>
      <w:marTop w:val="0"/>
      <w:marBottom w:val="0"/>
      <w:divBdr>
        <w:top w:val="none" w:sz="0" w:space="0" w:color="auto"/>
        <w:left w:val="none" w:sz="0" w:space="0" w:color="auto"/>
        <w:bottom w:val="none" w:sz="0" w:space="0" w:color="auto"/>
        <w:right w:val="none" w:sz="0" w:space="0" w:color="auto"/>
      </w:divBdr>
    </w:div>
    <w:div w:id="1588885182">
      <w:bodyDiv w:val="1"/>
      <w:marLeft w:val="0"/>
      <w:marRight w:val="0"/>
      <w:marTop w:val="0"/>
      <w:marBottom w:val="0"/>
      <w:divBdr>
        <w:top w:val="none" w:sz="0" w:space="0" w:color="auto"/>
        <w:left w:val="none" w:sz="0" w:space="0" w:color="auto"/>
        <w:bottom w:val="none" w:sz="0" w:space="0" w:color="auto"/>
        <w:right w:val="none" w:sz="0" w:space="0" w:color="auto"/>
      </w:divBdr>
    </w:div>
    <w:div w:id="1589532762">
      <w:bodyDiv w:val="1"/>
      <w:marLeft w:val="0"/>
      <w:marRight w:val="0"/>
      <w:marTop w:val="0"/>
      <w:marBottom w:val="0"/>
      <w:divBdr>
        <w:top w:val="none" w:sz="0" w:space="0" w:color="auto"/>
        <w:left w:val="none" w:sz="0" w:space="0" w:color="auto"/>
        <w:bottom w:val="none" w:sz="0" w:space="0" w:color="auto"/>
        <w:right w:val="none" w:sz="0" w:space="0" w:color="auto"/>
      </w:divBdr>
    </w:div>
    <w:div w:id="1590851470">
      <w:bodyDiv w:val="1"/>
      <w:marLeft w:val="0"/>
      <w:marRight w:val="0"/>
      <w:marTop w:val="0"/>
      <w:marBottom w:val="0"/>
      <w:divBdr>
        <w:top w:val="none" w:sz="0" w:space="0" w:color="auto"/>
        <w:left w:val="none" w:sz="0" w:space="0" w:color="auto"/>
        <w:bottom w:val="none" w:sz="0" w:space="0" w:color="auto"/>
        <w:right w:val="none" w:sz="0" w:space="0" w:color="auto"/>
      </w:divBdr>
    </w:div>
    <w:div w:id="1591699225">
      <w:bodyDiv w:val="1"/>
      <w:marLeft w:val="0"/>
      <w:marRight w:val="0"/>
      <w:marTop w:val="0"/>
      <w:marBottom w:val="0"/>
      <w:divBdr>
        <w:top w:val="none" w:sz="0" w:space="0" w:color="auto"/>
        <w:left w:val="none" w:sz="0" w:space="0" w:color="auto"/>
        <w:bottom w:val="none" w:sz="0" w:space="0" w:color="auto"/>
        <w:right w:val="none" w:sz="0" w:space="0" w:color="auto"/>
      </w:divBdr>
    </w:div>
    <w:div w:id="1592272796">
      <w:bodyDiv w:val="1"/>
      <w:marLeft w:val="0"/>
      <w:marRight w:val="0"/>
      <w:marTop w:val="0"/>
      <w:marBottom w:val="0"/>
      <w:divBdr>
        <w:top w:val="none" w:sz="0" w:space="0" w:color="auto"/>
        <w:left w:val="none" w:sz="0" w:space="0" w:color="auto"/>
        <w:bottom w:val="none" w:sz="0" w:space="0" w:color="auto"/>
        <w:right w:val="none" w:sz="0" w:space="0" w:color="auto"/>
      </w:divBdr>
    </w:div>
    <w:div w:id="1592548385">
      <w:bodyDiv w:val="1"/>
      <w:marLeft w:val="0"/>
      <w:marRight w:val="0"/>
      <w:marTop w:val="0"/>
      <w:marBottom w:val="0"/>
      <w:divBdr>
        <w:top w:val="none" w:sz="0" w:space="0" w:color="auto"/>
        <w:left w:val="none" w:sz="0" w:space="0" w:color="auto"/>
        <w:bottom w:val="none" w:sz="0" w:space="0" w:color="auto"/>
        <w:right w:val="none" w:sz="0" w:space="0" w:color="auto"/>
      </w:divBdr>
    </w:div>
    <w:div w:id="1593397275">
      <w:bodyDiv w:val="1"/>
      <w:marLeft w:val="0"/>
      <w:marRight w:val="0"/>
      <w:marTop w:val="0"/>
      <w:marBottom w:val="0"/>
      <w:divBdr>
        <w:top w:val="none" w:sz="0" w:space="0" w:color="auto"/>
        <w:left w:val="none" w:sz="0" w:space="0" w:color="auto"/>
        <w:bottom w:val="none" w:sz="0" w:space="0" w:color="auto"/>
        <w:right w:val="none" w:sz="0" w:space="0" w:color="auto"/>
      </w:divBdr>
    </w:div>
    <w:div w:id="1593591375">
      <w:bodyDiv w:val="1"/>
      <w:marLeft w:val="0"/>
      <w:marRight w:val="0"/>
      <w:marTop w:val="0"/>
      <w:marBottom w:val="0"/>
      <w:divBdr>
        <w:top w:val="none" w:sz="0" w:space="0" w:color="auto"/>
        <w:left w:val="none" w:sz="0" w:space="0" w:color="auto"/>
        <w:bottom w:val="none" w:sz="0" w:space="0" w:color="auto"/>
        <w:right w:val="none" w:sz="0" w:space="0" w:color="auto"/>
      </w:divBdr>
    </w:div>
    <w:div w:id="1594245885">
      <w:bodyDiv w:val="1"/>
      <w:marLeft w:val="0"/>
      <w:marRight w:val="0"/>
      <w:marTop w:val="0"/>
      <w:marBottom w:val="0"/>
      <w:divBdr>
        <w:top w:val="none" w:sz="0" w:space="0" w:color="auto"/>
        <w:left w:val="none" w:sz="0" w:space="0" w:color="auto"/>
        <w:bottom w:val="none" w:sz="0" w:space="0" w:color="auto"/>
        <w:right w:val="none" w:sz="0" w:space="0" w:color="auto"/>
      </w:divBdr>
    </w:div>
    <w:div w:id="1594704377">
      <w:bodyDiv w:val="1"/>
      <w:marLeft w:val="0"/>
      <w:marRight w:val="0"/>
      <w:marTop w:val="0"/>
      <w:marBottom w:val="0"/>
      <w:divBdr>
        <w:top w:val="none" w:sz="0" w:space="0" w:color="auto"/>
        <w:left w:val="none" w:sz="0" w:space="0" w:color="auto"/>
        <w:bottom w:val="none" w:sz="0" w:space="0" w:color="auto"/>
        <w:right w:val="none" w:sz="0" w:space="0" w:color="auto"/>
      </w:divBdr>
    </w:div>
    <w:div w:id="1597709801">
      <w:bodyDiv w:val="1"/>
      <w:marLeft w:val="0"/>
      <w:marRight w:val="0"/>
      <w:marTop w:val="0"/>
      <w:marBottom w:val="0"/>
      <w:divBdr>
        <w:top w:val="none" w:sz="0" w:space="0" w:color="auto"/>
        <w:left w:val="none" w:sz="0" w:space="0" w:color="auto"/>
        <w:bottom w:val="none" w:sz="0" w:space="0" w:color="auto"/>
        <w:right w:val="none" w:sz="0" w:space="0" w:color="auto"/>
      </w:divBdr>
    </w:div>
    <w:div w:id="1597786810">
      <w:bodyDiv w:val="1"/>
      <w:marLeft w:val="0"/>
      <w:marRight w:val="0"/>
      <w:marTop w:val="0"/>
      <w:marBottom w:val="0"/>
      <w:divBdr>
        <w:top w:val="none" w:sz="0" w:space="0" w:color="auto"/>
        <w:left w:val="none" w:sz="0" w:space="0" w:color="auto"/>
        <w:bottom w:val="none" w:sz="0" w:space="0" w:color="auto"/>
        <w:right w:val="none" w:sz="0" w:space="0" w:color="auto"/>
      </w:divBdr>
    </w:div>
    <w:div w:id="1598636073">
      <w:bodyDiv w:val="1"/>
      <w:marLeft w:val="0"/>
      <w:marRight w:val="0"/>
      <w:marTop w:val="0"/>
      <w:marBottom w:val="0"/>
      <w:divBdr>
        <w:top w:val="none" w:sz="0" w:space="0" w:color="auto"/>
        <w:left w:val="none" w:sz="0" w:space="0" w:color="auto"/>
        <w:bottom w:val="none" w:sz="0" w:space="0" w:color="auto"/>
        <w:right w:val="none" w:sz="0" w:space="0" w:color="auto"/>
      </w:divBdr>
    </w:div>
    <w:div w:id="1599754281">
      <w:bodyDiv w:val="1"/>
      <w:marLeft w:val="0"/>
      <w:marRight w:val="0"/>
      <w:marTop w:val="0"/>
      <w:marBottom w:val="0"/>
      <w:divBdr>
        <w:top w:val="none" w:sz="0" w:space="0" w:color="auto"/>
        <w:left w:val="none" w:sz="0" w:space="0" w:color="auto"/>
        <w:bottom w:val="none" w:sz="0" w:space="0" w:color="auto"/>
        <w:right w:val="none" w:sz="0" w:space="0" w:color="auto"/>
      </w:divBdr>
    </w:div>
    <w:div w:id="1599950819">
      <w:bodyDiv w:val="1"/>
      <w:marLeft w:val="0"/>
      <w:marRight w:val="0"/>
      <w:marTop w:val="0"/>
      <w:marBottom w:val="0"/>
      <w:divBdr>
        <w:top w:val="none" w:sz="0" w:space="0" w:color="auto"/>
        <w:left w:val="none" w:sz="0" w:space="0" w:color="auto"/>
        <w:bottom w:val="none" w:sz="0" w:space="0" w:color="auto"/>
        <w:right w:val="none" w:sz="0" w:space="0" w:color="auto"/>
      </w:divBdr>
    </w:div>
    <w:div w:id="1600403491">
      <w:bodyDiv w:val="1"/>
      <w:marLeft w:val="0"/>
      <w:marRight w:val="0"/>
      <w:marTop w:val="0"/>
      <w:marBottom w:val="0"/>
      <w:divBdr>
        <w:top w:val="none" w:sz="0" w:space="0" w:color="auto"/>
        <w:left w:val="none" w:sz="0" w:space="0" w:color="auto"/>
        <w:bottom w:val="none" w:sz="0" w:space="0" w:color="auto"/>
        <w:right w:val="none" w:sz="0" w:space="0" w:color="auto"/>
      </w:divBdr>
    </w:div>
    <w:div w:id="1601178749">
      <w:bodyDiv w:val="1"/>
      <w:marLeft w:val="0"/>
      <w:marRight w:val="0"/>
      <w:marTop w:val="0"/>
      <w:marBottom w:val="0"/>
      <w:divBdr>
        <w:top w:val="none" w:sz="0" w:space="0" w:color="auto"/>
        <w:left w:val="none" w:sz="0" w:space="0" w:color="auto"/>
        <w:bottom w:val="none" w:sz="0" w:space="0" w:color="auto"/>
        <w:right w:val="none" w:sz="0" w:space="0" w:color="auto"/>
      </w:divBdr>
    </w:div>
    <w:div w:id="1601448489">
      <w:bodyDiv w:val="1"/>
      <w:marLeft w:val="0"/>
      <w:marRight w:val="0"/>
      <w:marTop w:val="0"/>
      <w:marBottom w:val="0"/>
      <w:divBdr>
        <w:top w:val="none" w:sz="0" w:space="0" w:color="auto"/>
        <w:left w:val="none" w:sz="0" w:space="0" w:color="auto"/>
        <w:bottom w:val="none" w:sz="0" w:space="0" w:color="auto"/>
        <w:right w:val="none" w:sz="0" w:space="0" w:color="auto"/>
      </w:divBdr>
    </w:div>
    <w:div w:id="1601524988">
      <w:bodyDiv w:val="1"/>
      <w:marLeft w:val="0"/>
      <w:marRight w:val="0"/>
      <w:marTop w:val="0"/>
      <w:marBottom w:val="0"/>
      <w:divBdr>
        <w:top w:val="none" w:sz="0" w:space="0" w:color="auto"/>
        <w:left w:val="none" w:sz="0" w:space="0" w:color="auto"/>
        <w:bottom w:val="none" w:sz="0" w:space="0" w:color="auto"/>
        <w:right w:val="none" w:sz="0" w:space="0" w:color="auto"/>
      </w:divBdr>
    </w:div>
    <w:div w:id="1602756661">
      <w:bodyDiv w:val="1"/>
      <w:marLeft w:val="0"/>
      <w:marRight w:val="0"/>
      <w:marTop w:val="0"/>
      <w:marBottom w:val="0"/>
      <w:divBdr>
        <w:top w:val="none" w:sz="0" w:space="0" w:color="auto"/>
        <w:left w:val="none" w:sz="0" w:space="0" w:color="auto"/>
        <w:bottom w:val="none" w:sz="0" w:space="0" w:color="auto"/>
        <w:right w:val="none" w:sz="0" w:space="0" w:color="auto"/>
      </w:divBdr>
    </w:div>
    <w:div w:id="1603104285">
      <w:bodyDiv w:val="1"/>
      <w:marLeft w:val="0"/>
      <w:marRight w:val="0"/>
      <w:marTop w:val="0"/>
      <w:marBottom w:val="0"/>
      <w:divBdr>
        <w:top w:val="none" w:sz="0" w:space="0" w:color="auto"/>
        <w:left w:val="none" w:sz="0" w:space="0" w:color="auto"/>
        <w:bottom w:val="none" w:sz="0" w:space="0" w:color="auto"/>
        <w:right w:val="none" w:sz="0" w:space="0" w:color="auto"/>
      </w:divBdr>
    </w:div>
    <w:div w:id="1603344593">
      <w:bodyDiv w:val="1"/>
      <w:marLeft w:val="0"/>
      <w:marRight w:val="0"/>
      <w:marTop w:val="0"/>
      <w:marBottom w:val="0"/>
      <w:divBdr>
        <w:top w:val="none" w:sz="0" w:space="0" w:color="auto"/>
        <w:left w:val="none" w:sz="0" w:space="0" w:color="auto"/>
        <w:bottom w:val="none" w:sz="0" w:space="0" w:color="auto"/>
        <w:right w:val="none" w:sz="0" w:space="0" w:color="auto"/>
      </w:divBdr>
    </w:div>
    <w:div w:id="1603807290">
      <w:bodyDiv w:val="1"/>
      <w:marLeft w:val="0"/>
      <w:marRight w:val="0"/>
      <w:marTop w:val="0"/>
      <w:marBottom w:val="0"/>
      <w:divBdr>
        <w:top w:val="none" w:sz="0" w:space="0" w:color="auto"/>
        <w:left w:val="none" w:sz="0" w:space="0" w:color="auto"/>
        <w:bottom w:val="none" w:sz="0" w:space="0" w:color="auto"/>
        <w:right w:val="none" w:sz="0" w:space="0" w:color="auto"/>
      </w:divBdr>
    </w:div>
    <w:div w:id="1604222681">
      <w:bodyDiv w:val="1"/>
      <w:marLeft w:val="0"/>
      <w:marRight w:val="0"/>
      <w:marTop w:val="0"/>
      <w:marBottom w:val="0"/>
      <w:divBdr>
        <w:top w:val="none" w:sz="0" w:space="0" w:color="auto"/>
        <w:left w:val="none" w:sz="0" w:space="0" w:color="auto"/>
        <w:bottom w:val="none" w:sz="0" w:space="0" w:color="auto"/>
        <w:right w:val="none" w:sz="0" w:space="0" w:color="auto"/>
      </w:divBdr>
    </w:div>
    <w:div w:id="1605190800">
      <w:bodyDiv w:val="1"/>
      <w:marLeft w:val="0"/>
      <w:marRight w:val="0"/>
      <w:marTop w:val="0"/>
      <w:marBottom w:val="0"/>
      <w:divBdr>
        <w:top w:val="none" w:sz="0" w:space="0" w:color="auto"/>
        <w:left w:val="none" w:sz="0" w:space="0" w:color="auto"/>
        <w:bottom w:val="none" w:sz="0" w:space="0" w:color="auto"/>
        <w:right w:val="none" w:sz="0" w:space="0" w:color="auto"/>
      </w:divBdr>
    </w:div>
    <w:div w:id="1606426469">
      <w:bodyDiv w:val="1"/>
      <w:marLeft w:val="0"/>
      <w:marRight w:val="0"/>
      <w:marTop w:val="0"/>
      <w:marBottom w:val="0"/>
      <w:divBdr>
        <w:top w:val="none" w:sz="0" w:space="0" w:color="auto"/>
        <w:left w:val="none" w:sz="0" w:space="0" w:color="auto"/>
        <w:bottom w:val="none" w:sz="0" w:space="0" w:color="auto"/>
        <w:right w:val="none" w:sz="0" w:space="0" w:color="auto"/>
      </w:divBdr>
    </w:div>
    <w:div w:id="1607040349">
      <w:bodyDiv w:val="1"/>
      <w:marLeft w:val="0"/>
      <w:marRight w:val="0"/>
      <w:marTop w:val="0"/>
      <w:marBottom w:val="0"/>
      <w:divBdr>
        <w:top w:val="none" w:sz="0" w:space="0" w:color="auto"/>
        <w:left w:val="none" w:sz="0" w:space="0" w:color="auto"/>
        <w:bottom w:val="none" w:sz="0" w:space="0" w:color="auto"/>
        <w:right w:val="none" w:sz="0" w:space="0" w:color="auto"/>
      </w:divBdr>
    </w:div>
    <w:div w:id="1607538983">
      <w:bodyDiv w:val="1"/>
      <w:marLeft w:val="0"/>
      <w:marRight w:val="0"/>
      <w:marTop w:val="0"/>
      <w:marBottom w:val="0"/>
      <w:divBdr>
        <w:top w:val="none" w:sz="0" w:space="0" w:color="auto"/>
        <w:left w:val="none" w:sz="0" w:space="0" w:color="auto"/>
        <w:bottom w:val="none" w:sz="0" w:space="0" w:color="auto"/>
        <w:right w:val="none" w:sz="0" w:space="0" w:color="auto"/>
      </w:divBdr>
    </w:div>
    <w:div w:id="1607692909">
      <w:bodyDiv w:val="1"/>
      <w:marLeft w:val="0"/>
      <w:marRight w:val="0"/>
      <w:marTop w:val="0"/>
      <w:marBottom w:val="0"/>
      <w:divBdr>
        <w:top w:val="none" w:sz="0" w:space="0" w:color="auto"/>
        <w:left w:val="none" w:sz="0" w:space="0" w:color="auto"/>
        <w:bottom w:val="none" w:sz="0" w:space="0" w:color="auto"/>
        <w:right w:val="none" w:sz="0" w:space="0" w:color="auto"/>
      </w:divBdr>
    </w:div>
    <w:div w:id="1609318005">
      <w:bodyDiv w:val="1"/>
      <w:marLeft w:val="0"/>
      <w:marRight w:val="0"/>
      <w:marTop w:val="0"/>
      <w:marBottom w:val="0"/>
      <w:divBdr>
        <w:top w:val="none" w:sz="0" w:space="0" w:color="auto"/>
        <w:left w:val="none" w:sz="0" w:space="0" w:color="auto"/>
        <w:bottom w:val="none" w:sz="0" w:space="0" w:color="auto"/>
        <w:right w:val="none" w:sz="0" w:space="0" w:color="auto"/>
      </w:divBdr>
    </w:div>
    <w:div w:id="1609924309">
      <w:bodyDiv w:val="1"/>
      <w:marLeft w:val="0"/>
      <w:marRight w:val="0"/>
      <w:marTop w:val="0"/>
      <w:marBottom w:val="0"/>
      <w:divBdr>
        <w:top w:val="none" w:sz="0" w:space="0" w:color="auto"/>
        <w:left w:val="none" w:sz="0" w:space="0" w:color="auto"/>
        <w:bottom w:val="none" w:sz="0" w:space="0" w:color="auto"/>
        <w:right w:val="none" w:sz="0" w:space="0" w:color="auto"/>
      </w:divBdr>
    </w:div>
    <w:div w:id="1611083086">
      <w:bodyDiv w:val="1"/>
      <w:marLeft w:val="0"/>
      <w:marRight w:val="0"/>
      <w:marTop w:val="0"/>
      <w:marBottom w:val="0"/>
      <w:divBdr>
        <w:top w:val="none" w:sz="0" w:space="0" w:color="auto"/>
        <w:left w:val="none" w:sz="0" w:space="0" w:color="auto"/>
        <w:bottom w:val="none" w:sz="0" w:space="0" w:color="auto"/>
        <w:right w:val="none" w:sz="0" w:space="0" w:color="auto"/>
      </w:divBdr>
    </w:div>
    <w:div w:id="1611544468">
      <w:bodyDiv w:val="1"/>
      <w:marLeft w:val="0"/>
      <w:marRight w:val="0"/>
      <w:marTop w:val="0"/>
      <w:marBottom w:val="0"/>
      <w:divBdr>
        <w:top w:val="none" w:sz="0" w:space="0" w:color="auto"/>
        <w:left w:val="none" w:sz="0" w:space="0" w:color="auto"/>
        <w:bottom w:val="none" w:sz="0" w:space="0" w:color="auto"/>
        <w:right w:val="none" w:sz="0" w:space="0" w:color="auto"/>
      </w:divBdr>
    </w:div>
    <w:div w:id="1612280259">
      <w:bodyDiv w:val="1"/>
      <w:marLeft w:val="0"/>
      <w:marRight w:val="0"/>
      <w:marTop w:val="0"/>
      <w:marBottom w:val="0"/>
      <w:divBdr>
        <w:top w:val="none" w:sz="0" w:space="0" w:color="auto"/>
        <w:left w:val="none" w:sz="0" w:space="0" w:color="auto"/>
        <w:bottom w:val="none" w:sz="0" w:space="0" w:color="auto"/>
        <w:right w:val="none" w:sz="0" w:space="0" w:color="auto"/>
      </w:divBdr>
    </w:div>
    <w:div w:id="1612348750">
      <w:bodyDiv w:val="1"/>
      <w:marLeft w:val="0"/>
      <w:marRight w:val="0"/>
      <w:marTop w:val="0"/>
      <w:marBottom w:val="0"/>
      <w:divBdr>
        <w:top w:val="none" w:sz="0" w:space="0" w:color="auto"/>
        <w:left w:val="none" w:sz="0" w:space="0" w:color="auto"/>
        <w:bottom w:val="none" w:sz="0" w:space="0" w:color="auto"/>
        <w:right w:val="none" w:sz="0" w:space="0" w:color="auto"/>
      </w:divBdr>
    </w:div>
    <w:div w:id="1613046892">
      <w:bodyDiv w:val="1"/>
      <w:marLeft w:val="0"/>
      <w:marRight w:val="0"/>
      <w:marTop w:val="0"/>
      <w:marBottom w:val="0"/>
      <w:divBdr>
        <w:top w:val="none" w:sz="0" w:space="0" w:color="auto"/>
        <w:left w:val="none" w:sz="0" w:space="0" w:color="auto"/>
        <w:bottom w:val="none" w:sz="0" w:space="0" w:color="auto"/>
        <w:right w:val="none" w:sz="0" w:space="0" w:color="auto"/>
      </w:divBdr>
    </w:div>
    <w:div w:id="1613632196">
      <w:bodyDiv w:val="1"/>
      <w:marLeft w:val="0"/>
      <w:marRight w:val="0"/>
      <w:marTop w:val="0"/>
      <w:marBottom w:val="0"/>
      <w:divBdr>
        <w:top w:val="none" w:sz="0" w:space="0" w:color="auto"/>
        <w:left w:val="none" w:sz="0" w:space="0" w:color="auto"/>
        <w:bottom w:val="none" w:sz="0" w:space="0" w:color="auto"/>
        <w:right w:val="none" w:sz="0" w:space="0" w:color="auto"/>
      </w:divBdr>
    </w:div>
    <w:div w:id="1615943154">
      <w:bodyDiv w:val="1"/>
      <w:marLeft w:val="0"/>
      <w:marRight w:val="0"/>
      <w:marTop w:val="0"/>
      <w:marBottom w:val="0"/>
      <w:divBdr>
        <w:top w:val="none" w:sz="0" w:space="0" w:color="auto"/>
        <w:left w:val="none" w:sz="0" w:space="0" w:color="auto"/>
        <w:bottom w:val="none" w:sz="0" w:space="0" w:color="auto"/>
        <w:right w:val="none" w:sz="0" w:space="0" w:color="auto"/>
      </w:divBdr>
    </w:div>
    <w:div w:id="1616136502">
      <w:bodyDiv w:val="1"/>
      <w:marLeft w:val="0"/>
      <w:marRight w:val="0"/>
      <w:marTop w:val="0"/>
      <w:marBottom w:val="0"/>
      <w:divBdr>
        <w:top w:val="none" w:sz="0" w:space="0" w:color="auto"/>
        <w:left w:val="none" w:sz="0" w:space="0" w:color="auto"/>
        <w:bottom w:val="none" w:sz="0" w:space="0" w:color="auto"/>
        <w:right w:val="none" w:sz="0" w:space="0" w:color="auto"/>
      </w:divBdr>
    </w:div>
    <w:div w:id="1616330498">
      <w:bodyDiv w:val="1"/>
      <w:marLeft w:val="0"/>
      <w:marRight w:val="0"/>
      <w:marTop w:val="0"/>
      <w:marBottom w:val="0"/>
      <w:divBdr>
        <w:top w:val="none" w:sz="0" w:space="0" w:color="auto"/>
        <w:left w:val="none" w:sz="0" w:space="0" w:color="auto"/>
        <w:bottom w:val="none" w:sz="0" w:space="0" w:color="auto"/>
        <w:right w:val="none" w:sz="0" w:space="0" w:color="auto"/>
      </w:divBdr>
    </w:div>
    <w:div w:id="1616643835">
      <w:bodyDiv w:val="1"/>
      <w:marLeft w:val="0"/>
      <w:marRight w:val="0"/>
      <w:marTop w:val="0"/>
      <w:marBottom w:val="0"/>
      <w:divBdr>
        <w:top w:val="none" w:sz="0" w:space="0" w:color="auto"/>
        <w:left w:val="none" w:sz="0" w:space="0" w:color="auto"/>
        <w:bottom w:val="none" w:sz="0" w:space="0" w:color="auto"/>
        <w:right w:val="none" w:sz="0" w:space="0" w:color="auto"/>
      </w:divBdr>
    </w:div>
    <w:div w:id="1617173635">
      <w:bodyDiv w:val="1"/>
      <w:marLeft w:val="0"/>
      <w:marRight w:val="0"/>
      <w:marTop w:val="0"/>
      <w:marBottom w:val="0"/>
      <w:divBdr>
        <w:top w:val="none" w:sz="0" w:space="0" w:color="auto"/>
        <w:left w:val="none" w:sz="0" w:space="0" w:color="auto"/>
        <w:bottom w:val="none" w:sz="0" w:space="0" w:color="auto"/>
        <w:right w:val="none" w:sz="0" w:space="0" w:color="auto"/>
      </w:divBdr>
      <w:divsChild>
        <w:div w:id="54283887">
          <w:marLeft w:val="0"/>
          <w:marRight w:val="0"/>
          <w:marTop w:val="0"/>
          <w:marBottom w:val="0"/>
          <w:divBdr>
            <w:top w:val="none" w:sz="0" w:space="0" w:color="auto"/>
            <w:left w:val="none" w:sz="0" w:space="0" w:color="auto"/>
            <w:bottom w:val="none" w:sz="0" w:space="0" w:color="auto"/>
            <w:right w:val="none" w:sz="0" w:space="0" w:color="auto"/>
          </w:divBdr>
        </w:div>
        <w:div w:id="136457389">
          <w:marLeft w:val="0"/>
          <w:marRight w:val="0"/>
          <w:marTop w:val="0"/>
          <w:marBottom w:val="0"/>
          <w:divBdr>
            <w:top w:val="none" w:sz="0" w:space="0" w:color="auto"/>
            <w:left w:val="none" w:sz="0" w:space="0" w:color="auto"/>
            <w:bottom w:val="none" w:sz="0" w:space="0" w:color="auto"/>
            <w:right w:val="none" w:sz="0" w:space="0" w:color="auto"/>
          </w:divBdr>
        </w:div>
        <w:div w:id="143012057">
          <w:marLeft w:val="0"/>
          <w:marRight w:val="0"/>
          <w:marTop w:val="0"/>
          <w:marBottom w:val="0"/>
          <w:divBdr>
            <w:top w:val="none" w:sz="0" w:space="0" w:color="auto"/>
            <w:left w:val="none" w:sz="0" w:space="0" w:color="auto"/>
            <w:bottom w:val="none" w:sz="0" w:space="0" w:color="auto"/>
            <w:right w:val="none" w:sz="0" w:space="0" w:color="auto"/>
          </w:divBdr>
        </w:div>
        <w:div w:id="173807043">
          <w:marLeft w:val="0"/>
          <w:marRight w:val="0"/>
          <w:marTop w:val="0"/>
          <w:marBottom w:val="0"/>
          <w:divBdr>
            <w:top w:val="none" w:sz="0" w:space="0" w:color="auto"/>
            <w:left w:val="none" w:sz="0" w:space="0" w:color="auto"/>
            <w:bottom w:val="none" w:sz="0" w:space="0" w:color="auto"/>
            <w:right w:val="none" w:sz="0" w:space="0" w:color="auto"/>
          </w:divBdr>
        </w:div>
        <w:div w:id="284240915">
          <w:marLeft w:val="0"/>
          <w:marRight w:val="0"/>
          <w:marTop w:val="0"/>
          <w:marBottom w:val="0"/>
          <w:divBdr>
            <w:top w:val="none" w:sz="0" w:space="0" w:color="auto"/>
            <w:left w:val="none" w:sz="0" w:space="0" w:color="auto"/>
            <w:bottom w:val="none" w:sz="0" w:space="0" w:color="auto"/>
            <w:right w:val="none" w:sz="0" w:space="0" w:color="auto"/>
          </w:divBdr>
        </w:div>
        <w:div w:id="298538424">
          <w:marLeft w:val="0"/>
          <w:marRight w:val="0"/>
          <w:marTop w:val="0"/>
          <w:marBottom w:val="0"/>
          <w:divBdr>
            <w:top w:val="none" w:sz="0" w:space="0" w:color="auto"/>
            <w:left w:val="none" w:sz="0" w:space="0" w:color="auto"/>
            <w:bottom w:val="none" w:sz="0" w:space="0" w:color="auto"/>
            <w:right w:val="none" w:sz="0" w:space="0" w:color="auto"/>
          </w:divBdr>
        </w:div>
        <w:div w:id="424158950">
          <w:marLeft w:val="0"/>
          <w:marRight w:val="0"/>
          <w:marTop w:val="0"/>
          <w:marBottom w:val="0"/>
          <w:divBdr>
            <w:top w:val="none" w:sz="0" w:space="0" w:color="auto"/>
            <w:left w:val="none" w:sz="0" w:space="0" w:color="auto"/>
            <w:bottom w:val="none" w:sz="0" w:space="0" w:color="auto"/>
            <w:right w:val="none" w:sz="0" w:space="0" w:color="auto"/>
          </w:divBdr>
        </w:div>
        <w:div w:id="671221774">
          <w:marLeft w:val="0"/>
          <w:marRight w:val="0"/>
          <w:marTop w:val="0"/>
          <w:marBottom w:val="0"/>
          <w:divBdr>
            <w:top w:val="none" w:sz="0" w:space="0" w:color="auto"/>
            <w:left w:val="none" w:sz="0" w:space="0" w:color="auto"/>
            <w:bottom w:val="none" w:sz="0" w:space="0" w:color="auto"/>
            <w:right w:val="none" w:sz="0" w:space="0" w:color="auto"/>
          </w:divBdr>
        </w:div>
        <w:div w:id="1023092694">
          <w:marLeft w:val="0"/>
          <w:marRight w:val="0"/>
          <w:marTop w:val="0"/>
          <w:marBottom w:val="0"/>
          <w:divBdr>
            <w:top w:val="none" w:sz="0" w:space="0" w:color="auto"/>
            <w:left w:val="none" w:sz="0" w:space="0" w:color="auto"/>
            <w:bottom w:val="none" w:sz="0" w:space="0" w:color="auto"/>
            <w:right w:val="none" w:sz="0" w:space="0" w:color="auto"/>
          </w:divBdr>
        </w:div>
        <w:div w:id="1157379959">
          <w:marLeft w:val="0"/>
          <w:marRight w:val="0"/>
          <w:marTop w:val="0"/>
          <w:marBottom w:val="0"/>
          <w:divBdr>
            <w:top w:val="none" w:sz="0" w:space="0" w:color="auto"/>
            <w:left w:val="none" w:sz="0" w:space="0" w:color="auto"/>
            <w:bottom w:val="none" w:sz="0" w:space="0" w:color="auto"/>
            <w:right w:val="none" w:sz="0" w:space="0" w:color="auto"/>
          </w:divBdr>
        </w:div>
        <w:div w:id="1304433184">
          <w:marLeft w:val="0"/>
          <w:marRight w:val="0"/>
          <w:marTop w:val="0"/>
          <w:marBottom w:val="0"/>
          <w:divBdr>
            <w:top w:val="none" w:sz="0" w:space="0" w:color="auto"/>
            <w:left w:val="none" w:sz="0" w:space="0" w:color="auto"/>
            <w:bottom w:val="none" w:sz="0" w:space="0" w:color="auto"/>
            <w:right w:val="none" w:sz="0" w:space="0" w:color="auto"/>
          </w:divBdr>
        </w:div>
        <w:div w:id="1384863389">
          <w:marLeft w:val="0"/>
          <w:marRight w:val="0"/>
          <w:marTop w:val="0"/>
          <w:marBottom w:val="0"/>
          <w:divBdr>
            <w:top w:val="none" w:sz="0" w:space="0" w:color="auto"/>
            <w:left w:val="none" w:sz="0" w:space="0" w:color="auto"/>
            <w:bottom w:val="none" w:sz="0" w:space="0" w:color="auto"/>
            <w:right w:val="none" w:sz="0" w:space="0" w:color="auto"/>
          </w:divBdr>
        </w:div>
        <w:div w:id="1689867753">
          <w:marLeft w:val="0"/>
          <w:marRight w:val="0"/>
          <w:marTop w:val="0"/>
          <w:marBottom w:val="0"/>
          <w:divBdr>
            <w:top w:val="none" w:sz="0" w:space="0" w:color="auto"/>
            <w:left w:val="none" w:sz="0" w:space="0" w:color="auto"/>
            <w:bottom w:val="none" w:sz="0" w:space="0" w:color="auto"/>
            <w:right w:val="none" w:sz="0" w:space="0" w:color="auto"/>
          </w:divBdr>
        </w:div>
        <w:div w:id="1745372213">
          <w:marLeft w:val="0"/>
          <w:marRight w:val="0"/>
          <w:marTop w:val="0"/>
          <w:marBottom w:val="0"/>
          <w:divBdr>
            <w:top w:val="none" w:sz="0" w:space="0" w:color="auto"/>
            <w:left w:val="none" w:sz="0" w:space="0" w:color="auto"/>
            <w:bottom w:val="none" w:sz="0" w:space="0" w:color="auto"/>
            <w:right w:val="none" w:sz="0" w:space="0" w:color="auto"/>
          </w:divBdr>
        </w:div>
        <w:div w:id="1801997605">
          <w:marLeft w:val="0"/>
          <w:marRight w:val="0"/>
          <w:marTop w:val="0"/>
          <w:marBottom w:val="0"/>
          <w:divBdr>
            <w:top w:val="none" w:sz="0" w:space="0" w:color="auto"/>
            <w:left w:val="none" w:sz="0" w:space="0" w:color="auto"/>
            <w:bottom w:val="none" w:sz="0" w:space="0" w:color="auto"/>
            <w:right w:val="none" w:sz="0" w:space="0" w:color="auto"/>
          </w:divBdr>
        </w:div>
        <w:div w:id="1942685880">
          <w:marLeft w:val="0"/>
          <w:marRight w:val="0"/>
          <w:marTop w:val="0"/>
          <w:marBottom w:val="0"/>
          <w:divBdr>
            <w:top w:val="none" w:sz="0" w:space="0" w:color="auto"/>
            <w:left w:val="none" w:sz="0" w:space="0" w:color="auto"/>
            <w:bottom w:val="none" w:sz="0" w:space="0" w:color="auto"/>
            <w:right w:val="none" w:sz="0" w:space="0" w:color="auto"/>
          </w:divBdr>
        </w:div>
        <w:div w:id="1954441749">
          <w:marLeft w:val="0"/>
          <w:marRight w:val="0"/>
          <w:marTop w:val="0"/>
          <w:marBottom w:val="0"/>
          <w:divBdr>
            <w:top w:val="none" w:sz="0" w:space="0" w:color="auto"/>
            <w:left w:val="none" w:sz="0" w:space="0" w:color="auto"/>
            <w:bottom w:val="none" w:sz="0" w:space="0" w:color="auto"/>
            <w:right w:val="none" w:sz="0" w:space="0" w:color="auto"/>
          </w:divBdr>
        </w:div>
        <w:div w:id="1996764758">
          <w:marLeft w:val="0"/>
          <w:marRight w:val="0"/>
          <w:marTop w:val="0"/>
          <w:marBottom w:val="0"/>
          <w:divBdr>
            <w:top w:val="none" w:sz="0" w:space="0" w:color="auto"/>
            <w:left w:val="none" w:sz="0" w:space="0" w:color="auto"/>
            <w:bottom w:val="none" w:sz="0" w:space="0" w:color="auto"/>
            <w:right w:val="none" w:sz="0" w:space="0" w:color="auto"/>
          </w:divBdr>
        </w:div>
      </w:divsChild>
    </w:div>
    <w:div w:id="1617954176">
      <w:bodyDiv w:val="1"/>
      <w:marLeft w:val="0"/>
      <w:marRight w:val="0"/>
      <w:marTop w:val="0"/>
      <w:marBottom w:val="0"/>
      <w:divBdr>
        <w:top w:val="none" w:sz="0" w:space="0" w:color="auto"/>
        <w:left w:val="none" w:sz="0" w:space="0" w:color="auto"/>
        <w:bottom w:val="none" w:sz="0" w:space="0" w:color="auto"/>
        <w:right w:val="none" w:sz="0" w:space="0" w:color="auto"/>
      </w:divBdr>
    </w:div>
    <w:div w:id="1618246918">
      <w:bodyDiv w:val="1"/>
      <w:marLeft w:val="0"/>
      <w:marRight w:val="0"/>
      <w:marTop w:val="0"/>
      <w:marBottom w:val="0"/>
      <w:divBdr>
        <w:top w:val="none" w:sz="0" w:space="0" w:color="auto"/>
        <w:left w:val="none" w:sz="0" w:space="0" w:color="auto"/>
        <w:bottom w:val="none" w:sz="0" w:space="0" w:color="auto"/>
        <w:right w:val="none" w:sz="0" w:space="0" w:color="auto"/>
      </w:divBdr>
    </w:div>
    <w:div w:id="1619212870">
      <w:bodyDiv w:val="1"/>
      <w:marLeft w:val="0"/>
      <w:marRight w:val="0"/>
      <w:marTop w:val="0"/>
      <w:marBottom w:val="0"/>
      <w:divBdr>
        <w:top w:val="none" w:sz="0" w:space="0" w:color="auto"/>
        <w:left w:val="none" w:sz="0" w:space="0" w:color="auto"/>
        <w:bottom w:val="none" w:sz="0" w:space="0" w:color="auto"/>
        <w:right w:val="none" w:sz="0" w:space="0" w:color="auto"/>
      </w:divBdr>
    </w:div>
    <w:div w:id="1619683782">
      <w:bodyDiv w:val="1"/>
      <w:marLeft w:val="0"/>
      <w:marRight w:val="0"/>
      <w:marTop w:val="0"/>
      <w:marBottom w:val="0"/>
      <w:divBdr>
        <w:top w:val="none" w:sz="0" w:space="0" w:color="auto"/>
        <w:left w:val="none" w:sz="0" w:space="0" w:color="auto"/>
        <w:bottom w:val="none" w:sz="0" w:space="0" w:color="auto"/>
        <w:right w:val="none" w:sz="0" w:space="0" w:color="auto"/>
      </w:divBdr>
    </w:div>
    <w:div w:id="1620061731">
      <w:bodyDiv w:val="1"/>
      <w:marLeft w:val="0"/>
      <w:marRight w:val="0"/>
      <w:marTop w:val="0"/>
      <w:marBottom w:val="0"/>
      <w:divBdr>
        <w:top w:val="none" w:sz="0" w:space="0" w:color="auto"/>
        <w:left w:val="none" w:sz="0" w:space="0" w:color="auto"/>
        <w:bottom w:val="none" w:sz="0" w:space="0" w:color="auto"/>
        <w:right w:val="none" w:sz="0" w:space="0" w:color="auto"/>
      </w:divBdr>
    </w:div>
    <w:div w:id="1621296817">
      <w:bodyDiv w:val="1"/>
      <w:marLeft w:val="0"/>
      <w:marRight w:val="0"/>
      <w:marTop w:val="0"/>
      <w:marBottom w:val="0"/>
      <w:divBdr>
        <w:top w:val="none" w:sz="0" w:space="0" w:color="auto"/>
        <w:left w:val="none" w:sz="0" w:space="0" w:color="auto"/>
        <w:bottom w:val="none" w:sz="0" w:space="0" w:color="auto"/>
        <w:right w:val="none" w:sz="0" w:space="0" w:color="auto"/>
      </w:divBdr>
    </w:div>
    <w:div w:id="1623002343">
      <w:bodyDiv w:val="1"/>
      <w:marLeft w:val="0"/>
      <w:marRight w:val="0"/>
      <w:marTop w:val="0"/>
      <w:marBottom w:val="0"/>
      <w:divBdr>
        <w:top w:val="none" w:sz="0" w:space="0" w:color="auto"/>
        <w:left w:val="none" w:sz="0" w:space="0" w:color="auto"/>
        <w:bottom w:val="none" w:sz="0" w:space="0" w:color="auto"/>
        <w:right w:val="none" w:sz="0" w:space="0" w:color="auto"/>
      </w:divBdr>
    </w:div>
    <w:div w:id="1623539332">
      <w:bodyDiv w:val="1"/>
      <w:marLeft w:val="0"/>
      <w:marRight w:val="0"/>
      <w:marTop w:val="0"/>
      <w:marBottom w:val="0"/>
      <w:divBdr>
        <w:top w:val="none" w:sz="0" w:space="0" w:color="auto"/>
        <w:left w:val="none" w:sz="0" w:space="0" w:color="auto"/>
        <w:bottom w:val="none" w:sz="0" w:space="0" w:color="auto"/>
        <w:right w:val="none" w:sz="0" w:space="0" w:color="auto"/>
      </w:divBdr>
    </w:div>
    <w:div w:id="1623732648">
      <w:bodyDiv w:val="1"/>
      <w:marLeft w:val="0"/>
      <w:marRight w:val="0"/>
      <w:marTop w:val="0"/>
      <w:marBottom w:val="0"/>
      <w:divBdr>
        <w:top w:val="none" w:sz="0" w:space="0" w:color="auto"/>
        <w:left w:val="none" w:sz="0" w:space="0" w:color="auto"/>
        <w:bottom w:val="none" w:sz="0" w:space="0" w:color="auto"/>
        <w:right w:val="none" w:sz="0" w:space="0" w:color="auto"/>
      </w:divBdr>
    </w:div>
    <w:div w:id="1625039223">
      <w:bodyDiv w:val="1"/>
      <w:marLeft w:val="0"/>
      <w:marRight w:val="0"/>
      <w:marTop w:val="0"/>
      <w:marBottom w:val="0"/>
      <w:divBdr>
        <w:top w:val="none" w:sz="0" w:space="0" w:color="auto"/>
        <w:left w:val="none" w:sz="0" w:space="0" w:color="auto"/>
        <w:bottom w:val="none" w:sz="0" w:space="0" w:color="auto"/>
        <w:right w:val="none" w:sz="0" w:space="0" w:color="auto"/>
      </w:divBdr>
    </w:div>
    <w:div w:id="1625235794">
      <w:bodyDiv w:val="1"/>
      <w:marLeft w:val="0"/>
      <w:marRight w:val="0"/>
      <w:marTop w:val="0"/>
      <w:marBottom w:val="0"/>
      <w:divBdr>
        <w:top w:val="none" w:sz="0" w:space="0" w:color="auto"/>
        <w:left w:val="none" w:sz="0" w:space="0" w:color="auto"/>
        <w:bottom w:val="none" w:sz="0" w:space="0" w:color="auto"/>
        <w:right w:val="none" w:sz="0" w:space="0" w:color="auto"/>
      </w:divBdr>
    </w:div>
    <w:div w:id="1625506196">
      <w:bodyDiv w:val="1"/>
      <w:marLeft w:val="0"/>
      <w:marRight w:val="0"/>
      <w:marTop w:val="0"/>
      <w:marBottom w:val="0"/>
      <w:divBdr>
        <w:top w:val="none" w:sz="0" w:space="0" w:color="auto"/>
        <w:left w:val="none" w:sz="0" w:space="0" w:color="auto"/>
        <w:bottom w:val="none" w:sz="0" w:space="0" w:color="auto"/>
        <w:right w:val="none" w:sz="0" w:space="0" w:color="auto"/>
      </w:divBdr>
    </w:div>
    <w:div w:id="1627394536">
      <w:bodyDiv w:val="1"/>
      <w:marLeft w:val="0"/>
      <w:marRight w:val="0"/>
      <w:marTop w:val="0"/>
      <w:marBottom w:val="0"/>
      <w:divBdr>
        <w:top w:val="none" w:sz="0" w:space="0" w:color="auto"/>
        <w:left w:val="none" w:sz="0" w:space="0" w:color="auto"/>
        <w:bottom w:val="none" w:sz="0" w:space="0" w:color="auto"/>
        <w:right w:val="none" w:sz="0" w:space="0" w:color="auto"/>
      </w:divBdr>
    </w:div>
    <w:div w:id="1627661388">
      <w:bodyDiv w:val="1"/>
      <w:marLeft w:val="0"/>
      <w:marRight w:val="0"/>
      <w:marTop w:val="0"/>
      <w:marBottom w:val="0"/>
      <w:divBdr>
        <w:top w:val="none" w:sz="0" w:space="0" w:color="auto"/>
        <w:left w:val="none" w:sz="0" w:space="0" w:color="auto"/>
        <w:bottom w:val="none" w:sz="0" w:space="0" w:color="auto"/>
        <w:right w:val="none" w:sz="0" w:space="0" w:color="auto"/>
      </w:divBdr>
    </w:div>
    <w:div w:id="1628585970">
      <w:bodyDiv w:val="1"/>
      <w:marLeft w:val="0"/>
      <w:marRight w:val="0"/>
      <w:marTop w:val="0"/>
      <w:marBottom w:val="0"/>
      <w:divBdr>
        <w:top w:val="none" w:sz="0" w:space="0" w:color="auto"/>
        <w:left w:val="none" w:sz="0" w:space="0" w:color="auto"/>
        <w:bottom w:val="none" w:sz="0" w:space="0" w:color="auto"/>
        <w:right w:val="none" w:sz="0" w:space="0" w:color="auto"/>
      </w:divBdr>
    </w:div>
    <w:div w:id="1629821136">
      <w:bodyDiv w:val="1"/>
      <w:marLeft w:val="0"/>
      <w:marRight w:val="0"/>
      <w:marTop w:val="0"/>
      <w:marBottom w:val="0"/>
      <w:divBdr>
        <w:top w:val="none" w:sz="0" w:space="0" w:color="auto"/>
        <w:left w:val="none" w:sz="0" w:space="0" w:color="auto"/>
        <w:bottom w:val="none" w:sz="0" w:space="0" w:color="auto"/>
        <w:right w:val="none" w:sz="0" w:space="0" w:color="auto"/>
      </w:divBdr>
    </w:div>
    <w:div w:id="1630356565">
      <w:bodyDiv w:val="1"/>
      <w:marLeft w:val="0"/>
      <w:marRight w:val="0"/>
      <w:marTop w:val="0"/>
      <w:marBottom w:val="0"/>
      <w:divBdr>
        <w:top w:val="none" w:sz="0" w:space="0" w:color="auto"/>
        <w:left w:val="none" w:sz="0" w:space="0" w:color="auto"/>
        <w:bottom w:val="none" w:sz="0" w:space="0" w:color="auto"/>
        <w:right w:val="none" w:sz="0" w:space="0" w:color="auto"/>
      </w:divBdr>
    </w:div>
    <w:div w:id="1630552649">
      <w:bodyDiv w:val="1"/>
      <w:marLeft w:val="0"/>
      <w:marRight w:val="0"/>
      <w:marTop w:val="0"/>
      <w:marBottom w:val="0"/>
      <w:divBdr>
        <w:top w:val="none" w:sz="0" w:space="0" w:color="auto"/>
        <w:left w:val="none" w:sz="0" w:space="0" w:color="auto"/>
        <w:bottom w:val="none" w:sz="0" w:space="0" w:color="auto"/>
        <w:right w:val="none" w:sz="0" w:space="0" w:color="auto"/>
      </w:divBdr>
    </w:div>
    <w:div w:id="1630743438">
      <w:bodyDiv w:val="1"/>
      <w:marLeft w:val="0"/>
      <w:marRight w:val="0"/>
      <w:marTop w:val="0"/>
      <w:marBottom w:val="0"/>
      <w:divBdr>
        <w:top w:val="none" w:sz="0" w:space="0" w:color="auto"/>
        <w:left w:val="none" w:sz="0" w:space="0" w:color="auto"/>
        <w:bottom w:val="none" w:sz="0" w:space="0" w:color="auto"/>
        <w:right w:val="none" w:sz="0" w:space="0" w:color="auto"/>
      </w:divBdr>
    </w:div>
    <w:div w:id="1631087163">
      <w:bodyDiv w:val="1"/>
      <w:marLeft w:val="0"/>
      <w:marRight w:val="0"/>
      <w:marTop w:val="0"/>
      <w:marBottom w:val="0"/>
      <w:divBdr>
        <w:top w:val="none" w:sz="0" w:space="0" w:color="auto"/>
        <w:left w:val="none" w:sz="0" w:space="0" w:color="auto"/>
        <w:bottom w:val="none" w:sz="0" w:space="0" w:color="auto"/>
        <w:right w:val="none" w:sz="0" w:space="0" w:color="auto"/>
      </w:divBdr>
    </w:div>
    <w:div w:id="1631786887">
      <w:bodyDiv w:val="1"/>
      <w:marLeft w:val="0"/>
      <w:marRight w:val="0"/>
      <w:marTop w:val="0"/>
      <w:marBottom w:val="0"/>
      <w:divBdr>
        <w:top w:val="none" w:sz="0" w:space="0" w:color="auto"/>
        <w:left w:val="none" w:sz="0" w:space="0" w:color="auto"/>
        <w:bottom w:val="none" w:sz="0" w:space="0" w:color="auto"/>
        <w:right w:val="none" w:sz="0" w:space="0" w:color="auto"/>
      </w:divBdr>
    </w:div>
    <w:div w:id="1632318876">
      <w:bodyDiv w:val="1"/>
      <w:marLeft w:val="0"/>
      <w:marRight w:val="0"/>
      <w:marTop w:val="0"/>
      <w:marBottom w:val="0"/>
      <w:divBdr>
        <w:top w:val="none" w:sz="0" w:space="0" w:color="auto"/>
        <w:left w:val="none" w:sz="0" w:space="0" w:color="auto"/>
        <w:bottom w:val="none" w:sz="0" w:space="0" w:color="auto"/>
        <w:right w:val="none" w:sz="0" w:space="0" w:color="auto"/>
      </w:divBdr>
    </w:div>
    <w:div w:id="1632663990">
      <w:bodyDiv w:val="1"/>
      <w:marLeft w:val="0"/>
      <w:marRight w:val="0"/>
      <w:marTop w:val="0"/>
      <w:marBottom w:val="0"/>
      <w:divBdr>
        <w:top w:val="none" w:sz="0" w:space="0" w:color="auto"/>
        <w:left w:val="none" w:sz="0" w:space="0" w:color="auto"/>
        <w:bottom w:val="none" w:sz="0" w:space="0" w:color="auto"/>
        <w:right w:val="none" w:sz="0" w:space="0" w:color="auto"/>
      </w:divBdr>
    </w:div>
    <w:div w:id="1633099539">
      <w:bodyDiv w:val="1"/>
      <w:marLeft w:val="0"/>
      <w:marRight w:val="0"/>
      <w:marTop w:val="0"/>
      <w:marBottom w:val="0"/>
      <w:divBdr>
        <w:top w:val="none" w:sz="0" w:space="0" w:color="auto"/>
        <w:left w:val="none" w:sz="0" w:space="0" w:color="auto"/>
        <w:bottom w:val="none" w:sz="0" w:space="0" w:color="auto"/>
        <w:right w:val="none" w:sz="0" w:space="0" w:color="auto"/>
      </w:divBdr>
    </w:div>
    <w:div w:id="1634208868">
      <w:bodyDiv w:val="1"/>
      <w:marLeft w:val="0"/>
      <w:marRight w:val="0"/>
      <w:marTop w:val="0"/>
      <w:marBottom w:val="0"/>
      <w:divBdr>
        <w:top w:val="none" w:sz="0" w:space="0" w:color="auto"/>
        <w:left w:val="none" w:sz="0" w:space="0" w:color="auto"/>
        <w:bottom w:val="none" w:sz="0" w:space="0" w:color="auto"/>
        <w:right w:val="none" w:sz="0" w:space="0" w:color="auto"/>
      </w:divBdr>
    </w:div>
    <w:div w:id="1634560675">
      <w:bodyDiv w:val="1"/>
      <w:marLeft w:val="0"/>
      <w:marRight w:val="0"/>
      <w:marTop w:val="0"/>
      <w:marBottom w:val="0"/>
      <w:divBdr>
        <w:top w:val="none" w:sz="0" w:space="0" w:color="auto"/>
        <w:left w:val="none" w:sz="0" w:space="0" w:color="auto"/>
        <w:bottom w:val="none" w:sz="0" w:space="0" w:color="auto"/>
        <w:right w:val="none" w:sz="0" w:space="0" w:color="auto"/>
      </w:divBdr>
    </w:div>
    <w:div w:id="1634948905">
      <w:bodyDiv w:val="1"/>
      <w:marLeft w:val="0"/>
      <w:marRight w:val="0"/>
      <w:marTop w:val="0"/>
      <w:marBottom w:val="0"/>
      <w:divBdr>
        <w:top w:val="none" w:sz="0" w:space="0" w:color="auto"/>
        <w:left w:val="none" w:sz="0" w:space="0" w:color="auto"/>
        <w:bottom w:val="none" w:sz="0" w:space="0" w:color="auto"/>
        <w:right w:val="none" w:sz="0" w:space="0" w:color="auto"/>
      </w:divBdr>
    </w:div>
    <w:div w:id="1635132942">
      <w:bodyDiv w:val="1"/>
      <w:marLeft w:val="0"/>
      <w:marRight w:val="0"/>
      <w:marTop w:val="0"/>
      <w:marBottom w:val="0"/>
      <w:divBdr>
        <w:top w:val="none" w:sz="0" w:space="0" w:color="auto"/>
        <w:left w:val="none" w:sz="0" w:space="0" w:color="auto"/>
        <w:bottom w:val="none" w:sz="0" w:space="0" w:color="auto"/>
        <w:right w:val="none" w:sz="0" w:space="0" w:color="auto"/>
      </w:divBdr>
    </w:div>
    <w:div w:id="1635601890">
      <w:bodyDiv w:val="1"/>
      <w:marLeft w:val="0"/>
      <w:marRight w:val="0"/>
      <w:marTop w:val="0"/>
      <w:marBottom w:val="0"/>
      <w:divBdr>
        <w:top w:val="none" w:sz="0" w:space="0" w:color="auto"/>
        <w:left w:val="none" w:sz="0" w:space="0" w:color="auto"/>
        <w:bottom w:val="none" w:sz="0" w:space="0" w:color="auto"/>
        <w:right w:val="none" w:sz="0" w:space="0" w:color="auto"/>
      </w:divBdr>
    </w:div>
    <w:div w:id="1636375519">
      <w:bodyDiv w:val="1"/>
      <w:marLeft w:val="0"/>
      <w:marRight w:val="0"/>
      <w:marTop w:val="0"/>
      <w:marBottom w:val="0"/>
      <w:divBdr>
        <w:top w:val="none" w:sz="0" w:space="0" w:color="auto"/>
        <w:left w:val="none" w:sz="0" w:space="0" w:color="auto"/>
        <w:bottom w:val="none" w:sz="0" w:space="0" w:color="auto"/>
        <w:right w:val="none" w:sz="0" w:space="0" w:color="auto"/>
      </w:divBdr>
    </w:div>
    <w:div w:id="1637369510">
      <w:bodyDiv w:val="1"/>
      <w:marLeft w:val="0"/>
      <w:marRight w:val="0"/>
      <w:marTop w:val="0"/>
      <w:marBottom w:val="0"/>
      <w:divBdr>
        <w:top w:val="none" w:sz="0" w:space="0" w:color="auto"/>
        <w:left w:val="none" w:sz="0" w:space="0" w:color="auto"/>
        <w:bottom w:val="none" w:sz="0" w:space="0" w:color="auto"/>
        <w:right w:val="none" w:sz="0" w:space="0" w:color="auto"/>
      </w:divBdr>
    </w:div>
    <w:div w:id="1637448963">
      <w:bodyDiv w:val="1"/>
      <w:marLeft w:val="0"/>
      <w:marRight w:val="0"/>
      <w:marTop w:val="0"/>
      <w:marBottom w:val="0"/>
      <w:divBdr>
        <w:top w:val="none" w:sz="0" w:space="0" w:color="auto"/>
        <w:left w:val="none" w:sz="0" w:space="0" w:color="auto"/>
        <w:bottom w:val="none" w:sz="0" w:space="0" w:color="auto"/>
        <w:right w:val="none" w:sz="0" w:space="0" w:color="auto"/>
      </w:divBdr>
      <w:divsChild>
        <w:div w:id="1349912852">
          <w:marLeft w:val="0"/>
          <w:marRight w:val="0"/>
          <w:marTop w:val="0"/>
          <w:marBottom w:val="0"/>
          <w:divBdr>
            <w:top w:val="none" w:sz="0" w:space="0" w:color="auto"/>
            <w:left w:val="none" w:sz="0" w:space="0" w:color="auto"/>
            <w:bottom w:val="none" w:sz="0" w:space="0" w:color="auto"/>
            <w:right w:val="none" w:sz="0" w:space="0" w:color="auto"/>
          </w:divBdr>
          <w:divsChild>
            <w:div w:id="421217647">
              <w:marLeft w:val="0"/>
              <w:marRight w:val="0"/>
              <w:marTop w:val="0"/>
              <w:marBottom w:val="0"/>
              <w:divBdr>
                <w:top w:val="none" w:sz="0" w:space="0" w:color="auto"/>
                <w:left w:val="none" w:sz="0" w:space="0" w:color="auto"/>
                <w:bottom w:val="none" w:sz="0" w:space="0" w:color="auto"/>
                <w:right w:val="none" w:sz="0" w:space="0" w:color="auto"/>
              </w:divBdr>
              <w:divsChild>
                <w:div w:id="920069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755041">
      <w:bodyDiv w:val="1"/>
      <w:marLeft w:val="0"/>
      <w:marRight w:val="0"/>
      <w:marTop w:val="0"/>
      <w:marBottom w:val="0"/>
      <w:divBdr>
        <w:top w:val="none" w:sz="0" w:space="0" w:color="auto"/>
        <w:left w:val="none" w:sz="0" w:space="0" w:color="auto"/>
        <w:bottom w:val="none" w:sz="0" w:space="0" w:color="auto"/>
        <w:right w:val="none" w:sz="0" w:space="0" w:color="auto"/>
      </w:divBdr>
    </w:div>
    <w:div w:id="1637837000">
      <w:bodyDiv w:val="1"/>
      <w:marLeft w:val="0"/>
      <w:marRight w:val="0"/>
      <w:marTop w:val="0"/>
      <w:marBottom w:val="0"/>
      <w:divBdr>
        <w:top w:val="none" w:sz="0" w:space="0" w:color="auto"/>
        <w:left w:val="none" w:sz="0" w:space="0" w:color="auto"/>
        <w:bottom w:val="none" w:sz="0" w:space="0" w:color="auto"/>
        <w:right w:val="none" w:sz="0" w:space="0" w:color="auto"/>
      </w:divBdr>
    </w:div>
    <w:div w:id="1640260856">
      <w:bodyDiv w:val="1"/>
      <w:marLeft w:val="0"/>
      <w:marRight w:val="0"/>
      <w:marTop w:val="0"/>
      <w:marBottom w:val="0"/>
      <w:divBdr>
        <w:top w:val="none" w:sz="0" w:space="0" w:color="auto"/>
        <w:left w:val="none" w:sz="0" w:space="0" w:color="auto"/>
        <w:bottom w:val="none" w:sz="0" w:space="0" w:color="auto"/>
        <w:right w:val="none" w:sz="0" w:space="0" w:color="auto"/>
      </w:divBdr>
    </w:div>
    <w:div w:id="1640264368">
      <w:bodyDiv w:val="1"/>
      <w:marLeft w:val="0"/>
      <w:marRight w:val="0"/>
      <w:marTop w:val="0"/>
      <w:marBottom w:val="0"/>
      <w:divBdr>
        <w:top w:val="none" w:sz="0" w:space="0" w:color="auto"/>
        <w:left w:val="none" w:sz="0" w:space="0" w:color="auto"/>
        <w:bottom w:val="none" w:sz="0" w:space="0" w:color="auto"/>
        <w:right w:val="none" w:sz="0" w:space="0" w:color="auto"/>
      </w:divBdr>
    </w:div>
    <w:div w:id="1641381611">
      <w:bodyDiv w:val="1"/>
      <w:marLeft w:val="0"/>
      <w:marRight w:val="0"/>
      <w:marTop w:val="0"/>
      <w:marBottom w:val="0"/>
      <w:divBdr>
        <w:top w:val="none" w:sz="0" w:space="0" w:color="auto"/>
        <w:left w:val="none" w:sz="0" w:space="0" w:color="auto"/>
        <w:bottom w:val="none" w:sz="0" w:space="0" w:color="auto"/>
        <w:right w:val="none" w:sz="0" w:space="0" w:color="auto"/>
      </w:divBdr>
    </w:div>
    <w:div w:id="1641421482">
      <w:bodyDiv w:val="1"/>
      <w:marLeft w:val="0"/>
      <w:marRight w:val="0"/>
      <w:marTop w:val="0"/>
      <w:marBottom w:val="0"/>
      <w:divBdr>
        <w:top w:val="none" w:sz="0" w:space="0" w:color="auto"/>
        <w:left w:val="none" w:sz="0" w:space="0" w:color="auto"/>
        <w:bottom w:val="none" w:sz="0" w:space="0" w:color="auto"/>
        <w:right w:val="none" w:sz="0" w:space="0" w:color="auto"/>
      </w:divBdr>
    </w:div>
    <w:div w:id="1642005589">
      <w:bodyDiv w:val="1"/>
      <w:marLeft w:val="0"/>
      <w:marRight w:val="0"/>
      <w:marTop w:val="0"/>
      <w:marBottom w:val="0"/>
      <w:divBdr>
        <w:top w:val="none" w:sz="0" w:space="0" w:color="auto"/>
        <w:left w:val="none" w:sz="0" w:space="0" w:color="auto"/>
        <w:bottom w:val="none" w:sz="0" w:space="0" w:color="auto"/>
        <w:right w:val="none" w:sz="0" w:space="0" w:color="auto"/>
      </w:divBdr>
    </w:div>
    <w:div w:id="1642149055">
      <w:bodyDiv w:val="1"/>
      <w:marLeft w:val="0"/>
      <w:marRight w:val="0"/>
      <w:marTop w:val="0"/>
      <w:marBottom w:val="0"/>
      <w:divBdr>
        <w:top w:val="none" w:sz="0" w:space="0" w:color="auto"/>
        <w:left w:val="none" w:sz="0" w:space="0" w:color="auto"/>
        <w:bottom w:val="none" w:sz="0" w:space="0" w:color="auto"/>
        <w:right w:val="none" w:sz="0" w:space="0" w:color="auto"/>
      </w:divBdr>
    </w:div>
    <w:div w:id="1643270238">
      <w:bodyDiv w:val="1"/>
      <w:marLeft w:val="0"/>
      <w:marRight w:val="0"/>
      <w:marTop w:val="0"/>
      <w:marBottom w:val="0"/>
      <w:divBdr>
        <w:top w:val="none" w:sz="0" w:space="0" w:color="auto"/>
        <w:left w:val="none" w:sz="0" w:space="0" w:color="auto"/>
        <w:bottom w:val="none" w:sz="0" w:space="0" w:color="auto"/>
        <w:right w:val="none" w:sz="0" w:space="0" w:color="auto"/>
      </w:divBdr>
    </w:div>
    <w:div w:id="1644190444">
      <w:bodyDiv w:val="1"/>
      <w:marLeft w:val="0"/>
      <w:marRight w:val="0"/>
      <w:marTop w:val="0"/>
      <w:marBottom w:val="0"/>
      <w:divBdr>
        <w:top w:val="none" w:sz="0" w:space="0" w:color="auto"/>
        <w:left w:val="none" w:sz="0" w:space="0" w:color="auto"/>
        <w:bottom w:val="none" w:sz="0" w:space="0" w:color="auto"/>
        <w:right w:val="none" w:sz="0" w:space="0" w:color="auto"/>
      </w:divBdr>
    </w:div>
    <w:div w:id="1644772207">
      <w:bodyDiv w:val="1"/>
      <w:marLeft w:val="0"/>
      <w:marRight w:val="0"/>
      <w:marTop w:val="0"/>
      <w:marBottom w:val="0"/>
      <w:divBdr>
        <w:top w:val="none" w:sz="0" w:space="0" w:color="auto"/>
        <w:left w:val="none" w:sz="0" w:space="0" w:color="auto"/>
        <w:bottom w:val="none" w:sz="0" w:space="0" w:color="auto"/>
        <w:right w:val="none" w:sz="0" w:space="0" w:color="auto"/>
      </w:divBdr>
    </w:div>
    <w:div w:id="1645625254">
      <w:bodyDiv w:val="1"/>
      <w:marLeft w:val="0"/>
      <w:marRight w:val="0"/>
      <w:marTop w:val="0"/>
      <w:marBottom w:val="0"/>
      <w:divBdr>
        <w:top w:val="none" w:sz="0" w:space="0" w:color="auto"/>
        <w:left w:val="none" w:sz="0" w:space="0" w:color="auto"/>
        <w:bottom w:val="none" w:sz="0" w:space="0" w:color="auto"/>
        <w:right w:val="none" w:sz="0" w:space="0" w:color="auto"/>
      </w:divBdr>
    </w:div>
    <w:div w:id="1645699353">
      <w:bodyDiv w:val="1"/>
      <w:marLeft w:val="0"/>
      <w:marRight w:val="0"/>
      <w:marTop w:val="0"/>
      <w:marBottom w:val="0"/>
      <w:divBdr>
        <w:top w:val="none" w:sz="0" w:space="0" w:color="auto"/>
        <w:left w:val="none" w:sz="0" w:space="0" w:color="auto"/>
        <w:bottom w:val="none" w:sz="0" w:space="0" w:color="auto"/>
        <w:right w:val="none" w:sz="0" w:space="0" w:color="auto"/>
      </w:divBdr>
    </w:div>
    <w:div w:id="1645889456">
      <w:bodyDiv w:val="1"/>
      <w:marLeft w:val="0"/>
      <w:marRight w:val="0"/>
      <w:marTop w:val="0"/>
      <w:marBottom w:val="0"/>
      <w:divBdr>
        <w:top w:val="none" w:sz="0" w:space="0" w:color="auto"/>
        <w:left w:val="none" w:sz="0" w:space="0" w:color="auto"/>
        <w:bottom w:val="none" w:sz="0" w:space="0" w:color="auto"/>
        <w:right w:val="none" w:sz="0" w:space="0" w:color="auto"/>
      </w:divBdr>
    </w:div>
    <w:div w:id="1646204379">
      <w:bodyDiv w:val="1"/>
      <w:marLeft w:val="0"/>
      <w:marRight w:val="0"/>
      <w:marTop w:val="0"/>
      <w:marBottom w:val="0"/>
      <w:divBdr>
        <w:top w:val="none" w:sz="0" w:space="0" w:color="auto"/>
        <w:left w:val="none" w:sz="0" w:space="0" w:color="auto"/>
        <w:bottom w:val="none" w:sz="0" w:space="0" w:color="auto"/>
        <w:right w:val="none" w:sz="0" w:space="0" w:color="auto"/>
      </w:divBdr>
    </w:div>
    <w:div w:id="1647198474">
      <w:bodyDiv w:val="1"/>
      <w:marLeft w:val="0"/>
      <w:marRight w:val="0"/>
      <w:marTop w:val="0"/>
      <w:marBottom w:val="0"/>
      <w:divBdr>
        <w:top w:val="none" w:sz="0" w:space="0" w:color="auto"/>
        <w:left w:val="none" w:sz="0" w:space="0" w:color="auto"/>
        <w:bottom w:val="none" w:sz="0" w:space="0" w:color="auto"/>
        <w:right w:val="none" w:sz="0" w:space="0" w:color="auto"/>
      </w:divBdr>
    </w:div>
    <w:div w:id="1647777912">
      <w:bodyDiv w:val="1"/>
      <w:marLeft w:val="0"/>
      <w:marRight w:val="0"/>
      <w:marTop w:val="0"/>
      <w:marBottom w:val="0"/>
      <w:divBdr>
        <w:top w:val="none" w:sz="0" w:space="0" w:color="auto"/>
        <w:left w:val="none" w:sz="0" w:space="0" w:color="auto"/>
        <w:bottom w:val="none" w:sz="0" w:space="0" w:color="auto"/>
        <w:right w:val="none" w:sz="0" w:space="0" w:color="auto"/>
      </w:divBdr>
    </w:div>
    <w:div w:id="1649626456">
      <w:bodyDiv w:val="1"/>
      <w:marLeft w:val="0"/>
      <w:marRight w:val="0"/>
      <w:marTop w:val="0"/>
      <w:marBottom w:val="0"/>
      <w:divBdr>
        <w:top w:val="none" w:sz="0" w:space="0" w:color="auto"/>
        <w:left w:val="none" w:sz="0" w:space="0" w:color="auto"/>
        <w:bottom w:val="none" w:sz="0" w:space="0" w:color="auto"/>
        <w:right w:val="none" w:sz="0" w:space="0" w:color="auto"/>
      </w:divBdr>
    </w:div>
    <w:div w:id="1650749926">
      <w:bodyDiv w:val="1"/>
      <w:marLeft w:val="0"/>
      <w:marRight w:val="0"/>
      <w:marTop w:val="0"/>
      <w:marBottom w:val="0"/>
      <w:divBdr>
        <w:top w:val="none" w:sz="0" w:space="0" w:color="auto"/>
        <w:left w:val="none" w:sz="0" w:space="0" w:color="auto"/>
        <w:bottom w:val="none" w:sz="0" w:space="0" w:color="auto"/>
        <w:right w:val="none" w:sz="0" w:space="0" w:color="auto"/>
      </w:divBdr>
    </w:div>
    <w:div w:id="1651321421">
      <w:bodyDiv w:val="1"/>
      <w:marLeft w:val="0"/>
      <w:marRight w:val="0"/>
      <w:marTop w:val="0"/>
      <w:marBottom w:val="0"/>
      <w:divBdr>
        <w:top w:val="none" w:sz="0" w:space="0" w:color="auto"/>
        <w:left w:val="none" w:sz="0" w:space="0" w:color="auto"/>
        <w:bottom w:val="none" w:sz="0" w:space="0" w:color="auto"/>
        <w:right w:val="none" w:sz="0" w:space="0" w:color="auto"/>
      </w:divBdr>
    </w:div>
    <w:div w:id="1652438761">
      <w:bodyDiv w:val="1"/>
      <w:marLeft w:val="0"/>
      <w:marRight w:val="0"/>
      <w:marTop w:val="0"/>
      <w:marBottom w:val="0"/>
      <w:divBdr>
        <w:top w:val="none" w:sz="0" w:space="0" w:color="auto"/>
        <w:left w:val="none" w:sz="0" w:space="0" w:color="auto"/>
        <w:bottom w:val="none" w:sz="0" w:space="0" w:color="auto"/>
        <w:right w:val="none" w:sz="0" w:space="0" w:color="auto"/>
      </w:divBdr>
    </w:div>
    <w:div w:id="1652707008">
      <w:bodyDiv w:val="1"/>
      <w:marLeft w:val="0"/>
      <w:marRight w:val="0"/>
      <w:marTop w:val="0"/>
      <w:marBottom w:val="0"/>
      <w:divBdr>
        <w:top w:val="none" w:sz="0" w:space="0" w:color="auto"/>
        <w:left w:val="none" w:sz="0" w:space="0" w:color="auto"/>
        <w:bottom w:val="none" w:sz="0" w:space="0" w:color="auto"/>
        <w:right w:val="none" w:sz="0" w:space="0" w:color="auto"/>
      </w:divBdr>
    </w:div>
    <w:div w:id="1652711387">
      <w:bodyDiv w:val="1"/>
      <w:marLeft w:val="0"/>
      <w:marRight w:val="0"/>
      <w:marTop w:val="0"/>
      <w:marBottom w:val="0"/>
      <w:divBdr>
        <w:top w:val="none" w:sz="0" w:space="0" w:color="auto"/>
        <w:left w:val="none" w:sz="0" w:space="0" w:color="auto"/>
        <w:bottom w:val="none" w:sz="0" w:space="0" w:color="auto"/>
        <w:right w:val="none" w:sz="0" w:space="0" w:color="auto"/>
      </w:divBdr>
    </w:div>
    <w:div w:id="1653414058">
      <w:bodyDiv w:val="1"/>
      <w:marLeft w:val="0"/>
      <w:marRight w:val="0"/>
      <w:marTop w:val="0"/>
      <w:marBottom w:val="0"/>
      <w:divBdr>
        <w:top w:val="none" w:sz="0" w:space="0" w:color="auto"/>
        <w:left w:val="none" w:sz="0" w:space="0" w:color="auto"/>
        <w:bottom w:val="none" w:sz="0" w:space="0" w:color="auto"/>
        <w:right w:val="none" w:sz="0" w:space="0" w:color="auto"/>
      </w:divBdr>
    </w:div>
    <w:div w:id="1654523540">
      <w:bodyDiv w:val="1"/>
      <w:marLeft w:val="0"/>
      <w:marRight w:val="0"/>
      <w:marTop w:val="0"/>
      <w:marBottom w:val="0"/>
      <w:divBdr>
        <w:top w:val="none" w:sz="0" w:space="0" w:color="auto"/>
        <w:left w:val="none" w:sz="0" w:space="0" w:color="auto"/>
        <w:bottom w:val="none" w:sz="0" w:space="0" w:color="auto"/>
        <w:right w:val="none" w:sz="0" w:space="0" w:color="auto"/>
      </w:divBdr>
    </w:div>
    <w:div w:id="1654799076">
      <w:bodyDiv w:val="1"/>
      <w:marLeft w:val="0"/>
      <w:marRight w:val="0"/>
      <w:marTop w:val="0"/>
      <w:marBottom w:val="0"/>
      <w:divBdr>
        <w:top w:val="none" w:sz="0" w:space="0" w:color="auto"/>
        <w:left w:val="none" w:sz="0" w:space="0" w:color="auto"/>
        <w:bottom w:val="none" w:sz="0" w:space="0" w:color="auto"/>
        <w:right w:val="none" w:sz="0" w:space="0" w:color="auto"/>
      </w:divBdr>
    </w:div>
    <w:div w:id="1655529662">
      <w:bodyDiv w:val="1"/>
      <w:marLeft w:val="0"/>
      <w:marRight w:val="0"/>
      <w:marTop w:val="0"/>
      <w:marBottom w:val="0"/>
      <w:divBdr>
        <w:top w:val="none" w:sz="0" w:space="0" w:color="auto"/>
        <w:left w:val="none" w:sz="0" w:space="0" w:color="auto"/>
        <w:bottom w:val="none" w:sz="0" w:space="0" w:color="auto"/>
        <w:right w:val="none" w:sz="0" w:space="0" w:color="auto"/>
      </w:divBdr>
    </w:div>
    <w:div w:id="1656058666">
      <w:bodyDiv w:val="1"/>
      <w:marLeft w:val="0"/>
      <w:marRight w:val="0"/>
      <w:marTop w:val="0"/>
      <w:marBottom w:val="0"/>
      <w:divBdr>
        <w:top w:val="none" w:sz="0" w:space="0" w:color="auto"/>
        <w:left w:val="none" w:sz="0" w:space="0" w:color="auto"/>
        <w:bottom w:val="none" w:sz="0" w:space="0" w:color="auto"/>
        <w:right w:val="none" w:sz="0" w:space="0" w:color="auto"/>
      </w:divBdr>
    </w:div>
    <w:div w:id="1656685015">
      <w:bodyDiv w:val="1"/>
      <w:marLeft w:val="0"/>
      <w:marRight w:val="0"/>
      <w:marTop w:val="0"/>
      <w:marBottom w:val="0"/>
      <w:divBdr>
        <w:top w:val="none" w:sz="0" w:space="0" w:color="auto"/>
        <w:left w:val="none" w:sz="0" w:space="0" w:color="auto"/>
        <w:bottom w:val="none" w:sz="0" w:space="0" w:color="auto"/>
        <w:right w:val="none" w:sz="0" w:space="0" w:color="auto"/>
      </w:divBdr>
    </w:div>
    <w:div w:id="1656840341">
      <w:bodyDiv w:val="1"/>
      <w:marLeft w:val="0"/>
      <w:marRight w:val="0"/>
      <w:marTop w:val="0"/>
      <w:marBottom w:val="0"/>
      <w:divBdr>
        <w:top w:val="none" w:sz="0" w:space="0" w:color="auto"/>
        <w:left w:val="none" w:sz="0" w:space="0" w:color="auto"/>
        <w:bottom w:val="none" w:sz="0" w:space="0" w:color="auto"/>
        <w:right w:val="none" w:sz="0" w:space="0" w:color="auto"/>
      </w:divBdr>
    </w:div>
    <w:div w:id="1657606085">
      <w:bodyDiv w:val="1"/>
      <w:marLeft w:val="0"/>
      <w:marRight w:val="0"/>
      <w:marTop w:val="0"/>
      <w:marBottom w:val="0"/>
      <w:divBdr>
        <w:top w:val="none" w:sz="0" w:space="0" w:color="auto"/>
        <w:left w:val="none" w:sz="0" w:space="0" w:color="auto"/>
        <w:bottom w:val="none" w:sz="0" w:space="0" w:color="auto"/>
        <w:right w:val="none" w:sz="0" w:space="0" w:color="auto"/>
      </w:divBdr>
    </w:div>
    <w:div w:id="1658411982">
      <w:bodyDiv w:val="1"/>
      <w:marLeft w:val="0"/>
      <w:marRight w:val="0"/>
      <w:marTop w:val="0"/>
      <w:marBottom w:val="0"/>
      <w:divBdr>
        <w:top w:val="none" w:sz="0" w:space="0" w:color="auto"/>
        <w:left w:val="none" w:sz="0" w:space="0" w:color="auto"/>
        <w:bottom w:val="none" w:sz="0" w:space="0" w:color="auto"/>
        <w:right w:val="none" w:sz="0" w:space="0" w:color="auto"/>
      </w:divBdr>
    </w:div>
    <w:div w:id="1658725881">
      <w:bodyDiv w:val="1"/>
      <w:marLeft w:val="0"/>
      <w:marRight w:val="0"/>
      <w:marTop w:val="0"/>
      <w:marBottom w:val="0"/>
      <w:divBdr>
        <w:top w:val="none" w:sz="0" w:space="0" w:color="auto"/>
        <w:left w:val="none" w:sz="0" w:space="0" w:color="auto"/>
        <w:bottom w:val="none" w:sz="0" w:space="0" w:color="auto"/>
        <w:right w:val="none" w:sz="0" w:space="0" w:color="auto"/>
      </w:divBdr>
    </w:div>
    <w:div w:id="1658730480">
      <w:bodyDiv w:val="1"/>
      <w:marLeft w:val="0"/>
      <w:marRight w:val="0"/>
      <w:marTop w:val="0"/>
      <w:marBottom w:val="0"/>
      <w:divBdr>
        <w:top w:val="none" w:sz="0" w:space="0" w:color="auto"/>
        <w:left w:val="none" w:sz="0" w:space="0" w:color="auto"/>
        <w:bottom w:val="none" w:sz="0" w:space="0" w:color="auto"/>
        <w:right w:val="none" w:sz="0" w:space="0" w:color="auto"/>
      </w:divBdr>
    </w:div>
    <w:div w:id="1658876015">
      <w:bodyDiv w:val="1"/>
      <w:marLeft w:val="0"/>
      <w:marRight w:val="0"/>
      <w:marTop w:val="0"/>
      <w:marBottom w:val="0"/>
      <w:divBdr>
        <w:top w:val="none" w:sz="0" w:space="0" w:color="auto"/>
        <w:left w:val="none" w:sz="0" w:space="0" w:color="auto"/>
        <w:bottom w:val="none" w:sz="0" w:space="0" w:color="auto"/>
        <w:right w:val="none" w:sz="0" w:space="0" w:color="auto"/>
      </w:divBdr>
    </w:div>
    <w:div w:id="1660040200">
      <w:bodyDiv w:val="1"/>
      <w:marLeft w:val="0"/>
      <w:marRight w:val="0"/>
      <w:marTop w:val="0"/>
      <w:marBottom w:val="0"/>
      <w:divBdr>
        <w:top w:val="none" w:sz="0" w:space="0" w:color="auto"/>
        <w:left w:val="none" w:sz="0" w:space="0" w:color="auto"/>
        <w:bottom w:val="none" w:sz="0" w:space="0" w:color="auto"/>
        <w:right w:val="none" w:sz="0" w:space="0" w:color="auto"/>
      </w:divBdr>
    </w:div>
    <w:div w:id="1660692032">
      <w:bodyDiv w:val="1"/>
      <w:marLeft w:val="0"/>
      <w:marRight w:val="0"/>
      <w:marTop w:val="0"/>
      <w:marBottom w:val="0"/>
      <w:divBdr>
        <w:top w:val="none" w:sz="0" w:space="0" w:color="auto"/>
        <w:left w:val="none" w:sz="0" w:space="0" w:color="auto"/>
        <w:bottom w:val="none" w:sz="0" w:space="0" w:color="auto"/>
        <w:right w:val="none" w:sz="0" w:space="0" w:color="auto"/>
      </w:divBdr>
    </w:div>
    <w:div w:id="1661225891">
      <w:bodyDiv w:val="1"/>
      <w:marLeft w:val="0"/>
      <w:marRight w:val="0"/>
      <w:marTop w:val="0"/>
      <w:marBottom w:val="0"/>
      <w:divBdr>
        <w:top w:val="none" w:sz="0" w:space="0" w:color="auto"/>
        <w:left w:val="none" w:sz="0" w:space="0" w:color="auto"/>
        <w:bottom w:val="none" w:sz="0" w:space="0" w:color="auto"/>
        <w:right w:val="none" w:sz="0" w:space="0" w:color="auto"/>
      </w:divBdr>
    </w:div>
    <w:div w:id="1661738343">
      <w:bodyDiv w:val="1"/>
      <w:marLeft w:val="0"/>
      <w:marRight w:val="0"/>
      <w:marTop w:val="0"/>
      <w:marBottom w:val="0"/>
      <w:divBdr>
        <w:top w:val="none" w:sz="0" w:space="0" w:color="auto"/>
        <w:left w:val="none" w:sz="0" w:space="0" w:color="auto"/>
        <w:bottom w:val="none" w:sz="0" w:space="0" w:color="auto"/>
        <w:right w:val="none" w:sz="0" w:space="0" w:color="auto"/>
      </w:divBdr>
    </w:div>
    <w:div w:id="1664433773">
      <w:bodyDiv w:val="1"/>
      <w:marLeft w:val="0"/>
      <w:marRight w:val="0"/>
      <w:marTop w:val="0"/>
      <w:marBottom w:val="0"/>
      <w:divBdr>
        <w:top w:val="none" w:sz="0" w:space="0" w:color="auto"/>
        <w:left w:val="none" w:sz="0" w:space="0" w:color="auto"/>
        <w:bottom w:val="none" w:sz="0" w:space="0" w:color="auto"/>
        <w:right w:val="none" w:sz="0" w:space="0" w:color="auto"/>
      </w:divBdr>
    </w:div>
    <w:div w:id="1665083861">
      <w:bodyDiv w:val="1"/>
      <w:marLeft w:val="0"/>
      <w:marRight w:val="0"/>
      <w:marTop w:val="0"/>
      <w:marBottom w:val="0"/>
      <w:divBdr>
        <w:top w:val="none" w:sz="0" w:space="0" w:color="auto"/>
        <w:left w:val="none" w:sz="0" w:space="0" w:color="auto"/>
        <w:bottom w:val="none" w:sz="0" w:space="0" w:color="auto"/>
        <w:right w:val="none" w:sz="0" w:space="0" w:color="auto"/>
      </w:divBdr>
    </w:div>
    <w:div w:id="1665280389">
      <w:bodyDiv w:val="1"/>
      <w:marLeft w:val="0"/>
      <w:marRight w:val="0"/>
      <w:marTop w:val="0"/>
      <w:marBottom w:val="0"/>
      <w:divBdr>
        <w:top w:val="none" w:sz="0" w:space="0" w:color="auto"/>
        <w:left w:val="none" w:sz="0" w:space="0" w:color="auto"/>
        <w:bottom w:val="none" w:sz="0" w:space="0" w:color="auto"/>
        <w:right w:val="none" w:sz="0" w:space="0" w:color="auto"/>
      </w:divBdr>
    </w:div>
    <w:div w:id="1666087444">
      <w:bodyDiv w:val="1"/>
      <w:marLeft w:val="0"/>
      <w:marRight w:val="0"/>
      <w:marTop w:val="0"/>
      <w:marBottom w:val="0"/>
      <w:divBdr>
        <w:top w:val="none" w:sz="0" w:space="0" w:color="auto"/>
        <w:left w:val="none" w:sz="0" w:space="0" w:color="auto"/>
        <w:bottom w:val="none" w:sz="0" w:space="0" w:color="auto"/>
        <w:right w:val="none" w:sz="0" w:space="0" w:color="auto"/>
      </w:divBdr>
    </w:div>
    <w:div w:id="1666274731">
      <w:bodyDiv w:val="1"/>
      <w:marLeft w:val="0"/>
      <w:marRight w:val="0"/>
      <w:marTop w:val="0"/>
      <w:marBottom w:val="0"/>
      <w:divBdr>
        <w:top w:val="none" w:sz="0" w:space="0" w:color="auto"/>
        <w:left w:val="none" w:sz="0" w:space="0" w:color="auto"/>
        <w:bottom w:val="none" w:sz="0" w:space="0" w:color="auto"/>
        <w:right w:val="none" w:sz="0" w:space="0" w:color="auto"/>
      </w:divBdr>
    </w:div>
    <w:div w:id="1666517817">
      <w:bodyDiv w:val="1"/>
      <w:marLeft w:val="0"/>
      <w:marRight w:val="0"/>
      <w:marTop w:val="0"/>
      <w:marBottom w:val="0"/>
      <w:divBdr>
        <w:top w:val="none" w:sz="0" w:space="0" w:color="auto"/>
        <w:left w:val="none" w:sz="0" w:space="0" w:color="auto"/>
        <w:bottom w:val="none" w:sz="0" w:space="0" w:color="auto"/>
        <w:right w:val="none" w:sz="0" w:space="0" w:color="auto"/>
      </w:divBdr>
    </w:div>
    <w:div w:id="1668433312">
      <w:bodyDiv w:val="1"/>
      <w:marLeft w:val="0"/>
      <w:marRight w:val="0"/>
      <w:marTop w:val="0"/>
      <w:marBottom w:val="0"/>
      <w:divBdr>
        <w:top w:val="none" w:sz="0" w:space="0" w:color="auto"/>
        <w:left w:val="none" w:sz="0" w:space="0" w:color="auto"/>
        <w:bottom w:val="none" w:sz="0" w:space="0" w:color="auto"/>
        <w:right w:val="none" w:sz="0" w:space="0" w:color="auto"/>
      </w:divBdr>
    </w:div>
    <w:div w:id="1669599612">
      <w:bodyDiv w:val="1"/>
      <w:marLeft w:val="0"/>
      <w:marRight w:val="0"/>
      <w:marTop w:val="0"/>
      <w:marBottom w:val="0"/>
      <w:divBdr>
        <w:top w:val="none" w:sz="0" w:space="0" w:color="auto"/>
        <w:left w:val="none" w:sz="0" w:space="0" w:color="auto"/>
        <w:bottom w:val="none" w:sz="0" w:space="0" w:color="auto"/>
        <w:right w:val="none" w:sz="0" w:space="0" w:color="auto"/>
      </w:divBdr>
    </w:div>
    <w:div w:id="1670399421">
      <w:bodyDiv w:val="1"/>
      <w:marLeft w:val="0"/>
      <w:marRight w:val="0"/>
      <w:marTop w:val="0"/>
      <w:marBottom w:val="0"/>
      <w:divBdr>
        <w:top w:val="none" w:sz="0" w:space="0" w:color="auto"/>
        <w:left w:val="none" w:sz="0" w:space="0" w:color="auto"/>
        <w:bottom w:val="none" w:sz="0" w:space="0" w:color="auto"/>
        <w:right w:val="none" w:sz="0" w:space="0" w:color="auto"/>
      </w:divBdr>
    </w:div>
    <w:div w:id="1670401385">
      <w:bodyDiv w:val="1"/>
      <w:marLeft w:val="0"/>
      <w:marRight w:val="0"/>
      <w:marTop w:val="0"/>
      <w:marBottom w:val="0"/>
      <w:divBdr>
        <w:top w:val="none" w:sz="0" w:space="0" w:color="auto"/>
        <w:left w:val="none" w:sz="0" w:space="0" w:color="auto"/>
        <w:bottom w:val="none" w:sz="0" w:space="0" w:color="auto"/>
        <w:right w:val="none" w:sz="0" w:space="0" w:color="auto"/>
      </w:divBdr>
    </w:div>
    <w:div w:id="1671256350">
      <w:bodyDiv w:val="1"/>
      <w:marLeft w:val="0"/>
      <w:marRight w:val="0"/>
      <w:marTop w:val="0"/>
      <w:marBottom w:val="0"/>
      <w:divBdr>
        <w:top w:val="none" w:sz="0" w:space="0" w:color="auto"/>
        <w:left w:val="none" w:sz="0" w:space="0" w:color="auto"/>
        <w:bottom w:val="none" w:sz="0" w:space="0" w:color="auto"/>
        <w:right w:val="none" w:sz="0" w:space="0" w:color="auto"/>
      </w:divBdr>
    </w:div>
    <w:div w:id="1671444229">
      <w:bodyDiv w:val="1"/>
      <w:marLeft w:val="0"/>
      <w:marRight w:val="0"/>
      <w:marTop w:val="0"/>
      <w:marBottom w:val="0"/>
      <w:divBdr>
        <w:top w:val="none" w:sz="0" w:space="0" w:color="auto"/>
        <w:left w:val="none" w:sz="0" w:space="0" w:color="auto"/>
        <w:bottom w:val="none" w:sz="0" w:space="0" w:color="auto"/>
        <w:right w:val="none" w:sz="0" w:space="0" w:color="auto"/>
      </w:divBdr>
    </w:div>
    <w:div w:id="1671908956">
      <w:bodyDiv w:val="1"/>
      <w:marLeft w:val="0"/>
      <w:marRight w:val="0"/>
      <w:marTop w:val="0"/>
      <w:marBottom w:val="0"/>
      <w:divBdr>
        <w:top w:val="none" w:sz="0" w:space="0" w:color="auto"/>
        <w:left w:val="none" w:sz="0" w:space="0" w:color="auto"/>
        <w:bottom w:val="none" w:sz="0" w:space="0" w:color="auto"/>
        <w:right w:val="none" w:sz="0" w:space="0" w:color="auto"/>
      </w:divBdr>
    </w:div>
    <w:div w:id="1671978848">
      <w:bodyDiv w:val="1"/>
      <w:marLeft w:val="0"/>
      <w:marRight w:val="0"/>
      <w:marTop w:val="0"/>
      <w:marBottom w:val="0"/>
      <w:divBdr>
        <w:top w:val="none" w:sz="0" w:space="0" w:color="auto"/>
        <w:left w:val="none" w:sz="0" w:space="0" w:color="auto"/>
        <w:bottom w:val="none" w:sz="0" w:space="0" w:color="auto"/>
        <w:right w:val="none" w:sz="0" w:space="0" w:color="auto"/>
      </w:divBdr>
    </w:div>
    <w:div w:id="1673217872">
      <w:bodyDiv w:val="1"/>
      <w:marLeft w:val="0"/>
      <w:marRight w:val="0"/>
      <w:marTop w:val="0"/>
      <w:marBottom w:val="0"/>
      <w:divBdr>
        <w:top w:val="none" w:sz="0" w:space="0" w:color="auto"/>
        <w:left w:val="none" w:sz="0" w:space="0" w:color="auto"/>
        <w:bottom w:val="none" w:sz="0" w:space="0" w:color="auto"/>
        <w:right w:val="none" w:sz="0" w:space="0" w:color="auto"/>
      </w:divBdr>
    </w:div>
    <w:div w:id="1673754830">
      <w:bodyDiv w:val="1"/>
      <w:marLeft w:val="0"/>
      <w:marRight w:val="0"/>
      <w:marTop w:val="0"/>
      <w:marBottom w:val="0"/>
      <w:divBdr>
        <w:top w:val="none" w:sz="0" w:space="0" w:color="auto"/>
        <w:left w:val="none" w:sz="0" w:space="0" w:color="auto"/>
        <w:bottom w:val="none" w:sz="0" w:space="0" w:color="auto"/>
        <w:right w:val="none" w:sz="0" w:space="0" w:color="auto"/>
      </w:divBdr>
    </w:div>
    <w:div w:id="1674914097">
      <w:bodyDiv w:val="1"/>
      <w:marLeft w:val="0"/>
      <w:marRight w:val="0"/>
      <w:marTop w:val="0"/>
      <w:marBottom w:val="0"/>
      <w:divBdr>
        <w:top w:val="none" w:sz="0" w:space="0" w:color="auto"/>
        <w:left w:val="none" w:sz="0" w:space="0" w:color="auto"/>
        <w:bottom w:val="none" w:sz="0" w:space="0" w:color="auto"/>
        <w:right w:val="none" w:sz="0" w:space="0" w:color="auto"/>
      </w:divBdr>
    </w:div>
    <w:div w:id="1676807961">
      <w:bodyDiv w:val="1"/>
      <w:marLeft w:val="0"/>
      <w:marRight w:val="0"/>
      <w:marTop w:val="0"/>
      <w:marBottom w:val="0"/>
      <w:divBdr>
        <w:top w:val="none" w:sz="0" w:space="0" w:color="auto"/>
        <w:left w:val="none" w:sz="0" w:space="0" w:color="auto"/>
        <w:bottom w:val="none" w:sz="0" w:space="0" w:color="auto"/>
        <w:right w:val="none" w:sz="0" w:space="0" w:color="auto"/>
      </w:divBdr>
    </w:div>
    <w:div w:id="1677413773">
      <w:bodyDiv w:val="1"/>
      <w:marLeft w:val="0"/>
      <w:marRight w:val="0"/>
      <w:marTop w:val="0"/>
      <w:marBottom w:val="0"/>
      <w:divBdr>
        <w:top w:val="none" w:sz="0" w:space="0" w:color="auto"/>
        <w:left w:val="none" w:sz="0" w:space="0" w:color="auto"/>
        <w:bottom w:val="none" w:sz="0" w:space="0" w:color="auto"/>
        <w:right w:val="none" w:sz="0" w:space="0" w:color="auto"/>
      </w:divBdr>
    </w:div>
    <w:div w:id="1677685217">
      <w:bodyDiv w:val="1"/>
      <w:marLeft w:val="0"/>
      <w:marRight w:val="0"/>
      <w:marTop w:val="0"/>
      <w:marBottom w:val="0"/>
      <w:divBdr>
        <w:top w:val="none" w:sz="0" w:space="0" w:color="auto"/>
        <w:left w:val="none" w:sz="0" w:space="0" w:color="auto"/>
        <w:bottom w:val="none" w:sz="0" w:space="0" w:color="auto"/>
        <w:right w:val="none" w:sz="0" w:space="0" w:color="auto"/>
      </w:divBdr>
    </w:div>
    <w:div w:id="1677732773">
      <w:bodyDiv w:val="1"/>
      <w:marLeft w:val="0"/>
      <w:marRight w:val="0"/>
      <w:marTop w:val="0"/>
      <w:marBottom w:val="0"/>
      <w:divBdr>
        <w:top w:val="none" w:sz="0" w:space="0" w:color="auto"/>
        <w:left w:val="none" w:sz="0" w:space="0" w:color="auto"/>
        <w:bottom w:val="none" w:sz="0" w:space="0" w:color="auto"/>
        <w:right w:val="none" w:sz="0" w:space="0" w:color="auto"/>
      </w:divBdr>
    </w:div>
    <w:div w:id="1677800883">
      <w:bodyDiv w:val="1"/>
      <w:marLeft w:val="0"/>
      <w:marRight w:val="0"/>
      <w:marTop w:val="0"/>
      <w:marBottom w:val="0"/>
      <w:divBdr>
        <w:top w:val="none" w:sz="0" w:space="0" w:color="auto"/>
        <w:left w:val="none" w:sz="0" w:space="0" w:color="auto"/>
        <w:bottom w:val="none" w:sz="0" w:space="0" w:color="auto"/>
        <w:right w:val="none" w:sz="0" w:space="0" w:color="auto"/>
      </w:divBdr>
    </w:div>
    <w:div w:id="1677882789">
      <w:bodyDiv w:val="1"/>
      <w:marLeft w:val="0"/>
      <w:marRight w:val="0"/>
      <w:marTop w:val="0"/>
      <w:marBottom w:val="0"/>
      <w:divBdr>
        <w:top w:val="none" w:sz="0" w:space="0" w:color="auto"/>
        <w:left w:val="none" w:sz="0" w:space="0" w:color="auto"/>
        <w:bottom w:val="none" w:sz="0" w:space="0" w:color="auto"/>
        <w:right w:val="none" w:sz="0" w:space="0" w:color="auto"/>
      </w:divBdr>
    </w:div>
    <w:div w:id="1679427617">
      <w:bodyDiv w:val="1"/>
      <w:marLeft w:val="0"/>
      <w:marRight w:val="0"/>
      <w:marTop w:val="0"/>
      <w:marBottom w:val="0"/>
      <w:divBdr>
        <w:top w:val="none" w:sz="0" w:space="0" w:color="auto"/>
        <w:left w:val="none" w:sz="0" w:space="0" w:color="auto"/>
        <w:bottom w:val="none" w:sz="0" w:space="0" w:color="auto"/>
        <w:right w:val="none" w:sz="0" w:space="0" w:color="auto"/>
      </w:divBdr>
    </w:div>
    <w:div w:id="1679503843">
      <w:bodyDiv w:val="1"/>
      <w:marLeft w:val="0"/>
      <w:marRight w:val="0"/>
      <w:marTop w:val="0"/>
      <w:marBottom w:val="0"/>
      <w:divBdr>
        <w:top w:val="none" w:sz="0" w:space="0" w:color="auto"/>
        <w:left w:val="none" w:sz="0" w:space="0" w:color="auto"/>
        <w:bottom w:val="none" w:sz="0" w:space="0" w:color="auto"/>
        <w:right w:val="none" w:sz="0" w:space="0" w:color="auto"/>
      </w:divBdr>
    </w:div>
    <w:div w:id="1679960975">
      <w:bodyDiv w:val="1"/>
      <w:marLeft w:val="0"/>
      <w:marRight w:val="0"/>
      <w:marTop w:val="0"/>
      <w:marBottom w:val="0"/>
      <w:divBdr>
        <w:top w:val="none" w:sz="0" w:space="0" w:color="auto"/>
        <w:left w:val="none" w:sz="0" w:space="0" w:color="auto"/>
        <w:bottom w:val="none" w:sz="0" w:space="0" w:color="auto"/>
        <w:right w:val="none" w:sz="0" w:space="0" w:color="auto"/>
      </w:divBdr>
    </w:div>
    <w:div w:id="1681614326">
      <w:bodyDiv w:val="1"/>
      <w:marLeft w:val="0"/>
      <w:marRight w:val="0"/>
      <w:marTop w:val="0"/>
      <w:marBottom w:val="0"/>
      <w:divBdr>
        <w:top w:val="none" w:sz="0" w:space="0" w:color="auto"/>
        <w:left w:val="none" w:sz="0" w:space="0" w:color="auto"/>
        <w:bottom w:val="none" w:sz="0" w:space="0" w:color="auto"/>
        <w:right w:val="none" w:sz="0" w:space="0" w:color="auto"/>
      </w:divBdr>
      <w:divsChild>
        <w:div w:id="180246386">
          <w:marLeft w:val="0"/>
          <w:marRight w:val="0"/>
          <w:marTop w:val="0"/>
          <w:marBottom w:val="0"/>
          <w:divBdr>
            <w:top w:val="none" w:sz="0" w:space="0" w:color="auto"/>
            <w:left w:val="none" w:sz="0" w:space="0" w:color="auto"/>
            <w:bottom w:val="none" w:sz="0" w:space="0" w:color="auto"/>
            <w:right w:val="none" w:sz="0" w:space="0" w:color="auto"/>
          </w:divBdr>
          <w:divsChild>
            <w:div w:id="1789279743">
              <w:marLeft w:val="0"/>
              <w:marRight w:val="0"/>
              <w:marTop w:val="0"/>
              <w:marBottom w:val="0"/>
              <w:divBdr>
                <w:top w:val="none" w:sz="0" w:space="0" w:color="auto"/>
                <w:left w:val="none" w:sz="0" w:space="0" w:color="auto"/>
                <w:bottom w:val="none" w:sz="0" w:space="0" w:color="auto"/>
                <w:right w:val="none" w:sz="0" w:space="0" w:color="auto"/>
              </w:divBdr>
              <w:divsChild>
                <w:div w:id="1318875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170096">
      <w:bodyDiv w:val="1"/>
      <w:marLeft w:val="0"/>
      <w:marRight w:val="0"/>
      <w:marTop w:val="0"/>
      <w:marBottom w:val="0"/>
      <w:divBdr>
        <w:top w:val="none" w:sz="0" w:space="0" w:color="auto"/>
        <w:left w:val="none" w:sz="0" w:space="0" w:color="auto"/>
        <w:bottom w:val="none" w:sz="0" w:space="0" w:color="auto"/>
        <w:right w:val="none" w:sz="0" w:space="0" w:color="auto"/>
      </w:divBdr>
    </w:div>
    <w:div w:id="1683630137">
      <w:bodyDiv w:val="1"/>
      <w:marLeft w:val="0"/>
      <w:marRight w:val="0"/>
      <w:marTop w:val="0"/>
      <w:marBottom w:val="0"/>
      <w:divBdr>
        <w:top w:val="none" w:sz="0" w:space="0" w:color="auto"/>
        <w:left w:val="none" w:sz="0" w:space="0" w:color="auto"/>
        <w:bottom w:val="none" w:sz="0" w:space="0" w:color="auto"/>
        <w:right w:val="none" w:sz="0" w:space="0" w:color="auto"/>
      </w:divBdr>
    </w:div>
    <w:div w:id="1684041819">
      <w:bodyDiv w:val="1"/>
      <w:marLeft w:val="0"/>
      <w:marRight w:val="0"/>
      <w:marTop w:val="0"/>
      <w:marBottom w:val="0"/>
      <w:divBdr>
        <w:top w:val="none" w:sz="0" w:space="0" w:color="auto"/>
        <w:left w:val="none" w:sz="0" w:space="0" w:color="auto"/>
        <w:bottom w:val="none" w:sz="0" w:space="0" w:color="auto"/>
        <w:right w:val="none" w:sz="0" w:space="0" w:color="auto"/>
      </w:divBdr>
    </w:div>
    <w:div w:id="1685790688">
      <w:bodyDiv w:val="1"/>
      <w:marLeft w:val="0"/>
      <w:marRight w:val="0"/>
      <w:marTop w:val="0"/>
      <w:marBottom w:val="0"/>
      <w:divBdr>
        <w:top w:val="none" w:sz="0" w:space="0" w:color="auto"/>
        <w:left w:val="none" w:sz="0" w:space="0" w:color="auto"/>
        <w:bottom w:val="none" w:sz="0" w:space="0" w:color="auto"/>
        <w:right w:val="none" w:sz="0" w:space="0" w:color="auto"/>
      </w:divBdr>
    </w:div>
    <w:div w:id="1688602544">
      <w:bodyDiv w:val="1"/>
      <w:marLeft w:val="0"/>
      <w:marRight w:val="0"/>
      <w:marTop w:val="0"/>
      <w:marBottom w:val="0"/>
      <w:divBdr>
        <w:top w:val="none" w:sz="0" w:space="0" w:color="auto"/>
        <w:left w:val="none" w:sz="0" w:space="0" w:color="auto"/>
        <w:bottom w:val="none" w:sz="0" w:space="0" w:color="auto"/>
        <w:right w:val="none" w:sz="0" w:space="0" w:color="auto"/>
      </w:divBdr>
    </w:div>
    <w:div w:id="1688829903">
      <w:bodyDiv w:val="1"/>
      <w:marLeft w:val="0"/>
      <w:marRight w:val="0"/>
      <w:marTop w:val="0"/>
      <w:marBottom w:val="0"/>
      <w:divBdr>
        <w:top w:val="none" w:sz="0" w:space="0" w:color="auto"/>
        <w:left w:val="none" w:sz="0" w:space="0" w:color="auto"/>
        <w:bottom w:val="none" w:sz="0" w:space="0" w:color="auto"/>
        <w:right w:val="none" w:sz="0" w:space="0" w:color="auto"/>
      </w:divBdr>
    </w:div>
    <w:div w:id="1689329438">
      <w:bodyDiv w:val="1"/>
      <w:marLeft w:val="0"/>
      <w:marRight w:val="0"/>
      <w:marTop w:val="0"/>
      <w:marBottom w:val="0"/>
      <w:divBdr>
        <w:top w:val="none" w:sz="0" w:space="0" w:color="auto"/>
        <w:left w:val="none" w:sz="0" w:space="0" w:color="auto"/>
        <w:bottom w:val="none" w:sz="0" w:space="0" w:color="auto"/>
        <w:right w:val="none" w:sz="0" w:space="0" w:color="auto"/>
      </w:divBdr>
    </w:div>
    <w:div w:id="1690183449">
      <w:bodyDiv w:val="1"/>
      <w:marLeft w:val="0"/>
      <w:marRight w:val="0"/>
      <w:marTop w:val="0"/>
      <w:marBottom w:val="0"/>
      <w:divBdr>
        <w:top w:val="none" w:sz="0" w:space="0" w:color="auto"/>
        <w:left w:val="none" w:sz="0" w:space="0" w:color="auto"/>
        <w:bottom w:val="none" w:sz="0" w:space="0" w:color="auto"/>
        <w:right w:val="none" w:sz="0" w:space="0" w:color="auto"/>
      </w:divBdr>
    </w:div>
    <w:div w:id="1690259303">
      <w:bodyDiv w:val="1"/>
      <w:marLeft w:val="0"/>
      <w:marRight w:val="0"/>
      <w:marTop w:val="0"/>
      <w:marBottom w:val="0"/>
      <w:divBdr>
        <w:top w:val="none" w:sz="0" w:space="0" w:color="auto"/>
        <w:left w:val="none" w:sz="0" w:space="0" w:color="auto"/>
        <w:bottom w:val="none" w:sz="0" w:space="0" w:color="auto"/>
        <w:right w:val="none" w:sz="0" w:space="0" w:color="auto"/>
      </w:divBdr>
    </w:div>
    <w:div w:id="1690376670">
      <w:bodyDiv w:val="1"/>
      <w:marLeft w:val="0"/>
      <w:marRight w:val="0"/>
      <w:marTop w:val="0"/>
      <w:marBottom w:val="0"/>
      <w:divBdr>
        <w:top w:val="none" w:sz="0" w:space="0" w:color="auto"/>
        <w:left w:val="none" w:sz="0" w:space="0" w:color="auto"/>
        <w:bottom w:val="none" w:sz="0" w:space="0" w:color="auto"/>
        <w:right w:val="none" w:sz="0" w:space="0" w:color="auto"/>
      </w:divBdr>
    </w:div>
    <w:div w:id="1690447368">
      <w:bodyDiv w:val="1"/>
      <w:marLeft w:val="0"/>
      <w:marRight w:val="0"/>
      <w:marTop w:val="0"/>
      <w:marBottom w:val="0"/>
      <w:divBdr>
        <w:top w:val="none" w:sz="0" w:space="0" w:color="auto"/>
        <w:left w:val="none" w:sz="0" w:space="0" w:color="auto"/>
        <w:bottom w:val="none" w:sz="0" w:space="0" w:color="auto"/>
        <w:right w:val="none" w:sz="0" w:space="0" w:color="auto"/>
      </w:divBdr>
    </w:div>
    <w:div w:id="1690526140">
      <w:bodyDiv w:val="1"/>
      <w:marLeft w:val="0"/>
      <w:marRight w:val="0"/>
      <w:marTop w:val="0"/>
      <w:marBottom w:val="0"/>
      <w:divBdr>
        <w:top w:val="none" w:sz="0" w:space="0" w:color="auto"/>
        <w:left w:val="none" w:sz="0" w:space="0" w:color="auto"/>
        <w:bottom w:val="none" w:sz="0" w:space="0" w:color="auto"/>
        <w:right w:val="none" w:sz="0" w:space="0" w:color="auto"/>
      </w:divBdr>
    </w:div>
    <w:div w:id="1690913705">
      <w:bodyDiv w:val="1"/>
      <w:marLeft w:val="0"/>
      <w:marRight w:val="0"/>
      <w:marTop w:val="0"/>
      <w:marBottom w:val="0"/>
      <w:divBdr>
        <w:top w:val="none" w:sz="0" w:space="0" w:color="auto"/>
        <w:left w:val="none" w:sz="0" w:space="0" w:color="auto"/>
        <w:bottom w:val="none" w:sz="0" w:space="0" w:color="auto"/>
        <w:right w:val="none" w:sz="0" w:space="0" w:color="auto"/>
      </w:divBdr>
    </w:div>
    <w:div w:id="1691182779">
      <w:bodyDiv w:val="1"/>
      <w:marLeft w:val="0"/>
      <w:marRight w:val="0"/>
      <w:marTop w:val="0"/>
      <w:marBottom w:val="0"/>
      <w:divBdr>
        <w:top w:val="none" w:sz="0" w:space="0" w:color="auto"/>
        <w:left w:val="none" w:sz="0" w:space="0" w:color="auto"/>
        <w:bottom w:val="none" w:sz="0" w:space="0" w:color="auto"/>
        <w:right w:val="none" w:sz="0" w:space="0" w:color="auto"/>
      </w:divBdr>
    </w:div>
    <w:div w:id="1691712121">
      <w:bodyDiv w:val="1"/>
      <w:marLeft w:val="0"/>
      <w:marRight w:val="0"/>
      <w:marTop w:val="0"/>
      <w:marBottom w:val="0"/>
      <w:divBdr>
        <w:top w:val="none" w:sz="0" w:space="0" w:color="auto"/>
        <w:left w:val="none" w:sz="0" w:space="0" w:color="auto"/>
        <w:bottom w:val="none" w:sz="0" w:space="0" w:color="auto"/>
        <w:right w:val="none" w:sz="0" w:space="0" w:color="auto"/>
      </w:divBdr>
    </w:div>
    <w:div w:id="1693847235">
      <w:bodyDiv w:val="1"/>
      <w:marLeft w:val="0"/>
      <w:marRight w:val="0"/>
      <w:marTop w:val="0"/>
      <w:marBottom w:val="0"/>
      <w:divBdr>
        <w:top w:val="none" w:sz="0" w:space="0" w:color="auto"/>
        <w:left w:val="none" w:sz="0" w:space="0" w:color="auto"/>
        <w:bottom w:val="none" w:sz="0" w:space="0" w:color="auto"/>
        <w:right w:val="none" w:sz="0" w:space="0" w:color="auto"/>
      </w:divBdr>
    </w:div>
    <w:div w:id="1694577154">
      <w:bodyDiv w:val="1"/>
      <w:marLeft w:val="0"/>
      <w:marRight w:val="0"/>
      <w:marTop w:val="0"/>
      <w:marBottom w:val="0"/>
      <w:divBdr>
        <w:top w:val="none" w:sz="0" w:space="0" w:color="auto"/>
        <w:left w:val="none" w:sz="0" w:space="0" w:color="auto"/>
        <w:bottom w:val="none" w:sz="0" w:space="0" w:color="auto"/>
        <w:right w:val="none" w:sz="0" w:space="0" w:color="auto"/>
      </w:divBdr>
    </w:div>
    <w:div w:id="1694957997">
      <w:bodyDiv w:val="1"/>
      <w:marLeft w:val="0"/>
      <w:marRight w:val="0"/>
      <w:marTop w:val="0"/>
      <w:marBottom w:val="0"/>
      <w:divBdr>
        <w:top w:val="none" w:sz="0" w:space="0" w:color="auto"/>
        <w:left w:val="none" w:sz="0" w:space="0" w:color="auto"/>
        <w:bottom w:val="none" w:sz="0" w:space="0" w:color="auto"/>
        <w:right w:val="none" w:sz="0" w:space="0" w:color="auto"/>
      </w:divBdr>
    </w:div>
    <w:div w:id="1695419813">
      <w:bodyDiv w:val="1"/>
      <w:marLeft w:val="0"/>
      <w:marRight w:val="0"/>
      <w:marTop w:val="0"/>
      <w:marBottom w:val="0"/>
      <w:divBdr>
        <w:top w:val="none" w:sz="0" w:space="0" w:color="auto"/>
        <w:left w:val="none" w:sz="0" w:space="0" w:color="auto"/>
        <w:bottom w:val="none" w:sz="0" w:space="0" w:color="auto"/>
        <w:right w:val="none" w:sz="0" w:space="0" w:color="auto"/>
      </w:divBdr>
    </w:div>
    <w:div w:id="1695770039">
      <w:bodyDiv w:val="1"/>
      <w:marLeft w:val="0"/>
      <w:marRight w:val="0"/>
      <w:marTop w:val="0"/>
      <w:marBottom w:val="0"/>
      <w:divBdr>
        <w:top w:val="none" w:sz="0" w:space="0" w:color="auto"/>
        <w:left w:val="none" w:sz="0" w:space="0" w:color="auto"/>
        <w:bottom w:val="none" w:sz="0" w:space="0" w:color="auto"/>
        <w:right w:val="none" w:sz="0" w:space="0" w:color="auto"/>
      </w:divBdr>
    </w:div>
    <w:div w:id="1696269237">
      <w:bodyDiv w:val="1"/>
      <w:marLeft w:val="0"/>
      <w:marRight w:val="0"/>
      <w:marTop w:val="0"/>
      <w:marBottom w:val="0"/>
      <w:divBdr>
        <w:top w:val="none" w:sz="0" w:space="0" w:color="auto"/>
        <w:left w:val="none" w:sz="0" w:space="0" w:color="auto"/>
        <w:bottom w:val="none" w:sz="0" w:space="0" w:color="auto"/>
        <w:right w:val="none" w:sz="0" w:space="0" w:color="auto"/>
      </w:divBdr>
    </w:div>
    <w:div w:id="1697778683">
      <w:bodyDiv w:val="1"/>
      <w:marLeft w:val="0"/>
      <w:marRight w:val="0"/>
      <w:marTop w:val="0"/>
      <w:marBottom w:val="0"/>
      <w:divBdr>
        <w:top w:val="none" w:sz="0" w:space="0" w:color="auto"/>
        <w:left w:val="none" w:sz="0" w:space="0" w:color="auto"/>
        <w:bottom w:val="none" w:sz="0" w:space="0" w:color="auto"/>
        <w:right w:val="none" w:sz="0" w:space="0" w:color="auto"/>
      </w:divBdr>
    </w:div>
    <w:div w:id="1697923610">
      <w:bodyDiv w:val="1"/>
      <w:marLeft w:val="0"/>
      <w:marRight w:val="0"/>
      <w:marTop w:val="0"/>
      <w:marBottom w:val="0"/>
      <w:divBdr>
        <w:top w:val="none" w:sz="0" w:space="0" w:color="auto"/>
        <w:left w:val="none" w:sz="0" w:space="0" w:color="auto"/>
        <w:bottom w:val="none" w:sz="0" w:space="0" w:color="auto"/>
        <w:right w:val="none" w:sz="0" w:space="0" w:color="auto"/>
      </w:divBdr>
    </w:div>
    <w:div w:id="1698191532">
      <w:bodyDiv w:val="1"/>
      <w:marLeft w:val="0"/>
      <w:marRight w:val="0"/>
      <w:marTop w:val="0"/>
      <w:marBottom w:val="0"/>
      <w:divBdr>
        <w:top w:val="none" w:sz="0" w:space="0" w:color="auto"/>
        <w:left w:val="none" w:sz="0" w:space="0" w:color="auto"/>
        <w:bottom w:val="none" w:sz="0" w:space="0" w:color="auto"/>
        <w:right w:val="none" w:sz="0" w:space="0" w:color="auto"/>
      </w:divBdr>
    </w:div>
    <w:div w:id="1698192142">
      <w:bodyDiv w:val="1"/>
      <w:marLeft w:val="0"/>
      <w:marRight w:val="0"/>
      <w:marTop w:val="0"/>
      <w:marBottom w:val="0"/>
      <w:divBdr>
        <w:top w:val="none" w:sz="0" w:space="0" w:color="auto"/>
        <w:left w:val="none" w:sz="0" w:space="0" w:color="auto"/>
        <w:bottom w:val="none" w:sz="0" w:space="0" w:color="auto"/>
        <w:right w:val="none" w:sz="0" w:space="0" w:color="auto"/>
      </w:divBdr>
    </w:div>
    <w:div w:id="1699504200">
      <w:bodyDiv w:val="1"/>
      <w:marLeft w:val="0"/>
      <w:marRight w:val="0"/>
      <w:marTop w:val="0"/>
      <w:marBottom w:val="0"/>
      <w:divBdr>
        <w:top w:val="none" w:sz="0" w:space="0" w:color="auto"/>
        <w:left w:val="none" w:sz="0" w:space="0" w:color="auto"/>
        <w:bottom w:val="none" w:sz="0" w:space="0" w:color="auto"/>
        <w:right w:val="none" w:sz="0" w:space="0" w:color="auto"/>
      </w:divBdr>
    </w:div>
    <w:div w:id="1700011699">
      <w:bodyDiv w:val="1"/>
      <w:marLeft w:val="0"/>
      <w:marRight w:val="0"/>
      <w:marTop w:val="0"/>
      <w:marBottom w:val="0"/>
      <w:divBdr>
        <w:top w:val="none" w:sz="0" w:space="0" w:color="auto"/>
        <w:left w:val="none" w:sz="0" w:space="0" w:color="auto"/>
        <w:bottom w:val="none" w:sz="0" w:space="0" w:color="auto"/>
        <w:right w:val="none" w:sz="0" w:space="0" w:color="auto"/>
      </w:divBdr>
    </w:div>
    <w:div w:id="1700012948">
      <w:bodyDiv w:val="1"/>
      <w:marLeft w:val="0"/>
      <w:marRight w:val="0"/>
      <w:marTop w:val="0"/>
      <w:marBottom w:val="0"/>
      <w:divBdr>
        <w:top w:val="none" w:sz="0" w:space="0" w:color="auto"/>
        <w:left w:val="none" w:sz="0" w:space="0" w:color="auto"/>
        <w:bottom w:val="none" w:sz="0" w:space="0" w:color="auto"/>
        <w:right w:val="none" w:sz="0" w:space="0" w:color="auto"/>
      </w:divBdr>
    </w:div>
    <w:div w:id="1700163270">
      <w:bodyDiv w:val="1"/>
      <w:marLeft w:val="0"/>
      <w:marRight w:val="0"/>
      <w:marTop w:val="0"/>
      <w:marBottom w:val="0"/>
      <w:divBdr>
        <w:top w:val="none" w:sz="0" w:space="0" w:color="auto"/>
        <w:left w:val="none" w:sz="0" w:space="0" w:color="auto"/>
        <w:bottom w:val="none" w:sz="0" w:space="0" w:color="auto"/>
        <w:right w:val="none" w:sz="0" w:space="0" w:color="auto"/>
      </w:divBdr>
    </w:div>
    <w:div w:id="1700816207">
      <w:bodyDiv w:val="1"/>
      <w:marLeft w:val="0"/>
      <w:marRight w:val="0"/>
      <w:marTop w:val="0"/>
      <w:marBottom w:val="0"/>
      <w:divBdr>
        <w:top w:val="none" w:sz="0" w:space="0" w:color="auto"/>
        <w:left w:val="none" w:sz="0" w:space="0" w:color="auto"/>
        <w:bottom w:val="none" w:sz="0" w:space="0" w:color="auto"/>
        <w:right w:val="none" w:sz="0" w:space="0" w:color="auto"/>
      </w:divBdr>
    </w:div>
    <w:div w:id="1701005403">
      <w:bodyDiv w:val="1"/>
      <w:marLeft w:val="0"/>
      <w:marRight w:val="0"/>
      <w:marTop w:val="0"/>
      <w:marBottom w:val="0"/>
      <w:divBdr>
        <w:top w:val="none" w:sz="0" w:space="0" w:color="auto"/>
        <w:left w:val="none" w:sz="0" w:space="0" w:color="auto"/>
        <w:bottom w:val="none" w:sz="0" w:space="0" w:color="auto"/>
        <w:right w:val="none" w:sz="0" w:space="0" w:color="auto"/>
      </w:divBdr>
    </w:div>
    <w:div w:id="1701054639">
      <w:bodyDiv w:val="1"/>
      <w:marLeft w:val="0"/>
      <w:marRight w:val="0"/>
      <w:marTop w:val="0"/>
      <w:marBottom w:val="0"/>
      <w:divBdr>
        <w:top w:val="none" w:sz="0" w:space="0" w:color="auto"/>
        <w:left w:val="none" w:sz="0" w:space="0" w:color="auto"/>
        <w:bottom w:val="none" w:sz="0" w:space="0" w:color="auto"/>
        <w:right w:val="none" w:sz="0" w:space="0" w:color="auto"/>
      </w:divBdr>
    </w:div>
    <w:div w:id="1701079075">
      <w:bodyDiv w:val="1"/>
      <w:marLeft w:val="0"/>
      <w:marRight w:val="0"/>
      <w:marTop w:val="0"/>
      <w:marBottom w:val="0"/>
      <w:divBdr>
        <w:top w:val="none" w:sz="0" w:space="0" w:color="auto"/>
        <w:left w:val="none" w:sz="0" w:space="0" w:color="auto"/>
        <w:bottom w:val="none" w:sz="0" w:space="0" w:color="auto"/>
        <w:right w:val="none" w:sz="0" w:space="0" w:color="auto"/>
      </w:divBdr>
    </w:div>
    <w:div w:id="1703281398">
      <w:bodyDiv w:val="1"/>
      <w:marLeft w:val="0"/>
      <w:marRight w:val="0"/>
      <w:marTop w:val="0"/>
      <w:marBottom w:val="0"/>
      <w:divBdr>
        <w:top w:val="none" w:sz="0" w:space="0" w:color="auto"/>
        <w:left w:val="none" w:sz="0" w:space="0" w:color="auto"/>
        <w:bottom w:val="none" w:sz="0" w:space="0" w:color="auto"/>
        <w:right w:val="none" w:sz="0" w:space="0" w:color="auto"/>
      </w:divBdr>
    </w:div>
    <w:div w:id="1703363055">
      <w:bodyDiv w:val="1"/>
      <w:marLeft w:val="0"/>
      <w:marRight w:val="0"/>
      <w:marTop w:val="0"/>
      <w:marBottom w:val="0"/>
      <w:divBdr>
        <w:top w:val="none" w:sz="0" w:space="0" w:color="auto"/>
        <w:left w:val="none" w:sz="0" w:space="0" w:color="auto"/>
        <w:bottom w:val="none" w:sz="0" w:space="0" w:color="auto"/>
        <w:right w:val="none" w:sz="0" w:space="0" w:color="auto"/>
      </w:divBdr>
    </w:div>
    <w:div w:id="1703440497">
      <w:bodyDiv w:val="1"/>
      <w:marLeft w:val="0"/>
      <w:marRight w:val="0"/>
      <w:marTop w:val="0"/>
      <w:marBottom w:val="0"/>
      <w:divBdr>
        <w:top w:val="none" w:sz="0" w:space="0" w:color="auto"/>
        <w:left w:val="none" w:sz="0" w:space="0" w:color="auto"/>
        <w:bottom w:val="none" w:sz="0" w:space="0" w:color="auto"/>
        <w:right w:val="none" w:sz="0" w:space="0" w:color="auto"/>
      </w:divBdr>
    </w:div>
    <w:div w:id="1703477425">
      <w:bodyDiv w:val="1"/>
      <w:marLeft w:val="0"/>
      <w:marRight w:val="0"/>
      <w:marTop w:val="0"/>
      <w:marBottom w:val="0"/>
      <w:divBdr>
        <w:top w:val="none" w:sz="0" w:space="0" w:color="auto"/>
        <w:left w:val="none" w:sz="0" w:space="0" w:color="auto"/>
        <w:bottom w:val="none" w:sz="0" w:space="0" w:color="auto"/>
        <w:right w:val="none" w:sz="0" w:space="0" w:color="auto"/>
      </w:divBdr>
    </w:div>
    <w:div w:id="1703894267">
      <w:bodyDiv w:val="1"/>
      <w:marLeft w:val="0"/>
      <w:marRight w:val="0"/>
      <w:marTop w:val="0"/>
      <w:marBottom w:val="0"/>
      <w:divBdr>
        <w:top w:val="none" w:sz="0" w:space="0" w:color="auto"/>
        <w:left w:val="none" w:sz="0" w:space="0" w:color="auto"/>
        <w:bottom w:val="none" w:sz="0" w:space="0" w:color="auto"/>
        <w:right w:val="none" w:sz="0" w:space="0" w:color="auto"/>
      </w:divBdr>
    </w:div>
    <w:div w:id="1705014290">
      <w:bodyDiv w:val="1"/>
      <w:marLeft w:val="0"/>
      <w:marRight w:val="0"/>
      <w:marTop w:val="0"/>
      <w:marBottom w:val="0"/>
      <w:divBdr>
        <w:top w:val="none" w:sz="0" w:space="0" w:color="auto"/>
        <w:left w:val="none" w:sz="0" w:space="0" w:color="auto"/>
        <w:bottom w:val="none" w:sz="0" w:space="0" w:color="auto"/>
        <w:right w:val="none" w:sz="0" w:space="0" w:color="auto"/>
      </w:divBdr>
    </w:div>
    <w:div w:id="1705666193">
      <w:bodyDiv w:val="1"/>
      <w:marLeft w:val="0"/>
      <w:marRight w:val="0"/>
      <w:marTop w:val="0"/>
      <w:marBottom w:val="0"/>
      <w:divBdr>
        <w:top w:val="none" w:sz="0" w:space="0" w:color="auto"/>
        <w:left w:val="none" w:sz="0" w:space="0" w:color="auto"/>
        <w:bottom w:val="none" w:sz="0" w:space="0" w:color="auto"/>
        <w:right w:val="none" w:sz="0" w:space="0" w:color="auto"/>
      </w:divBdr>
    </w:div>
    <w:div w:id="1708068851">
      <w:bodyDiv w:val="1"/>
      <w:marLeft w:val="0"/>
      <w:marRight w:val="0"/>
      <w:marTop w:val="0"/>
      <w:marBottom w:val="0"/>
      <w:divBdr>
        <w:top w:val="none" w:sz="0" w:space="0" w:color="auto"/>
        <w:left w:val="none" w:sz="0" w:space="0" w:color="auto"/>
        <w:bottom w:val="none" w:sz="0" w:space="0" w:color="auto"/>
        <w:right w:val="none" w:sz="0" w:space="0" w:color="auto"/>
      </w:divBdr>
    </w:div>
    <w:div w:id="1708524944">
      <w:bodyDiv w:val="1"/>
      <w:marLeft w:val="0"/>
      <w:marRight w:val="0"/>
      <w:marTop w:val="0"/>
      <w:marBottom w:val="0"/>
      <w:divBdr>
        <w:top w:val="none" w:sz="0" w:space="0" w:color="auto"/>
        <w:left w:val="none" w:sz="0" w:space="0" w:color="auto"/>
        <w:bottom w:val="none" w:sz="0" w:space="0" w:color="auto"/>
        <w:right w:val="none" w:sz="0" w:space="0" w:color="auto"/>
      </w:divBdr>
    </w:div>
    <w:div w:id="1708945588">
      <w:bodyDiv w:val="1"/>
      <w:marLeft w:val="0"/>
      <w:marRight w:val="0"/>
      <w:marTop w:val="0"/>
      <w:marBottom w:val="0"/>
      <w:divBdr>
        <w:top w:val="none" w:sz="0" w:space="0" w:color="auto"/>
        <w:left w:val="none" w:sz="0" w:space="0" w:color="auto"/>
        <w:bottom w:val="none" w:sz="0" w:space="0" w:color="auto"/>
        <w:right w:val="none" w:sz="0" w:space="0" w:color="auto"/>
      </w:divBdr>
    </w:div>
    <w:div w:id="1709648422">
      <w:bodyDiv w:val="1"/>
      <w:marLeft w:val="0"/>
      <w:marRight w:val="0"/>
      <w:marTop w:val="0"/>
      <w:marBottom w:val="0"/>
      <w:divBdr>
        <w:top w:val="none" w:sz="0" w:space="0" w:color="auto"/>
        <w:left w:val="none" w:sz="0" w:space="0" w:color="auto"/>
        <w:bottom w:val="none" w:sz="0" w:space="0" w:color="auto"/>
        <w:right w:val="none" w:sz="0" w:space="0" w:color="auto"/>
      </w:divBdr>
    </w:div>
    <w:div w:id="1710299031">
      <w:bodyDiv w:val="1"/>
      <w:marLeft w:val="0"/>
      <w:marRight w:val="0"/>
      <w:marTop w:val="0"/>
      <w:marBottom w:val="0"/>
      <w:divBdr>
        <w:top w:val="none" w:sz="0" w:space="0" w:color="auto"/>
        <w:left w:val="none" w:sz="0" w:space="0" w:color="auto"/>
        <w:bottom w:val="none" w:sz="0" w:space="0" w:color="auto"/>
        <w:right w:val="none" w:sz="0" w:space="0" w:color="auto"/>
      </w:divBdr>
    </w:div>
    <w:div w:id="1710840883">
      <w:bodyDiv w:val="1"/>
      <w:marLeft w:val="0"/>
      <w:marRight w:val="0"/>
      <w:marTop w:val="0"/>
      <w:marBottom w:val="0"/>
      <w:divBdr>
        <w:top w:val="none" w:sz="0" w:space="0" w:color="auto"/>
        <w:left w:val="none" w:sz="0" w:space="0" w:color="auto"/>
        <w:bottom w:val="none" w:sz="0" w:space="0" w:color="auto"/>
        <w:right w:val="none" w:sz="0" w:space="0" w:color="auto"/>
      </w:divBdr>
    </w:div>
    <w:div w:id="1711103362">
      <w:bodyDiv w:val="1"/>
      <w:marLeft w:val="0"/>
      <w:marRight w:val="0"/>
      <w:marTop w:val="0"/>
      <w:marBottom w:val="0"/>
      <w:divBdr>
        <w:top w:val="none" w:sz="0" w:space="0" w:color="auto"/>
        <w:left w:val="none" w:sz="0" w:space="0" w:color="auto"/>
        <w:bottom w:val="none" w:sz="0" w:space="0" w:color="auto"/>
        <w:right w:val="none" w:sz="0" w:space="0" w:color="auto"/>
      </w:divBdr>
    </w:div>
    <w:div w:id="1711491813">
      <w:bodyDiv w:val="1"/>
      <w:marLeft w:val="0"/>
      <w:marRight w:val="0"/>
      <w:marTop w:val="0"/>
      <w:marBottom w:val="0"/>
      <w:divBdr>
        <w:top w:val="none" w:sz="0" w:space="0" w:color="auto"/>
        <w:left w:val="none" w:sz="0" w:space="0" w:color="auto"/>
        <w:bottom w:val="none" w:sz="0" w:space="0" w:color="auto"/>
        <w:right w:val="none" w:sz="0" w:space="0" w:color="auto"/>
      </w:divBdr>
    </w:div>
    <w:div w:id="1712655761">
      <w:bodyDiv w:val="1"/>
      <w:marLeft w:val="0"/>
      <w:marRight w:val="0"/>
      <w:marTop w:val="0"/>
      <w:marBottom w:val="0"/>
      <w:divBdr>
        <w:top w:val="none" w:sz="0" w:space="0" w:color="auto"/>
        <w:left w:val="none" w:sz="0" w:space="0" w:color="auto"/>
        <w:bottom w:val="none" w:sz="0" w:space="0" w:color="auto"/>
        <w:right w:val="none" w:sz="0" w:space="0" w:color="auto"/>
      </w:divBdr>
    </w:div>
    <w:div w:id="1713581073">
      <w:bodyDiv w:val="1"/>
      <w:marLeft w:val="0"/>
      <w:marRight w:val="0"/>
      <w:marTop w:val="0"/>
      <w:marBottom w:val="0"/>
      <w:divBdr>
        <w:top w:val="none" w:sz="0" w:space="0" w:color="auto"/>
        <w:left w:val="none" w:sz="0" w:space="0" w:color="auto"/>
        <w:bottom w:val="none" w:sz="0" w:space="0" w:color="auto"/>
        <w:right w:val="none" w:sz="0" w:space="0" w:color="auto"/>
      </w:divBdr>
    </w:div>
    <w:div w:id="1714963539">
      <w:bodyDiv w:val="1"/>
      <w:marLeft w:val="0"/>
      <w:marRight w:val="0"/>
      <w:marTop w:val="0"/>
      <w:marBottom w:val="0"/>
      <w:divBdr>
        <w:top w:val="none" w:sz="0" w:space="0" w:color="auto"/>
        <w:left w:val="none" w:sz="0" w:space="0" w:color="auto"/>
        <w:bottom w:val="none" w:sz="0" w:space="0" w:color="auto"/>
        <w:right w:val="none" w:sz="0" w:space="0" w:color="auto"/>
      </w:divBdr>
    </w:div>
    <w:div w:id="1715740025">
      <w:bodyDiv w:val="1"/>
      <w:marLeft w:val="0"/>
      <w:marRight w:val="0"/>
      <w:marTop w:val="0"/>
      <w:marBottom w:val="0"/>
      <w:divBdr>
        <w:top w:val="none" w:sz="0" w:space="0" w:color="auto"/>
        <w:left w:val="none" w:sz="0" w:space="0" w:color="auto"/>
        <w:bottom w:val="none" w:sz="0" w:space="0" w:color="auto"/>
        <w:right w:val="none" w:sz="0" w:space="0" w:color="auto"/>
      </w:divBdr>
    </w:div>
    <w:div w:id="1716153881">
      <w:bodyDiv w:val="1"/>
      <w:marLeft w:val="0"/>
      <w:marRight w:val="0"/>
      <w:marTop w:val="0"/>
      <w:marBottom w:val="0"/>
      <w:divBdr>
        <w:top w:val="none" w:sz="0" w:space="0" w:color="auto"/>
        <w:left w:val="none" w:sz="0" w:space="0" w:color="auto"/>
        <w:bottom w:val="none" w:sz="0" w:space="0" w:color="auto"/>
        <w:right w:val="none" w:sz="0" w:space="0" w:color="auto"/>
      </w:divBdr>
    </w:div>
    <w:div w:id="1716470806">
      <w:bodyDiv w:val="1"/>
      <w:marLeft w:val="0"/>
      <w:marRight w:val="0"/>
      <w:marTop w:val="0"/>
      <w:marBottom w:val="0"/>
      <w:divBdr>
        <w:top w:val="none" w:sz="0" w:space="0" w:color="auto"/>
        <w:left w:val="none" w:sz="0" w:space="0" w:color="auto"/>
        <w:bottom w:val="none" w:sz="0" w:space="0" w:color="auto"/>
        <w:right w:val="none" w:sz="0" w:space="0" w:color="auto"/>
      </w:divBdr>
    </w:div>
    <w:div w:id="1716588121">
      <w:bodyDiv w:val="1"/>
      <w:marLeft w:val="0"/>
      <w:marRight w:val="0"/>
      <w:marTop w:val="0"/>
      <w:marBottom w:val="0"/>
      <w:divBdr>
        <w:top w:val="none" w:sz="0" w:space="0" w:color="auto"/>
        <w:left w:val="none" w:sz="0" w:space="0" w:color="auto"/>
        <w:bottom w:val="none" w:sz="0" w:space="0" w:color="auto"/>
        <w:right w:val="none" w:sz="0" w:space="0" w:color="auto"/>
      </w:divBdr>
    </w:div>
    <w:div w:id="1717045758">
      <w:bodyDiv w:val="1"/>
      <w:marLeft w:val="0"/>
      <w:marRight w:val="0"/>
      <w:marTop w:val="0"/>
      <w:marBottom w:val="0"/>
      <w:divBdr>
        <w:top w:val="none" w:sz="0" w:space="0" w:color="auto"/>
        <w:left w:val="none" w:sz="0" w:space="0" w:color="auto"/>
        <w:bottom w:val="none" w:sz="0" w:space="0" w:color="auto"/>
        <w:right w:val="none" w:sz="0" w:space="0" w:color="auto"/>
      </w:divBdr>
    </w:div>
    <w:div w:id="1717075243">
      <w:bodyDiv w:val="1"/>
      <w:marLeft w:val="0"/>
      <w:marRight w:val="0"/>
      <w:marTop w:val="0"/>
      <w:marBottom w:val="0"/>
      <w:divBdr>
        <w:top w:val="none" w:sz="0" w:space="0" w:color="auto"/>
        <w:left w:val="none" w:sz="0" w:space="0" w:color="auto"/>
        <w:bottom w:val="none" w:sz="0" w:space="0" w:color="auto"/>
        <w:right w:val="none" w:sz="0" w:space="0" w:color="auto"/>
      </w:divBdr>
    </w:div>
    <w:div w:id="1717121371">
      <w:bodyDiv w:val="1"/>
      <w:marLeft w:val="0"/>
      <w:marRight w:val="0"/>
      <w:marTop w:val="0"/>
      <w:marBottom w:val="0"/>
      <w:divBdr>
        <w:top w:val="none" w:sz="0" w:space="0" w:color="auto"/>
        <w:left w:val="none" w:sz="0" w:space="0" w:color="auto"/>
        <w:bottom w:val="none" w:sz="0" w:space="0" w:color="auto"/>
        <w:right w:val="none" w:sz="0" w:space="0" w:color="auto"/>
      </w:divBdr>
    </w:div>
    <w:div w:id="1717123509">
      <w:bodyDiv w:val="1"/>
      <w:marLeft w:val="0"/>
      <w:marRight w:val="0"/>
      <w:marTop w:val="0"/>
      <w:marBottom w:val="0"/>
      <w:divBdr>
        <w:top w:val="none" w:sz="0" w:space="0" w:color="auto"/>
        <w:left w:val="none" w:sz="0" w:space="0" w:color="auto"/>
        <w:bottom w:val="none" w:sz="0" w:space="0" w:color="auto"/>
        <w:right w:val="none" w:sz="0" w:space="0" w:color="auto"/>
      </w:divBdr>
    </w:div>
    <w:div w:id="1717311975">
      <w:bodyDiv w:val="1"/>
      <w:marLeft w:val="0"/>
      <w:marRight w:val="0"/>
      <w:marTop w:val="0"/>
      <w:marBottom w:val="0"/>
      <w:divBdr>
        <w:top w:val="none" w:sz="0" w:space="0" w:color="auto"/>
        <w:left w:val="none" w:sz="0" w:space="0" w:color="auto"/>
        <w:bottom w:val="none" w:sz="0" w:space="0" w:color="auto"/>
        <w:right w:val="none" w:sz="0" w:space="0" w:color="auto"/>
      </w:divBdr>
    </w:div>
    <w:div w:id="1717582021">
      <w:bodyDiv w:val="1"/>
      <w:marLeft w:val="0"/>
      <w:marRight w:val="0"/>
      <w:marTop w:val="0"/>
      <w:marBottom w:val="0"/>
      <w:divBdr>
        <w:top w:val="none" w:sz="0" w:space="0" w:color="auto"/>
        <w:left w:val="none" w:sz="0" w:space="0" w:color="auto"/>
        <w:bottom w:val="none" w:sz="0" w:space="0" w:color="auto"/>
        <w:right w:val="none" w:sz="0" w:space="0" w:color="auto"/>
      </w:divBdr>
    </w:div>
    <w:div w:id="1719208653">
      <w:bodyDiv w:val="1"/>
      <w:marLeft w:val="0"/>
      <w:marRight w:val="0"/>
      <w:marTop w:val="0"/>
      <w:marBottom w:val="0"/>
      <w:divBdr>
        <w:top w:val="none" w:sz="0" w:space="0" w:color="auto"/>
        <w:left w:val="none" w:sz="0" w:space="0" w:color="auto"/>
        <w:bottom w:val="none" w:sz="0" w:space="0" w:color="auto"/>
        <w:right w:val="none" w:sz="0" w:space="0" w:color="auto"/>
      </w:divBdr>
    </w:div>
    <w:div w:id="1719353353">
      <w:bodyDiv w:val="1"/>
      <w:marLeft w:val="0"/>
      <w:marRight w:val="0"/>
      <w:marTop w:val="0"/>
      <w:marBottom w:val="0"/>
      <w:divBdr>
        <w:top w:val="none" w:sz="0" w:space="0" w:color="auto"/>
        <w:left w:val="none" w:sz="0" w:space="0" w:color="auto"/>
        <w:bottom w:val="none" w:sz="0" w:space="0" w:color="auto"/>
        <w:right w:val="none" w:sz="0" w:space="0" w:color="auto"/>
      </w:divBdr>
    </w:div>
    <w:div w:id="1719357721">
      <w:bodyDiv w:val="1"/>
      <w:marLeft w:val="0"/>
      <w:marRight w:val="0"/>
      <w:marTop w:val="0"/>
      <w:marBottom w:val="0"/>
      <w:divBdr>
        <w:top w:val="none" w:sz="0" w:space="0" w:color="auto"/>
        <w:left w:val="none" w:sz="0" w:space="0" w:color="auto"/>
        <w:bottom w:val="none" w:sz="0" w:space="0" w:color="auto"/>
        <w:right w:val="none" w:sz="0" w:space="0" w:color="auto"/>
      </w:divBdr>
    </w:div>
    <w:div w:id="1719628833">
      <w:bodyDiv w:val="1"/>
      <w:marLeft w:val="0"/>
      <w:marRight w:val="0"/>
      <w:marTop w:val="0"/>
      <w:marBottom w:val="0"/>
      <w:divBdr>
        <w:top w:val="none" w:sz="0" w:space="0" w:color="auto"/>
        <w:left w:val="none" w:sz="0" w:space="0" w:color="auto"/>
        <w:bottom w:val="none" w:sz="0" w:space="0" w:color="auto"/>
        <w:right w:val="none" w:sz="0" w:space="0" w:color="auto"/>
      </w:divBdr>
    </w:div>
    <w:div w:id="1720855222">
      <w:bodyDiv w:val="1"/>
      <w:marLeft w:val="0"/>
      <w:marRight w:val="0"/>
      <w:marTop w:val="0"/>
      <w:marBottom w:val="0"/>
      <w:divBdr>
        <w:top w:val="none" w:sz="0" w:space="0" w:color="auto"/>
        <w:left w:val="none" w:sz="0" w:space="0" w:color="auto"/>
        <w:bottom w:val="none" w:sz="0" w:space="0" w:color="auto"/>
        <w:right w:val="none" w:sz="0" w:space="0" w:color="auto"/>
      </w:divBdr>
    </w:div>
    <w:div w:id="1723165063">
      <w:bodyDiv w:val="1"/>
      <w:marLeft w:val="0"/>
      <w:marRight w:val="0"/>
      <w:marTop w:val="0"/>
      <w:marBottom w:val="0"/>
      <w:divBdr>
        <w:top w:val="none" w:sz="0" w:space="0" w:color="auto"/>
        <w:left w:val="none" w:sz="0" w:space="0" w:color="auto"/>
        <w:bottom w:val="none" w:sz="0" w:space="0" w:color="auto"/>
        <w:right w:val="none" w:sz="0" w:space="0" w:color="auto"/>
      </w:divBdr>
    </w:div>
    <w:div w:id="1723870760">
      <w:bodyDiv w:val="1"/>
      <w:marLeft w:val="0"/>
      <w:marRight w:val="0"/>
      <w:marTop w:val="0"/>
      <w:marBottom w:val="0"/>
      <w:divBdr>
        <w:top w:val="none" w:sz="0" w:space="0" w:color="auto"/>
        <w:left w:val="none" w:sz="0" w:space="0" w:color="auto"/>
        <w:bottom w:val="none" w:sz="0" w:space="0" w:color="auto"/>
        <w:right w:val="none" w:sz="0" w:space="0" w:color="auto"/>
      </w:divBdr>
    </w:div>
    <w:div w:id="1724864736">
      <w:bodyDiv w:val="1"/>
      <w:marLeft w:val="0"/>
      <w:marRight w:val="0"/>
      <w:marTop w:val="0"/>
      <w:marBottom w:val="0"/>
      <w:divBdr>
        <w:top w:val="none" w:sz="0" w:space="0" w:color="auto"/>
        <w:left w:val="none" w:sz="0" w:space="0" w:color="auto"/>
        <w:bottom w:val="none" w:sz="0" w:space="0" w:color="auto"/>
        <w:right w:val="none" w:sz="0" w:space="0" w:color="auto"/>
      </w:divBdr>
    </w:div>
    <w:div w:id="1725328408">
      <w:bodyDiv w:val="1"/>
      <w:marLeft w:val="0"/>
      <w:marRight w:val="0"/>
      <w:marTop w:val="0"/>
      <w:marBottom w:val="0"/>
      <w:divBdr>
        <w:top w:val="none" w:sz="0" w:space="0" w:color="auto"/>
        <w:left w:val="none" w:sz="0" w:space="0" w:color="auto"/>
        <w:bottom w:val="none" w:sz="0" w:space="0" w:color="auto"/>
        <w:right w:val="none" w:sz="0" w:space="0" w:color="auto"/>
      </w:divBdr>
    </w:div>
    <w:div w:id="1727223869">
      <w:bodyDiv w:val="1"/>
      <w:marLeft w:val="0"/>
      <w:marRight w:val="0"/>
      <w:marTop w:val="0"/>
      <w:marBottom w:val="0"/>
      <w:divBdr>
        <w:top w:val="none" w:sz="0" w:space="0" w:color="auto"/>
        <w:left w:val="none" w:sz="0" w:space="0" w:color="auto"/>
        <w:bottom w:val="none" w:sz="0" w:space="0" w:color="auto"/>
        <w:right w:val="none" w:sz="0" w:space="0" w:color="auto"/>
      </w:divBdr>
    </w:div>
    <w:div w:id="1729065368">
      <w:bodyDiv w:val="1"/>
      <w:marLeft w:val="0"/>
      <w:marRight w:val="0"/>
      <w:marTop w:val="0"/>
      <w:marBottom w:val="0"/>
      <w:divBdr>
        <w:top w:val="none" w:sz="0" w:space="0" w:color="auto"/>
        <w:left w:val="none" w:sz="0" w:space="0" w:color="auto"/>
        <w:bottom w:val="none" w:sz="0" w:space="0" w:color="auto"/>
        <w:right w:val="none" w:sz="0" w:space="0" w:color="auto"/>
      </w:divBdr>
    </w:div>
    <w:div w:id="1729723832">
      <w:bodyDiv w:val="1"/>
      <w:marLeft w:val="0"/>
      <w:marRight w:val="0"/>
      <w:marTop w:val="0"/>
      <w:marBottom w:val="0"/>
      <w:divBdr>
        <w:top w:val="none" w:sz="0" w:space="0" w:color="auto"/>
        <w:left w:val="none" w:sz="0" w:space="0" w:color="auto"/>
        <w:bottom w:val="none" w:sz="0" w:space="0" w:color="auto"/>
        <w:right w:val="none" w:sz="0" w:space="0" w:color="auto"/>
      </w:divBdr>
    </w:div>
    <w:div w:id="1731002753">
      <w:bodyDiv w:val="1"/>
      <w:marLeft w:val="0"/>
      <w:marRight w:val="0"/>
      <w:marTop w:val="0"/>
      <w:marBottom w:val="0"/>
      <w:divBdr>
        <w:top w:val="none" w:sz="0" w:space="0" w:color="auto"/>
        <w:left w:val="none" w:sz="0" w:space="0" w:color="auto"/>
        <w:bottom w:val="none" w:sz="0" w:space="0" w:color="auto"/>
        <w:right w:val="none" w:sz="0" w:space="0" w:color="auto"/>
      </w:divBdr>
    </w:div>
    <w:div w:id="1731423279">
      <w:bodyDiv w:val="1"/>
      <w:marLeft w:val="0"/>
      <w:marRight w:val="0"/>
      <w:marTop w:val="0"/>
      <w:marBottom w:val="0"/>
      <w:divBdr>
        <w:top w:val="none" w:sz="0" w:space="0" w:color="auto"/>
        <w:left w:val="none" w:sz="0" w:space="0" w:color="auto"/>
        <w:bottom w:val="none" w:sz="0" w:space="0" w:color="auto"/>
        <w:right w:val="none" w:sz="0" w:space="0" w:color="auto"/>
      </w:divBdr>
    </w:div>
    <w:div w:id="1731686178">
      <w:bodyDiv w:val="1"/>
      <w:marLeft w:val="0"/>
      <w:marRight w:val="0"/>
      <w:marTop w:val="0"/>
      <w:marBottom w:val="0"/>
      <w:divBdr>
        <w:top w:val="none" w:sz="0" w:space="0" w:color="auto"/>
        <w:left w:val="none" w:sz="0" w:space="0" w:color="auto"/>
        <w:bottom w:val="none" w:sz="0" w:space="0" w:color="auto"/>
        <w:right w:val="none" w:sz="0" w:space="0" w:color="auto"/>
      </w:divBdr>
    </w:div>
    <w:div w:id="1733000248">
      <w:bodyDiv w:val="1"/>
      <w:marLeft w:val="0"/>
      <w:marRight w:val="0"/>
      <w:marTop w:val="0"/>
      <w:marBottom w:val="0"/>
      <w:divBdr>
        <w:top w:val="none" w:sz="0" w:space="0" w:color="auto"/>
        <w:left w:val="none" w:sz="0" w:space="0" w:color="auto"/>
        <w:bottom w:val="none" w:sz="0" w:space="0" w:color="auto"/>
        <w:right w:val="none" w:sz="0" w:space="0" w:color="auto"/>
      </w:divBdr>
    </w:div>
    <w:div w:id="1734086814">
      <w:bodyDiv w:val="1"/>
      <w:marLeft w:val="0"/>
      <w:marRight w:val="0"/>
      <w:marTop w:val="0"/>
      <w:marBottom w:val="0"/>
      <w:divBdr>
        <w:top w:val="none" w:sz="0" w:space="0" w:color="auto"/>
        <w:left w:val="none" w:sz="0" w:space="0" w:color="auto"/>
        <w:bottom w:val="none" w:sz="0" w:space="0" w:color="auto"/>
        <w:right w:val="none" w:sz="0" w:space="0" w:color="auto"/>
      </w:divBdr>
    </w:div>
    <w:div w:id="1734542551">
      <w:bodyDiv w:val="1"/>
      <w:marLeft w:val="0"/>
      <w:marRight w:val="0"/>
      <w:marTop w:val="0"/>
      <w:marBottom w:val="0"/>
      <w:divBdr>
        <w:top w:val="none" w:sz="0" w:space="0" w:color="auto"/>
        <w:left w:val="none" w:sz="0" w:space="0" w:color="auto"/>
        <w:bottom w:val="none" w:sz="0" w:space="0" w:color="auto"/>
        <w:right w:val="none" w:sz="0" w:space="0" w:color="auto"/>
      </w:divBdr>
    </w:div>
    <w:div w:id="1734809615">
      <w:bodyDiv w:val="1"/>
      <w:marLeft w:val="0"/>
      <w:marRight w:val="0"/>
      <w:marTop w:val="0"/>
      <w:marBottom w:val="0"/>
      <w:divBdr>
        <w:top w:val="none" w:sz="0" w:space="0" w:color="auto"/>
        <w:left w:val="none" w:sz="0" w:space="0" w:color="auto"/>
        <w:bottom w:val="none" w:sz="0" w:space="0" w:color="auto"/>
        <w:right w:val="none" w:sz="0" w:space="0" w:color="auto"/>
      </w:divBdr>
    </w:div>
    <w:div w:id="1734886620">
      <w:bodyDiv w:val="1"/>
      <w:marLeft w:val="0"/>
      <w:marRight w:val="0"/>
      <w:marTop w:val="0"/>
      <w:marBottom w:val="0"/>
      <w:divBdr>
        <w:top w:val="none" w:sz="0" w:space="0" w:color="auto"/>
        <w:left w:val="none" w:sz="0" w:space="0" w:color="auto"/>
        <w:bottom w:val="none" w:sz="0" w:space="0" w:color="auto"/>
        <w:right w:val="none" w:sz="0" w:space="0" w:color="auto"/>
      </w:divBdr>
    </w:div>
    <w:div w:id="1735156379">
      <w:bodyDiv w:val="1"/>
      <w:marLeft w:val="0"/>
      <w:marRight w:val="0"/>
      <w:marTop w:val="0"/>
      <w:marBottom w:val="0"/>
      <w:divBdr>
        <w:top w:val="none" w:sz="0" w:space="0" w:color="auto"/>
        <w:left w:val="none" w:sz="0" w:space="0" w:color="auto"/>
        <w:bottom w:val="none" w:sz="0" w:space="0" w:color="auto"/>
        <w:right w:val="none" w:sz="0" w:space="0" w:color="auto"/>
      </w:divBdr>
    </w:div>
    <w:div w:id="1737045467">
      <w:bodyDiv w:val="1"/>
      <w:marLeft w:val="0"/>
      <w:marRight w:val="0"/>
      <w:marTop w:val="0"/>
      <w:marBottom w:val="0"/>
      <w:divBdr>
        <w:top w:val="none" w:sz="0" w:space="0" w:color="auto"/>
        <w:left w:val="none" w:sz="0" w:space="0" w:color="auto"/>
        <w:bottom w:val="none" w:sz="0" w:space="0" w:color="auto"/>
        <w:right w:val="none" w:sz="0" w:space="0" w:color="auto"/>
      </w:divBdr>
    </w:div>
    <w:div w:id="1737241245">
      <w:bodyDiv w:val="1"/>
      <w:marLeft w:val="0"/>
      <w:marRight w:val="0"/>
      <w:marTop w:val="0"/>
      <w:marBottom w:val="0"/>
      <w:divBdr>
        <w:top w:val="none" w:sz="0" w:space="0" w:color="auto"/>
        <w:left w:val="none" w:sz="0" w:space="0" w:color="auto"/>
        <w:bottom w:val="none" w:sz="0" w:space="0" w:color="auto"/>
        <w:right w:val="none" w:sz="0" w:space="0" w:color="auto"/>
      </w:divBdr>
    </w:div>
    <w:div w:id="1737509322">
      <w:bodyDiv w:val="1"/>
      <w:marLeft w:val="0"/>
      <w:marRight w:val="0"/>
      <w:marTop w:val="0"/>
      <w:marBottom w:val="0"/>
      <w:divBdr>
        <w:top w:val="none" w:sz="0" w:space="0" w:color="auto"/>
        <w:left w:val="none" w:sz="0" w:space="0" w:color="auto"/>
        <w:bottom w:val="none" w:sz="0" w:space="0" w:color="auto"/>
        <w:right w:val="none" w:sz="0" w:space="0" w:color="auto"/>
      </w:divBdr>
    </w:div>
    <w:div w:id="1737626414">
      <w:bodyDiv w:val="1"/>
      <w:marLeft w:val="0"/>
      <w:marRight w:val="0"/>
      <w:marTop w:val="0"/>
      <w:marBottom w:val="0"/>
      <w:divBdr>
        <w:top w:val="none" w:sz="0" w:space="0" w:color="auto"/>
        <w:left w:val="none" w:sz="0" w:space="0" w:color="auto"/>
        <w:bottom w:val="none" w:sz="0" w:space="0" w:color="auto"/>
        <w:right w:val="none" w:sz="0" w:space="0" w:color="auto"/>
      </w:divBdr>
    </w:div>
    <w:div w:id="1739354165">
      <w:bodyDiv w:val="1"/>
      <w:marLeft w:val="0"/>
      <w:marRight w:val="0"/>
      <w:marTop w:val="0"/>
      <w:marBottom w:val="0"/>
      <w:divBdr>
        <w:top w:val="none" w:sz="0" w:space="0" w:color="auto"/>
        <w:left w:val="none" w:sz="0" w:space="0" w:color="auto"/>
        <w:bottom w:val="none" w:sz="0" w:space="0" w:color="auto"/>
        <w:right w:val="none" w:sz="0" w:space="0" w:color="auto"/>
      </w:divBdr>
    </w:div>
    <w:div w:id="1739477978">
      <w:bodyDiv w:val="1"/>
      <w:marLeft w:val="0"/>
      <w:marRight w:val="0"/>
      <w:marTop w:val="0"/>
      <w:marBottom w:val="0"/>
      <w:divBdr>
        <w:top w:val="none" w:sz="0" w:space="0" w:color="auto"/>
        <w:left w:val="none" w:sz="0" w:space="0" w:color="auto"/>
        <w:bottom w:val="none" w:sz="0" w:space="0" w:color="auto"/>
        <w:right w:val="none" w:sz="0" w:space="0" w:color="auto"/>
      </w:divBdr>
    </w:div>
    <w:div w:id="1740864024">
      <w:bodyDiv w:val="1"/>
      <w:marLeft w:val="0"/>
      <w:marRight w:val="0"/>
      <w:marTop w:val="0"/>
      <w:marBottom w:val="0"/>
      <w:divBdr>
        <w:top w:val="none" w:sz="0" w:space="0" w:color="auto"/>
        <w:left w:val="none" w:sz="0" w:space="0" w:color="auto"/>
        <w:bottom w:val="none" w:sz="0" w:space="0" w:color="auto"/>
        <w:right w:val="none" w:sz="0" w:space="0" w:color="auto"/>
      </w:divBdr>
    </w:div>
    <w:div w:id="1742370103">
      <w:bodyDiv w:val="1"/>
      <w:marLeft w:val="0"/>
      <w:marRight w:val="0"/>
      <w:marTop w:val="0"/>
      <w:marBottom w:val="0"/>
      <w:divBdr>
        <w:top w:val="none" w:sz="0" w:space="0" w:color="auto"/>
        <w:left w:val="none" w:sz="0" w:space="0" w:color="auto"/>
        <w:bottom w:val="none" w:sz="0" w:space="0" w:color="auto"/>
        <w:right w:val="none" w:sz="0" w:space="0" w:color="auto"/>
      </w:divBdr>
    </w:div>
    <w:div w:id="1742673079">
      <w:bodyDiv w:val="1"/>
      <w:marLeft w:val="0"/>
      <w:marRight w:val="0"/>
      <w:marTop w:val="0"/>
      <w:marBottom w:val="0"/>
      <w:divBdr>
        <w:top w:val="none" w:sz="0" w:space="0" w:color="auto"/>
        <w:left w:val="none" w:sz="0" w:space="0" w:color="auto"/>
        <w:bottom w:val="none" w:sz="0" w:space="0" w:color="auto"/>
        <w:right w:val="none" w:sz="0" w:space="0" w:color="auto"/>
      </w:divBdr>
    </w:div>
    <w:div w:id="1742677536">
      <w:bodyDiv w:val="1"/>
      <w:marLeft w:val="0"/>
      <w:marRight w:val="0"/>
      <w:marTop w:val="0"/>
      <w:marBottom w:val="0"/>
      <w:divBdr>
        <w:top w:val="none" w:sz="0" w:space="0" w:color="auto"/>
        <w:left w:val="none" w:sz="0" w:space="0" w:color="auto"/>
        <w:bottom w:val="none" w:sz="0" w:space="0" w:color="auto"/>
        <w:right w:val="none" w:sz="0" w:space="0" w:color="auto"/>
      </w:divBdr>
    </w:div>
    <w:div w:id="1742677600">
      <w:bodyDiv w:val="1"/>
      <w:marLeft w:val="0"/>
      <w:marRight w:val="0"/>
      <w:marTop w:val="0"/>
      <w:marBottom w:val="0"/>
      <w:divBdr>
        <w:top w:val="none" w:sz="0" w:space="0" w:color="auto"/>
        <w:left w:val="none" w:sz="0" w:space="0" w:color="auto"/>
        <w:bottom w:val="none" w:sz="0" w:space="0" w:color="auto"/>
        <w:right w:val="none" w:sz="0" w:space="0" w:color="auto"/>
      </w:divBdr>
    </w:div>
    <w:div w:id="1742754274">
      <w:bodyDiv w:val="1"/>
      <w:marLeft w:val="0"/>
      <w:marRight w:val="0"/>
      <w:marTop w:val="0"/>
      <w:marBottom w:val="0"/>
      <w:divBdr>
        <w:top w:val="none" w:sz="0" w:space="0" w:color="auto"/>
        <w:left w:val="none" w:sz="0" w:space="0" w:color="auto"/>
        <w:bottom w:val="none" w:sz="0" w:space="0" w:color="auto"/>
        <w:right w:val="none" w:sz="0" w:space="0" w:color="auto"/>
      </w:divBdr>
    </w:div>
    <w:div w:id="1743791169">
      <w:bodyDiv w:val="1"/>
      <w:marLeft w:val="0"/>
      <w:marRight w:val="0"/>
      <w:marTop w:val="0"/>
      <w:marBottom w:val="0"/>
      <w:divBdr>
        <w:top w:val="none" w:sz="0" w:space="0" w:color="auto"/>
        <w:left w:val="none" w:sz="0" w:space="0" w:color="auto"/>
        <w:bottom w:val="none" w:sz="0" w:space="0" w:color="auto"/>
        <w:right w:val="none" w:sz="0" w:space="0" w:color="auto"/>
      </w:divBdr>
    </w:div>
    <w:div w:id="1744065230">
      <w:bodyDiv w:val="1"/>
      <w:marLeft w:val="0"/>
      <w:marRight w:val="0"/>
      <w:marTop w:val="0"/>
      <w:marBottom w:val="0"/>
      <w:divBdr>
        <w:top w:val="none" w:sz="0" w:space="0" w:color="auto"/>
        <w:left w:val="none" w:sz="0" w:space="0" w:color="auto"/>
        <w:bottom w:val="none" w:sz="0" w:space="0" w:color="auto"/>
        <w:right w:val="none" w:sz="0" w:space="0" w:color="auto"/>
      </w:divBdr>
    </w:div>
    <w:div w:id="1744599787">
      <w:bodyDiv w:val="1"/>
      <w:marLeft w:val="0"/>
      <w:marRight w:val="0"/>
      <w:marTop w:val="0"/>
      <w:marBottom w:val="0"/>
      <w:divBdr>
        <w:top w:val="none" w:sz="0" w:space="0" w:color="auto"/>
        <w:left w:val="none" w:sz="0" w:space="0" w:color="auto"/>
        <w:bottom w:val="none" w:sz="0" w:space="0" w:color="auto"/>
        <w:right w:val="none" w:sz="0" w:space="0" w:color="auto"/>
      </w:divBdr>
    </w:div>
    <w:div w:id="1744909558">
      <w:bodyDiv w:val="1"/>
      <w:marLeft w:val="0"/>
      <w:marRight w:val="0"/>
      <w:marTop w:val="0"/>
      <w:marBottom w:val="0"/>
      <w:divBdr>
        <w:top w:val="none" w:sz="0" w:space="0" w:color="auto"/>
        <w:left w:val="none" w:sz="0" w:space="0" w:color="auto"/>
        <w:bottom w:val="none" w:sz="0" w:space="0" w:color="auto"/>
        <w:right w:val="none" w:sz="0" w:space="0" w:color="auto"/>
      </w:divBdr>
    </w:div>
    <w:div w:id="1745029131">
      <w:bodyDiv w:val="1"/>
      <w:marLeft w:val="0"/>
      <w:marRight w:val="0"/>
      <w:marTop w:val="0"/>
      <w:marBottom w:val="0"/>
      <w:divBdr>
        <w:top w:val="none" w:sz="0" w:space="0" w:color="auto"/>
        <w:left w:val="none" w:sz="0" w:space="0" w:color="auto"/>
        <w:bottom w:val="none" w:sz="0" w:space="0" w:color="auto"/>
        <w:right w:val="none" w:sz="0" w:space="0" w:color="auto"/>
      </w:divBdr>
    </w:div>
    <w:div w:id="1745057712">
      <w:bodyDiv w:val="1"/>
      <w:marLeft w:val="0"/>
      <w:marRight w:val="0"/>
      <w:marTop w:val="0"/>
      <w:marBottom w:val="0"/>
      <w:divBdr>
        <w:top w:val="none" w:sz="0" w:space="0" w:color="auto"/>
        <w:left w:val="none" w:sz="0" w:space="0" w:color="auto"/>
        <w:bottom w:val="none" w:sz="0" w:space="0" w:color="auto"/>
        <w:right w:val="none" w:sz="0" w:space="0" w:color="auto"/>
      </w:divBdr>
    </w:div>
    <w:div w:id="1745686942">
      <w:bodyDiv w:val="1"/>
      <w:marLeft w:val="0"/>
      <w:marRight w:val="0"/>
      <w:marTop w:val="0"/>
      <w:marBottom w:val="0"/>
      <w:divBdr>
        <w:top w:val="none" w:sz="0" w:space="0" w:color="auto"/>
        <w:left w:val="none" w:sz="0" w:space="0" w:color="auto"/>
        <w:bottom w:val="none" w:sz="0" w:space="0" w:color="auto"/>
        <w:right w:val="none" w:sz="0" w:space="0" w:color="auto"/>
      </w:divBdr>
    </w:div>
    <w:div w:id="1746603836">
      <w:bodyDiv w:val="1"/>
      <w:marLeft w:val="0"/>
      <w:marRight w:val="0"/>
      <w:marTop w:val="0"/>
      <w:marBottom w:val="0"/>
      <w:divBdr>
        <w:top w:val="none" w:sz="0" w:space="0" w:color="auto"/>
        <w:left w:val="none" w:sz="0" w:space="0" w:color="auto"/>
        <w:bottom w:val="none" w:sz="0" w:space="0" w:color="auto"/>
        <w:right w:val="none" w:sz="0" w:space="0" w:color="auto"/>
      </w:divBdr>
    </w:div>
    <w:div w:id="1748918122">
      <w:bodyDiv w:val="1"/>
      <w:marLeft w:val="0"/>
      <w:marRight w:val="0"/>
      <w:marTop w:val="0"/>
      <w:marBottom w:val="0"/>
      <w:divBdr>
        <w:top w:val="none" w:sz="0" w:space="0" w:color="auto"/>
        <w:left w:val="none" w:sz="0" w:space="0" w:color="auto"/>
        <w:bottom w:val="none" w:sz="0" w:space="0" w:color="auto"/>
        <w:right w:val="none" w:sz="0" w:space="0" w:color="auto"/>
      </w:divBdr>
    </w:div>
    <w:div w:id="1749187268">
      <w:bodyDiv w:val="1"/>
      <w:marLeft w:val="0"/>
      <w:marRight w:val="0"/>
      <w:marTop w:val="0"/>
      <w:marBottom w:val="0"/>
      <w:divBdr>
        <w:top w:val="none" w:sz="0" w:space="0" w:color="auto"/>
        <w:left w:val="none" w:sz="0" w:space="0" w:color="auto"/>
        <w:bottom w:val="none" w:sz="0" w:space="0" w:color="auto"/>
        <w:right w:val="none" w:sz="0" w:space="0" w:color="auto"/>
      </w:divBdr>
    </w:div>
    <w:div w:id="1749767617">
      <w:bodyDiv w:val="1"/>
      <w:marLeft w:val="0"/>
      <w:marRight w:val="0"/>
      <w:marTop w:val="0"/>
      <w:marBottom w:val="0"/>
      <w:divBdr>
        <w:top w:val="none" w:sz="0" w:space="0" w:color="auto"/>
        <w:left w:val="none" w:sz="0" w:space="0" w:color="auto"/>
        <w:bottom w:val="none" w:sz="0" w:space="0" w:color="auto"/>
        <w:right w:val="none" w:sz="0" w:space="0" w:color="auto"/>
      </w:divBdr>
    </w:div>
    <w:div w:id="1750881584">
      <w:bodyDiv w:val="1"/>
      <w:marLeft w:val="0"/>
      <w:marRight w:val="0"/>
      <w:marTop w:val="0"/>
      <w:marBottom w:val="0"/>
      <w:divBdr>
        <w:top w:val="none" w:sz="0" w:space="0" w:color="auto"/>
        <w:left w:val="none" w:sz="0" w:space="0" w:color="auto"/>
        <w:bottom w:val="none" w:sz="0" w:space="0" w:color="auto"/>
        <w:right w:val="none" w:sz="0" w:space="0" w:color="auto"/>
      </w:divBdr>
    </w:div>
    <w:div w:id="1751268449">
      <w:bodyDiv w:val="1"/>
      <w:marLeft w:val="0"/>
      <w:marRight w:val="0"/>
      <w:marTop w:val="0"/>
      <w:marBottom w:val="0"/>
      <w:divBdr>
        <w:top w:val="none" w:sz="0" w:space="0" w:color="auto"/>
        <w:left w:val="none" w:sz="0" w:space="0" w:color="auto"/>
        <w:bottom w:val="none" w:sz="0" w:space="0" w:color="auto"/>
        <w:right w:val="none" w:sz="0" w:space="0" w:color="auto"/>
      </w:divBdr>
    </w:div>
    <w:div w:id="1751271035">
      <w:bodyDiv w:val="1"/>
      <w:marLeft w:val="0"/>
      <w:marRight w:val="0"/>
      <w:marTop w:val="0"/>
      <w:marBottom w:val="0"/>
      <w:divBdr>
        <w:top w:val="none" w:sz="0" w:space="0" w:color="auto"/>
        <w:left w:val="none" w:sz="0" w:space="0" w:color="auto"/>
        <w:bottom w:val="none" w:sz="0" w:space="0" w:color="auto"/>
        <w:right w:val="none" w:sz="0" w:space="0" w:color="auto"/>
      </w:divBdr>
    </w:div>
    <w:div w:id="1751737059">
      <w:bodyDiv w:val="1"/>
      <w:marLeft w:val="0"/>
      <w:marRight w:val="0"/>
      <w:marTop w:val="0"/>
      <w:marBottom w:val="0"/>
      <w:divBdr>
        <w:top w:val="none" w:sz="0" w:space="0" w:color="auto"/>
        <w:left w:val="none" w:sz="0" w:space="0" w:color="auto"/>
        <w:bottom w:val="none" w:sz="0" w:space="0" w:color="auto"/>
        <w:right w:val="none" w:sz="0" w:space="0" w:color="auto"/>
      </w:divBdr>
    </w:div>
    <w:div w:id="1752383552">
      <w:bodyDiv w:val="1"/>
      <w:marLeft w:val="0"/>
      <w:marRight w:val="0"/>
      <w:marTop w:val="0"/>
      <w:marBottom w:val="0"/>
      <w:divBdr>
        <w:top w:val="none" w:sz="0" w:space="0" w:color="auto"/>
        <w:left w:val="none" w:sz="0" w:space="0" w:color="auto"/>
        <w:bottom w:val="none" w:sz="0" w:space="0" w:color="auto"/>
        <w:right w:val="none" w:sz="0" w:space="0" w:color="auto"/>
      </w:divBdr>
    </w:div>
    <w:div w:id="1752460867">
      <w:bodyDiv w:val="1"/>
      <w:marLeft w:val="0"/>
      <w:marRight w:val="0"/>
      <w:marTop w:val="0"/>
      <w:marBottom w:val="0"/>
      <w:divBdr>
        <w:top w:val="none" w:sz="0" w:space="0" w:color="auto"/>
        <w:left w:val="none" w:sz="0" w:space="0" w:color="auto"/>
        <w:bottom w:val="none" w:sz="0" w:space="0" w:color="auto"/>
        <w:right w:val="none" w:sz="0" w:space="0" w:color="auto"/>
      </w:divBdr>
    </w:div>
    <w:div w:id="1753432233">
      <w:bodyDiv w:val="1"/>
      <w:marLeft w:val="0"/>
      <w:marRight w:val="0"/>
      <w:marTop w:val="0"/>
      <w:marBottom w:val="0"/>
      <w:divBdr>
        <w:top w:val="none" w:sz="0" w:space="0" w:color="auto"/>
        <w:left w:val="none" w:sz="0" w:space="0" w:color="auto"/>
        <w:bottom w:val="none" w:sz="0" w:space="0" w:color="auto"/>
        <w:right w:val="none" w:sz="0" w:space="0" w:color="auto"/>
      </w:divBdr>
    </w:div>
    <w:div w:id="1753698501">
      <w:bodyDiv w:val="1"/>
      <w:marLeft w:val="0"/>
      <w:marRight w:val="0"/>
      <w:marTop w:val="0"/>
      <w:marBottom w:val="0"/>
      <w:divBdr>
        <w:top w:val="none" w:sz="0" w:space="0" w:color="auto"/>
        <w:left w:val="none" w:sz="0" w:space="0" w:color="auto"/>
        <w:bottom w:val="none" w:sz="0" w:space="0" w:color="auto"/>
        <w:right w:val="none" w:sz="0" w:space="0" w:color="auto"/>
      </w:divBdr>
    </w:div>
    <w:div w:id="1754006303">
      <w:bodyDiv w:val="1"/>
      <w:marLeft w:val="0"/>
      <w:marRight w:val="0"/>
      <w:marTop w:val="0"/>
      <w:marBottom w:val="0"/>
      <w:divBdr>
        <w:top w:val="none" w:sz="0" w:space="0" w:color="auto"/>
        <w:left w:val="none" w:sz="0" w:space="0" w:color="auto"/>
        <w:bottom w:val="none" w:sz="0" w:space="0" w:color="auto"/>
        <w:right w:val="none" w:sz="0" w:space="0" w:color="auto"/>
      </w:divBdr>
    </w:div>
    <w:div w:id="1754275323">
      <w:bodyDiv w:val="1"/>
      <w:marLeft w:val="0"/>
      <w:marRight w:val="0"/>
      <w:marTop w:val="0"/>
      <w:marBottom w:val="0"/>
      <w:divBdr>
        <w:top w:val="none" w:sz="0" w:space="0" w:color="auto"/>
        <w:left w:val="none" w:sz="0" w:space="0" w:color="auto"/>
        <w:bottom w:val="none" w:sz="0" w:space="0" w:color="auto"/>
        <w:right w:val="none" w:sz="0" w:space="0" w:color="auto"/>
      </w:divBdr>
    </w:div>
    <w:div w:id="1755592944">
      <w:bodyDiv w:val="1"/>
      <w:marLeft w:val="0"/>
      <w:marRight w:val="0"/>
      <w:marTop w:val="0"/>
      <w:marBottom w:val="0"/>
      <w:divBdr>
        <w:top w:val="none" w:sz="0" w:space="0" w:color="auto"/>
        <w:left w:val="none" w:sz="0" w:space="0" w:color="auto"/>
        <w:bottom w:val="none" w:sz="0" w:space="0" w:color="auto"/>
        <w:right w:val="none" w:sz="0" w:space="0" w:color="auto"/>
      </w:divBdr>
    </w:div>
    <w:div w:id="1755786133">
      <w:bodyDiv w:val="1"/>
      <w:marLeft w:val="0"/>
      <w:marRight w:val="0"/>
      <w:marTop w:val="0"/>
      <w:marBottom w:val="0"/>
      <w:divBdr>
        <w:top w:val="none" w:sz="0" w:space="0" w:color="auto"/>
        <w:left w:val="none" w:sz="0" w:space="0" w:color="auto"/>
        <w:bottom w:val="none" w:sz="0" w:space="0" w:color="auto"/>
        <w:right w:val="none" w:sz="0" w:space="0" w:color="auto"/>
      </w:divBdr>
    </w:div>
    <w:div w:id="1757282655">
      <w:bodyDiv w:val="1"/>
      <w:marLeft w:val="0"/>
      <w:marRight w:val="0"/>
      <w:marTop w:val="0"/>
      <w:marBottom w:val="0"/>
      <w:divBdr>
        <w:top w:val="none" w:sz="0" w:space="0" w:color="auto"/>
        <w:left w:val="none" w:sz="0" w:space="0" w:color="auto"/>
        <w:bottom w:val="none" w:sz="0" w:space="0" w:color="auto"/>
        <w:right w:val="none" w:sz="0" w:space="0" w:color="auto"/>
      </w:divBdr>
    </w:div>
    <w:div w:id="1757284621">
      <w:bodyDiv w:val="1"/>
      <w:marLeft w:val="0"/>
      <w:marRight w:val="0"/>
      <w:marTop w:val="0"/>
      <w:marBottom w:val="0"/>
      <w:divBdr>
        <w:top w:val="none" w:sz="0" w:space="0" w:color="auto"/>
        <w:left w:val="none" w:sz="0" w:space="0" w:color="auto"/>
        <w:bottom w:val="none" w:sz="0" w:space="0" w:color="auto"/>
        <w:right w:val="none" w:sz="0" w:space="0" w:color="auto"/>
      </w:divBdr>
    </w:div>
    <w:div w:id="1757706154">
      <w:bodyDiv w:val="1"/>
      <w:marLeft w:val="0"/>
      <w:marRight w:val="0"/>
      <w:marTop w:val="0"/>
      <w:marBottom w:val="0"/>
      <w:divBdr>
        <w:top w:val="none" w:sz="0" w:space="0" w:color="auto"/>
        <w:left w:val="none" w:sz="0" w:space="0" w:color="auto"/>
        <w:bottom w:val="none" w:sz="0" w:space="0" w:color="auto"/>
        <w:right w:val="none" w:sz="0" w:space="0" w:color="auto"/>
      </w:divBdr>
    </w:div>
    <w:div w:id="1759328129">
      <w:bodyDiv w:val="1"/>
      <w:marLeft w:val="0"/>
      <w:marRight w:val="0"/>
      <w:marTop w:val="0"/>
      <w:marBottom w:val="0"/>
      <w:divBdr>
        <w:top w:val="none" w:sz="0" w:space="0" w:color="auto"/>
        <w:left w:val="none" w:sz="0" w:space="0" w:color="auto"/>
        <w:bottom w:val="none" w:sz="0" w:space="0" w:color="auto"/>
        <w:right w:val="none" w:sz="0" w:space="0" w:color="auto"/>
      </w:divBdr>
    </w:div>
    <w:div w:id="1760559251">
      <w:bodyDiv w:val="1"/>
      <w:marLeft w:val="0"/>
      <w:marRight w:val="0"/>
      <w:marTop w:val="0"/>
      <w:marBottom w:val="0"/>
      <w:divBdr>
        <w:top w:val="none" w:sz="0" w:space="0" w:color="auto"/>
        <w:left w:val="none" w:sz="0" w:space="0" w:color="auto"/>
        <w:bottom w:val="none" w:sz="0" w:space="0" w:color="auto"/>
        <w:right w:val="none" w:sz="0" w:space="0" w:color="auto"/>
      </w:divBdr>
    </w:div>
    <w:div w:id="1760905727">
      <w:bodyDiv w:val="1"/>
      <w:marLeft w:val="0"/>
      <w:marRight w:val="0"/>
      <w:marTop w:val="0"/>
      <w:marBottom w:val="0"/>
      <w:divBdr>
        <w:top w:val="none" w:sz="0" w:space="0" w:color="auto"/>
        <w:left w:val="none" w:sz="0" w:space="0" w:color="auto"/>
        <w:bottom w:val="none" w:sz="0" w:space="0" w:color="auto"/>
        <w:right w:val="none" w:sz="0" w:space="0" w:color="auto"/>
      </w:divBdr>
    </w:div>
    <w:div w:id="1761373153">
      <w:bodyDiv w:val="1"/>
      <w:marLeft w:val="0"/>
      <w:marRight w:val="0"/>
      <w:marTop w:val="0"/>
      <w:marBottom w:val="0"/>
      <w:divBdr>
        <w:top w:val="none" w:sz="0" w:space="0" w:color="auto"/>
        <w:left w:val="none" w:sz="0" w:space="0" w:color="auto"/>
        <w:bottom w:val="none" w:sz="0" w:space="0" w:color="auto"/>
        <w:right w:val="none" w:sz="0" w:space="0" w:color="auto"/>
      </w:divBdr>
    </w:div>
    <w:div w:id="1761753927">
      <w:bodyDiv w:val="1"/>
      <w:marLeft w:val="0"/>
      <w:marRight w:val="0"/>
      <w:marTop w:val="0"/>
      <w:marBottom w:val="0"/>
      <w:divBdr>
        <w:top w:val="none" w:sz="0" w:space="0" w:color="auto"/>
        <w:left w:val="none" w:sz="0" w:space="0" w:color="auto"/>
        <w:bottom w:val="none" w:sz="0" w:space="0" w:color="auto"/>
        <w:right w:val="none" w:sz="0" w:space="0" w:color="auto"/>
      </w:divBdr>
    </w:div>
    <w:div w:id="1761759198">
      <w:bodyDiv w:val="1"/>
      <w:marLeft w:val="0"/>
      <w:marRight w:val="0"/>
      <w:marTop w:val="0"/>
      <w:marBottom w:val="0"/>
      <w:divBdr>
        <w:top w:val="none" w:sz="0" w:space="0" w:color="auto"/>
        <w:left w:val="none" w:sz="0" w:space="0" w:color="auto"/>
        <w:bottom w:val="none" w:sz="0" w:space="0" w:color="auto"/>
        <w:right w:val="none" w:sz="0" w:space="0" w:color="auto"/>
      </w:divBdr>
    </w:div>
    <w:div w:id="1763794872">
      <w:bodyDiv w:val="1"/>
      <w:marLeft w:val="0"/>
      <w:marRight w:val="0"/>
      <w:marTop w:val="0"/>
      <w:marBottom w:val="0"/>
      <w:divBdr>
        <w:top w:val="none" w:sz="0" w:space="0" w:color="auto"/>
        <w:left w:val="none" w:sz="0" w:space="0" w:color="auto"/>
        <w:bottom w:val="none" w:sz="0" w:space="0" w:color="auto"/>
        <w:right w:val="none" w:sz="0" w:space="0" w:color="auto"/>
      </w:divBdr>
    </w:div>
    <w:div w:id="1763841618">
      <w:bodyDiv w:val="1"/>
      <w:marLeft w:val="0"/>
      <w:marRight w:val="0"/>
      <w:marTop w:val="0"/>
      <w:marBottom w:val="0"/>
      <w:divBdr>
        <w:top w:val="none" w:sz="0" w:space="0" w:color="auto"/>
        <w:left w:val="none" w:sz="0" w:space="0" w:color="auto"/>
        <w:bottom w:val="none" w:sz="0" w:space="0" w:color="auto"/>
        <w:right w:val="none" w:sz="0" w:space="0" w:color="auto"/>
      </w:divBdr>
    </w:div>
    <w:div w:id="1763910350">
      <w:bodyDiv w:val="1"/>
      <w:marLeft w:val="0"/>
      <w:marRight w:val="0"/>
      <w:marTop w:val="0"/>
      <w:marBottom w:val="0"/>
      <w:divBdr>
        <w:top w:val="none" w:sz="0" w:space="0" w:color="auto"/>
        <w:left w:val="none" w:sz="0" w:space="0" w:color="auto"/>
        <w:bottom w:val="none" w:sz="0" w:space="0" w:color="auto"/>
        <w:right w:val="none" w:sz="0" w:space="0" w:color="auto"/>
      </w:divBdr>
    </w:div>
    <w:div w:id="1764377818">
      <w:bodyDiv w:val="1"/>
      <w:marLeft w:val="0"/>
      <w:marRight w:val="0"/>
      <w:marTop w:val="0"/>
      <w:marBottom w:val="0"/>
      <w:divBdr>
        <w:top w:val="none" w:sz="0" w:space="0" w:color="auto"/>
        <w:left w:val="none" w:sz="0" w:space="0" w:color="auto"/>
        <w:bottom w:val="none" w:sz="0" w:space="0" w:color="auto"/>
        <w:right w:val="none" w:sz="0" w:space="0" w:color="auto"/>
      </w:divBdr>
    </w:div>
    <w:div w:id="1764767222">
      <w:bodyDiv w:val="1"/>
      <w:marLeft w:val="0"/>
      <w:marRight w:val="0"/>
      <w:marTop w:val="0"/>
      <w:marBottom w:val="0"/>
      <w:divBdr>
        <w:top w:val="none" w:sz="0" w:space="0" w:color="auto"/>
        <w:left w:val="none" w:sz="0" w:space="0" w:color="auto"/>
        <w:bottom w:val="none" w:sz="0" w:space="0" w:color="auto"/>
        <w:right w:val="none" w:sz="0" w:space="0" w:color="auto"/>
      </w:divBdr>
    </w:div>
    <w:div w:id="1767265526">
      <w:bodyDiv w:val="1"/>
      <w:marLeft w:val="0"/>
      <w:marRight w:val="0"/>
      <w:marTop w:val="0"/>
      <w:marBottom w:val="0"/>
      <w:divBdr>
        <w:top w:val="none" w:sz="0" w:space="0" w:color="auto"/>
        <w:left w:val="none" w:sz="0" w:space="0" w:color="auto"/>
        <w:bottom w:val="none" w:sz="0" w:space="0" w:color="auto"/>
        <w:right w:val="none" w:sz="0" w:space="0" w:color="auto"/>
      </w:divBdr>
    </w:div>
    <w:div w:id="1768429500">
      <w:bodyDiv w:val="1"/>
      <w:marLeft w:val="0"/>
      <w:marRight w:val="0"/>
      <w:marTop w:val="0"/>
      <w:marBottom w:val="0"/>
      <w:divBdr>
        <w:top w:val="none" w:sz="0" w:space="0" w:color="auto"/>
        <w:left w:val="none" w:sz="0" w:space="0" w:color="auto"/>
        <w:bottom w:val="none" w:sz="0" w:space="0" w:color="auto"/>
        <w:right w:val="none" w:sz="0" w:space="0" w:color="auto"/>
      </w:divBdr>
    </w:div>
    <w:div w:id="1768765935">
      <w:bodyDiv w:val="1"/>
      <w:marLeft w:val="0"/>
      <w:marRight w:val="0"/>
      <w:marTop w:val="0"/>
      <w:marBottom w:val="0"/>
      <w:divBdr>
        <w:top w:val="none" w:sz="0" w:space="0" w:color="auto"/>
        <w:left w:val="none" w:sz="0" w:space="0" w:color="auto"/>
        <w:bottom w:val="none" w:sz="0" w:space="0" w:color="auto"/>
        <w:right w:val="none" w:sz="0" w:space="0" w:color="auto"/>
      </w:divBdr>
    </w:div>
    <w:div w:id="1768887362">
      <w:bodyDiv w:val="1"/>
      <w:marLeft w:val="0"/>
      <w:marRight w:val="0"/>
      <w:marTop w:val="0"/>
      <w:marBottom w:val="0"/>
      <w:divBdr>
        <w:top w:val="none" w:sz="0" w:space="0" w:color="auto"/>
        <w:left w:val="none" w:sz="0" w:space="0" w:color="auto"/>
        <w:bottom w:val="none" w:sz="0" w:space="0" w:color="auto"/>
        <w:right w:val="none" w:sz="0" w:space="0" w:color="auto"/>
      </w:divBdr>
    </w:div>
    <w:div w:id="1768888384">
      <w:bodyDiv w:val="1"/>
      <w:marLeft w:val="0"/>
      <w:marRight w:val="0"/>
      <w:marTop w:val="0"/>
      <w:marBottom w:val="0"/>
      <w:divBdr>
        <w:top w:val="none" w:sz="0" w:space="0" w:color="auto"/>
        <w:left w:val="none" w:sz="0" w:space="0" w:color="auto"/>
        <w:bottom w:val="none" w:sz="0" w:space="0" w:color="auto"/>
        <w:right w:val="none" w:sz="0" w:space="0" w:color="auto"/>
      </w:divBdr>
    </w:div>
    <w:div w:id="1769155158">
      <w:bodyDiv w:val="1"/>
      <w:marLeft w:val="0"/>
      <w:marRight w:val="0"/>
      <w:marTop w:val="0"/>
      <w:marBottom w:val="0"/>
      <w:divBdr>
        <w:top w:val="none" w:sz="0" w:space="0" w:color="auto"/>
        <w:left w:val="none" w:sz="0" w:space="0" w:color="auto"/>
        <w:bottom w:val="none" w:sz="0" w:space="0" w:color="auto"/>
        <w:right w:val="none" w:sz="0" w:space="0" w:color="auto"/>
      </w:divBdr>
    </w:div>
    <w:div w:id="1769425664">
      <w:bodyDiv w:val="1"/>
      <w:marLeft w:val="0"/>
      <w:marRight w:val="0"/>
      <w:marTop w:val="0"/>
      <w:marBottom w:val="0"/>
      <w:divBdr>
        <w:top w:val="none" w:sz="0" w:space="0" w:color="auto"/>
        <w:left w:val="none" w:sz="0" w:space="0" w:color="auto"/>
        <w:bottom w:val="none" w:sz="0" w:space="0" w:color="auto"/>
        <w:right w:val="none" w:sz="0" w:space="0" w:color="auto"/>
      </w:divBdr>
    </w:div>
    <w:div w:id="1770006315">
      <w:bodyDiv w:val="1"/>
      <w:marLeft w:val="0"/>
      <w:marRight w:val="0"/>
      <w:marTop w:val="0"/>
      <w:marBottom w:val="0"/>
      <w:divBdr>
        <w:top w:val="none" w:sz="0" w:space="0" w:color="auto"/>
        <w:left w:val="none" w:sz="0" w:space="0" w:color="auto"/>
        <w:bottom w:val="none" w:sz="0" w:space="0" w:color="auto"/>
        <w:right w:val="none" w:sz="0" w:space="0" w:color="auto"/>
      </w:divBdr>
    </w:div>
    <w:div w:id="1770353047">
      <w:bodyDiv w:val="1"/>
      <w:marLeft w:val="0"/>
      <w:marRight w:val="0"/>
      <w:marTop w:val="0"/>
      <w:marBottom w:val="0"/>
      <w:divBdr>
        <w:top w:val="none" w:sz="0" w:space="0" w:color="auto"/>
        <w:left w:val="none" w:sz="0" w:space="0" w:color="auto"/>
        <w:bottom w:val="none" w:sz="0" w:space="0" w:color="auto"/>
        <w:right w:val="none" w:sz="0" w:space="0" w:color="auto"/>
      </w:divBdr>
    </w:div>
    <w:div w:id="1770393428">
      <w:bodyDiv w:val="1"/>
      <w:marLeft w:val="0"/>
      <w:marRight w:val="0"/>
      <w:marTop w:val="0"/>
      <w:marBottom w:val="0"/>
      <w:divBdr>
        <w:top w:val="none" w:sz="0" w:space="0" w:color="auto"/>
        <w:left w:val="none" w:sz="0" w:space="0" w:color="auto"/>
        <w:bottom w:val="none" w:sz="0" w:space="0" w:color="auto"/>
        <w:right w:val="none" w:sz="0" w:space="0" w:color="auto"/>
      </w:divBdr>
    </w:div>
    <w:div w:id="1771047933">
      <w:bodyDiv w:val="1"/>
      <w:marLeft w:val="0"/>
      <w:marRight w:val="0"/>
      <w:marTop w:val="0"/>
      <w:marBottom w:val="0"/>
      <w:divBdr>
        <w:top w:val="none" w:sz="0" w:space="0" w:color="auto"/>
        <w:left w:val="none" w:sz="0" w:space="0" w:color="auto"/>
        <w:bottom w:val="none" w:sz="0" w:space="0" w:color="auto"/>
        <w:right w:val="none" w:sz="0" w:space="0" w:color="auto"/>
      </w:divBdr>
    </w:div>
    <w:div w:id="1772432679">
      <w:bodyDiv w:val="1"/>
      <w:marLeft w:val="0"/>
      <w:marRight w:val="0"/>
      <w:marTop w:val="0"/>
      <w:marBottom w:val="0"/>
      <w:divBdr>
        <w:top w:val="none" w:sz="0" w:space="0" w:color="auto"/>
        <w:left w:val="none" w:sz="0" w:space="0" w:color="auto"/>
        <w:bottom w:val="none" w:sz="0" w:space="0" w:color="auto"/>
        <w:right w:val="none" w:sz="0" w:space="0" w:color="auto"/>
      </w:divBdr>
    </w:div>
    <w:div w:id="1773672493">
      <w:bodyDiv w:val="1"/>
      <w:marLeft w:val="0"/>
      <w:marRight w:val="0"/>
      <w:marTop w:val="0"/>
      <w:marBottom w:val="0"/>
      <w:divBdr>
        <w:top w:val="none" w:sz="0" w:space="0" w:color="auto"/>
        <w:left w:val="none" w:sz="0" w:space="0" w:color="auto"/>
        <w:bottom w:val="none" w:sz="0" w:space="0" w:color="auto"/>
        <w:right w:val="none" w:sz="0" w:space="0" w:color="auto"/>
      </w:divBdr>
    </w:div>
    <w:div w:id="1773891121">
      <w:bodyDiv w:val="1"/>
      <w:marLeft w:val="0"/>
      <w:marRight w:val="0"/>
      <w:marTop w:val="0"/>
      <w:marBottom w:val="0"/>
      <w:divBdr>
        <w:top w:val="none" w:sz="0" w:space="0" w:color="auto"/>
        <w:left w:val="none" w:sz="0" w:space="0" w:color="auto"/>
        <w:bottom w:val="none" w:sz="0" w:space="0" w:color="auto"/>
        <w:right w:val="none" w:sz="0" w:space="0" w:color="auto"/>
      </w:divBdr>
    </w:div>
    <w:div w:id="1775635856">
      <w:bodyDiv w:val="1"/>
      <w:marLeft w:val="0"/>
      <w:marRight w:val="0"/>
      <w:marTop w:val="0"/>
      <w:marBottom w:val="0"/>
      <w:divBdr>
        <w:top w:val="none" w:sz="0" w:space="0" w:color="auto"/>
        <w:left w:val="none" w:sz="0" w:space="0" w:color="auto"/>
        <w:bottom w:val="none" w:sz="0" w:space="0" w:color="auto"/>
        <w:right w:val="none" w:sz="0" w:space="0" w:color="auto"/>
      </w:divBdr>
    </w:div>
    <w:div w:id="1775905903">
      <w:bodyDiv w:val="1"/>
      <w:marLeft w:val="0"/>
      <w:marRight w:val="0"/>
      <w:marTop w:val="0"/>
      <w:marBottom w:val="0"/>
      <w:divBdr>
        <w:top w:val="none" w:sz="0" w:space="0" w:color="auto"/>
        <w:left w:val="none" w:sz="0" w:space="0" w:color="auto"/>
        <w:bottom w:val="none" w:sz="0" w:space="0" w:color="auto"/>
        <w:right w:val="none" w:sz="0" w:space="0" w:color="auto"/>
      </w:divBdr>
      <w:divsChild>
        <w:div w:id="471410964">
          <w:marLeft w:val="0"/>
          <w:marRight w:val="0"/>
          <w:marTop w:val="0"/>
          <w:marBottom w:val="0"/>
          <w:divBdr>
            <w:top w:val="none" w:sz="0" w:space="0" w:color="auto"/>
            <w:left w:val="none" w:sz="0" w:space="0" w:color="auto"/>
            <w:bottom w:val="none" w:sz="0" w:space="0" w:color="auto"/>
            <w:right w:val="none" w:sz="0" w:space="0" w:color="auto"/>
          </w:divBdr>
          <w:divsChild>
            <w:div w:id="4022683">
              <w:marLeft w:val="0"/>
              <w:marRight w:val="0"/>
              <w:marTop w:val="0"/>
              <w:marBottom w:val="0"/>
              <w:divBdr>
                <w:top w:val="none" w:sz="0" w:space="0" w:color="auto"/>
                <w:left w:val="none" w:sz="0" w:space="0" w:color="auto"/>
                <w:bottom w:val="none" w:sz="0" w:space="0" w:color="auto"/>
                <w:right w:val="none" w:sz="0" w:space="0" w:color="auto"/>
              </w:divBdr>
              <w:divsChild>
                <w:div w:id="242880493">
                  <w:marLeft w:val="0"/>
                  <w:marRight w:val="0"/>
                  <w:marTop w:val="0"/>
                  <w:marBottom w:val="0"/>
                  <w:divBdr>
                    <w:top w:val="none" w:sz="0" w:space="0" w:color="auto"/>
                    <w:left w:val="none" w:sz="0" w:space="0" w:color="auto"/>
                    <w:bottom w:val="none" w:sz="0" w:space="0" w:color="auto"/>
                    <w:right w:val="none" w:sz="0" w:space="0" w:color="auto"/>
                  </w:divBdr>
                  <w:divsChild>
                    <w:div w:id="958874632">
                      <w:marLeft w:val="0"/>
                      <w:marRight w:val="0"/>
                      <w:marTop w:val="0"/>
                      <w:marBottom w:val="0"/>
                      <w:divBdr>
                        <w:top w:val="none" w:sz="0" w:space="0" w:color="auto"/>
                        <w:left w:val="none" w:sz="0" w:space="0" w:color="auto"/>
                        <w:bottom w:val="none" w:sz="0" w:space="0" w:color="auto"/>
                        <w:right w:val="none" w:sz="0" w:space="0" w:color="auto"/>
                      </w:divBdr>
                      <w:divsChild>
                        <w:div w:id="165563082">
                          <w:marLeft w:val="0"/>
                          <w:marRight w:val="0"/>
                          <w:marTop w:val="0"/>
                          <w:marBottom w:val="0"/>
                          <w:divBdr>
                            <w:top w:val="none" w:sz="0" w:space="0" w:color="auto"/>
                            <w:left w:val="none" w:sz="0" w:space="0" w:color="auto"/>
                            <w:bottom w:val="none" w:sz="0" w:space="0" w:color="auto"/>
                            <w:right w:val="none" w:sz="0" w:space="0" w:color="auto"/>
                          </w:divBdr>
                          <w:divsChild>
                            <w:div w:id="2105294973">
                              <w:marLeft w:val="0"/>
                              <w:marRight w:val="0"/>
                              <w:marTop w:val="0"/>
                              <w:marBottom w:val="0"/>
                              <w:divBdr>
                                <w:top w:val="none" w:sz="0" w:space="0" w:color="auto"/>
                                <w:left w:val="none" w:sz="0" w:space="0" w:color="auto"/>
                                <w:bottom w:val="none" w:sz="0" w:space="0" w:color="auto"/>
                                <w:right w:val="none" w:sz="0" w:space="0" w:color="auto"/>
                              </w:divBdr>
                              <w:divsChild>
                                <w:div w:id="405808207">
                                  <w:marLeft w:val="0"/>
                                  <w:marRight w:val="0"/>
                                  <w:marTop w:val="0"/>
                                  <w:marBottom w:val="0"/>
                                  <w:divBdr>
                                    <w:top w:val="none" w:sz="0" w:space="0" w:color="auto"/>
                                    <w:left w:val="none" w:sz="0" w:space="0" w:color="auto"/>
                                    <w:bottom w:val="none" w:sz="0" w:space="0" w:color="auto"/>
                                    <w:right w:val="none" w:sz="0" w:space="0" w:color="auto"/>
                                  </w:divBdr>
                                  <w:divsChild>
                                    <w:div w:id="405957426">
                                      <w:marLeft w:val="0"/>
                                      <w:marRight w:val="0"/>
                                      <w:marTop w:val="0"/>
                                      <w:marBottom w:val="0"/>
                                      <w:divBdr>
                                        <w:top w:val="none" w:sz="0" w:space="0" w:color="auto"/>
                                        <w:left w:val="none" w:sz="0" w:space="0" w:color="auto"/>
                                        <w:bottom w:val="none" w:sz="0" w:space="0" w:color="auto"/>
                                        <w:right w:val="none" w:sz="0" w:space="0" w:color="auto"/>
                                      </w:divBdr>
                                      <w:divsChild>
                                        <w:div w:id="1343583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8207659">
      <w:bodyDiv w:val="1"/>
      <w:marLeft w:val="0"/>
      <w:marRight w:val="0"/>
      <w:marTop w:val="0"/>
      <w:marBottom w:val="0"/>
      <w:divBdr>
        <w:top w:val="none" w:sz="0" w:space="0" w:color="auto"/>
        <w:left w:val="none" w:sz="0" w:space="0" w:color="auto"/>
        <w:bottom w:val="none" w:sz="0" w:space="0" w:color="auto"/>
        <w:right w:val="none" w:sz="0" w:space="0" w:color="auto"/>
      </w:divBdr>
    </w:div>
    <w:div w:id="1780174369">
      <w:bodyDiv w:val="1"/>
      <w:marLeft w:val="0"/>
      <w:marRight w:val="0"/>
      <w:marTop w:val="0"/>
      <w:marBottom w:val="0"/>
      <w:divBdr>
        <w:top w:val="none" w:sz="0" w:space="0" w:color="auto"/>
        <w:left w:val="none" w:sz="0" w:space="0" w:color="auto"/>
        <w:bottom w:val="none" w:sz="0" w:space="0" w:color="auto"/>
        <w:right w:val="none" w:sz="0" w:space="0" w:color="auto"/>
      </w:divBdr>
    </w:div>
    <w:div w:id="1781072081">
      <w:bodyDiv w:val="1"/>
      <w:marLeft w:val="0"/>
      <w:marRight w:val="0"/>
      <w:marTop w:val="0"/>
      <w:marBottom w:val="0"/>
      <w:divBdr>
        <w:top w:val="none" w:sz="0" w:space="0" w:color="auto"/>
        <w:left w:val="none" w:sz="0" w:space="0" w:color="auto"/>
        <w:bottom w:val="none" w:sz="0" w:space="0" w:color="auto"/>
        <w:right w:val="none" w:sz="0" w:space="0" w:color="auto"/>
      </w:divBdr>
    </w:div>
    <w:div w:id="1781334067">
      <w:bodyDiv w:val="1"/>
      <w:marLeft w:val="0"/>
      <w:marRight w:val="0"/>
      <w:marTop w:val="0"/>
      <w:marBottom w:val="0"/>
      <w:divBdr>
        <w:top w:val="none" w:sz="0" w:space="0" w:color="auto"/>
        <w:left w:val="none" w:sz="0" w:space="0" w:color="auto"/>
        <w:bottom w:val="none" w:sz="0" w:space="0" w:color="auto"/>
        <w:right w:val="none" w:sz="0" w:space="0" w:color="auto"/>
      </w:divBdr>
    </w:div>
    <w:div w:id="1781680366">
      <w:bodyDiv w:val="1"/>
      <w:marLeft w:val="0"/>
      <w:marRight w:val="0"/>
      <w:marTop w:val="0"/>
      <w:marBottom w:val="0"/>
      <w:divBdr>
        <w:top w:val="none" w:sz="0" w:space="0" w:color="auto"/>
        <w:left w:val="none" w:sz="0" w:space="0" w:color="auto"/>
        <w:bottom w:val="none" w:sz="0" w:space="0" w:color="auto"/>
        <w:right w:val="none" w:sz="0" w:space="0" w:color="auto"/>
      </w:divBdr>
    </w:div>
    <w:div w:id="1785659559">
      <w:bodyDiv w:val="1"/>
      <w:marLeft w:val="0"/>
      <w:marRight w:val="0"/>
      <w:marTop w:val="0"/>
      <w:marBottom w:val="0"/>
      <w:divBdr>
        <w:top w:val="none" w:sz="0" w:space="0" w:color="auto"/>
        <w:left w:val="none" w:sz="0" w:space="0" w:color="auto"/>
        <w:bottom w:val="none" w:sz="0" w:space="0" w:color="auto"/>
        <w:right w:val="none" w:sz="0" w:space="0" w:color="auto"/>
      </w:divBdr>
    </w:div>
    <w:div w:id="1786000993">
      <w:bodyDiv w:val="1"/>
      <w:marLeft w:val="0"/>
      <w:marRight w:val="0"/>
      <w:marTop w:val="0"/>
      <w:marBottom w:val="0"/>
      <w:divBdr>
        <w:top w:val="none" w:sz="0" w:space="0" w:color="auto"/>
        <w:left w:val="none" w:sz="0" w:space="0" w:color="auto"/>
        <w:bottom w:val="none" w:sz="0" w:space="0" w:color="auto"/>
        <w:right w:val="none" w:sz="0" w:space="0" w:color="auto"/>
      </w:divBdr>
    </w:div>
    <w:div w:id="1786265482">
      <w:bodyDiv w:val="1"/>
      <w:marLeft w:val="0"/>
      <w:marRight w:val="0"/>
      <w:marTop w:val="0"/>
      <w:marBottom w:val="0"/>
      <w:divBdr>
        <w:top w:val="none" w:sz="0" w:space="0" w:color="auto"/>
        <w:left w:val="none" w:sz="0" w:space="0" w:color="auto"/>
        <w:bottom w:val="none" w:sz="0" w:space="0" w:color="auto"/>
        <w:right w:val="none" w:sz="0" w:space="0" w:color="auto"/>
      </w:divBdr>
    </w:div>
    <w:div w:id="1786775234">
      <w:bodyDiv w:val="1"/>
      <w:marLeft w:val="0"/>
      <w:marRight w:val="0"/>
      <w:marTop w:val="0"/>
      <w:marBottom w:val="0"/>
      <w:divBdr>
        <w:top w:val="none" w:sz="0" w:space="0" w:color="auto"/>
        <w:left w:val="none" w:sz="0" w:space="0" w:color="auto"/>
        <w:bottom w:val="none" w:sz="0" w:space="0" w:color="auto"/>
        <w:right w:val="none" w:sz="0" w:space="0" w:color="auto"/>
      </w:divBdr>
    </w:div>
    <w:div w:id="1787237997">
      <w:bodyDiv w:val="1"/>
      <w:marLeft w:val="0"/>
      <w:marRight w:val="0"/>
      <w:marTop w:val="0"/>
      <w:marBottom w:val="0"/>
      <w:divBdr>
        <w:top w:val="none" w:sz="0" w:space="0" w:color="auto"/>
        <w:left w:val="none" w:sz="0" w:space="0" w:color="auto"/>
        <w:bottom w:val="none" w:sz="0" w:space="0" w:color="auto"/>
        <w:right w:val="none" w:sz="0" w:space="0" w:color="auto"/>
      </w:divBdr>
    </w:div>
    <w:div w:id="1787460188">
      <w:bodyDiv w:val="1"/>
      <w:marLeft w:val="0"/>
      <w:marRight w:val="0"/>
      <w:marTop w:val="0"/>
      <w:marBottom w:val="0"/>
      <w:divBdr>
        <w:top w:val="none" w:sz="0" w:space="0" w:color="auto"/>
        <w:left w:val="none" w:sz="0" w:space="0" w:color="auto"/>
        <w:bottom w:val="none" w:sz="0" w:space="0" w:color="auto"/>
        <w:right w:val="none" w:sz="0" w:space="0" w:color="auto"/>
      </w:divBdr>
    </w:div>
    <w:div w:id="1787774640">
      <w:bodyDiv w:val="1"/>
      <w:marLeft w:val="0"/>
      <w:marRight w:val="0"/>
      <w:marTop w:val="0"/>
      <w:marBottom w:val="0"/>
      <w:divBdr>
        <w:top w:val="none" w:sz="0" w:space="0" w:color="auto"/>
        <w:left w:val="none" w:sz="0" w:space="0" w:color="auto"/>
        <w:bottom w:val="none" w:sz="0" w:space="0" w:color="auto"/>
        <w:right w:val="none" w:sz="0" w:space="0" w:color="auto"/>
      </w:divBdr>
    </w:div>
    <w:div w:id="1788348367">
      <w:bodyDiv w:val="1"/>
      <w:marLeft w:val="0"/>
      <w:marRight w:val="0"/>
      <w:marTop w:val="0"/>
      <w:marBottom w:val="0"/>
      <w:divBdr>
        <w:top w:val="none" w:sz="0" w:space="0" w:color="auto"/>
        <w:left w:val="none" w:sz="0" w:space="0" w:color="auto"/>
        <w:bottom w:val="none" w:sz="0" w:space="0" w:color="auto"/>
        <w:right w:val="none" w:sz="0" w:space="0" w:color="auto"/>
      </w:divBdr>
    </w:div>
    <w:div w:id="1788353963">
      <w:bodyDiv w:val="1"/>
      <w:marLeft w:val="0"/>
      <w:marRight w:val="0"/>
      <w:marTop w:val="0"/>
      <w:marBottom w:val="0"/>
      <w:divBdr>
        <w:top w:val="none" w:sz="0" w:space="0" w:color="auto"/>
        <w:left w:val="none" w:sz="0" w:space="0" w:color="auto"/>
        <w:bottom w:val="none" w:sz="0" w:space="0" w:color="auto"/>
        <w:right w:val="none" w:sz="0" w:space="0" w:color="auto"/>
      </w:divBdr>
    </w:div>
    <w:div w:id="1788616203">
      <w:bodyDiv w:val="1"/>
      <w:marLeft w:val="0"/>
      <w:marRight w:val="0"/>
      <w:marTop w:val="0"/>
      <w:marBottom w:val="0"/>
      <w:divBdr>
        <w:top w:val="none" w:sz="0" w:space="0" w:color="auto"/>
        <w:left w:val="none" w:sz="0" w:space="0" w:color="auto"/>
        <w:bottom w:val="none" w:sz="0" w:space="0" w:color="auto"/>
        <w:right w:val="none" w:sz="0" w:space="0" w:color="auto"/>
      </w:divBdr>
    </w:div>
    <w:div w:id="1788961256">
      <w:bodyDiv w:val="1"/>
      <w:marLeft w:val="0"/>
      <w:marRight w:val="0"/>
      <w:marTop w:val="0"/>
      <w:marBottom w:val="0"/>
      <w:divBdr>
        <w:top w:val="none" w:sz="0" w:space="0" w:color="auto"/>
        <w:left w:val="none" w:sz="0" w:space="0" w:color="auto"/>
        <w:bottom w:val="none" w:sz="0" w:space="0" w:color="auto"/>
        <w:right w:val="none" w:sz="0" w:space="0" w:color="auto"/>
      </w:divBdr>
    </w:div>
    <w:div w:id="1789395439">
      <w:bodyDiv w:val="1"/>
      <w:marLeft w:val="0"/>
      <w:marRight w:val="0"/>
      <w:marTop w:val="0"/>
      <w:marBottom w:val="0"/>
      <w:divBdr>
        <w:top w:val="none" w:sz="0" w:space="0" w:color="auto"/>
        <w:left w:val="none" w:sz="0" w:space="0" w:color="auto"/>
        <w:bottom w:val="none" w:sz="0" w:space="0" w:color="auto"/>
        <w:right w:val="none" w:sz="0" w:space="0" w:color="auto"/>
      </w:divBdr>
    </w:div>
    <w:div w:id="1790395399">
      <w:bodyDiv w:val="1"/>
      <w:marLeft w:val="0"/>
      <w:marRight w:val="0"/>
      <w:marTop w:val="0"/>
      <w:marBottom w:val="0"/>
      <w:divBdr>
        <w:top w:val="none" w:sz="0" w:space="0" w:color="auto"/>
        <w:left w:val="none" w:sz="0" w:space="0" w:color="auto"/>
        <w:bottom w:val="none" w:sz="0" w:space="0" w:color="auto"/>
        <w:right w:val="none" w:sz="0" w:space="0" w:color="auto"/>
      </w:divBdr>
    </w:div>
    <w:div w:id="1792046863">
      <w:bodyDiv w:val="1"/>
      <w:marLeft w:val="0"/>
      <w:marRight w:val="0"/>
      <w:marTop w:val="0"/>
      <w:marBottom w:val="0"/>
      <w:divBdr>
        <w:top w:val="none" w:sz="0" w:space="0" w:color="auto"/>
        <w:left w:val="none" w:sz="0" w:space="0" w:color="auto"/>
        <w:bottom w:val="none" w:sz="0" w:space="0" w:color="auto"/>
        <w:right w:val="none" w:sz="0" w:space="0" w:color="auto"/>
      </w:divBdr>
    </w:div>
    <w:div w:id="1793671604">
      <w:bodyDiv w:val="1"/>
      <w:marLeft w:val="0"/>
      <w:marRight w:val="0"/>
      <w:marTop w:val="0"/>
      <w:marBottom w:val="0"/>
      <w:divBdr>
        <w:top w:val="none" w:sz="0" w:space="0" w:color="auto"/>
        <w:left w:val="none" w:sz="0" w:space="0" w:color="auto"/>
        <w:bottom w:val="none" w:sz="0" w:space="0" w:color="auto"/>
        <w:right w:val="none" w:sz="0" w:space="0" w:color="auto"/>
      </w:divBdr>
    </w:div>
    <w:div w:id="1796211233">
      <w:bodyDiv w:val="1"/>
      <w:marLeft w:val="0"/>
      <w:marRight w:val="0"/>
      <w:marTop w:val="0"/>
      <w:marBottom w:val="0"/>
      <w:divBdr>
        <w:top w:val="none" w:sz="0" w:space="0" w:color="auto"/>
        <w:left w:val="none" w:sz="0" w:space="0" w:color="auto"/>
        <w:bottom w:val="none" w:sz="0" w:space="0" w:color="auto"/>
        <w:right w:val="none" w:sz="0" w:space="0" w:color="auto"/>
      </w:divBdr>
    </w:div>
    <w:div w:id="1796605702">
      <w:bodyDiv w:val="1"/>
      <w:marLeft w:val="0"/>
      <w:marRight w:val="0"/>
      <w:marTop w:val="0"/>
      <w:marBottom w:val="0"/>
      <w:divBdr>
        <w:top w:val="none" w:sz="0" w:space="0" w:color="auto"/>
        <w:left w:val="none" w:sz="0" w:space="0" w:color="auto"/>
        <w:bottom w:val="none" w:sz="0" w:space="0" w:color="auto"/>
        <w:right w:val="none" w:sz="0" w:space="0" w:color="auto"/>
      </w:divBdr>
    </w:div>
    <w:div w:id="1796949861">
      <w:bodyDiv w:val="1"/>
      <w:marLeft w:val="0"/>
      <w:marRight w:val="0"/>
      <w:marTop w:val="0"/>
      <w:marBottom w:val="0"/>
      <w:divBdr>
        <w:top w:val="none" w:sz="0" w:space="0" w:color="auto"/>
        <w:left w:val="none" w:sz="0" w:space="0" w:color="auto"/>
        <w:bottom w:val="none" w:sz="0" w:space="0" w:color="auto"/>
        <w:right w:val="none" w:sz="0" w:space="0" w:color="auto"/>
      </w:divBdr>
    </w:div>
    <w:div w:id="1797259579">
      <w:bodyDiv w:val="1"/>
      <w:marLeft w:val="0"/>
      <w:marRight w:val="0"/>
      <w:marTop w:val="0"/>
      <w:marBottom w:val="0"/>
      <w:divBdr>
        <w:top w:val="none" w:sz="0" w:space="0" w:color="auto"/>
        <w:left w:val="none" w:sz="0" w:space="0" w:color="auto"/>
        <w:bottom w:val="none" w:sz="0" w:space="0" w:color="auto"/>
        <w:right w:val="none" w:sz="0" w:space="0" w:color="auto"/>
      </w:divBdr>
    </w:div>
    <w:div w:id="1798839253">
      <w:bodyDiv w:val="1"/>
      <w:marLeft w:val="0"/>
      <w:marRight w:val="0"/>
      <w:marTop w:val="0"/>
      <w:marBottom w:val="0"/>
      <w:divBdr>
        <w:top w:val="none" w:sz="0" w:space="0" w:color="auto"/>
        <w:left w:val="none" w:sz="0" w:space="0" w:color="auto"/>
        <w:bottom w:val="none" w:sz="0" w:space="0" w:color="auto"/>
        <w:right w:val="none" w:sz="0" w:space="0" w:color="auto"/>
      </w:divBdr>
    </w:div>
    <w:div w:id="1799253961">
      <w:bodyDiv w:val="1"/>
      <w:marLeft w:val="0"/>
      <w:marRight w:val="0"/>
      <w:marTop w:val="0"/>
      <w:marBottom w:val="0"/>
      <w:divBdr>
        <w:top w:val="none" w:sz="0" w:space="0" w:color="auto"/>
        <w:left w:val="none" w:sz="0" w:space="0" w:color="auto"/>
        <w:bottom w:val="none" w:sz="0" w:space="0" w:color="auto"/>
        <w:right w:val="none" w:sz="0" w:space="0" w:color="auto"/>
      </w:divBdr>
    </w:div>
    <w:div w:id="1799298704">
      <w:bodyDiv w:val="1"/>
      <w:marLeft w:val="0"/>
      <w:marRight w:val="0"/>
      <w:marTop w:val="0"/>
      <w:marBottom w:val="0"/>
      <w:divBdr>
        <w:top w:val="none" w:sz="0" w:space="0" w:color="auto"/>
        <w:left w:val="none" w:sz="0" w:space="0" w:color="auto"/>
        <w:bottom w:val="none" w:sz="0" w:space="0" w:color="auto"/>
        <w:right w:val="none" w:sz="0" w:space="0" w:color="auto"/>
      </w:divBdr>
    </w:div>
    <w:div w:id="1800806489">
      <w:bodyDiv w:val="1"/>
      <w:marLeft w:val="0"/>
      <w:marRight w:val="0"/>
      <w:marTop w:val="0"/>
      <w:marBottom w:val="0"/>
      <w:divBdr>
        <w:top w:val="none" w:sz="0" w:space="0" w:color="auto"/>
        <w:left w:val="none" w:sz="0" w:space="0" w:color="auto"/>
        <w:bottom w:val="none" w:sz="0" w:space="0" w:color="auto"/>
        <w:right w:val="none" w:sz="0" w:space="0" w:color="auto"/>
      </w:divBdr>
    </w:div>
    <w:div w:id="1800875384">
      <w:bodyDiv w:val="1"/>
      <w:marLeft w:val="0"/>
      <w:marRight w:val="0"/>
      <w:marTop w:val="0"/>
      <w:marBottom w:val="0"/>
      <w:divBdr>
        <w:top w:val="none" w:sz="0" w:space="0" w:color="auto"/>
        <w:left w:val="none" w:sz="0" w:space="0" w:color="auto"/>
        <w:bottom w:val="none" w:sz="0" w:space="0" w:color="auto"/>
        <w:right w:val="none" w:sz="0" w:space="0" w:color="auto"/>
      </w:divBdr>
    </w:div>
    <w:div w:id="1801150411">
      <w:bodyDiv w:val="1"/>
      <w:marLeft w:val="0"/>
      <w:marRight w:val="0"/>
      <w:marTop w:val="0"/>
      <w:marBottom w:val="0"/>
      <w:divBdr>
        <w:top w:val="none" w:sz="0" w:space="0" w:color="auto"/>
        <w:left w:val="none" w:sz="0" w:space="0" w:color="auto"/>
        <w:bottom w:val="none" w:sz="0" w:space="0" w:color="auto"/>
        <w:right w:val="none" w:sz="0" w:space="0" w:color="auto"/>
      </w:divBdr>
    </w:div>
    <w:div w:id="1801486243">
      <w:bodyDiv w:val="1"/>
      <w:marLeft w:val="0"/>
      <w:marRight w:val="0"/>
      <w:marTop w:val="0"/>
      <w:marBottom w:val="0"/>
      <w:divBdr>
        <w:top w:val="none" w:sz="0" w:space="0" w:color="auto"/>
        <w:left w:val="none" w:sz="0" w:space="0" w:color="auto"/>
        <w:bottom w:val="none" w:sz="0" w:space="0" w:color="auto"/>
        <w:right w:val="none" w:sz="0" w:space="0" w:color="auto"/>
      </w:divBdr>
    </w:div>
    <w:div w:id="1801532347">
      <w:bodyDiv w:val="1"/>
      <w:marLeft w:val="0"/>
      <w:marRight w:val="0"/>
      <w:marTop w:val="0"/>
      <w:marBottom w:val="0"/>
      <w:divBdr>
        <w:top w:val="none" w:sz="0" w:space="0" w:color="auto"/>
        <w:left w:val="none" w:sz="0" w:space="0" w:color="auto"/>
        <w:bottom w:val="none" w:sz="0" w:space="0" w:color="auto"/>
        <w:right w:val="none" w:sz="0" w:space="0" w:color="auto"/>
      </w:divBdr>
    </w:div>
    <w:div w:id="1802111435">
      <w:bodyDiv w:val="1"/>
      <w:marLeft w:val="0"/>
      <w:marRight w:val="0"/>
      <w:marTop w:val="0"/>
      <w:marBottom w:val="0"/>
      <w:divBdr>
        <w:top w:val="none" w:sz="0" w:space="0" w:color="auto"/>
        <w:left w:val="none" w:sz="0" w:space="0" w:color="auto"/>
        <w:bottom w:val="none" w:sz="0" w:space="0" w:color="auto"/>
        <w:right w:val="none" w:sz="0" w:space="0" w:color="auto"/>
      </w:divBdr>
    </w:div>
    <w:div w:id="1802112413">
      <w:bodyDiv w:val="1"/>
      <w:marLeft w:val="0"/>
      <w:marRight w:val="0"/>
      <w:marTop w:val="0"/>
      <w:marBottom w:val="0"/>
      <w:divBdr>
        <w:top w:val="none" w:sz="0" w:space="0" w:color="auto"/>
        <w:left w:val="none" w:sz="0" w:space="0" w:color="auto"/>
        <w:bottom w:val="none" w:sz="0" w:space="0" w:color="auto"/>
        <w:right w:val="none" w:sz="0" w:space="0" w:color="auto"/>
      </w:divBdr>
    </w:div>
    <w:div w:id="1803503712">
      <w:bodyDiv w:val="1"/>
      <w:marLeft w:val="0"/>
      <w:marRight w:val="0"/>
      <w:marTop w:val="0"/>
      <w:marBottom w:val="0"/>
      <w:divBdr>
        <w:top w:val="none" w:sz="0" w:space="0" w:color="auto"/>
        <w:left w:val="none" w:sz="0" w:space="0" w:color="auto"/>
        <w:bottom w:val="none" w:sz="0" w:space="0" w:color="auto"/>
        <w:right w:val="none" w:sz="0" w:space="0" w:color="auto"/>
      </w:divBdr>
    </w:div>
    <w:div w:id="1803644950">
      <w:bodyDiv w:val="1"/>
      <w:marLeft w:val="0"/>
      <w:marRight w:val="0"/>
      <w:marTop w:val="0"/>
      <w:marBottom w:val="0"/>
      <w:divBdr>
        <w:top w:val="none" w:sz="0" w:space="0" w:color="auto"/>
        <w:left w:val="none" w:sz="0" w:space="0" w:color="auto"/>
        <w:bottom w:val="none" w:sz="0" w:space="0" w:color="auto"/>
        <w:right w:val="none" w:sz="0" w:space="0" w:color="auto"/>
      </w:divBdr>
    </w:div>
    <w:div w:id="1803956055">
      <w:bodyDiv w:val="1"/>
      <w:marLeft w:val="0"/>
      <w:marRight w:val="0"/>
      <w:marTop w:val="0"/>
      <w:marBottom w:val="0"/>
      <w:divBdr>
        <w:top w:val="none" w:sz="0" w:space="0" w:color="auto"/>
        <w:left w:val="none" w:sz="0" w:space="0" w:color="auto"/>
        <w:bottom w:val="none" w:sz="0" w:space="0" w:color="auto"/>
        <w:right w:val="none" w:sz="0" w:space="0" w:color="auto"/>
      </w:divBdr>
    </w:div>
    <w:div w:id="1804032646">
      <w:bodyDiv w:val="1"/>
      <w:marLeft w:val="0"/>
      <w:marRight w:val="0"/>
      <w:marTop w:val="0"/>
      <w:marBottom w:val="0"/>
      <w:divBdr>
        <w:top w:val="none" w:sz="0" w:space="0" w:color="auto"/>
        <w:left w:val="none" w:sz="0" w:space="0" w:color="auto"/>
        <w:bottom w:val="none" w:sz="0" w:space="0" w:color="auto"/>
        <w:right w:val="none" w:sz="0" w:space="0" w:color="auto"/>
      </w:divBdr>
    </w:div>
    <w:div w:id="1804156393">
      <w:bodyDiv w:val="1"/>
      <w:marLeft w:val="0"/>
      <w:marRight w:val="0"/>
      <w:marTop w:val="0"/>
      <w:marBottom w:val="0"/>
      <w:divBdr>
        <w:top w:val="none" w:sz="0" w:space="0" w:color="auto"/>
        <w:left w:val="none" w:sz="0" w:space="0" w:color="auto"/>
        <w:bottom w:val="none" w:sz="0" w:space="0" w:color="auto"/>
        <w:right w:val="none" w:sz="0" w:space="0" w:color="auto"/>
      </w:divBdr>
    </w:div>
    <w:div w:id="1804735180">
      <w:bodyDiv w:val="1"/>
      <w:marLeft w:val="0"/>
      <w:marRight w:val="0"/>
      <w:marTop w:val="0"/>
      <w:marBottom w:val="0"/>
      <w:divBdr>
        <w:top w:val="none" w:sz="0" w:space="0" w:color="auto"/>
        <w:left w:val="none" w:sz="0" w:space="0" w:color="auto"/>
        <w:bottom w:val="none" w:sz="0" w:space="0" w:color="auto"/>
        <w:right w:val="none" w:sz="0" w:space="0" w:color="auto"/>
      </w:divBdr>
    </w:div>
    <w:div w:id="1806506842">
      <w:bodyDiv w:val="1"/>
      <w:marLeft w:val="0"/>
      <w:marRight w:val="0"/>
      <w:marTop w:val="0"/>
      <w:marBottom w:val="0"/>
      <w:divBdr>
        <w:top w:val="none" w:sz="0" w:space="0" w:color="auto"/>
        <w:left w:val="none" w:sz="0" w:space="0" w:color="auto"/>
        <w:bottom w:val="none" w:sz="0" w:space="0" w:color="auto"/>
        <w:right w:val="none" w:sz="0" w:space="0" w:color="auto"/>
      </w:divBdr>
    </w:div>
    <w:div w:id="1806579940">
      <w:bodyDiv w:val="1"/>
      <w:marLeft w:val="0"/>
      <w:marRight w:val="0"/>
      <w:marTop w:val="0"/>
      <w:marBottom w:val="0"/>
      <w:divBdr>
        <w:top w:val="none" w:sz="0" w:space="0" w:color="auto"/>
        <w:left w:val="none" w:sz="0" w:space="0" w:color="auto"/>
        <w:bottom w:val="none" w:sz="0" w:space="0" w:color="auto"/>
        <w:right w:val="none" w:sz="0" w:space="0" w:color="auto"/>
      </w:divBdr>
    </w:div>
    <w:div w:id="1807116996">
      <w:bodyDiv w:val="1"/>
      <w:marLeft w:val="0"/>
      <w:marRight w:val="0"/>
      <w:marTop w:val="0"/>
      <w:marBottom w:val="0"/>
      <w:divBdr>
        <w:top w:val="none" w:sz="0" w:space="0" w:color="auto"/>
        <w:left w:val="none" w:sz="0" w:space="0" w:color="auto"/>
        <w:bottom w:val="none" w:sz="0" w:space="0" w:color="auto"/>
        <w:right w:val="none" w:sz="0" w:space="0" w:color="auto"/>
      </w:divBdr>
    </w:div>
    <w:div w:id="1809740601">
      <w:bodyDiv w:val="1"/>
      <w:marLeft w:val="0"/>
      <w:marRight w:val="0"/>
      <w:marTop w:val="0"/>
      <w:marBottom w:val="0"/>
      <w:divBdr>
        <w:top w:val="none" w:sz="0" w:space="0" w:color="auto"/>
        <w:left w:val="none" w:sz="0" w:space="0" w:color="auto"/>
        <w:bottom w:val="none" w:sz="0" w:space="0" w:color="auto"/>
        <w:right w:val="none" w:sz="0" w:space="0" w:color="auto"/>
      </w:divBdr>
    </w:div>
    <w:div w:id="1810197431">
      <w:bodyDiv w:val="1"/>
      <w:marLeft w:val="0"/>
      <w:marRight w:val="0"/>
      <w:marTop w:val="0"/>
      <w:marBottom w:val="0"/>
      <w:divBdr>
        <w:top w:val="none" w:sz="0" w:space="0" w:color="auto"/>
        <w:left w:val="none" w:sz="0" w:space="0" w:color="auto"/>
        <w:bottom w:val="none" w:sz="0" w:space="0" w:color="auto"/>
        <w:right w:val="none" w:sz="0" w:space="0" w:color="auto"/>
      </w:divBdr>
    </w:div>
    <w:div w:id="1811291078">
      <w:bodyDiv w:val="1"/>
      <w:marLeft w:val="0"/>
      <w:marRight w:val="0"/>
      <w:marTop w:val="0"/>
      <w:marBottom w:val="0"/>
      <w:divBdr>
        <w:top w:val="none" w:sz="0" w:space="0" w:color="auto"/>
        <w:left w:val="none" w:sz="0" w:space="0" w:color="auto"/>
        <w:bottom w:val="none" w:sz="0" w:space="0" w:color="auto"/>
        <w:right w:val="none" w:sz="0" w:space="0" w:color="auto"/>
      </w:divBdr>
    </w:div>
    <w:div w:id="1811821779">
      <w:bodyDiv w:val="1"/>
      <w:marLeft w:val="0"/>
      <w:marRight w:val="0"/>
      <w:marTop w:val="0"/>
      <w:marBottom w:val="0"/>
      <w:divBdr>
        <w:top w:val="none" w:sz="0" w:space="0" w:color="auto"/>
        <w:left w:val="none" w:sz="0" w:space="0" w:color="auto"/>
        <w:bottom w:val="none" w:sz="0" w:space="0" w:color="auto"/>
        <w:right w:val="none" w:sz="0" w:space="0" w:color="auto"/>
      </w:divBdr>
    </w:div>
    <w:div w:id="1813400957">
      <w:bodyDiv w:val="1"/>
      <w:marLeft w:val="0"/>
      <w:marRight w:val="0"/>
      <w:marTop w:val="0"/>
      <w:marBottom w:val="0"/>
      <w:divBdr>
        <w:top w:val="none" w:sz="0" w:space="0" w:color="auto"/>
        <w:left w:val="none" w:sz="0" w:space="0" w:color="auto"/>
        <w:bottom w:val="none" w:sz="0" w:space="0" w:color="auto"/>
        <w:right w:val="none" w:sz="0" w:space="0" w:color="auto"/>
      </w:divBdr>
    </w:div>
    <w:div w:id="1814326476">
      <w:bodyDiv w:val="1"/>
      <w:marLeft w:val="0"/>
      <w:marRight w:val="0"/>
      <w:marTop w:val="0"/>
      <w:marBottom w:val="0"/>
      <w:divBdr>
        <w:top w:val="none" w:sz="0" w:space="0" w:color="auto"/>
        <w:left w:val="none" w:sz="0" w:space="0" w:color="auto"/>
        <w:bottom w:val="none" w:sz="0" w:space="0" w:color="auto"/>
        <w:right w:val="none" w:sz="0" w:space="0" w:color="auto"/>
      </w:divBdr>
    </w:div>
    <w:div w:id="1815295142">
      <w:bodyDiv w:val="1"/>
      <w:marLeft w:val="0"/>
      <w:marRight w:val="0"/>
      <w:marTop w:val="0"/>
      <w:marBottom w:val="0"/>
      <w:divBdr>
        <w:top w:val="none" w:sz="0" w:space="0" w:color="auto"/>
        <w:left w:val="none" w:sz="0" w:space="0" w:color="auto"/>
        <w:bottom w:val="none" w:sz="0" w:space="0" w:color="auto"/>
        <w:right w:val="none" w:sz="0" w:space="0" w:color="auto"/>
      </w:divBdr>
    </w:div>
    <w:div w:id="1815637955">
      <w:bodyDiv w:val="1"/>
      <w:marLeft w:val="0"/>
      <w:marRight w:val="0"/>
      <w:marTop w:val="0"/>
      <w:marBottom w:val="0"/>
      <w:divBdr>
        <w:top w:val="none" w:sz="0" w:space="0" w:color="auto"/>
        <w:left w:val="none" w:sz="0" w:space="0" w:color="auto"/>
        <w:bottom w:val="none" w:sz="0" w:space="0" w:color="auto"/>
        <w:right w:val="none" w:sz="0" w:space="0" w:color="auto"/>
      </w:divBdr>
    </w:div>
    <w:div w:id="1816021257">
      <w:bodyDiv w:val="1"/>
      <w:marLeft w:val="0"/>
      <w:marRight w:val="0"/>
      <w:marTop w:val="0"/>
      <w:marBottom w:val="0"/>
      <w:divBdr>
        <w:top w:val="none" w:sz="0" w:space="0" w:color="auto"/>
        <w:left w:val="none" w:sz="0" w:space="0" w:color="auto"/>
        <w:bottom w:val="none" w:sz="0" w:space="0" w:color="auto"/>
        <w:right w:val="none" w:sz="0" w:space="0" w:color="auto"/>
      </w:divBdr>
    </w:div>
    <w:div w:id="1817256827">
      <w:bodyDiv w:val="1"/>
      <w:marLeft w:val="0"/>
      <w:marRight w:val="0"/>
      <w:marTop w:val="0"/>
      <w:marBottom w:val="0"/>
      <w:divBdr>
        <w:top w:val="none" w:sz="0" w:space="0" w:color="auto"/>
        <w:left w:val="none" w:sz="0" w:space="0" w:color="auto"/>
        <w:bottom w:val="none" w:sz="0" w:space="0" w:color="auto"/>
        <w:right w:val="none" w:sz="0" w:space="0" w:color="auto"/>
      </w:divBdr>
    </w:div>
    <w:div w:id="1817650700">
      <w:bodyDiv w:val="1"/>
      <w:marLeft w:val="0"/>
      <w:marRight w:val="0"/>
      <w:marTop w:val="0"/>
      <w:marBottom w:val="0"/>
      <w:divBdr>
        <w:top w:val="none" w:sz="0" w:space="0" w:color="auto"/>
        <w:left w:val="none" w:sz="0" w:space="0" w:color="auto"/>
        <w:bottom w:val="none" w:sz="0" w:space="0" w:color="auto"/>
        <w:right w:val="none" w:sz="0" w:space="0" w:color="auto"/>
      </w:divBdr>
    </w:div>
    <w:div w:id="1818061635">
      <w:bodyDiv w:val="1"/>
      <w:marLeft w:val="0"/>
      <w:marRight w:val="0"/>
      <w:marTop w:val="0"/>
      <w:marBottom w:val="0"/>
      <w:divBdr>
        <w:top w:val="none" w:sz="0" w:space="0" w:color="auto"/>
        <w:left w:val="none" w:sz="0" w:space="0" w:color="auto"/>
        <w:bottom w:val="none" w:sz="0" w:space="0" w:color="auto"/>
        <w:right w:val="none" w:sz="0" w:space="0" w:color="auto"/>
      </w:divBdr>
    </w:div>
    <w:div w:id="1818303043">
      <w:bodyDiv w:val="1"/>
      <w:marLeft w:val="0"/>
      <w:marRight w:val="0"/>
      <w:marTop w:val="0"/>
      <w:marBottom w:val="0"/>
      <w:divBdr>
        <w:top w:val="none" w:sz="0" w:space="0" w:color="auto"/>
        <w:left w:val="none" w:sz="0" w:space="0" w:color="auto"/>
        <w:bottom w:val="none" w:sz="0" w:space="0" w:color="auto"/>
        <w:right w:val="none" w:sz="0" w:space="0" w:color="auto"/>
      </w:divBdr>
    </w:div>
    <w:div w:id="1818379153">
      <w:bodyDiv w:val="1"/>
      <w:marLeft w:val="0"/>
      <w:marRight w:val="0"/>
      <w:marTop w:val="0"/>
      <w:marBottom w:val="0"/>
      <w:divBdr>
        <w:top w:val="none" w:sz="0" w:space="0" w:color="auto"/>
        <w:left w:val="none" w:sz="0" w:space="0" w:color="auto"/>
        <w:bottom w:val="none" w:sz="0" w:space="0" w:color="auto"/>
        <w:right w:val="none" w:sz="0" w:space="0" w:color="auto"/>
      </w:divBdr>
    </w:div>
    <w:div w:id="1818568163">
      <w:bodyDiv w:val="1"/>
      <w:marLeft w:val="0"/>
      <w:marRight w:val="0"/>
      <w:marTop w:val="0"/>
      <w:marBottom w:val="0"/>
      <w:divBdr>
        <w:top w:val="none" w:sz="0" w:space="0" w:color="auto"/>
        <w:left w:val="none" w:sz="0" w:space="0" w:color="auto"/>
        <w:bottom w:val="none" w:sz="0" w:space="0" w:color="auto"/>
        <w:right w:val="none" w:sz="0" w:space="0" w:color="auto"/>
      </w:divBdr>
    </w:div>
    <w:div w:id="1819835628">
      <w:bodyDiv w:val="1"/>
      <w:marLeft w:val="0"/>
      <w:marRight w:val="0"/>
      <w:marTop w:val="0"/>
      <w:marBottom w:val="0"/>
      <w:divBdr>
        <w:top w:val="none" w:sz="0" w:space="0" w:color="auto"/>
        <w:left w:val="none" w:sz="0" w:space="0" w:color="auto"/>
        <w:bottom w:val="none" w:sz="0" w:space="0" w:color="auto"/>
        <w:right w:val="none" w:sz="0" w:space="0" w:color="auto"/>
      </w:divBdr>
    </w:div>
    <w:div w:id="1822502494">
      <w:bodyDiv w:val="1"/>
      <w:marLeft w:val="0"/>
      <w:marRight w:val="0"/>
      <w:marTop w:val="0"/>
      <w:marBottom w:val="0"/>
      <w:divBdr>
        <w:top w:val="none" w:sz="0" w:space="0" w:color="auto"/>
        <w:left w:val="none" w:sz="0" w:space="0" w:color="auto"/>
        <w:bottom w:val="none" w:sz="0" w:space="0" w:color="auto"/>
        <w:right w:val="none" w:sz="0" w:space="0" w:color="auto"/>
      </w:divBdr>
    </w:div>
    <w:div w:id="1822845959">
      <w:bodyDiv w:val="1"/>
      <w:marLeft w:val="0"/>
      <w:marRight w:val="0"/>
      <w:marTop w:val="0"/>
      <w:marBottom w:val="0"/>
      <w:divBdr>
        <w:top w:val="none" w:sz="0" w:space="0" w:color="auto"/>
        <w:left w:val="none" w:sz="0" w:space="0" w:color="auto"/>
        <w:bottom w:val="none" w:sz="0" w:space="0" w:color="auto"/>
        <w:right w:val="none" w:sz="0" w:space="0" w:color="auto"/>
      </w:divBdr>
    </w:div>
    <w:div w:id="1822849570">
      <w:bodyDiv w:val="1"/>
      <w:marLeft w:val="0"/>
      <w:marRight w:val="0"/>
      <w:marTop w:val="0"/>
      <w:marBottom w:val="0"/>
      <w:divBdr>
        <w:top w:val="none" w:sz="0" w:space="0" w:color="auto"/>
        <w:left w:val="none" w:sz="0" w:space="0" w:color="auto"/>
        <w:bottom w:val="none" w:sz="0" w:space="0" w:color="auto"/>
        <w:right w:val="none" w:sz="0" w:space="0" w:color="auto"/>
      </w:divBdr>
    </w:div>
    <w:div w:id="1823737529">
      <w:bodyDiv w:val="1"/>
      <w:marLeft w:val="0"/>
      <w:marRight w:val="0"/>
      <w:marTop w:val="0"/>
      <w:marBottom w:val="0"/>
      <w:divBdr>
        <w:top w:val="none" w:sz="0" w:space="0" w:color="auto"/>
        <w:left w:val="none" w:sz="0" w:space="0" w:color="auto"/>
        <w:bottom w:val="none" w:sz="0" w:space="0" w:color="auto"/>
        <w:right w:val="none" w:sz="0" w:space="0" w:color="auto"/>
      </w:divBdr>
    </w:div>
    <w:div w:id="1824270206">
      <w:bodyDiv w:val="1"/>
      <w:marLeft w:val="0"/>
      <w:marRight w:val="0"/>
      <w:marTop w:val="0"/>
      <w:marBottom w:val="0"/>
      <w:divBdr>
        <w:top w:val="none" w:sz="0" w:space="0" w:color="auto"/>
        <w:left w:val="none" w:sz="0" w:space="0" w:color="auto"/>
        <w:bottom w:val="none" w:sz="0" w:space="0" w:color="auto"/>
        <w:right w:val="none" w:sz="0" w:space="0" w:color="auto"/>
      </w:divBdr>
    </w:div>
    <w:div w:id="1824350898">
      <w:bodyDiv w:val="1"/>
      <w:marLeft w:val="0"/>
      <w:marRight w:val="0"/>
      <w:marTop w:val="0"/>
      <w:marBottom w:val="0"/>
      <w:divBdr>
        <w:top w:val="none" w:sz="0" w:space="0" w:color="auto"/>
        <w:left w:val="none" w:sz="0" w:space="0" w:color="auto"/>
        <w:bottom w:val="none" w:sz="0" w:space="0" w:color="auto"/>
        <w:right w:val="none" w:sz="0" w:space="0" w:color="auto"/>
      </w:divBdr>
    </w:div>
    <w:div w:id="1824540233">
      <w:bodyDiv w:val="1"/>
      <w:marLeft w:val="0"/>
      <w:marRight w:val="0"/>
      <w:marTop w:val="0"/>
      <w:marBottom w:val="0"/>
      <w:divBdr>
        <w:top w:val="none" w:sz="0" w:space="0" w:color="auto"/>
        <w:left w:val="none" w:sz="0" w:space="0" w:color="auto"/>
        <w:bottom w:val="none" w:sz="0" w:space="0" w:color="auto"/>
        <w:right w:val="none" w:sz="0" w:space="0" w:color="auto"/>
      </w:divBdr>
      <w:divsChild>
        <w:div w:id="1321616235">
          <w:marLeft w:val="0"/>
          <w:marRight w:val="0"/>
          <w:marTop w:val="0"/>
          <w:marBottom w:val="0"/>
          <w:divBdr>
            <w:top w:val="none" w:sz="0" w:space="0" w:color="auto"/>
            <w:left w:val="none" w:sz="0" w:space="0" w:color="auto"/>
            <w:bottom w:val="none" w:sz="0" w:space="0" w:color="auto"/>
            <w:right w:val="none" w:sz="0" w:space="0" w:color="auto"/>
          </w:divBdr>
          <w:divsChild>
            <w:div w:id="2071223034">
              <w:marLeft w:val="0"/>
              <w:marRight w:val="0"/>
              <w:marTop w:val="0"/>
              <w:marBottom w:val="0"/>
              <w:divBdr>
                <w:top w:val="none" w:sz="0" w:space="0" w:color="auto"/>
                <w:left w:val="none" w:sz="0" w:space="0" w:color="auto"/>
                <w:bottom w:val="none" w:sz="0" w:space="0" w:color="auto"/>
                <w:right w:val="none" w:sz="0" w:space="0" w:color="auto"/>
              </w:divBdr>
              <w:divsChild>
                <w:div w:id="1832671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4853048">
      <w:bodyDiv w:val="1"/>
      <w:marLeft w:val="0"/>
      <w:marRight w:val="0"/>
      <w:marTop w:val="0"/>
      <w:marBottom w:val="0"/>
      <w:divBdr>
        <w:top w:val="none" w:sz="0" w:space="0" w:color="auto"/>
        <w:left w:val="none" w:sz="0" w:space="0" w:color="auto"/>
        <w:bottom w:val="none" w:sz="0" w:space="0" w:color="auto"/>
        <w:right w:val="none" w:sz="0" w:space="0" w:color="auto"/>
      </w:divBdr>
    </w:div>
    <w:div w:id="1825929184">
      <w:bodyDiv w:val="1"/>
      <w:marLeft w:val="0"/>
      <w:marRight w:val="0"/>
      <w:marTop w:val="0"/>
      <w:marBottom w:val="0"/>
      <w:divBdr>
        <w:top w:val="none" w:sz="0" w:space="0" w:color="auto"/>
        <w:left w:val="none" w:sz="0" w:space="0" w:color="auto"/>
        <w:bottom w:val="none" w:sz="0" w:space="0" w:color="auto"/>
        <w:right w:val="none" w:sz="0" w:space="0" w:color="auto"/>
      </w:divBdr>
    </w:div>
    <w:div w:id="1826510870">
      <w:bodyDiv w:val="1"/>
      <w:marLeft w:val="0"/>
      <w:marRight w:val="0"/>
      <w:marTop w:val="0"/>
      <w:marBottom w:val="0"/>
      <w:divBdr>
        <w:top w:val="none" w:sz="0" w:space="0" w:color="auto"/>
        <w:left w:val="none" w:sz="0" w:space="0" w:color="auto"/>
        <w:bottom w:val="none" w:sz="0" w:space="0" w:color="auto"/>
        <w:right w:val="none" w:sz="0" w:space="0" w:color="auto"/>
      </w:divBdr>
    </w:div>
    <w:div w:id="1826895882">
      <w:bodyDiv w:val="1"/>
      <w:marLeft w:val="0"/>
      <w:marRight w:val="0"/>
      <w:marTop w:val="0"/>
      <w:marBottom w:val="0"/>
      <w:divBdr>
        <w:top w:val="none" w:sz="0" w:space="0" w:color="auto"/>
        <w:left w:val="none" w:sz="0" w:space="0" w:color="auto"/>
        <w:bottom w:val="none" w:sz="0" w:space="0" w:color="auto"/>
        <w:right w:val="none" w:sz="0" w:space="0" w:color="auto"/>
      </w:divBdr>
    </w:div>
    <w:div w:id="1827235002">
      <w:bodyDiv w:val="1"/>
      <w:marLeft w:val="0"/>
      <w:marRight w:val="0"/>
      <w:marTop w:val="0"/>
      <w:marBottom w:val="0"/>
      <w:divBdr>
        <w:top w:val="none" w:sz="0" w:space="0" w:color="auto"/>
        <w:left w:val="none" w:sz="0" w:space="0" w:color="auto"/>
        <w:bottom w:val="none" w:sz="0" w:space="0" w:color="auto"/>
        <w:right w:val="none" w:sz="0" w:space="0" w:color="auto"/>
      </w:divBdr>
    </w:div>
    <w:div w:id="1828203204">
      <w:bodyDiv w:val="1"/>
      <w:marLeft w:val="0"/>
      <w:marRight w:val="0"/>
      <w:marTop w:val="0"/>
      <w:marBottom w:val="0"/>
      <w:divBdr>
        <w:top w:val="none" w:sz="0" w:space="0" w:color="auto"/>
        <w:left w:val="none" w:sz="0" w:space="0" w:color="auto"/>
        <w:bottom w:val="none" w:sz="0" w:space="0" w:color="auto"/>
        <w:right w:val="none" w:sz="0" w:space="0" w:color="auto"/>
      </w:divBdr>
    </w:div>
    <w:div w:id="1828547306">
      <w:bodyDiv w:val="1"/>
      <w:marLeft w:val="0"/>
      <w:marRight w:val="0"/>
      <w:marTop w:val="0"/>
      <w:marBottom w:val="0"/>
      <w:divBdr>
        <w:top w:val="none" w:sz="0" w:space="0" w:color="auto"/>
        <w:left w:val="none" w:sz="0" w:space="0" w:color="auto"/>
        <w:bottom w:val="none" w:sz="0" w:space="0" w:color="auto"/>
        <w:right w:val="none" w:sz="0" w:space="0" w:color="auto"/>
      </w:divBdr>
    </w:div>
    <w:div w:id="1828983703">
      <w:bodyDiv w:val="1"/>
      <w:marLeft w:val="0"/>
      <w:marRight w:val="0"/>
      <w:marTop w:val="0"/>
      <w:marBottom w:val="0"/>
      <w:divBdr>
        <w:top w:val="none" w:sz="0" w:space="0" w:color="auto"/>
        <w:left w:val="none" w:sz="0" w:space="0" w:color="auto"/>
        <w:bottom w:val="none" w:sz="0" w:space="0" w:color="auto"/>
        <w:right w:val="none" w:sz="0" w:space="0" w:color="auto"/>
      </w:divBdr>
    </w:div>
    <w:div w:id="1829207605">
      <w:bodyDiv w:val="1"/>
      <w:marLeft w:val="0"/>
      <w:marRight w:val="0"/>
      <w:marTop w:val="0"/>
      <w:marBottom w:val="0"/>
      <w:divBdr>
        <w:top w:val="none" w:sz="0" w:space="0" w:color="auto"/>
        <w:left w:val="none" w:sz="0" w:space="0" w:color="auto"/>
        <w:bottom w:val="none" w:sz="0" w:space="0" w:color="auto"/>
        <w:right w:val="none" w:sz="0" w:space="0" w:color="auto"/>
      </w:divBdr>
    </w:div>
    <w:div w:id="1830243619">
      <w:bodyDiv w:val="1"/>
      <w:marLeft w:val="0"/>
      <w:marRight w:val="0"/>
      <w:marTop w:val="0"/>
      <w:marBottom w:val="0"/>
      <w:divBdr>
        <w:top w:val="none" w:sz="0" w:space="0" w:color="auto"/>
        <w:left w:val="none" w:sz="0" w:space="0" w:color="auto"/>
        <w:bottom w:val="none" w:sz="0" w:space="0" w:color="auto"/>
        <w:right w:val="none" w:sz="0" w:space="0" w:color="auto"/>
      </w:divBdr>
    </w:div>
    <w:div w:id="1830290722">
      <w:bodyDiv w:val="1"/>
      <w:marLeft w:val="0"/>
      <w:marRight w:val="0"/>
      <w:marTop w:val="0"/>
      <w:marBottom w:val="0"/>
      <w:divBdr>
        <w:top w:val="none" w:sz="0" w:space="0" w:color="auto"/>
        <w:left w:val="none" w:sz="0" w:space="0" w:color="auto"/>
        <w:bottom w:val="none" w:sz="0" w:space="0" w:color="auto"/>
        <w:right w:val="none" w:sz="0" w:space="0" w:color="auto"/>
      </w:divBdr>
    </w:div>
    <w:div w:id="1830561400">
      <w:bodyDiv w:val="1"/>
      <w:marLeft w:val="0"/>
      <w:marRight w:val="0"/>
      <w:marTop w:val="0"/>
      <w:marBottom w:val="0"/>
      <w:divBdr>
        <w:top w:val="none" w:sz="0" w:space="0" w:color="auto"/>
        <w:left w:val="none" w:sz="0" w:space="0" w:color="auto"/>
        <w:bottom w:val="none" w:sz="0" w:space="0" w:color="auto"/>
        <w:right w:val="none" w:sz="0" w:space="0" w:color="auto"/>
      </w:divBdr>
    </w:div>
    <w:div w:id="1831946011">
      <w:bodyDiv w:val="1"/>
      <w:marLeft w:val="0"/>
      <w:marRight w:val="0"/>
      <w:marTop w:val="0"/>
      <w:marBottom w:val="0"/>
      <w:divBdr>
        <w:top w:val="none" w:sz="0" w:space="0" w:color="auto"/>
        <w:left w:val="none" w:sz="0" w:space="0" w:color="auto"/>
        <w:bottom w:val="none" w:sz="0" w:space="0" w:color="auto"/>
        <w:right w:val="none" w:sz="0" w:space="0" w:color="auto"/>
      </w:divBdr>
    </w:div>
    <w:div w:id="1833401053">
      <w:bodyDiv w:val="1"/>
      <w:marLeft w:val="0"/>
      <w:marRight w:val="0"/>
      <w:marTop w:val="0"/>
      <w:marBottom w:val="0"/>
      <w:divBdr>
        <w:top w:val="none" w:sz="0" w:space="0" w:color="auto"/>
        <w:left w:val="none" w:sz="0" w:space="0" w:color="auto"/>
        <w:bottom w:val="none" w:sz="0" w:space="0" w:color="auto"/>
        <w:right w:val="none" w:sz="0" w:space="0" w:color="auto"/>
      </w:divBdr>
    </w:div>
    <w:div w:id="1833911860">
      <w:bodyDiv w:val="1"/>
      <w:marLeft w:val="0"/>
      <w:marRight w:val="0"/>
      <w:marTop w:val="0"/>
      <w:marBottom w:val="0"/>
      <w:divBdr>
        <w:top w:val="none" w:sz="0" w:space="0" w:color="auto"/>
        <w:left w:val="none" w:sz="0" w:space="0" w:color="auto"/>
        <w:bottom w:val="none" w:sz="0" w:space="0" w:color="auto"/>
        <w:right w:val="none" w:sz="0" w:space="0" w:color="auto"/>
      </w:divBdr>
    </w:div>
    <w:div w:id="1834636791">
      <w:bodyDiv w:val="1"/>
      <w:marLeft w:val="0"/>
      <w:marRight w:val="0"/>
      <w:marTop w:val="0"/>
      <w:marBottom w:val="0"/>
      <w:divBdr>
        <w:top w:val="none" w:sz="0" w:space="0" w:color="auto"/>
        <w:left w:val="none" w:sz="0" w:space="0" w:color="auto"/>
        <w:bottom w:val="none" w:sz="0" w:space="0" w:color="auto"/>
        <w:right w:val="none" w:sz="0" w:space="0" w:color="auto"/>
      </w:divBdr>
    </w:div>
    <w:div w:id="1835339288">
      <w:bodyDiv w:val="1"/>
      <w:marLeft w:val="0"/>
      <w:marRight w:val="0"/>
      <w:marTop w:val="0"/>
      <w:marBottom w:val="0"/>
      <w:divBdr>
        <w:top w:val="none" w:sz="0" w:space="0" w:color="auto"/>
        <w:left w:val="none" w:sz="0" w:space="0" w:color="auto"/>
        <w:bottom w:val="none" w:sz="0" w:space="0" w:color="auto"/>
        <w:right w:val="none" w:sz="0" w:space="0" w:color="auto"/>
      </w:divBdr>
    </w:div>
    <w:div w:id="1835490200">
      <w:bodyDiv w:val="1"/>
      <w:marLeft w:val="0"/>
      <w:marRight w:val="0"/>
      <w:marTop w:val="0"/>
      <w:marBottom w:val="0"/>
      <w:divBdr>
        <w:top w:val="none" w:sz="0" w:space="0" w:color="auto"/>
        <w:left w:val="none" w:sz="0" w:space="0" w:color="auto"/>
        <w:bottom w:val="none" w:sz="0" w:space="0" w:color="auto"/>
        <w:right w:val="none" w:sz="0" w:space="0" w:color="auto"/>
      </w:divBdr>
    </w:div>
    <w:div w:id="1838769201">
      <w:bodyDiv w:val="1"/>
      <w:marLeft w:val="0"/>
      <w:marRight w:val="0"/>
      <w:marTop w:val="0"/>
      <w:marBottom w:val="0"/>
      <w:divBdr>
        <w:top w:val="none" w:sz="0" w:space="0" w:color="auto"/>
        <w:left w:val="none" w:sz="0" w:space="0" w:color="auto"/>
        <w:bottom w:val="none" w:sz="0" w:space="0" w:color="auto"/>
        <w:right w:val="none" w:sz="0" w:space="0" w:color="auto"/>
      </w:divBdr>
    </w:div>
    <w:div w:id="1839617505">
      <w:bodyDiv w:val="1"/>
      <w:marLeft w:val="0"/>
      <w:marRight w:val="0"/>
      <w:marTop w:val="0"/>
      <w:marBottom w:val="0"/>
      <w:divBdr>
        <w:top w:val="none" w:sz="0" w:space="0" w:color="auto"/>
        <w:left w:val="none" w:sz="0" w:space="0" w:color="auto"/>
        <w:bottom w:val="none" w:sz="0" w:space="0" w:color="auto"/>
        <w:right w:val="none" w:sz="0" w:space="0" w:color="auto"/>
      </w:divBdr>
    </w:div>
    <w:div w:id="1839925807">
      <w:bodyDiv w:val="1"/>
      <w:marLeft w:val="0"/>
      <w:marRight w:val="0"/>
      <w:marTop w:val="0"/>
      <w:marBottom w:val="0"/>
      <w:divBdr>
        <w:top w:val="none" w:sz="0" w:space="0" w:color="auto"/>
        <w:left w:val="none" w:sz="0" w:space="0" w:color="auto"/>
        <w:bottom w:val="none" w:sz="0" w:space="0" w:color="auto"/>
        <w:right w:val="none" w:sz="0" w:space="0" w:color="auto"/>
      </w:divBdr>
    </w:div>
    <w:div w:id="1842162454">
      <w:bodyDiv w:val="1"/>
      <w:marLeft w:val="0"/>
      <w:marRight w:val="0"/>
      <w:marTop w:val="0"/>
      <w:marBottom w:val="0"/>
      <w:divBdr>
        <w:top w:val="none" w:sz="0" w:space="0" w:color="auto"/>
        <w:left w:val="none" w:sz="0" w:space="0" w:color="auto"/>
        <w:bottom w:val="none" w:sz="0" w:space="0" w:color="auto"/>
        <w:right w:val="none" w:sz="0" w:space="0" w:color="auto"/>
      </w:divBdr>
    </w:div>
    <w:div w:id="1844469857">
      <w:bodyDiv w:val="1"/>
      <w:marLeft w:val="0"/>
      <w:marRight w:val="0"/>
      <w:marTop w:val="0"/>
      <w:marBottom w:val="0"/>
      <w:divBdr>
        <w:top w:val="none" w:sz="0" w:space="0" w:color="auto"/>
        <w:left w:val="none" w:sz="0" w:space="0" w:color="auto"/>
        <w:bottom w:val="none" w:sz="0" w:space="0" w:color="auto"/>
        <w:right w:val="none" w:sz="0" w:space="0" w:color="auto"/>
      </w:divBdr>
    </w:div>
    <w:div w:id="1845169896">
      <w:bodyDiv w:val="1"/>
      <w:marLeft w:val="0"/>
      <w:marRight w:val="0"/>
      <w:marTop w:val="0"/>
      <w:marBottom w:val="0"/>
      <w:divBdr>
        <w:top w:val="none" w:sz="0" w:space="0" w:color="auto"/>
        <w:left w:val="none" w:sz="0" w:space="0" w:color="auto"/>
        <w:bottom w:val="none" w:sz="0" w:space="0" w:color="auto"/>
        <w:right w:val="none" w:sz="0" w:space="0" w:color="auto"/>
      </w:divBdr>
    </w:div>
    <w:div w:id="1845244055">
      <w:bodyDiv w:val="1"/>
      <w:marLeft w:val="0"/>
      <w:marRight w:val="0"/>
      <w:marTop w:val="0"/>
      <w:marBottom w:val="0"/>
      <w:divBdr>
        <w:top w:val="none" w:sz="0" w:space="0" w:color="auto"/>
        <w:left w:val="none" w:sz="0" w:space="0" w:color="auto"/>
        <w:bottom w:val="none" w:sz="0" w:space="0" w:color="auto"/>
        <w:right w:val="none" w:sz="0" w:space="0" w:color="auto"/>
      </w:divBdr>
    </w:div>
    <w:div w:id="1845390347">
      <w:bodyDiv w:val="1"/>
      <w:marLeft w:val="0"/>
      <w:marRight w:val="0"/>
      <w:marTop w:val="0"/>
      <w:marBottom w:val="0"/>
      <w:divBdr>
        <w:top w:val="none" w:sz="0" w:space="0" w:color="auto"/>
        <w:left w:val="none" w:sz="0" w:space="0" w:color="auto"/>
        <w:bottom w:val="none" w:sz="0" w:space="0" w:color="auto"/>
        <w:right w:val="none" w:sz="0" w:space="0" w:color="auto"/>
      </w:divBdr>
    </w:div>
    <w:div w:id="1846091984">
      <w:bodyDiv w:val="1"/>
      <w:marLeft w:val="0"/>
      <w:marRight w:val="0"/>
      <w:marTop w:val="0"/>
      <w:marBottom w:val="0"/>
      <w:divBdr>
        <w:top w:val="none" w:sz="0" w:space="0" w:color="auto"/>
        <w:left w:val="none" w:sz="0" w:space="0" w:color="auto"/>
        <w:bottom w:val="none" w:sz="0" w:space="0" w:color="auto"/>
        <w:right w:val="none" w:sz="0" w:space="0" w:color="auto"/>
      </w:divBdr>
    </w:div>
    <w:div w:id="1849053311">
      <w:bodyDiv w:val="1"/>
      <w:marLeft w:val="0"/>
      <w:marRight w:val="0"/>
      <w:marTop w:val="0"/>
      <w:marBottom w:val="0"/>
      <w:divBdr>
        <w:top w:val="none" w:sz="0" w:space="0" w:color="auto"/>
        <w:left w:val="none" w:sz="0" w:space="0" w:color="auto"/>
        <w:bottom w:val="none" w:sz="0" w:space="0" w:color="auto"/>
        <w:right w:val="none" w:sz="0" w:space="0" w:color="auto"/>
      </w:divBdr>
    </w:div>
    <w:div w:id="1851606943">
      <w:bodyDiv w:val="1"/>
      <w:marLeft w:val="0"/>
      <w:marRight w:val="0"/>
      <w:marTop w:val="0"/>
      <w:marBottom w:val="0"/>
      <w:divBdr>
        <w:top w:val="none" w:sz="0" w:space="0" w:color="auto"/>
        <w:left w:val="none" w:sz="0" w:space="0" w:color="auto"/>
        <w:bottom w:val="none" w:sz="0" w:space="0" w:color="auto"/>
        <w:right w:val="none" w:sz="0" w:space="0" w:color="auto"/>
      </w:divBdr>
    </w:div>
    <w:div w:id="1852062908">
      <w:bodyDiv w:val="1"/>
      <w:marLeft w:val="0"/>
      <w:marRight w:val="0"/>
      <w:marTop w:val="0"/>
      <w:marBottom w:val="0"/>
      <w:divBdr>
        <w:top w:val="none" w:sz="0" w:space="0" w:color="auto"/>
        <w:left w:val="none" w:sz="0" w:space="0" w:color="auto"/>
        <w:bottom w:val="none" w:sz="0" w:space="0" w:color="auto"/>
        <w:right w:val="none" w:sz="0" w:space="0" w:color="auto"/>
      </w:divBdr>
    </w:div>
    <w:div w:id="1853109261">
      <w:bodyDiv w:val="1"/>
      <w:marLeft w:val="0"/>
      <w:marRight w:val="0"/>
      <w:marTop w:val="0"/>
      <w:marBottom w:val="0"/>
      <w:divBdr>
        <w:top w:val="none" w:sz="0" w:space="0" w:color="auto"/>
        <w:left w:val="none" w:sz="0" w:space="0" w:color="auto"/>
        <w:bottom w:val="none" w:sz="0" w:space="0" w:color="auto"/>
        <w:right w:val="none" w:sz="0" w:space="0" w:color="auto"/>
      </w:divBdr>
    </w:div>
    <w:div w:id="1854101474">
      <w:bodyDiv w:val="1"/>
      <w:marLeft w:val="0"/>
      <w:marRight w:val="0"/>
      <w:marTop w:val="0"/>
      <w:marBottom w:val="0"/>
      <w:divBdr>
        <w:top w:val="none" w:sz="0" w:space="0" w:color="auto"/>
        <w:left w:val="none" w:sz="0" w:space="0" w:color="auto"/>
        <w:bottom w:val="none" w:sz="0" w:space="0" w:color="auto"/>
        <w:right w:val="none" w:sz="0" w:space="0" w:color="auto"/>
      </w:divBdr>
    </w:div>
    <w:div w:id="1855413102">
      <w:bodyDiv w:val="1"/>
      <w:marLeft w:val="0"/>
      <w:marRight w:val="0"/>
      <w:marTop w:val="0"/>
      <w:marBottom w:val="0"/>
      <w:divBdr>
        <w:top w:val="none" w:sz="0" w:space="0" w:color="auto"/>
        <w:left w:val="none" w:sz="0" w:space="0" w:color="auto"/>
        <w:bottom w:val="none" w:sz="0" w:space="0" w:color="auto"/>
        <w:right w:val="none" w:sz="0" w:space="0" w:color="auto"/>
      </w:divBdr>
    </w:div>
    <w:div w:id="1855918222">
      <w:bodyDiv w:val="1"/>
      <w:marLeft w:val="0"/>
      <w:marRight w:val="0"/>
      <w:marTop w:val="0"/>
      <w:marBottom w:val="0"/>
      <w:divBdr>
        <w:top w:val="none" w:sz="0" w:space="0" w:color="auto"/>
        <w:left w:val="none" w:sz="0" w:space="0" w:color="auto"/>
        <w:bottom w:val="none" w:sz="0" w:space="0" w:color="auto"/>
        <w:right w:val="none" w:sz="0" w:space="0" w:color="auto"/>
      </w:divBdr>
    </w:div>
    <w:div w:id="1856187754">
      <w:bodyDiv w:val="1"/>
      <w:marLeft w:val="0"/>
      <w:marRight w:val="0"/>
      <w:marTop w:val="0"/>
      <w:marBottom w:val="0"/>
      <w:divBdr>
        <w:top w:val="none" w:sz="0" w:space="0" w:color="auto"/>
        <w:left w:val="none" w:sz="0" w:space="0" w:color="auto"/>
        <w:bottom w:val="none" w:sz="0" w:space="0" w:color="auto"/>
        <w:right w:val="none" w:sz="0" w:space="0" w:color="auto"/>
      </w:divBdr>
    </w:div>
    <w:div w:id="1857233044">
      <w:bodyDiv w:val="1"/>
      <w:marLeft w:val="0"/>
      <w:marRight w:val="0"/>
      <w:marTop w:val="0"/>
      <w:marBottom w:val="0"/>
      <w:divBdr>
        <w:top w:val="none" w:sz="0" w:space="0" w:color="auto"/>
        <w:left w:val="none" w:sz="0" w:space="0" w:color="auto"/>
        <w:bottom w:val="none" w:sz="0" w:space="0" w:color="auto"/>
        <w:right w:val="none" w:sz="0" w:space="0" w:color="auto"/>
      </w:divBdr>
    </w:div>
    <w:div w:id="1857422261">
      <w:bodyDiv w:val="1"/>
      <w:marLeft w:val="0"/>
      <w:marRight w:val="0"/>
      <w:marTop w:val="0"/>
      <w:marBottom w:val="0"/>
      <w:divBdr>
        <w:top w:val="none" w:sz="0" w:space="0" w:color="auto"/>
        <w:left w:val="none" w:sz="0" w:space="0" w:color="auto"/>
        <w:bottom w:val="none" w:sz="0" w:space="0" w:color="auto"/>
        <w:right w:val="none" w:sz="0" w:space="0" w:color="auto"/>
      </w:divBdr>
    </w:div>
    <w:div w:id="1857621204">
      <w:bodyDiv w:val="1"/>
      <w:marLeft w:val="0"/>
      <w:marRight w:val="0"/>
      <w:marTop w:val="0"/>
      <w:marBottom w:val="0"/>
      <w:divBdr>
        <w:top w:val="none" w:sz="0" w:space="0" w:color="auto"/>
        <w:left w:val="none" w:sz="0" w:space="0" w:color="auto"/>
        <w:bottom w:val="none" w:sz="0" w:space="0" w:color="auto"/>
        <w:right w:val="none" w:sz="0" w:space="0" w:color="auto"/>
      </w:divBdr>
    </w:div>
    <w:div w:id="1857697598">
      <w:bodyDiv w:val="1"/>
      <w:marLeft w:val="0"/>
      <w:marRight w:val="0"/>
      <w:marTop w:val="0"/>
      <w:marBottom w:val="0"/>
      <w:divBdr>
        <w:top w:val="none" w:sz="0" w:space="0" w:color="auto"/>
        <w:left w:val="none" w:sz="0" w:space="0" w:color="auto"/>
        <w:bottom w:val="none" w:sz="0" w:space="0" w:color="auto"/>
        <w:right w:val="none" w:sz="0" w:space="0" w:color="auto"/>
      </w:divBdr>
    </w:div>
    <w:div w:id="1858234084">
      <w:bodyDiv w:val="1"/>
      <w:marLeft w:val="0"/>
      <w:marRight w:val="0"/>
      <w:marTop w:val="0"/>
      <w:marBottom w:val="0"/>
      <w:divBdr>
        <w:top w:val="none" w:sz="0" w:space="0" w:color="auto"/>
        <w:left w:val="none" w:sz="0" w:space="0" w:color="auto"/>
        <w:bottom w:val="none" w:sz="0" w:space="0" w:color="auto"/>
        <w:right w:val="none" w:sz="0" w:space="0" w:color="auto"/>
      </w:divBdr>
    </w:div>
    <w:div w:id="1858692159">
      <w:bodyDiv w:val="1"/>
      <w:marLeft w:val="0"/>
      <w:marRight w:val="0"/>
      <w:marTop w:val="0"/>
      <w:marBottom w:val="0"/>
      <w:divBdr>
        <w:top w:val="none" w:sz="0" w:space="0" w:color="auto"/>
        <w:left w:val="none" w:sz="0" w:space="0" w:color="auto"/>
        <w:bottom w:val="none" w:sz="0" w:space="0" w:color="auto"/>
        <w:right w:val="none" w:sz="0" w:space="0" w:color="auto"/>
      </w:divBdr>
    </w:div>
    <w:div w:id="1858889783">
      <w:bodyDiv w:val="1"/>
      <w:marLeft w:val="0"/>
      <w:marRight w:val="0"/>
      <w:marTop w:val="0"/>
      <w:marBottom w:val="0"/>
      <w:divBdr>
        <w:top w:val="none" w:sz="0" w:space="0" w:color="auto"/>
        <w:left w:val="none" w:sz="0" w:space="0" w:color="auto"/>
        <w:bottom w:val="none" w:sz="0" w:space="0" w:color="auto"/>
        <w:right w:val="none" w:sz="0" w:space="0" w:color="auto"/>
      </w:divBdr>
    </w:div>
    <w:div w:id="1859586901">
      <w:bodyDiv w:val="1"/>
      <w:marLeft w:val="0"/>
      <w:marRight w:val="0"/>
      <w:marTop w:val="0"/>
      <w:marBottom w:val="0"/>
      <w:divBdr>
        <w:top w:val="none" w:sz="0" w:space="0" w:color="auto"/>
        <w:left w:val="none" w:sz="0" w:space="0" w:color="auto"/>
        <w:bottom w:val="none" w:sz="0" w:space="0" w:color="auto"/>
        <w:right w:val="none" w:sz="0" w:space="0" w:color="auto"/>
      </w:divBdr>
    </w:div>
    <w:div w:id="1859660149">
      <w:bodyDiv w:val="1"/>
      <w:marLeft w:val="0"/>
      <w:marRight w:val="0"/>
      <w:marTop w:val="0"/>
      <w:marBottom w:val="0"/>
      <w:divBdr>
        <w:top w:val="none" w:sz="0" w:space="0" w:color="auto"/>
        <w:left w:val="none" w:sz="0" w:space="0" w:color="auto"/>
        <w:bottom w:val="none" w:sz="0" w:space="0" w:color="auto"/>
        <w:right w:val="none" w:sz="0" w:space="0" w:color="auto"/>
      </w:divBdr>
    </w:div>
    <w:div w:id="1860969330">
      <w:bodyDiv w:val="1"/>
      <w:marLeft w:val="0"/>
      <w:marRight w:val="0"/>
      <w:marTop w:val="0"/>
      <w:marBottom w:val="0"/>
      <w:divBdr>
        <w:top w:val="none" w:sz="0" w:space="0" w:color="auto"/>
        <w:left w:val="none" w:sz="0" w:space="0" w:color="auto"/>
        <w:bottom w:val="none" w:sz="0" w:space="0" w:color="auto"/>
        <w:right w:val="none" w:sz="0" w:space="0" w:color="auto"/>
      </w:divBdr>
    </w:div>
    <w:div w:id="1861120297">
      <w:bodyDiv w:val="1"/>
      <w:marLeft w:val="0"/>
      <w:marRight w:val="0"/>
      <w:marTop w:val="0"/>
      <w:marBottom w:val="0"/>
      <w:divBdr>
        <w:top w:val="none" w:sz="0" w:space="0" w:color="auto"/>
        <w:left w:val="none" w:sz="0" w:space="0" w:color="auto"/>
        <w:bottom w:val="none" w:sz="0" w:space="0" w:color="auto"/>
        <w:right w:val="none" w:sz="0" w:space="0" w:color="auto"/>
      </w:divBdr>
    </w:div>
    <w:div w:id="1861704381">
      <w:bodyDiv w:val="1"/>
      <w:marLeft w:val="0"/>
      <w:marRight w:val="0"/>
      <w:marTop w:val="0"/>
      <w:marBottom w:val="0"/>
      <w:divBdr>
        <w:top w:val="none" w:sz="0" w:space="0" w:color="auto"/>
        <w:left w:val="none" w:sz="0" w:space="0" w:color="auto"/>
        <w:bottom w:val="none" w:sz="0" w:space="0" w:color="auto"/>
        <w:right w:val="none" w:sz="0" w:space="0" w:color="auto"/>
      </w:divBdr>
    </w:div>
    <w:div w:id="1863859801">
      <w:bodyDiv w:val="1"/>
      <w:marLeft w:val="0"/>
      <w:marRight w:val="0"/>
      <w:marTop w:val="0"/>
      <w:marBottom w:val="0"/>
      <w:divBdr>
        <w:top w:val="none" w:sz="0" w:space="0" w:color="auto"/>
        <w:left w:val="none" w:sz="0" w:space="0" w:color="auto"/>
        <w:bottom w:val="none" w:sz="0" w:space="0" w:color="auto"/>
        <w:right w:val="none" w:sz="0" w:space="0" w:color="auto"/>
      </w:divBdr>
    </w:div>
    <w:div w:id="1865243269">
      <w:bodyDiv w:val="1"/>
      <w:marLeft w:val="0"/>
      <w:marRight w:val="0"/>
      <w:marTop w:val="0"/>
      <w:marBottom w:val="0"/>
      <w:divBdr>
        <w:top w:val="none" w:sz="0" w:space="0" w:color="auto"/>
        <w:left w:val="none" w:sz="0" w:space="0" w:color="auto"/>
        <w:bottom w:val="none" w:sz="0" w:space="0" w:color="auto"/>
        <w:right w:val="none" w:sz="0" w:space="0" w:color="auto"/>
      </w:divBdr>
    </w:div>
    <w:div w:id="1865364066">
      <w:bodyDiv w:val="1"/>
      <w:marLeft w:val="0"/>
      <w:marRight w:val="0"/>
      <w:marTop w:val="0"/>
      <w:marBottom w:val="0"/>
      <w:divBdr>
        <w:top w:val="none" w:sz="0" w:space="0" w:color="auto"/>
        <w:left w:val="none" w:sz="0" w:space="0" w:color="auto"/>
        <w:bottom w:val="none" w:sz="0" w:space="0" w:color="auto"/>
        <w:right w:val="none" w:sz="0" w:space="0" w:color="auto"/>
      </w:divBdr>
    </w:div>
    <w:div w:id="1867399317">
      <w:bodyDiv w:val="1"/>
      <w:marLeft w:val="0"/>
      <w:marRight w:val="0"/>
      <w:marTop w:val="0"/>
      <w:marBottom w:val="0"/>
      <w:divBdr>
        <w:top w:val="none" w:sz="0" w:space="0" w:color="auto"/>
        <w:left w:val="none" w:sz="0" w:space="0" w:color="auto"/>
        <w:bottom w:val="none" w:sz="0" w:space="0" w:color="auto"/>
        <w:right w:val="none" w:sz="0" w:space="0" w:color="auto"/>
      </w:divBdr>
    </w:div>
    <w:div w:id="1868595111">
      <w:bodyDiv w:val="1"/>
      <w:marLeft w:val="0"/>
      <w:marRight w:val="0"/>
      <w:marTop w:val="0"/>
      <w:marBottom w:val="0"/>
      <w:divBdr>
        <w:top w:val="none" w:sz="0" w:space="0" w:color="auto"/>
        <w:left w:val="none" w:sz="0" w:space="0" w:color="auto"/>
        <w:bottom w:val="none" w:sz="0" w:space="0" w:color="auto"/>
        <w:right w:val="none" w:sz="0" w:space="0" w:color="auto"/>
      </w:divBdr>
    </w:div>
    <w:div w:id="1868713044">
      <w:bodyDiv w:val="1"/>
      <w:marLeft w:val="0"/>
      <w:marRight w:val="0"/>
      <w:marTop w:val="0"/>
      <w:marBottom w:val="0"/>
      <w:divBdr>
        <w:top w:val="none" w:sz="0" w:space="0" w:color="auto"/>
        <w:left w:val="none" w:sz="0" w:space="0" w:color="auto"/>
        <w:bottom w:val="none" w:sz="0" w:space="0" w:color="auto"/>
        <w:right w:val="none" w:sz="0" w:space="0" w:color="auto"/>
      </w:divBdr>
    </w:div>
    <w:div w:id="1868988086">
      <w:bodyDiv w:val="1"/>
      <w:marLeft w:val="0"/>
      <w:marRight w:val="0"/>
      <w:marTop w:val="0"/>
      <w:marBottom w:val="0"/>
      <w:divBdr>
        <w:top w:val="none" w:sz="0" w:space="0" w:color="auto"/>
        <w:left w:val="none" w:sz="0" w:space="0" w:color="auto"/>
        <w:bottom w:val="none" w:sz="0" w:space="0" w:color="auto"/>
        <w:right w:val="none" w:sz="0" w:space="0" w:color="auto"/>
      </w:divBdr>
    </w:div>
    <w:div w:id="1869831376">
      <w:bodyDiv w:val="1"/>
      <w:marLeft w:val="0"/>
      <w:marRight w:val="0"/>
      <w:marTop w:val="0"/>
      <w:marBottom w:val="0"/>
      <w:divBdr>
        <w:top w:val="none" w:sz="0" w:space="0" w:color="auto"/>
        <w:left w:val="none" w:sz="0" w:space="0" w:color="auto"/>
        <w:bottom w:val="none" w:sz="0" w:space="0" w:color="auto"/>
        <w:right w:val="none" w:sz="0" w:space="0" w:color="auto"/>
      </w:divBdr>
    </w:div>
    <w:div w:id="1871799132">
      <w:bodyDiv w:val="1"/>
      <w:marLeft w:val="0"/>
      <w:marRight w:val="0"/>
      <w:marTop w:val="0"/>
      <w:marBottom w:val="0"/>
      <w:divBdr>
        <w:top w:val="none" w:sz="0" w:space="0" w:color="auto"/>
        <w:left w:val="none" w:sz="0" w:space="0" w:color="auto"/>
        <w:bottom w:val="none" w:sz="0" w:space="0" w:color="auto"/>
        <w:right w:val="none" w:sz="0" w:space="0" w:color="auto"/>
      </w:divBdr>
    </w:div>
    <w:div w:id="1872722002">
      <w:bodyDiv w:val="1"/>
      <w:marLeft w:val="0"/>
      <w:marRight w:val="0"/>
      <w:marTop w:val="0"/>
      <w:marBottom w:val="0"/>
      <w:divBdr>
        <w:top w:val="none" w:sz="0" w:space="0" w:color="auto"/>
        <w:left w:val="none" w:sz="0" w:space="0" w:color="auto"/>
        <w:bottom w:val="none" w:sz="0" w:space="0" w:color="auto"/>
        <w:right w:val="none" w:sz="0" w:space="0" w:color="auto"/>
      </w:divBdr>
    </w:div>
    <w:div w:id="1874228514">
      <w:bodyDiv w:val="1"/>
      <w:marLeft w:val="0"/>
      <w:marRight w:val="0"/>
      <w:marTop w:val="0"/>
      <w:marBottom w:val="0"/>
      <w:divBdr>
        <w:top w:val="none" w:sz="0" w:space="0" w:color="auto"/>
        <w:left w:val="none" w:sz="0" w:space="0" w:color="auto"/>
        <w:bottom w:val="none" w:sz="0" w:space="0" w:color="auto"/>
        <w:right w:val="none" w:sz="0" w:space="0" w:color="auto"/>
      </w:divBdr>
    </w:div>
    <w:div w:id="1874346512">
      <w:bodyDiv w:val="1"/>
      <w:marLeft w:val="0"/>
      <w:marRight w:val="0"/>
      <w:marTop w:val="0"/>
      <w:marBottom w:val="0"/>
      <w:divBdr>
        <w:top w:val="none" w:sz="0" w:space="0" w:color="auto"/>
        <w:left w:val="none" w:sz="0" w:space="0" w:color="auto"/>
        <w:bottom w:val="none" w:sz="0" w:space="0" w:color="auto"/>
        <w:right w:val="none" w:sz="0" w:space="0" w:color="auto"/>
      </w:divBdr>
    </w:div>
    <w:div w:id="1874490562">
      <w:bodyDiv w:val="1"/>
      <w:marLeft w:val="0"/>
      <w:marRight w:val="0"/>
      <w:marTop w:val="0"/>
      <w:marBottom w:val="0"/>
      <w:divBdr>
        <w:top w:val="none" w:sz="0" w:space="0" w:color="auto"/>
        <w:left w:val="none" w:sz="0" w:space="0" w:color="auto"/>
        <w:bottom w:val="none" w:sz="0" w:space="0" w:color="auto"/>
        <w:right w:val="none" w:sz="0" w:space="0" w:color="auto"/>
      </w:divBdr>
    </w:div>
    <w:div w:id="1874803575">
      <w:bodyDiv w:val="1"/>
      <w:marLeft w:val="0"/>
      <w:marRight w:val="0"/>
      <w:marTop w:val="0"/>
      <w:marBottom w:val="0"/>
      <w:divBdr>
        <w:top w:val="none" w:sz="0" w:space="0" w:color="auto"/>
        <w:left w:val="none" w:sz="0" w:space="0" w:color="auto"/>
        <w:bottom w:val="none" w:sz="0" w:space="0" w:color="auto"/>
        <w:right w:val="none" w:sz="0" w:space="0" w:color="auto"/>
      </w:divBdr>
    </w:div>
    <w:div w:id="1875531818">
      <w:bodyDiv w:val="1"/>
      <w:marLeft w:val="0"/>
      <w:marRight w:val="0"/>
      <w:marTop w:val="0"/>
      <w:marBottom w:val="0"/>
      <w:divBdr>
        <w:top w:val="none" w:sz="0" w:space="0" w:color="auto"/>
        <w:left w:val="none" w:sz="0" w:space="0" w:color="auto"/>
        <w:bottom w:val="none" w:sz="0" w:space="0" w:color="auto"/>
        <w:right w:val="none" w:sz="0" w:space="0" w:color="auto"/>
      </w:divBdr>
    </w:div>
    <w:div w:id="1876624862">
      <w:bodyDiv w:val="1"/>
      <w:marLeft w:val="0"/>
      <w:marRight w:val="0"/>
      <w:marTop w:val="0"/>
      <w:marBottom w:val="0"/>
      <w:divBdr>
        <w:top w:val="none" w:sz="0" w:space="0" w:color="auto"/>
        <w:left w:val="none" w:sz="0" w:space="0" w:color="auto"/>
        <w:bottom w:val="none" w:sz="0" w:space="0" w:color="auto"/>
        <w:right w:val="none" w:sz="0" w:space="0" w:color="auto"/>
      </w:divBdr>
    </w:div>
    <w:div w:id="1876843504">
      <w:bodyDiv w:val="1"/>
      <w:marLeft w:val="0"/>
      <w:marRight w:val="0"/>
      <w:marTop w:val="0"/>
      <w:marBottom w:val="0"/>
      <w:divBdr>
        <w:top w:val="none" w:sz="0" w:space="0" w:color="auto"/>
        <w:left w:val="none" w:sz="0" w:space="0" w:color="auto"/>
        <w:bottom w:val="none" w:sz="0" w:space="0" w:color="auto"/>
        <w:right w:val="none" w:sz="0" w:space="0" w:color="auto"/>
      </w:divBdr>
    </w:div>
    <w:div w:id="1877739247">
      <w:bodyDiv w:val="1"/>
      <w:marLeft w:val="0"/>
      <w:marRight w:val="0"/>
      <w:marTop w:val="0"/>
      <w:marBottom w:val="0"/>
      <w:divBdr>
        <w:top w:val="none" w:sz="0" w:space="0" w:color="auto"/>
        <w:left w:val="none" w:sz="0" w:space="0" w:color="auto"/>
        <w:bottom w:val="none" w:sz="0" w:space="0" w:color="auto"/>
        <w:right w:val="none" w:sz="0" w:space="0" w:color="auto"/>
      </w:divBdr>
    </w:div>
    <w:div w:id="1879050147">
      <w:bodyDiv w:val="1"/>
      <w:marLeft w:val="0"/>
      <w:marRight w:val="0"/>
      <w:marTop w:val="0"/>
      <w:marBottom w:val="0"/>
      <w:divBdr>
        <w:top w:val="none" w:sz="0" w:space="0" w:color="auto"/>
        <w:left w:val="none" w:sz="0" w:space="0" w:color="auto"/>
        <w:bottom w:val="none" w:sz="0" w:space="0" w:color="auto"/>
        <w:right w:val="none" w:sz="0" w:space="0" w:color="auto"/>
      </w:divBdr>
    </w:div>
    <w:div w:id="1879657061">
      <w:bodyDiv w:val="1"/>
      <w:marLeft w:val="0"/>
      <w:marRight w:val="0"/>
      <w:marTop w:val="0"/>
      <w:marBottom w:val="0"/>
      <w:divBdr>
        <w:top w:val="none" w:sz="0" w:space="0" w:color="auto"/>
        <w:left w:val="none" w:sz="0" w:space="0" w:color="auto"/>
        <w:bottom w:val="none" w:sz="0" w:space="0" w:color="auto"/>
        <w:right w:val="none" w:sz="0" w:space="0" w:color="auto"/>
      </w:divBdr>
    </w:div>
    <w:div w:id="1880581674">
      <w:bodyDiv w:val="1"/>
      <w:marLeft w:val="0"/>
      <w:marRight w:val="0"/>
      <w:marTop w:val="0"/>
      <w:marBottom w:val="0"/>
      <w:divBdr>
        <w:top w:val="none" w:sz="0" w:space="0" w:color="auto"/>
        <w:left w:val="none" w:sz="0" w:space="0" w:color="auto"/>
        <w:bottom w:val="none" w:sz="0" w:space="0" w:color="auto"/>
        <w:right w:val="none" w:sz="0" w:space="0" w:color="auto"/>
      </w:divBdr>
    </w:div>
    <w:div w:id="1882134127">
      <w:bodyDiv w:val="1"/>
      <w:marLeft w:val="0"/>
      <w:marRight w:val="0"/>
      <w:marTop w:val="0"/>
      <w:marBottom w:val="0"/>
      <w:divBdr>
        <w:top w:val="none" w:sz="0" w:space="0" w:color="auto"/>
        <w:left w:val="none" w:sz="0" w:space="0" w:color="auto"/>
        <w:bottom w:val="none" w:sz="0" w:space="0" w:color="auto"/>
        <w:right w:val="none" w:sz="0" w:space="0" w:color="auto"/>
      </w:divBdr>
    </w:div>
    <w:div w:id="1882280974">
      <w:bodyDiv w:val="1"/>
      <w:marLeft w:val="0"/>
      <w:marRight w:val="0"/>
      <w:marTop w:val="0"/>
      <w:marBottom w:val="0"/>
      <w:divBdr>
        <w:top w:val="none" w:sz="0" w:space="0" w:color="auto"/>
        <w:left w:val="none" w:sz="0" w:space="0" w:color="auto"/>
        <w:bottom w:val="none" w:sz="0" w:space="0" w:color="auto"/>
        <w:right w:val="none" w:sz="0" w:space="0" w:color="auto"/>
      </w:divBdr>
    </w:div>
    <w:div w:id="1883403482">
      <w:bodyDiv w:val="1"/>
      <w:marLeft w:val="0"/>
      <w:marRight w:val="0"/>
      <w:marTop w:val="0"/>
      <w:marBottom w:val="0"/>
      <w:divBdr>
        <w:top w:val="none" w:sz="0" w:space="0" w:color="auto"/>
        <w:left w:val="none" w:sz="0" w:space="0" w:color="auto"/>
        <w:bottom w:val="none" w:sz="0" w:space="0" w:color="auto"/>
        <w:right w:val="none" w:sz="0" w:space="0" w:color="auto"/>
      </w:divBdr>
    </w:div>
    <w:div w:id="1884167835">
      <w:bodyDiv w:val="1"/>
      <w:marLeft w:val="0"/>
      <w:marRight w:val="0"/>
      <w:marTop w:val="0"/>
      <w:marBottom w:val="0"/>
      <w:divBdr>
        <w:top w:val="none" w:sz="0" w:space="0" w:color="auto"/>
        <w:left w:val="none" w:sz="0" w:space="0" w:color="auto"/>
        <w:bottom w:val="none" w:sz="0" w:space="0" w:color="auto"/>
        <w:right w:val="none" w:sz="0" w:space="0" w:color="auto"/>
      </w:divBdr>
    </w:div>
    <w:div w:id="1884563259">
      <w:bodyDiv w:val="1"/>
      <w:marLeft w:val="0"/>
      <w:marRight w:val="0"/>
      <w:marTop w:val="0"/>
      <w:marBottom w:val="0"/>
      <w:divBdr>
        <w:top w:val="none" w:sz="0" w:space="0" w:color="auto"/>
        <w:left w:val="none" w:sz="0" w:space="0" w:color="auto"/>
        <w:bottom w:val="none" w:sz="0" w:space="0" w:color="auto"/>
        <w:right w:val="none" w:sz="0" w:space="0" w:color="auto"/>
      </w:divBdr>
    </w:div>
    <w:div w:id="1884902274">
      <w:bodyDiv w:val="1"/>
      <w:marLeft w:val="0"/>
      <w:marRight w:val="0"/>
      <w:marTop w:val="0"/>
      <w:marBottom w:val="0"/>
      <w:divBdr>
        <w:top w:val="none" w:sz="0" w:space="0" w:color="auto"/>
        <w:left w:val="none" w:sz="0" w:space="0" w:color="auto"/>
        <w:bottom w:val="none" w:sz="0" w:space="0" w:color="auto"/>
        <w:right w:val="none" w:sz="0" w:space="0" w:color="auto"/>
      </w:divBdr>
    </w:div>
    <w:div w:id="1885098009">
      <w:bodyDiv w:val="1"/>
      <w:marLeft w:val="0"/>
      <w:marRight w:val="0"/>
      <w:marTop w:val="0"/>
      <w:marBottom w:val="0"/>
      <w:divBdr>
        <w:top w:val="none" w:sz="0" w:space="0" w:color="auto"/>
        <w:left w:val="none" w:sz="0" w:space="0" w:color="auto"/>
        <w:bottom w:val="none" w:sz="0" w:space="0" w:color="auto"/>
        <w:right w:val="none" w:sz="0" w:space="0" w:color="auto"/>
      </w:divBdr>
    </w:div>
    <w:div w:id="1885867311">
      <w:bodyDiv w:val="1"/>
      <w:marLeft w:val="0"/>
      <w:marRight w:val="0"/>
      <w:marTop w:val="0"/>
      <w:marBottom w:val="0"/>
      <w:divBdr>
        <w:top w:val="none" w:sz="0" w:space="0" w:color="auto"/>
        <w:left w:val="none" w:sz="0" w:space="0" w:color="auto"/>
        <w:bottom w:val="none" w:sz="0" w:space="0" w:color="auto"/>
        <w:right w:val="none" w:sz="0" w:space="0" w:color="auto"/>
      </w:divBdr>
    </w:div>
    <w:div w:id="1887377431">
      <w:bodyDiv w:val="1"/>
      <w:marLeft w:val="0"/>
      <w:marRight w:val="0"/>
      <w:marTop w:val="0"/>
      <w:marBottom w:val="0"/>
      <w:divBdr>
        <w:top w:val="none" w:sz="0" w:space="0" w:color="auto"/>
        <w:left w:val="none" w:sz="0" w:space="0" w:color="auto"/>
        <w:bottom w:val="none" w:sz="0" w:space="0" w:color="auto"/>
        <w:right w:val="none" w:sz="0" w:space="0" w:color="auto"/>
      </w:divBdr>
    </w:div>
    <w:div w:id="1887402578">
      <w:bodyDiv w:val="1"/>
      <w:marLeft w:val="0"/>
      <w:marRight w:val="0"/>
      <w:marTop w:val="0"/>
      <w:marBottom w:val="0"/>
      <w:divBdr>
        <w:top w:val="none" w:sz="0" w:space="0" w:color="auto"/>
        <w:left w:val="none" w:sz="0" w:space="0" w:color="auto"/>
        <w:bottom w:val="none" w:sz="0" w:space="0" w:color="auto"/>
        <w:right w:val="none" w:sz="0" w:space="0" w:color="auto"/>
      </w:divBdr>
    </w:div>
    <w:div w:id="1887524929">
      <w:bodyDiv w:val="1"/>
      <w:marLeft w:val="0"/>
      <w:marRight w:val="0"/>
      <w:marTop w:val="0"/>
      <w:marBottom w:val="0"/>
      <w:divBdr>
        <w:top w:val="none" w:sz="0" w:space="0" w:color="auto"/>
        <w:left w:val="none" w:sz="0" w:space="0" w:color="auto"/>
        <w:bottom w:val="none" w:sz="0" w:space="0" w:color="auto"/>
        <w:right w:val="none" w:sz="0" w:space="0" w:color="auto"/>
      </w:divBdr>
    </w:div>
    <w:div w:id="1887598918">
      <w:bodyDiv w:val="1"/>
      <w:marLeft w:val="0"/>
      <w:marRight w:val="0"/>
      <w:marTop w:val="0"/>
      <w:marBottom w:val="0"/>
      <w:divBdr>
        <w:top w:val="none" w:sz="0" w:space="0" w:color="auto"/>
        <w:left w:val="none" w:sz="0" w:space="0" w:color="auto"/>
        <w:bottom w:val="none" w:sz="0" w:space="0" w:color="auto"/>
        <w:right w:val="none" w:sz="0" w:space="0" w:color="auto"/>
      </w:divBdr>
    </w:div>
    <w:div w:id="1889342561">
      <w:bodyDiv w:val="1"/>
      <w:marLeft w:val="0"/>
      <w:marRight w:val="0"/>
      <w:marTop w:val="0"/>
      <w:marBottom w:val="0"/>
      <w:divBdr>
        <w:top w:val="none" w:sz="0" w:space="0" w:color="auto"/>
        <w:left w:val="none" w:sz="0" w:space="0" w:color="auto"/>
        <w:bottom w:val="none" w:sz="0" w:space="0" w:color="auto"/>
        <w:right w:val="none" w:sz="0" w:space="0" w:color="auto"/>
      </w:divBdr>
    </w:div>
    <w:div w:id="1889491862">
      <w:bodyDiv w:val="1"/>
      <w:marLeft w:val="0"/>
      <w:marRight w:val="0"/>
      <w:marTop w:val="0"/>
      <w:marBottom w:val="0"/>
      <w:divBdr>
        <w:top w:val="none" w:sz="0" w:space="0" w:color="auto"/>
        <w:left w:val="none" w:sz="0" w:space="0" w:color="auto"/>
        <w:bottom w:val="none" w:sz="0" w:space="0" w:color="auto"/>
        <w:right w:val="none" w:sz="0" w:space="0" w:color="auto"/>
      </w:divBdr>
    </w:div>
    <w:div w:id="1889684546">
      <w:bodyDiv w:val="1"/>
      <w:marLeft w:val="0"/>
      <w:marRight w:val="0"/>
      <w:marTop w:val="0"/>
      <w:marBottom w:val="0"/>
      <w:divBdr>
        <w:top w:val="none" w:sz="0" w:space="0" w:color="auto"/>
        <w:left w:val="none" w:sz="0" w:space="0" w:color="auto"/>
        <w:bottom w:val="none" w:sz="0" w:space="0" w:color="auto"/>
        <w:right w:val="none" w:sz="0" w:space="0" w:color="auto"/>
      </w:divBdr>
    </w:div>
    <w:div w:id="1889956109">
      <w:bodyDiv w:val="1"/>
      <w:marLeft w:val="0"/>
      <w:marRight w:val="0"/>
      <w:marTop w:val="0"/>
      <w:marBottom w:val="0"/>
      <w:divBdr>
        <w:top w:val="none" w:sz="0" w:space="0" w:color="auto"/>
        <w:left w:val="none" w:sz="0" w:space="0" w:color="auto"/>
        <w:bottom w:val="none" w:sz="0" w:space="0" w:color="auto"/>
        <w:right w:val="none" w:sz="0" w:space="0" w:color="auto"/>
      </w:divBdr>
    </w:div>
    <w:div w:id="1890411390">
      <w:bodyDiv w:val="1"/>
      <w:marLeft w:val="0"/>
      <w:marRight w:val="0"/>
      <w:marTop w:val="0"/>
      <w:marBottom w:val="0"/>
      <w:divBdr>
        <w:top w:val="none" w:sz="0" w:space="0" w:color="auto"/>
        <w:left w:val="none" w:sz="0" w:space="0" w:color="auto"/>
        <w:bottom w:val="none" w:sz="0" w:space="0" w:color="auto"/>
        <w:right w:val="none" w:sz="0" w:space="0" w:color="auto"/>
      </w:divBdr>
    </w:div>
    <w:div w:id="1891378197">
      <w:bodyDiv w:val="1"/>
      <w:marLeft w:val="0"/>
      <w:marRight w:val="0"/>
      <w:marTop w:val="0"/>
      <w:marBottom w:val="0"/>
      <w:divBdr>
        <w:top w:val="none" w:sz="0" w:space="0" w:color="auto"/>
        <w:left w:val="none" w:sz="0" w:space="0" w:color="auto"/>
        <w:bottom w:val="none" w:sz="0" w:space="0" w:color="auto"/>
        <w:right w:val="none" w:sz="0" w:space="0" w:color="auto"/>
      </w:divBdr>
    </w:div>
    <w:div w:id="1891990351">
      <w:bodyDiv w:val="1"/>
      <w:marLeft w:val="0"/>
      <w:marRight w:val="0"/>
      <w:marTop w:val="0"/>
      <w:marBottom w:val="0"/>
      <w:divBdr>
        <w:top w:val="none" w:sz="0" w:space="0" w:color="auto"/>
        <w:left w:val="none" w:sz="0" w:space="0" w:color="auto"/>
        <w:bottom w:val="none" w:sz="0" w:space="0" w:color="auto"/>
        <w:right w:val="none" w:sz="0" w:space="0" w:color="auto"/>
      </w:divBdr>
    </w:div>
    <w:div w:id="1892033119">
      <w:bodyDiv w:val="1"/>
      <w:marLeft w:val="0"/>
      <w:marRight w:val="0"/>
      <w:marTop w:val="0"/>
      <w:marBottom w:val="0"/>
      <w:divBdr>
        <w:top w:val="none" w:sz="0" w:space="0" w:color="auto"/>
        <w:left w:val="none" w:sz="0" w:space="0" w:color="auto"/>
        <w:bottom w:val="none" w:sz="0" w:space="0" w:color="auto"/>
        <w:right w:val="none" w:sz="0" w:space="0" w:color="auto"/>
      </w:divBdr>
    </w:div>
    <w:div w:id="1892036995">
      <w:bodyDiv w:val="1"/>
      <w:marLeft w:val="0"/>
      <w:marRight w:val="0"/>
      <w:marTop w:val="0"/>
      <w:marBottom w:val="0"/>
      <w:divBdr>
        <w:top w:val="none" w:sz="0" w:space="0" w:color="auto"/>
        <w:left w:val="none" w:sz="0" w:space="0" w:color="auto"/>
        <w:bottom w:val="none" w:sz="0" w:space="0" w:color="auto"/>
        <w:right w:val="none" w:sz="0" w:space="0" w:color="auto"/>
      </w:divBdr>
    </w:div>
    <w:div w:id="1892961443">
      <w:bodyDiv w:val="1"/>
      <w:marLeft w:val="0"/>
      <w:marRight w:val="0"/>
      <w:marTop w:val="0"/>
      <w:marBottom w:val="0"/>
      <w:divBdr>
        <w:top w:val="none" w:sz="0" w:space="0" w:color="auto"/>
        <w:left w:val="none" w:sz="0" w:space="0" w:color="auto"/>
        <w:bottom w:val="none" w:sz="0" w:space="0" w:color="auto"/>
        <w:right w:val="none" w:sz="0" w:space="0" w:color="auto"/>
      </w:divBdr>
    </w:div>
    <w:div w:id="1894151718">
      <w:bodyDiv w:val="1"/>
      <w:marLeft w:val="0"/>
      <w:marRight w:val="0"/>
      <w:marTop w:val="0"/>
      <w:marBottom w:val="0"/>
      <w:divBdr>
        <w:top w:val="none" w:sz="0" w:space="0" w:color="auto"/>
        <w:left w:val="none" w:sz="0" w:space="0" w:color="auto"/>
        <w:bottom w:val="none" w:sz="0" w:space="0" w:color="auto"/>
        <w:right w:val="none" w:sz="0" w:space="0" w:color="auto"/>
      </w:divBdr>
    </w:div>
    <w:div w:id="1894152419">
      <w:bodyDiv w:val="1"/>
      <w:marLeft w:val="0"/>
      <w:marRight w:val="0"/>
      <w:marTop w:val="0"/>
      <w:marBottom w:val="0"/>
      <w:divBdr>
        <w:top w:val="none" w:sz="0" w:space="0" w:color="auto"/>
        <w:left w:val="none" w:sz="0" w:space="0" w:color="auto"/>
        <w:bottom w:val="none" w:sz="0" w:space="0" w:color="auto"/>
        <w:right w:val="none" w:sz="0" w:space="0" w:color="auto"/>
      </w:divBdr>
    </w:div>
    <w:div w:id="1894348916">
      <w:bodyDiv w:val="1"/>
      <w:marLeft w:val="0"/>
      <w:marRight w:val="0"/>
      <w:marTop w:val="0"/>
      <w:marBottom w:val="0"/>
      <w:divBdr>
        <w:top w:val="none" w:sz="0" w:space="0" w:color="auto"/>
        <w:left w:val="none" w:sz="0" w:space="0" w:color="auto"/>
        <w:bottom w:val="none" w:sz="0" w:space="0" w:color="auto"/>
        <w:right w:val="none" w:sz="0" w:space="0" w:color="auto"/>
      </w:divBdr>
    </w:div>
    <w:div w:id="1894541238">
      <w:bodyDiv w:val="1"/>
      <w:marLeft w:val="0"/>
      <w:marRight w:val="0"/>
      <w:marTop w:val="0"/>
      <w:marBottom w:val="0"/>
      <w:divBdr>
        <w:top w:val="none" w:sz="0" w:space="0" w:color="auto"/>
        <w:left w:val="none" w:sz="0" w:space="0" w:color="auto"/>
        <w:bottom w:val="none" w:sz="0" w:space="0" w:color="auto"/>
        <w:right w:val="none" w:sz="0" w:space="0" w:color="auto"/>
      </w:divBdr>
    </w:div>
    <w:div w:id="1895851083">
      <w:bodyDiv w:val="1"/>
      <w:marLeft w:val="0"/>
      <w:marRight w:val="0"/>
      <w:marTop w:val="0"/>
      <w:marBottom w:val="0"/>
      <w:divBdr>
        <w:top w:val="none" w:sz="0" w:space="0" w:color="auto"/>
        <w:left w:val="none" w:sz="0" w:space="0" w:color="auto"/>
        <w:bottom w:val="none" w:sz="0" w:space="0" w:color="auto"/>
        <w:right w:val="none" w:sz="0" w:space="0" w:color="auto"/>
      </w:divBdr>
    </w:div>
    <w:div w:id="1896039162">
      <w:bodyDiv w:val="1"/>
      <w:marLeft w:val="0"/>
      <w:marRight w:val="0"/>
      <w:marTop w:val="0"/>
      <w:marBottom w:val="0"/>
      <w:divBdr>
        <w:top w:val="none" w:sz="0" w:space="0" w:color="auto"/>
        <w:left w:val="none" w:sz="0" w:space="0" w:color="auto"/>
        <w:bottom w:val="none" w:sz="0" w:space="0" w:color="auto"/>
        <w:right w:val="none" w:sz="0" w:space="0" w:color="auto"/>
      </w:divBdr>
    </w:div>
    <w:div w:id="1896089842">
      <w:bodyDiv w:val="1"/>
      <w:marLeft w:val="0"/>
      <w:marRight w:val="0"/>
      <w:marTop w:val="0"/>
      <w:marBottom w:val="0"/>
      <w:divBdr>
        <w:top w:val="none" w:sz="0" w:space="0" w:color="auto"/>
        <w:left w:val="none" w:sz="0" w:space="0" w:color="auto"/>
        <w:bottom w:val="none" w:sz="0" w:space="0" w:color="auto"/>
        <w:right w:val="none" w:sz="0" w:space="0" w:color="auto"/>
      </w:divBdr>
    </w:div>
    <w:div w:id="1896314882">
      <w:bodyDiv w:val="1"/>
      <w:marLeft w:val="0"/>
      <w:marRight w:val="0"/>
      <w:marTop w:val="0"/>
      <w:marBottom w:val="0"/>
      <w:divBdr>
        <w:top w:val="none" w:sz="0" w:space="0" w:color="auto"/>
        <w:left w:val="none" w:sz="0" w:space="0" w:color="auto"/>
        <w:bottom w:val="none" w:sz="0" w:space="0" w:color="auto"/>
        <w:right w:val="none" w:sz="0" w:space="0" w:color="auto"/>
      </w:divBdr>
    </w:div>
    <w:div w:id="1897350323">
      <w:bodyDiv w:val="1"/>
      <w:marLeft w:val="0"/>
      <w:marRight w:val="0"/>
      <w:marTop w:val="0"/>
      <w:marBottom w:val="0"/>
      <w:divBdr>
        <w:top w:val="none" w:sz="0" w:space="0" w:color="auto"/>
        <w:left w:val="none" w:sz="0" w:space="0" w:color="auto"/>
        <w:bottom w:val="none" w:sz="0" w:space="0" w:color="auto"/>
        <w:right w:val="none" w:sz="0" w:space="0" w:color="auto"/>
      </w:divBdr>
    </w:div>
    <w:div w:id="1897546534">
      <w:bodyDiv w:val="1"/>
      <w:marLeft w:val="0"/>
      <w:marRight w:val="0"/>
      <w:marTop w:val="0"/>
      <w:marBottom w:val="0"/>
      <w:divBdr>
        <w:top w:val="none" w:sz="0" w:space="0" w:color="auto"/>
        <w:left w:val="none" w:sz="0" w:space="0" w:color="auto"/>
        <w:bottom w:val="none" w:sz="0" w:space="0" w:color="auto"/>
        <w:right w:val="none" w:sz="0" w:space="0" w:color="auto"/>
      </w:divBdr>
    </w:div>
    <w:div w:id="1899238843">
      <w:bodyDiv w:val="1"/>
      <w:marLeft w:val="0"/>
      <w:marRight w:val="0"/>
      <w:marTop w:val="0"/>
      <w:marBottom w:val="0"/>
      <w:divBdr>
        <w:top w:val="none" w:sz="0" w:space="0" w:color="auto"/>
        <w:left w:val="none" w:sz="0" w:space="0" w:color="auto"/>
        <w:bottom w:val="none" w:sz="0" w:space="0" w:color="auto"/>
        <w:right w:val="none" w:sz="0" w:space="0" w:color="auto"/>
      </w:divBdr>
    </w:div>
    <w:div w:id="1899316380">
      <w:bodyDiv w:val="1"/>
      <w:marLeft w:val="0"/>
      <w:marRight w:val="0"/>
      <w:marTop w:val="0"/>
      <w:marBottom w:val="0"/>
      <w:divBdr>
        <w:top w:val="none" w:sz="0" w:space="0" w:color="auto"/>
        <w:left w:val="none" w:sz="0" w:space="0" w:color="auto"/>
        <w:bottom w:val="none" w:sz="0" w:space="0" w:color="auto"/>
        <w:right w:val="none" w:sz="0" w:space="0" w:color="auto"/>
      </w:divBdr>
    </w:div>
    <w:div w:id="1899631896">
      <w:bodyDiv w:val="1"/>
      <w:marLeft w:val="0"/>
      <w:marRight w:val="0"/>
      <w:marTop w:val="0"/>
      <w:marBottom w:val="0"/>
      <w:divBdr>
        <w:top w:val="none" w:sz="0" w:space="0" w:color="auto"/>
        <w:left w:val="none" w:sz="0" w:space="0" w:color="auto"/>
        <w:bottom w:val="none" w:sz="0" w:space="0" w:color="auto"/>
        <w:right w:val="none" w:sz="0" w:space="0" w:color="auto"/>
      </w:divBdr>
    </w:div>
    <w:div w:id="1901213239">
      <w:bodyDiv w:val="1"/>
      <w:marLeft w:val="0"/>
      <w:marRight w:val="0"/>
      <w:marTop w:val="0"/>
      <w:marBottom w:val="0"/>
      <w:divBdr>
        <w:top w:val="none" w:sz="0" w:space="0" w:color="auto"/>
        <w:left w:val="none" w:sz="0" w:space="0" w:color="auto"/>
        <w:bottom w:val="none" w:sz="0" w:space="0" w:color="auto"/>
        <w:right w:val="none" w:sz="0" w:space="0" w:color="auto"/>
      </w:divBdr>
    </w:div>
    <w:div w:id="1903440694">
      <w:bodyDiv w:val="1"/>
      <w:marLeft w:val="0"/>
      <w:marRight w:val="0"/>
      <w:marTop w:val="0"/>
      <w:marBottom w:val="0"/>
      <w:divBdr>
        <w:top w:val="none" w:sz="0" w:space="0" w:color="auto"/>
        <w:left w:val="none" w:sz="0" w:space="0" w:color="auto"/>
        <w:bottom w:val="none" w:sz="0" w:space="0" w:color="auto"/>
        <w:right w:val="none" w:sz="0" w:space="0" w:color="auto"/>
      </w:divBdr>
    </w:div>
    <w:div w:id="1903636131">
      <w:bodyDiv w:val="1"/>
      <w:marLeft w:val="0"/>
      <w:marRight w:val="0"/>
      <w:marTop w:val="0"/>
      <w:marBottom w:val="0"/>
      <w:divBdr>
        <w:top w:val="none" w:sz="0" w:space="0" w:color="auto"/>
        <w:left w:val="none" w:sz="0" w:space="0" w:color="auto"/>
        <w:bottom w:val="none" w:sz="0" w:space="0" w:color="auto"/>
        <w:right w:val="none" w:sz="0" w:space="0" w:color="auto"/>
      </w:divBdr>
    </w:div>
    <w:div w:id="1905992311">
      <w:bodyDiv w:val="1"/>
      <w:marLeft w:val="0"/>
      <w:marRight w:val="0"/>
      <w:marTop w:val="0"/>
      <w:marBottom w:val="0"/>
      <w:divBdr>
        <w:top w:val="none" w:sz="0" w:space="0" w:color="auto"/>
        <w:left w:val="none" w:sz="0" w:space="0" w:color="auto"/>
        <w:bottom w:val="none" w:sz="0" w:space="0" w:color="auto"/>
        <w:right w:val="none" w:sz="0" w:space="0" w:color="auto"/>
      </w:divBdr>
    </w:div>
    <w:div w:id="1906639934">
      <w:bodyDiv w:val="1"/>
      <w:marLeft w:val="0"/>
      <w:marRight w:val="0"/>
      <w:marTop w:val="0"/>
      <w:marBottom w:val="0"/>
      <w:divBdr>
        <w:top w:val="none" w:sz="0" w:space="0" w:color="auto"/>
        <w:left w:val="none" w:sz="0" w:space="0" w:color="auto"/>
        <w:bottom w:val="none" w:sz="0" w:space="0" w:color="auto"/>
        <w:right w:val="none" w:sz="0" w:space="0" w:color="auto"/>
      </w:divBdr>
    </w:div>
    <w:div w:id="1907034011">
      <w:bodyDiv w:val="1"/>
      <w:marLeft w:val="0"/>
      <w:marRight w:val="0"/>
      <w:marTop w:val="0"/>
      <w:marBottom w:val="0"/>
      <w:divBdr>
        <w:top w:val="none" w:sz="0" w:space="0" w:color="auto"/>
        <w:left w:val="none" w:sz="0" w:space="0" w:color="auto"/>
        <w:bottom w:val="none" w:sz="0" w:space="0" w:color="auto"/>
        <w:right w:val="none" w:sz="0" w:space="0" w:color="auto"/>
      </w:divBdr>
    </w:div>
    <w:div w:id="1907690615">
      <w:bodyDiv w:val="1"/>
      <w:marLeft w:val="0"/>
      <w:marRight w:val="0"/>
      <w:marTop w:val="0"/>
      <w:marBottom w:val="0"/>
      <w:divBdr>
        <w:top w:val="none" w:sz="0" w:space="0" w:color="auto"/>
        <w:left w:val="none" w:sz="0" w:space="0" w:color="auto"/>
        <w:bottom w:val="none" w:sz="0" w:space="0" w:color="auto"/>
        <w:right w:val="none" w:sz="0" w:space="0" w:color="auto"/>
      </w:divBdr>
    </w:div>
    <w:div w:id="1908761873">
      <w:bodyDiv w:val="1"/>
      <w:marLeft w:val="0"/>
      <w:marRight w:val="0"/>
      <w:marTop w:val="0"/>
      <w:marBottom w:val="0"/>
      <w:divBdr>
        <w:top w:val="none" w:sz="0" w:space="0" w:color="auto"/>
        <w:left w:val="none" w:sz="0" w:space="0" w:color="auto"/>
        <w:bottom w:val="none" w:sz="0" w:space="0" w:color="auto"/>
        <w:right w:val="none" w:sz="0" w:space="0" w:color="auto"/>
      </w:divBdr>
    </w:div>
    <w:div w:id="1909001643">
      <w:bodyDiv w:val="1"/>
      <w:marLeft w:val="0"/>
      <w:marRight w:val="0"/>
      <w:marTop w:val="0"/>
      <w:marBottom w:val="0"/>
      <w:divBdr>
        <w:top w:val="none" w:sz="0" w:space="0" w:color="auto"/>
        <w:left w:val="none" w:sz="0" w:space="0" w:color="auto"/>
        <w:bottom w:val="none" w:sz="0" w:space="0" w:color="auto"/>
        <w:right w:val="none" w:sz="0" w:space="0" w:color="auto"/>
      </w:divBdr>
    </w:div>
    <w:div w:id="1909026762">
      <w:bodyDiv w:val="1"/>
      <w:marLeft w:val="0"/>
      <w:marRight w:val="0"/>
      <w:marTop w:val="0"/>
      <w:marBottom w:val="0"/>
      <w:divBdr>
        <w:top w:val="none" w:sz="0" w:space="0" w:color="auto"/>
        <w:left w:val="none" w:sz="0" w:space="0" w:color="auto"/>
        <w:bottom w:val="none" w:sz="0" w:space="0" w:color="auto"/>
        <w:right w:val="none" w:sz="0" w:space="0" w:color="auto"/>
      </w:divBdr>
    </w:div>
    <w:div w:id="1909412732">
      <w:bodyDiv w:val="1"/>
      <w:marLeft w:val="0"/>
      <w:marRight w:val="0"/>
      <w:marTop w:val="0"/>
      <w:marBottom w:val="0"/>
      <w:divBdr>
        <w:top w:val="none" w:sz="0" w:space="0" w:color="auto"/>
        <w:left w:val="none" w:sz="0" w:space="0" w:color="auto"/>
        <w:bottom w:val="none" w:sz="0" w:space="0" w:color="auto"/>
        <w:right w:val="none" w:sz="0" w:space="0" w:color="auto"/>
      </w:divBdr>
    </w:div>
    <w:div w:id="1909924994">
      <w:bodyDiv w:val="1"/>
      <w:marLeft w:val="0"/>
      <w:marRight w:val="0"/>
      <w:marTop w:val="0"/>
      <w:marBottom w:val="0"/>
      <w:divBdr>
        <w:top w:val="none" w:sz="0" w:space="0" w:color="auto"/>
        <w:left w:val="none" w:sz="0" w:space="0" w:color="auto"/>
        <w:bottom w:val="none" w:sz="0" w:space="0" w:color="auto"/>
        <w:right w:val="none" w:sz="0" w:space="0" w:color="auto"/>
      </w:divBdr>
    </w:div>
    <w:div w:id="1910190616">
      <w:bodyDiv w:val="1"/>
      <w:marLeft w:val="0"/>
      <w:marRight w:val="0"/>
      <w:marTop w:val="0"/>
      <w:marBottom w:val="0"/>
      <w:divBdr>
        <w:top w:val="none" w:sz="0" w:space="0" w:color="auto"/>
        <w:left w:val="none" w:sz="0" w:space="0" w:color="auto"/>
        <w:bottom w:val="none" w:sz="0" w:space="0" w:color="auto"/>
        <w:right w:val="none" w:sz="0" w:space="0" w:color="auto"/>
      </w:divBdr>
    </w:div>
    <w:div w:id="1910967010">
      <w:bodyDiv w:val="1"/>
      <w:marLeft w:val="0"/>
      <w:marRight w:val="0"/>
      <w:marTop w:val="0"/>
      <w:marBottom w:val="0"/>
      <w:divBdr>
        <w:top w:val="none" w:sz="0" w:space="0" w:color="auto"/>
        <w:left w:val="none" w:sz="0" w:space="0" w:color="auto"/>
        <w:bottom w:val="none" w:sz="0" w:space="0" w:color="auto"/>
        <w:right w:val="none" w:sz="0" w:space="0" w:color="auto"/>
      </w:divBdr>
    </w:div>
    <w:div w:id="1911497842">
      <w:bodyDiv w:val="1"/>
      <w:marLeft w:val="0"/>
      <w:marRight w:val="0"/>
      <w:marTop w:val="0"/>
      <w:marBottom w:val="0"/>
      <w:divBdr>
        <w:top w:val="none" w:sz="0" w:space="0" w:color="auto"/>
        <w:left w:val="none" w:sz="0" w:space="0" w:color="auto"/>
        <w:bottom w:val="none" w:sz="0" w:space="0" w:color="auto"/>
        <w:right w:val="none" w:sz="0" w:space="0" w:color="auto"/>
      </w:divBdr>
    </w:div>
    <w:div w:id="1912082163">
      <w:bodyDiv w:val="1"/>
      <w:marLeft w:val="0"/>
      <w:marRight w:val="0"/>
      <w:marTop w:val="0"/>
      <w:marBottom w:val="0"/>
      <w:divBdr>
        <w:top w:val="none" w:sz="0" w:space="0" w:color="auto"/>
        <w:left w:val="none" w:sz="0" w:space="0" w:color="auto"/>
        <w:bottom w:val="none" w:sz="0" w:space="0" w:color="auto"/>
        <w:right w:val="none" w:sz="0" w:space="0" w:color="auto"/>
      </w:divBdr>
    </w:div>
    <w:div w:id="1912423146">
      <w:bodyDiv w:val="1"/>
      <w:marLeft w:val="0"/>
      <w:marRight w:val="0"/>
      <w:marTop w:val="0"/>
      <w:marBottom w:val="0"/>
      <w:divBdr>
        <w:top w:val="none" w:sz="0" w:space="0" w:color="auto"/>
        <w:left w:val="none" w:sz="0" w:space="0" w:color="auto"/>
        <w:bottom w:val="none" w:sz="0" w:space="0" w:color="auto"/>
        <w:right w:val="none" w:sz="0" w:space="0" w:color="auto"/>
      </w:divBdr>
    </w:div>
    <w:div w:id="1913613581">
      <w:bodyDiv w:val="1"/>
      <w:marLeft w:val="0"/>
      <w:marRight w:val="0"/>
      <w:marTop w:val="0"/>
      <w:marBottom w:val="0"/>
      <w:divBdr>
        <w:top w:val="none" w:sz="0" w:space="0" w:color="auto"/>
        <w:left w:val="none" w:sz="0" w:space="0" w:color="auto"/>
        <w:bottom w:val="none" w:sz="0" w:space="0" w:color="auto"/>
        <w:right w:val="none" w:sz="0" w:space="0" w:color="auto"/>
      </w:divBdr>
    </w:div>
    <w:div w:id="1913660650">
      <w:bodyDiv w:val="1"/>
      <w:marLeft w:val="0"/>
      <w:marRight w:val="0"/>
      <w:marTop w:val="0"/>
      <w:marBottom w:val="0"/>
      <w:divBdr>
        <w:top w:val="none" w:sz="0" w:space="0" w:color="auto"/>
        <w:left w:val="none" w:sz="0" w:space="0" w:color="auto"/>
        <w:bottom w:val="none" w:sz="0" w:space="0" w:color="auto"/>
        <w:right w:val="none" w:sz="0" w:space="0" w:color="auto"/>
      </w:divBdr>
    </w:div>
    <w:div w:id="1913663570">
      <w:bodyDiv w:val="1"/>
      <w:marLeft w:val="0"/>
      <w:marRight w:val="0"/>
      <w:marTop w:val="0"/>
      <w:marBottom w:val="0"/>
      <w:divBdr>
        <w:top w:val="none" w:sz="0" w:space="0" w:color="auto"/>
        <w:left w:val="none" w:sz="0" w:space="0" w:color="auto"/>
        <w:bottom w:val="none" w:sz="0" w:space="0" w:color="auto"/>
        <w:right w:val="none" w:sz="0" w:space="0" w:color="auto"/>
      </w:divBdr>
    </w:div>
    <w:div w:id="1915578117">
      <w:bodyDiv w:val="1"/>
      <w:marLeft w:val="0"/>
      <w:marRight w:val="0"/>
      <w:marTop w:val="0"/>
      <w:marBottom w:val="0"/>
      <w:divBdr>
        <w:top w:val="none" w:sz="0" w:space="0" w:color="auto"/>
        <w:left w:val="none" w:sz="0" w:space="0" w:color="auto"/>
        <w:bottom w:val="none" w:sz="0" w:space="0" w:color="auto"/>
        <w:right w:val="none" w:sz="0" w:space="0" w:color="auto"/>
      </w:divBdr>
    </w:div>
    <w:div w:id="1915777060">
      <w:bodyDiv w:val="1"/>
      <w:marLeft w:val="0"/>
      <w:marRight w:val="0"/>
      <w:marTop w:val="0"/>
      <w:marBottom w:val="0"/>
      <w:divBdr>
        <w:top w:val="none" w:sz="0" w:space="0" w:color="auto"/>
        <w:left w:val="none" w:sz="0" w:space="0" w:color="auto"/>
        <w:bottom w:val="none" w:sz="0" w:space="0" w:color="auto"/>
        <w:right w:val="none" w:sz="0" w:space="0" w:color="auto"/>
      </w:divBdr>
    </w:div>
    <w:div w:id="1917321256">
      <w:bodyDiv w:val="1"/>
      <w:marLeft w:val="0"/>
      <w:marRight w:val="0"/>
      <w:marTop w:val="0"/>
      <w:marBottom w:val="0"/>
      <w:divBdr>
        <w:top w:val="none" w:sz="0" w:space="0" w:color="auto"/>
        <w:left w:val="none" w:sz="0" w:space="0" w:color="auto"/>
        <w:bottom w:val="none" w:sz="0" w:space="0" w:color="auto"/>
        <w:right w:val="none" w:sz="0" w:space="0" w:color="auto"/>
      </w:divBdr>
    </w:div>
    <w:div w:id="1917323748">
      <w:bodyDiv w:val="1"/>
      <w:marLeft w:val="0"/>
      <w:marRight w:val="0"/>
      <w:marTop w:val="0"/>
      <w:marBottom w:val="0"/>
      <w:divBdr>
        <w:top w:val="none" w:sz="0" w:space="0" w:color="auto"/>
        <w:left w:val="none" w:sz="0" w:space="0" w:color="auto"/>
        <w:bottom w:val="none" w:sz="0" w:space="0" w:color="auto"/>
        <w:right w:val="none" w:sz="0" w:space="0" w:color="auto"/>
      </w:divBdr>
    </w:div>
    <w:div w:id="1917664190">
      <w:bodyDiv w:val="1"/>
      <w:marLeft w:val="0"/>
      <w:marRight w:val="0"/>
      <w:marTop w:val="0"/>
      <w:marBottom w:val="0"/>
      <w:divBdr>
        <w:top w:val="none" w:sz="0" w:space="0" w:color="auto"/>
        <w:left w:val="none" w:sz="0" w:space="0" w:color="auto"/>
        <w:bottom w:val="none" w:sz="0" w:space="0" w:color="auto"/>
        <w:right w:val="none" w:sz="0" w:space="0" w:color="auto"/>
      </w:divBdr>
    </w:div>
    <w:div w:id="1918324231">
      <w:bodyDiv w:val="1"/>
      <w:marLeft w:val="0"/>
      <w:marRight w:val="0"/>
      <w:marTop w:val="0"/>
      <w:marBottom w:val="0"/>
      <w:divBdr>
        <w:top w:val="none" w:sz="0" w:space="0" w:color="auto"/>
        <w:left w:val="none" w:sz="0" w:space="0" w:color="auto"/>
        <w:bottom w:val="none" w:sz="0" w:space="0" w:color="auto"/>
        <w:right w:val="none" w:sz="0" w:space="0" w:color="auto"/>
      </w:divBdr>
    </w:div>
    <w:div w:id="1919365074">
      <w:bodyDiv w:val="1"/>
      <w:marLeft w:val="0"/>
      <w:marRight w:val="0"/>
      <w:marTop w:val="0"/>
      <w:marBottom w:val="0"/>
      <w:divBdr>
        <w:top w:val="none" w:sz="0" w:space="0" w:color="auto"/>
        <w:left w:val="none" w:sz="0" w:space="0" w:color="auto"/>
        <w:bottom w:val="none" w:sz="0" w:space="0" w:color="auto"/>
        <w:right w:val="none" w:sz="0" w:space="0" w:color="auto"/>
      </w:divBdr>
    </w:div>
    <w:div w:id="1920361633">
      <w:bodyDiv w:val="1"/>
      <w:marLeft w:val="0"/>
      <w:marRight w:val="0"/>
      <w:marTop w:val="0"/>
      <w:marBottom w:val="0"/>
      <w:divBdr>
        <w:top w:val="none" w:sz="0" w:space="0" w:color="auto"/>
        <w:left w:val="none" w:sz="0" w:space="0" w:color="auto"/>
        <w:bottom w:val="none" w:sz="0" w:space="0" w:color="auto"/>
        <w:right w:val="none" w:sz="0" w:space="0" w:color="auto"/>
      </w:divBdr>
    </w:div>
    <w:div w:id="1920555436">
      <w:bodyDiv w:val="1"/>
      <w:marLeft w:val="0"/>
      <w:marRight w:val="0"/>
      <w:marTop w:val="0"/>
      <w:marBottom w:val="0"/>
      <w:divBdr>
        <w:top w:val="none" w:sz="0" w:space="0" w:color="auto"/>
        <w:left w:val="none" w:sz="0" w:space="0" w:color="auto"/>
        <w:bottom w:val="none" w:sz="0" w:space="0" w:color="auto"/>
        <w:right w:val="none" w:sz="0" w:space="0" w:color="auto"/>
      </w:divBdr>
    </w:div>
    <w:div w:id="1921719616">
      <w:bodyDiv w:val="1"/>
      <w:marLeft w:val="0"/>
      <w:marRight w:val="0"/>
      <w:marTop w:val="0"/>
      <w:marBottom w:val="0"/>
      <w:divBdr>
        <w:top w:val="none" w:sz="0" w:space="0" w:color="auto"/>
        <w:left w:val="none" w:sz="0" w:space="0" w:color="auto"/>
        <w:bottom w:val="none" w:sz="0" w:space="0" w:color="auto"/>
        <w:right w:val="none" w:sz="0" w:space="0" w:color="auto"/>
      </w:divBdr>
    </w:div>
    <w:div w:id="1921866039">
      <w:bodyDiv w:val="1"/>
      <w:marLeft w:val="0"/>
      <w:marRight w:val="0"/>
      <w:marTop w:val="0"/>
      <w:marBottom w:val="0"/>
      <w:divBdr>
        <w:top w:val="none" w:sz="0" w:space="0" w:color="auto"/>
        <w:left w:val="none" w:sz="0" w:space="0" w:color="auto"/>
        <w:bottom w:val="none" w:sz="0" w:space="0" w:color="auto"/>
        <w:right w:val="none" w:sz="0" w:space="0" w:color="auto"/>
      </w:divBdr>
    </w:div>
    <w:div w:id="1921868954">
      <w:bodyDiv w:val="1"/>
      <w:marLeft w:val="0"/>
      <w:marRight w:val="0"/>
      <w:marTop w:val="0"/>
      <w:marBottom w:val="0"/>
      <w:divBdr>
        <w:top w:val="none" w:sz="0" w:space="0" w:color="auto"/>
        <w:left w:val="none" w:sz="0" w:space="0" w:color="auto"/>
        <w:bottom w:val="none" w:sz="0" w:space="0" w:color="auto"/>
        <w:right w:val="none" w:sz="0" w:space="0" w:color="auto"/>
      </w:divBdr>
    </w:div>
    <w:div w:id="1921989044">
      <w:bodyDiv w:val="1"/>
      <w:marLeft w:val="0"/>
      <w:marRight w:val="0"/>
      <w:marTop w:val="0"/>
      <w:marBottom w:val="0"/>
      <w:divBdr>
        <w:top w:val="none" w:sz="0" w:space="0" w:color="auto"/>
        <w:left w:val="none" w:sz="0" w:space="0" w:color="auto"/>
        <w:bottom w:val="none" w:sz="0" w:space="0" w:color="auto"/>
        <w:right w:val="none" w:sz="0" w:space="0" w:color="auto"/>
      </w:divBdr>
    </w:div>
    <w:div w:id="1922907110">
      <w:bodyDiv w:val="1"/>
      <w:marLeft w:val="0"/>
      <w:marRight w:val="0"/>
      <w:marTop w:val="0"/>
      <w:marBottom w:val="0"/>
      <w:divBdr>
        <w:top w:val="none" w:sz="0" w:space="0" w:color="auto"/>
        <w:left w:val="none" w:sz="0" w:space="0" w:color="auto"/>
        <w:bottom w:val="none" w:sz="0" w:space="0" w:color="auto"/>
        <w:right w:val="none" w:sz="0" w:space="0" w:color="auto"/>
      </w:divBdr>
    </w:div>
    <w:div w:id="1923679744">
      <w:bodyDiv w:val="1"/>
      <w:marLeft w:val="0"/>
      <w:marRight w:val="0"/>
      <w:marTop w:val="0"/>
      <w:marBottom w:val="0"/>
      <w:divBdr>
        <w:top w:val="none" w:sz="0" w:space="0" w:color="auto"/>
        <w:left w:val="none" w:sz="0" w:space="0" w:color="auto"/>
        <w:bottom w:val="none" w:sz="0" w:space="0" w:color="auto"/>
        <w:right w:val="none" w:sz="0" w:space="0" w:color="auto"/>
      </w:divBdr>
    </w:div>
    <w:div w:id="1923710433">
      <w:bodyDiv w:val="1"/>
      <w:marLeft w:val="0"/>
      <w:marRight w:val="0"/>
      <w:marTop w:val="0"/>
      <w:marBottom w:val="0"/>
      <w:divBdr>
        <w:top w:val="none" w:sz="0" w:space="0" w:color="auto"/>
        <w:left w:val="none" w:sz="0" w:space="0" w:color="auto"/>
        <w:bottom w:val="none" w:sz="0" w:space="0" w:color="auto"/>
        <w:right w:val="none" w:sz="0" w:space="0" w:color="auto"/>
      </w:divBdr>
    </w:div>
    <w:div w:id="1923874955">
      <w:bodyDiv w:val="1"/>
      <w:marLeft w:val="0"/>
      <w:marRight w:val="0"/>
      <w:marTop w:val="0"/>
      <w:marBottom w:val="0"/>
      <w:divBdr>
        <w:top w:val="none" w:sz="0" w:space="0" w:color="auto"/>
        <w:left w:val="none" w:sz="0" w:space="0" w:color="auto"/>
        <w:bottom w:val="none" w:sz="0" w:space="0" w:color="auto"/>
        <w:right w:val="none" w:sz="0" w:space="0" w:color="auto"/>
      </w:divBdr>
      <w:divsChild>
        <w:div w:id="683675989">
          <w:marLeft w:val="0"/>
          <w:marRight w:val="0"/>
          <w:marTop w:val="0"/>
          <w:marBottom w:val="0"/>
          <w:divBdr>
            <w:top w:val="none" w:sz="0" w:space="0" w:color="auto"/>
            <w:left w:val="none" w:sz="0" w:space="0" w:color="auto"/>
            <w:bottom w:val="none" w:sz="0" w:space="0" w:color="auto"/>
            <w:right w:val="none" w:sz="0" w:space="0" w:color="auto"/>
          </w:divBdr>
          <w:divsChild>
            <w:div w:id="429394412">
              <w:marLeft w:val="0"/>
              <w:marRight w:val="0"/>
              <w:marTop w:val="0"/>
              <w:marBottom w:val="0"/>
              <w:divBdr>
                <w:top w:val="none" w:sz="0" w:space="0" w:color="auto"/>
                <w:left w:val="none" w:sz="0" w:space="0" w:color="auto"/>
                <w:bottom w:val="none" w:sz="0" w:space="0" w:color="auto"/>
                <w:right w:val="none" w:sz="0" w:space="0" w:color="auto"/>
              </w:divBdr>
              <w:divsChild>
                <w:div w:id="1484588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4334585">
      <w:bodyDiv w:val="1"/>
      <w:marLeft w:val="0"/>
      <w:marRight w:val="0"/>
      <w:marTop w:val="0"/>
      <w:marBottom w:val="0"/>
      <w:divBdr>
        <w:top w:val="none" w:sz="0" w:space="0" w:color="auto"/>
        <w:left w:val="none" w:sz="0" w:space="0" w:color="auto"/>
        <w:bottom w:val="none" w:sz="0" w:space="0" w:color="auto"/>
        <w:right w:val="none" w:sz="0" w:space="0" w:color="auto"/>
      </w:divBdr>
    </w:div>
    <w:div w:id="1924412927">
      <w:bodyDiv w:val="1"/>
      <w:marLeft w:val="0"/>
      <w:marRight w:val="0"/>
      <w:marTop w:val="0"/>
      <w:marBottom w:val="0"/>
      <w:divBdr>
        <w:top w:val="none" w:sz="0" w:space="0" w:color="auto"/>
        <w:left w:val="none" w:sz="0" w:space="0" w:color="auto"/>
        <w:bottom w:val="none" w:sz="0" w:space="0" w:color="auto"/>
        <w:right w:val="none" w:sz="0" w:space="0" w:color="auto"/>
      </w:divBdr>
    </w:div>
    <w:div w:id="1924754541">
      <w:bodyDiv w:val="1"/>
      <w:marLeft w:val="0"/>
      <w:marRight w:val="0"/>
      <w:marTop w:val="0"/>
      <w:marBottom w:val="0"/>
      <w:divBdr>
        <w:top w:val="none" w:sz="0" w:space="0" w:color="auto"/>
        <w:left w:val="none" w:sz="0" w:space="0" w:color="auto"/>
        <w:bottom w:val="none" w:sz="0" w:space="0" w:color="auto"/>
        <w:right w:val="none" w:sz="0" w:space="0" w:color="auto"/>
      </w:divBdr>
    </w:div>
    <w:div w:id="1925141913">
      <w:bodyDiv w:val="1"/>
      <w:marLeft w:val="0"/>
      <w:marRight w:val="0"/>
      <w:marTop w:val="0"/>
      <w:marBottom w:val="0"/>
      <w:divBdr>
        <w:top w:val="none" w:sz="0" w:space="0" w:color="auto"/>
        <w:left w:val="none" w:sz="0" w:space="0" w:color="auto"/>
        <w:bottom w:val="none" w:sz="0" w:space="0" w:color="auto"/>
        <w:right w:val="none" w:sz="0" w:space="0" w:color="auto"/>
      </w:divBdr>
    </w:div>
    <w:div w:id="1925987471">
      <w:bodyDiv w:val="1"/>
      <w:marLeft w:val="0"/>
      <w:marRight w:val="0"/>
      <w:marTop w:val="0"/>
      <w:marBottom w:val="0"/>
      <w:divBdr>
        <w:top w:val="none" w:sz="0" w:space="0" w:color="auto"/>
        <w:left w:val="none" w:sz="0" w:space="0" w:color="auto"/>
        <w:bottom w:val="none" w:sz="0" w:space="0" w:color="auto"/>
        <w:right w:val="none" w:sz="0" w:space="0" w:color="auto"/>
      </w:divBdr>
    </w:div>
    <w:div w:id="1925991965">
      <w:bodyDiv w:val="1"/>
      <w:marLeft w:val="0"/>
      <w:marRight w:val="0"/>
      <w:marTop w:val="0"/>
      <w:marBottom w:val="0"/>
      <w:divBdr>
        <w:top w:val="none" w:sz="0" w:space="0" w:color="auto"/>
        <w:left w:val="none" w:sz="0" w:space="0" w:color="auto"/>
        <w:bottom w:val="none" w:sz="0" w:space="0" w:color="auto"/>
        <w:right w:val="none" w:sz="0" w:space="0" w:color="auto"/>
      </w:divBdr>
    </w:div>
    <w:div w:id="1926112141">
      <w:bodyDiv w:val="1"/>
      <w:marLeft w:val="0"/>
      <w:marRight w:val="0"/>
      <w:marTop w:val="0"/>
      <w:marBottom w:val="0"/>
      <w:divBdr>
        <w:top w:val="none" w:sz="0" w:space="0" w:color="auto"/>
        <w:left w:val="none" w:sz="0" w:space="0" w:color="auto"/>
        <w:bottom w:val="none" w:sz="0" w:space="0" w:color="auto"/>
        <w:right w:val="none" w:sz="0" w:space="0" w:color="auto"/>
      </w:divBdr>
    </w:div>
    <w:div w:id="1929920517">
      <w:bodyDiv w:val="1"/>
      <w:marLeft w:val="0"/>
      <w:marRight w:val="0"/>
      <w:marTop w:val="0"/>
      <w:marBottom w:val="0"/>
      <w:divBdr>
        <w:top w:val="none" w:sz="0" w:space="0" w:color="auto"/>
        <w:left w:val="none" w:sz="0" w:space="0" w:color="auto"/>
        <w:bottom w:val="none" w:sz="0" w:space="0" w:color="auto"/>
        <w:right w:val="none" w:sz="0" w:space="0" w:color="auto"/>
      </w:divBdr>
    </w:div>
    <w:div w:id="1931353563">
      <w:bodyDiv w:val="1"/>
      <w:marLeft w:val="0"/>
      <w:marRight w:val="0"/>
      <w:marTop w:val="0"/>
      <w:marBottom w:val="0"/>
      <w:divBdr>
        <w:top w:val="none" w:sz="0" w:space="0" w:color="auto"/>
        <w:left w:val="none" w:sz="0" w:space="0" w:color="auto"/>
        <w:bottom w:val="none" w:sz="0" w:space="0" w:color="auto"/>
        <w:right w:val="none" w:sz="0" w:space="0" w:color="auto"/>
      </w:divBdr>
    </w:div>
    <w:div w:id="1932002543">
      <w:bodyDiv w:val="1"/>
      <w:marLeft w:val="0"/>
      <w:marRight w:val="0"/>
      <w:marTop w:val="0"/>
      <w:marBottom w:val="0"/>
      <w:divBdr>
        <w:top w:val="none" w:sz="0" w:space="0" w:color="auto"/>
        <w:left w:val="none" w:sz="0" w:space="0" w:color="auto"/>
        <w:bottom w:val="none" w:sz="0" w:space="0" w:color="auto"/>
        <w:right w:val="none" w:sz="0" w:space="0" w:color="auto"/>
      </w:divBdr>
    </w:div>
    <w:div w:id="1932351389">
      <w:bodyDiv w:val="1"/>
      <w:marLeft w:val="0"/>
      <w:marRight w:val="0"/>
      <w:marTop w:val="0"/>
      <w:marBottom w:val="0"/>
      <w:divBdr>
        <w:top w:val="none" w:sz="0" w:space="0" w:color="auto"/>
        <w:left w:val="none" w:sz="0" w:space="0" w:color="auto"/>
        <w:bottom w:val="none" w:sz="0" w:space="0" w:color="auto"/>
        <w:right w:val="none" w:sz="0" w:space="0" w:color="auto"/>
      </w:divBdr>
    </w:div>
    <w:div w:id="1932398471">
      <w:bodyDiv w:val="1"/>
      <w:marLeft w:val="0"/>
      <w:marRight w:val="0"/>
      <w:marTop w:val="0"/>
      <w:marBottom w:val="0"/>
      <w:divBdr>
        <w:top w:val="none" w:sz="0" w:space="0" w:color="auto"/>
        <w:left w:val="none" w:sz="0" w:space="0" w:color="auto"/>
        <w:bottom w:val="none" w:sz="0" w:space="0" w:color="auto"/>
        <w:right w:val="none" w:sz="0" w:space="0" w:color="auto"/>
      </w:divBdr>
    </w:div>
    <w:div w:id="1932859156">
      <w:bodyDiv w:val="1"/>
      <w:marLeft w:val="0"/>
      <w:marRight w:val="0"/>
      <w:marTop w:val="0"/>
      <w:marBottom w:val="0"/>
      <w:divBdr>
        <w:top w:val="none" w:sz="0" w:space="0" w:color="auto"/>
        <w:left w:val="none" w:sz="0" w:space="0" w:color="auto"/>
        <w:bottom w:val="none" w:sz="0" w:space="0" w:color="auto"/>
        <w:right w:val="none" w:sz="0" w:space="0" w:color="auto"/>
      </w:divBdr>
    </w:div>
    <w:div w:id="1933968722">
      <w:bodyDiv w:val="1"/>
      <w:marLeft w:val="0"/>
      <w:marRight w:val="0"/>
      <w:marTop w:val="0"/>
      <w:marBottom w:val="0"/>
      <w:divBdr>
        <w:top w:val="none" w:sz="0" w:space="0" w:color="auto"/>
        <w:left w:val="none" w:sz="0" w:space="0" w:color="auto"/>
        <w:bottom w:val="none" w:sz="0" w:space="0" w:color="auto"/>
        <w:right w:val="none" w:sz="0" w:space="0" w:color="auto"/>
      </w:divBdr>
    </w:div>
    <w:div w:id="1934506108">
      <w:bodyDiv w:val="1"/>
      <w:marLeft w:val="0"/>
      <w:marRight w:val="0"/>
      <w:marTop w:val="0"/>
      <w:marBottom w:val="0"/>
      <w:divBdr>
        <w:top w:val="none" w:sz="0" w:space="0" w:color="auto"/>
        <w:left w:val="none" w:sz="0" w:space="0" w:color="auto"/>
        <w:bottom w:val="none" w:sz="0" w:space="0" w:color="auto"/>
        <w:right w:val="none" w:sz="0" w:space="0" w:color="auto"/>
      </w:divBdr>
    </w:div>
    <w:div w:id="1935547745">
      <w:bodyDiv w:val="1"/>
      <w:marLeft w:val="0"/>
      <w:marRight w:val="0"/>
      <w:marTop w:val="0"/>
      <w:marBottom w:val="0"/>
      <w:divBdr>
        <w:top w:val="none" w:sz="0" w:space="0" w:color="auto"/>
        <w:left w:val="none" w:sz="0" w:space="0" w:color="auto"/>
        <w:bottom w:val="none" w:sz="0" w:space="0" w:color="auto"/>
        <w:right w:val="none" w:sz="0" w:space="0" w:color="auto"/>
      </w:divBdr>
    </w:div>
    <w:div w:id="1937445081">
      <w:bodyDiv w:val="1"/>
      <w:marLeft w:val="0"/>
      <w:marRight w:val="0"/>
      <w:marTop w:val="0"/>
      <w:marBottom w:val="0"/>
      <w:divBdr>
        <w:top w:val="none" w:sz="0" w:space="0" w:color="auto"/>
        <w:left w:val="none" w:sz="0" w:space="0" w:color="auto"/>
        <w:bottom w:val="none" w:sz="0" w:space="0" w:color="auto"/>
        <w:right w:val="none" w:sz="0" w:space="0" w:color="auto"/>
      </w:divBdr>
    </w:div>
    <w:div w:id="1937594109">
      <w:bodyDiv w:val="1"/>
      <w:marLeft w:val="0"/>
      <w:marRight w:val="0"/>
      <w:marTop w:val="0"/>
      <w:marBottom w:val="0"/>
      <w:divBdr>
        <w:top w:val="none" w:sz="0" w:space="0" w:color="auto"/>
        <w:left w:val="none" w:sz="0" w:space="0" w:color="auto"/>
        <w:bottom w:val="none" w:sz="0" w:space="0" w:color="auto"/>
        <w:right w:val="none" w:sz="0" w:space="0" w:color="auto"/>
      </w:divBdr>
    </w:div>
    <w:div w:id="1937784587">
      <w:bodyDiv w:val="1"/>
      <w:marLeft w:val="0"/>
      <w:marRight w:val="0"/>
      <w:marTop w:val="0"/>
      <w:marBottom w:val="0"/>
      <w:divBdr>
        <w:top w:val="none" w:sz="0" w:space="0" w:color="auto"/>
        <w:left w:val="none" w:sz="0" w:space="0" w:color="auto"/>
        <w:bottom w:val="none" w:sz="0" w:space="0" w:color="auto"/>
        <w:right w:val="none" w:sz="0" w:space="0" w:color="auto"/>
      </w:divBdr>
    </w:div>
    <w:div w:id="1938557591">
      <w:bodyDiv w:val="1"/>
      <w:marLeft w:val="0"/>
      <w:marRight w:val="0"/>
      <w:marTop w:val="0"/>
      <w:marBottom w:val="0"/>
      <w:divBdr>
        <w:top w:val="none" w:sz="0" w:space="0" w:color="auto"/>
        <w:left w:val="none" w:sz="0" w:space="0" w:color="auto"/>
        <w:bottom w:val="none" w:sz="0" w:space="0" w:color="auto"/>
        <w:right w:val="none" w:sz="0" w:space="0" w:color="auto"/>
      </w:divBdr>
    </w:div>
    <w:div w:id="1939021205">
      <w:bodyDiv w:val="1"/>
      <w:marLeft w:val="0"/>
      <w:marRight w:val="0"/>
      <w:marTop w:val="0"/>
      <w:marBottom w:val="0"/>
      <w:divBdr>
        <w:top w:val="none" w:sz="0" w:space="0" w:color="auto"/>
        <w:left w:val="none" w:sz="0" w:space="0" w:color="auto"/>
        <w:bottom w:val="none" w:sz="0" w:space="0" w:color="auto"/>
        <w:right w:val="none" w:sz="0" w:space="0" w:color="auto"/>
      </w:divBdr>
    </w:div>
    <w:div w:id="1939361677">
      <w:bodyDiv w:val="1"/>
      <w:marLeft w:val="0"/>
      <w:marRight w:val="0"/>
      <w:marTop w:val="0"/>
      <w:marBottom w:val="0"/>
      <w:divBdr>
        <w:top w:val="none" w:sz="0" w:space="0" w:color="auto"/>
        <w:left w:val="none" w:sz="0" w:space="0" w:color="auto"/>
        <w:bottom w:val="none" w:sz="0" w:space="0" w:color="auto"/>
        <w:right w:val="none" w:sz="0" w:space="0" w:color="auto"/>
      </w:divBdr>
    </w:div>
    <w:div w:id="1939479669">
      <w:bodyDiv w:val="1"/>
      <w:marLeft w:val="0"/>
      <w:marRight w:val="0"/>
      <w:marTop w:val="0"/>
      <w:marBottom w:val="0"/>
      <w:divBdr>
        <w:top w:val="none" w:sz="0" w:space="0" w:color="auto"/>
        <w:left w:val="none" w:sz="0" w:space="0" w:color="auto"/>
        <w:bottom w:val="none" w:sz="0" w:space="0" w:color="auto"/>
        <w:right w:val="none" w:sz="0" w:space="0" w:color="auto"/>
      </w:divBdr>
    </w:div>
    <w:div w:id="1940136552">
      <w:bodyDiv w:val="1"/>
      <w:marLeft w:val="0"/>
      <w:marRight w:val="0"/>
      <w:marTop w:val="0"/>
      <w:marBottom w:val="0"/>
      <w:divBdr>
        <w:top w:val="none" w:sz="0" w:space="0" w:color="auto"/>
        <w:left w:val="none" w:sz="0" w:space="0" w:color="auto"/>
        <w:bottom w:val="none" w:sz="0" w:space="0" w:color="auto"/>
        <w:right w:val="none" w:sz="0" w:space="0" w:color="auto"/>
      </w:divBdr>
    </w:div>
    <w:div w:id="1941798167">
      <w:bodyDiv w:val="1"/>
      <w:marLeft w:val="0"/>
      <w:marRight w:val="0"/>
      <w:marTop w:val="0"/>
      <w:marBottom w:val="0"/>
      <w:divBdr>
        <w:top w:val="none" w:sz="0" w:space="0" w:color="auto"/>
        <w:left w:val="none" w:sz="0" w:space="0" w:color="auto"/>
        <w:bottom w:val="none" w:sz="0" w:space="0" w:color="auto"/>
        <w:right w:val="none" w:sz="0" w:space="0" w:color="auto"/>
      </w:divBdr>
    </w:div>
    <w:div w:id="1941907503">
      <w:bodyDiv w:val="1"/>
      <w:marLeft w:val="0"/>
      <w:marRight w:val="0"/>
      <w:marTop w:val="0"/>
      <w:marBottom w:val="0"/>
      <w:divBdr>
        <w:top w:val="none" w:sz="0" w:space="0" w:color="auto"/>
        <w:left w:val="none" w:sz="0" w:space="0" w:color="auto"/>
        <w:bottom w:val="none" w:sz="0" w:space="0" w:color="auto"/>
        <w:right w:val="none" w:sz="0" w:space="0" w:color="auto"/>
      </w:divBdr>
    </w:div>
    <w:div w:id="1942908701">
      <w:bodyDiv w:val="1"/>
      <w:marLeft w:val="0"/>
      <w:marRight w:val="0"/>
      <w:marTop w:val="0"/>
      <w:marBottom w:val="0"/>
      <w:divBdr>
        <w:top w:val="none" w:sz="0" w:space="0" w:color="auto"/>
        <w:left w:val="none" w:sz="0" w:space="0" w:color="auto"/>
        <w:bottom w:val="none" w:sz="0" w:space="0" w:color="auto"/>
        <w:right w:val="none" w:sz="0" w:space="0" w:color="auto"/>
      </w:divBdr>
    </w:div>
    <w:div w:id="1943145382">
      <w:bodyDiv w:val="1"/>
      <w:marLeft w:val="0"/>
      <w:marRight w:val="0"/>
      <w:marTop w:val="0"/>
      <w:marBottom w:val="0"/>
      <w:divBdr>
        <w:top w:val="none" w:sz="0" w:space="0" w:color="auto"/>
        <w:left w:val="none" w:sz="0" w:space="0" w:color="auto"/>
        <w:bottom w:val="none" w:sz="0" w:space="0" w:color="auto"/>
        <w:right w:val="none" w:sz="0" w:space="0" w:color="auto"/>
      </w:divBdr>
    </w:div>
    <w:div w:id="1943145971">
      <w:bodyDiv w:val="1"/>
      <w:marLeft w:val="0"/>
      <w:marRight w:val="0"/>
      <w:marTop w:val="0"/>
      <w:marBottom w:val="0"/>
      <w:divBdr>
        <w:top w:val="none" w:sz="0" w:space="0" w:color="auto"/>
        <w:left w:val="none" w:sz="0" w:space="0" w:color="auto"/>
        <w:bottom w:val="none" w:sz="0" w:space="0" w:color="auto"/>
        <w:right w:val="none" w:sz="0" w:space="0" w:color="auto"/>
      </w:divBdr>
    </w:div>
    <w:div w:id="1944024240">
      <w:bodyDiv w:val="1"/>
      <w:marLeft w:val="0"/>
      <w:marRight w:val="0"/>
      <w:marTop w:val="0"/>
      <w:marBottom w:val="0"/>
      <w:divBdr>
        <w:top w:val="none" w:sz="0" w:space="0" w:color="auto"/>
        <w:left w:val="none" w:sz="0" w:space="0" w:color="auto"/>
        <w:bottom w:val="none" w:sz="0" w:space="0" w:color="auto"/>
        <w:right w:val="none" w:sz="0" w:space="0" w:color="auto"/>
      </w:divBdr>
    </w:div>
    <w:div w:id="1945379520">
      <w:bodyDiv w:val="1"/>
      <w:marLeft w:val="0"/>
      <w:marRight w:val="0"/>
      <w:marTop w:val="0"/>
      <w:marBottom w:val="0"/>
      <w:divBdr>
        <w:top w:val="none" w:sz="0" w:space="0" w:color="auto"/>
        <w:left w:val="none" w:sz="0" w:space="0" w:color="auto"/>
        <w:bottom w:val="none" w:sz="0" w:space="0" w:color="auto"/>
        <w:right w:val="none" w:sz="0" w:space="0" w:color="auto"/>
      </w:divBdr>
    </w:div>
    <w:div w:id="1945726654">
      <w:bodyDiv w:val="1"/>
      <w:marLeft w:val="0"/>
      <w:marRight w:val="0"/>
      <w:marTop w:val="0"/>
      <w:marBottom w:val="0"/>
      <w:divBdr>
        <w:top w:val="none" w:sz="0" w:space="0" w:color="auto"/>
        <w:left w:val="none" w:sz="0" w:space="0" w:color="auto"/>
        <w:bottom w:val="none" w:sz="0" w:space="0" w:color="auto"/>
        <w:right w:val="none" w:sz="0" w:space="0" w:color="auto"/>
      </w:divBdr>
    </w:div>
    <w:div w:id="1947418819">
      <w:bodyDiv w:val="1"/>
      <w:marLeft w:val="0"/>
      <w:marRight w:val="0"/>
      <w:marTop w:val="0"/>
      <w:marBottom w:val="0"/>
      <w:divBdr>
        <w:top w:val="none" w:sz="0" w:space="0" w:color="auto"/>
        <w:left w:val="none" w:sz="0" w:space="0" w:color="auto"/>
        <w:bottom w:val="none" w:sz="0" w:space="0" w:color="auto"/>
        <w:right w:val="none" w:sz="0" w:space="0" w:color="auto"/>
      </w:divBdr>
    </w:div>
    <w:div w:id="1948082059">
      <w:bodyDiv w:val="1"/>
      <w:marLeft w:val="0"/>
      <w:marRight w:val="0"/>
      <w:marTop w:val="0"/>
      <w:marBottom w:val="0"/>
      <w:divBdr>
        <w:top w:val="none" w:sz="0" w:space="0" w:color="auto"/>
        <w:left w:val="none" w:sz="0" w:space="0" w:color="auto"/>
        <w:bottom w:val="none" w:sz="0" w:space="0" w:color="auto"/>
        <w:right w:val="none" w:sz="0" w:space="0" w:color="auto"/>
      </w:divBdr>
    </w:div>
    <w:div w:id="1948922413">
      <w:bodyDiv w:val="1"/>
      <w:marLeft w:val="0"/>
      <w:marRight w:val="0"/>
      <w:marTop w:val="0"/>
      <w:marBottom w:val="0"/>
      <w:divBdr>
        <w:top w:val="none" w:sz="0" w:space="0" w:color="auto"/>
        <w:left w:val="none" w:sz="0" w:space="0" w:color="auto"/>
        <w:bottom w:val="none" w:sz="0" w:space="0" w:color="auto"/>
        <w:right w:val="none" w:sz="0" w:space="0" w:color="auto"/>
      </w:divBdr>
    </w:div>
    <w:div w:id="1949967240">
      <w:bodyDiv w:val="1"/>
      <w:marLeft w:val="0"/>
      <w:marRight w:val="0"/>
      <w:marTop w:val="0"/>
      <w:marBottom w:val="0"/>
      <w:divBdr>
        <w:top w:val="none" w:sz="0" w:space="0" w:color="auto"/>
        <w:left w:val="none" w:sz="0" w:space="0" w:color="auto"/>
        <w:bottom w:val="none" w:sz="0" w:space="0" w:color="auto"/>
        <w:right w:val="none" w:sz="0" w:space="0" w:color="auto"/>
      </w:divBdr>
    </w:div>
    <w:div w:id="1949972766">
      <w:bodyDiv w:val="1"/>
      <w:marLeft w:val="0"/>
      <w:marRight w:val="0"/>
      <w:marTop w:val="0"/>
      <w:marBottom w:val="0"/>
      <w:divBdr>
        <w:top w:val="none" w:sz="0" w:space="0" w:color="auto"/>
        <w:left w:val="none" w:sz="0" w:space="0" w:color="auto"/>
        <w:bottom w:val="none" w:sz="0" w:space="0" w:color="auto"/>
        <w:right w:val="none" w:sz="0" w:space="0" w:color="auto"/>
      </w:divBdr>
    </w:div>
    <w:div w:id="1950965024">
      <w:bodyDiv w:val="1"/>
      <w:marLeft w:val="0"/>
      <w:marRight w:val="0"/>
      <w:marTop w:val="0"/>
      <w:marBottom w:val="0"/>
      <w:divBdr>
        <w:top w:val="none" w:sz="0" w:space="0" w:color="auto"/>
        <w:left w:val="none" w:sz="0" w:space="0" w:color="auto"/>
        <w:bottom w:val="none" w:sz="0" w:space="0" w:color="auto"/>
        <w:right w:val="none" w:sz="0" w:space="0" w:color="auto"/>
      </w:divBdr>
    </w:div>
    <w:div w:id="1952468024">
      <w:bodyDiv w:val="1"/>
      <w:marLeft w:val="0"/>
      <w:marRight w:val="0"/>
      <w:marTop w:val="0"/>
      <w:marBottom w:val="0"/>
      <w:divBdr>
        <w:top w:val="none" w:sz="0" w:space="0" w:color="auto"/>
        <w:left w:val="none" w:sz="0" w:space="0" w:color="auto"/>
        <w:bottom w:val="none" w:sz="0" w:space="0" w:color="auto"/>
        <w:right w:val="none" w:sz="0" w:space="0" w:color="auto"/>
      </w:divBdr>
    </w:div>
    <w:div w:id="1953393868">
      <w:bodyDiv w:val="1"/>
      <w:marLeft w:val="0"/>
      <w:marRight w:val="0"/>
      <w:marTop w:val="0"/>
      <w:marBottom w:val="0"/>
      <w:divBdr>
        <w:top w:val="none" w:sz="0" w:space="0" w:color="auto"/>
        <w:left w:val="none" w:sz="0" w:space="0" w:color="auto"/>
        <w:bottom w:val="none" w:sz="0" w:space="0" w:color="auto"/>
        <w:right w:val="none" w:sz="0" w:space="0" w:color="auto"/>
      </w:divBdr>
    </w:div>
    <w:div w:id="1954049807">
      <w:bodyDiv w:val="1"/>
      <w:marLeft w:val="0"/>
      <w:marRight w:val="0"/>
      <w:marTop w:val="0"/>
      <w:marBottom w:val="0"/>
      <w:divBdr>
        <w:top w:val="none" w:sz="0" w:space="0" w:color="auto"/>
        <w:left w:val="none" w:sz="0" w:space="0" w:color="auto"/>
        <w:bottom w:val="none" w:sz="0" w:space="0" w:color="auto"/>
        <w:right w:val="none" w:sz="0" w:space="0" w:color="auto"/>
      </w:divBdr>
    </w:div>
    <w:div w:id="1954051554">
      <w:bodyDiv w:val="1"/>
      <w:marLeft w:val="0"/>
      <w:marRight w:val="0"/>
      <w:marTop w:val="0"/>
      <w:marBottom w:val="0"/>
      <w:divBdr>
        <w:top w:val="none" w:sz="0" w:space="0" w:color="auto"/>
        <w:left w:val="none" w:sz="0" w:space="0" w:color="auto"/>
        <w:bottom w:val="none" w:sz="0" w:space="0" w:color="auto"/>
        <w:right w:val="none" w:sz="0" w:space="0" w:color="auto"/>
      </w:divBdr>
    </w:div>
    <w:div w:id="1954746385">
      <w:bodyDiv w:val="1"/>
      <w:marLeft w:val="0"/>
      <w:marRight w:val="0"/>
      <w:marTop w:val="0"/>
      <w:marBottom w:val="0"/>
      <w:divBdr>
        <w:top w:val="none" w:sz="0" w:space="0" w:color="auto"/>
        <w:left w:val="none" w:sz="0" w:space="0" w:color="auto"/>
        <w:bottom w:val="none" w:sz="0" w:space="0" w:color="auto"/>
        <w:right w:val="none" w:sz="0" w:space="0" w:color="auto"/>
      </w:divBdr>
    </w:div>
    <w:div w:id="1954747531">
      <w:bodyDiv w:val="1"/>
      <w:marLeft w:val="0"/>
      <w:marRight w:val="0"/>
      <w:marTop w:val="0"/>
      <w:marBottom w:val="0"/>
      <w:divBdr>
        <w:top w:val="none" w:sz="0" w:space="0" w:color="auto"/>
        <w:left w:val="none" w:sz="0" w:space="0" w:color="auto"/>
        <w:bottom w:val="none" w:sz="0" w:space="0" w:color="auto"/>
        <w:right w:val="none" w:sz="0" w:space="0" w:color="auto"/>
      </w:divBdr>
    </w:div>
    <w:div w:id="1954903173">
      <w:bodyDiv w:val="1"/>
      <w:marLeft w:val="0"/>
      <w:marRight w:val="0"/>
      <w:marTop w:val="0"/>
      <w:marBottom w:val="0"/>
      <w:divBdr>
        <w:top w:val="none" w:sz="0" w:space="0" w:color="auto"/>
        <w:left w:val="none" w:sz="0" w:space="0" w:color="auto"/>
        <w:bottom w:val="none" w:sz="0" w:space="0" w:color="auto"/>
        <w:right w:val="none" w:sz="0" w:space="0" w:color="auto"/>
      </w:divBdr>
    </w:div>
    <w:div w:id="1955287291">
      <w:bodyDiv w:val="1"/>
      <w:marLeft w:val="0"/>
      <w:marRight w:val="0"/>
      <w:marTop w:val="0"/>
      <w:marBottom w:val="0"/>
      <w:divBdr>
        <w:top w:val="none" w:sz="0" w:space="0" w:color="auto"/>
        <w:left w:val="none" w:sz="0" w:space="0" w:color="auto"/>
        <w:bottom w:val="none" w:sz="0" w:space="0" w:color="auto"/>
        <w:right w:val="none" w:sz="0" w:space="0" w:color="auto"/>
      </w:divBdr>
    </w:div>
    <w:div w:id="1956595475">
      <w:bodyDiv w:val="1"/>
      <w:marLeft w:val="0"/>
      <w:marRight w:val="0"/>
      <w:marTop w:val="0"/>
      <w:marBottom w:val="0"/>
      <w:divBdr>
        <w:top w:val="none" w:sz="0" w:space="0" w:color="auto"/>
        <w:left w:val="none" w:sz="0" w:space="0" w:color="auto"/>
        <w:bottom w:val="none" w:sz="0" w:space="0" w:color="auto"/>
        <w:right w:val="none" w:sz="0" w:space="0" w:color="auto"/>
      </w:divBdr>
    </w:div>
    <w:div w:id="1956793173">
      <w:bodyDiv w:val="1"/>
      <w:marLeft w:val="0"/>
      <w:marRight w:val="0"/>
      <w:marTop w:val="0"/>
      <w:marBottom w:val="0"/>
      <w:divBdr>
        <w:top w:val="none" w:sz="0" w:space="0" w:color="auto"/>
        <w:left w:val="none" w:sz="0" w:space="0" w:color="auto"/>
        <w:bottom w:val="none" w:sz="0" w:space="0" w:color="auto"/>
        <w:right w:val="none" w:sz="0" w:space="0" w:color="auto"/>
      </w:divBdr>
    </w:div>
    <w:div w:id="1956936538">
      <w:bodyDiv w:val="1"/>
      <w:marLeft w:val="0"/>
      <w:marRight w:val="0"/>
      <w:marTop w:val="0"/>
      <w:marBottom w:val="0"/>
      <w:divBdr>
        <w:top w:val="none" w:sz="0" w:space="0" w:color="auto"/>
        <w:left w:val="none" w:sz="0" w:space="0" w:color="auto"/>
        <w:bottom w:val="none" w:sz="0" w:space="0" w:color="auto"/>
        <w:right w:val="none" w:sz="0" w:space="0" w:color="auto"/>
      </w:divBdr>
    </w:div>
    <w:div w:id="1957372982">
      <w:bodyDiv w:val="1"/>
      <w:marLeft w:val="0"/>
      <w:marRight w:val="0"/>
      <w:marTop w:val="0"/>
      <w:marBottom w:val="0"/>
      <w:divBdr>
        <w:top w:val="none" w:sz="0" w:space="0" w:color="auto"/>
        <w:left w:val="none" w:sz="0" w:space="0" w:color="auto"/>
        <w:bottom w:val="none" w:sz="0" w:space="0" w:color="auto"/>
        <w:right w:val="none" w:sz="0" w:space="0" w:color="auto"/>
      </w:divBdr>
    </w:div>
    <w:div w:id="1957910697">
      <w:bodyDiv w:val="1"/>
      <w:marLeft w:val="0"/>
      <w:marRight w:val="0"/>
      <w:marTop w:val="0"/>
      <w:marBottom w:val="0"/>
      <w:divBdr>
        <w:top w:val="none" w:sz="0" w:space="0" w:color="auto"/>
        <w:left w:val="none" w:sz="0" w:space="0" w:color="auto"/>
        <w:bottom w:val="none" w:sz="0" w:space="0" w:color="auto"/>
        <w:right w:val="none" w:sz="0" w:space="0" w:color="auto"/>
      </w:divBdr>
    </w:div>
    <w:div w:id="1958877451">
      <w:bodyDiv w:val="1"/>
      <w:marLeft w:val="0"/>
      <w:marRight w:val="0"/>
      <w:marTop w:val="0"/>
      <w:marBottom w:val="0"/>
      <w:divBdr>
        <w:top w:val="none" w:sz="0" w:space="0" w:color="auto"/>
        <w:left w:val="none" w:sz="0" w:space="0" w:color="auto"/>
        <w:bottom w:val="none" w:sz="0" w:space="0" w:color="auto"/>
        <w:right w:val="none" w:sz="0" w:space="0" w:color="auto"/>
      </w:divBdr>
    </w:div>
    <w:div w:id="1959099174">
      <w:bodyDiv w:val="1"/>
      <w:marLeft w:val="0"/>
      <w:marRight w:val="0"/>
      <w:marTop w:val="0"/>
      <w:marBottom w:val="0"/>
      <w:divBdr>
        <w:top w:val="none" w:sz="0" w:space="0" w:color="auto"/>
        <w:left w:val="none" w:sz="0" w:space="0" w:color="auto"/>
        <w:bottom w:val="none" w:sz="0" w:space="0" w:color="auto"/>
        <w:right w:val="none" w:sz="0" w:space="0" w:color="auto"/>
      </w:divBdr>
    </w:div>
    <w:div w:id="1960380316">
      <w:bodyDiv w:val="1"/>
      <w:marLeft w:val="0"/>
      <w:marRight w:val="0"/>
      <w:marTop w:val="0"/>
      <w:marBottom w:val="0"/>
      <w:divBdr>
        <w:top w:val="none" w:sz="0" w:space="0" w:color="auto"/>
        <w:left w:val="none" w:sz="0" w:space="0" w:color="auto"/>
        <w:bottom w:val="none" w:sz="0" w:space="0" w:color="auto"/>
        <w:right w:val="none" w:sz="0" w:space="0" w:color="auto"/>
      </w:divBdr>
    </w:div>
    <w:div w:id="1960606805">
      <w:bodyDiv w:val="1"/>
      <w:marLeft w:val="0"/>
      <w:marRight w:val="0"/>
      <w:marTop w:val="0"/>
      <w:marBottom w:val="0"/>
      <w:divBdr>
        <w:top w:val="none" w:sz="0" w:space="0" w:color="auto"/>
        <w:left w:val="none" w:sz="0" w:space="0" w:color="auto"/>
        <w:bottom w:val="none" w:sz="0" w:space="0" w:color="auto"/>
        <w:right w:val="none" w:sz="0" w:space="0" w:color="auto"/>
      </w:divBdr>
    </w:div>
    <w:div w:id="1961300241">
      <w:bodyDiv w:val="1"/>
      <w:marLeft w:val="0"/>
      <w:marRight w:val="0"/>
      <w:marTop w:val="0"/>
      <w:marBottom w:val="0"/>
      <w:divBdr>
        <w:top w:val="none" w:sz="0" w:space="0" w:color="auto"/>
        <w:left w:val="none" w:sz="0" w:space="0" w:color="auto"/>
        <w:bottom w:val="none" w:sz="0" w:space="0" w:color="auto"/>
        <w:right w:val="none" w:sz="0" w:space="0" w:color="auto"/>
      </w:divBdr>
    </w:div>
    <w:div w:id="1963030654">
      <w:bodyDiv w:val="1"/>
      <w:marLeft w:val="0"/>
      <w:marRight w:val="0"/>
      <w:marTop w:val="0"/>
      <w:marBottom w:val="0"/>
      <w:divBdr>
        <w:top w:val="none" w:sz="0" w:space="0" w:color="auto"/>
        <w:left w:val="none" w:sz="0" w:space="0" w:color="auto"/>
        <w:bottom w:val="none" w:sz="0" w:space="0" w:color="auto"/>
        <w:right w:val="none" w:sz="0" w:space="0" w:color="auto"/>
      </w:divBdr>
    </w:div>
    <w:div w:id="1964187996">
      <w:bodyDiv w:val="1"/>
      <w:marLeft w:val="0"/>
      <w:marRight w:val="0"/>
      <w:marTop w:val="0"/>
      <w:marBottom w:val="0"/>
      <w:divBdr>
        <w:top w:val="none" w:sz="0" w:space="0" w:color="auto"/>
        <w:left w:val="none" w:sz="0" w:space="0" w:color="auto"/>
        <w:bottom w:val="none" w:sz="0" w:space="0" w:color="auto"/>
        <w:right w:val="none" w:sz="0" w:space="0" w:color="auto"/>
      </w:divBdr>
    </w:div>
    <w:div w:id="1964995129">
      <w:bodyDiv w:val="1"/>
      <w:marLeft w:val="0"/>
      <w:marRight w:val="0"/>
      <w:marTop w:val="0"/>
      <w:marBottom w:val="0"/>
      <w:divBdr>
        <w:top w:val="none" w:sz="0" w:space="0" w:color="auto"/>
        <w:left w:val="none" w:sz="0" w:space="0" w:color="auto"/>
        <w:bottom w:val="none" w:sz="0" w:space="0" w:color="auto"/>
        <w:right w:val="none" w:sz="0" w:space="0" w:color="auto"/>
      </w:divBdr>
    </w:div>
    <w:div w:id="1965651679">
      <w:bodyDiv w:val="1"/>
      <w:marLeft w:val="0"/>
      <w:marRight w:val="0"/>
      <w:marTop w:val="0"/>
      <w:marBottom w:val="0"/>
      <w:divBdr>
        <w:top w:val="none" w:sz="0" w:space="0" w:color="auto"/>
        <w:left w:val="none" w:sz="0" w:space="0" w:color="auto"/>
        <w:bottom w:val="none" w:sz="0" w:space="0" w:color="auto"/>
        <w:right w:val="none" w:sz="0" w:space="0" w:color="auto"/>
      </w:divBdr>
    </w:div>
    <w:div w:id="1966891259">
      <w:bodyDiv w:val="1"/>
      <w:marLeft w:val="0"/>
      <w:marRight w:val="0"/>
      <w:marTop w:val="0"/>
      <w:marBottom w:val="0"/>
      <w:divBdr>
        <w:top w:val="none" w:sz="0" w:space="0" w:color="auto"/>
        <w:left w:val="none" w:sz="0" w:space="0" w:color="auto"/>
        <w:bottom w:val="none" w:sz="0" w:space="0" w:color="auto"/>
        <w:right w:val="none" w:sz="0" w:space="0" w:color="auto"/>
      </w:divBdr>
    </w:div>
    <w:div w:id="1967352753">
      <w:bodyDiv w:val="1"/>
      <w:marLeft w:val="0"/>
      <w:marRight w:val="0"/>
      <w:marTop w:val="0"/>
      <w:marBottom w:val="0"/>
      <w:divBdr>
        <w:top w:val="none" w:sz="0" w:space="0" w:color="auto"/>
        <w:left w:val="none" w:sz="0" w:space="0" w:color="auto"/>
        <w:bottom w:val="none" w:sz="0" w:space="0" w:color="auto"/>
        <w:right w:val="none" w:sz="0" w:space="0" w:color="auto"/>
      </w:divBdr>
    </w:div>
    <w:div w:id="1967393768">
      <w:bodyDiv w:val="1"/>
      <w:marLeft w:val="0"/>
      <w:marRight w:val="0"/>
      <w:marTop w:val="0"/>
      <w:marBottom w:val="0"/>
      <w:divBdr>
        <w:top w:val="none" w:sz="0" w:space="0" w:color="auto"/>
        <w:left w:val="none" w:sz="0" w:space="0" w:color="auto"/>
        <w:bottom w:val="none" w:sz="0" w:space="0" w:color="auto"/>
        <w:right w:val="none" w:sz="0" w:space="0" w:color="auto"/>
      </w:divBdr>
    </w:div>
    <w:div w:id="1968701871">
      <w:bodyDiv w:val="1"/>
      <w:marLeft w:val="0"/>
      <w:marRight w:val="0"/>
      <w:marTop w:val="0"/>
      <w:marBottom w:val="0"/>
      <w:divBdr>
        <w:top w:val="none" w:sz="0" w:space="0" w:color="auto"/>
        <w:left w:val="none" w:sz="0" w:space="0" w:color="auto"/>
        <w:bottom w:val="none" w:sz="0" w:space="0" w:color="auto"/>
        <w:right w:val="none" w:sz="0" w:space="0" w:color="auto"/>
      </w:divBdr>
    </w:div>
    <w:div w:id="1968853831">
      <w:bodyDiv w:val="1"/>
      <w:marLeft w:val="0"/>
      <w:marRight w:val="0"/>
      <w:marTop w:val="0"/>
      <w:marBottom w:val="0"/>
      <w:divBdr>
        <w:top w:val="none" w:sz="0" w:space="0" w:color="auto"/>
        <w:left w:val="none" w:sz="0" w:space="0" w:color="auto"/>
        <w:bottom w:val="none" w:sz="0" w:space="0" w:color="auto"/>
        <w:right w:val="none" w:sz="0" w:space="0" w:color="auto"/>
      </w:divBdr>
    </w:div>
    <w:div w:id="1969241982">
      <w:bodyDiv w:val="1"/>
      <w:marLeft w:val="0"/>
      <w:marRight w:val="0"/>
      <w:marTop w:val="0"/>
      <w:marBottom w:val="0"/>
      <w:divBdr>
        <w:top w:val="none" w:sz="0" w:space="0" w:color="auto"/>
        <w:left w:val="none" w:sz="0" w:space="0" w:color="auto"/>
        <w:bottom w:val="none" w:sz="0" w:space="0" w:color="auto"/>
        <w:right w:val="none" w:sz="0" w:space="0" w:color="auto"/>
      </w:divBdr>
    </w:div>
    <w:div w:id="1969704155">
      <w:bodyDiv w:val="1"/>
      <w:marLeft w:val="0"/>
      <w:marRight w:val="0"/>
      <w:marTop w:val="0"/>
      <w:marBottom w:val="0"/>
      <w:divBdr>
        <w:top w:val="none" w:sz="0" w:space="0" w:color="auto"/>
        <w:left w:val="none" w:sz="0" w:space="0" w:color="auto"/>
        <w:bottom w:val="none" w:sz="0" w:space="0" w:color="auto"/>
        <w:right w:val="none" w:sz="0" w:space="0" w:color="auto"/>
      </w:divBdr>
    </w:div>
    <w:div w:id="1969781036">
      <w:bodyDiv w:val="1"/>
      <w:marLeft w:val="0"/>
      <w:marRight w:val="0"/>
      <w:marTop w:val="0"/>
      <w:marBottom w:val="0"/>
      <w:divBdr>
        <w:top w:val="none" w:sz="0" w:space="0" w:color="auto"/>
        <w:left w:val="none" w:sz="0" w:space="0" w:color="auto"/>
        <w:bottom w:val="none" w:sz="0" w:space="0" w:color="auto"/>
        <w:right w:val="none" w:sz="0" w:space="0" w:color="auto"/>
      </w:divBdr>
    </w:div>
    <w:div w:id="1970748056">
      <w:bodyDiv w:val="1"/>
      <w:marLeft w:val="0"/>
      <w:marRight w:val="0"/>
      <w:marTop w:val="0"/>
      <w:marBottom w:val="0"/>
      <w:divBdr>
        <w:top w:val="none" w:sz="0" w:space="0" w:color="auto"/>
        <w:left w:val="none" w:sz="0" w:space="0" w:color="auto"/>
        <w:bottom w:val="none" w:sz="0" w:space="0" w:color="auto"/>
        <w:right w:val="none" w:sz="0" w:space="0" w:color="auto"/>
      </w:divBdr>
    </w:div>
    <w:div w:id="1972131764">
      <w:bodyDiv w:val="1"/>
      <w:marLeft w:val="0"/>
      <w:marRight w:val="0"/>
      <w:marTop w:val="0"/>
      <w:marBottom w:val="0"/>
      <w:divBdr>
        <w:top w:val="none" w:sz="0" w:space="0" w:color="auto"/>
        <w:left w:val="none" w:sz="0" w:space="0" w:color="auto"/>
        <w:bottom w:val="none" w:sz="0" w:space="0" w:color="auto"/>
        <w:right w:val="none" w:sz="0" w:space="0" w:color="auto"/>
      </w:divBdr>
    </w:div>
    <w:div w:id="1972393862">
      <w:bodyDiv w:val="1"/>
      <w:marLeft w:val="0"/>
      <w:marRight w:val="0"/>
      <w:marTop w:val="0"/>
      <w:marBottom w:val="0"/>
      <w:divBdr>
        <w:top w:val="none" w:sz="0" w:space="0" w:color="auto"/>
        <w:left w:val="none" w:sz="0" w:space="0" w:color="auto"/>
        <w:bottom w:val="none" w:sz="0" w:space="0" w:color="auto"/>
        <w:right w:val="none" w:sz="0" w:space="0" w:color="auto"/>
      </w:divBdr>
    </w:div>
    <w:div w:id="1974406460">
      <w:bodyDiv w:val="1"/>
      <w:marLeft w:val="0"/>
      <w:marRight w:val="0"/>
      <w:marTop w:val="0"/>
      <w:marBottom w:val="0"/>
      <w:divBdr>
        <w:top w:val="none" w:sz="0" w:space="0" w:color="auto"/>
        <w:left w:val="none" w:sz="0" w:space="0" w:color="auto"/>
        <w:bottom w:val="none" w:sz="0" w:space="0" w:color="auto"/>
        <w:right w:val="none" w:sz="0" w:space="0" w:color="auto"/>
      </w:divBdr>
    </w:div>
    <w:div w:id="1974941941">
      <w:bodyDiv w:val="1"/>
      <w:marLeft w:val="0"/>
      <w:marRight w:val="0"/>
      <w:marTop w:val="0"/>
      <w:marBottom w:val="0"/>
      <w:divBdr>
        <w:top w:val="none" w:sz="0" w:space="0" w:color="auto"/>
        <w:left w:val="none" w:sz="0" w:space="0" w:color="auto"/>
        <w:bottom w:val="none" w:sz="0" w:space="0" w:color="auto"/>
        <w:right w:val="none" w:sz="0" w:space="0" w:color="auto"/>
      </w:divBdr>
    </w:div>
    <w:div w:id="1975018328">
      <w:bodyDiv w:val="1"/>
      <w:marLeft w:val="0"/>
      <w:marRight w:val="0"/>
      <w:marTop w:val="0"/>
      <w:marBottom w:val="0"/>
      <w:divBdr>
        <w:top w:val="none" w:sz="0" w:space="0" w:color="auto"/>
        <w:left w:val="none" w:sz="0" w:space="0" w:color="auto"/>
        <w:bottom w:val="none" w:sz="0" w:space="0" w:color="auto"/>
        <w:right w:val="none" w:sz="0" w:space="0" w:color="auto"/>
      </w:divBdr>
    </w:div>
    <w:div w:id="1975282934">
      <w:bodyDiv w:val="1"/>
      <w:marLeft w:val="0"/>
      <w:marRight w:val="0"/>
      <w:marTop w:val="0"/>
      <w:marBottom w:val="0"/>
      <w:divBdr>
        <w:top w:val="none" w:sz="0" w:space="0" w:color="auto"/>
        <w:left w:val="none" w:sz="0" w:space="0" w:color="auto"/>
        <w:bottom w:val="none" w:sz="0" w:space="0" w:color="auto"/>
        <w:right w:val="none" w:sz="0" w:space="0" w:color="auto"/>
      </w:divBdr>
    </w:div>
    <w:div w:id="1976637700">
      <w:bodyDiv w:val="1"/>
      <w:marLeft w:val="0"/>
      <w:marRight w:val="0"/>
      <w:marTop w:val="0"/>
      <w:marBottom w:val="0"/>
      <w:divBdr>
        <w:top w:val="none" w:sz="0" w:space="0" w:color="auto"/>
        <w:left w:val="none" w:sz="0" w:space="0" w:color="auto"/>
        <w:bottom w:val="none" w:sz="0" w:space="0" w:color="auto"/>
        <w:right w:val="none" w:sz="0" w:space="0" w:color="auto"/>
      </w:divBdr>
    </w:div>
    <w:div w:id="1977297655">
      <w:bodyDiv w:val="1"/>
      <w:marLeft w:val="0"/>
      <w:marRight w:val="0"/>
      <w:marTop w:val="0"/>
      <w:marBottom w:val="0"/>
      <w:divBdr>
        <w:top w:val="none" w:sz="0" w:space="0" w:color="auto"/>
        <w:left w:val="none" w:sz="0" w:space="0" w:color="auto"/>
        <w:bottom w:val="none" w:sz="0" w:space="0" w:color="auto"/>
        <w:right w:val="none" w:sz="0" w:space="0" w:color="auto"/>
      </w:divBdr>
    </w:div>
    <w:div w:id="1979067758">
      <w:bodyDiv w:val="1"/>
      <w:marLeft w:val="0"/>
      <w:marRight w:val="0"/>
      <w:marTop w:val="0"/>
      <w:marBottom w:val="0"/>
      <w:divBdr>
        <w:top w:val="none" w:sz="0" w:space="0" w:color="auto"/>
        <w:left w:val="none" w:sz="0" w:space="0" w:color="auto"/>
        <w:bottom w:val="none" w:sz="0" w:space="0" w:color="auto"/>
        <w:right w:val="none" w:sz="0" w:space="0" w:color="auto"/>
      </w:divBdr>
    </w:div>
    <w:div w:id="1979336768">
      <w:bodyDiv w:val="1"/>
      <w:marLeft w:val="0"/>
      <w:marRight w:val="0"/>
      <w:marTop w:val="0"/>
      <w:marBottom w:val="0"/>
      <w:divBdr>
        <w:top w:val="none" w:sz="0" w:space="0" w:color="auto"/>
        <w:left w:val="none" w:sz="0" w:space="0" w:color="auto"/>
        <w:bottom w:val="none" w:sz="0" w:space="0" w:color="auto"/>
        <w:right w:val="none" w:sz="0" w:space="0" w:color="auto"/>
      </w:divBdr>
    </w:div>
    <w:div w:id="1979869521">
      <w:bodyDiv w:val="1"/>
      <w:marLeft w:val="0"/>
      <w:marRight w:val="0"/>
      <w:marTop w:val="0"/>
      <w:marBottom w:val="0"/>
      <w:divBdr>
        <w:top w:val="none" w:sz="0" w:space="0" w:color="auto"/>
        <w:left w:val="none" w:sz="0" w:space="0" w:color="auto"/>
        <w:bottom w:val="none" w:sz="0" w:space="0" w:color="auto"/>
        <w:right w:val="none" w:sz="0" w:space="0" w:color="auto"/>
      </w:divBdr>
    </w:div>
    <w:div w:id="1982031842">
      <w:bodyDiv w:val="1"/>
      <w:marLeft w:val="0"/>
      <w:marRight w:val="0"/>
      <w:marTop w:val="0"/>
      <w:marBottom w:val="0"/>
      <w:divBdr>
        <w:top w:val="none" w:sz="0" w:space="0" w:color="auto"/>
        <w:left w:val="none" w:sz="0" w:space="0" w:color="auto"/>
        <w:bottom w:val="none" w:sz="0" w:space="0" w:color="auto"/>
        <w:right w:val="none" w:sz="0" w:space="0" w:color="auto"/>
      </w:divBdr>
    </w:div>
    <w:div w:id="1984658416">
      <w:bodyDiv w:val="1"/>
      <w:marLeft w:val="0"/>
      <w:marRight w:val="0"/>
      <w:marTop w:val="0"/>
      <w:marBottom w:val="0"/>
      <w:divBdr>
        <w:top w:val="none" w:sz="0" w:space="0" w:color="auto"/>
        <w:left w:val="none" w:sz="0" w:space="0" w:color="auto"/>
        <w:bottom w:val="none" w:sz="0" w:space="0" w:color="auto"/>
        <w:right w:val="none" w:sz="0" w:space="0" w:color="auto"/>
      </w:divBdr>
    </w:div>
    <w:div w:id="1985231918">
      <w:bodyDiv w:val="1"/>
      <w:marLeft w:val="0"/>
      <w:marRight w:val="0"/>
      <w:marTop w:val="0"/>
      <w:marBottom w:val="0"/>
      <w:divBdr>
        <w:top w:val="none" w:sz="0" w:space="0" w:color="auto"/>
        <w:left w:val="none" w:sz="0" w:space="0" w:color="auto"/>
        <w:bottom w:val="none" w:sz="0" w:space="0" w:color="auto"/>
        <w:right w:val="none" w:sz="0" w:space="0" w:color="auto"/>
      </w:divBdr>
    </w:div>
    <w:div w:id="1985694953">
      <w:bodyDiv w:val="1"/>
      <w:marLeft w:val="0"/>
      <w:marRight w:val="0"/>
      <w:marTop w:val="0"/>
      <w:marBottom w:val="0"/>
      <w:divBdr>
        <w:top w:val="none" w:sz="0" w:space="0" w:color="auto"/>
        <w:left w:val="none" w:sz="0" w:space="0" w:color="auto"/>
        <w:bottom w:val="none" w:sz="0" w:space="0" w:color="auto"/>
        <w:right w:val="none" w:sz="0" w:space="0" w:color="auto"/>
      </w:divBdr>
    </w:div>
    <w:div w:id="1986080572">
      <w:bodyDiv w:val="1"/>
      <w:marLeft w:val="0"/>
      <w:marRight w:val="0"/>
      <w:marTop w:val="0"/>
      <w:marBottom w:val="0"/>
      <w:divBdr>
        <w:top w:val="none" w:sz="0" w:space="0" w:color="auto"/>
        <w:left w:val="none" w:sz="0" w:space="0" w:color="auto"/>
        <w:bottom w:val="none" w:sz="0" w:space="0" w:color="auto"/>
        <w:right w:val="none" w:sz="0" w:space="0" w:color="auto"/>
      </w:divBdr>
    </w:div>
    <w:div w:id="1986160828">
      <w:bodyDiv w:val="1"/>
      <w:marLeft w:val="0"/>
      <w:marRight w:val="0"/>
      <w:marTop w:val="0"/>
      <w:marBottom w:val="0"/>
      <w:divBdr>
        <w:top w:val="none" w:sz="0" w:space="0" w:color="auto"/>
        <w:left w:val="none" w:sz="0" w:space="0" w:color="auto"/>
        <w:bottom w:val="none" w:sz="0" w:space="0" w:color="auto"/>
        <w:right w:val="none" w:sz="0" w:space="0" w:color="auto"/>
      </w:divBdr>
    </w:div>
    <w:div w:id="1986816097">
      <w:bodyDiv w:val="1"/>
      <w:marLeft w:val="0"/>
      <w:marRight w:val="0"/>
      <w:marTop w:val="0"/>
      <w:marBottom w:val="0"/>
      <w:divBdr>
        <w:top w:val="none" w:sz="0" w:space="0" w:color="auto"/>
        <w:left w:val="none" w:sz="0" w:space="0" w:color="auto"/>
        <w:bottom w:val="none" w:sz="0" w:space="0" w:color="auto"/>
        <w:right w:val="none" w:sz="0" w:space="0" w:color="auto"/>
      </w:divBdr>
    </w:div>
    <w:div w:id="1987512172">
      <w:bodyDiv w:val="1"/>
      <w:marLeft w:val="0"/>
      <w:marRight w:val="0"/>
      <w:marTop w:val="0"/>
      <w:marBottom w:val="0"/>
      <w:divBdr>
        <w:top w:val="none" w:sz="0" w:space="0" w:color="auto"/>
        <w:left w:val="none" w:sz="0" w:space="0" w:color="auto"/>
        <w:bottom w:val="none" w:sz="0" w:space="0" w:color="auto"/>
        <w:right w:val="none" w:sz="0" w:space="0" w:color="auto"/>
      </w:divBdr>
    </w:div>
    <w:div w:id="1987665291">
      <w:bodyDiv w:val="1"/>
      <w:marLeft w:val="0"/>
      <w:marRight w:val="0"/>
      <w:marTop w:val="0"/>
      <w:marBottom w:val="0"/>
      <w:divBdr>
        <w:top w:val="none" w:sz="0" w:space="0" w:color="auto"/>
        <w:left w:val="none" w:sz="0" w:space="0" w:color="auto"/>
        <w:bottom w:val="none" w:sz="0" w:space="0" w:color="auto"/>
        <w:right w:val="none" w:sz="0" w:space="0" w:color="auto"/>
      </w:divBdr>
    </w:div>
    <w:div w:id="1988313076">
      <w:bodyDiv w:val="1"/>
      <w:marLeft w:val="0"/>
      <w:marRight w:val="0"/>
      <w:marTop w:val="0"/>
      <w:marBottom w:val="0"/>
      <w:divBdr>
        <w:top w:val="none" w:sz="0" w:space="0" w:color="auto"/>
        <w:left w:val="none" w:sz="0" w:space="0" w:color="auto"/>
        <w:bottom w:val="none" w:sz="0" w:space="0" w:color="auto"/>
        <w:right w:val="none" w:sz="0" w:space="0" w:color="auto"/>
      </w:divBdr>
    </w:div>
    <w:div w:id="1988776566">
      <w:bodyDiv w:val="1"/>
      <w:marLeft w:val="0"/>
      <w:marRight w:val="0"/>
      <w:marTop w:val="0"/>
      <w:marBottom w:val="0"/>
      <w:divBdr>
        <w:top w:val="none" w:sz="0" w:space="0" w:color="auto"/>
        <w:left w:val="none" w:sz="0" w:space="0" w:color="auto"/>
        <w:bottom w:val="none" w:sz="0" w:space="0" w:color="auto"/>
        <w:right w:val="none" w:sz="0" w:space="0" w:color="auto"/>
      </w:divBdr>
    </w:div>
    <w:div w:id="1989044027">
      <w:bodyDiv w:val="1"/>
      <w:marLeft w:val="0"/>
      <w:marRight w:val="0"/>
      <w:marTop w:val="0"/>
      <w:marBottom w:val="0"/>
      <w:divBdr>
        <w:top w:val="none" w:sz="0" w:space="0" w:color="auto"/>
        <w:left w:val="none" w:sz="0" w:space="0" w:color="auto"/>
        <w:bottom w:val="none" w:sz="0" w:space="0" w:color="auto"/>
        <w:right w:val="none" w:sz="0" w:space="0" w:color="auto"/>
      </w:divBdr>
      <w:divsChild>
        <w:div w:id="1537541934">
          <w:marLeft w:val="0"/>
          <w:marRight w:val="0"/>
          <w:marTop w:val="0"/>
          <w:marBottom w:val="0"/>
          <w:divBdr>
            <w:top w:val="none" w:sz="0" w:space="0" w:color="auto"/>
            <w:left w:val="none" w:sz="0" w:space="0" w:color="auto"/>
            <w:bottom w:val="none" w:sz="0" w:space="0" w:color="auto"/>
            <w:right w:val="none" w:sz="0" w:space="0" w:color="auto"/>
          </w:divBdr>
          <w:divsChild>
            <w:div w:id="1327325156">
              <w:marLeft w:val="0"/>
              <w:marRight w:val="0"/>
              <w:marTop w:val="0"/>
              <w:marBottom w:val="0"/>
              <w:divBdr>
                <w:top w:val="none" w:sz="0" w:space="0" w:color="auto"/>
                <w:left w:val="none" w:sz="0" w:space="0" w:color="auto"/>
                <w:bottom w:val="none" w:sz="0" w:space="0" w:color="auto"/>
                <w:right w:val="none" w:sz="0" w:space="0" w:color="auto"/>
              </w:divBdr>
              <w:divsChild>
                <w:div w:id="376930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473366">
      <w:bodyDiv w:val="1"/>
      <w:marLeft w:val="0"/>
      <w:marRight w:val="0"/>
      <w:marTop w:val="0"/>
      <w:marBottom w:val="0"/>
      <w:divBdr>
        <w:top w:val="none" w:sz="0" w:space="0" w:color="auto"/>
        <w:left w:val="none" w:sz="0" w:space="0" w:color="auto"/>
        <w:bottom w:val="none" w:sz="0" w:space="0" w:color="auto"/>
        <w:right w:val="none" w:sz="0" w:space="0" w:color="auto"/>
      </w:divBdr>
    </w:div>
    <w:div w:id="1991012800">
      <w:bodyDiv w:val="1"/>
      <w:marLeft w:val="0"/>
      <w:marRight w:val="0"/>
      <w:marTop w:val="0"/>
      <w:marBottom w:val="0"/>
      <w:divBdr>
        <w:top w:val="none" w:sz="0" w:space="0" w:color="auto"/>
        <w:left w:val="none" w:sz="0" w:space="0" w:color="auto"/>
        <w:bottom w:val="none" w:sz="0" w:space="0" w:color="auto"/>
        <w:right w:val="none" w:sz="0" w:space="0" w:color="auto"/>
      </w:divBdr>
    </w:div>
    <w:div w:id="1992051528">
      <w:bodyDiv w:val="1"/>
      <w:marLeft w:val="0"/>
      <w:marRight w:val="0"/>
      <w:marTop w:val="0"/>
      <w:marBottom w:val="0"/>
      <w:divBdr>
        <w:top w:val="none" w:sz="0" w:space="0" w:color="auto"/>
        <w:left w:val="none" w:sz="0" w:space="0" w:color="auto"/>
        <w:bottom w:val="none" w:sz="0" w:space="0" w:color="auto"/>
        <w:right w:val="none" w:sz="0" w:space="0" w:color="auto"/>
      </w:divBdr>
    </w:div>
    <w:div w:id="1993482797">
      <w:bodyDiv w:val="1"/>
      <w:marLeft w:val="0"/>
      <w:marRight w:val="0"/>
      <w:marTop w:val="0"/>
      <w:marBottom w:val="0"/>
      <w:divBdr>
        <w:top w:val="none" w:sz="0" w:space="0" w:color="auto"/>
        <w:left w:val="none" w:sz="0" w:space="0" w:color="auto"/>
        <w:bottom w:val="none" w:sz="0" w:space="0" w:color="auto"/>
        <w:right w:val="none" w:sz="0" w:space="0" w:color="auto"/>
      </w:divBdr>
    </w:div>
    <w:div w:id="1993635570">
      <w:bodyDiv w:val="1"/>
      <w:marLeft w:val="0"/>
      <w:marRight w:val="0"/>
      <w:marTop w:val="0"/>
      <w:marBottom w:val="0"/>
      <w:divBdr>
        <w:top w:val="none" w:sz="0" w:space="0" w:color="auto"/>
        <w:left w:val="none" w:sz="0" w:space="0" w:color="auto"/>
        <w:bottom w:val="none" w:sz="0" w:space="0" w:color="auto"/>
        <w:right w:val="none" w:sz="0" w:space="0" w:color="auto"/>
      </w:divBdr>
    </w:div>
    <w:div w:id="1994140308">
      <w:bodyDiv w:val="1"/>
      <w:marLeft w:val="0"/>
      <w:marRight w:val="0"/>
      <w:marTop w:val="0"/>
      <w:marBottom w:val="0"/>
      <w:divBdr>
        <w:top w:val="none" w:sz="0" w:space="0" w:color="auto"/>
        <w:left w:val="none" w:sz="0" w:space="0" w:color="auto"/>
        <w:bottom w:val="none" w:sz="0" w:space="0" w:color="auto"/>
        <w:right w:val="none" w:sz="0" w:space="0" w:color="auto"/>
      </w:divBdr>
    </w:div>
    <w:div w:id="1994597959">
      <w:bodyDiv w:val="1"/>
      <w:marLeft w:val="0"/>
      <w:marRight w:val="0"/>
      <w:marTop w:val="0"/>
      <w:marBottom w:val="0"/>
      <w:divBdr>
        <w:top w:val="none" w:sz="0" w:space="0" w:color="auto"/>
        <w:left w:val="none" w:sz="0" w:space="0" w:color="auto"/>
        <w:bottom w:val="none" w:sz="0" w:space="0" w:color="auto"/>
        <w:right w:val="none" w:sz="0" w:space="0" w:color="auto"/>
      </w:divBdr>
      <w:divsChild>
        <w:div w:id="80878902">
          <w:marLeft w:val="0"/>
          <w:marRight w:val="0"/>
          <w:marTop w:val="0"/>
          <w:marBottom w:val="0"/>
          <w:divBdr>
            <w:top w:val="none" w:sz="0" w:space="0" w:color="auto"/>
            <w:left w:val="none" w:sz="0" w:space="0" w:color="auto"/>
            <w:bottom w:val="none" w:sz="0" w:space="0" w:color="auto"/>
            <w:right w:val="none" w:sz="0" w:space="0" w:color="auto"/>
          </w:divBdr>
        </w:div>
        <w:div w:id="828712612">
          <w:marLeft w:val="0"/>
          <w:marRight w:val="0"/>
          <w:marTop w:val="0"/>
          <w:marBottom w:val="0"/>
          <w:divBdr>
            <w:top w:val="none" w:sz="0" w:space="0" w:color="auto"/>
            <w:left w:val="none" w:sz="0" w:space="0" w:color="auto"/>
            <w:bottom w:val="none" w:sz="0" w:space="0" w:color="auto"/>
            <w:right w:val="none" w:sz="0" w:space="0" w:color="auto"/>
          </w:divBdr>
        </w:div>
      </w:divsChild>
    </w:div>
    <w:div w:id="1994601342">
      <w:bodyDiv w:val="1"/>
      <w:marLeft w:val="0"/>
      <w:marRight w:val="0"/>
      <w:marTop w:val="0"/>
      <w:marBottom w:val="0"/>
      <w:divBdr>
        <w:top w:val="none" w:sz="0" w:space="0" w:color="auto"/>
        <w:left w:val="none" w:sz="0" w:space="0" w:color="auto"/>
        <w:bottom w:val="none" w:sz="0" w:space="0" w:color="auto"/>
        <w:right w:val="none" w:sz="0" w:space="0" w:color="auto"/>
      </w:divBdr>
    </w:div>
    <w:div w:id="1995064853">
      <w:bodyDiv w:val="1"/>
      <w:marLeft w:val="0"/>
      <w:marRight w:val="0"/>
      <w:marTop w:val="0"/>
      <w:marBottom w:val="0"/>
      <w:divBdr>
        <w:top w:val="none" w:sz="0" w:space="0" w:color="auto"/>
        <w:left w:val="none" w:sz="0" w:space="0" w:color="auto"/>
        <w:bottom w:val="none" w:sz="0" w:space="0" w:color="auto"/>
        <w:right w:val="none" w:sz="0" w:space="0" w:color="auto"/>
      </w:divBdr>
    </w:div>
    <w:div w:id="1995142787">
      <w:bodyDiv w:val="1"/>
      <w:marLeft w:val="0"/>
      <w:marRight w:val="0"/>
      <w:marTop w:val="0"/>
      <w:marBottom w:val="0"/>
      <w:divBdr>
        <w:top w:val="none" w:sz="0" w:space="0" w:color="auto"/>
        <w:left w:val="none" w:sz="0" w:space="0" w:color="auto"/>
        <w:bottom w:val="none" w:sz="0" w:space="0" w:color="auto"/>
        <w:right w:val="none" w:sz="0" w:space="0" w:color="auto"/>
      </w:divBdr>
    </w:div>
    <w:div w:id="1995986488">
      <w:bodyDiv w:val="1"/>
      <w:marLeft w:val="0"/>
      <w:marRight w:val="0"/>
      <w:marTop w:val="0"/>
      <w:marBottom w:val="0"/>
      <w:divBdr>
        <w:top w:val="none" w:sz="0" w:space="0" w:color="auto"/>
        <w:left w:val="none" w:sz="0" w:space="0" w:color="auto"/>
        <w:bottom w:val="none" w:sz="0" w:space="0" w:color="auto"/>
        <w:right w:val="none" w:sz="0" w:space="0" w:color="auto"/>
      </w:divBdr>
    </w:div>
    <w:div w:id="1997877709">
      <w:bodyDiv w:val="1"/>
      <w:marLeft w:val="0"/>
      <w:marRight w:val="0"/>
      <w:marTop w:val="0"/>
      <w:marBottom w:val="0"/>
      <w:divBdr>
        <w:top w:val="none" w:sz="0" w:space="0" w:color="auto"/>
        <w:left w:val="none" w:sz="0" w:space="0" w:color="auto"/>
        <w:bottom w:val="none" w:sz="0" w:space="0" w:color="auto"/>
        <w:right w:val="none" w:sz="0" w:space="0" w:color="auto"/>
      </w:divBdr>
    </w:div>
    <w:div w:id="1998261082">
      <w:bodyDiv w:val="1"/>
      <w:marLeft w:val="0"/>
      <w:marRight w:val="0"/>
      <w:marTop w:val="0"/>
      <w:marBottom w:val="0"/>
      <w:divBdr>
        <w:top w:val="none" w:sz="0" w:space="0" w:color="auto"/>
        <w:left w:val="none" w:sz="0" w:space="0" w:color="auto"/>
        <w:bottom w:val="none" w:sz="0" w:space="0" w:color="auto"/>
        <w:right w:val="none" w:sz="0" w:space="0" w:color="auto"/>
      </w:divBdr>
    </w:div>
    <w:div w:id="1998266339">
      <w:bodyDiv w:val="1"/>
      <w:marLeft w:val="0"/>
      <w:marRight w:val="0"/>
      <w:marTop w:val="0"/>
      <w:marBottom w:val="0"/>
      <w:divBdr>
        <w:top w:val="none" w:sz="0" w:space="0" w:color="auto"/>
        <w:left w:val="none" w:sz="0" w:space="0" w:color="auto"/>
        <w:bottom w:val="none" w:sz="0" w:space="0" w:color="auto"/>
        <w:right w:val="none" w:sz="0" w:space="0" w:color="auto"/>
      </w:divBdr>
    </w:div>
    <w:div w:id="1998879123">
      <w:bodyDiv w:val="1"/>
      <w:marLeft w:val="0"/>
      <w:marRight w:val="0"/>
      <w:marTop w:val="0"/>
      <w:marBottom w:val="0"/>
      <w:divBdr>
        <w:top w:val="none" w:sz="0" w:space="0" w:color="auto"/>
        <w:left w:val="none" w:sz="0" w:space="0" w:color="auto"/>
        <w:bottom w:val="none" w:sz="0" w:space="0" w:color="auto"/>
        <w:right w:val="none" w:sz="0" w:space="0" w:color="auto"/>
      </w:divBdr>
    </w:div>
    <w:div w:id="1999767379">
      <w:bodyDiv w:val="1"/>
      <w:marLeft w:val="0"/>
      <w:marRight w:val="0"/>
      <w:marTop w:val="0"/>
      <w:marBottom w:val="0"/>
      <w:divBdr>
        <w:top w:val="none" w:sz="0" w:space="0" w:color="auto"/>
        <w:left w:val="none" w:sz="0" w:space="0" w:color="auto"/>
        <w:bottom w:val="none" w:sz="0" w:space="0" w:color="auto"/>
        <w:right w:val="none" w:sz="0" w:space="0" w:color="auto"/>
      </w:divBdr>
    </w:div>
    <w:div w:id="2000646218">
      <w:bodyDiv w:val="1"/>
      <w:marLeft w:val="0"/>
      <w:marRight w:val="0"/>
      <w:marTop w:val="0"/>
      <w:marBottom w:val="0"/>
      <w:divBdr>
        <w:top w:val="none" w:sz="0" w:space="0" w:color="auto"/>
        <w:left w:val="none" w:sz="0" w:space="0" w:color="auto"/>
        <w:bottom w:val="none" w:sz="0" w:space="0" w:color="auto"/>
        <w:right w:val="none" w:sz="0" w:space="0" w:color="auto"/>
      </w:divBdr>
    </w:div>
    <w:div w:id="2002811076">
      <w:bodyDiv w:val="1"/>
      <w:marLeft w:val="0"/>
      <w:marRight w:val="0"/>
      <w:marTop w:val="0"/>
      <w:marBottom w:val="0"/>
      <w:divBdr>
        <w:top w:val="none" w:sz="0" w:space="0" w:color="auto"/>
        <w:left w:val="none" w:sz="0" w:space="0" w:color="auto"/>
        <w:bottom w:val="none" w:sz="0" w:space="0" w:color="auto"/>
        <w:right w:val="none" w:sz="0" w:space="0" w:color="auto"/>
      </w:divBdr>
    </w:div>
    <w:div w:id="2003042991">
      <w:bodyDiv w:val="1"/>
      <w:marLeft w:val="0"/>
      <w:marRight w:val="0"/>
      <w:marTop w:val="0"/>
      <w:marBottom w:val="0"/>
      <w:divBdr>
        <w:top w:val="none" w:sz="0" w:space="0" w:color="auto"/>
        <w:left w:val="none" w:sz="0" w:space="0" w:color="auto"/>
        <w:bottom w:val="none" w:sz="0" w:space="0" w:color="auto"/>
        <w:right w:val="none" w:sz="0" w:space="0" w:color="auto"/>
      </w:divBdr>
    </w:div>
    <w:div w:id="2003654815">
      <w:bodyDiv w:val="1"/>
      <w:marLeft w:val="0"/>
      <w:marRight w:val="0"/>
      <w:marTop w:val="0"/>
      <w:marBottom w:val="0"/>
      <w:divBdr>
        <w:top w:val="none" w:sz="0" w:space="0" w:color="auto"/>
        <w:left w:val="none" w:sz="0" w:space="0" w:color="auto"/>
        <w:bottom w:val="none" w:sz="0" w:space="0" w:color="auto"/>
        <w:right w:val="none" w:sz="0" w:space="0" w:color="auto"/>
      </w:divBdr>
    </w:div>
    <w:div w:id="2004119704">
      <w:bodyDiv w:val="1"/>
      <w:marLeft w:val="0"/>
      <w:marRight w:val="0"/>
      <w:marTop w:val="0"/>
      <w:marBottom w:val="0"/>
      <w:divBdr>
        <w:top w:val="none" w:sz="0" w:space="0" w:color="auto"/>
        <w:left w:val="none" w:sz="0" w:space="0" w:color="auto"/>
        <w:bottom w:val="none" w:sz="0" w:space="0" w:color="auto"/>
        <w:right w:val="none" w:sz="0" w:space="0" w:color="auto"/>
      </w:divBdr>
    </w:div>
    <w:div w:id="2004503904">
      <w:bodyDiv w:val="1"/>
      <w:marLeft w:val="0"/>
      <w:marRight w:val="0"/>
      <w:marTop w:val="0"/>
      <w:marBottom w:val="0"/>
      <w:divBdr>
        <w:top w:val="none" w:sz="0" w:space="0" w:color="auto"/>
        <w:left w:val="none" w:sz="0" w:space="0" w:color="auto"/>
        <w:bottom w:val="none" w:sz="0" w:space="0" w:color="auto"/>
        <w:right w:val="none" w:sz="0" w:space="0" w:color="auto"/>
      </w:divBdr>
    </w:div>
    <w:div w:id="2004769884">
      <w:bodyDiv w:val="1"/>
      <w:marLeft w:val="0"/>
      <w:marRight w:val="0"/>
      <w:marTop w:val="0"/>
      <w:marBottom w:val="0"/>
      <w:divBdr>
        <w:top w:val="none" w:sz="0" w:space="0" w:color="auto"/>
        <w:left w:val="none" w:sz="0" w:space="0" w:color="auto"/>
        <w:bottom w:val="none" w:sz="0" w:space="0" w:color="auto"/>
        <w:right w:val="none" w:sz="0" w:space="0" w:color="auto"/>
      </w:divBdr>
    </w:div>
    <w:div w:id="2004772258">
      <w:bodyDiv w:val="1"/>
      <w:marLeft w:val="0"/>
      <w:marRight w:val="0"/>
      <w:marTop w:val="0"/>
      <w:marBottom w:val="0"/>
      <w:divBdr>
        <w:top w:val="none" w:sz="0" w:space="0" w:color="auto"/>
        <w:left w:val="none" w:sz="0" w:space="0" w:color="auto"/>
        <w:bottom w:val="none" w:sz="0" w:space="0" w:color="auto"/>
        <w:right w:val="none" w:sz="0" w:space="0" w:color="auto"/>
      </w:divBdr>
    </w:div>
    <w:div w:id="2005234258">
      <w:bodyDiv w:val="1"/>
      <w:marLeft w:val="0"/>
      <w:marRight w:val="0"/>
      <w:marTop w:val="0"/>
      <w:marBottom w:val="0"/>
      <w:divBdr>
        <w:top w:val="none" w:sz="0" w:space="0" w:color="auto"/>
        <w:left w:val="none" w:sz="0" w:space="0" w:color="auto"/>
        <w:bottom w:val="none" w:sz="0" w:space="0" w:color="auto"/>
        <w:right w:val="none" w:sz="0" w:space="0" w:color="auto"/>
      </w:divBdr>
    </w:div>
    <w:div w:id="2005280384">
      <w:bodyDiv w:val="1"/>
      <w:marLeft w:val="0"/>
      <w:marRight w:val="0"/>
      <w:marTop w:val="0"/>
      <w:marBottom w:val="0"/>
      <w:divBdr>
        <w:top w:val="none" w:sz="0" w:space="0" w:color="auto"/>
        <w:left w:val="none" w:sz="0" w:space="0" w:color="auto"/>
        <w:bottom w:val="none" w:sz="0" w:space="0" w:color="auto"/>
        <w:right w:val="none" w:sz="0" w:space="0" w:color="auto"/>
      </w:divBdr>
    </w:div>
    <w:div w:id="2005475235">
      <w:bodyDiv w:val="1"/>
      <w:marLeft w:val="0"/>
      <w:marRight w:val="0"/>
      <w:marTop w:val="0"/>
      <w:marBottom w:val="0"/>
      <w:divBdr>
        <w:top w:val="none" w:sz="0" w:space="0" w:color="auto"/>
        <w:left w:val="none" w:sz="0" w:space="0" w:color="auto"/>
        <w:bottom w:val="none" w:sz="0" w:space="0" w:color="auto"/>
        <w:right w:val="none" w:sz="0" w:space="0" w:color="auto"/>
      </w:divBdr>
    </w:div>
    <w:div w:id="2006131770">
      <w:bodyDiv w:val="1"/>
      <w:marLeft w:val="0"/>
      <w:marRight w:val="0"/>
      <w:marTop w:val="0"/>
      <w:marBottom w:val="0"/>
      <w:divBdr>
        <w:top w:val="none" w:sz="0" w:space="0" w:color="auto"/>
        <w:left w:val="none" w:sz="0" w:space="0" w:color="auto"/>
        <w:bottom w:val="none" w:sz="0" w:space="0" w:color="auto"/>
        <w:right w:val="none" w:sz="0" w:space="0" w:color="auto"/>
      </w:divBdr>
    </w:div>
    <w:div w:id="2007050805">
      <w:bodyDiv w:val="1"/>
      <w:marLeft w:val="0"/>
      <w:marRight w:val="0"/>
      <w:marTop w:val="0"/>
      <w:marBottom w:val="0"/>
      <w:divBdr>
        <w:top w:val="none" w:sz="0" w:space="0" w:color="auto"/>
        <w:left w:val="none" w:sz="0" w:space="0" w:color="auto"/>
        <w:bottom w:val="none" w:sz="0" w:space="0" w:color="auto"/>
        <w:right w:val="none" w:sz="0" w:space="0" w:color="auto"/>
      </w:divBdr>
    </w:div>
    <w:div w:id="2007779710">
      <w:bodyDiv w:val="1"/>
      <w:marLeft w:val="0"/>
      <w:marRight w:val="0"/>
      <w:marTop w:val="0"/>
      <w:marBottom w:val="0"/>
      <w:divBdr>
        <w:top w:val="none" w:sz="0" w:space="0" w:color="auto"/>
        <w:left w:val="none" w:sz="0" w:space="0" w:color="auto"/>
        <w:bottom w:val="none" w:sz="0" w:space="0" w:color="auto"/>
        <w:right w:val="none" w:sz="0" w:space="0" w:color="auto"/>
      </w:divBdr>
    </w:div>
    <w:div w:id="2009209918">
      <w:bodyDiv w:val="1"/>
      <w:marLeft w:val="0"/>
      <w:marRight w:val="0"/>
      <w:marTop w:val="0"/>
      <w:marBottom w:val="0"/>
      <w:divBdr>
        <w:top w:val="none" w:sz="0" w:space="0" w:color="auto"/>
        <w:left w:val="none" w:sz="0" w:space="0" w:color="auto"/>
        <w:bottom w:val="none" w:sz="0" w:space="0" w:color="auto"/>
        <w:right w:val="none" w:sz="0" w:space="0" w:color="auto"/>
      </w:divBdr>
    </w:div>
    <w:div w:id="2009408668">
      <w:bodyDiv w:val="1"/>
      <w:marLeft w:val="0"/>
      <w:marRight w:val="0"/>
      <w:marTop w:val="0"/>
      <w:marBottom w:val="0"/>
      <w:divBdr>
        <w:top w:val="none" w:sz="0" w:space="0" w:color="auto"/>
        <w:left w:val="none" w:sz="0" w:space="0" w:color="auto"/>
        <w:bottom w:val="none" w:sz="0" w:space="0" w:color="auto"/>
        <w:right w:val="none" w:sz="0" w:space="0" w:color="auto"/>
      </w:divBdr>
    </w:div>
    <w:div w:id="2009794764">
      <w:bodyDiv w:val="1"/>
      <w:marLeft w:val="0"/>
      <w:marRight w:val="0"/>
      <w:marTop w:val="0"/>
      <w:marBottom w:val="0"/>
      <w:divBdr>
        <w:top w:val="none" w:sz="0" w:space="0" w:color="auto"/>
        <w:left w:val="none" w:sz="0" w:space="0" w:color="auto"/>
        <w:bottom w:val="none" w:sz="0" w:space="0" w:color="auto"/>
        <w:right w:val="none" w:sz="0" w:space="0" w:color="auto"/>
      </w:divBdr>
    </w:div>
    <w:div w:id="2010136538">
      <w:bodyDiv w:val="1"/>
      <w:marLeft w:val="0"/>
      <w:marRight w:val="0"/>
      <w:marTop w:val="0"/>
      <w:marBottom w:val="0"/>
      <w:divBdr>
        <w:top w:val="none" w:sz="0" w:space="0" w:color="auto"/>
        <w:left w:val="none" w:sz="0" w:space="0" w:color="auto"/>
        <w:bottom w:val="none" w:sz="0" w:space="0" w:color="auto"/>
        <w:right w:val="none" w:sz="0" w:space="0" w:color="auto"/>
      </w:divBdr>
    </w:div>
    <w:div w:id="2010480612">
      <w:bodyDiv w:val="1"/>
      <w:marLeft w:val="0"/>
      <w:marRight w:val="0"/>
      <w:marTop w:val="0"/>
      <w:marBottom w:val="0"/>
      <w:divBdr>
        <w:top w:val="none" w:sz="0" w:space="0" w:color="auto"/>
        <w:left w:val="none" w:sz="0" w:space="0" w:color="auto"/>
        <w:bottom w:val="none" w:sz="0" w:space="0" w:color="auto"/>
        <w:right w:val="none" w:sz="0" w:space="0" w:color="auto"/>
      </w:divBdr>
    </w:div>
    <w:div w:id="2010866743">
      <w:bodyDiv w:val="1"/>
      <w:marLeft w:val="0"/>
      <w:marRight w:val="0"/>
      <w:marTop w:val="0"/>
      <w:marBottom w:val="0"/>
      <w:divBdr>
        <w:top w:val="none" w:sz="0" w:space="0" w:color="auto"/>
        <w:left w:val="none" w:sz="0" w:space="0" w:color="auto"/>
        <w:bottom w:val="none" w:sz="0" w:space="0" w:color="auto"/>
        <w:right w:val="none" w:sz="0" w:space="0" w:color="auto"/>
      </w:divBdr>
    </w:div>
    <w:div w:id="2011250429">
      <w:bodyDiv w:val="1"/>
      <w:marLeft w:val="0"/>
      <w:marRight w:val="0"/>
      <w:marTop w:val="0"/>
      <w:marBottom w:val="0"/>
      <w:divBdr>
        <w:top w:val="none" w:sz="0" w:space="0" w:color="auto"/>
        <w:left w:val="none" w:sz="0" w:space="0" w:color="auto"/>
        <w:bottom w:val="none" w:sz="0" w:space="0" w:color="auto"/>
        <w:right w:val="none" w:sz="0" w:space="0" w:color="auto"/>
      </w:divBdr>
    </w:div>
    <w:div w:id="2011366016">
      <w:bodyDiv w:val="1"/>
      <w:marLeft w:val="0"/>
      <w:marRight w:val="0"/>
      <w:marTop w:val="0"/>
      <w:marBottom w:val="0"/>
      <w:divBdr>
        <w:top w:val="none" w:sz="0" w:space="0" w:color="auto"/>
        <w:left w:val="none" w:sz="0" w:space="0" w:color="auto"/>
        <w:bottom w:val="none" w:sz="0" w:space="0" w:color="auto"/>
        <w:right w:val="none" w:sz="0" w:space="0" w:color="auto"/>
      </w:divBdr>
    </w:div>
    <w:div w:id="2011443116">
      <w:bodyDiv w:val="1"/>
      <w:marLeft w:val="0"/>
      <w:marRight w:val="0"/>
      <w:marTop w:val="0"/>
      <w:marBottom w:val="0"/>
      <w:divBdr>
        <w:top w:val="none" w:sz="0" w:space="0" w:color="auto"/>
        <w:left w:val="none" w:sz="0" w:space="0" w:color="auto"/>
        <w:bottom w:val="none" w:sz="0" w:space="0" w:color="auto"/>
        <w:right w:val="none" w:sz="0" w:space="0" w:color="auto"/>
      </w:divBdr>
    </w:div>
    <w:div w:id="2011907489">
      <w:bodyDiv w:val="1"/>
      <w:marLeft w:val="0"/>
      <w:marRight w:val="0"/>
      <w:marTop w:val="0"/>
      <w:marBottom w:val="0"/>
      <w:divBdr>
        <w:top w:val="none" w:sz="0" w:space="0" w:color="auto"/>
        <w:left w:val="none" w:sz="0" w:space="0" w:color="auto"/>
        <w:bottom w:val="none" w:sz="0" w:space="0" w:color="auto"/>
        <w:right w:val="none" w:sz="0" w:space="0" w:color="auto"/>
      </w:divBdr>
    </w:div>
    <w:div w:id="2014064067">
      <w:bodyDiv w:val="1"/>
      <w:marLeft w:val="0"/>
      <w:marRight w:val="0"/>
      <w:marTop w:val="0"/>
      <w:marBottom w:val="0"/>
      <w:divBdr>
        <w:top w:val="none" w:sz="0" w:space="0" w:color="auto"/>
        <w:left w:val="none" w:sz="0" w:space="0" w:color="auto"/>
        <w:bottom w:val="none" w:sz="0" w:space="0" w:color="auto"/>
        <w:right w:val="none" w:sz="0" w:space="0" w:color="auto"/>
      </w:divBdr>
    </w:div>
    <w:div w:id="2014451390">
      <w:bodyDiv w:val="1"/>
      <w:marLeft w:val="0"/>
      <w:marRight w:val="0"/>
      <w:marTop w:val="0"/>
      <w:marBottom w:val="0"/>
      <w:divBdr>
        <w:top w:val="none" w:sz="0" w:space="0" w:color="auto"/>
        <w:left w:val="none" w:sz="0" w:space="0" w:color="auto"/>
        <w:bottom w:val="none" w:sz="0" w:space="0" w:color="auto"/>
        <w:right w:val="none" w:sz="0" w:space="0" w:color="auto"/>
      </w:divBdr>
      <w:divsChild>
        <w:div w:id="664019646">
          <w:marLeft w:val="0"/>
          <w:marRight w:val="0"/>
          <w:marTop w:val="0"/>
          <w:marBottom w:val="0"/>
          <w:divBdr>
            <w:top w:val="none" w:sz="0" w:space="0" w:color="auto"/>
            <w:left w:val="none" w:sz="0" w:space="0" w:color="auto"/>
            <w:bottom w:val="none" w:sz="0" w:space="0" w:color="auto"/>
            <w:right w:val="none" w:sz="0" w:space="0" w:color="auto"/>
          </w:divBdr>
          <w:divsChild>
            <w:div w:id="455568299">
              <w:marLeft w:val="0"/>
              <w:marRight w:val="0"/>
              <w:marTop w:val="0"/>
              <w:marBottom w:val="0"/>
              <w:divBdr>
                <w:top w:val="none" w:sz="0" w:space="0" w:color="auto"/>
                <w:left w:val="none" w:sz="0" w:space="0" w:color="auto"/>
                <w:bottom w:val="none" w:sz="0" w:space="0" w:color="auto"/>
                <w:right w:val="none" w:sz="0" w:space="0" w:color="auto"/>
              </w:divBdr>
              <w:divsChild>
                <w:div w:id="1725906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6035159">
      <w:bodyDiv w:val="1"/>
      <w:marLeft w:val="0"/>
      <w:marRight w:val="0"/>
      <w:marTop w:val="0"/>
      <w:marBottom w:val="0"/>
      <w:divBdr>
        <w:top w:val="none" w:sz="0" w:space="0" w:color="auto"/>
        <w:left w:val="none" w:sz="0" w:space="0" w:color="auto"/>
        <w:bottom w:val="none" w:sz="0" w:space="0" w:color="auto"/>
        <w:right w:val="none" w:sz="0" w:space="0" w:color="auto"/>
      </w:divBdr>
    </w:div>
    <w:div w:id="2016296554">
      <w:bodyDiv w:val="1"/>
      <w:marLeft w:val="0"/>
      <w:marRight w:val="0"/>
      <w:marTop w:val="0"/>
      <w:marBottom w:val="0"/>
      <w:divBdr>
        <w:top w:val="none" w:sz="0" w:space="0" w:color="auto"/>
        <w:left w:val="none" w:sz="0" w:space="0" w:color="auto"/>
        <w:bottom w:val="none" w:sz="0" w:space="0" w:color="auto"/>
        <w:right w:val="none" w:sz="0" w:space="0" w:color="auto"/>
      </w:divBdr>
    </w:div>
    <w:div w:id="2016377076">
      <w:bodyDiv w:val="1"/>
      <w:marLeft w:val="0"/>
      <w:marRight w:val="0"/>
      <w:marTop w:val="0"/>
      <w:marBottom w:val="0"/>
      <w:divBdr>
        <w:top w:val="none" w:sz="0" w:space="0" w:color="auto"/>
        <w:left w:val="none" w:sz="0" w:space="0" w:color="auto"/>
        <w:bottom w:val="none" w:sz="0" w:space="0" w:color="auto"/>
        <w:right w:val="none" w:sz="0" w:space="0" w:color="auto"/>
      </w:divBdr>
    </w:div>
    <w:div w:id="2016497228">
      <w:bodyDiv w:val="1"/>
      <w:marLeft w:val="0"/>
      <w:marRight w:val="0"/>
      <w:marTop w:val="0"/>
      <w:marBottom w:val="0"/>
      <w:divBdr>
        <w:top w:val="none" w:sz="0" w:space="0" w:color="auto"/>
        <w:left w:val="none" w:sz="0" w:space="0" w:color="auto"/>
        <w:bottom w:val="none" w:sz="0" w:space="0" w:color="auto"/>
        <w:right w:val="none" w:sz="0" w:space="0" w:color="auto"/>
      </w:divBdr>
    </w:div>
    <w:div w:id="2016612590">
      <w:bodyDiv w:val="1"/>
      <w:marLeft w:val="0"/>
      <w:marRight w:val="0"/>
      <w:marTop w:val="0"/>
      <w:marBottom w:val="0"/>
      <w:divBdr>
        <w:top w:val="none" w:sz="0" w:space="0" w:color="auto"/>
        <w:left w:val="none" w:sz="0" w:space="0" w:color="auto"/>
        <w:bottom w:val="none" w:sz="0" w:space="0" w:color="auto"/>
        <w:right w:val="none" w:sz="0" w:space="0" w:color="auto"/>
      </w:divBdr>
    </w:div>
    <w:div w:id="2017225019">
      <w:bodyDiv w:val="1"/>
      <w:marLeft w:val="0"/>
      <w:marRight w:val="0"/>
      <w:marTop w:val="0"/>
      <w:marBottom w:val="0"/>
      <w:divBdr>
        <w:top w:val="none" w:sz="0" w:space="0" w:color="auto"/>
        <w:left w:val="none" w:sz="0" w:space="0" w:color="auto"/>
        <w:bottom w:val="none" w:sz="0" w:space="0" w:color="auto"/>
        <w:right w:val="none" w:sz="0" w:space="0" w:color="auto"/>
      </w:divBdr>
    </w:div>
    <w:div w:id="2017687345">
      <w:bodyDiv w:val="1"/>
      <w:marLeft w:val="0"/>
      <w:marRight w:val="0"/>
      <w:marTop w:val="0"/>
      <w:marBottom w:val="0"/>
      <w:divBdr>
        <w:top w:val="none" w:sz="0" w:space="0" w:color="auto"/>
        <w:left w:val="none" w:sz="0" w:space="0" w:color="auto"/>
        <w:bottom w:val="none" w:sz="0" w:space="0" w:color="auto"/>
        <w:right w:val="none" w:sz="0" w:space="0" w:color="auto"/>
      </w:divBdr>
    </w:div>
    <w:div w:id="2017688400">
      <w:bodyDiv w:val="1"/>
      <w:marLeft w:val="0"/>
      <w:marRight w:val="0"/>
      <w:marTop w:val="0"/>
      <w:marBottom w:val="0"/>
      <w:divBdr>
        <w:top w:val="none" w:sz="0" w:space="0" w:color="auto"/>
        <w:left w:val="none" w:sz="0" w:space="0" w:color="auto"/>
        <w:bottom w:val="none" w:sz="0" w:space="0" w:color="auto"/>
        <w:right w:val="none" w:sz="0" w:space="0" w:color="auto"/>
      </w:divBdr>
    </w:div>
    <w:div w:id="2018074187">
      <w:bodyDiv w:val="1"/>
      <w:marLeft w:val="0"/>
      <w:marRight w:val="0"/>
      <w:marTop w:val="0"/>
      <w:marBottom w:val="0"/>
      <w:divBdr>
        <w:top w:val="none" w:sz="0" w:space="0" w:color="auto"/>
        <w:left w:val="none" w:sz="0" w:space="0" w:color="auto"/>
        <w:bottom w:val="none" w:sz="0" w:space="0" w:color="auto"/>
        <w:right w:val="none" w:sz="0" w:space="0" w:color="auto"/>
      </w:divBdr>
    </w:div>
    <w:div w:id="2018343135">
      <w:bodyDiv w:val="1"/>
      <w:marLeft w:val="0"/>
      <w:marRight w:val="0"/>
      <w:marTop w:val="0"/>
      <w:marBottom w:val="0"/>
      <w:divBdr>
        <w:top w:val="none" w:sz="0" w:space="0" w:color="auto"/>
        <w:left w:val="none" w:sz="0" w:space="0" w:color="auto"/>
        <w:bottom w:val="none" w:sz="0" w:space="0" w:color="auto"/>
        <w:right w:val="none" w:sz="0" w:space="0" w:color="auto"/>
      </w:divBdr>
    </w:div>
    <w:div w:id="2018578710">
      <w:bodyDiv w:val="1"/>
      <w:marLeft w:val="0"/>
      <w:marRight w:val="0"/>
      <w:marTop w:val="0"/>
      <w:marBottom w:val="0"/>
      <w:divBdr>
        <w:top w:val="none" w:sz="0" w:space="0" w:color="auto"/>
        <w:left w:val="none" w:sz="0" w:space="0" w:color="auto"/>
        <w:bottom w:val="none" w:sz="0" w:space="0" w:color="auto"/>
        <w:right w:val="none" w:sz="0" w:space="0" w:color="auto"/>
      </w:divBdr>
    </w:div>
    <w:div w:id="2020110059">
      <w:bodyDiv w:val="1"/>
      <w:marLeft w:val="0"/>
      <w:marRight w:val="0"/>
      <w:marTop w:val="0"/>
      <w:marBottom w:val="0"/>
      <w:divBdr>
        <w:top w:val="none" w:sz="0" w:space="0" w:color="auto"/>
        <w:left w:val="none" w:sz="0" w:space="0" w:color="auto"/>
        <w:bottom w:val="none" w:sz="0" w:space="0" w:color="auto"/>
        <w:right w:val="none" w:sz="0" w:space="0" w:color="auto"/>
      </w:divBdr>
    </w:div>
    <w:div w:id="2020504731">
      <w:bodyDiv w:val="1"/>
      <w:marLeft w:val="0"/>
      <w:marRight w:val="0"/>
      <w:marTop w:val="0"/>
      <w:marBottom w:val="0"/>
      <w:divBdr>
        <w:top w:val="none" w:sz="0" w:space="0" w:color="auto"/>
        <w:left w:val="none" w:sz="0" w:space="0" w:color="auto"/>
        <w:bottom w:val="none" w:sz="0" w:space="0" w:color="auto"/>
        <w:right w:val="none" w:sz="0" w:space="0" w:color="auto"/>
      </w:divBdr>
    </w:div>
    <w:div w:id="2021083968">
      <w:bodyDiv w:val="1"/>
      <w:marLeft w:val="0"/>
      <w:marRight w:val="0"/>
      <w:marTop w:val="0"/>
      <w:marBottom w:val="0"/>
      <w:divBdr>
        <w:top w:val="none" w:sz="0" w:space="0" w:color="auto"/>
        <w:left w:val="none" w:sz="0" w:space="0" w:color="auto"/>
        <w:bottom w:val="none" w:sz="0" w:space="0" w:color="auto"/>
        <w:right w:val="none" w:sz="0" w:space="0" w:color="auto"/>
      </w:divBdr>
    </w:div>
    <w:div w:id="2021273720">
      <w:bodyDiv w:val="1"/>
      <w:marLeft w:val="0"/>
      <w:marRight w:val="0"/>
      <w:marTop w:val="0"/>
      <w:marBottom w:val="0"/>
      <w:divBdr>
        <w:top w:val="none" w:sz="0" w:space="0" w:color="auto"/>
        <w:left w:val="none" w:sz="0" w:space="0" w:color="auto"/>
        <w:bottom w:val="none" w:sz="0" w:space="0" w:color="auto"/>
        <w:right w:val="none" w:sz="0" w:space="0" w:color="auto"/>
      </w:divBdr>
    </w:div>
    <w:div w:id="2021809608">
      <w:bodyDiv w:val="1"/>
      <w:marLeft w:val="0"/>
      <w:marRight w:val="0"/>
      <w:marTop w:val="0"/>
      <w:marBottom w:val="0"/>
      <w:divBdr>
        <w:top w:val="none" w:sz="0" w:space="0" w:color="auto"/>
        <w:left w:val="none" w:sz="0" w:space="0" w:color="auto"/>
        <w:bottom w:val="none" w:sz="0" w:space="0" w:color="auto"/>
        <w:right w:val="none" w:sz="0" w:space="0" w:color="auto"/>
      </w:divBdr>
    </w:div>
    <w:div w:id="2022586788">
      <w:bodyDiv w:val="1"/>
      <w:marLeft w:val="0"/>
      <w:marRight w:val="0"/>
      <w:marTop w:val="0"/>
      <w:marBottom w:val="0"/>
      <w:divBdr>
        <w:top w:val="none" w:sz="0" w:space="0" w:color="auto"/>
        <w:left w:val="none" w:sz="0" w:space="0" w:color="auto"/>
        <w:bottom w:val="none" w:sz="0" w:space="0" w:color="auto"/>
        <w:right w:val="none" w:sz="0" w:space="0" w:color="auto"/>
      </w:divBdr>
    </w:div>
    <w:div w:id="2024431324">
      <w:bodyDiv w:val="1"/>
      <w:marLeft w:val="0"/>
      <w:marRight w:val="0"/>
      <w:marTop w:val="0"/>
      <w:marBottom w:val="0"/>
      <w:divBdr>
        <w:top w:val="none" w:sz="0" w:space="0" w:color="auto"/>
        <w:left w:val="none" w:sz="0" w:space="0" w:color="auto"/>
        <w:bottom w:val="none" w:sz="0" w:space="0" w:color="auto"/>
        <w:right w:val="none" w:sz="0" w:space="0" w:color="auto"/>
      </w:divBdr>
    </w:div>
    <w:div w:id="2027052931">
      <w:bodyDiv w:val="1"/>
      <w:marLeft w:val="0"/>
      <w:marRight w:val="0"/>
      <w:marTop w:val="0"/>
      <w:marBottom w:val="0"/>
      <w:divBdr>
        <w:top w:val="none" w:sz="0" w:space="0" w:color="auto"/>
        <w:left w:val="none" w:sz="0" w:space="0" w:color="auto"/>
        <w:bottom w:val="none" w:sz="0" w:space="0" w:color="auto"/>
        <w:right w:val="none" w:sz="0" w:space="0" w:color="auto"/>
      </w:divBdr>
    </w:div>
    <w:div w:id="2027973020">
      <w:bodyDiv w:val="1"/>
      <w:marLeft w:val="0"/>
      <w:marRight w:val="0"/>
      <w:marTop w:val="0"/>
      <w:marBottom w:val="0"/>
      <w:divBdr>
        <w:top w:val="none" w:sz="0" w:space="0" w:color="auto"/>
        <w:left w:val="none" w:sz="0" w:space="0" w:color="auto"/>
        <w:bottom w:val="none" w:sz="0" w:space="0" w:color="auto"/>
        <w:right w:val="none" w:sz="0" w:space="0" w:color="auto"/>
      </w:divBdr>
    </w:div>
    <w:div w:id="2028360854">
      <w:bodyDiv w:val="1"/>
      <w:marLeft w:val="0"/>
      <w:marRight w:val="0"/>
      <w:marTop w:val="0"/>
      <w:marBottom w:val="0"/>
      <w:divBdr>
        <w:top w:val="none" w:sz="0" w:space="0" w:color="auto"/>
        <w:left w:val="none" w:sz="0" w:space="0" w:color="auto"/>
        <w:bottom w:val="none" w:sz="0" w:space="0" w:color="auto"/>
        <w:right w:val="none" w:sz="0" w:space="0" w:color="auto"/>
      </w:divBdr>
    </w:div>
    <w:div w:id="2029135734">
      <w:bodyDiv w:val="1"/>
      <w:marLeft w:val="0"/>
      <w:marRight w:val="0"/>
      <w:marTop w:val="0"/>
      <w:marBottom w:val="0"/>
      <w:divBdr>
        <w:top w:val="none" w:sz="0" w:space="0" w:color="auto"/>
        <w:left w:val="none" w:sz="0" w:space="0" w:color="auto"/>
        <w:bottom w:val="none" w:sz="0" w:space="0" w:color="auto"/>
        <w:right w:val="none" w:sz="0" w:space="0" w:color="auto"/>
      </w:divBdr>
    </w:div>
    <w:div w:id="2030524658">
      <w:bodyDiv w:val="1"/>
      <w:marLeft w:val="0"/>
      <w:marRight w:val="0"/>
      <w:marTop w:val="0"/>
      <w:marBottom w:val="0"/>
      <w:divBdr>
        <w:top w:val="none" w:sz="0" w:space="0" w:color="auto"/>
        <w:left w:val="none" w:sz="0" w:space="0" w:color="auto"/>
        <w:bottom w:val="none" w:sz="0" w:space="0" w:color="auto"/>
        <w:right w:val="none" w:sz="0" w:space="0" w:color="auto"/>
      </w:divBdr>
    </w:div>
    <w:div w:id="2031905050">
      <w:bodyDiv w:val="1"/>
      <w:marLeft w:val="0"/>
      <w:marRight w:val="0"/>
      <w:marTop w:val="0"/>
      <w:marBottom w:val="0"/>
      <w:divBdr>
        <w:top w:val="none" w:sz="0" w:space="0" w:color="auto"/>
        <w:left w:val="none" w:sz="0" w:space="0" w:color="auto"/>
        <w:bottom w:val="none" w:sz="0" w:space="0" w:color="auto"/>
        <w:right w:val="none" w:sz="0" w:space="0" w:color="auto"/>
      </w:divBdr>
    </w:div>
    <w:div w:id="2031952466">
      <w:bodyDiv w:val="1"/>
      <w:marLeft w:val="0"/>
      <w:marRight w:val="0"/>
      <w:marTop w:val="0"/>
      <w:marBottom w:val="0"/>
      <w:divBdr>
        <w:top w:val="none" w:sz="0" w:space="0" w:color="auto"/>
        <w:left w:val="none" w:sz="0" w:space="0" w:color="auto"/>
        <w:bottom w:val="none" w:sz="0" w:space="0" w:color="auto"/>
        <w:right w:val="none" w:sz="0" w:space="0" w:color="auto"/>
      </w:divBdr>
    </w:div>
    <w:div w:id="2032217745">
      <w:bodyDiv w:val="1"/>
      <w:marLeft w:val="0"/>
      <w:marRight w:val="0"/>
      <w:marTop w:val="0"/>
      <w:marBottom w:val="0"/>
      <w:divBdr>
        <w:top w:val="none" w:sz="0" w:space="0" w:color="auto"/>
        <w:left w:val="none" w:sz="0" w:space="0" w:color="auto"/>
        <w:bottom w:val="none" w:sz="0" w:space="0" w:color="auto"/>
        <w:right w:val="none" w:sz="0" w:space="0" w:color="auto"/>
      </w:divBdr>
    </w:div>
    <w:div w:id="2032762158">
      <w:bodyDiv w:val="1"/>
      <w:marLeft w:val="0"/>
      <w:marRight w:val="0"/>
      <w:marTop w:val="0"/>
      <w:marBottom w:val="0"/>
      <w:divBdr>
        <w:top w:val="none" w:sz="0" w:space="0" w:color="auto"/>
        <w:left w:val="none" w:sz="0" w:space="0" w:color="auto"/>
        <w:bottom w:val="none" w:sz="0" w:space="0" w:color="auto"/>
        <w:right w:val="none" w:sz="0" w:space="0" w:color="auto"/>
      </w:divBdr>
    </w:div>
    <w:div w:id="2033799424">
      <w:bodyDiv w:val="1"/>
      <w:marLeft w:val="0"/>
      <w:marRight w:val="0"/>
      <w:marTop w:val="0"/>
      <w:marBottom w:val="0"/>
      <w:divBdr>
        <w:top w:val="none" w:sz="0" w:space="0" w:color="auto"/>
        <w:left w:val="none" w:sz="0" w:space="0" w:color="auto"/>
        <w:bottom w:val="none" w:sz="0" w:space="0" w:color="auto"/>
        <w:right w:val="none" w:sz="0" w:space="0" w:color="auto"/>
      </w:divBdr>
    </w:div>
    <w:div w:id="2034576608">
      <w:bodyDiv w:val="1"/>
      <w:marLeft w:val="0"/>
      <w:marRight w:val="0"/>
      <w:marTop w:val="0"/>
      <w:marBottom w:val="0"/>
      <w:divBdr>
        <w:top w:val="none" w:sz="0" w:space="0" w:color="auto"/>
        <w:left w:val="none" w:sz="0" w:space="0" w:color="auto"/>
        <w:bottom w:val="none" w:sz="0" w:space="0" w:color="auto"/>
        <w:right w:val="none" w:sz="0" w:space="0" w:color="auto"/>
      </w:divBdr>
    </w:div>
    <w:div w:id="2034917128">
      <w:bodyDiv w:val="1"/>
      <w:marLeft w:val="0"/>
      <w:marRight w:val="0"/>
      <w:marTop w:val="0"/>
      <w:marBottom w:val="0"/>
      <w:divBdr>
        <w:top w:val="none" w:sz="0" w:space="0" w:color="auto"/>
        <w:left w:val="none" w:sz="0" w:space="0" w:color="auto"/>
        <w:bottom w:val="none" w:sz="0" w:space="0" w:color="auto"/>
        <w:right w:val="none" w:sz="0" w:space="0" w:color="auto"/>
      </w:divBdr>
    </w:div>
    <w:div w:id="2035031818">
      <w:bodyDiv w:val="1"/>
      <w:marLeft w:val="0"/>
      <w:marRight w:val="0"/>
      <w:marTop w:val="0"/>
      <w:marBottom w:val="0"/>
      <w:divBdr>
        <w:top w:val="none" w:sz="0" w:space="0" w:color="auto"/>
        <w:left w:val="none" w:sz="0" w:space="0" w:color="auto"/>
        <w:bottom w:val="none" w:sz="0" w:space="0" w:color="auto"/>
        <w:right w:val="none" w:sz="0" w:space="0" w:color="auto"/>
      </w:divBdr>
    </w:div>
    <w:div w:id="2036034504">
      <w:bodyDiv w:val="1"/>
      <w:marLeft w:val="0"/>
      <w:marRight w:val="0"/>
      <w:marTop w:val="0"/>
      <w:marBottom w:val="0"/>
      <w:divBdr>
        <w:top w:val="none" w:sz="0" w:space="0" w:color="auto"/>
        <w:left w:val="none" w:sz="0" w:space="0" w:color="auto"/>
        <w:bottom w:val="none" w:sz="0" w:space="0" w:color="auto"/>
        <w:right w:val="none" w:sz="0" w:space="0" w:color="auto"/>
      </w:divBdr>
    </w:div>
    <w:div w:id="2036808482">
      <w:bodyDiv w:val="1"/>
      <w:marLeft w:val="0"/>
      <w:marRight w:val="0"/>
      <w:marTop w:val="0"/>
      <w:marBottom w:val="0"/>
      <w:divBdr>
        <w:top w:val="none" w:sz="0" w:space="0" w:color="auto"/>
        <w:left w:val="none" w:sz="0" w:space="0" w:color="auto"/>
        <w:bottom w:val="none" w:sz="0" w:space="0" w:color="auto"/>
        <w:right w:val="none" w:sz="0" w:space="0" w:color="auto"/>
      </w:divBdr>
    </w:div>
    <w:div w:id="2037464279">
      <w:bodyDiv w:val="1"/>
      <w:marLeft w:val="0"/>
      <w:marRight w:val="0"/>
      <w:marTop w:val="0"/>
      <w:marBottom w:val="0"/>
      <w:divBdr>
        <w:top w:val="none" w:sz="0" w:space="0" w:color="auto"/>
        <w:left w:val="none" w:sz="0" w:space="0" w:color="auto"/>
        <w:bottom w:val="none" w:sz="0" w:space="0" w:color="auto"/>
        <w:right w:val="none" w:sz="0" w:space="0" w:color="auto"/>
      </w:divBdr>
    </w:div>
    <w:div w:id="2037926850">
      <w:bodyDiv w:val="1"/>
      <w:marLeft w:val="0"/>
      <w:marRight w:val="0"/>
      <w:marTop w:val="0"/>
      <w:marBottom w:val="0"/>
      <w:divBdr>
        <w:top w:val="none" w:sz="0" w:space="0" w:color="auto"/>
        <w:left w:val="none" w:sz="0" w:space="0" w:color="auto"/>
        <w:bottom w:val="none" w:sz="0" w:space="0" w:color="auto"/>
        <w:right w:val="none" w:sz="0" w:space="0" w:color="auto"/>
      </w:divBdr>
    </w:div>
    <w:div w:id="2038965497">
      <w:bodyDiv w:val="1"/>
      <w:marLeft w:val="0"/>
      <w:marRight w:val="0"/>
      <w:marTop w:val="0"/>
      <w:marBottom w:val="0"/>
      <w:divBdr>
        <w:top w:val="none" w:sz="0" w:space="0" w:color="auto"/>
        <w:left w:val="none" w:sz="0" w:space="0" w:color="auto"/>
        <w:bottom w:val="none" w:sz="0" w:space="0" w:color="auto"/>
        <w:right w:val="none" w:sz="0" w:space="0" w:color="auto"/>
      </w:divBdr>
    </w:div>
    <w:div w:id="2039619769">
      <w:bodyDiv w:val="1"/>
      <w:marLeft w:val="0"/>
      <w:marRight w:val="0"/>
      <w:marTop w:val="0"/>
      <w:marBottom w:val="0"/>
      <w:divBdr>
        <w:top w:val="none" w:sz="0" w:space="0" w:color="auto"/>
        <w:left w:val="none" w:sz="0" w:space="0" w:color="auto"/>
        <w:bottom w:val="none" w:sz="0" w:space="0" w:color="auto"/>
        <w:right w:val="none" w:sz="0" w:space="0" w:color="auto"/>
      </w:divBdr>
    </w:div>
    <w:div w:id="2040204301">
      <w:bodyDiv w:val="1"/>
      <w:marLeft w:val="0"/>
      <w:marRight w:val="0"/>
      <w:marTop w:val="0"/>
      <w:marBottom w:val="0"/>
      <w:divBdr>
        <w:top w:val="none" w:sz="0" w:space="0" w:color="auto"/>
        <w:left w:val="none" w:sz="0" w:space="0" w:color="auto"/>
        <w:bottom w:val="none" w:sz="0" w:space="0" w:color="auto"/>
        <w:right w:val="none" w:sz="0" w:space="0" w:color="auto"/>
      </w:divBdr>
    </w:div>
    <w:div w:id="2040350197">
      <w:bodyDiv w:val="1"/>
      <w:marLeft w:val="0"/>
      <w:marRight w:val="0"/>
      <w:marTop w:val="0"/>
      <w:marBottom w:val="0"/>
      <w:divBdr>
        <w:top w:val="none" w:sz="0" w:space="0" w:color="auto"/>
        <w:left w:val="none" w:sz="0" w:space="0" w:color="auto"/>
        <w:bottom w:val="none" w:sz="0" w:space="0" w:color="auto"/>
        <w:right w:val="none" w:sz="0" w:space="0" w:color="auto"/>
      </w:divBdr>
    </w:div>
    <w:div w:id="2040545165">
      <w:bodyDiv w:val="1"/>
      <w:marLeft w:val="0"/>
      <w:marRight w:val="0"/>
      <w:marTop w:val="0"/>
      <w:marBottom w:val="0"/>
      <w:divBdr>
        <w:top w:val="none" w:sz="0" w:space="0" w:color="auto"/>
        <w:left w:val="none" w:sz="0" w:space="0" w:color="auto"/>
        <w:bottom w:val="none" w:sz="0" w:space="0" w:color="auto"/>
        <w:right w:val="none" w:sz="0" w:space="0" w:color="auto"/>
      </w:divBdr>
    </w:div>
    <w:div w:id="2040624901">
      <w:bodyDiv w:val="1"/>
      <w:marLeft w:val="0"/>
      <w:marRight w:val="0"/>
      <w:marTop w:val="0"/>
      <w:marBottom w:val="0"/>
      <w:divBdr>
        <w:top w:val="none" w:sz="0" w:space="0" w:color="auto"/>
        <w:left w:val="none" w:sz="0" w:space="0" w:color="auto"/>
        <w:bottom w:val="none" w:sz="0" w:space="0" w:color="auto"/>
        <w:right w:val="none" w:sz="0" w:space="0" w:color="auto"/>
      </w:divBdr>
    </w:div>
    <w:div w:id="2041202927">
      <w:bodyDiv w:val="1"/>
      <w:marLeft w:val="0"/>
      <w:marRight w:val="0"/>
      <w:marTop w:val="0"/>
      <w:marBottom w:val="0"/>
      <w:divBdr>
        <w:top w:val="none" w:sz="0" w:space="0" w:color="auto"/>
        <w:left w:val="none" w:sz="0" w:space="0" w:color="auto"/>
        <w:bottom w:val="none" w:sz="0" w:space="0" w:color="auto"/>
        <w:right w:val="none" w:sz="0" w:space="0" w:color="auto"/>
      </w:divBdr>
    </w:div>
    <w:div w:id="2041279466">
      <w:bodyDiv w:val="1"/>
      <w:marLeft w:val="0"/>
      <w:marRight w:val="0"/>
      <w:marTop w:val="0"/>
      <w:marBottom w:val="0"/>
      <w:divBdr>
        <w:top w:val="none" w:sz="0" w:space="0" w:color="auto"/>
        <w:left w:val="none" w:sz="0" w:space="0" w:color="auto"/>
        <w:bottom w:val="none" w:sz="0" w:space="0" w:color="auto"/>
        <w:right w:val="none" w:sz="0" w:space="0" w:color="auto"/>
      </w:divBdr>
    </w:div>
    <w:div w:id="2041471892">
      <w:bodyDiv w:val="1"/>
      <w:marLeft w:val="0"/>
      <w:marRight w:val="0"/>
      <w:marTop w:val="0"/>
      <w:marBottom w:val="0"/>
      <w:divBdr>
        <w:top w:val="none" w:sz="0" w:space="0" w:color="auto"/>
        <w:left w:val="none" w:sz="0" w:space="0" w:color="auto"/>
        <w:bottom w:val="none" w:sz="0" w:space="0" w:color="auto"/>
        <w:right w:val="none" w:sz="0" w:space="0" w:color="auto"/>
      </w:divBdr>
    </w:div>
    <w:div w:id="2041780856">
      <w:bodyDiv w:val="1"/>
      <w:marLeft w:val="0"/>
      <w:marRight w:val="0"/>
      <w:marTop w:val="0"/>
      <w:marBottom w:val="0"/>
      <w:divBdr>
        <w:top w:val="none" w:sz="0" w:space="0" w:color="auto"/>
        <w:left w:val="none" w:sz="0" w:space="0" w:color="auto"/>
        <w:bottom w:val="none" w:sz="0" w:space="0" w:color="auto"/>
        <w:right w:val="none" w:sz="0" w:space="0" w:color="auto"/>
      </w:divBdr>
    </w:div>
    <w:div w:id="2042626665">
      <w:bodyDiv w:val="1"/>
      <w:marLeft w:val="0"/>
      <w:marRight w:val="0"/>
      <w:marTop w:val="0"/>
      <w:marBottom w:val="0"/>
      <w:divBdr>
        <w:top w:val="none" w:sz="0" w:space="0" w:color="auto"/>
        <w:left w:val="none" w:sz="0" w:space="0" w:color="auto"/>
        <w:bottom w:val="none" w:sz="0" w:space="0" w:color="auto"/>
        <w:right w:val="none" w:sz="0" w:space="0" w:color="auto"/>
      </w:divBdr>
    </w:div>
    <w:div w:id="2042894568">
      <w:bodyDiv w:val="1"/>
      <w:marLeft w:val="0"/>
      <w:marRight w:val="0"/>
      <w:marTop w:val="0"/>
      <w:marBottom w:val="0"/>
      <w:divBdr>
        <w:top w:val="none" w:sz="0" w:space="0" w:color="auto"/>
        <w:left w:val="none" w:sz="0" w:space="0" w:color="auto"/>
        <w:bottom w:val="none" w:sz="0" w:space="0" w:color="auto"/>
        <w:right w:val="none" w:sz="0" w:space="0" w:color="auto"/>
      </w:divBdr>
    </w:div>
    <w:div w:id="2043087244">
      <w:bodyDiv w:val="1"/>
      <w:marLeft w:val="0"/>
      <w:marRight w:val="0"/>
      <w:marTop w:val="0"/>
      <w:marBottom w:val="0"/>
      <w:divBdr>
        <w:top w:val="none" w:sz="0" w:space="0" w:color="auto"/>
        <w:left w:val="none" w:sz="0" w:space="0" w:color="auto"/>
        <w:bottom w:val="none" w:sz="0" w:space="0" w:color="auto"/>
        <w:right w:val="none" w:sz="0" w:space="0" w:color="auto"/>
      </w:divBdr>
    </w:div>
    <w:div w:id="2043818255">
      <w:bodyDiv w:val="1"/>
      <w:marLeft w:val="0"/>
      <w:marRight w:val="0"/>
      <w:marTop w:val="0"/>
      <w:marBottom w:val="0"/>
      <w:divBdr>
        <w:top w:val="none" w:sz="0" w:space="0" w:color="auto"/>
        <w:left w:val="none" w:sz="0" w:space="0" w:color="auto"/>
        <w:bottom w:val="none" w:sz="0" w:space="0" w:color="auto"/>
        <w:right w:val="none" w:sz="0" w:space="0" w:color="auto"/>
      </w:divBdr>
    </w:div>
    <w:div w:id="2047365774">
      <w:bodyDiv w:val="1"/>
      <w:marLeft w:val="0"/>
      <w:marRight w:val="0"/>
      <w:marTop w:val="0"/>
      <w:marBottom w:val="0"/>
      <w:divBdr>
        <w:top w:val="none" w:sz="0" w:space="0" w:color="auto"/>
        <w:left w:val="none" w:sz="0" w:space="0" w:color="auto"/>
        <w:bottom w:val="none" w:sz="0" w:space="0" w:color="auto"/>
        <w:right w:val="none" w:sz="0" w:space="0" w:color="auto"/>
      </w:divBdr>
    </w:div>
    <w:div w:id="2047564069">
      <w:bodyDiv w:val="1"/>
      <w:marLeft w:val="0"/>
      <w:marRight w:val="0"/>
      <w:marTop w:val="0"/>
      <w:marBottom w:val="0"/>
      <w:divBdr>
        <w:top w:val="none" w:sz="0" w:space="0" w:color="auto"/>
        <w:left w:val="none" w:sz="0" w:space="0" w:color="auto"/>
        <w:bottom w:val="none" w:sz="0" w:space="0" w:color="auto"/>
        <w:right w:val="none" w:sz="0" w:space="0" w:color="auto"/>
      </w:divBdr>
    </w:div>
    <w:div w:id="2047638969">
      <w:bodyDiv w:val="1"/>
      <w:marLeft w:val="0"/>
      <w:marRight w:val="0"/>
      <w:marTop w:val="0"/>
      <w:marBottom w:val="0"/>
      <w:divBdr>
        <w:top w:val="none" w:sz="0" w:space="0" w:color="auto"/>
        <w:left w:val="none" w:sz="0" w:space="0" w:color="auto"/>
        <w:bottom w:val="none" w:sz="0" w:space="0" w:color="auto"/>
        <w:right w:val="none" w:sz="0" w:space="0" w:color="auto"/>
      </w:divBdr>
    </w:div>
    <w:div w:id="2050718339">
      <w:bodyDiv w:val="1"/>
      <w:marLeft w:val="0"/>
      <w:marRight w:val="0"/>
      <w:marTop w:val="0"/>
      <w:marBottom w:val="0"/>
      <w:divBdr>
        <w:top w:val="none" w:sz="0" w:space="0" w:color="auto"/>
        <w:left w:val="none" w:sz="0" w:space="0" w:color="auto"/>
        <w:bottom w:val="none" w:sz="0" w:space="0" w:color="auto"/>
        <w:right w:val="none" w:sz="0" w:space="0" w:color="auto"/>
      </w:divBdr>
    </w:div>
    <w:div w:id="2051493921">
      <w:bodyDiv w:val="1"/>
      <w:marLeft w:val="0"/>
      <w:marRight w:val="0"/>
      <w:marTop w:val="0"/>
      <w:marBottom w:val="0"/>
      <w:divBdr>
        <w:top w:val="none" w:sz="0" w:space="0" w:color="auto"/>
        <w:left w:val="none" w:sz="0" w:space="0" w:color="auto"/>
        <w:bottom w:val="none" w:sz="0" w:space="0" w:color="auto"/>
        <w:right w:val="none" w:sz="0" w:space="0" w:color="auto"/>
      </w:divBdr>
    </w:div>
    <w:div w:id="2052147490">
      <w:bodyDiv w:val="1"/>
      <w:marLeft w:val="0"/>
      <w:marRight w:val="0"/>
      <w:marTop w:val="0"/>
      <w:marBottom w:val="0"/>
      <w:divBdr>
        <w:top w:val="none" w:sz="0" w:space="0" w:color="auto"/>
        <w:left w:val="none" w:sz="0" w:space="0" w:color="auto"/>
        <w:bottom w:val="none" w:sz="0" w:space="0" w:color="auto"/>
        <w:right w:val="none" w:sz="0" w:space="0" w:color="auto"/>
      </w:divBdr>
    </w:div>
    <w:div w:id="2052800091">
      <w:bodyDiv w:val="1"/>
      <w:marLeft w:val="0"/>
      <w:marRight w:val="0"/>
      <w:marTop w:val="0"/>
      <w:marBottom w:val="0"/>
      <w:divBdr>
        <w:top w:val="none" w:sz="0" w:space="0" w:color="auto"/>
        <w:left w:val="none" w:sz="0" w:space="0" w:color="auto"/>
        <w:bottom w:val="none" w:sz="0" w:space="0" w:color="auto"/>
        <w:right w:val="none" w:sz="0" w:space="0" w:color="auto"/>
      </w:divBdr>
    </w:div>
    <w:div w:id="2053144348">
      <w:bodyDiv w:val="1"/>
      <w:marLeft w:val="0"/>
      <w:marRight w:val="0"/>
      <w:marTop w:val="0"/>
      <w:marBottom w:val="0"/>
      <w:divBdr>
        <w:top w:val="none" w:sz="0" w:space="0" w:color="auto"/>
        <w:left w:val="none" w:sz="0" w:space="0" w:color="auto"/>
        <w:bottom w:val="none" w:sz="0" w:space="0" w:color="auto"/>
        <w:right w:val="none" w:sz="0" w:space="0" w:color="auto"/>
      </w:divBdr>
    </w:div>
    <w:div w:id="2053797196">
      <w:bodyDiv w:val="1"/>
      <w:marLeft w:val="0"/>
      <w:marRight w:val="0"/>
      <w:marTop w:val="0"/>
      <w:marBottom w:val="0"/>
      <w:divBdr>
        <w:top w:val="none" w:sz="0" w:space="0" w:color="auto"/>
        <w:left w:val="none" w:sz="0" w:space="0" w:color="auto"/>
        <w:bottom w:val="none" w:sz="0" w:space="0" w:color="auto"/>
        <w:right w:val="none" w:sz="0" w:space="0" w:color="auto"/>
      </w:divBdr>
    </w:div>
    <w:div w:id="2055040010">
      <w:bodyDiv w:val="1"/>
      <w:marLeft w:val="0"/>
      <w:marRight w:val="0"/>
      <w:marTop w:val="0"/>
      <w:marBottom w:val="0"/>
      <w:divBdr>
        <w:top w:val="none" w:sz="0" w:space="0" w:color="auto"/>
        <w:left w:val="none" w:sz="0" w:space="0" w:color="auto"/>
        <w:bottom w:val="none" w:sz="0" w:space="0" w:color="auto"/>
        <w:right w:val="none" w:sz="0" w:space="0" w:color="auto"/>
      </w:divBdr>
    </w:div>
    <w:div w:id="2055347040">
      <w:bodyDiv w:val="1"/>
      <w:marLeft w:val="0"/>
      <w:marRight w:val="0"/>
      <w:marTop w:val="0"/>
      <w:marBottom w:val="0"/>
      <w:divBdr>
        <w:top w:val="none" w:sz="0" w:space="0" w:color="auto"/>
        <w:left w:val="none" w:sz="0" w:space="0" w:color="auto"/>
        <w:bottom w:val="none" w:sz="0" w:space="0" w:color="auto"/>
        <w:right w:val="none" w:sz="0" w:space="0" w:color="auto"/>
      </w:divBdr>
    </w:div>
    <w:div w:id="2056199104">
      <w:bodyDiv w:val="1"/>
      <w:marLeft w:val="0"/>
      <w:marRight w:val="0"/>
      <w:marTop w:val="0"/>
      <w:marBottom w:val="0"/>
      <w:divBdr>
        <w:top w:val="none" w:sz="0" w:space="0" w:color="auto"/>
        <w:left w:val="none" w:sz="0" w:space="0" w:color="auto"/>
        <w:bottom w:val="none" w:sz="0" w:space="0" w:color="auto"/>
        <w:right w:val="none" w:sz="0" w:space="0" w:color="auto"/>
      </w:divBdr>
    </w:div>
    <w:div w:id="2056267412">
      <w:bodyDiv w:val="1"/>
      <w:marLeft w:val="0"/>
      <w:marRight w:val="0"/>
      <w:marTop w:val="0"/>
      <w:marBottom w:val="0"/>
      <w:divBdr>
        <w:top w:val="none" w:sz="0" w:space="0" w:color="auto"/>
        <w:left w:val="none" w:sz="0" w:space="0" w:color="auto"/>
        <w:bottom w:val="none" w:sz="0" w:space="0" w:color="auto"/>
        <w:right w:val="none" w:sz="0" w:space="0" w:color="auto"/>
      </w:divBdr>
    </w:div>
    <w:div w:id="2056813905">
      <w:bodyDiv w:val="1"/>
      <w:marLeft w:val="0"/>
      <w:marRight w:val="0"/>
      <w:marTop w:val="0"/>
      <w:marBottom w:val="0"/>
      <w:divBdr>
        <w:top w:val="none" w:sz="0" w:space="0" w:color="auto"/>
        <w:left w:val="none" w:sz="0" w:space="0" w:color="auto"/>
        <w:bottom w:val="none" w:sz="0" w:space="0" w:color="auto"/>
        <w:right w:val="none" w:sz="0" w:space="0" w:color="auto"/>
      </w:divBdr>
    </w:div>
    <w:div w:id="2057005787">
      <w:bodyDiv w:val="1"/>
      <w:marLeft w:val="0"/>
      <w:marRight w:val="0"/>
      <w:marTop w:val="0"/>
      <w:marBottom w:val="0"/>
      <w:divBdr>
        <w:top w:val="none" w:sz="0" w:space="0" w:color="auto"/>
        <w:left w:val="none" w:sz="0" w:space="0" w:color="auto"/>
        <w:bottom w:val="none" w:sz="0" w:space="0" w:color="auto"/>
        <w:right w:val="none" w:sz="0" w:space="0" w:color="auto"/>
      </w:divBdr>
    </w:div>
    <w:div w:id="2057460975">
      <w:bodyDiv w:val="1"/>
      <w:marLeft w:val="0"/>
      <w:marRight w:val="0"/>
      <w:marTop w:val="0"/>
      <w:marBottom w:val="0"/>
      <w:divBdr>
        <w:top w:val="none" w:sz="0" w:space="0" w:color="auto"/>
        <w:left w:val="none" w:sz="0" w:space="0" w:color="auto"/>
        <w:bottom w:val="none" w:sz="0" w:space="0" w:color="auto"/>
        <w:right w:val="none" w:sz="0" w:space="0" w:color="auto"/>
      </w:divBdr>
    </w:div>
    <w:div w:id="2058122422">
      <w:bodyDiv w:val="1"/>
      <w:marLeft w:val="0"/>
      <w:marRight w:val="0"/>
      <w:marTop w:val="0"/>
      <w:marBottom w:val="0"/>
      <w:divBdr>
        <w:top w:val="none" w:sz="0" w:space="0" w:color="auto"/>
        <w:left w:val="none" w:sz="0" w:space="0" w:color="auto"/>
        <w:bottom w:val="none" w:sz="0" w:space="0" w:color="auto"/>
        <w:right w:val="none" w:sz="0" w:space="0" w:color="auto"/>
      </w:divBdr>
    </w:div>
    <w:div w:id="2058239177">
      <w:bodyDiv w:val="1"/>
      <w:marLeft w:val="0"/>
      <w:marRight w:val="0"/>
      <w:marTop w:val="0"/>
      <w:marBottom w:val="0"/>
      <w:divBdr>
        <w:top w:val="none" w:sz="0" w:space="0" w:color="auto"/>
        <w:left w:val="none" w:sz="0" w:space="0" w:color="auto"/>
        <w:bottom w:val="none" w:sz="0" w:space="0" w:color="auto"/>
        <w:right w:val="none" w:sz="0" w:space="0" w:color="auto"/>
      </w:divBdr>
    </w:div>
    <w:div w:id="2058583677">
      <w:bodyDiv w:val="1"/>
      <w:marLeft w:val="0"/>
      <w:marRight w:val="0"/>
      <w:marTop w:val="0"/>
      <w:marBottom w:val="0"/>
      <w:divBdr>
        <w:top w:val="none" w:sz="0" w:space="0" w:color="auto"/>
        <w:left w:val="none" w:sz="0" w:space="0" w:color="auto"/>
        <w:bottom w:val="none" w:sz="0" w:space="0" w:color="auto"/>
        <w:right w:val="none" w:sz="0" w:space="0" w:color="auto"/>
      </w:divBdr>
    </w:div>
    <w:div w:id="2059235959">
      <w:bodyDiv w:val="1"/>
      <w:marLeft w:val="0"/>
      <w:marRight w:val="0"/>
      <w:marTop w:val="0"/>
      <w:marBottom w:val="0"/>
      <w:divBdr>
        <w:top w:val="none" w:sz="0" w:space="0" w:color="auto"/>
        <w:left w:val="none" w:sz="0" w:space="0" w:color="auto"/>
        <w:bottom w:val="none" w:sz="0" w:space="0" w:color="auto"/>
        <w:right w:val="none" w:sz="0" w:space="0" w:color="auto"/>
      </w:divBdr>
    </w:div>
    <w:div w:id="2061056344">
      <w:bodyDiv w:val="1"/>
      <w:marLeft w:val="0"/>
      <w:marRight w:val="0"/>
      <w:marTop w:val="0"/>
      <w:marBottom w:val="0"/>
      <w:divBdr>
        <w:top w:val="none" w:sz="0" w:space="0" w:color="auto"/>
        <w:left w:val="none" w:sz="0" w:space="0" w:color="auto"/>
        <w:bottom w:val="none" w:sz="0" w:space="0" w:color="auto"/>
        <w:right w:val="none" w:sz="0" w:space="0" w:color="auto"/>
      </w:divBdr>
    </w:div>
    <w:div w:id="2061708189">
      <w:bodyDiv w:val="1"/>
      <w:marLeft w:val="0"/>
      <w:marRight w:val="0"/>
      <w:marTop w:val="0"/>
      <w:marBottom w:val="0"/>
      <w:divBdr>
        <w:top w:val="none" w:sz="0" w:space="0" w:color="auto"/>
        <w:left w:val="none" w:sz="0" w:space="0" w:color="auto"/>
        <w:bottom w:val="none" w:sz="0" w:space="0" w:color="auto"/>
        <w:right w:val="none" w:sz="0" w:space="0" w:color="auto"/>
      </w:divBdr>
      <w:divsChild>
        <w:div w:id="1045443644">
          <w:marLeft w:val="0"/>
          <w:marRight w:val="0"/>
          <w:marTop w:val="0"/>
          <w:marBottom w:val="0"/>
          <w:divBdr>
            <w:top w:val="none" w:sz="0" w:space="0" w:color="auto"/>
            <w:left w:val="none" w:sz="0" w:space="0" w:color="auto"/>
            <w:bottom w:val="none" w:sz="0" w:space="0" w:color="auto"/>
            <w:right w:val="none" w:sz="0" w:space="0" w:color="auto"/>
          </w:divBdr>
          <w:divsChild>
            <w:div w:id="1592271943">
              <w:marLeft w:val="0"/>
              <w:marRight w:val="0"/>
              <w:marTop w:val="0"/>
              <w:marBottom w:val="0"/>
              <w:divBdr>
                <w:top w:val="none" w:sz="0" w:space="0" w:color="auto"/>
                <w:left w:val="none" w:sz="0" w:space="0" w:color="auto"/>
                <w:bottom w:val="none" w:sz="0" w:space="0" w:color="auto"/>
                <w:right w:val="none" w:sz="0" w:space="0" w:color="auto"/>
              </w:divBdr>
              <w:divsChild>
                <w:div w:id="1700082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2896719">
      <w:bodyDiv w:val="1"/>
      <w:marLeft w:val="0"/>
      <w:marRight w:val="0"/>
      <w:marTop w:val="0"/>
      <w:marBottom w:val="0"/>
      <w:divBdr>
        <w:top w:val="none" w:sz="0" w:space="0" w:color="auto"/>
        <w:left w:val="none" w:sz="0" w:space="0" w:color="auto"/>
        <w:bottom w:val="none" w:sz="0" w:space="0" w:color="auto"/>
        <w:right w:val="none" w:sz="0" w:space="0" w:color="auto"/>
      </w:divBdr>
    </w:div>
    <w:div w:id="2062899919">
      <w:bodyDiv w:val="1"/>
      <w:marLeft w:val="0"/>
      <w:marRight w:val="0"/>
      <w:marTop w:val="0"/>
      <w:marBottom w:val="0"/>
      <w:divBdr>
        <w:top w:val="none" w:sz="0" w:space="0" w:color="auto"/>
        <w:left w:val="none" w:sz="0" w:space="0" w:color="auto"/>
        <w:bottom w:val="none" w:sz="0" w:space="0" w:color="auto"/>
        <w:right w:val="none" w:sz="0" w:space="0" w:color="auto"/>
      </w:divBdr>
    </w:div>
    <w:div w:id="2063362426">
      <w:bodyDiv w:val="1"/>
      <w:marLeft w:val="0"/>
      <w:marRight w:val="0"/>
      <w:marTop w:val="0"/>
      <w:marBottom w:val="0"/>
      <w:divBdr>
        <w:top w:val="none" w:sz="0" w:space="0" w:color="auto"/>
        <w:left w:val="none" w:sz="0" w:space="0" w:color="auto"/>
        <w:bottom w:val="none" w:sz="0" w:space="0" w:color="auto"/>
        <w:right w:val="none" w:sz="0" w:space="0" w:color="auto"/>
      </w:divBdr>
    </w:div>
    <w:div w:id="2064059243">
      <w:bodyDiv w:val="1"/>
      <w:marLeft w:val="0"/>
      <w:marRight w:val="0"/>
      <w:marTop w:val="0"/>
      <w:marBottom w:val="0"/>
      <w:divBdr>
        <w:top w:val="none" w:sz="0" w:space="0" w:color="auto"/>
        <w:left w:val="none" w:sz="0" w:space="0" w:color="auto"/>
        <w:bottom w:val="none" w:sz="0" w:space="0" w:color="auto"/>
        <w:right w:val="none" w:sz="0" w:space="0" w:color="auto"/>
      </w:divBdr>
    </w:div>
    <w:div w:id="2066177343">
      <w:bodyDiv w:val="1"/>
      <w:marLeft w:val="0"/>
      <w:marRight w:val="0"/>
      <w:marTop w:val="0"/>
      <w:marBottom w:val="0"/>
      <w:divBdr>
        <w:top w:val="none" w:sz="0" w:space="0" w:color="auto"/>
        <w:left w:val="none" w:sz="0" w:space="0" w:color="auto"/>
        <w:bottom w:val="none" w:sz="0" w:space="0" w:color="auto"/>
        <w:right w:val="none" w:sz="0" w:space="0" w:color="auto"/>
      </w:divBdr>
    </w:div>
    <w:div w:id="2067678472">
      <w:bodyDiv w:val="1"/>
      <w:marLeft w:val="0"/>
      <w:marRight w:val="0"/>
      <w:marTop w:val="0"/>
      <w:marBottom w:val="0"/>
      <w:divBdr>
        <w:top w:val="none" w:sz="0" w:space="0" w:color="auto"/>
        <w:left w:val="none" w:sz="0" w:space="0" w:color="auto"/>
        <w:bottom w:val="none" w:sz="0" w:space="0" w:color="auto"/>
        <w:right w:val="none" w:sz="0" w:space="0" w:color="auto"/>
      </w:divBdr>
    </w:div>
    <w:div w:id="2068215159">
      <w:bodyDiv w:val="1"/>
      <w:marLeft w:val="0"/>
      <w:marRight w:val="0"/>
      <w:marTop w:val="0"/>
      <w:marBottom w:val="0"/>
      <w:divBdr>
        <w:top w:val="none" w:sz="0" w:space="0" w:color="auto"/>
        <w:left w:val="none" w:sz="0" w:space="0" w:color="auto"/>
        <w:bottom w:val="none" w:sz="0" w:space="0" w:color="auto"/>
        <w:right w:val="none" w:sz="0" w:space="0" w:color="auto"/>
      </w:divBdr>
    </w:div>
    <w:div w:id="2069112515">
      <w:bodyDiv w:val="1"/>
      <w:marLeft w:val="0"/>
      <w:marRight w:val="0"/>
      <w:marTop w:val="0"/>
      <w:marBottom w:val="0"/>
      <w:divBdr>
        <w:top w:val="none" w:sz="0" w:space="0" w:color="auto"/>
        <w:left w:val="none" w:sz="0" w:space="0" w:color="auto"/>
        <w:bottom w:val="none" w:sz="0" w:space="0" w:color="auto"/>
        <w:right w:val="none" w:sz="0" w:space="0" w:color="auto"/>
      </w:divBdr>
    </w:div>
    <w:div w:id="2069255252">
      <w:bodyDiv w:val="1"/>
      <w:marLeft w:val="0"/>
      <w:marRight w:val="0"/>
      <w:marTop w:val="0"/>
      <w:marBottom w:val="0"/>
      <w:divBdr>
        <w:top w:val="none" w:sz="0" w:space="0" w:color="auto"/>
        <w:left w:val="none" w:sz="0" w:space="0" w:color="auto"/>
        <w:bottom w:val="none" w:sz="0" w:space="0" w:color="auto"/>
        <w:right w:val="none" w:sz="0" w:space="0" w:color="auto"/>
      </w:divBdr>
    </w:div>
    <w:div w:id="2069375479">
      <w:bodyDiv w:val="1"/>
      <w:marLeft w:val="0"/>
      <w:marRight w:val="0"/>
      <w:marTop w:val="0"/>
      <w:marBottom w:val="0"/>
      <w:divBdr>
        <w:top w:val="none" w:sz="0" w:space="0" w:color="auto"/>
        <w:left w:val="none" w:sz="0" w:space="0" w:color="auto"/>
        <w:bottom w:val="none" w:sz="0" w:space="0" w:color="auto"/>
        <w:right w:val="none" w:sz="0" w:space="0" w:color="auto"/>
      </w:divBdr>
    </w:div>
    <w:div w:id="2070151584">
      <w:bodyDiv w:val="1"/>
      <w:marLeft w:val="0"/>
      <w:marRight w:val="0"/>
      <w:marTop w:val="0"/>
      <w:marBottom w:val="0"/>
      <w:divBdr>
        <w:top w:val="none" w:sz="0" w:space="0" w:color="auto"/>
        <w:left w:val="none" w:sz="0" w:space="0" w:color="auto"/>
        <w:bottom w:val="none" w:sz="0" w:space="0" w:color="auto"/>
        <w:right w:val="none" w:sz="0" w:space="0" w:color="auto"/>
      </w:divBdr>
    </w:div>
    <w:div w:id="2070154074">
      <w:bodyDiv w:val="1"/>
      <w:marLeft w:val="0"/>
      <w:marRight w:val="0"/>
      <w:marTop w:val="0"/>
      <w:marBottom w:val="0"/>
      <w:divBdr>
        <w:top w:val="none" w:sz="0" w:space="0" w:color="auto"/>
        <w:left w:val="none" w:sz="0" w:space="0" w:color="auto"/>
        <w:bottom w:val="none" w:sz="0" w:space="0" w:color="auto"/>
        <w:right w:val="none" w:sz="0" w:space="0" w:color="auto"/>
      </w:divBdr>
    </w:div>
    <w:div w:id="2070808983">
      <w:bodyDiv w:val="1"/>
      <w:marLeft w:val="0"/>
      <w:marRight w:val="0"/>
      <w:marTop w:val="0"/>
      <w:marBottom w:val="0"/>
      <w:divBdr>
        <w:top w:val="none" w:sz="0" w:space="0" w:color="auto"/>
        <w:left w:val="none" w:sz="0" w:space="0" w:color="auto"/>
        <w:bottom w:val="none" w:sz="0" w:space="0" w:color="auto"/>
        <w:right w:val="none" w:sz="0" w:space="0" w:color="auto"/>
      </w:divBdr>
    </w:div>
    <w:div w:id="2071730419">
      <w:bodyDiv w:val="1"/>
      <w:marLeft w:val="0"/>
      <w:marRight w:val="0"/>
      <w:marTop w:val="0"/>
      <w:marBottom w:val="0"/>
      <w:divBdr>
        <w:top w:val="none" w:sz="0" w:space="0" w:color="auto"/>
        <w:left w:val="none" w:sz="0" w:space="0" w:color="auto"/>
        <w:bottom w:val="none" w:sz="0" w:space="0" w:color="auto"/>
        <w:right w:val="none" w:sz="0" w:space="0" w:color="auto"/>
      </w:divBdr>
    </w:div>
    <w:div w:id="2071732287">
      <w:bodyDiv w:val="1"/>
      <w:marLeft w:val="0"/>
      <w:marRight w:val="0"/>
      <w:marTop w:val="0"/>
      <w:marBottom w:val="0"/>
      <w:divBdr>
        <w:top w:val="none" w:sz="0" w:space="0" w:color="auto"/>
        <w:left w:val="none" w:sz="0" w:space="0" w:color="auto"/>
        <w:bottom w:val="none" w:sz="0" w:space="0" w:color="auto"/>
        <w:right w:val="none" w:sz="0" w:space="0" w:color="auto"/>
      </w:divBdr>
    </w:div>
    <w:div w:id="2072341189">
      <w:bodyDiv w:val="1"/>
      <w:marLeft w:val="0"/>
      <w:marRight w:val="0"/>
      <w:marTop w:val="0"/>
      <w:marBottom w:val="0"/>
      <w:divBdr>
        <w:top w:val="none" w:sz="0" w:space="0" w:color="auto"/>
        <w:left w:val="none" w:sz="0" w:space="0" w:color="auto"/>
        <w:bottom w:val="none" w:sz="0" w:space="0" w:color="auto"/>
        <w:right w:val="none" w:sz="0" w:space="0" w:color="auto"/>
      </w:divBdr>
    </w:div>
    <w:div w:id="2073232163">
      <w:bodyDiv w:val="1"/>
      <w:marLeft w:val="0"/>
      <w:marRight w:val="0"/>
      <w:marTop w:val="0"/>
      <w:marBottom w:val="0"/>
      <w:divBdr>
        <w:top w:val="none" w:sz="0" w:space="0" w:color="auto"/>
        <w:left w:val="none" w:sz="0" w:space="0" w:color="auto"/>
        <w:bottom w:val="none" w:sz="0" w:space="0" w:color="auto"/>
        <w:right w:val="none" w:sz="0" w:space="0" w:color="auto"/>
      </w:divBdr>
    </w:div>
    <w:div w:id="2073653705">
      <w:bodyDiv w:val="1"/>
      <w:marLeft w:val="0"/>
      <w:marRight w:val="0"/>
      <w:marTop w:val="0"/>
      <w:marBottom w:val="0"/>
      <w:divBdr>
        <w:top w:val="none" w:sz="0" w:space="0" w:color="auto"/>
        <w:left w:val="none" w:sz="0" w:space="0" w:color="auto"/>
        <w:bottom w:val="none" w:sz="0" w:space="0" w:color="auto"/>
        <w:right w:val="none" w:sz="0" w:space="0" w:color="auto"/>
      </w:divBdr>
    </w:div>
    <w:div w:id="2074573819">
      <w:bodyDiv w:val="1"/>
      <w:marLeft w:val="0"/>
      <w:marRight w:val="0"/>
      <w:marTop w:val="0"/>
      <w:marBottom w:val="0"/>
      <w:divBdr>
        <w:top w:val="none" w:sz="0" w:space="0" w:color="auto"/>
        <w:left w:val="none" w:sz="0" w:space="0" w:color="auto"/>
        <w:bottom w:val="none" w:sz="0" w:space="0" w:color="auto"/>
        <w:right w:val="none" w:sz="0" w:space="0" w:color="auto"/>
      </w:divBdr>
    </w:div>
    <w:div w:id="2074765773">
      <w:bodyDiv w:val="1"/>
      <w:marLeft w:val="0"/>
      <w:marRight w:val="0"/>
      <w:marTop w:val="0"/>
      <w:marBottom w:val="0"/>
      <w:divBdr>
        <w:top w:val="none" w:sz="0" w:space="0" w:color="auto"/>
        <w:left w:val="none" w:sz="0" w:space="0" w:color="auto"/>
        <w:bottom w:val="none" w:sz="0" w:space="0" w:color="auto"/>
        <w:right w:val="none" w:sz="0" w:space="0" w:color="auto"/>
      </w:divBdr>
    </w:div>
    <w:div w:id="2074964328">
      <w:bodyDiv w:val="1"/>
      <w:marLeft w:val="0"/>
      <w:marRight w:val="0"/>
      <w:marTop w:val="0"/>
      <w:marBottom w:val="0"/>
      <w:divBdr>
        <w:top w:val="none" w:sz="0" w:space="0" w:color="auto"/>
        <w:left w:val="none" w:sz="0" w:space="0" w:color="auto"/>
        <w:bottom w:val="none" w:sz="0" w:space="0" w:color="auto"/>
        <w:right w:val="none" w:sz="0" w:space="0" w:color="auto"/>
      </w:divBdr>
    </w:div>
    <w:div w:id="2075003863">
      <w:bodyDiv w:val="1"/>
      <w:marLeft w:val="0"/>
      <w:marRight w:val="0"/>
      <w:marTop w:val="0"/>
      <w:marBottom w:val="0"/>
      <w:divBdr>
        <w:top w:val="none" w:sz="0" w:space="0" w:color="auto"/>
        <w:left w:val="none" w:sz="0" w:space="0" w:color="auto"/>
        <w:bottom w:val="none" w:sz="0" w:space="0" w:color="auto"/>
        <w:right w:val="none" w:sz="0" w:space="0" w:color="auto"/>
      </w:divBdr>
    </w:div>
    <w:div w:id="2075809777">
      <w:bodyDiv w:val="1"/>
      <w:marLeft w:val="0"/>
      <w:marRight w:val="0"/>
      <w:marTop w:val="0"/>
      <w:marBottom w:val="0"/>
      <w:divBdr>
        <w:top w:val="none" w:sz="0" w:space="0" w:color="auto"/>
        <w:left w:val="none" w:sz="0" w:space="0" w:color="auto"/>
        <w:bottom w:val="none" w:sz="0" w:space="0" w:color="auto"/>
        <w:right w:val="none" w:sz="0" w:space="0" w:color="auto"/>
      </w:divBdr>
    </w:div>
    <w:div w:id="2075934806">
      <w:bodyDiv w:val="1"/>
      <w:marLeft w:val="0"/>
      <w:marRight w:val="0"/>
      <w:marTop w:val="0"/>
      <w:marBottom w:val="0"/>
      <w:divBdr>
        <w:top w:val="none" w:sz="0" w:space="0" w:color="auto"/>
        <w:left w:val="none" w:sz="0" w:space="0" w:color="auto"/>
        <w:bottom w:val="none" w:sz="0" w:space="0" w:color="auto"/>
        <w:right w:val="none" w:sz="0" w:space="0" w:color="auto"/>
      </w:divBdr>
    </w:div>
    <w:div w:id="2076200294">
      <w:bodyDiv w:val="1"/>
      <w:marLeft w:val="0"/>
      <w:marRight w:val="0"/>
      <w:marTop w:val="0"/>
      <w:marBottom w:val="0"/>
      <w:divBdr>
        <w:top w:val="none" w:sz="0" w:space="0" w:color="auto"/>
        <w:left w:val="none" w:sz="0" w:space="0" w:color="auto"/>
        <w:bottom w:val="none" w:sz="0" w:space="0" w:color="auto"/>
        <w:right w:val="none" w:sz="0" w:space="0" w:color="auto"/>
      </w:divBdr>
    </w:div>
    <w:div w:id="2076396497">
      <w:bodyDiv w:val="1"/>
      <w:marLeft w:val="0"/>
      <w:marRight w:val="0"/>
      <w:marTop w:val="0"/>
      <w:marBottom w:val="0"/>
      <w:divBdr>
        <w:top w:val="none" w:sz="0" w:space="0" w:color="auto"/>
        <w:left w:val="none" w:sz="0" w:space="0" w:color="auto"/>
        <w:bottom w:val="none" w:sz="0" w:space="0" w:color="auto"/>
        <w:right w:val="none" w:sz="0" w:space="0" w:color="auto"/>
      </w:divBdr>
    </w:div>
    <w:div w:id="2077121682">
      <w:bodyDiv w:val="1"/>
      <w:marLeft w:val="0"/>
      <w:marRight w:val="0"/>
      <w:marTop w:val="0"/>
      <w:marBottom w:val="0"/>
      <w:divBdr>
        <w:top w:val="none" w:sz="0" w:space="0" w:color="auto"/>
        <w:left w:val="none" w:sz="0" w:space="0" w:color="auto"/>
        <w:bottom w:val="none" w:sz="0" w:space="0" w:color="auto"/>
        <w:right w:val="none" w:sz="0" w:space="0" w:color="auto"/>
      </w:divBdr>
    </w:div>
    <w:div w:id="2079744461">
      <w:bodyDiv w:val="1"/>
      <w:marLeft w:val="0"/>
      <w:marRight w:val="0"/>
      <w:marTop w:val="0"/>
      <w:marBottom w:val="0"/>
      <w:divBdr>
        <w:top w:val="none" w:sz="0" w:space="0" w:color="auto"/>
        <w:left w:val="none" w:sz="0" w:space="0" w:color="auto"/>
        <w:bottom w:val="none" w:sz="0" w:space="0" w:color="auto"/>
        <w:right w:val="none" w:sz="0" w:space="0" w:color="auto"/>
      </w:divBdr>
    </w:div>
    <w:div w:id="2079786549">
      <w:bodyDiv w:val="1"/>
      <w:marLeft w:val="0"/>
      <w:marRight w:val="0"/>
      <w:marTop w:val="0"/>
      <w:marBottom w:val="0"/>
      <w:divBdr>
        <w:top w:val="none" w:sz="0" w:space="0" w:color="auto"/>
        <w:left w:val="none" w:sz="0" w:space="0" w:color="auto"/>
        <w:bottom w:val="none" w:sz="0" w:space="0" w:color="auto"/>
        <w:right w:val="none" w:sz="0" w:space="0" w:color="auto"/>
      </w:divBdr>
    </w:div>
    <w:div w:id="2080051503">
      <w:bodyDiv w:val="1"/>
      <w:marLeft w:val="0"/>
      <w:marRight w:val="0"/>
      <w:marTop w:val="0"/>
      <w:marBottom w:val="0"/>
      <w:divBdr>
        <w:top w:val="none" w:sz="0" w:space="0" w:color="auto"/>
        <w:left w:val="none" w:sz="0" w:space="0" w:color="auto"/>
        <w:bottom w:val="none" w:sz="0" w:space="0" w:color="auto"/>
        <w:right w:val="none" w:sz="0" w:space="0" w:color="auto"/>
      </w:divBdr>
    </w:div>
    <w:div w:id="2080134296">
      <w:bodyDiv w:val="1"/>
      <w:marLeft w:val="0"/>
      <w:marRight w:val="0"/>
      <w:marTop w:val="0"/>
      <w:marBottom w:val="0"/>
      <w:divBdr>
        <w:top w:val="none" w:sz="0" w:space="0" w:color="auto"/>
        <w:left w:val="none" w:sz="0" w:space="0" w:color="auto"/>
        <w:bottom w:val="none" w:sz="0" w:space="0" w:color="auto"/>
        <w:right w:val="none" w:sz="0" w:space="0" w:color="auto"/>
      </w:divBdr>
    </w:div>
    <w:div w:id="2080783028">
      <w:bodyDiv w:val="1"/>
      <w:marLeft w:val="0"/>
      <w:marRight w:val="0"/>
      <w:marTop w:val="0"/>
      <w:marBottom w:val="0"/>
      <w:divBdr>
        <w:top w:val="none" w:sz="0" w:space="0" w:color="auto"/>
        <w:left w:val="none" w:sz="0" w:space="0" w:color="auto"/>
        <w:bottom w:val="none" w:sz="0" w:space="0" w:color="auto"/>
        <w:right w:val="none" w:sz="0" w:space="0" w:color="auto"/>
      </w:divBdr>
    </w:div>
    <w:div w:id="2081055543">
      <w:bodyDiv w:val="1"/>
      <w:marLeft w:val="0"/>
      <w:marRight w:val="0"/>
      <w:marTop w:val="0"/>
      <w:marBottom w:val="0"/>
      <w:divBdr>
        <w:top w:val="none" w:sz="0" w:space="0" w:color="auto"/>
        <w:left w:val="none" w:sz="0" w:space="0" w:color="auto"/>
        <w:bottom w:val="none" w:sz="0" w:space="0" w:color="auto"/>
        <w:right w:val="none" w:sz="0" w:space="0" w:color="auto"/>
      </w:divBdr>
    </w:div>
    <w:div w:id="2081174852">
      <w:bodyDiv w:val="1"/>
      <w:marLeft w:val="0"/>
      <w:marRight w:val="0"/>
      <w:marTop w:val="0"/>
      <w:marBottom w:val="0"/>
      <w:divBdr>
        <w:top w:val="none" w:sz="0" w:space="0" w:color="auto"/>
        <w:left w:val="none" w:sz="0" w:space="0" w:color="auto"/>
        <w:bottom w:val="none" w:sz="0" w:space="0" w:color="auto"/>
        <w:right w:val="none" w:sz="0" w:space="0" w:color="auto"/>
      </w:divBdr>
    </w:div>
    <w:div w:id="2081521213">
      <w:bodyDiv w:val="1"/>
      <w:marLeft w:val="0"/>
      <w:marRight w:val="0"/>
      <w:marTop w:val="0"/>
      <w:marBottom w:val="0"/>
      <w:divBdr>
        <w:top w:val="none" w:sz="0" w:space="0" w:color="auto"/>
        <w:left w:val="none" w:sz="0" w:space="0" w:color="auto"/>
        <w:bottom w:val="none" w:sz="0" w:space="0" w:color="auto"/>
        <w:right w:val="none" w:sz="0" w:space="0" w:color="auto"/>
      </w:divBdr>
    </w:div>
    <w:div w:id="2081556425">
      <w:bodyDiv w:val="1"/>
      <w:marLeft w:val="0"/>
      <w:marRight w:val="0"/>
      <w:marTop w:val="0"/>
      <w:marBottom w:val="0"/>
      <w:divBdr>
        <w:top w:val="none" w:sz="0" w:space="0" w:color="auto"/>
        <w:left w:val="none" w:sz="0" w:space="0" w:color="auto"/>
        <w:bottom w:val="none" w:sz="0" w:space="0" w:color="auto"/>
        <w:right w:val="none" w:sz="0" w:space="0" w:color="auto"/>
      </w:divBdr>
    </w:div>
    <w:div w:id="2081635967">
      <w:bodyDiv w:val="1"/>
      <w:marLeft w:val="0"/>
      <w:marRight w:val="0"/>
      <w:marTop w:val="0"/>
      <w:marBottom w:val="0"/>
      <w:divBdr>
        <w:top w:val="none" w:sz="0" w:space="0" w:color="auto"/>
        <w:left w:val="none" w:sz="0" w:space="0" w:color="auto"/>
        <w:bottom w:val="none" w:sz="0" w:space="0" w:color="auto"/>
        <w:right w:val="none" w:sz="0" w:space="0" w:color="auto"/>
      </w:divBdr>
    </w:div>
    <w:div w:id="2082940297">
      <w:bodyDiv w:val="1"/>
      <w:marLeft w:val="0"/>
      <w:marRight w:val="0"/>
      <w:marTop w:val="0"/>
      <w:marBottom w:val="0"/>
      <w:divBdr>
        <w:top w:val="none" w:sz="0" w:space="0" w:color="auto"/>
        <w:left w:val="none" w:sz="0" w:space="0" w:color="auto"/>
        <w:bottom w:val="none" w:sz="0" w:space="0" w:color="auto"/>
        <w:right w:val="none" w:sz="0" w:space="0" w:color="auto"/>
      </w:divBdr>
    </w:div>
    <w:div w:id="2083941433">
      <w:bodyDiv w:val="1"/>
      <w:marLeft w:val="0"/>
      <w:marRight w:val="0"/>
      <w:marTop w:val="0"/>
      <w:marBottom w:val="0"/>
      <w:divBdr>
        <w:top w:val="none" w:sz="0" w:space="0" w:color="auto"/>
        <w:left w:val="none" w:sz="0" w:space="0" w:color="auto"/>
        <w:bottom w:val="none" w:sz="0" w:space="0" w:color="auto"/>
        <w:right w:val="none" w:sz="0" w:space="0" w:color="auto"/>
      </w:divBdr>
    </w:div>
    <w:div w:id="2086223644">
      <w:bodyDiv w:val="1"/>
      <w:marLeft w:val="0"/>
      <w:marRight w:val="0"/>
      <w:marTop w:val="0"/>
      <w:marBottom w:val="0"/>
      <w:divBdr>
        <w:top w:val="none" w:sz="0" w:space="0" w:color="auto"/>
        <w:left w:val="none" w:sz="0" w:space="0" w:color="auto"/>
        <w:bottom w:val="none" w:sz="0" w:space="0" w:color="auto"/>
        <w:right w:val="none" w:sz="0" w:space="0" w:color="auto"/>
      </w:divBdr>
    </w:div>
    <w:div w:id="2087845991">
      <w:bodyDiv w:val="1"/>
      <w:marLeft w:val="0"/>
      <w:marRight w:val="0"/>
      <w:marTop w:val="0"/>
      <w:marBottom w:val="0"/>
      <w:divBdr>
        <w:top w:val="none" w:sz="0" w:space="0" w:color="auto"/>
        <w:left w:val="none" w:sz="0" w:space="0" w:color="auto"/>
        <w:bottom w:val="none" w:sz="0" w:space="0" w:color="auto"/>
        <w:right w:val="none" w:sz="0" w:space="0" w:color="auto"/>
      </w:divBdr>
    </w:div>
    <w:div w:id="2088072690">
      <w:bodyDiv w:val="1"/>
      <w:marLeft w:val="0"/>
      <w:marRight w:val="0"/>
      <w:marTop w:val="0"/>
      <w:marBottom w:val="0"/>
      <w:divBdr>
        <w:top w:val="none" w:sz="0" w:space="0" w:color="auto"/>
        <w:left w:val="none" w:sz="0" w:space="0" w:color="auto"/>
        <w:bottom w:val="none" w:sz="0" w:space="0" w:color="auto"/>
        <w:right w:val="none" w:sz="0" w:space="0" w:color="auto"/>
      </w:divBdr>
    </w:div>
    <w:div w:id="2088382362">
      <w:bodyDiv w:val="1"/>
      <w:marLeft w:val="0"/>
      <w:marRight w:val="0"/>
      <w:marTop w:val="0"/>
      <w:marBottom w:val="0"/>
      <w:divBdr>
        <w:top w:val="none" w:sz="0" w:space="0" w:color="auto"/>
        <w:left w:val="none" w:sz="0" w:space="0" w:color="auto"/>
        <w:bottom w:val="none" w:sz="0" w:space="0" w:color="auto"/>
        <w:right w:val="none" w:sz="0" w:space="0" w:color="auto"/>
      </w:divBdr>
    </w:div>
    <w:div w:id="2089501482">
      <w:bodyDiv w:val="1"/>
      <w:marLeft w:val="0"/>
      <w:marRight w:val="0"/>
      <w:marTop w:val="0"/>
      <w:marBottom w:val="0"/>
      <w:divBdr>
        <w:top w:val="none" w:sz="0" w:space="0" w:color="auto"/>
        <w:left w:val="none" w:sz="0" w:space="0" w:color="auto"/>
        <w:bottom w:val="none" w:sz="0" w:space="0" w:color="auto"/>
        <w:right w:val="none" w:sz="0" w:space="0" w:color="auto"/>
      </w:divBdr>
    </w:div>
    <w:div w:id="2089957347">
      <w:bodyDiv w:val="1"/>
      <w:marLeft w:val="0"/>
      <w:marRight w:val="0"/>
      <w:marTop w:val="0"/>
      <w:marBottom w:val="0"/>
      <w:divBdr>
        <w:top w:val="none" w:sz="0" w:space="0" w:color="auto"/>
        <w:left w:val="none" w:sz="0" w:space="0" w:color="auto"/>
        <w:bottom w:val="none" w:sz="0" w:space="0" w:color="auto"/>
        <w:right w:val="none" w:sz="0" w:space="0" w:color="auto"/>
      </w:divBdr>
    </w:div>
    <w:div w:id="2090999866">
      <w:bodyDiv w:val="1"/>
      <w:marLeft w:val="0"/>
      <w:marRight w:val="0"/>
      <w:marTop w:val="0"/>
      <w:marBottom w:val="0"/>
      <w:divBdr>
        <w:top w:val="none" w:sz="0" w:space="0" w:color="auto"/>
        <w:left w:val="none" w:sz="0" w:space="0" w:color="auto"/>
        <w:bottom w:val="none" w:sz="0" w:space="0" w:color="auto"/>
        <w:right w:val="none" w:sz="0" w:space="0" w:color="auto"/>
      </w:divBdr>
    </w:div>
    <w:div w:id="2091265985">
      <w:bodyDiv w:val="1"/>
      <w:marLeft w:val="0"/>
      <w:marRight w:val="0"/>
      <w:marTop w:val="0"/>
      <w:marBottom w:val="0"/>
      <w:divBdr>
        <w:top w:val="none" w:sz="0" w:space="0" w:color="auto"/>
        <w:left w:val="none" w:sz="0" w:space="0" w:color="auto"/>
        <w:bottom w:val="none" w:sz="0" w:space="0" w:color="auto"/>
        <w:right w:val="none" w:sz="0" w:space="0" w:color="auto"/>
      </w:divBdr>
    </w:div>
    <w:div w:id="2091467199">
      <w:bodyDiv w:val="1"/>
      <w:marLeft w:val="0"/>
      <w:marRight w:val="0"/>
      <w:marTop w:val="0"/>
      <w:marBottom w:val="0"/>
      <w:divBdr>
        <w:top w:val="none" w:sz="0" w:space="0" w:color="auto"/>
        <w:left w:val="none" w:sz="0" w:space="0" w:color="auto"/>
        <w:bottom w:val="none" w:sz="0" w:space="0" w:color="auto"/>
        <w:right w:val="none" w:sz="0" w:space="0" w:color="auto"/>
      </w:divBdr>
    </w:div>
    <w:div w:id="2091612205">
      <w:bodyDiv w:val="1"/>
      <w:marLeft w:val="0"/>
      <w:marRight w:val="0"/>
      <w:marTop w:val="0"/>
      <w:marBottom w:val="0"/>
      <w:divBdr>
        <w:top w:val="none" w:sz="0" w:space="0" w:color="auto"/>
        <w:left w:val="none" w:sz="0" w:space="0" w:color="auto"/>
        <w:bottom w:val="none" w:sz="0" w:space="0" w:color="auto"/>
        <w:right w:val="none" w:sz="0" w:space="0" w:color="auto"/>
      </w:divBdr>
    </w:div>
    <w:div w:id="2091803235">
      <w:bodyDiv w:val="1"/>
      <w:marLeft w:val="0"/>
      <w:marRight w:val="0"/>
      <w:marTop w:val="0"/>
      <w:marBottom w:val="0"/>
      <w:divBdr>
        <w:top w:val="none" w:sz="0" w:space="0" w:color="auto"/>
        <w:left w:val="none" w:sz="0" w:space="0" w:color="auto"/>
        <w:bottom w:val="none" w:sz="0" w:space="0" w:color="auto"/>
        <w:right w:val="none" w:sz="0" w:space="0" w:color="auto"/>
      </w:divBdr>
    </w:div>
    <w:div w:id="2092191553">
      <w:bodyDiv w:val="1"/>
      <w:marLeft w:val="0"/>
      <w:marRight w:val="0"/>
      <w:marTop w:val="0"/>
      <w:marBottom w:val="0"/>
      <w:divBdr>
        <w:top w:val="none" w:sz="0" w:space="0" w:color="auto"/>
        <w:left w:val="none" w:sz="0" w:space="0" w:color="auto"/>
        <w:bottom w:val="none" w:sz="0" w:space="0" w:color="auto"/>
        <w:right w:val="none" w:sz="0" w:space="0" w:color="auto"/>
      </w:divBdr>
    </w:div>
    <w:div w:id="2092192636">
      <w:bodyDiv w:val="1"/>
      <w:marLeft w:val="0"/>
      <w:marRight w:val="0"/>
      <w:marTop w:val="0"/>
      <w:marBottom w:val="0"/>
      <w:divBdr>
        <w:top w:val="none" w:sz="0" w:space="0" w:color="auto"/>
        <w:left w:val="none" w:sz="0" w:space="0" w:color="auto"/>
        <w:bottom w:val="none" w:sz="0" w:space="0" w:color="auto"/>
        <w:right w:val="none" w:sz="0" w:space="0" w:color="auto"/>
      </w:divBdr>
    </w:div>
    <w:div w:id="2092194739">
      <w:bodyDiv w:val="1"/>
      <w:marLeft w:val="0"/>
      <w:marRight w:val="0"/>
      <w:marTop w:val="0"/>
      <w:marBottom w:val="0"/>
      <w:divBdr>
        <w:top w:val="none" w:sz="0" w:space="0" w:color="auto"/>
        <w:left w:val="none" w:sz="0" w:space="0" w:color="auto"/>
        <w:bottom w:val="none" w:sz="0" w:space="0" w:color="auto"/>
        <w:right w:val="none" w:sz="0" w:space="0" w:color="auto"/>
      </w:divBdr>
    </w:div>
    <w:div w:id="2093353080">
      <w:bodyDiv w:val="1"/>
      <w:marLeft w:val="0"/>
      <w:marRight w:val="0"/>
      <w:marTop w:val="0"/>
      <w:marBottom w:val="0"/>
      <w:divBdr>
        <w:top w:val="none" w:sz="0" w:space="0" w:color="auto"/>
        <w:left w:val="none" w:sz="0" w:space="0" w:color="auto"/>
        <w:bottom w:val="none" w:sz="0" w:space="0" w:color="auto"/>
        <w:right w:val="none" w:sz="0" w:space="0" w:color="auto"/>
      </w:divBdr>
    </w:div>
    <w:div w:id="2093429362">
      <w:bodyDiv w:val="1"/>
      <w:marLeft w:val="0"/>
      <w:marRight w:val="0"/>
      <w:marTop w:val="0"/>
      <w:marBottom w:val="0"/>
      <w:divBdr>
        <w:top w:val="none" w:sz="0" w:space="0" w:color="auto"/>
        <w:left w:val="none" w:sz="0" w:space="0" w:color="auto"/>
        <w:bottom w:val="none" w:sz="0" w:space="0" w:color="auto"/>
        <w:right w:val="none" w:sz="0" w:space="0" w:color="auto"/>
      </w:divBdr>
    </w:div>
    <w:div w:id="2093501086">
      <w:bodyDiv w:val="1"/>
      <w:marLeft w:val="0"/>
      <w:marRight w:val="0"/>
      <w:marTop w:val="0"/>
      <w:marBottom w:val="0"/>
      <w:divBdr>
        <w:top w:val="none" w:sz="0" w:space="0" w:color="auto"/>
        <w:left w:val="none" w:sz="0" w:space="0" w:color="auto"/>
        <w:bottom w:val="none" w:sz="0" w:space="0" w:color="auto"/>
        <w:right w:val="none" w:sz="0" w:space="0" w:color="auto"/>
      </w:divBdr>
    </w:div>
    <w:div w:id="2094734938">
      <w:bodyDiv w:val="1"/>
      <w:marLeft w:val="0"/>
      <w:marRight w:val="0"/>
      <w:marTop w:val="0"/>
      <w:marBottom w:val="0"/>
      <w:divBdr>
        <w:top w:val="none" w:sz="0" w:space="0" w:color="auto"/>
        <w:left w:val="none" w:sz="0" w:space="0" w:color="auto"/>
        <w:bottom w:val="none" w:sz="0" w:space="0" w:color="auto"/>
        <w:right w:val="none" w:sz="0" w:space="0" w:color="auto"/>
      </w:divBdr>
    </w:div>
    <w:div w:id="2095196851">
      <w:bodyDiv w:val="1"/>
      <w:marLeft w:val="0"/>
      <w:marRight w:val="0"/>
      <w:marTop w:val="0"/>
      <w:marBottom w:val="0"/>
      <w:divBdr>
        <w:top w:val="none" w:sz="0" w:space="0" w:color="auto"/>
        <w:left w:val="none" w:sz="0" w:space="0" w:color="auto"/>
        <w:bottom w:val="none" w:sz="0" w:space="0" w:color="auto"/>
        <w:right w:val="none" w:sz="0" w:space="0" w:color="auto"/>
      </w:divBdr>
    </w:div>
    <w:div w:id="2095276553">
      <w:bodyDiv w:val="1"/>
      <w:marLeft w:val="0"/>
      <w:marRight w:val="0"/>
      <w:marTop w:val="0"/>
      <w:marBottom w:val="0"/>
      <w:divBdr>
        <w:top w:val="none" w:sz="0" w:space="0" w:color="auto"/>
        <w:left w:val="none" w:sz="0" w:space="0" w:color="auto"/>
        <w:bottom w:val="none" w:sz="0" w:space="0" w:color="auto"/>
        <w:right w:val="none" w:sz="0" w:space="0" w:color="auto"/>
      </w:divBdr>
    </w:div>
    <w:div w:id="2098090497">
      <w:bodyDiv w:val="1"/>
      <w:marLeft w:val="0"/>
      <w:marRight w:val="0"/>
      <w:marTop w:val="0"/>
      <w:marBottom w:val="0"/>
      <w:divBdr>
        <w:top w:val="none" w:sz="0" w:space="0" w:color="auto"/>
        <w:left w:val="none" w:sz="0" w:space="0" w:color="auto"/>
        <w:bottom w:val="none" w:sz="0" w:space="0" w:color="auto"/>
        <w:right w:val="none" w:sz="0" w:space="0" w:color="auto"/>
      </w:divBdr>
    </w:div>
    <w:div w:id="2098214260">
      <w:bodyDiv w:val="1"/>
      <w:marLeft w:val="0"/>
      <w:marRight w:val="0"/>
      <w:marTop w:val="0"/>
      <w:marBottom w:val="0"/>
      <w:divBdr>
        <w:top w:val="none" w:sz="0" w:space="0" w:color="auto"/>
        <w:left w:val="none" w:sz="0" w:space="0" w:color="auto"/>
        <w:bottom w:val="none" w:sz="0" w:space="0" w:color="auto"/>
        <w:right w:val="none" w:sz="0" w:space="0" w:color="auto"/>
      </w:divBdr>
    </w:div>
    <w:div w:id="2098817498">
      <w:bodyDiv w:val="1"/>
      <w:marLeft w:val="0"/>
      <w:marRight w:val="0"/>
      <w:marTop w:val="0"/>
      <w:marBottom w:val="0"/>
      <w:divBdr>
        <w:top w:val="none" w:sz="0" w:space="0" w:color="auto"/>
        <w:left w:val="none" w:sz="0" w:space="0" w:color="auto"/>
        <w:bottom w:val="none" w:sz="0" w:space="0" w:color="auto"/>
        <w:right w:val="none" w:sz="0" w:space="0" w:color="auto"/>
      </w:divBdr>
    </w:div>
    <w:div w:id="2099448686">
      <w:bodyDiv w:val="1"/>
      <w:marLeft w:val="0"/>
      <w:marRight w:val="0"/>
      <w:marTop w:val="0"/>
      <w:marBottom w:val="0"/>
      <w:divBdr>
        <w:top w:val="none" w:sz="0" w:space="0" w:color="auto"/>
        <w:left w:val="none" w:sz="0" w:space="0" w:color="auto"/>
        <w:bottom w:val="none" w:sz="0" w:space="0" w:color="auto"/>
        <w:right w:val="none" w:sz="0" w:space="0" w:color="auto"/>
      </w:divBdr>
    </w:div>
    <w:div w:id="2099986811">
      <w:bodyDiv w:val="1"/>
      <w:marLeft w:val="0"/>
      <w:marRight w:val="0"/>
      <w:marTop w:val="0"/>
      <w:marBottom w:val="0"/>
      <w:divBdr>
        <w:top w:val="none" w:sz="0" w:space="0" w:color="auto"/>
        <w:left w:val="none" w:sz="0" w:space="0" w:color="auto"/>
        <w:bottom w:val="none" w:sz="0" w:space="0" w:color="auto"/>
        <w:right w:val="none" w:sz="0" w:space="0" w:color="auto"/>
      </w:divBdr>
    </w:div>
    <w:div w:id="2100520550">
      <w:bodyDiv w:val="1"/>
      <w:marLeft w:val="0"/>
      <w:marRight w:val="0"/>
      <w:marTop w:val="0"/>
      <w:marBottom w:val="0"/>
      <w:divBdr>
        <w:top w:val="none" w:sz="0" w:space="0" w:color="auto"/>
        <w:left w:val="none" w:sz="0" w:space="0" w:color="auto"/>
        <w:bottom w:val="none" w:sz="0" w:space="0" w:color="auto"/>
        <w:right w:val="none" w:sz="0" w:space="0" w:color="auto"/>
      </w:divBdr>
    </w:div>
    <w:div w:id="2100785978">
      <w:bodyDiv w:val="1"/>
      <w:marLeft w:val="0"/>
      <w:marRight w:val="0"/>
      <w:marTop w:val="0"/>
      <w:marBottom w:val="0"/>
      <w:divBdr>
        <w:top w:val="none" w:sz="0" w:space="0" w:color="auto"/>
        <w:left w:val="none" w:sz="0" w:space="0" w:color="auto"/>
        <w:bottom w:val="none" w:sz="0" w:space="0" w:color="auto"/>
        <w:right w:val="none" w:sz="0" w:space="0" w:color="auto"/>
      </w:divBdr>
    </w:div>
    <w:div w:id="2100982217">
      <w:bodyDiv w:val="1"/>
      <w:marLeft w:val="0"/>
      <w:marRight w:val="0"/>
      <w:marTop w:val="0"/>
      <w:marBottom w:val="0"/>
      <w:divBdr>
        <w:top w:val="none" w:sz="0" w:space="0" w:color="auto"/>
        <w:left w:val="none" w:sz="0" w:space="0" w:color="auto"/>
        <w:bottom w:val="none" w:sz="0" w:space="0" w:color="auto"/>
        <w:right w:val="none" w:sz="0" w:space="0" w:color="auto"/>
      </w:divBdr>
    </w:div>
    <w:div w:id="2101027866">
      <w:bodyDiv w:val="1"/>
      <w:marLeft w:val="0"/>
      <w:marRight w:val="0"/>
      <w:marTop w:val="0"/>
      <w:marBottom w:val="0"/>
      <w:divBdr>
        <w:top w:val="none" w:sz="0" w:space="0" w:color="auto"/>
        <w:left w:val="none" w:sz="0" w:space="0" w:color="auto"/>
        <w:bottom w:val="none" w:sz="0" w:space="0" w:color="auto"/>
        <w:right w:val="none" w:sz="0" w:space="0" w:color="auto"/>
      </w:divBdr>
    </w:div>
    <w:div w:id="2101876278">
      <w:bodyDiv w:val="1"/>
      <w:marLeft w:val="0"/>
      <w:marRight w:val="0"/>
      <w:marTop w:val="0"/>
      <w:marBottom w:val="0"/>
      <w:divBdr>
        <w:top w:val="none" w:sz="0" w:space="0" w:color="auto"/>
        <w:left w:val="none" w:sz="0" w:space="0" w:color="auto"/>
        <w:bottom w:val="none" w:sz="0" w:space="0" w:color="auto"/>
        <w:right w:val="none" w:sz="0" w:space="0" w:color="auto"/>
      </w:divBdr>
    </w:div>
    <w:div w:id="2102093555">
      <w:bodyDiv w:val="1"/>
      <w:marLeft w:val="0"/>
      <w:marRight w:val="0"/>
      <w:marTop w:val="0"/>
      <w:marBottom w:val="0"/>
      <w:divBdr>
        <w:top w:val="none" w:sz="0" w:space="0" w:color="auto"/>
        <w:left w:val="none" w:sz="0" w:space="0" w:color="auto"/>
        <w:bottom w:val="none" w:sz="0" w:space="0" w:color="auto"/>
        <w:right w:val="none" w:sz="0" w:space="0" w:color="auto"/>
      </w:divBdr>
    </w:div>
    <w:div w:id="2102526234">
      <w:bodyDiv w:val="1"/>
      <w:marLeft w:val="0"/>
      <w:marRight w:val="0"/>
      <w:marTop w:val="0"/>
      <w:marBottom w:val="0"/>
      <w:divBdr>
        <w:top w:val="none" w:sz="0" w:space="0" w:color="auto"/>
        <w:left w:val="none" w:sz="0" w:space="0" w:color="auto"/>
        <w:bottom w:val="none" w:sz="0" w:space="0" w:color="auto"/>
        <w:right w:val="none" w:sz="0" w:space="0" w:color="auto"/>
      </w:divBdr>
    </w:div>
    <w:div w:id="2102992762">
      <w:bodyDiv w:val="1"/>
      <w:marLeft w:val="0"/>
      <w:marRight w:val="0"/>
      <w:marTop w:val="0"/>
      <w:marBottom w:val="0"/>
      <w:divBdr>
        <w:top w:val="none" w:sz="0" w:space="0" w:color="auto"/>
        <w:left w:val="none" w:sz="0" w:space="0" w:color="auto"/>
        <w:bottom w:val="none" w:sz="0" w:space="0" w:color="auto"/>
        <w:right w:val="none" w:sz="0" w:space="0" w:color="auto"/>
      </w:divBdr>
    </w:div>
    <w:div w:id="2103799123">
      <w:bodyDiv w:val="1"/>
      <w:marLeft w:val="0"/>
      <w:marRight w:val="0"/>
      <w:marTop w:val="0"/>
      <w:marBottom w:val="0"/>
      <w:divBdr>
        <w:top w:val="none" w:sz="0" w:space="0" w:color="auto"/>
        <w:left w:val="none" w:sz="0" w:space="0" w:color="auto"/>
        <w:bottom w:val="none" w:sz="0" w:space="0" w:color="auto"/>
        <w:right w:val="none" w:sz="0" w:space="0" w:color="auto"/>
      </w:divBdr>
    </w:div>
    <w:div w:id="2103799864">
      <w:bodyDiv w:val="1"/>
      <w:marLeft w:val="0"/>
      <w:marRight w:val="0"/>
      <w:marTop w:val="0"/>
      <w:marBottom w:val="0"/>
      <w:divBdr>
        <w:top w:val="none" w:sz="0" w:space="0" w:color="auto"/>
        <w:left w:val="none" w:sz="0" w:space="0" w:color="auto"/>
        <w:bottom w:val="none" w:sz="0" w:space="0" w:color="auto"/>
        <w:right w:val="none" w:sz="0" w:space="0" w:color="auto"/>
      </w:divBdr>
    </w:div>
    <w:div w:id="2104447206">
      <w:bodyDiv w:val="1"/>
      <w:marLeft w:val="0"/>
      <w:marRight w:val="0"/>
      <w:marTop w:val="0"/>
      <w:marBottom w:val="0"/>
      <w:divBdr>
        <w:top w:val="none" w:sz="0" w:space="0" w:color="auto"/>
        <w:left w:val="none" w:sz="0" w:space="0" w:color="auto"/>
        <w:bottom w:val="none" w:sz="0" w:space="0" w:color="auto"/>
        <w:right w:val="none" w:sz="0" w:space="0" w:color="auto"/>
      </w:divBdr>
    </w:div>
    <w:div w:id="2106269638">
      <w:bodyDiv w:val="1"/>
      <w:marLeft w:val="0"/>
      <w:marRight w:val="0"/>
      <w:marTop w:val="0"/>
      <w:marBottom w:val="0"/>
      <w:divBdr>
        <w:top w:val="none" w:sz="0" w:space="0" w:color="auto"/>
        <w:left w:val="none" w:sz="0" w:space="0" w:color="auto"/>
        <w:bottom w:val="none" w:sz="0" w:space="0" w:color="auto"/>
        <w:right w:val="none" w:sz="0" w:space="0" w:color="auto"/>
      </w:divBdr>
    </w:div>
    <w:div w:id="2107841423">
      <w:bodyDiv w:val="1"/>
      <w:marLeft w:val="0"/>
      <w:marRight w:val="0"/>
      <w:marTop w:val="0"/>
      <w:marBottom w:val="0"/>
      <w:divBdr>
        <w:top w:val="none" w:sz="0" w:space="0" w:color="auto"/>
        <w:left w:val="none" w:sz="0" w:space="0" w:color="auto"/>
        <w:bottom w:val="none" w:sz="0" w:space="0" w:color="auto"/>
        <w:right w:val="none" w:sz="0" w:space="0" w:color="auto"/>
      </w:divBdr>
    </w:div>
    <w:div w:id="2108496859">
      <w:bodyDiv w:val="1"/>
      <w:marLeft w:val="0"/>
      <w:marRight w:val="0"/>
      <w:marTop w:val="0"/>
      <w:marBottom w:val="0"/>
      <w:divBdr>
        <w:top w:val="none" w:sz="0" w:space="0" w:color="auto"/>
        <w:left w:val="none" w:sz="0" w:space="0" w:color="auto"/>
        <w:bottom w:val="none" w:sz="0" w:space="0" w:color="auto"/>
        <w:right w:val="none" w:sz="0" w:space="0" w:color="auto"/>
      </w:divBdr>
    </w:div>
    <w:div w:id="2111463623">
      <w:bodyDiv w:val="1"/>
      <w:marLeft w:val="0"/>
      <w:marRight w:val="0"/>
      <w:marTop w:val="0"/>
      <w:marBottom w:val="0"/>
      <w:divBdr>
        <w:top w:val="none" w:sz="0" w:space="0" w:color="auto"/>
        <w:left w:val="none" w:sz="0" w:space="0" w:color="auto"/>
        <w:bottom w:val="none" w:sz="0" w:space="0" w:color="auto"/>
        <w:right w:val="none" w:sz="0" w:space="0" w:color="auto"/>
      </w:divBdr>
    </w:div>
    <w:div w:id="2111775895">
      <w:bodyDiv w:val="1"/>
      <w:marLeft w:val="0"/>
      <w:marRight w:val="0"/>
      <w:marTop w:val="0"/>
      <w:marBottom w:val="0"/>
      <w:divBdr>
        <w:top w:val="none" w:sz="0" w:space="0" w:color="auto"/>
        <w:left w:val="none" w:sz="0" w:space="0" w:color="auto"/>
        <w:bottom w:val="none" w:sz="0" w:space="0" w:color="auto"/>
        <w:right w:val="none" w:sz="0" w:space="0" w:color="auto"/>
      </w:divBdr>
    </w:div>
    <w:div w:id="2111928984">
      <w:bodyDiv w:val="1"/>
      <w:marLeft w:val="0"/>
      <w:marRight w:val="0"/>
      <w:marTop w:val="0"/>
      <w:marBottom w:val="0"/>
      <w:divBdr>
        <w:top w:val="none" w:sz="0" w:space="0" w:color="auto"/>
        <w:left w:val="none" w:sz="0" w:space="0" w:color="auto"/>
        <w:bottom w:val="none" w:sz="0" w:space="0" w:color="auto"/>
        <w:right w:val="none" w:sz="0" w:space="0" w:color="auto"/>
      </w:divBdr>
      <w:divsChild>
        <w:div w:id="616257859">
          <w:marLeft w:val="0"/>
          <w:marRight w:val="0"/>
          <w:marTop w:val="0"/>
          <w:marBottom w:val="0"/>
          <w:divBdr>
            <w:top w:val="none" w:sz="0" w:space="0" w:color="auto"/>
            <w:left w:val="none" w:sz="0" w:space="0" w:color="auto"/>
            <w:bottom w:val="none" w:sz="0" w:space="0" w:color="auto"/>
            <w:right w:val="none" w:sz="0" w:space="0" w:color="auto"/>
          </w:divBdr>
          <w:divsChild>
            <w:div w:id="693263901">
              <w:marLeft w:val="0"/>
              <w:marRight w:val="0"/>
              <w:marTop w:val="0"/>
              <w:marBottom w:val="0"/>
              <w:divBdr>
                <w:top w:val="none" w:sz="0" w:space="0" w:color="auto"/>
                <w:left w:val="none" w:sz="0" w:space="0" w:color="auto"/>
                <w:bottom w:val="none" w:sz="0" w:space="0" w:color="auto"/>
                <w:right w:val="none" w:sz="0" w:space="0" w:color="auto"/>
              </w:divBdr>
              <w:divsChild>
                <w:div w:id="985742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2117643">
      <w:bodyDiv w:val="1"/>
      <w:marLeft w:val="0"/>
      <w:marRight w:val="0"/>
      <w:marTop w:val="0"/>
      <w:marBottom w:val="0"/>
      <w:divBdr>
        <w:top w:val="none" w:sz="0" w:space="0" w:color="auto"/>
        <w:left w:val="none" w:sz="0" w:space="0" w:color="auto"/>
        <w:bottom w:val="none" w:sz="0" w:space="0" w:color="auto"/>
        <w:right w:val="none" w:sz="0" w:space="0" w:color="auto"/>
      </w:divBdr>
    </w:div>
    <w:div w:id="2112121932">
      <w:bodyDiv w:val="1"/>
      <w:marLeft w:val="0"/>
      <w:marRight w:val="0"/>
      <w:marTop w:val="0"/>
      <w:marBottom w:val="0"/>
      <w:divBdr>
        <w:top w:val="none" w:sz="0" w:space="0" w:color="auto"/>
        <w:left w:val="none" w:sz="0" w:space="0" w:color="auto"/>
        <w:bottom w:val="none" w:sz="0" w:space="0" w:color="auto"/>
        <w:right w:val="none" w:sz="0" w:space="0" w:color="auto"/>
      </w:divBdr>
    </w:div>
    <w:div w:id="2112313435">
      <w:bodyDiv w:val="1"/>
      <w:marLeft w:val="0"/>
      <w:marRight w:val="0"/>
      <w:marTop w:val="0"/>
      <w:marBottom w:val="0"/>
      <w:divBdr>
        <w:top w:val="none" w:sz="0" w:space="0" w:color="auto"/>
        <w:left w:val="none" w:sz="0" w:space="0" w:color="auto"/>
        <w:bottom w:val="none" w:sz="0" w:space="0" w:color="auto"/>
        <w:right w:val="none" w:sz="0" w:space="0" w:color="auto"/>
      </w:divBdr>
    </w:div>
    <w:div w:id="2113083619">
      <w:bodyDiv w:val="1"/>
      <w:marLeft w:val="0"/>
      <w:marRight w:val="0"/>
      <w:marTop w:val="0"/>
      <w:marBottom w:val="0"/>
      <w:divBdr>
        <w:top w:val="none" w:sz="0" w:space="0" w:color="auto"/>
        <w:left w:val="none" w:sz="0" w:space="0" w:color="auto"/>
        <w:bottom w:val="none" w:sz="0" w:space="0" w:color="auto"/>
        <w:right w:val="none" w:sz="0" w:space="0" w:color="auto"/>
      </w:divBdr>
    </w:div>
    <w:div w:id="2114012399">
      <w:bodyDiv w:val="1"/>
      <w:marLeft w:val="0"/>
      <w:marRight w:val="0"/>
      <w:marTop w:val="0"/>
      <w:marBottom w:val="0"/>
      <w:divBdr>
        <w:top w:val="none" w:sz="0" w:space="0" w:color="auto"/>
        <w:left w:val="none" w:sz="0" w:space="0" w:color="auto"/>
        <w:bottom w:val="none" w:sz="0" w:space="0" w:color="auto"/>
        <w:right w:val="none" w:sz="0" w:space="0" w:color="auto"/>
      </w:divBdr>
    </w:div>
    <w:div w:id="2114283122">
      <w:bodyDiv w:val="1"/>
      <w:marLeft w:val="0"/>
      <w:marRight w:val="0"/>
      <w:marTop w:val="0"/>
      <w:marBottom w:val="0"/>
      <w:divBdr>
        <w:top w:val="none" w:sz="0" w:space="0" w:color="auto"/>
        <w:left w:val="none" w:sz="0" w:space="0" w:color="auto"/>
        <w:bottom w:val="none" w:sz="0" w:space="0" w:color="auto"/>
        <w:right w:val="none" w:sz="0" w:space="0" w:color="auto"/>
      </w:divBdr>
    </w:div>
    <w:div w:id="2114547864">
      <w:bodyDiv w:val="1"/>
      <w:marLeft w:val="0"/>
      <w:marRight w:val="0"/>
      <w:marTop w:val="0"/>
      <w:marBottom w:val="0"/>
      <w:divBdr>
        <w:top w:val="none" w:sz="0" w:space="0" w:color="auto"/>
        <w:left w:val="none" w:sz="0" w:space="0" w:color="auto"/>
        <w:bottom w:val="none" w:sz="0" w:space="0" w:color="auto"/>
        <w:right w:val="none" w:sz="0" w:space="0" w:color="auto"/>
      </w:divBdr>
    </w:div>
    <w:div w:id="2115510845">
      <w:bodyDiv w:val="1"/>
      <w:marLeft w:val="0"/>
      <w:marRight w:val="0"/>
      <w:marTop w:val="0"/>
      <w:marBottom w:val="0"/>
      <w:divBdr>
        <w:top w:val="none" w:sz="0" w:space="0" w:color="auto"/>
        <w:left w:val="none" w:sz="0" w:space="0" w:color="auto"/>
        <w:bottom w:val="none" w:sz="0" w:space="0" w:color="auto"/>
        <w:right w:val="none" w:sz="0" w:space="0" w:color="auto"/>
      </w:divBdr>
    </w:div>
    <w:div w:id="2115860480">
      <w:bodyDiv w:val="1"/>
      <w:marLeft w:val="0"/>
      <w:marRight w:val="0"/>
      <w:marTop w:val="0"/>
      <w:marBottom w:val="0"/>
      <w:divBdr>
        <w:top w:val="none" w:sz="0" w:space="0" w:color="auto"/>
        <w:left w:val="none" w:sz="0" w:space="0" w:color="auto"/>
        <w:bottom w:val="none" w:sz="0" w:space="0" w:color="auto"/>
        <w:right w:val="none" w:sz="0" w:space="0" w:color="auto"/>
      </w:divBdr>
    </w:div>
    <w:div w:id="2116364122">
      <w:bodyDiv w:val="1"/>
      <w:marLeft w:val="0"/>
      <w:marRight w:val="0"/>
      <w:marTop w:val="0"/>
      <w:marBottom w:val="0"/>
      <w:divBdr>
        <w:top w:val="none" w:sz="0" w:space="0" w:color="auto"/>
        <w:left w:val="none" w:sz="0" w:space="0" w:color="auto"/>
        <w:bottom w:val="none" w:sz="0" w:space="0" w:color="auto"/>
        <w:right w:val="none" w:sz="0" w:space="0" w:color="auto"/>
      </w:divBdr>
    </w:div>
    <w:div w:id="2117822565">
      <w:bodyDiv w:val="1"/>
      <w:marLeft w:val="0"/>
      <w:marRight w:val="0"/>
      <w:marTop w:val="0"/>
      <w:marBottom w:val="0"/>
      <w:divBdr>
        <w:top w:val="none" w:sz="0" w:space="0" w:color="auto"/>
        <w:left w:val="none" w:sz="0" w:space="0" w:color="auto"/>
        <w:bottom w:val="none" w:sz="0" w:space="0" w:color="auto"/>
        <w:right w:val="none" w:sz="0" w:space="0" w:color="auto"/>
      </w:divBdr>
    </w:div>
    <w:div w:id="2117869987">
      <w:bodyDiv w:val="1"/>
      <w:marLeft w:val="0"/>
      <w:marRight w:val="0"/>
      <w:marTop w:val="0"/>
      <w:marBottom w:val="0"/>
      <w:divBdr>
        <w:top w:val="none" w:sz="0" w:space="0" w:color="auto"/>
        <w:left w:val="none" w:sz="0" w:space="0" w:color="auto"/>
        <w:bottom w:val="none" w:sz="0" w:space="0" w:color="auto"/>
        <w:right w:val="none" w:sz="0" w:space="0" w:color="auto"/>
      </w:divBdr>
    </w:div>
    <w:div w:id="2118519448">
      <w:bodyDiv w:val="1"/>
      <w:marLeft w:val="0"/>
      <w:marRight w:val="0"/>
      <w:marTop w:val="0"/>
      <w:marBottom w:val="0"/>
      <w:divBdr>
        <w:top w:val="none" w:sz="0" w:space="0" w:color="auto"/>
        <w:left w:val="none" w:sz="0" w:space="0" w:color="auto"/>
        <w:bottom w:val="none" w:sz="0" w:space="0" w:color="auto"/>
        <w:right w:val="none" w:sz="0" w:space="0" w:color="auto"/>
      </w:divBdr>
    </w:div>
    <w:div w:id="2118792108">
      <w:bodyDiv w:val="1"/>
      <w:marLeft w:val="0"/>
      <w:marRight w:val="0"/>
      <w:marTop w:val="0"/>
      <w:marBottom w:val="0"/>
      <w:divBdr>
        <w:top w:val="none" w:sz="0" w:space="0" w:color="auto"/>
        <w:left w:val="none" w:sz="0" w:space="0" w:color="auto"/>
        <w:bottom w:val="none" w:sz="0" w:space="0" w:color="auto"/>
        <w:right w:val="none" w:sz="0" w:space="0" w:color="auto"/>
      </w:divBdr>
    </w:div>
    <w:div w:id="2119568337">
      <w:bodyDiv w:val="1"/>
      <w:marLeft w:val="0"/>
      <w:marRight w:val="0"/>
      <w:marTop w:val="0"/>
      <w:marBottom w:val="0"/>
      <w:divBdr>
        <w:top w:val="none" w:sz="0" w:space="0" w:color="auto"/>
        <w:left w:val="none" w:sz="0" w:space="0" w:color="auto"/>
        <w:bottom w:val="none" w:sz="0" w:space="0" w:color="auto"/>
        <w:right w:val="none" w:sz="0" w:space="0" w:color="auto"/>
      </w:divBdr>
    </w:div>
    <w:div w:id="2119829759">
      <w:bodyDiv w:val="1"/>
      <w:marLeft w:val="0"/>
      <w:marRight w:val="0"/>
      <w:marTop w:val="0"/>
      <w:marBottom w:val="0"/>
      <w:divBdr>
        <w:top w:val="none" w:sz="0" w:space="0" w:color="auto"/>
        <w:left w:val="none" w:sz="0" w:space="0" w:color="auto"/>
        <w:bottom w:val="none" w:sz="0" w:space="0" w:color="auto"/>
        <w:right w:val="none" w:sz="0" w:space="0" w:color="auto"/>
      </w:divBdr>
    </w:div>
    <w:div w:id="2121994928">
      <w:bodyDiv w:val="1"/>
      <w:marLeft w:val="0"/>
      <w:marRight w:val="0"/>
      <w:marTop w:val="0"/>
      <w:marBottom w:val="0"/>
      <w:divBdr>
        <w:top w:val="none" w:sz="0" w:space="0" w:color="auto"/>
        <w:left w:val="none" w:sz="0" w:space="0" w:color="auto"/>
        <w:bottom w:val="none" w:sz="0" w:space="0" w:color="auto"/>
        <w:right w:val="none" w:sz="0" w:space="0" w:color="auto"/>
      </w:divBdr>
    </w:div>
    <w:div w:id="2122449865">
      <w:bodyDiv w:val="1"/>
      <w:marLeft w:val="0"/>
      <w:marRight w:val="0"/>
      <w:marTop w:val="0"/>
      <w:marBottom w:val="0"/>
      <w:divBdr>
        <w:top w:val="none" w:sz="0" w:space="0" w:color="auto"/>
        <w:left w:val="none" w:sz="0" w:space="0" w:color="auto"/>
        <w:bottom w:val="none" w:sz="0" w:space="0" w:color="auto"/>
        <w:right w:val="none" w:sz="0" w:space="0" w:color="auto"/>
      </w:divBdr>
    </w:div>
    <w:div w:id="2122724691">
      <w:bodyDiv w:val="1"/>
      <w:marLeft w:val="0"/>
      <w:marRight w:val="0"/>
      <w:marTop w:val="0"/>
      <w:marBottom w:val="0"/>
      <w:divBdr>
        <w:top w:val="none" w:sz="0" w:space="0" w:color="auto"/>
        <w:left w:val="none" w:sz="0" w:space="0" w:color="auto"/>
        <w:bottom w:val="none" w:sz="0" w:space="0" w:color="auto"/>
        <w:right w:val="none" w:sz="0" w:space="0" w:color="auto"/>
      </w:divBdr>
    </w:div>
    <w:div w:id="2124837755">
      <w:bodyDiv w:val="1"/>
      <w:marLeft w:val="0"/>
      <w:marRight w:val="0"/>
      <w:marTop w:val="0"/>
      <w:marBottom w:val="0"/>
      <w:divBdr>
        <w:top w:val="none" w:sz="0" w:space="0" w:color="auto"/>
        <w:left w:val="none" w:sz="0" w:space="0" w:color="auto"/>
        <w:bottom w:val="none" w:sz="0" w:space="0" w:color="auto"/>
        <w:right w:val="none" w:sz="0" w:space="0" w:color="auto"/>
      </w:divBdr>
    </w:div>
    <w:div w:id="2125612867">
      <w:bodyDiv w:val="1"/>
      <w:marLeft w:val="0"/>
      <w:marRight w:val="0"/>
      <w:marTop w:val="0"/>
      <w:marBottom w:val="0"/>
      <w:divBdr>
        <w:top w:val="none" w:sz="0" w:space="0" w:color="auto"/>
        <w:left w:val="none" w:sz="0" w:space="0" w:color="auto"/>
        <w:bottom w:val="none" w:sz="0" w:space="0" w:color="auto"/>
        <w:right w:val="none" w:sz="0" w:space="0" w:color="auto"/>
      </w:divBdr>
    </w:div>
    <w:div w:id="2125615274">
      <w:bodyDiv w:val="1"/>
      <w:marLeft w:val="0"/>
      <w:marRight w:val="0"/>
      <w:marTop w:val="0"/>
      <w:marBottom w:val="0"/>
      <w:divBdr>
        <w:top w:val="none" w:sz="0" w:space="0" w:color="auto"/>
        <w:left w:val="none" w:sz="0" w:space="0" w:color="auto"/>
        <w:bottom w:val="none" w:sz="0" w:space="0" w:color="auto"/>
        <w:right w:val="none" w:sz="0" w:space="0" w:color="auto"/>
      </w:divBdr>
    </w:div>
    <w:div w:id="2126150699">
      <w:bodyDiv w:val="1"/>
      <w:marLeft w:val="0"/>
      <w:marRight w:val="0"/>
      <w:marTop w:val="0"/>
      <w:marBottom w:val="0"/>
      <w:divBdr>
        <w:top w:val="none" w:sz="0" w:space="0" w:color="auto"/>
        <w:left w:val="none" w:sz="0" w:space="0" w:color="auto"/>
        <w:bottom w:val="none" w:sz="0" w:space="0" w:color="auto"/>
        <w:right w:val="none" w:sz="0" w:space="0" w:color="auto"/>
      </w:divBdr>
    </w:div>
    <w:div w:id="2126272513">
      <w:bodyDiv w:val="1"/>
      <w:marLeft w:val="0"/>
      <w:marRight w:val="0"/>
      <w:marTop w:val="0"/>
      <w:marBottom w:val="0"/>
      <w:divBdr>
        <w:top w:val="none" w:sz="0" w:space="0" w:color="auto"/>
        <w:left w:val="none" w:sz="0" w:space="0" w:color="auto"/>
        <w:bottom w:val="none" w:sz="0" w:space="0" w:color="auto"/>
        <w:right w:val="none" w:sz="0" w:space="0" w:color="auto"/>
      </w:divBdr>
    </w:div>
    <w:div w:id="2126581342">
      <w:bodyDiv w:val="1"/>
      <w:marLeft w:val="0"/>
      <w:marRight w:val="0"/>
      <w:marTop w:val="0"/>
      <w:marBottom w:val="0"/>
      <w:divBdr>
        <w:top w:val="none" w:sz="0" w:space="0" w:color="auto"/>
        <w:left w:val="none" w:sz="0" w:space="0" w:color="auto"/>
        <w:bottom w:val="none" w:sz="0" w:space="0" w:color="auto"/>
        <w:right w:val="none" w:sz="0" w:space="0" w:color="auto"/>
      </w:divBdr>
    </w:div>
    <w:div w:id="2127697634">
      <w:bodyDiv w:val="1"/>
      <w:marLeft w:val="0"/>
      <w:marRight w:val="0"/>
      <w:marTop w:val="0"/>
      <w:marBottom w:val="0"/>
      <w:divBdr>
        <w:top w:val="none" w:sz="0" w:space="0" w:color="auto"/>
        <w:left w:val="none" w:sz="0" w:space="0" w:color="auto"/>
        <w:bottom w:val="none" w:sz="0" w:space="0" w:color="auto"/>
        <w:right w:val="none" w:sz="0" w:space="0" w:color="auto"/>
      </w:divBdr>
    </w:div>
    <w:div w:id="2129817687">
      <w:bodyDiv w:val="1"/>
      <w:marLeft w:val="0"/>
      <w:marRight w:val="0"/>
      <w:marTop w:val="0"/>
      <w:marBottom w:val="0"/>
      <w:divBdr>
        <w:top w:val="none" w:sz="0" w:space="0" w:color="auto"/>
        <w:left w:val="none" w:sz="0" w:space="0" w:color="auto"/>
        <w:bottom w:val="none" w:sz="0" w:space="0" w:color="auto"/>
        <w:right w:val="none" w:sz="0" w:space="0" w:color="auto"/>
      </w:divBdr>
    </w:div>
    <w:div w:id="2130122210">
      <w:bodyDiv w:val="1"/>
      <w:marLeft w:val="0"/>
      <w:marRight w:val="0"/>
      <w:marTop w:val="0"/>
      <w:marBottom w:val="0"/>
      <w:divBdr>
        <w:top w:val="none" w:sz="0" w:space="0" w:color="auto"/>
        <w:left w:val="none" w:sz="0" w:space="0" w:color="auto"/>
        <w:bottom w:val="none" w:sz="0" w:space="0" w:color="auto"/>
        <w:right w:val="none" w:sz="0" w:space="0" w:color="auto"/>
      </w:divBdr>
    </w:div>
    <w:div w:id="2133867039">
      <w:bodyDiv w:val="1"/>
      <w:marLeft w:val="0"/>
      <w:marRight w:val="0"/>
      <w:marTop w:val="0"/>
      <w:marBottom w:val="0"/>
      <w:divBdr>
        <w:top w:val="none" w:sz="0" w:space="0" w:color="auto"/>
        <w:left w:val="none" w:sz="0" w:space="0" w:color="auto"/>
        <w:bottom w:val="none" w:sz="0" w:space="0" w:color="auto"/>
        <w:right w:val="none" w:sz="0" w:space="0" w:color="auto"/>
      </w:divBdr>
    </w:div>
    <w:div w:id="2134211305">
      <w:bodyDiv w:val="1"/>
      <w:marLeft w:val="0"/>
      <w:marRight w:val="0"/>
      <w:marTop w:val="0"/>
      <w:marBottom w:val="0"/>
      <w:divBdr>
        <w:top w:val="none" w:sz="0" w:space="0" w:color="auto"/>
        <w:left w:val="none" w:sz="0" w:space="0" w:color="auto"/>
        <w:bottom w:val="none" w:sz="0" w:space="0" w:color="auto"/>
        <w:right w:val="none" w:sz="0" w:space="0" w:color="auto"/>
      </w:divBdr>
    </w:div>
    <w:div w:id="2134401777">
      <w:bodyDiv w:val="1"/>
      <w:marLeft w:val="0"/>
      <w:marRight w:val="0"/>
      <w:marTop w:val="0"/>
      <w:marBottom w:val="0"/>
      <w:divBdr>
        <w:top w:val="none" w:sz="0" w:space="0" w:color="auto"/>
        <w:left w:val="none" w:sz="0" w:space="0" w:color="auto"/>
        <w:bottom w:val="none" w:sz="0" w:space="0" w:color="auto"/>
        <w:right w:val="none" w:sz="0" w:space="0" w:color="auto"/>
      </w:divBdr>
    </w:div>
    <w:div w:id="2135247821">
      <w:bodyDiv w:val="1"/>
      <w:marLeft w:val="0"/>
      <w:marRight w:val="0"/>
      <w:marTop w:val="0"/>
      <w:marBottom w:val="0"/>
      <w:divBdr>
        <w:top w:val="none" w:sz="0" w:space="0" w:color="auto"/>
        <w:left w:val="none" w:sz="0" w:space="0" w:color="auto"/>
        <w:bottom w:val="none" w:sz="0" w:space="0" w:color="auto"/>
        <w:right w:val="none" w:sz="0" w:space="0" w:color="auto"/>
      </w:divBdr>
    </w:div>
    <w:div w:id="2135562390">
      <w:bodyDiv w:val="1"/>
      <w:marLeft w:val="0"/>
      <w:marRight w:val="0"/>
      <w:marTop w:val="0"/>
      <w:marBottom w:val="0"/>
      <w:divBdr>
        <w:top w:val="none" w:sz="0" w:space="0" w:color="auto"/>
        <w:left w:val="none" w:sz="0" w:space="0" w:color="auto"/>
        <w:bottom w:val="none" w:sz="0" w:space="0" w:color="auto"/>
        <w:right w:val="none" w:sz="0" w:space="0" w:color="auto"/>
      </w:divBdr>
    </w:div>
    <w:div w:id="2135825667">
      <w:bodyDiv w:val="1"/>
      <w:marLeft w:val="0"/>
      <w:marRight w:val="0"/>
      <w:marTop w:val="0"/>
      <w:marBottom w:val="0"/>
      <w:divBdr>
        <w:top w:val="none" w:sz="0" w:space="0" w:color="auto"/>
        <w:left w:val="none" w:sz="0" w:space="0" w:color="auto"/>
        <w:bottom w:val="none" w:sz="0" w:space="0" w:color="auto"/>
        <w:right w:val="none" w:sz="0" w:space="0" w:color="auto"/>
      </w:divBdr>
    </w:div>
    <w:div w:id="2136167788">
      <w:bodyDiv w:val="1"/>
      <w:marLeft w:val="0"/>
      <w:marRight w:val="0"/>
      <w:marTop w:val="0"/>
      <w:marBottom w:val="0"/>
      <w:divBdr>
        <w:top w:val="none" w:sz="0" w:space="0" w:color="auto"/>
        <w:left w:val="none" w:sz="0" w:space="0" w:color="auto"/>
        <w:bottom w:val="none" w:sz="0" w:space="0" w:color="auto"/>
        <w:right w:val="none" w:sz="0" w:space="0" w:color="auto"/>
      </w:divBdr>
    </w:div>
    <w:div w:id="2136826956">
      <w:bodyDiv w:val="1"/>
      <w:marLeft w:val="0"/>
      <w:marRight w:val="0"/>
      <w:marTop w:val="0"/>
      <w:marBottom w:val="0"/>
      <w:divBdr>
        <w:top w:val="none" w:sz="0" w:space="0" w:color="auto"/>
        <w:left w:val="none" w:sz="0" w:space="0" w:color="auto"/>
        <w:bottom w:val="none" w:sz="0" w:space="0" w:color="auto"/>
        <w:right w:val="none" w:sz="0" w:space="0" w:color="auto"/>
      </w:divBdr>
    </w:div>
    <w:div w:id="2137721795">
      <w:bodyDiv w:val="1"/>
      <w:marLeft w:val="0"/>
      <w:marRight w:val="0"/>
      <w:marTop w:val="0"/>
      <w:marBottom w:val="0"/>
      <w:divBdr>
        <w:top w:val="none" w:sz="0" w:space="0" w:color="auto"/>
        <w:left w:val="none" w:sz="0" w:space="0" w:color="auto"/>
        <w:bottom w:val="none" w:sz="0" w:space="0" w:color="auto"/>
        <w:right w:val="none" w:sz="0" w:space="0" w:color="auto"/>
      </w:divBdr>
    </w:div>
    <w:div w:id="2137747987">
      <w:bodyDiv w:val="1"/>
      <w:marLeft w:val="0"/>
      <w:marRight w:val="0"/>
      <w:marTop w:val="0"/>
      <w:marBottom w:val="0"/>
      <w:divBdr>
        <w:top w:val="none" w:sz="0" w:space="0" w:color="auto"/>
        <w:left w:val="none" w:sz="0" w:space="0" w:color="auto"/>
        <w:bottom w:val="none" w:sz="0" w:space="0" w:color="auto"/>
        <w:right w:val="none" w:sz="0" w:space="0" w:color="auto"/>
      </w:divBdr>
    </w:div>
    <w:div w:id="2137943460">
      <w:bodyDiv w:val="1"/>
      <w:marLeft w:val="0"/>
      <w:marRight w:val="0"/>
      <w:marTop w:val="0"/>
      <w:marBottom w:val="0"/>
      <w:divBdr>
        <w:top w:val="none" w:sz="0" w:space="0" w:color="auto"/>
        <w:left w:val="none" w:sz="0" w:space="0" w:color="auto"/>
        <w:bottom w:val="none" w:sz="0" w:space="0" w:color="auto"/>
        <w:right w:val="none" w:sz="0" w:space="0" w:color="auto"/>
      </w:divBdr>
    </w:div>
    <w:div w:id="2139294541">
      <w:bodyDiv w:val="1"/>
      <w:marLeft w:val="0"/>
      <w:marRight w:val="0"/>
      <w:marTop w:val="0"/>
      <w:marBottom w:val="0"/>
      <w:divBdr>
        <w:top w:val="none" w:sz="0" w:space="0" w:color="auto"/>
        <w:left w:val="none" w:sz="0" w:space="0" w:color="auto"/>
        <w:bottom w:val="none" w:sz="0" w:space="0" w:color="auto"/>
        <w:right w:val="none" w:sz="0" w:space="0" w:color="auto"/>
      </w:divBdr>
    </w:div>
    <w:div w:id="2140175921">
      <w:bodyDiv w:val="1"/>
      <w:marLeft w:val="0"/>
      <w:marRight w:val="0"/>
      <w:marTop w:val="0"/>
      <w:marBottom w:val="0"/>
      <w:divBdr>
        <w:top w:val="none" w:sz="0" w:space="0" w:color="auto"/>
        <w:left w:val="none" w:sz="0" w:space="0" w:color="auto"/>
        <w:bottom w:val="none" w:sz="0" w:space="0" w:color="auto"/>
        <w:right w:val="none" w:sz="0" w:space="0" w:color="auto"/>
      </w:divBdr>
    </w:div>
    <w:div w:id="2140371644">
      <w:bodyDiv w:val="1"/>
      <w:marLeft w:val="0"/>
      <w:marRight w:val="0"/>
      <w:marTop w:val="0"/>
      <w:marBottom w:val="0"/>
      <w:divBdr>
        <w:top w:val="none" w:sz="0" w:space="0" w:color="auto"/>
        <w:left w:val="none" w:sz="0" w:space="0" w:color="auto"/>
        <w:bottom w:val="none" w:sz="0" w:space="0" w:color="auto"/>
        <w:right w:val="none" w:sz="0" w:space="0" w:color="auto"/>
      </w:divBdr>
    </w:div>
    <w:div w:id="2141266991">
      <w:bodyDiv w:val="1"/>
      <w:marLeft w:val="0"/>
      <w:marRight w:val="0"/>
      <w:marTop w:val="0"/>
      <w:marBottom w:val="0"/>
      <w:divBdr>
        <w:top w:val="none" w:sz="0" w:space="0" w:color="auto"/>
        <w:left w:val="none" w:sz="0" w:space="0" w:color="auto"/>
        <w:bottom w:val="none" w:sz="0" w:space="0" w:color="auto"/>
        <w:right w:val="none" w:sz="0" w:space="0" w:color="auto"/>
      </w:divBdr>
    </w:div>
    <w:div w:id="2141340395">
      <w:bodyDiv w:val="1"/>
      <w:marLeft w:val="0"/>
      <w:marRight w:val="0"/>
      <w:marTop w:val="0"/>
      <w:marBottom w:val="0"/>
      <w:divBdr>
        <w:top w:val="none" w:sz="0" w:space="0" w:color="auto"/>
        <w:left w:val="none" w:sz="0" w:space="0" w:color="auto"/>
        <w:bottom w:val="none" w:sz="0" w:space="0" w:color="auto"/>
        <w:right w:val="none" w:sz="0" w:space="0" w:color="auto"/>
      </w:divBdr>
    </w:div>
    <w:div w:id="2141610636">
      <w:bodyDiv w:val="1"/>
      <w:marLeft w:val="0"/>
      <w:marRight w:val="0"/>
      <w:marTop w:val="0"/>
      <w:marBottom w:val="0"/>
      <w:divBdr>
        <w:top w:val="none" w:sz="0" w:space="0" w:color="auto"/>
        <w:left w:val="none" w:sz="0" w:space="0" w:color="auto"/>
        <w:bottom w:val="none" w:sz="0" w:space="0" w:color="auto"/>
        <w:right w:val="none" w:sz="0" w:space="0" w:color="auto"/>
      </w:divBdr>
    </w:div>
    <w:div w:id="2141873023">
      <w:bodyDiv w:val="1"/>
      <w:marLeft w:val="0"/>
      <w:marRight w:val="0"/>
      <w:marTop w:val="0"/>
      <w:marBottom w:val="0"/>
      <w:divBdr>
        <w:top w:val="none" w:sz="0" w:space="0" w:color="auto"/>
        <w:left w:val="none" w:sz="0" w:space="0" w:color="auto"/>
        <w:bottom w:val="none" w:sz="0" w:space="0" w:color="auto"/>
        <w:right w:val="none" w:sz="0" w:space="0" w:color="auto"/>
      </w:divBdr>
    </w:div>
    <w:div w:id="2142141448">
      <w:bodyDiv w:val="1"/>
      <w:marLeft w:val="0"/>
      <w:marRight w:val="0"/>
      <w:marTop w:val="0"/>
      <w:marBottom w:val="0"/>
      <w:divBdr>
        <w:top w:val="none" w:sz="0" w:space="0" w:color="auto"/>
        <w:left w:val="none" w:sz="0" w:space="0" w:color="auto"/>
        <w:bottom w:val="none" w:sz="0" w:space="0" w:color="auto"/>
        <w:right w:val="none" w:sz="0" w:space="0" w:color="auto"/>
      </w:divBdr>
    </w:div>
    <w:div w:id="2142334370">
      <w:bodyDiv w:val="1"/>
      <w:marLeft w:val="0"/>
      <w:marRight w:val="0"/>
      <w:marTop w:val="0"/>
      <w:marBottom w:val="0"/>
      <w:divBdr>
        <w:top w:val="none" w:sz="0" w:space="0" w:color="auto"/>
        <w:left w:val="none" w:sz="0" w:space="0" w:color="auto"/>
        <w:bottom w:val="none" w:sz="0" w:space="0" w:color="auto"/>
        <w:right w:val="none" w:sz="0" w:space="0" w:color="auto"/>
      </w:divBdr>
    </w:div>
    <w:div w:id="2142382096">
      <w:bodyDiv w:val="1"/>
      <w:marLeft w:val="0"/>
      <w:marRight w:val="0"/>
      <w:marTop w:val="0"/>
      <w:marBottom w:val="0"/>
      <w:divBdr>
        <w:top w:val="none" w:sz="0" w:space="0" w:color="auto"/>
        <w:left w:val="none" w:sz="0" w:space="0" w:color="auto"/>
        <w:bottom w:val="none" w:sz="0" w:space="0" w:color="auto"/>
        <w:right w:val="none" w:sz="0" w:space="0" w:color="auto"/>
      </w:divBdr>
    </w:div>
    <w:div w:id="2142382988">
      <w:bodyDiv w:val="1"/>
      <w:marLeft w:val="0"/>
      <w:marRight w:val="0"/>
      <w:marTop w:val="0"/>
      <w:marBottom w:val="0"/>
      <w:divBdr>
        <w:top w:val="none" w:sz="0" w:space="0" w:color="auto"/>
        <w:left w:val="none" w:sz="0" w:space="0" w:color="auto"/>
        <w:bottom w:val="none" w:sz="0" w:space="0" w:color="auto"/>
        <w:right w:val="none" w:sz="0" w:space="0" w:color="auto"/>
      </w:divBdr>
    </w:div>
    <w:div w:id="2144035254">
      <w:bodyDiv w:val="1"/>
      <w:marLeft w:val="0"/>
      <w:marRight w:val="0"/>
      <w:marTop w:val="0"/>
      <w:marBottom w:val="0"/>
      <w:divBdr>
        <w:top w:val="none" w:sz="0" w:space="0" w:color="auto"/>
        <w:left w:val="none" w:sz="0" w:space="0" w:color="auto"/>
        <w:bottom w:val="none" w:sz="0" w:space="0" w:color="auto"/>
        <w:right w:val="none" w:sz="0" w:space="0" w:color="auto"/>
      </w:divBdr>
    </w:div>
    <w:div w:id="2144274453">
      <w:bodyDiv w:val="1"/>
      <w:marLeft w:val="0"/>
      <w:marRight w:val="0"/>
      <w:marTop w:val="0"/>
      <w:marBottom w:val="0"/>
      <w:divBdr>
        <w:top w:val="none" w:sz="0" w:space="0" w:color="auto"/>
        <w:left w:val="none" w:sz="0" w:space="0" w:color="auto"/>
        <w:bottom w:val="none" w:sz="0" w:space="0" w:color="auto"/>
        <w:right w:val="none" w:sz="0" w:space="0" w:color="auto"/>
      </w:divBdr>
    </w:div>
    <w:div w:id="2145729251">
      <w:bodyDiv w:val="1"/>
      <w:marLeft w:val="0"/>
      <w:marRight w:val="0"/>
      <w:marTop w:val="0"/>
      <w:marBottom w:val="0"/>
      <w:divBdr>
        <w:top w:val="none" w:sz="0" w:space="0" w:color="auto"/>
        <w:left w:val="none" w:sz="0" w:space="0" w:color="auto"/>
        <w:bottom w:val="none" w:sz="0" w:space="0" w:color="auto"/>
        <w:right w:val="none" w:sz="0" w:space="0" w:color="auto"/>
      </w:divBdr>
    </w:div>
    <w:div w:id="2146388495">
      <w:bodyDiv w:val="1"/>
      <w:marLeft w:val="0"/>
      <w:marRight w:val="0"/>
      <w:marTop w:val="0"/>
      <w:marBottom w:val="0"/>
      <w:divBdr>
        <w:top w:val="none" w:sz="0" w:space="0" w:color="auto"/>
        <w:left w:val="none" w:sz="0" w:space="0" w:color="auto"/>
        <w:bottom w:val="none" w:sz="0" w:space="0" w:color="auto"/>
        <w:right w:val="none" w:sz="0" w:space="0" w:color="auto"/>
      </w:divBdr>
    </w:div>
    <w:div w:id="2146389090">
      <w:bodyDiv w:val="1"/>
      <w:marLeft w:val="0"/>
      <w:marRight w:val="0"/>
      <w:marTop w:val="0"/>
      <w:marBottom w:val="0"/>
      <w:divBdr>
        <w:top w:val="none" w:sz="0" w:space="0" w:color="auto"/>
        <w:left w:val="none" w:sz="0" w:space="0" w:color="auto"/>
        <w:bottom w:val="none" w:sz="0" w:space="0" w:color="auto"/>
        <w:right w:val="none" w:sz="0" w:space="0" w:color="auto"/>
      </w:divBdr>
    </w:div>
    <w:div w:id="21471581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37/str0000246" TargetMode="External"/><Relationship Id="rId13" Type="http://schemas.openxmlformats.org/officeDocument/2006/relationships/hyperlink" Target="https://Se.mathworks.com/matlabcentral/fileexchange/9223-simpleeda-emg"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endnotes" Target="endnotes.xml"/><Relationship Id="rId12" Type="http://schemas.openxmlformats.org/officeDocument/2006/relationships/hyperlink" Target="http://www.folkhalsan.fi/barn/professionella/lilla-chilla/"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indfulnessinschools.org/teach-dot-b/dot-b-curriculum/"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glossaryDocument" Target="glossary/document.xml"/><Relationship Id="rId10" Type="http://schemas.openxmlformats.org/officeDocument/2006/relationships/hyperlink" Target="https://psycnet.apa.org/doi/10.1037/str0000246" TargetMode="External"/><Relationship Id="rId19"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doi.org/10.1037/str0000246" TargetMode="External"/><Relationship Id="rId14" Type="http://schemas.openxmlformats.org/officeDocument/2006/relationships/hyperlink" Target="https://Se.mathworks.com/matlabcentral/fileexchange/45404-an-online-algorithm-for-r-s-and-t-wave-detection?s_tid=prof_contriblnk"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hyperlink" Target="https://doi.org/10.1037/str0000246"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D32666C7B4B1348AA80EDB570168C38"/>
        <w:category>
          <w:name w:val="General"/>
          <w:gallery w:val="placeholder"/>
        </w:category>
        <w:types>
          <w:type w:val="bbPlcHdr"/>
        </w:types>
        <w:behaviors>
          <w:behavior w:val="content"/>
        </w:behaviors>
        <w:guid w:val="{25737621-24BE-E44F-95A7-BD75A807F346}"/>
      </w:docPartPr>
      <w:docPartBody>
        <w:p w:rsidR="00564A68" w:rsidRDefault="00564A68">
          <w:r w:rsidRPr="00564A68">
            <w:rPr>
              <w:rStyle w:val="PlaceholderText"/>
            </w:rPr>
            <w:t>Formatting... please wait</w:t>
          </w:r>
        </w:p>
      </w:docPartBody>
    </w:docPart>
    <w:docPart>
      <w:docPartPr>
        <w:name w:val="DC4CB8D7C8579D4AB6FE1F9C39A0A7D6"/>
        <w:category>
          <w:name w:val="General"/>
          <w:gallery w:val="placeholder"/>
        </w:category>
        <w:types>
          <w:type w:val="bbPlcHdr"/>
        </w:types>
        <w:behaviors>
          <w:behavior w:val="content"/>
        </w:behaviors>
        <w:guid w:val="{4EEE1A8B-747A-2043-8238-BD4531C41EE0}"/>
      </w:docPartPr>
      <w:docPartBody>
        <w:p w:rsidR="00564A68" w:rsidRDefault="00564A68">
          <w:r w:rsidRPr="00564A68">
            <w:rPr>
              <w:rStyle w:val="PlaceholderText"/>
            </w:rPr>
            <w:t>Formatting... please wait</w:t>
          </w:r>
        </w:p>
      </w:docPartBody>
    </w:docPart>
    <w:docPart>
      <w:docPartPr>
        <w:name w:val="BF30B42395C7DB4B83755FABBD06FF7A"/>
        <w:category>
          <w:name w:val="General"/>
          <w:gallery w:val="placeholder"/>
        </w:category>
        <w:types>
          <w:type w:val="bbPlcHdr"/>
        </w:types>
        <w:behaviors>
          <w:behavior w:val="content"/>
        </w:behaviors>
        <w:guid w:val="{440CA6D9-FAB2-D045-B9C4-4AA118350472}"/>
      </w:docPartPr>
      <w:docPartBody>
        <w:p w:rsidR="00564A68" w:rsidRDefault="00564A68">
          <w:r w:rsidRPr="00564A68">
            <w:rPr>
              <w:rStyle w:val="PlaceholderText"/>
            </w:rPr>
            <w:t>Formatting... please wait</w:t>
          </w:r>
        </w:p>
      </w:docPartBody>
    </w:docPart>
    <w:docPart>
      <w:docPartPr>
        <w:name w:val="394F641270DDCE45A3ABD30F16F9FBF3"/>
        <w:category>
          <w:name w:val="General"/>
          <w:gallery w:val="placeholder"/>
        </w:category>
        <w:types>
          <w:type w:val="bbPlcHdr"/>
        </w:types>
        <w:behaviors>
          <w:behavior w:val="content"/>
        </w:behaviors>
        <w:guid w:val="{7B113A28-51FB-1B42-886D-C5D8283D4857}"/>
      </w:docPartPr>
      <w:docPartBody>
        <w:p w:rsidR="00564A68" w:rsidRDefault="00564A68">
          <w:r w:rsidRPr="00564A68">
            <w:rPr>
              <w:rStyle w:val="PlaceholderText"/>
            </w:rPr>
            <w:t>Formatting... please wait</w:t>
          </w:r>
        </w:p>
      </w:docPartBody>
    </w:docPart>
    <w:docPart>
      <w:docPartPr>
        <w:name w:val="14ABF3E0D6CC6D45995DF9D0EBB9B247"/>
        <w:category>
          <w:name w:val="General"/>
          <w:gallery w:val="placeholder"/>
        </w:category>
        <w:types>
          <w:type w:val="bbPlcHdr"/>
        </w:types>
        <w:behaviors>
          <w:behavior w:val="content"/>
        </w:behaviors>
        <w:guid w:val="{55B31EFA-4A0A-7443-9318-2EEC98807C84}"/>
      </w:docPartPr>
      <w:docPartBody>
        <w:p w:rsidR="005A05FB" w:rsidRDefault="0098505B">
          <w:r w:rsidRPr="00C5435E">
            <w:rPr>
              <w:rStyle w:val="PlaceholderText"/>
            </w:rPr>
            <w:t>Formatting...</w:t>
          </w:r>
        </w:p>
      </w:docPartBody>
    </w:docPart>
    <w:docPart>
      <w:docPartPr>
        <w:name w:val="60DC7DFF2499C34C953E50E171FD8914"/>
        <w:category>
          <w:name w:val="General"/>
          <w:gallery w:val="placeholder"/>
        </w:category>
        <w:types>
          <w:type w:val="bbPlcHdr"/>
        </w:types>
        <w:behaviors>
          <w:behavior w:val="content"/>
        </w:behaviors>
        <w:guid w:val="{F7F6B73B-2AC4-274F-95A1-4D7FDCCF720C}"/>
      </w:docPartPr>
      <w:docPartBody>
        <w:p w:rsidR="005A05FB" w:rsidRDefault="0098505B">
          <w:r w:rsidRPr="00C5435E">
            <w:rPr>
              <w:rStyle w:val="PlaceholderText"/>
            </w:rPr>
            <w:t>Formatting...</w:t>
          </w:r>
        </w:p>
      </w:docPartBody>
    </w:docPart>
    <w:docPart>
      <w:docPartPr>
        <w:name w:val="E5DF10776CB31147B8E080AE1A475095"/>
        <w:category>
          <w:name w:val="General"/>
          <w:gallery w:val="placeholder"/>
        </w:category>
        <w:types>
          <w:type w:val="bbPlcHdr"/>
        </w:types>
        <w:behaviors>
          <w:behavior w:val="content"/>
        </w:behaviors>
        <w:guid w:val="{C339D35A-B3A2-9D47-B332-152659080C76}"/>
      </w:docPartPr>
      <w:docPartBody>
        <w:p w:rsidR="005A05FB" w:rsidRDefault="0098505B">
          <w:r w:rsidRPr="00C5435E">
            <w:rPr>
              <w:rStyle w:val="PlaceholderText"/>
            </w:rPr>
            <w:t>Formatting...</w:t>
          </w:r>
        </w:p>
      </w:docPartBody>
    </w:docPart>
    <w:docPart>
      <w:docPartPr>
        <w:name w:val="F7744118709AC241B9E0E41FB3C9319C"/>
        <w:category>
          <w:name w:val="General"/>
          <w:gallery w:val="placeholder"/>
        </w:category>
        <w:types>
          <w:type w:val="bbPlcHdr"/>
        </w:types>
        <w:behaviors>
          <w:behavior w:val="content"/>
        </w:behaviors>
        <w:guid w:val="{1C43CCD1-DD3C-B946-B9A1-EBA3C5E8EBEF}"/>
      </w:docPartPr>
      <w:docPartBody>
        <w:p w:rsidR="005A05FB" w:rsidRDefault="0098505B">
          <w:r w:rsidRPr="00C5435E">
            <w:rPr>
              <w:rStyle w:val="PlaceholderText"/>
            </w:rPr>
            <w:t>Formatting...</w:t>
          </w:r>
        </w:p>
      </w:docPartBody>
    </w:docPart>
    <w:docPart>
      <w:docPartPr>
        <w:name w:val="36ED370021F32C4DA18F72F863872656"/>
        <w:category>
          <w:name w:val="General"/>
          <w:gallery w:val="placeholder"/>
        </w:category>
        <w:types>
          <w:type w:val="bbPlcHdr"/>
        </w:types>
        <w:behaviors>
          <w:behavior w:val="content"/>
        </w:behaviors>
        <w:guid w:val="{70A3D8A1-C335-CA46-A296-E9CBDF69E9B5}"/>
      </w:docPartPr>
      <w:docPartBody>
        <w:p w:rsidR="005A05FB" w:rsidRDefault="0098505B">
          <w:r w:rsidRPr="00C5435E">
            <w:rPr>
              <w:rStyle w:val="PlaceholderText"/>
            </w:rPr>
            <w:t>Formatting...</w:t>
          </w:r>
        </w:p>
      </w:docPartBody>
    </w:docPart>
    <w:docPart>
      <w:docPartPr>
        <w:name w:val="8615B58EF9CB7F408CB05E8307FEB09E"/>
        <w:category>
          <w:name w:val="General"/>
          <w:gallery w:val="placeholder"/>
        </w:category>
        <w:types>
          <w:type w:val="bbPlcHdr"/>
        </w:types>
        <w:behaviors>
          <w:behavior w:val="content"/>
        </w:behaviors>
        <w:guid w:val="{9E55A64B-D41E-A34A-B2B2-EFBB0D3B9492}"/>
      </w:docPartPr>
      <w:docPartBody>
        <w:p w:rsidR="00313F4F" w:rsidRDefault="001A3F9A">
          <w:pPr>
            <w:pStyle w:val="8615B58EF9CB7F408CB05E8307FEB09E"/>
          </w:pPr>
          <w:r w:rsidRPr="00F81DA6">
            <w:rPr>
              <w:rStyle w:val="PlaceholderText"/>
            </w:rPr>
            <w:t>Formatting...</w:t>
          </w:r>
        </w:p>
      </w:docPartBody>
    </w:docPart>
    <w:docPart>
      <w:docPartPr>
        <w:name w:val="770D8E77A2733745BBBDBF07106D734A"/>
        <w:category>
          <w:name w:val="General"/>
          <w:gallery w:val="placeholder"/>
        </w:category>
        <w:types>
          <w:type w:val="bbPlcHdr"/>
        </w:types>
        <w:behaviors>
          <w:behavior w:val="content"/>
        </w:behaviors>
        <w:guid w:val="{E37A7750-0B91-1B42-809F-4BA928A9CC17}"/>
      </w:docPartPr>
      <w:docPartBody>
        <w:p w:rsidR="00313F4F" w:rsidRDefault="001A3F9A">
          <w:pPr>
            <w:pStyle w:val="770D8E77A2733745BBBDBF07106D734A"/>
          </w:pPr>
          <w:r w:rsidRPr="00F81DA6">
            <w:rPr>
              <w:rStyle w:val="PlaceholderText"/>
            </w:rPr>
            <w:t>Formatting...</w:t>
          </w:r>
        </w:p>
      </w:docPartBody>
    </w:docPart>
    <w:docPart>
      <w:docPartPr>
        <w:name w:val="5E65DCBDE9DEB442BCB6D113048781F1"/>
        <w:category>
          <w:name w:val="General"/>
          <w:gallery w:val="placeholder"/>
        </w:category>
        <w:types>
          <w:type w:val="bbPlcHdr"/>
        </w:types>
        <w:behaviors>
          <w:behavior w:val="content"/>
        </w:behaviors>
        <w:guid w:val="{EC2D9E31-DCA0-1B4A-AE98-D93A31AAE8E8}"/>
      </w:docPartPr>
      <w:docPartBody>
        <w:p w:rsidR="00004616" w:rsidRDefault="00230292">
          <w:r w:rsidRPr="000B6883">
            <w:rPr>
              <w:rStyle w:val="PlaceholderText"/>
            </w:rPr>
            <w:t>Formatting...</w:t>
          </w:r>
        </w:p>
      </w:docPartBody>
    </w:docPart>
    <w:docPart>
      <w:docPartPr>
        <w:name w:val="6EA16437D90CE64AA17A09C1D336A9BF"/>
        <w:category>
          <w:name w:val="General"/>
          <w:gallery w:val="placeholder"/>
        </w:category>
        <w:types>
          <w:type w:val="bbPlcHdr"/>
        </w:types>
        <w:behaviors>
          <w:behavior w:val="content"/>
        </w:behaviors>
        <w:guid w:val="{D371D122-C2BE-A549-A240-E0181280C053}"/>
      </w:docPartPr>
      <w:docPartBody>
        <w:p w:rsidR="00004616" w:rsidRDefault="00230292">
          <w:r w:rsidRPr="000B6883">
            <w:rPr>
              <w:rStyle w:val="PlaceholderText"/>
            </w:rPr>
            <w:t>Formatting...</w:t>
          </w:r>
        </w:p>
      </w:docPartBody>
    </w:docPart>
    <w:docPart>
      <w:docPartPr>
        <w:name w:val="FFB947748098F446A6EDE42321446465"/>
        <w:category>
          <w:name w:val="General"/>
          <w:gallery w:val="placeholder"/>
        </w:category>
        <w:types>
          <w:type w:val="bbPlcHdr"/>
        </w:types>
        <w:behaviors>
          <w:behavior w:val="content"/>
        </w:behaviors>
        <w:guid w:val="{17A31311-DFDC-544B-8FDC-E111776F4AF6}"/>
      </w:docPartPr>
      <w:docPartBody>
        <w:p w:rsidR="00004616" w:rsidRDefault="00230292">
          <w:r w:rsidRPr="000B6883">
            <w:rPr>
              <w:rStyle w:val="PlaceholderText"/>
            </w:rPr>
            <w:t>Formatting...</w:t>
          </w:r>
        </w:p>
      </w:docPartBody>
    </w:docPart>
    <w:docPart>
      <w:docPartPr>
        <w:name w:val="6F96EF916A3D39458D3AC2295F413F1A"/>
        <w:category>
          <w:name w:val="General"/>
          <w:gallery w:val="placeholder"/>
        </w:category>
        <w:types>
          <w:type w:val="bbPlcHdr"/>
        </w:types>
        <w:behaviors>
          <w:behavior w:val="content"/>
        </w:behaviors>
        <w:guid w:val="{200E1098-FDB8-0A45-8726-481D38035211}"/>
      </w:docPartPr>
      <w:docPartBody>
        <w:p w:rsidR="00004616" w:rsidRDefault="00230292">
          <w:r w:rsidRPr="000B6883">
            <w:rPr>
              <w:rStyle w:val="PlaceholderText"/>
            </w:rPr>
            <w:t>Formatting...</w:t>
          </w:r>
        </w:p>
      </w:docPartBody>
    </w:docPart>
    <w:docPart>
      <w:docPartPr>
        <w:name w:val="67BCBE85AAF1434C8583740B5DEF71C4"/>
        <w:category>
          <w:name w:val="General"/>
          <w:gallery w:val="placeholder"/>
        </w:category>
        <w:types>
          <w:type w:val="bbPlcHdr"/>
        </w:types>
        <w:behaviors>
          <w:behavior w:val="content"/>
        </w:behaviors>
        <w:guid w:val="{B3F4CFE0-F6D1-E64B-83E0-696001E5776D}"/>
      </w:docPartPr>
      <w:docPartBody>
        <w:p w:rsidR="00004616" w:rsidRDefault="00230292">
          <w:r w:rsidRPr="000B6883">
            <w:rPr>
              <w:rStyle w:val="PlaceholderText"/>
            </w:rPr>
            <w:t>Formatting...</w:t>
          </w:r>
        </w:p>
      </w:docPartBody>
    </w:docPart>
    <w:docPart>
      <w:docPartPr>
        <w:name w:val="B6021F87474C8C4598B0FE9CA9F48A75"/>
        <w:category>
          <w:name w:val="General"/>
          <w:gallery w:val="placeholder"/>
        </w:category>
        <w:types>
          <w:type w:val="bbPlcHdr"/>
        </w:types>
        <w:behaviors>
          <w:behavior w:val="content"/>
        </w:behaviors>
        <w:guid w:val="{4E7B9BA9-BF3D-454B-A1EE-05AB21570CD2}"/>
      </w:docPartPr>
      <w:docPartBody>
        <w:p w:rsidR="00004616" w:rsidRDefault="00230292">
          <w:r w:rsidRPr="000B6883">
            <w:rPr>
              <w:rStyle w:val="PlaceholderText"/>
            </w:rPr>
            <w:t>Formatting...</w:t>
          </w:r>
        </w:p>
      </w:docPartBody>
    </w:docPart>
    <w:docPart>
      <w:docPartPr>
        <w:name w:val="C0E08D489EBDA843982A920971F4293D"/>
        <w:category>
          <w:name w:val="General"/>
          <w:gallery w:val="placeholder"/>
        </w:category>
        <w:types>
          <w:type w:val="bbPlcHdr"/>
        </w:types>
        <w:behaviors>
          <w:behavior w:val="content"/>
        </w:behaviors>
        <w:guid w:val="{D385EE57-D643-7E48-B26D-D47FE19844EF}"/>
      </w:docPartPr>
      <w:docPartBody>
        <w:p w:rsidR="00004616" w:rsidRDefault="00230292">
          <w:r w:rsidRPr="000B6883">
            <w:rPr>
              <w:rStyle w:val="PlaceholderText"/>
            </w:rPr>
            <w:t>Formatting...</w:t>
          </w:r>
        </w:p>
      </w:docPartBody>
    </w:docPart>
    <w:docPart>
      <w:docPartPr>
        <w:name w:val="D085A3B394879547B5DAC5E218587C6C"/>
        <w:category>
          <w:name w:val="General"/>
          <w:gallery w:val="placeholder"/>
        </w:category>
        <w:types>
          <w:type w:val="bbPlcHdr"/>
        </w:types>
        <w:behaviors>
          <w:behavior w:val="content"/>
        </w:behaviors>
        <w:guid w:val="{DA74B640-0721-344E-BAFF-2DD4005C571F}"/>
      </w:docPartPr>
      <w:docPartBody>
        <w:p w:rsidR="00004616" w:rsidRDefault="00230292">
          <w:r w:rsidRPr="000B6883">
            <w:rPr>
              <w:rStyle w:val="PlaceholderText"/>
            </w:rPr>
            <w:t>Formatting...</w:t>
          </w:r>
        </w:p>
      </w:docPartBody>
    </w:docPart>
    <w:docPart>
      <w:docPartPr>
        <w:name w:val="4796F2D17282264BBFB22EEB04CE1051"/>
        <w:category>
          <w:name w:val="General"/>
          <w:gallery w:val="placeholder"/>
        </w:category>
        <w:types>
          <w:type w:val="bbPlcHdr"/>
        </w:types>
        <w:behaviors>
          <w:behavior w:val="content"/>
        </w:behaviors>
        <w:guid w:val="{9C622642-4804-4845-9DEC-88BEB58C4E44}"/>
      </w:docPartPr>
      <w:docPartBody>
        <w:p w:rsidR="00004616" w:rsidRDefault="00230292">
          <w:r w:rsidRPr="000B6883">
            <w:rPr>
              <w:rStyle w:val="PlaceholderText"/>
            </w:rPr>
            <w:t>Formatting...</w:t>
          </w:r>
        </w:p>
      </w:docPartBody>
    </w:docPart>
    <w:docPart>
      <w:docPartPr>
        <w:name w:val="54E709790A31B947A186794C19BBAB76"/>
        <w:category>
          <w:name w:val="General"/>
          <w:gallery w:val="placeholder"/>
        </w:category>
        <w:types>
          <w:type w:val="bbPlcHdr"/>
        </w:types>
        <w:behaviors>
          <w:behavior w:val="content"/>
        </w:behaviors>
        <w:guid w:val="{A79190D3-6D06-1445-8600-D884A39C24C1}"/>
      </w:docPartPr>
      <w:docPartBody>
        <w:p w:rsidR="00004616" w:rsidRDefault="00230292">
          <w:r w:rsidRPr="000B6883">
            <w:rPr>
              <w:rStyle w:val="PlaceholderText"/>
            </w:rPr>
            <w:t>Formatting...</w:t>
          </w:r>
        </w:p>
      </w:docPartBody>
    </w:docPart>
    <w:docPart>
      <w:docPartPr>
        <w:name w:val="8ACBC3A2099DC34DAD46730FF6F87DA9"/>
        <w:category>
          <w:name w:val="General"/>
          <w:gallery w:val="placeholder"/>
        </w:category>
        <w:types>
          <w:type w:val="bbPlcHdr"/>
        </w:types>
        <w:behaviors>
          <w:behavior w:val="content"/>
        </w:behaviors>
        <w:guid w:val="{B7A8C089-8501-5F46-B46A-C8FEA1F48BFB}"/>
      </w:docPartPr>
      <w:docPartBody>
        <w:p w:rsidR="00004616" w:rsidRDefault="00230292">
          <w:r w:rsidRPr="000B6883">
            <w:rPr>
              <w:rStyle w:val="PlaceholderText"/>
            </w:rPr>
            <w:t>Formatting...</w:t>
          </w:r>
        </w:p>
      </w:docPartBody>
    </w:docPart>
    <w:docPart>
      <w:docPartPr>
        <w:name w:val="60EAB687A2EA0141A8661D652858BFE5"/>
        <w:category>
          <w:name w:val="General"/>
          <w:gallery w:val="placeholder"/>
        </w:category>
        <w:types>
          <w:type w:val="bbPlcHdr"/>
        </w:types>
        <w:behaviors>
          <w:behavior w:val="content"/>
        </w:behaviors>
        <w:guid w:val="{288DACA2-BA08-4C43-9E14-DE079CCF92A1}"/>
      </w:docPartPr>
      <w:docPartBody>
        <w:p w:rsidR="00004616" w:rsidRDefault="00230292">
          <w:r w:rsidRPr="000B6883">
            <w:rPr>
              <w:rStyle w:val="PlaceholderText"/>
            </w:rPr>
            <w:t>Formatting...</w:t>
          </w:r>
        </w:p>
      </w:docPartBody>
    </w:docPart>
    <w:docPart>
      <w:docPartPr>
        <w:name w:val="483DE22ECF80AE4C9DCAD6A1643389DE"/>
        <w:category>
          <w:name w:val="General"/>
          <w:gallery w:val="placeholder"/>
        </w:category>
        <w:types>
          <w:type w:val="bbPlcHdr"/>
        </w:types>
        <w:behaviors>
          <w:behavior w:val="content"/>
        </w:behaviors>
        <w:guid w:val="{E86D3103-62AA-1B4E-A291-AFB278ABE24C}"/>
      </w:docPartPr>
      <w:docPartBody>
        <w:p w:rsidR="00004616" w:rsidRDefault="00230292">
          <w:r w:rsidRPr="000B6883">
            <w:rPr>
              <w:rStyle w:val="PlaceholderText"/>
            </w:rPr>
            <w:t>Formatting...</w:t>
          </w:r>
        </w:p>
      </w:docPartBody>
    </w:docPart>
    <w:docPart>
      <w:docPartPr>
        <w:name w:val="C8616AECFBEE1D488E511A72EC36CAAF"/>
        <w:category>
          <w:name w:val="General"/>
          <w:gallery w:val="placeholder"/>
        </w:category>
        <w:types>
          <w:type w:val="bbPlcHdr"/>
        </w:types>
        <w:behaviors>
          <w:behavior w:val="content"/>
        </w:behaviors>
        <w:guid w:val="{B6262902-BF3F-6E4F-BAA2-8422B226B3DA}"/>
      </w:docPartPr>
      <w:docPartBody>
        <w:p w:rsidR="00004616" w:rsidRDefault="00230292">
          <w:r w:rsidRPr="000B6883">
            <w:rPr>
              <w:rStyle w:val="PlaceholderText"/>
            </w:rPr>
            <w:t>Formatting...</w:t>
          </w:r>
        </w:p>
      </w:docPartBody>
    </w:docPart>
    <w:docPart>
      <w:docPartPr>
        <w:name w:val="84001852013EF04886F5A2408C33FCAB"/>
        <w:category>
          <w:name w:val="General"/>
          <w:gallery w:val="placeholder"/>
        </w:category>
        <w:types>
          <w:type w:val="bbPlcHdr"/>
        </w:types>
        <w:behaviors>
          <w:behavior w:val="content"/>
        </w:behaviors>
        <w:guid w:val="{FA5071BD-1ABB-D14A-A6ED-E8416C123349}"/>
      </w:docPartPr>
      <w:docPartBody>
        <w:p w:rsidR="00004616" w:rsidRDefault="00230292">
          <w:r w:rsidRPr="000B6883">
            <w:rPr>
              <w:rStyle w:val="PlaceholderText"/>
            </w:rPr>
            <w:t>Formatting...</w:t>
          </w:r>
        </w:p>
      </w:docPartBody>
    </w:docPart>
    <w:docPart>
      <w:docPartPr>
        <w:name w:val="0BD6D1469E921B4C8A8DD237969F32F0"/>
        <w:category>
          <w:name w:val="General"/>
          <w:gallery w:val="placeholder"/>
        </w:category>
        <w:types>
          <w:type w:val="bbPlcHdr"/>
        </w:types>
        <w:behaviors>
          <w:behavior w:val="content"/>
        </w:behaviors>
        <w:guid w:val="{DE34CF86-68DB-C546-AA2E-9ADE018634D6}"/>
      </w:docPartPr>
      <w:docPartBody>
        <w:p w:rsidR="00004616" w:rsidRDefault="00230292">
          <w:r w:rsidRPr="000B6883">
            <w:rPr>
              <w:rStyle w:val="PlaceholderText"/>
            </w:rPr>
            <w:t>Formatting...</w:t>
          </w:r>
        </w:p>
      </w:docPartBody>
    </w:docPart>
    <w:docPart>
      <w:docPartPr>
        <w:name w:val="6C24877B0185164FBD08C37AA3B9C0FB"/>
        <w:category>
          <w:name w:val="General"/>
          <w:gallery w:val="placeholder"/>
        </w:category>
        <w:types>
          <w:type w:val="bbPlcHdr"/>
        </w:types>
        <w:behaviors>
          <w:behavior w:val="content"/>
        </w:behaviors>
        <w:guid w:val="{C163455A-B583-1141-983F-93994E751CC5}"/>
      </w:docPartPr>
      <w:docPartBody>
        <w:p w:rsidR="00004616" w:rsidRDefault="00230292">
          <w:r w:rsidRPr="000B6883">
            <w:rPr>
              <w:rStyle w:val="PlaceholderText"/>
            </w:rPr>
            <w:t>Formatting...</w:t>
          </w:r>
        </w:p>
      </w:docPartBody>
    </w:docPart>
    <w:docPart>
      <w:docPartPr>
        <w:name w:val="C988EE950C4A84439C76BF5B7827DEA5"/>
        <w:category>
          <w:name w:val="General"/>
          <w:gallery w:val="placeholder"/>
        </w:category>
        <w:types>
          <w:type w:val="bbPlcHdr"/>
        </w:types>
        <w:behaviors>
          <w:behavior w:val="content"/>
        </w:behaviors>
        <w:guid w:val="{3248B93E-0067-7749-B7AA-AF3BCE160FB6}"/>
      </w:docPartPr>
      <w:docPartBody>
        <w:p w:rsidR="00004616" w:rsidRDefault="00230292">
          <w:r w:rsidRPr="000B6883">
            <w:rPr>
              <w:rStyle w:val="PlaceholderText"/>
            </w:rPr>
            <w:t>Formatting...</w:t>
          </w:r>
        </w:p>
      </w:docPartBody>
    </w:docPart>
    <w:docPart>
      <w:docPartPr>
        <w:name w:val="34420446AF5D6043A29598C97F94C6DF"/>
        <w:category>
          <w:name w:val="General"/>
          <w:gallery w:val="placeholder"/>
        </w:category>
        <w:types>
          <w:type w:val="bbPlcHdr"/>
        </w:types>
        <w:behaviors>
          <w:behavior w:val="content"/>
        </w:behaviors>
        <w:guid w:val="{23A6E224-590B-644D-B5D4-C96C9B17175F}"/>
      </w:docPartPr>
      <w:docPartBody>
        <w:p w:rsidR="00004616" w:rsidRDefault="00230292">
          <w:r w:rsidRPr="000B6883">
            <w:rPr>
              <w:rStyle w:val="PlaceholderText"/>
            </w:rPr>
            <w:t>Formatting...</w:t>
          </w:r>
        </w:p>
      </w:docPartBody>
    </w:docPart>
    <w:docPart>
      <w:docPartPr>
        <w:name w:val="8CA17A9AC250B940892491803ECD7D6D"/>
        <w:category>
          <w:name w:val="General"/>
          <w:gallery w:val="placeholder"/>
        </w:category>
        <w:types>
          <w:type w:val="bbPlcHdr"/>
        </w:types>
        <w:behaviors>
          <w:behavior w:val="content"/>
        </w:behaviors>
        <w:guid w:val="{9EBEDA6A-A588-C641-B1DC-9BA83AD1E545}"/>
      </w:docPartPr>
      <w:docPartBody>
        <w:p w:rsidR="00004616" w:rsidRDefault="00230292">
          <w:r w:rsidRPr="000B6883">
            <w:rPr>
              <w:rStyle w:val="PlaceholderText"/>
            </w:rPr>
            <w:t>Formatting...</w:t>
          </w:r>
        </w:p>
      </w:docPartBody>
    </w:docPart>
    <w:docPart>
      <w:docPartPr>
        <w:name w:val="19B131C3C8BD254393DA3007E4EE4C08"/>
        <w:category>
          <w:name w:val="General"/>
          <w:gallery w:val="placeholder"/>
        </w:category>
        <w:types>
          <w:type w:val="bbPlcHdr"/>
        </w:types>
        <w:behaviors>
          <w:behavior w:val="content"/>
        </w:behaviors>
        <w:guid w:val="{96DFA4D7-C537-0947-8458-2F5198B75F61}"/>
      </w:docPartPr>
      <w:docPartBody>
        <w:p w:rsidR="00004616" w:rsidRDefault="00230292">
          <w:r w:rsidRPr="000B6883">
            <w:rPr>
              <w:rStyle w:val="PlaceholderText"/>
            </w:rPr>
            <w:t>Formatting...</w:t>
          </w:r>
        </w:p>
      </w:docPartBody>
    </w:docPart>
    <w:docPart>
      <w:docPartPr>
        <w:name w:val="80629C7DCFEA4A479BDBF5833141190A"/>
        <w:category>
          <w:name w:val="General"/>
          <w:gallery w:val="placeholder"/>
        </w:category>
        <w:types>
          <w:type w:val="bbPlcHdr"/>
        </w:types>
        <w:behaviors>
          <w:behavior w:val="content"/>
        </w:behaviors>
        <w:guid w:val="{AE101A42-BD35-2848-9078-624481ADCC02}"/>
      </w:docPartPr>
      <w:docPartBody>
        <w:p w:rsidR="00004616" w:rsidRDefault="00230292">
          <w:r w:rsidRPr="000B6883">
            <w:rPr>
              <w:rStyle w:val="PlaceholderText"/>
            </w:rPr>
            <w:t>Formatting...</w:t>
          </w:r>
        </w:p>
      </w:docPartBody>
    </w:docPart>
    <w:docPart>
      <w:docPartPr>
        <w:name w:val="77682F9C74114C4BBD8C9A7BB0EDD35C"/>
        <w:category>
          <w:name w:val="General"/>
          <w:gallery w:val="placeholder"/>
        </w:category>
        <w:types>
          <w:type w:val="bbPlcHdr"/>
        </w:types>
        <w:behaviors>
          <w:behavior w:val="content"/>
        </w:behaviors>
        <w:guid w:val="{E09F9C36-C241-AF48-ADCB-915515F9C588}"/>
      </w:docPartPr>
      <w:docPartBody>
        <w:p w:rsidR="00004616" w:rsidRDefault="00230292">
          <w:r w:rsidRPr="000B6883">
            <w:rPr>
              <w:rStyle w:val="PlaceholderText"/>
            </w:rPr>
            <w:t>Formatting...</w:t>
          </w:r>
        </w:p>
      </w:docPartBody>
    </w:docPart>
    <w:docPart>
      <w:docPartPr>
        <w:name w:val="CAFF965ED98B0948BC25062B434A1FC7"/>
        <w:category>
          <w:name w:val="General"/>
          <w:gallery w:val="placeholder"/>
        </w:category>
        <w:types>
          <w:type w:val="bbPlcHdr"/>
        </w:types>
        <w:behaviors>
          <w:behavior w:val="content"/>
        </w:behaviors>
        <w:guid w:val="{821496DD-6450-F340-A2CC-E4413DDC1BE6}"/>
      </w:docPartPr>
      <w:docPartBody>
        <w:p w:rsidR="00004616" w:rsidRDefault="00230292">
          <w:r w:rsidRPr="000B6883">
            <w:rPr>
              <w:rStyle w:val="PlaceholderText"/>
            </w:rPr>
            <w:t>Formatting...</w:t>
          </w:r>
        </w:p>
      </w:docPartBody>
    </w:docPart>
    <w:docPart>
      <w:docPartPr>
        <w:name w:val="52637B542C9A2F418CC8207D9D149064"/>
        <w:category>
          <w:name w:val="General"/>
          <w:gallery w:val="placeholder"/>
        </w:category>
        <w:types>
          <w:type w:val="bbPlcHdr"/>
        </w:types>
        <w:behaviors>
          <w:behavior w:val="content"/>
        </w:behaviors>
        <w:guid w:val="{0DAE3623-1C6A-1C40-B736-43641C954F0A}"/>
      </w:docPartPr>
      <w:docPartBody>
        <w:p w:rsidR="00004616" w:rsidRDefault="00230292">
          <w:r w:rsidRPr="000B6883">
            <w:rPr>
              <w:rStyle w:val="PlaceholderText"/>
            </w:rPr>
            <w:t>Formatting...</w:t>
          </w:r>
        </w:p>
      </w:docPartBody>
    </w:docPart>
    <w:docPart>
      <w:docPartPr>
        <w:name w:val="DDF34AE79C1F104DAE899BD6F4CA281E"/>
        <w:category>
          <w:name w:val="General"/>
          <w:gallery w:val="placeholder"/>
        </w:category>
        <w:types>
          <w:type w:val="bbPlcHdr"/>
        </w:types>
        <w:behaviors>
          <w:behavior w:val="content"/>
        </w:behaviors>
        <w:guid w:val="{66D5385C-F7B1-F946-A676-CEC461C13B55}"/>
      </w:docPartPr>
      <w:docPartBody>
        <w:p w:rsidR="00004616" w:rsidRDefault="00230292">
          <w:r w:rsidRPr="000B6883">
            <w:rPr>
              <w:rStyle w:val="PlaceholderText"/>
            </w:rPr>
            <w:t>Formatting...</w:t>
          </w:r>
        </w:p>
      </w:docPartBody>
    </w:docPart>
    <w:docPart>
      <w:docPartPr>
        <w:name w:val="9A4E39C685ACCF4E8EA028DE2443D051"/>
        <w:category>
          <w:name w:val="General"/>
          <w:gallery w:val="placeholder"/>
        </w:category>
        <w:types>
          <w:type w:val="bbPlcHdr"/>
        </w:types>
        <w:behaviors>
          <w:behavior w:val="content"/>
        </w:behaviors>
        <w:guid w:val="{7DE21E9F-3CF6-F242-BA15-71EB995E3A04}"/>
      </w:docPartPr>
      <w:docPartBody>
        <w:p w:rsidR="00004616" w:rsidRDefault="00230292">
          <w:r w:rsidRPr="000B6883">
            <w:rPr>
              <w:rStyle w:val="PlaceholderText"/>
            </w:rPr>
            <w:t>Formatting...</w:t>
          </w:r>
        </w:p>
      </w:docPartBody>
    </w:docPart>
    <w:docPart>
      <w:docPartPr>
        <w:name w:val="4D907117F23EE14BA86E6A1039805B50"/>
        <w:category>
          <w:name w:val="General"/>
          <w:gallery w:val="placeholder"/>
        </w:category>
        <w:types>
          <w:type w:val="bbPlcHdr"/>
        </w:types>
        <w:behaviors>
          <w:behavior w:val="content"/>
        </w:behaviors>
        <w:guid w:val="{AE8039F5-3EBF-D742-9899-077B436B9403}"/>
      </w:docPartPr>
      <w:docPartBody>
        <w:p w:rsidR="00004616" w:rsidRDefault="00230292">
          <w:r w:rsidRPr="000B6883">
            <w:rPr>
              <w:rStyle w:val="PlaceholderText"/>
            </w:rPr>
            <w:t>Formatting...</w:t>
          </w:r>
        </w:p>
      </w:docPartBody>
    </w:docPart>
    <w:docPart>
      <w:docPartPr>
        <w:name w:val="92CA7BAE27C7744DAAD70C2075D90CFD"/>
        <w:category>
          <w:name w:val="General"/>
          <w:gallery w:val="placeholder"/>
        </w:category>
        <w:types>
          <w:type w:val="bbPlcHdr"/>
        </w:types>
        <w:behaviors>
          <w:behavior w:val="content"/>
        </w:behaviors>
        <w:guid w:val="{3EA62D9E-3182-1C4B-A2CE-2A8B2CB32982}"/>
      </w:docPartPr>
      <w:docPartBody>
        <w:p w:rsidR="00004616" w:rsidRDefault="00230292">
          <w:r w:rsidRPr="000B6883">
            <w:rPr>
              <w:rStyle w:val="PlaceholderText"/>
            </w:rPr>
            <w:t>Formatting...</w:t>
          </w:r>
        </w:p>
      </w:docPartBody>
    </w:docPart>
    <w:docPart>
      <w:docPartPr>
        <w:name w:val="7CA66908003A064291D7C7B4D330B8A7"/>
        <w:category>
          <w:name w:val="General"/>
          <w:gallery w:val="placeholder"/>
        </w:category>
        <w:types>
          <w:type w:val="bbPlcHdr"/>
        </w:types>
        <w:behaviors>
          <w:behavior w:val="content"/>
        </w:behaviors>
        <w:guid w:val="{7CD3766A-9AF7-9549-8316-867A4DAF36C2}"/>
      </w:docPartPr>
      <w:docPartBody>
        <w:p w:rsidR="00004616" w:rsidRDefault="00230292">
          <w:r w:rsidRPr="000B6883">
            <w:rPr>
              <w:rStyle w:val="PlaceholderText"/>
            </w:rPr>
            <w:t>Formatting...</w:t>
          </w:r>
        </w:p>
      </w:docPartBody>
    </w:docPart>
    <w:docPart>
      <w:docPartPr>
        <w:name w:val="178E10C71091884383A5599974BA6722"/>
        <w:category>
          <w:name w:val="General"/>
          <w:gallery w:val="placeholder"/>
        </w:category>
        <w:types>
          <w:type w:val="bbPlcHdr"/>
        </w:types>
        <w:behaviors>
          <w:behavior w:val="content"/>
        </w:behaviors>
        <w:guid w:val="{85574063-47E2-7842-A5B7-9267E35A05BD}"/>
      </w:docPartPr>
      <w:docPartBody>
        <w:p w:rsidR="00004616" w:rsidRDefault="00230292">
          <w:r w:rsidRPr="000B6883">
            <w:rPr>
              <w:rStyle w:val="PlaceholderText"/>
            </w:rPr>
            <w:t>Formatting...</w:t>
          </w:r>
        </w:p>
      </w:docPartBody>
    </w:docPart>
    <w:docPart>
      <w:docPartPr>
        <w:name w:val="E2EAE9993B733347808A093F346FDAD9"/>
        <w:category>
          <w:name w:val="General"/>
          <w:gallery w:val="placeholder"/>
        </w:category>
        <w:types>
          <w:type w:val="bbPlcHdr"/>
        </w:types>
        <w:behaviors>
          <w:behavior w:val="content"/>
        </w:behaviors>
        <w:guid w:val="{55DC3035-F67D-A148-834F-BA7BBF6F8CBA}"/>
      </w:docPartPr>
      <w:docPartBody>
        <w:p w:rsidR="00004616" w:rsidRDefault="00230292">
          <w:r w:rsidRPr="000B6883">
            <w:rPr>
              <w:rStyle w:val="PlaceholderText"/>
            </w:rPr>
            <w:t>Formatting...</w:t>
          </w:r>
        </w:p>
      </w:docPartBody>
    </w:docPart>
    <w:docPart>
      <w:docPartPr>
        <w:name w:val="F0667D4EB221F143BD7C354754EA1DBD"/>
        <w:category>
          <w:name w:val="General"/>
          <w:gallery w:val="placeholder"/>
        </w:category>
        <w:types>
          <w:type w:val="bbPlcHdr"/>
        </w:types>
        <w:behaviors>
          <w:behavior w:val="content"/>
        </w:behaviors>
        <w:guid w:val="{68DF5736-C7B3-314D-BDC6-31F15B34EF90}"/>
      </w:docPartPr>
      <w:docPartBody>
        <w:p w:rsidR="00004616" w:rsidRDefault="00230292">
          <w:r w:rsidRPr="000B6883">
            <w:rPr>
              <w:rStyle w:val="PlaceholderText"/>
            </w:rPr>
            <w:t>Formatting...</w:t>
          </w:r>
        </w:p>
      </w:docPartBody>
    </w:docPart>
    <w:docPart>
      <w:docPartPr>
        <w:name w:val="BBCB028D52B15E469254DD1AD77C2055"/>
        <w:category>
          <w:name w:val="General"/>
          <w:gallery w:val="placeholder"/>
        </w:category>
        <w:types>
          <w:type w:val="bbPlcHdr"/>
        </w:types>
        <w:behaviors>
          <w:behavior w:val="content"/>
        </w:behaviors>
        <w:guid w:val="{FA415447-2D4E-954B-86C7-A6A1DC59EB76}"/>
      </w:docPartPr>
      <w:docPartBody>
        <w:p w:rsidR="00004616" w:rsidRDefault="00230292">
          <w:r w:rsidRPr="000B6883">
            <w:rPr>
              <w:rStyle w:val="PlaceholderText"/>
            </w:rPr>
            <w:t>Formatting...</w:t>
          </w:r>
        </w:p>
      </w:docPartBody>
    </w:docPart>
    <w:docPart>
      <w:docPartPr>
        <w:name w:val="B99C4EF8E9986A4BA88316EF294618F9"/>
        <w:category>
          <w:name w:val="General"/>
          <w:gallery w:val="placeholder"/>
        </w:category>
        <w:types>
          <w:type w:val="bbPlcHdr"/>
        </w:types>
        <w:behaviors>
          <w:behavior w:val="content"/>
        </w:behaviors>
        <w:guid w:val="{6A4B585B-605E-BA4A-AB51-FA4D4B33FA70}"/>
      </w:docPartPr>
      <w:docPartBody>
        <w:p w:rsidR="00004616" w:rsidRDefault="00230292">
          <w:r w:rsidRPr="000B6883">
            <w:rPr>
              <w:rStyle w:val="PlaceholderText"/>
            </w:rPr>
            <w:t>Formatting...</w:t>
          </w:r>
        </w:p>
      </w:docPartBody>
    </w:docPart>
    <w:docPart>
      <w:docPartPr>
        <w:name w:val="84378B0B6F98C64880C685B29ABB59C7"/>
        <w:category>
          <w:name w:val="General"/>
          <w:gallery w:val="placeholder"/>
        </w:category>
        <w:types>
          <w:type w:val="bbPlcHdr"/>
        </w:types>
        <w:behaviors>
          <w:behavior w:val="content"/>
        </w:behaviors>
        <w:guid w:val="{98311164-A98F-1242-8024-ADA4EED89DDF}"/>
      </w:docPartPr>
      <w:docPartBody>
        <w:p w:rsidR="00004616" w:rsidRDefault="00230292">
          <w:r w:rsidRPr="000B6883">
            <w:rPr>
              <w:rStyle w:val="PlaceholderText"/>
            </w:rPr>
            <w:t>Formatting...</w:t>
          </w:r>
        </w:p>
      </w:docPartBody>
    </w:docPart>
    <w:docPart>
      <w:docPartPr>
        <w:name w:val="3A469C1A86E8A34E98E7CBAA5664FCF4"/>
        <w:category>
          <w:name w:val="General"/>
          <w:gallery w:val="placeholder"/>
        </w:category>
        <w:types>
          <w:type w:val="bbPlcHdr"/>
        </w:types>
        <w:behaviors>
          <w:behavior w:val="content"/>
        </w:behaviors>
        <w:guid w:val="{5FE78530-7907-D44E-BAA7-68359937D586}"/>
      </w:docPartPr>
      <w:docPartBody>
        <w:p w:rsidR="00004616" w:rsidRDefault="00230292">
          <w:r w:rsidRPr="000B6883">
            <w:rPr>
              <w:rStyle w:val="PlaceholderText"/>
            </w:rPr>
            <w:t>Formatting...</w:t>
          </w:r>
        </w:p>
      </w:docPartBody>
    </w:docPart>
    <w:docPart>
      <w:docPartPr>
        <w:name w:val="9BBE0DC742BBF4429CB43827D8CE0570"/>
        <w:category>
          <w:name w:val="General"/>
          <w:gallery w:val="placeholder"/>
        </w:category>
        <w:types>
          <w:type w:val="bbPlcHdr"/>
        </w:types>
        <w:behaviors>
          <w:behavior w:val="content"/>
        </w:behaviors>
        <w:guid w:val="{B4619FC7-93FE-5745-B37A-B0769C61AA95}"/>
      </w:docPartPr>
      <w:docPartBody>
        <w:p w:rsidR="00004616" w:rsidRDefault="00230292">
          <w:r w:rsidRPr="000B6883">
            <w:rPr>
              <w:rStyle w:val="PlaceholderText"/>
            </w:rPr>
            <w:t>Formatting...</w:t>
          </w:r>
        </w:p>
      </w:docPartBody>
    </w:docPart>
    <w:docPart>
      <w:docPartPr>
        <w:name w:val="63DB2E0E3D51B549A32D1BFB1E98B063"/>
        <w:category>
          <w:name w:val="General"/>
          <w:gallery w:val="placeholder"/>
        </w:category>
        <w:types>
          <w:type w:val="bbPlcHdr"/>
        </w:types>
        <w:behaviors>
          <w:behavior w:val="content"/>
        </w:behaviors>
        <w:guid w:val="{9325FDF6-B65B-5244-BB8E-938E442EE30C}"/>
      </w:docPartPr>
      <w:docPartBody>
        <w:p w:rsidR="00004616" w:rsidRDefault="00230292">
          <w:pPr>
            <w:pStyle w:val="63DB2E0E3D51B549A32D1BFB1E98B063"/>
          </w:pPr>
          <w:r w:rsidRPr="000B6883">
            <w:rPr>
              <w:rStyle w:val="PlaceholderText"/>
            </w:rPr>
            <w:t>Formatting...</w:t>
          </w:r>
        </w:p>
      </w:docPartBody>
    </w:docPart>
    <w:docPart>
      <w:docPartPr>
        <w:name w:val="BEB7F6B74B65A44482C8ED9CB26E4549"/>
        <w:category>
          <w:name w:val="General"/>
          <w:gallery w:val="placeholder"/>
        </w:category>
        <w:types>
          <w:type w:val="bbPlcHdr"/>
        </w:types>
        <w:behaviors>
          <w:behavior w:val="content"/>
        </w:behaviors>
        <w:guid w:val="{F1BE2B6D-C1C6-FC44-B328-4A6DFAF1A3CC}"/>
      </w:docPartPr>
      <w:docPartBody>
        <w:p w:rsidR="00004616" w:rsidRDefault="00230292">
          <w:r w:rsidRPr="000B6883">
            <w:rPr>
              <w:rStyle w:val="PlaceholderText"/>
            </w:rPr>
            <w:t>Formatting...</w:t>
          </w:r>
        </w:p>
      </w:docPartBody>
    </w:docPart>
    <w:docPart>
      <w:docPartPr>
        <w:name w:val="B15EB3B370B73B4CAA54D1F209C6F5B2"/>
        <w:category>
          <w:name w:val="General"/>
          <w:gallery w:val="placeholder"/>
        </w:category>
        <w:types>
          <w:type w:val="bbPlcHdr"/>
        </w:types>
        <w:behaviors>
          <w:behavior w:val="content"/>
        </w:behaviors>
        <w:guid w:val="{C32005CE-9ED3-8C48-8D77-BBBCE6EBCB44}"/>
      </w:docPartPr>
      <w:docPartBody>
        <w:p w:rsidR="00004616" w:rsidRDefault="00230292">
          <w:r w:rsidRPr="000B6883">
            <w:rPr>
              <w:rStyle w:val="PlaceholderText"/>
            </w:rPr>
            <w:t>Formatting...</w:t>
          </w:r>
        </w:p>
      </w:docPartBody>
    </w:docPart>
    <w:docPart>
      <w:docPartPr>
        <w:name w:val="83D5A561CEC8284EAB59A26B5D43B0D4"/>
        <w:category>
          <w:name w:val="General"/>
          <w:gallery w:val="placeholder"/>
        </w:category>
        <w:types>
          <w:type w:val="bbPlcHdr"/>
        </w:types>
        <w:behaviors>
          <w:behavior w:val="content"/>
        </w:behaviors>
        <w:guid w:val="{8E6BDC7D-56BB-3645-86D9-024AC4A19A87}"/>
      </w:docPartPr>
      <w:docPartBody>
        <w:p w:rsidR="00004616" w:rsidRDefault="00230292">
          <w:r w:rsidRPr="000B6883">
            <w:rPr>
              <w:rStyle w:val="PlaceholderText"/>
            </w:rPr>
            <w:t>Formatting...</w:t>
          </w:r>
        </w:p>
      </w:docPartBody>
    </w:docPart>
    <w:docPart>
      <w:docPartPr>
        <w:name w:val="0751812A2FA95A4EA2F3113C9BF6C6C9"/>
        <w:category>
          <w:name w:val="General"/>
          <w:gallery w:val="placeholder"/>
        </w:category>
        <w:types>
          <w:type w:val="bbPlcHdr"/>
        </w:types>
        <w:behaviors>
          <w:behavior w:val="content"/>
        </w:behaviors>
        <w:guid w:val="{879F1C45-E8F8-9345-81D9-7315B55CD3F8}"/>
      </w:docPartPr>
      <w:docPartBody>
        <w:p w:rsidR="00004616" w:rsidRDefault="00230292">
          <w:r w:rsidRPr="000B6883">
            <w:rPr>
              <w:rStyle w:val="PlaceholderText"/>
            </w:rPr>
            <w:t>Formatting...</w:t>
          </w:r>
        </w:p>
      </w:docPartBody>
    </w:docPart>
    <w:docPart>
      <w:docPartPr>
        <w:name w:val="6148982F7510434C9A7C89678D9AAEC8"/>
        <w:category>
          <w:name w:val="General"/>
          <w:gallery w:val="placeholder"/>
        </w:category>
        <w:types>
          <w:type w:val="bbPlcHdr"/>
        </w:types>
        <w:behaviors>
          <w:behavior w:val="content"/>
        </w:behaviors>
        <w:guid w:val="{91228AA0-3ED6-9542-BB67-F2D6ADE407FF}"/>
      </w:docPartPr>
      <w:docPartBody>
        <w:p w:rsidR="00004616" w:rsidRDefault="00230292">
          <w:r w:rsidRPr="000B6883">
            <w:rPr>
              <w:rStyle w:val="PlaceholderText"/>
            </w:rPr>
            <w:t>Formatting...</w:t>
          </w:r>
        </w:p>
      </w:docPartBody>
    </w:docPart>
    <w:docPart>
      <w:docPartPr>
        <w:name w:val="08162B1489FF984B8756493E366DDB9E"/>
        <w:category>
          <w:name w:val="General"/>
          <w:gallery w:val="placeholder"/>
        </w:category>
        <w:types>
          <w:type w:val="bbPlcHdr"/>
        </w:types>
        <w:behaviors>
          <w:behavior w:val="content"/>
        </w:behaviors>
        <w:guid w:val="{A7EC6FF3-84DA-7C4B-A4EE-EF3E7B0AFED7}"/>
      </w:docPartPr>
      <w:docPartBody>
        <w:p w:rsidR="00004616" w:rsidRDefault="00230292">
          <w:r w:rsidRPr="000B6883">
            <w:rPr>
              <w:rStyle w:val="PlaceholderText"/>
            </w:rPr>
            <w:t>Formatting...</w:t>
          </w:r>
        </w:p>
      </w:docPartBody>
    </w:docPart>
    <w:docPart>
      <w:docPartPr>
        <w:name w:val="38EF76D87B199744903B061B6B83E8C5"/>
        <w:category>
          <w:name w:val="General"/>
          <w:gallery w:val="placeholder"/>
        </w:category>
        <w:types>
          <w:type w:val="bbPlcHdr"/>
        </w:types>
        <w:behaviors>
          <w:behavior w:val="content"/>
        </w:behaviors>
        <w:guid w:val="{02A5D478-5463-AE4D-96EF-DAB9B584082E}"/>
      </w:docPartPr>
      <w:docPartBody>
        <w:p w:rsidR="00004616" w:rsidRDefault="00230292">
          <w:r w:rsidRPr="000B6883">
            <w:rPr>
              <w:rStyle w:val="PlaceholderText"/>
            </w:rPr>
            <w:t>Formatting...</w:t>
          </w:r>
        </w:p>
      </w:docPartBody>
    </w:docPart>
    <w:docPart>
      <w:docPartPr>
        <w:name w:val="77FA158DB131964AAF000A58D6BD39DD"/>
        <w:category>
          <w:name w:val="General"/>
          <w:gallery w:val="placeholder"/>
        </w:category>
        <w:types>
          <w:type w:val="bbPlcHdr"/>
        </w:types>
        <w:behaviors>
          <w:behavior w:val="content"/>
        </w:behaviors>
        <w:guid w:val="{9E0DB832-07CA-B544-9CEF-689589002E18}"/>
      </w:docPartPr>
      <w:docPartBody>
        <w:p w:rsidR="00004616" w:rsidRDefault="00230292">
          <w:r w:rsidRPr="000B6883">
            <w:rPr>
              <w:rStyle w:val="PlaceholderText"/>
            </w:rPr>
            <w:t>Formatting...</w:t>
          </w:r>
        </w:p>
      </w:docPartBody>
    </w:docPart>
    <w:docPart>
      <w:docPartPr>
        <w:name w:val="654D0F22DC69E34F95AE8CE867E7126D"/>
        <w:category>
          <w:name w:val="General"/>
          <w:gallery w:val="placeholder"/>
        </w:category>
        <w:types>
          <w:type w:val="bbPlcHdr"/>
        </w:types>
        <w:behaviors>
          <w:behavior w:val="content"/>
        </w:behaviors>
        <w:guid w:val="{8D512EAA-4389-1C42-914F-37487AD1EF26}"/>
      </w:docPartPr>
      <w:docPartBody>
        <w:p w:rsidR="00004616" w:rsidRDefault="00230292">
          <w:r w:rsidRPr="000B6883">
            <w:rPr>
              <w:rStyle w:val="PlaceholderText"/>
            </w:rPr>
            <w:t>Formatting...</w:t>
          </w:r>
        </w:p>
      </w:docPartBody>
    </w:docPart>
    <w:docPart>
      <w:docPartPr>
        <w:name w:val="243A6964FE521945BDCFE5B57002D362"/>
        <w:category>
          <w:name w:val="General"/>
          <w:gallery w:val="placeholder"/>
        </w:category>
        <w:types>
          <w:type w:val="bbPlcHdr"/>
        </w:types>
        <w:behaviors>
          <w:behavior w:val="content"/>
        </w:behaviors>
        <w:guid w:val="{3702D681-514A-3F4D-AB41-9E166EF7A16A}"/>
      </w:docPartPr>
      <w:docPartBody>
        <w:p w:rsidR="00004616" w:rsidRDefault="00230292">
          <w:r w:rsidRPr="000B6883">
            <w:rPr>
              <w:rStyle w:val="PlaceholderText"/>
            </w:rPr>
            <w:t>Formatting...</w:t>
          </w:r>
        </w:p>
      </w:docPartBody>
    </w:docPart>
    <w:docPart>
      <w:docPartPr>
        <w:name w:val="F7504D8D82284045B287017137B156ED"/>
        <w:category>
          <w:name w:val="General"/>
          <w:gallery w:val="placeholder"/>
        </w:category>
        <w:types>
          <w:type w:val="bbPlcHdr"/>
        </w:types>
        <w:behaviors>
          <w:behavior w:val="content"/>
        </w:behaviors>
        <w:guid w:val="{B4117F1E-AF44-7C4E-85D2-5CBCDE027A3A}"/>
      </w:docPartPr>
      <w:docPartBody>
        <w:p w:rsidR="00004616" w:rsidRDefault="00230292">
          <w:pPr>
            <w:pStyle w:val="F7504D8D82284045B287017137B156ED"/>
          </w:pPr>
          <w:r w:rsidRPr="000B6883">
            <w:rPr>
              <w:rStyle w:val="PlaceholderText"/>
            </w:rPr>
            <w:t>Formatting Bibliography...</w:t>
          </w:r>
        </w:p>
      </w:docPartBody>
    </w:docPart>
    <w:docPart>
      <w:docPartPr>
        <w:name w:val="0A56A9E58E23A54E9F70E326C7914BE1"/>
        <w:category>
          <w:name w:val="General"/>
          <w:gallery w:val="placeholder"/>
        </w:category>
        <w:types>
          <w:type w:val="bbPlcHdr"/>
        </w:types>
        <w:behaviors>
          <w:behavior w:val="content"/>
        </w:behaviors>
        <w:guid w:val="{B52BFC6F-B563-3E41-A4B7-91A9AC1B3064}"/>
      </w:docPartPr>
      <w:docPartBody>
        <w:p w:rsidR="00004616" w:rsidRDefault="00230292">
          <w:pPr>
            <w:pStyle w:val="0A56A9E58E23A54E9F70E326C7914BE1"/>
          </w:pPr>
          <w:r w:rsidRPr="000B6883">
            <w:rPr>
              <w:rStyle w:val="PlaceholderText"/>
            </w:rPr>
            <w:t>Formatting...</w:t>
          </w:r>
        </w:p>
      </w:docPartBody>
    </w:docPart>
    <w:docPart>
      <w:docPartPr>
        <w:name w:val="4B2111FA1176F8429CC09A132882FA4B"/>
        <w:category>
          <w:name w:val="General"/>
          <w:gallery w:val="placeholder"/>
        </w:category>
        <w:types>
          <w:type w:val="bbPlcHdr"/>
        </w:types>
        <w:behaviors>
          <w:behavior w:val="content"/>
        </w:behaviors>
        <w:guid w:val="{74B9625F-02ED-2D40-A4AF-2A3C76A8BF7D}"/>
      </w:docPartPr>
      <w:docPartBody>
        <w:p w:rsidR="00004616" w:rsidRDefault="00230292">
          <w:pPr>
            <w:pStyle w:val="4B2111FA1176F8429CC09A132882FA4B"/>
          </w:pPr>
          <w:r w:rsidRPr="000B6883">
            <w:rPr>
              <w:rStyle w:val="PlaceholderText"/>
            </w:rPr>
            <w:t>Formatting...</w:t>
          </w:r>
        </w:p>
      </w:docPartBody>
    </w:docPart>
    <w:docPart>
      <w:docPartPr>
        <w:name w:val="CF947112CBD84140A7B25BF292A95C09"/>
        <w:category>
          <w:name w:val="General"/>
          <w:gallery w:val="placeholder"/>
        </w:category>
        <w:types>
          <w:type w:val="bbPlcHdr"/>
        </w:types>
        <w:behaviors>
          <w:behavior w:val="content"/>
        </w:behaviors>
        <w:guid w:val="{BE04177C-D3E7-C64D-951F-16FE0D8C1FBE}"/>
      </w:docPartPr>
      <w:docPartBody>
        <w:p w:rsidR="00004616" w:rsidRDefault="00230292">
          <w:pPr>
            <w:pStyle w:val="CF947112CBD84140A7B25BF292A95C09"/>
          </w:pPr>
          <w:r w:rsidRPr="000B6883">
            <w:rPr>
              <w:rStyle w:val="PlaceholderText"/>
            </w:rPr>
            <w:t>Formatting...</w:t>
          </w:r>
        </w:p>
      </w:docPartBody>
    </w:docPart>
    <w:docPart>
      <w:docPartPr>
        <w:name w:val="217365FA2C2C3F4B8DF8113F4F5156E0"/>
        <w:category>
          <w:name w:val="General"/>
          <w:gallery w:val="placeholder"/>
        </w:category>
        <w:types>
          <w:type w:val="bbPlcHdr"/>
        </w:types>
        <w:behaviors>
          <w:behavior w:val="content"/>
        </w:behaviors>
        <w:guid w:val="{92465B81-4AAB-7349-840D-96287D6089C1}"/>
      </w:docPartPr>
      <w:docPartBody>
        <w:p w:rsidR="00004616" w:rsidRDefault="00230292">
          <w:pPr>
            <w:pStyle w:val="217365FA2C2C3F4B8DF8113F4F5156E0"/>
          </w:pPr>
          <w:r w:rsidRPr="000B6883">
            <w:rPr>
              <w:rStyle w:val="PlaceholderText"/>
            </w:rPr>
            <w:t>Formatting...</w:t>
          </w:r>
        </w:p>
      </w:docPartBody>
    </w:docPart>
    <w:docPart>
      <w:docPartPr>
        <w:name w:val="A29DAF9E92021A4D869EA4496DA06377"/>
        <w:category>
          <w:name w:val="General"/>
          <w:gallery w:val="placeholder"/>
        </w:category>
        <w:types>
          <w:type w:val="bbPlcHdr"/>
        </w:types>
        <w:behaviors>
          <w:behavior w:val="content"/>
        </w:behaviors>
        <w:guid w:val="{F9FBEBAC-6B18-D84D-9CA5-A8E74AF9D7C3}"/>
      </w:docPartPr>
      <w:docPartBody>
        <w:p w:rsidR="00004616" w:rsidRDefault="00230292">
          <w:pPr>
            <w:pStyle w:val="A29DAF9E92021A4D869EA4496DA06377"/>
          </w:pPr>
          <w:r w:rsidRPr="000B6883">
            <w:rPr>
              <w:rStyle w:val="PlaceholderText"/>
            </w:rPr>
            <w:t>Formatting...</w:t>
          </w:r>
        </w:p>
      </w:docPartBody>
    </w:docPart>
    <w:docPart>
      <w:docPartPr>
        <w:name w:val="CA21839AE6E63A408476501AFA348B26"/>
        <w:category>
          <w:name w:val="General"/>
          <w:gallery w:val="placeholder"/>
        </w:category>
        <w:types>
          <w:type w:val="bbPlcHdr"/>
        </w:types>
        <w:behaviors>
          <w:behavior w:val="content"/>
        </w:behaviors>
        <w:guid w:val="{F478DDB7-F21E-F743-A7CE-6697F5FDE73C}"/>
      </w:docPartPr>
      <w:docPartBody>
        <w:p w:rsidR="00004616" w:rsidRDefault="00230292">
          <w:pPr>
            <w:pStyle w:val="CA21839AE6E63A408476501AFA348B26"/>
          </w:pPr>
          <w:r w:rsidRPr="000B6883">
            <w:rPr>
              <w:rStyle w:val="PlaceholderText"/>
            </w:rPr>
            <w:t>Formatting...</w:t>
          </w:r>
        </w:p>
      </w:docPartBody>
    </w:docPart>
    <w:docPart>
      <w:docPartPr>
        <w:name w:val="66FED7BAF16E684782E12A46B37F10D4"/>
        <w:category>
          <w:name w:val="General"/>
          <w:gallery w:val="placeholder"/>
        </w:category>
        <w:types>
          <w:type w:val="bbPlcHdr"/>
        </w:types>
        <w:behaviors>
          <w:behavior w:val="content"/>
        </w:behaviors>
        <w:guid w:val="{3C505FC4-49EF-3A47-A752-58FA8ECC40CD}"/>
      </w:docPartPr>
      <w:docPartBody>
        <w:p w:rsidR="008D03AE" w:rsidRDefault="006A7200" w:rsidP="006A7200">
          <w:pPr>
            <w:pStyle w:val="66FED7BAF16E684782E12A46B37F10D4"/>
          </w:pPr>
          <w:r w:rsidRPr="000B6883">
            <w:rPr>
              <w:rStyle w:val="PlaceholderText"/>
            </w:rPr>
            <w:t>Formatting...</w:t>
          </w:r>
        </w:p>
      </w:docPartBody>
    </w:docPart>
    <w:docPart>
      <w:docPartPr>
        <w:name w:val="F120865314CE964D91753BD7F0D74C90"/>
        <w:category>
          <w:name w:val="General"/>
          <w:gallery w:val="placeholder"/>
        </w:category>
        <w:types>
          <w:type w:val="bbPlcHdr"/>
        </w:types>
        <w:behaviors>
          <w:behavior w:val="content"/>
        </w:behaviors>
        <w:guid w:val="{B22B266A-616B-9747-BA0F-EF51ECD435D8}"/>
      </w:docPartPr>
      <w:docPartBody>
        <w:p w:rsidR="00182E56" w:rsidRDefault="0047457C" w:rsidP="0047457C">
          <w:pPr>
            <w:pStyle w:val="F120865314CE964D91753BD7F0D74C90"/>
          </w:pPr>
          <w:r w:rsidRPr="000B6883">
            <w:rPr>
              <w:rStyle w:val="PlaceholderText"/>
            </w:rPr>
            <w:t>Formatting...</w:t>
          </w:r>
        </w:p>
      </w:docPartBody>
    </w:docPart>
    <w:docPart>
      <w:docPartPr>
        <w:name w:val="461860EE04BB6B419AE88F236C1269F9"/>
        <w:category>
          <w:name w:val="General"/>
          <w:gallery w:val="placeholder"/>
        </w:category>
        <w:types>
          <w:type w:val="bbPlcHdr"/>
        </w:types>
        <w:behaviors>
          <w:behavior w:val="content"/>
        </w:behaviors>
        <w:guid w:val="{2182DAC9-D495-854B-9A05-DF5F97AA2470}"/>
      </w:docPartPr>
      <w:docPartBody>
        <w:p w:rsidR="00182E56" w:rsidRDefault="0047457C" w:rsidP="0047457C">
          <w:pPr>
            <w:pStyle w:val="461860EE04BB6B419AE88F236C1269F9"/>
          </w:pPr>
          <w:r w:rsidRPr="000B6883">
            <w:rPr>
              <w:rStyle w:val="PlaceholderText"/>
            </w:rPr>
            <w:t>Formatting...</w:t>
          </w:r>
        </w:p>
      </w:docPartBody>
    </w:docPart>
    <w:docPart>
      <w:docPartPr>
        <w:name w:val="10F5863435BEE04B972066E307BD42BA"/>
        <w:category>
          <w:name w:val="General"/>
          <w:gallery w:val="placeholder"/>
        </w:category>
        <w:types>
          <w:type w:val="bbPlcHdr"/>
        </w:types>
        <w:behaviors>
          <w:behavior w:val="content"/>
        </w:behaviors>
        <w:guid w:val="{CB17C2ED-4B63-A14A-B5A1-BDEB8ED70EBB}"/>
      </w:docPartPr>
      <w:docPartBody>
        <w:p w:rsidR="00182E56" w:rsidRDefault="0047457C" w:rsidP="0047457C">
          <w:pPr>
            <w:pStyle w:val="10F5863435BEE04B972066E307BD42BA"/>
          </w:pPr>
          <w:r w:rsidRPr="000B6883">
            <w:rPr>
              <w:rStyle w:val="PlaceholderText"/>
            </w:rPr>
            <w:t>Formatting...</w:t>
          </w:r>
        </w:p>
      </w:docPartBody>
    </w:docPart>
    <w:docPart>
      <w:docPartPr>
        <w:name w:val="01903AB0ED252F4BB482FC455941870C"/>
        <w:category>
          <w:name w:val="General"/>
          <w:gallery w:val="placeholder"/>
        </w:category>
        <w:types>
          <w:type w:val="bbPlcHdr"/>
        </w:types>
        <w:behaviors>
          <w:behavior w:val="content"/>
        </w:behaviors>
        <w:guid w:val="{0BE674CE-58ED-AD46-A234-F0E087D10347}"/>
      </w:docPartPr>
      <w:docPartBody>
        <w:p w:rsidR="00182E56" w:rsidRDefault="0047457C" w:rsidP="0047457C">
          <w:pPr>
            <w:pStyle w:val="01903AB0ED252F4BB482FC455941870C"/>
          </w:pPr>
          <w:r w:rsidRPr="000B6883">
            <w:rPr>
              <w:rStyle w:val="PlaceholderText"/>
            </w:rPr>
            <w:t>Formatting...</w:t>
          </w:r>
        </w:p>
      </w:docPartBody>
    </w:docPart>
    <w:docPart>
      <w:docPartPr>
        <w:name w:val="CE10B58FA80F4446B985C4B003D6263A"/>
        <w:category>
          <w:name w:val="General"/>
          <w:gallery w:val="placeholder"/>
        </w:category>
        <w:types>
          <w:type w:val="bbPlcHdr"/>
        </w:types>
        <w:behaviors>
          <w:behavior w:val="content"/>
        </w:behaviors>
        <w:guid w:val="{F09606D2-49E8-D940-B13B-B8220339F5A2}"/>
      </w:docPartPr>
      <w:docPartBody>
        <w:p w:rsidR="00182E56" w:rsidRDefault="0047457C" w:rsidP="0047457C">
          <w:pPr>
            <w:pStyle w:val="CE10B58FA80F4446B985C4B003D6263A"/>
          </w:pPr>
          <w:r w:rsidRPr="000B6883">
            <w:rPr>
              <w:rStyle w:val="PlaceholderText"/>
            </w:rPr>
            <w:t>Formatting...</w:t>
          </w:r>
        </w:p>
      </w:docPartBody>
    </w:docPart>
    <w:docPart>
      <w:docPartPr>
        <w:name w:val="C2FF5FC4CEDBAE47B78042BB6995568B"/>
        <w:category>
          <w:name w:val="General"/>
          <w:gallery w:val="placeholder"/>
        </w:category>
        <w:types>
          <w:type w:val="bbPlcHdr"/>
        </w:types>
        <w:behaviors>
          <w:behavior w:val="content"/>
        </w:behaviors>
        <w:guid w:val="{E478FA2B-1F62-9E46-B1C3-74496ACF58EA}"/>
      </w:docPartPr>
      <w:docPartBody>
        <w:p w:rsidR="00182E56" w:rsidRDefault="0047457C" w:rsidP="0047457C">
          <w:pPr>
            <w:pStyle w:val="C2FF5FC4CEDBAE47B78042BB6995568B"/>
          </w:pPr>
          <w:r w:rsidRPr="00C5435E">
            <w:rPr>
              <w:rStyle w:val="PlaceholderText"/>
            </w:rPr>
            <w:t>Formatting...</w:t>
          </w:r>
        </w:p>
      </w:docPartBody>
    </w:docPart>
    <w:docPart>
      <w:docPartPr>
        <w:name w:val="165E96DC29C1A44A9E16C74ADAE31D9E"/>
        <w:category>
          <w:name w:val="General"/>
          <w:gallery w:val="placeholder"/>
        </w:category>
        <w:types>
          <w:type w:val="bbPlcHdr"/>
        </w:types>
        <w:behaviors>
          <w:behavior w:val="content"/>
        </w:behaviors>
        <w:guid w:val="{217B2E71-B644-E244-B6C7-4A904AEEA82C}"/>
      </w:docPartPr>
      <w:docPartBody>
        <w:p w:rsidR="00182E56" w:rsidRDefault="0047457C" w:rsidP="0047457C">
          <w:pPr>
            <w:pStyle w:val="165E96DC29C1A44A9E16C74ADAE31D9E"/>
          </w:pPr>
          <w:r w:rsidRPr="000B6883">
            <w:rPr>
              <w:rStyle w:val="PlaceholderText"/>
            </w:rPr>
            <w:t>Formatting...</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altName w:val="﷽﷽﷽﷽﷽﷽﷽﷽"/>
    <w:panose1 w:val="02020603050405020304"/>
    <w:charset w:val="00"/>
    <w:family w:val="roman"/>
    <w:pitch w:val="variable"/>
    <w:sig w:usb0="E0002EFF" w:usb1="C000785B" w:usb2="00000009" w:usb3="00000000" w:csb0="000001FF" w:csb1="00000000"/>
  </w:font>
  <w:font w:name="ヒラギノ角ゴ Pro W3">
    <w:charset w:val="80"/>
    <w:family w:val="swiss"/>
    <w:pitch w:val="variable"/>
    <w:sig w:usb0="E00002FF" w:usb1="7AC7FFFF" w:usb2="00000012" w:usb3="00000000" w:csb0="0002000D" w:csb1="00000000"/>
  </w:font>
  <w:font w:name="Lucida Grande">
    <w:altName w:val="﷽﷽﷽﷽﷽﷽﷽﷽rande"/>
    <w:charset w:val="00"/>
    <w:family w:val="swiss"/>
    <w:pitch w:val="variable"/>
    <w:sig w:usb0="E1000AEF" w:usb1="5000A1FF" w:usb2="00000000" w:usb3="00000000" w:csb0="000001B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sDel="0" w:formatting="0" w:inkAnnotations="0"/>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255D"/>
    <w:rsid w:val="00004616"/>
    <w:rsid w:val="00013303"/>
    <w:rsid w:val="00097CB9"/>
    <w:rsid w:val="00103D4A"/>
    <w:rsid w:val="00107C95"/>
    <w:rsid w:val="00154E46"/>
    <w:rsid w:val="001576E7"/>
    <w:rsid w:val="00182E56"/>
    <w:rsid w:val="001A3F9A"/>
    <w:rsid w:val="001D1C8B"/>
    <w:rsid w:val="001E6971"/>
    <w:rsid w:val="00202B72"/>
    <w:rsid w:val="00230292"/>
    <w:rsid w:val="00236131"/>
    <w:rsid w:val="00276BC2"/>
    <w:rsid w:val="002A5108"/>
    <w:rsid w:val="002C111D"/>
    <w:rsid w:val="00313F4F"/>
    <w:rsid w:val="00331FAC"/>
    <w:rsid w:val="00343A05"/>
    <w:rsid w:val="0038362D"/>
    <w:rsid w:val="003D401D"/>
    <w:rsid w:val="003E255D"/>
    <w:rsid w:val="004335B4"/>
    <w:rsid w:val="0047457C"/>
    <w:rsid w:val="004D1B04"/>
    <w:rsid w:val="004D6D9A"/>
    <w:rsid w:val="0053015D"/>
    <w:rsid w:val="00564A68"/>
    <w:rsid w:val="005A05FB"/>
    <w:rsid w:val="005A620C"/>
    <w:rsid w:val="006019ED"/>
    <w:rsid w:val="00653564"/>
    <w:rsid w:val="00694DEF"/>
    <w:rsid w:val="006A7200"/>
    <w:rsid w:val="006A7C15"/>
    <w:rsid w:val="006E3970"/>
    <w:rsid w:val="00712937"/>
    <w:rsid w:val="00725E2A"/>
    <w:rsid w:val="0077216A"/>
    <w:rsid w:val="007E3DD0"/>
    <w:rsid w:val="007E6932"/>
    <w:rsid w:val="007E71E5"/>
    <w:rsid w:val="00855C0F"/>
    <w:rsid w:val="008A4156"/>
    <w:rsid w:val="008B53E3"/>
    <w:rsid w:val="008D03AE"/>
    <w:rsid w:val="00937C79"/>
    <w:rsid w:val="00940525"/>
    <w:rsid w:val="00947DBB"/>
    <w:rsid w:val="0098505B"/>
    <w:rsid w:val="009A04E2"/>
    <w:rsid w:val="009B1461"/>
    <w:rsid w:val="00A03F7A"/>
    <w:rsid w:val="00AB6553"/>
    <w:rsid w:val="00AC74DC"/>
    <w:rsid w:val="00B33A75"/>
    <w:rsid w:val="00B66131"/>
    <w:rsid w:val="00BF0572"/>
    <w:rsid w:val="00C33925"/>
    <w:rsid w:val="00C430BD"/>
    <w:rsid w:val="00C57EE7"/>
    <w:rsid w:val="00C62A6B"/>
    <w:rsid w:val="00C66B0E"/>
    <w:rsid w:val="00C94904"/>
    <w:rsid w:val="00D1535F"/>
    <w:rsid w:val="00D83CAD"/>
    <w:rsid w:val="00DD0D47"/>
    <w:rsid w:val="00DF373F"/>
    <w:rsid w:val="00DF6F31"/>
    <w:rsid w:val="00E53A86"/>
    <w:rsid w:val="00E63157"/>
    <w:rsid w:val="00E966B8"/>
    <w:rsid w:val="00EB2380"/>
    <w:rsid w:val="00F84D5E"/>
    <w:rsid w:val="00FE008E"/>
    <w:rsid w:val="00FF3B4D"/>
  </w:rsids>
  <m:mathPr>
    <m:mathFont m:val="Cambria Math"/>
    <m:brkBin m:val="before"/>
    <m:brkBinSub m:val="--"/>
    <m:smallFrac m:val="0"/>
    <m:dispDef/>
    <m:lMargin m:val="0"/>
    <m:rMargin m:val="0"/>
    <m:defJc m:val="centerGroup"/>
    <m:wrapIndent m:val="1440"/>
    <m:intLim m:val="subSup"/>
    <m:naryLim m:val="undOvr"/>
  </m:mathPr>
  <w:themeFontLang w:val="fi-FI"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fi-FI"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7457C"/>
    <w:rPr>
      <w:color w:val="808080"/>
    </w:rPr>
  </w:style>
  <w:style w:type="paragraph" w:customStyle="1" w:styleId="8615B58EF9CB7F408CB05E8307FEB09E">
    <w:name w:val="8615B58EF9CB7F408CB05E8307FEB09E"/>
    <w:rPr>
      <w:lang w:eastAsia="en-GB"/>
    </w:rPr>
  </w:style>
  <w:style w:type="paragraph" w:customStyle="1" w:styleId="770D8E77A2733745BBBDBF07106D734A">
    <w:name w:val="770D8E77A2733745BBBDBF07106D734A"/>
    <w:rPr>
      <w:lang w:eastAsia="en-GB"/>
    </w:rPr>
  </w:style>
  <w:style w:type="paragraph" w:customStyle="1" w:styleId="63DB2E0E3D51B549A32D1BFB1E98B063">
    <w:name w:val="63DB2E0E3D51B549A32D1BFB1E98B063"/>
    <w:rPr>
      <w:lang w:eastAsia="en-GB"/>
    </w:rPr>
  </w:style>
  <w:style w:type="paragraph" w:customStyle="1" w:styleId="F7504D8D82284045B287017137B156ED">
    <w:name w:val="F7504D8D82284045B287017137B156ED"/>
    <w:rPr>
      <w:lang w:eastAsia="en-GB"/>
    </w:rPr>
  </w:style>
  <w:style w:type="paragraph" w:customStyle="1" w:styleId="0A56A9E58E23A54E9F70E326C7914BE1">
    <w:name w:val="0A56A9E58E23A54E9F70E326C7914BE1"/>
    <w:rPr>
      <w:lang w:eastAsia="en-GB"/>
    </w:rPr>
  </w:style>
  <w:style w:type="paragraph" w:customStyle="1" w:styleId="4B2111FA1176F8429CC09A132882FA4B">
    <w:name w:val="4B2111FA1176F8429CC09A132882FA4B"/>
    <w:rPr>
      <w:lang w:eastAsia="en-GB"/>
    </w:rPr>
  </w:style>
  <w:style w:type="paragraph" w:customStyle="1" w:styleId="CF947112CBD84140A7B25BF292A95C09">
    <w:name w:val="CF947112CBD84140A7B25BF292A95C09"/>
    <w:rPr>
      <w:lang w:eastAsia="en-GB"/>
    </w:rPr>
  </w:style>
  <w:style w:type="paragraph" w:customStyle="1" w:styleId="217365FA2C2C3F4B8DF8113F4F5156E0">
    <w:name w:val="217365FA2C2C3F4B8DF8113F4F5156E0"/>
    <w:rPr>
      <w:lang w:eastAsia="en-GB"/>
    </w:rPr>
  </w:style>
  <w:style w:type="paragraph" w:customStyle="1" w:styleId="A29DAF9E92021A4D869EA4496DA06377">
    <w:name w:val="A29DAF9E92021A4D869EA4496DA06377"/>
    <w:rPr>
      <w:lang w:eastAsia="en-GB"/>
    </w:rPr>
  </w:style>
  <w:style w:type="paragraph" w:customStyle="1" w:styleId="CA21839AE6E63A408476501AFA348B26">
    <w:name w:val="CA21839AE6E63A408476501AFA348B26"/>
    <w:rPr>
      <w:lang w:eastAsia="en-GB"/>
    </w:rPr>
  </w:style>
  <w:style w:type="paragraph" w:customStyle="1" w:styleId="66FED7BAF16E684782E12A46B37F10D4">
    <w:name w:val="66FED7BAF16E684782E12A46B37F10D4"/>
    <w:rsid w:val="006A7200"/>
    <w:rPr>
      <w:lang w:eastAsia="en-GB"/>
    </w:rPr>
  </w:style>
  <w:style w:type="paragraph" w:customStyle="1" w:styleId="F120865314CE964D91753BD7F0D74C90">
    <w:name w:val="F120865314CE964D91753BD7F0D74C90"/>
    <w:rsid w:val="0047457C"/>
    <w:rPr>
      <w:lang w:eastAsia="en-GB"/>
    </w:rPr>
  </w:style>
  <w:style w:type="paragraph" w:customStyle="1" w:styleId="461860EE04BB6B419AE88F236C1269F9">
    <w:name w:val="461860EE04BB6B419AE88F236C1269F9"/>
    <w:rsid w:val="0047457C"/>
    <w:rPr>
      <w:lang w:eastAsia="en-GB"/>
    </w:rPr>
  </w:style>
  <w:style w:type="paragraph" w:customStyle="1" w:styleId="10F5863435BEE04B972066E307BD42BA">
    <w:name w:val="10F5863435BEE04B972066E307BD42BA"/>
    <w:rsid w:val="0047457C"/>
    <w:rPr>
      <w:lang w:eastAsia="en-GB"/>
    </w:rPr>
  </w:style>
  <w:style w:type="paragraph" w:customStyle="1" w:styleId="01903AB0ED252F4BB482FC455941870C">
    <w:name w:val="01903AB0ED252F4BB482FC455941870C"/>
    <w:rsid w:val="0047457C"/>
    <w:rPr>
      <w:lang w:eastAsia="en-GB"/>
    </w:rPr>
  </w:style>
  <w:style w:type="paragraph" w:customStyle="1" w:styleId="CE10B58FA80F4446B985C4B003D6263A">
    <w:name w:val="CE10B58FA80F4446B985C4B003D6263A"/>
    <w:rsid w:val="0047457C"/>
    <w:rPr>
      <w:lang w:eastAsia="en-GB"/>
    </w:rPr>
  </w:style>
  <w:style w:type="paragraph" w:customStyle="1" w:styleId="C2FF5FC4CEDBAE47B78042BB6995568B">
    <w:name w:val="C2FF5FC4CEDBAE47B78042BB6995568B"/>
    <w:rsid w:val="0047457C"/>
    <w:rPr>
      <w:lang w:eastAsia="en-GB"/>
    </w:rPr>
  </w:style>
  <w:style w:type="paragraph" w:customStyle="1" w:styleId="165E96DC29C1A44A9E16C74ADAE31D9E">
    <w:name w:val="165E96DC29C1A44A9E16C74ADAE31D9E"/>
    <w:rsid w:val="0047457C"/>
    <w:rPr>
      <w:lang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 dockstate="right" visibility="0" width="350" row="0">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DE994255-680D-ED4F-8701-4403A2279C90}">
  <we:reference id="8c1c3d44-57e9-40d7-86e4-4adf61fea1dd" version="1.0.0.1" store="EXCatalog" storeType="EXCatalog"/>
  <we:alternateReferences>
    <we:reference id="WA104380122" version="1.0.0.1" store="en-US" storeType="OMEX"/>
  </we:alternateReferences>
  <we:properties>
    <we:property name="biblioId" value="-1720039626"/>
    <we:property name="cit:1043715591" value="&quot;{\&quot;docs\&quot;:[{\&quot;id\&quot;:\&quot;114\&quot;,\&quot;projectId\&quot;:null,\&quot;pageReplace\&quot;:\&quot;\&quot;,\&quot;author\&quot;:true,\&quot;year\&quot;:true,\&quot;prefix\&quot;:\&quot;\&quot;,\&quot;suffix\&quot;:\&quot;\&quot;}],\&quot;position\&quot;:\&quot;body\&quot;}&quot;"/>
    <we:property name="cit:1055358047" value="&quot;{\&quot;docs\&quot;:[{\&quot;id\&quot;:\&quot;114\&quot;,\&quot;projectId\&quot;:null,\&quot;pageReplace\&quot;:\&quot;\&quot;,\&quot;author\&quot;:true,\&quot;year\&quot;:true,\&quot;prefix\&quot;:\&quot;\&quot;,\&quot;suffix\&quot;:\&quot;\&quot;}],\&quot;position\&quot;:\&quot;body\&quot;}&quot;"/>
    <we:property name="cit:1081719785" value="&quot;{\&quot;docs\&quot;:[{\&quot;id\&quot;:\&quot;80\&quot;,\&quot;projectId\&quot;:null,\&quot;pageReplace\&quot;:\&quot;\&quot;,\&quot;author\&quot;:true,\&quot;year\&quot;:true,\&quot;prefix\&quot;:\&quot;\&quot;,\&quot;suffix\&quot;:\&quot;\&quot;}],\&quot;position\&quot;:\&quot;body\&quot;}&quot;"/>
    <we:property name="cit:109326997" value="&quot;{\&quot;docs\&quot;:[{\&quot;id\&quot;:\&quot;165\&quot;,\&quot;projectId\&quot;:null,\&quot;pageReplace\&quot;:\&quot;\&quot;,\&quot;author\&quot;:true,\&quot;year\&quot;:true,\&quot;prefix\&quot;:\&quot;\&quot;,\&quot;suffix\&quot;:\&quot;\&quot;}],\&quot;position\&quot;:\&quot;body\&quot;}&quot;"/>
    <we:property name="cit:1205986054" value="&quot;{\&quot;docs\&quot;:[{\&quot;id\&quot;:\&quot;278\&quot;,\&quot;projectId\&quot;:null,\&quot;pageReplace\&quot;:\&quot;\&quot;,\&quot;author\&quot;:true,\&quot;year\&quot;:true,\&quot;prefix\&quot;:\&quot;\&quot;,\&quot;suffix\&quot;:\&quot;\&quot;}],\&quot;position\&quot;:\&quot;body\&quot;}&quot;"/>
    <we:property name="cit:1274286524" value="&quot;{\&quot;docs\&quot;:[{\&quot;id\&quot;:\&quot;264\&quot;,\&quot;projectId\&quot;:null,\&quot;pageReplace\&quot;:\&quot;\&quot;,\&quot;author\&quot;:true,\&quot;year\&quot;:true,\&quot;prefix\&quot;:\&quot;\&quot;,\&quot;suffix\&quot;:\&quot;\&quot;},{\&quot;id\&quot;:\&quot;265\&quot;,\&quot;projectId\&quot;:null,\&quot;pageReplace\&quot;:\&quot;\&quot;,\&quot;author\&quot;:true,\&quot;year\&quot;:true,\&quot;prefix\&quot;:\&quot;\&quot;,\&quot;suffix\&quot;:\&quot;\&quot;}],\&quot;position\&quot;:\&quot;body\&quot;}&quot;"/>
    <we:property name="cit:1335112947" value="&quot;{\&quot;docs\&quot;:[{\&quot;id\&quot;:\&quot;107\&quot;,\&quot;projectId\&quot;:null,\&quot;pageReplace\&quot;:\&quot;\&quot;,\&quot;author\&quot;:true,\&quot;year\&quot;:true,\&quot;prefix\&quot;:\&quot;\&quot;,\&quot;suffix\&quot;:\&quot;\&quot;}],\&quot;position\&quot;:\&quot;body\&quot;}&quot;"/>
    <we:property name="cit:1361785658" value="&quot;{\&quot;docs\&quot;:[{\&quot;id\&quot;:\&quot;154\&quot;,\&quot;projectId\&quot;:null,\&quot;pageReplace\&quot;:\&quot;\&quot;,\&quot;author\&quot;:true,\&quot;year\&quot;:true,\&quot;prefix\&quot;:\&quot;\&quot;,\&quot;suffix\&quot;:\&quot;\&quot;},{\&quot;id\&quot;:\&quot;155\&quot;,\&quot;projectId\&quot;:null,\&quot;pageReplace\&quot;:\&quot;\&quot;,\&quot;author\&quot;:true,\&quot;year\&quot;:true,\&quot;prefix\&quot;:\&quot;\&quot;,\&quot;suffix\&quot;:\&quot;\&quot;},{\&quot;id\&quot;:\&quot;156\&quot;,\&quot;projectId\&quot;:null,\&quot;pageReplace\&quot;:\&quot;\&quot;,\&quot;author\&quot;:true,\&quot;year\&quot;:true,\&quot;prefix\&quot;:\&quot;\&quot;,\&quot;suffix\&quot;:\&quot;\&quot;}],\&quot;position\&quot;:\&quot;body\&quot;}&quot;"/>
    <we:property name="cit:1388612436" value="&quot;{\&quot;docs\&quot;:[{\&quot;id\&quot;:\&quot;144\&quot;,\&quot;projectId\&quot;:null,\&quot;pageReplace\&quot;:\&quot;\&quot;,\&quot;author\&quot;:true,\&quot;year\&quot;:true,\&quot;prefix\&quot;:\&quot;\&quot;,\&quot;suffix\&quot;:\&quot;\&quot;},{\&quot;id\&quot;:\&quot;145\&quot;,\&quot;projectId\&quot;:null,\&quot;pageReplace\&quot;:\&quot;\&quot;,\&quot;author\&quot;:true,\&quot;year\&quot;:true,\&quot;prefix\&quot;:\&quot;\&quot;,\&quot;suffix\&quot;:\&quot;\&quot;}],\&quot;position\&quot;:\&quot;body\&quot;}&quot;"/>
    <we:property name="cit:1459917283" value="&quot;{\&quot;docs\&quot;:[{\&quot;id\&quot;:\&quot;20\&quot;,\&quot;projectId\&quot;:null,\&quot;pageReplace\&quot;:\&quot;\&quot;,\&quot;author\&quot;:true,\&quot;year\&quot;:true,\&quot;prefix\&quot;:\&quot;\&quot;,\&quot;suffix\&quot;:\&quot;\&quot;}],\&quot;position\&quot;:\&quot;body\&quot;}&quot;"/>
    <we:property name="cit:1508256726" value="&quot;{\&quot;docs\&quot;:[{\&quot;id\&quot;:\&quot;281\&quot;,\&quot;projectId\&quot;:null,\&quot;pageReplace\&quot;:\&quot;\&quot;,\&quot;author\&quot;:true,\&quot;year\&quot;:true,\&quot;prefix\&quot;:\&quot;\&quot;,\&quot;suffix\&quot;:\&quot;\&quot;}],\&quot;position\&quot;:\&quot;body\&quot;}&quot;"/>
    <we:property name="cit:1525517572" value="&quot;{\&quot;docs\&quot;:[{\&quot;id\&quot;:\&quot;140\&quot;,\&quot;projectId\&quot;:null,\&quot;pageReplace\&quot;:\&quot;\&quot;,\&quot;author\&quot;:true,\&quot;year\&quot;:true,\&quot;prefix\&quot;:\&quot;\&quot;,\&quot;suffix\&quot;:\&quot;\&quot;}],\&quot;position\&quot;:\&quot;body\&quot;}&quot;"/>
    <we:property name="cit:1584033780" value="&quot;{\&quot;docs\&quot;:[{\&quot;id\&quot;:\&quot;114\&quot;,\&quot;projectId\&quot;:null,\&quot;pageReplace\&quot;:\&quot;\&quot;,\&quot;author\&quot;:true,\&quot;year\&quot;:true,\&quot;prefix\&quot;:\&quot;\&quot;,\&quot;suffix\&quot;:\&quot;\&quot;}],\&quot;position\&quot;:\&quot;body\&quot;}&quot;"/>
    <we:property name="cit:163510596" value="&quot;{\&quot;docs\&quot;:[{\&quot;id\&quot;:\&quot;237\&quot;,\&quot;projectId\&quot;:null,\&quot;pageReplace\&quot;:\&quot;\&quot;,\&quot;author\&quot;:true,\&quot;year\&quot;:true,\&quot;prefix\&quot;:\&quot;\&quot;,\&quot;suffix\&quot;:\&quot;\&quot;},{\&quot;id\&quot;:\&quot;60\&quot;,\&quot;projectId\&quot;:null,\&quot;pageReplace\&quot;:\&quot;\&quot;,\&quot;author\&quot;:true,\&quot;year\&quot;:true,\&quot;prefix\&quot;:\&quot;\&quot;,\&quot;suffix\&quot;:\&quot;\&quot;}],\&quot;position\&quot;:\&quot;body\&quot;}&quot;"/>
    <we:property name="cit:1647769432" value="&quot;{\&quot;docs\&quot;:[{\&quot;id\&quot;:\&quot;260\&quot;,\&quot;projectId\&quot;:null,\&quot;pageReplace\&quot;:\&quot;\&quot;,\&quot;author\&quot;:true,\&quot;year\&quot;:true,\&quot;prefix\&quot;:\&quot;\&quot;,\&quot;suffix\&quot;:\&quot;\&quot;},{\&quot;id\&quot;:\&quot;259\&quot;,\&quot;projectId\&quot;:null,\&quot;pageReplace\&quot;:\&quot;\&quot;,\&quot;author\&quot;:true,\&quot;year\&quot;:true,\&quot;prefix\&quot;:\&quot;\&quot;,\&quot;suffix\&quot;:\&quot;\&quot;}],\&quot;position\&quot;:\&quot;body\&quot;}&quot;"/>
    <we:property name="cit:1737510309" value="&quot;{\&quot;docs\&quot;:[{\&quot;id\&quot;:\&quot;201\&quot;,\&quot;projectId\&quot;:null,\&quot;pageReplace\&quot;:\&quot;\&quot;,\&quot;author\&quot;:true,\&quot;year\&quot;:true,\&quot;prefix\&quot;:\&quot;\&quot;,\&quot;suffix\&quot;:\&quot;\&quot;},{\&quot;id\&quot;:\&quot;154\&quot;,\&quot;projectId\&quot;:null,\&quot;pageReplace\&quot;:\&quot;\&quot;,\&quot;author\&quot;:true,\&quot;year\&quot;:true,\&quot;prefix\&quot;:\&quot;\&quot;,\&quot;suffix\&quot;:\&quot;\&quot;},{\&quot;id\&quot;:\&quot;155\&quot;,\&quot;projectId\&quot;:null,\&quot;pageReplace\&quot;:\&quot;\&quot;,\&quot;author\&quot;:true,\&quot;year\&quot;:true,\&quot;prefix\&quot;:\&quot;\&quot;,\&quot;suffix\&quot;:\&quot;\&quot;},{\&quot;id\&quot;:\&quot;156\&quot;,\&quot;projectId\&quot;:null,\&quot;pageReplace\&quot;:\&quot;\&quot;,\&quot;author\&quot;:true,\&quot;year\&quot;:true,\&quot;prefix\&quot;:\&quot;\&quot;,\&quot;suffix\&quot;:\&quot;\&quot;}],\&quot;position\&quot;:\&quot;body\&quot;}&quot;"/>
    <we:property name="cit:1774978416" value="&quot;{\&quot;docs\&quot;:[{\&quot;id\&quot;:\&quot;156\&quot;,\&quot;pageReplace\&quot;:\&quot;\&quot;,\&quot;author\&quot;:true,\&quot;year\&quot;:true,\&quot;prefix\&quot;:\&quot;\&quot;,\&quot;suffix\&quot;:\&quot;\&quot;},{\&quot;id\&quot;:\&quot;157\&quot;,\&quot;pageReplace\&quot;:\&quot;\&quot;,\&quot;author\&quot;:true,\&quot;year\&quot;:true,\&quot;prefix\&quot;:\&quot;\&quot;,\&quot;suffix\&quot;:\&quot;\&quot;}],\&quot;position\&quot;:\&quot;body\&quot;}&quot;"/>
    <we:property name="cit:1942184042" value="&quot;{\&quot;docs\&quot;:[{\&quot;id\&quot;:\&quot;279\&quot;,\&quot;projectId\&quot;:null,\&quot;pageReplace\&quot;:\&quot;\&quot;,\&quot;author\&quot;:true,\&quot;year\&quot;:true,\&quot;prefix\&quot;:\&quot;\&quot;,\&quot;suffix\&quot;:\&quot;\&quot;}],\&quot;position\&quot;:\&quot;body\&quot;}&quot;"/>
    <we:property name="cit:1962454328" value="&quot;{\&quot;docs\&quot;:[{\&quot;id\&quot;:\&quot;121\&quot;,\&quot;projectId\&quot;:null,\&quot;pageReplace\&quot;:\&quot;\&quot;,\&quot;author\&quot;:true,\&quot;year\&quot;:true,\&quot;prefix\&quot;:\&quot;\&quot;,\&quot;suffix\&quot;:\&quot;\&quot;}],\&quot;position\&quot;:\&quot;body\&quot;}&quot;"/>
    <we:property name="cit:1981724947" value="&quot;{\&quot;docs\&quot;:[{\&quot;id\&quot;:\&quot;196\&quot;,\&quot;projectId\&quot;:null,\&quot;pageReplace\&quot;:\&quot;\&quot;,\&quot;author\&quot;:true,\&quot;year\&quot;:true,\&quot;prefix\&quot;:\&quot;\&quot;,\&quot;suffix\&quot;:\&quot;\&quot;}],\&quot;position\&quot;:\&quot;body\&quot;}&quot;"/>
    <we:property name="cit:1987961968" value="&quot;{\&quot;docs\&quot;:[{\&quot;id\&quot;:\&quot;190\&quot;,\&quot;pageReplace\&quot;:\&quot;\&quot;,\&quot;author\&quot;:true,\&quot;year\&quot;:true,\&quot;prefix\&quot;:\&quot;\&quot;,\&quot;suffix\&quot;:\&quot;\&quot;}],\&quot;position\&quot;:\&quot;body\&quot;}&quot;"/>
    <we:property name="cit:2006772958" value="&quot;{\&quot;docs\&quot;:[{\&quot;id\&quot;:\&quot;130\&quot;,\&quot;projectId\&quot;:null,\&quot;pageReplace\&quot;:\&quot;\&quot;,\&quot;author\&quot;:true,\&quot;year\&quot;:true,\&quot;prefix\&quot;:\&quot;\&quot;,\&quot;suffix\&quot;:\&quot;\&quot;},{\&quot;id\&quot;:\&quot;129\&quot;,\&quot;projectId\&quot;:null,\&quot;pageReplace\&quot;:\&quot;\&quot;,\&quot;author\&quot;:true,\&quot;year\&quot;:true,\&quot;prefix\&quot;:\&quot;\&quot;,\&quot;suffix\&quot;:\&quot;\&quot;}],\&quot;position\&quot;:\&quot;body\&quot;}&quot;"/>
    <we:property name="cit:2053487977" value="&quot;{\&quot;docs\&quot;:[{\&quot;id\&quot;:\&quot;263\&quot;,\&quot;projectId\&quot;:null,\&quot;pageReplace\&quot;:\&quot;\&quot;,\&quot;author\&quot;:true,\&quot;year\&quot;:true,\&quot;prefix\&quot;:\&quot;\&quot;,\&quot;suffix\&quot;:\&quot;\&quot;},{\&quot;id\&quot;:\&quot;195\&quot;,\&quot;projectId\&quot;:null,\&quot;pageReplace\&quot;:\&quot;\&quot;,\&quot;author\&quot;:true,\&quot;year\&quot;:true,\&quot;prefix\&quot;:\&quot;\&quot;,\&quot;suffix\&quot;:\&quot;\&quot;}],\&quot;position\&quot;:\&quot;body\&quot;}&quot;"/>
    <we:property name="cit:2069993121" value="&quot;{\&quot;docs\&quot;:[{\&quot;id\&quot;:\&quot;162\&quot;,\&quot;projectId\&quot;:null,\&quot;pageReplace\&quot;:\&quot;\&quot;,\&quot;author\&quot;:true,\&quot;year\&quot;:true,\&quot;prefix\&quot;:\&quot;\&quot;,\&quot;suffix\&quot;:\&quot;\&quot;}],\&quot;position\&quot;:\&quot;body\&quot;}&quot;"/>
    <we:property name="cit:2073775207" value="&quot;{\&quot;docs\&quot;:[{\&quot;id\&quot;:\&quot;81\&quot;,\&quot;projectId\&quot;:null,\&quot;pageReplace\&quot;:\&quot;\&quot;,\&quot;author\&quot;:true,\&quot;year\&quot;:true,\&quot;prefix\&quot;:\&quot;\&quot;,\&quot;suffix\&quot;:\&quot;\&quot;},{\&quot;id\&quot;:\&quot;43\&quot;,\&quot;projectId\&quot;:null,\&quot;pageReplace\&quot;:\&quot;\&quot;,\&quot;author\&quot;:true,\&quot;year\&quot;:true,\&quot;prefix\&quot;:\&quot;\&quot;,\&quot;suffix\&quot;:\&quot;\&quot;},{\&quot;id\&quot;:\&quot;72\&quot;,\&quot;projectId\&quot;:null,\&quot;pageReplace\&quot;:\&quot;\&quot;,\&quot;author\&quot;:true,\&quot;year\&quot;:true,\&quot;prefix\&quot;:\&quot;\&quot;,\&quot;suffix\&quot;:\&quot;\&quot;},{\&quot;id\&quot;:\&quot;90\&quot;,\&quot;projectId\&quot;:null,\&quot;pageReplace\&quot;:\&quot;\&quot;,\&quot;author\&quot;:true,\&quot;year\&quot;:true,\&quot;prefix\&quot;:\&quot;\&quot;,\&quot;suffix\&quot;:\&quot;\&quot;}],\&quot;position\&quot;:\&quot;body\&quot;}&quot;"/>
    <we:property name="cit:243543328" value="&quot;{\&quot;docs\&quot;:[{\&quot;id\&quot;:\&quot;120\&quot;,\&quot;pageReplace\&quot;:\&quot;\&quot;,\&quot;author\&quot;:true,\&quot;year\&quot;:true,\&quot;prefix\&quot;:\&quot;\&quot;,\&quot;suffix\&quot;:\&quot;\&quot;}],\&quot;position\&quot;:\&quot;body\&quot;}&quot;"/>
    <we:property name="cit:260652238" value="&quot;{\&quot;docs\&quot;:[{\&quot;id\&quot;:\&quot;120\&quot;,\&quot;projectId\&quot;:null,\&quot;pageReplace\&quot;:\&quot;\&quot;,\&quot;author\&quot;:true,\&quot;year\&quot;:true,\&quot;prefix\&quot;:\&quot;\&quot;,\&quot;suffix\&quot;:\&quot;\&quot;},{\&quot;id\&quot;:\&quot;165\&quot;,\&quot;projectId\&quot;:null,\&quot;pageReplace\&quot;:\&quot;\&quot;,\&quot;author\&quot;:true,\&quot;year\&quot;:true,\&quot;prefix\&quot;:\&quot;\&quot;,\&quot;suffix\&quot;:\&quot;\&quot;}],\&quot;position\&quot;:\&quot;body\&quot;}&quot;"/>
    <we:property name="cit:27305665" value="&quot;{\&quot;docs\&quot;:[{\&quot;id\&quot;:\&quot;120\&quot;,\&quot;projectId\&quot;:null,\&quot;pageReplace\&quot;:\&quot;\&quot;,\&quot;author\&quot;:true,\&quot;year\&quot;:true,\&quot;prefix\&quot;:\&quot;\&quot;,\&quot;suffix\&quot;:\&quot;\&quot;}],\&quot;position\&quot;:\&quot;body\&quot;}&quot;"/>
    <we:property name="cit:295104546" value="&quot;{\&quot;docs\&quot;:[{\&quot;id\&quot;:\&quot;277\&quot;,\&quot;projectId\&quot;:null,\&quot;pageReplace\&quot;:\&quot;\&quot;,\&quot;author\&quot;:true,\&quot;year\&quot;:true,\&quot;prefix\&quot;:\&quot;\&quot;,\&quot;suffix\&quot;:\&quot;\&quot;}],\&quot;position\&quot;:\&quot;body\&quot;}&quot;"/>
    <we:property name="cit:329033107" value="&quot;{\&quot;docs\&quot;:[{\&quot;id\&quot;:\&quot;202\&quot;,\&quot;projectId\&quot;:null,\&quot;pageReplace\&quot;:\&quot;\&quot;,\&quot;author\&quot;:true,\&quot;year\&quot;:true,\&quot;prefix\&quot;:\&quot;\&quot;,\&quot;suffix\&quot;:\&quot;\&quot;},{\&quot;id\&quot;:\&quot;156\&quot;,\&quot;projectId\&quot;:null,\&quot;pageReplace\&quot;:\&quot;\&quot;,\&quot;author\&quot;:true,\&quot;year\&quot;:true,\&quot;prefix\&quot;:\&quot;\&quot;,\&quot;suffix\&quot;:\&quot;\&quot;}],\&quot;position\&quot;:\&quot;body\&quot;}&quot;"/>
    <we:property name="cit:345137238" value="&quot;{\&quot;docs\&quot;:[{\&quot;id\&quot;:\&quot;60\&quot;,\&quot;pageReplace\&quot;:\&quot;\&quot;,\&quot;author\&quot;:true,\&quot;year\&quot;:true,\&quot;prefix\&quot;:\&quot;\&quot;,\&quot;suffix\&quot;:\&quot;\&quot;}],\&quot;position\&quot;:\&quot;body\&quot;}&quot;"/>
    <we:property name="cit:411050534" value="&quot;{\&quot;docs\&quot;:[{\&quot;id\&quot;:\&quot;158\&quot;,\&quot;projectId\&quot;:null,\&quot;pageReplace\&quot;:\&quot;\&quot;,\&quot;author\&quot;:true,\&quot;year\&quot;:true,\&quot;prefix\&quot;:\&quot;\&quot;,\&quot;suffix\&quot;:\&quot;\&quot;}],\&quot;position\&quot;:\&quot;body\&quot;}&quot;"/>
    <we:property name="cit:446889589" value="&quot;{\&quot;docs\&quot;:[{\&quot;id\&quot;:\&quot;80\&quot;,\&quot;pageReplace\&quot;:\&quot;\&quot;,\&quot;author\&quot;:true,\&quot;year\&quot;:true,\&quot;prefix\&quot;:\&quot;\&quot;,\&quot;suffix\&quot;:\&quot;\&quot;}],\&quot;position\&quot;:\&quot;body\&quot;}&quot;"/>
    <we:property name="cit:485830130" value="&quot;{\&quot;docs\&quot;:[{\&quot;id\&quot;:\&quot;154\&quot;,\&quot;projectId\&quot;:null,\&quot;pageReplace\&quot;:\&quot;\&quot;,\&quot;author\&quot;:true,\&quot;year\&quot;:true,\&quot;prefix\&quot;:\&quot;\&quot;,\&quot;suffix\&quot;:\&quot;\&quot;}],\&quot;position\&quot;:\&quot;body\&quot;}&quot;"/>
    <we:property name="cit:519521656" value="&quot;{\&quot;docs\&quot;:[{\&quot;id\&quot;:\&quot;196\&quot;,\&quot;projectId\&quot;:null,\&quot;pageReplace\&quot;:\&quot;\&quot;,\&quot;author\&quot;:true,\&quot;year\&quot;:true,\&quot;prefix\&quot;:\&quot;\&quot;,\&quot;suffix\&quot;:\&quot;\&quot;},{\&quot;id\&quot;:\&quot;261\&quot;,\&quot;projectId\&quot;:null,\&quot;pageReplace\&quot;:\&quot;\&quot;,\&quot;author\&quot;:true,\&quot;year\&quot;:true,\&quot;prefix\&quot;:\&quot;\&quot;,\&quot;suffix\&quot;:\&quot;\&quot;}],\&quot;position\&quot;:\&quot;body\&quot;}&quot;"/>
    <we:property name="cit:585580429" value="&quot;{\&quot;docs\&quot;:[{\&quot;id\&quot;:\&quot;120\&quot;,\&quot;pageReplace\&quot;:\&quot;\&quot;,\&quot;author\&quot;:true,\&quot;year\&quot;:true,\&quot;prefix\&quot;:\&quot;\&quot;,\&quot;suffix\&quot;:\&quot;\&quot;}],\&quot;position\&quot;:\&quot;body\&quot;}&quot;"/>
    <we:property name="cit:636306917" value="&quot;{\&quot;docs\&quot;:[{\&quot;id\&quot;:\&quot;4\&quot;,\&quot;projectId\&quot;:null,\&quot;pageReplace\&quot;:\&quot;\&quot;,\&quot;author\&quot;:true,\&quot;year\&quot;:true,\&quot;prefix\&quot;:\&quot;\&quot;,\&quot;suffix\&quot;:\&quot;\&quot;},{\&quot;id\&quot;:\&quot;69\&quot;,\&quot;projectId\&quot;:null,\&quot;pageReplace\&quot;:\&quot;\&quot;,\&quot;author\&quot;:true,\&quot;year\&quot;:true,\&quot;prefix\&quot;:\&quot;\&quot;,\&quot;suffix\&quot;:\&quot;\&quot;},{\&quot;id\&quot;:\&quot;58\&quot;,\&quot;projectId\&quot;:null,\&quot;pageReplace\&quot;:\&quot;\&quot;,\&quot;author\&quot;:true,\&quot;year\&quot;:true,\&quot;prefix\&quot;:\&quot;\&quot;,\&quot;suffix\&quot;:\&quot;\&quot;},{\&quot;id\&quot;:\&quot;74\&quot;,\&quot;projectId\&quot;:null,\&quot;pageReplace\&quot;:\&quot;\&quot;,\&quot;author\&quot;:true,\&quot;year\&quot;:true,\&quot;prefix\&quot;:\&quot;\&quot;,\&quot;suffix\&quot;:\&quot;\&quot;}],\&quot;position\&quot;:\&quot;body\&quot;}&quot;"/>
    <we:property name="cit:724103264" value="&quot;{\&quot;docs\&quot;:[{\&quot;id\&quot;:\&quot;269\&quot;,\&quot;projectId\&quot;:null,\&quot;pageReplace\&quot;:\&quot;\&quot;,\&quot;author\&quot;:true,\&quot;year\&quot;:true,\&quot;prefix\&quot;:\&quot;\&quot;,\&quot;suffix\&quot;:\&quot;\&quot;},{\&quot;id\&quot;:\&quot;112\&quot;,\&quot;projectId\&quot;:null,\&quot;pageReplace\&quot;:\&quot;\&quot;,\&quot;author\&quot;:true,\&quot;year\&quot;:true,\&quot;prefix\&quot;:\&quot;\&quot;,\&quot;suffix\&quot;:\&quot;\&quot;}],\&quot;position\&quot;:\&quot;body\&quot;}&quot;"/>
    <we:property name="cit:782689217" value="&quot;{\&quot;docs\&quot;:[{\&quot;id\&quot;:\&quot;80\&quot;,\&quot;pageReplace\&quot;:\&quot;\&quot;,\&quot;author\&quot;:true,\&quot;year\&quot;:true,\&quot;prefix\&quot;:\&quot;\&quot;,\&quot;suffix\&quot;:\&quot;\&quot;}],\&quot;position\&quot;:\&quot;body\&quot;}&quot;"/>
    <we:property name="cit:86817362" value="&quot;{\&quot;docs\&quot;:[{\&quot;id\&quot;:\&quot;108\&quot;,\&quot;projectId\&quot;:null,\&quot;pageReplace\&quot;:\&quot;\&quot;,\&quot;author\&quot;:true,\&quot;year\&quot;:true,\&quot;prefix\&quot;:\&quot;\&quot;,\&quot;suffix\&quot;:\&quot;\&quot;}],\&quot;position\&quot;:\&quot;body\&quot;}&quot;"/>
    <we:property name="cit:884299728" value="&quot;{\&quot;docs\&quot;:[{\&quot;id\&quot;:\&quot;61\&quot;,\&quot;projectId\&quot;:null,\&quot;pageReplace\&quot;:\&quot;\&quot;,\&quot;author\&quot;:true,\&quot;year\&quot;:true,\&quot;prefix\&quot;:\&quot;\&quot;,\&quot;suffix\&quot;:\&quot;\&quot;}],\&quot;position\&quot;:\&quot;body\&quot;}&quot;"/>
    <we:property name="cit:962304625" value="&quot;{\&quot;docs\&quot;:[{\&quot;id\&quot;:\&quot;275\&quot;,\&quot;projectId\&quot;:null,\&quot;pageReplace\&quot;:\&quot;\&quot;,\&quot;author\&quot;:true,\&quot;year\&quot;:true,\&quot;prefix\&quot;:\&quot;\&quot;,\&quot;suffix\&quot;:\&quot;\&quot;},{\&quot;id\&quot;:\&quot;274\&quot;,\&quot;projectId\&quot;:null,\&quot;pageReplace\&quot;:\&quot;\&quot;,\&quot;author\&quot;:true,\&quot;year\&quot;:true,\&quot;prefix\&quot;:\&quot;\&quot;,\&quot;suffix\&quot;:\&quot;\&quot;}],\&quot;position\&quot;:\&quot;body\&quot;}&quot;"/>
    <we:property name="cit:972479416" value="&quot;{\&quot;docs\&quot;:[{\&quot;id\&quot;:\&quot;167\&quot;,\&quot;projectId\&quot;:null,\&quot;pageReplace\&quot;:\&quot;\&quot;,\&quot;author\&quot;:true,\&quot;year\&quot;:true,\&quot;prefix\&quot;:\&quot;\&quot;,\&quot;suffix\&quot;:\&quot;\&quot;}],\&quot;position\&quot;:\&quot;body\&quot;}&quot;"/>
    <we:property name="cit:977344042" value="&quot;{\&quot;docs\&quot;:[{\&quot;id\&quot;:\&quot;25\&quot;,\&quot;projectId\&quot;:null,\&quot;pageReplace\&quot;:\&quot;\&quot;,\&quot;author\&quot;:true,\&quot;year\&quot;:true,\&quot;prefix\&quot;:\&quot;\&quot;,\&quot;suffix\&quot;:\&quot;\&quot;}],\&quot;position\&quot;:\&quot;body\&quot;}&quot;"/>
    <we:property name="cit:985975188" value="&quot;{\&quot;docs\&quot;:[{\&quot;id\&quot;:\&quot;83\&quot;,\&quot;projectId\&quot;:null,\&quot;pageReplace\&quot;:\&quot;\&quot;,\&quot;author\&quot;:true,\&quot;year\&quot;:true,\&quot;prefix\&quot;:\&quot;\&quot;,\&quot;suffix\&quot;:\&quot;\&quot;}],\&quot;position\&quot;:\&quot;body\&quot;}&quot;"/>
    <we:property name="cit:_1019624101" value="&quot;{\&quot;docs\&quot;:[{\&quot;id\&quot;:\&quot;271\&quot;,\&quot;projectId\&quot;:null,\&quot;pageReplace\&quot;:\&quot;\&quot;,\&quot;author\&quot;:true,\&quot;year\&quot;:true,\&quot;prefix\&quot;:\&quot;\&quot;,\&quot;suffix\&quot;:\&quot;\&quot;}],\&quot;position\&quot;:\&quot;body\&quot;}&quot;"/>
    <we:property name="cit:_1046678248" value="&quot;{\&quot;docs\&quot;:[{\&quot;id\&quot;:\&quot;269\&quot;,\&quot;projectId\&quot;:null,\&quot;pageReplace\&quot;:\&quot;\&quot;,\&quot;author\&quot;:true,\&quot;year\&quot;:true,\&quot;prefix\&quot;:\&quot;\&quot;,\&quot;suffix\&quot;:\&quot;\&quot;}],\&quot;position\&quot;:\&quot;body\&quot;}&quot;"/>
    <we:property name="cit:_1084840919" value="&quot;{\&quot;docs\&quot;:[{\&quot;id\&quot;:\&quot;114\&quot;,\&quot;projectId\&quot;:null,\&quot;pageReplace\&quot;:\&quot;\&quot;,\&quot;author\&quot;:true,\&quot;year\&quot;:true,\&quot;prefix\&quot;:\&quot;\&quot;,\&quot;suffix\&quot;:\&quot;\&quot;}],\&quot;position\&quot;:\&quot;body\&quot;}&quot;"/>
    <we:property name="cit:_1085450620" value="&quot;{\&quot;docs\&quot;:[{\&quot;id\&quot;:\&quot;25\&quot;,\&quot;projectId\&quot;:null,\&quot;pageReplace\&quot;:\&quot;\&quot;,\&quot;author\&quot;:true,\&quot;year\&quot;:true,\&quot;prefix\&quot;:\&quot;\&quot;,\&quot;suffix\&quot;:\&quot;\&quot;}],\&quot;position\&quot;:\&quot;body\&quot;}&quot;"/>
    <we:property name="cit:_1172334131" value="&quot;{\&quot;docs\&quot;:[{\&quot;id\&quot;:\&quot;112\&quot;,\&quot;projectId\&quot;:null,\&quot;pageReplace\&quot;:\&quot;\&quot;,\&quot;author\&quot;:true,\&quot;year\&quot;:true,\&quot;prefix\&quot;:\&quot;\&quot;,\&quot;suffix\&quot;:\&quot;\&quot;}],\&quot;position\&quot;:\&quot;body\&quot;}&quot;"/>
    <we:property name="cit:_120688755" value="&quot;{\&quot;docs\&quot;:[{\&quot;id\&quot;:\&quot;202\&quot;,\&quot;projectId\&quot;:null,\&quot;pageReplace\&quot;:\&quot;\&quot;,\&quot;author\&quot;:true,\&quot;year\&quot;:true,\&quot;prefix\&quot;:\&quot;\&quot;,\&quot;suffix\&quot;:\&quot;\&quot;}],\&quot;position\&quot;:\&quot;body\&quot;}&quot;"/>
    <we:property name="cit:_1314250873" value="&quot;{\&quot;docs\&quot;:[{\&quot;id\&quot;:\&quot;125\&quot;,\&quot;pageReplace\&quot;:\&quot;\&quot;,\&quot;author\&quot;:true,\&quot;year\&quot;:true,\&quot;prefix\&quot;:\&quot;\&quot;,\&quot;suffix\&quot;:\&quot;\&quot;}],\&quot;position\&quot;:\&quot;body\&quot;}&quot;"/>
    <we:property name="cit:_1350721027" value="&quot;{\&quot;docs\&quot;:[{\&quot;id\&quot;:\&quot;273\&quot;,\&quot;projectId\&quot;:null,\&quot;pageReplace\&quot;:\&quot;\&quot;,\&quot;author\&quot;:true,\&quot;year\&quot;:true,\&quot;prefix\&quot;:\&quot;\&quot;,\&quot;suffix\&quot;:\&quot;\&quot;}],\&quot;position\&quot;:\&quot;body\&quot;}&quot;"/>
    <we:property name="cit:_1387098084" value="&quot;{\&quot;docs\&quot;:[{\&quot;id\&quot;:\&quot;11\&quot;,\&quot;pageReplace\&quot;:\&quot;\&quot;,\&quot;author\&quot;:true,\&quot;year\&quot;:true,\&quot;prefix\&quot;:\&quot;\&quot;,\&quot;suffix\&quot;:\&quot;\&quot;},{\&quot;id\&quot;:\&quot;25\&quot;,\&quot;pageReplace\&quot;:\&quot;\&quot;,\&quot;author\&quot;:true,\&quot;year\&quot;:true,\&quot;prefix\&quot;:\&quot;\&quot;,\&quot;suffix\&quot;:\&quot;\&quot;}],\&quot;position\&quot;:\&quot;body\&quot;}&quot;"/>
    <we:property name="cit:_1411929321" value="&quot;{\&quot;docs\&quot;:[{\&quot;id\&quot;:\&quot;263\&quot;,\&quot;projectId\&quot;:null,\&quot;pageReplace\&quot;:\&quot;\&quot;,\&quot;author\&quot;:true,\&quot;year\&quot;:true,\&quot;prefix\&quot;:\&quot;\&quot;,\&quot;suffix\&quot;:\&quot;\&quot;},{\&quot;id\&quot;:\&quot;195\&quot;,\&quot;projectId\&quot;:null,\&quot;pageReplace\&quot;:\&quot;\&quot;,\&quot;author\&quot;:true,\&quot;year\&quot;:true,\&quot;prefix\&quot;:\&quot;\&quot;,\&quot;suffix\&quot;:\&quot;\&quot;}],\&quot;position\&quot;:\&quot;body\&quot;}&quot;"/>
    <we:property name="cit:_1425875446" value="&quot;{\&quot;docs\&quot;:[{\&quot;id\&quot;:\&quot;156\&quot;,\&quot;projectId\&quot;:null,\&quot;pageReplace\&quot;:\&quot;\&quot;,\&quot;author\&quot;:true,\&quot;year\&quot;:true,\&quot;prefix\&quot;:\&quot;\&quot;,\&quot;suffix\&quot;:\&quot;\&quot;}],\&quot;position\&quot;:\&quot;body\&quot;}&quot;"/>
    <we:property name="cit:_1457173118" value="&quot;{\&quot;docs\&quot;:[{\&quot;id\&quot;:\&quot;143\&quot;,\&quot;projectId\&quot;:null,\&quot;pageReplace\&quot;:\&quot;\&quot;,\&quot;author\&quot;:true,\&quot;year\&quot;:true,\&quot;prefix\&quot;:\&quot;\&quot;,\&quot;suffix\&quot;:\&quot;\&quot;}],\&quot;position\&quot;:\&quot;body\&quot;}&quot;"/>
    <we:property name="cit:_1496709793" value="&quot;{\&quot;docs\&quot;:[{\&quot;id\&quot;:\&quot;167\&quot;,\&quot;projectId\&quot;:null,\&quot;pageReplace\&quot;:\&quot;\&quot;,\&quot;author\&quot;:true,\&quot;year\&quot;:true,\&quot;prefix\&quot;:\&quot;\&quot;,\&quot;suffix\&quot;:\&quot;\&quot;}],\&quot;position\&quot;:\&quot;body\&quot;}&quot;"/>
    <we:property name="cit:_1794043648" value="&quot;{\&quot;docs\&quot;:[{\&quot;id\&quot;:\&quot;202\&quot;,\&quot;projectId\&quot;:null,\&quot;pageReplace\&quot;:\&quot;\&quot;,\&quot;author\&quot;:true,\&quot;year\&quot;:true,\&quot;prefix\&quot;:\&quot;\&quot;,\&quot;suffix\&quot;:\&quot;\&quot;}],\&quot;position\&quot;:\&quot;body\&quot;}&quot;"/>
    <we:property name="cit:_1838765887" value="&quot;{\&quot;docs\&quot;:[{\&quot;id\&quot;:\&quot;194\&quot;,\&quot;projectId\&quot;:null,\&quot;pageReplace\&quot;:\&quot;\&quot;,\&quot;author\&quot;:true,\&quot;year\&quot;:true,\&quot;prefix\&quot;:\&quot;\&quot;,\&quot;suffix\&quot;:\&quot;\&quot;},{\&quot;id\&quot;:\&quot;192\&quot;,\&quot;projectId\&quot;:null,\&quot;pageReplace\&quot;:\&quot;\&quot;,\&quot;author\&quot;:true,\&quot;year\&quot;:true,\&quot;prefix\&quot;:\&quot;\&quot;,\&quot;suffix\&quot;:\&quot;\&quot;}],\&quot;position\&quot;:\&quot;body\&quot;}&quot;"/>
    <we:property name="cit:_1925171778" value="&quot;{\&quot;docs\&quot;:[{\&quot;id\&quot;:\&quot;165\&quot;,\&quot;projectId\&quot;:null,\&quot;pageReplace\&quot;:\&quot;\&quot;,\&quot;author\&quot;:true,\&quot;year\&quot;:true,\&quot;prefix\&quot;:\&quot;\&quot;,\&quot;suffix\&quot;:\&quot;\&quot;}],\&quot;position\&quot;:\&quot;body\&quot;}&quot;"/>
    <we:property name="cit:_1931576994" value="&quot;{\&quot;docs\&quot;:[{\&quot;id\&quot;:\&quot;280\&quot;,\&quot;projectId\&quot;:null,\&quot;pageReplace\&quot;:\&quot;\&quot;,\&quot;author\&quot;:true,\&quot;year\&quot;:true,\&quot;prefix\&quot;:\&quot;\&quot;,\&quot;suffix\&quot;:\&quot;\&quot;}],\&quot;position\&quot;:\&quot;body\&quot;}&quot;"/>
    <we:property name="cit:_1964567033" value="&quot;{\&quot;docs\&quot;:[{\&quot;id\&quot;:\&quot;153\&quot;,\&quot;projectId\&quot;:null,\&quot;pageReplace\&quot;:\&quot;\&quot;,\&quot;author\&quot;:true,\&quot;year\&quot;:true,\&quot;prefix\&quot;:\&quot;\&quot;,\&quot;suffix\&quot;:\&quot;\&quot;}],\&quot;position\&quot;:\&quot;body\&quot;}&quot;"/>
    <we:property name="cit:_1984459538" value="&quot;{\&quot;docs\&quot;:[{\&quot;id\&quot;:\&quot;269\&quot;,\&quot;pageReplace\&quot;:\&quot;\&quot;,\&quot;author\&quot;:true,\&quot;year\&quot;:true,\&quot;prefix\&quot;:\&quot;\&quot;,\&quot;suffix\&quot;:\&quot;\&quot;}],\&quot;position\&quot;:\&quot;body\&quot;}&quot;"/>
    <we:property name="cit:_2000338560" value="&quot;{\&quot;docs\&quot;:[{\&quot;id\&quot;:\&quot;199\&quot;,\&quot;projectId\&quot;:null,\&quot;pageReplace\&quot;:\&quot;\&quot;,\&quot;author\&quot;:true,\&quot;year\&quot;:true,\&quot;prefix\&quot;:\&quot;\&quot;,\&quot;suffix\&quot;:\&quot;\&quot;},{\&quot;id\&quot;:\&quot;276\&quot;,\&quot;projectId\&quot;:null,\&quot;pageReplace\&quot;:\&quot;\&quot;,\&quot;author\&quot;:true,\&quot;year\&quot;:true,\&quot;prefix\&quot;:\&quot;\&quot;,\&quot;suffix\&quot;:\&quot;\&quot;}],\&quot;position\&quot;:\&quot;body\&quot;}&quot;"/>
    <we:property name="cit:_2005580975" value="&quot;{\&quot;docs\&quot;:[{\&quot;id\&quot;:\&quot;131\&quot;,\&quot;projectId\&quot;:null,\&quot;pageReplace\&quot;:\&quot;\&quot;,\&quot;author\&quot;:true,\&quot;year\&quot;:true,\&quot;prefix\&quot;:\&quot;\&quot;,\&quot;suffix\&quot;:\&quot;\&quot;},{\&quot;id\&quot;:\&quot;132\&quot;,\&quot;projectId\&quot;:null,\&quot;pageReplace\&quot;:\&quot;\&quot;,\&quot;author\&quot;:true,\&quot;year\&quot;:true,\&quot;prefix\&quot;:\&quot;\&quot;,\&quot;suffix\&quot;:\&quot;\&quot;}],\&quot;position\&quot;:\&quot;body\&quot;}&quot;"/>
    <we:property name="cit:_2032953587" value="&quot;{\&quot;docs\&quot;:[{\&quot;id\&quot;:\&quot;114\&quot;,\&quot;projectId\&quot;:null,\&quot;pageReplace\&quot;:\&quot;\&quot;,\&quot;author\&quot;:true,\&quot;year\&quot;:true,\&quot;prefix\&quot;:\&quot;\&quot;,\&quot;suffix\&quot;:\&quot;\&quot;}],\&quot;position\&quot;:\&quot;body\&quot;}&quot;"/>
    <we:property name="cit:_2058383558" value="&quot;{\&quot;docs\&quot;:[{\&quot;id\&quot;:\&quot;202\&quot;,\&quot;projectId\&quot;:null,\&quot;pageReplace\&quot;:\&quot;\&quot;,\&quot;author\&quot;:true,\&quot;year\&quot;:true,\&quot;prefix\&quot;:\&quot;\&quot;,\&quot;suffix\&quot;:\&quot;\&quot;}],\&quot;position\&quot;:\&quot;body\&quot;}&quot;"/>
    <we:property name="cit:_210505646" value="&quot;{\&quot;docs\&quot;:[{\&quot;id\&quot;:\&quot;191\&quot;,\&quot;projectId\&quot;:null,\&quot;pageReplace\&quot;:\&quot;\&quot;,\&quot;author\&quot;:true,\&quot;year\&quot;:true,\&quot;prefix\&quot;:\&quot;\&quot;,\&quot;suffix\&quot;:\&quot;\&quot;},{\&quot;id\&quot;:\&quot;193\&quot;,\&quot;projectId\&quot;:null,\&quot;pageReplace\&quot;:\&quot;\&quot;,\&quot;author\&quot;:true,\&quot;year\&quot;:true,\&quot;prefix\&quot;:\&quot;\&quot;,\&quot;suffix\&quot;:\&quot;\&quot;},{\&quot;id\&quot;:\&quot;200\&quot;,\&quot;projectId\&quot;:null,\&quot;pageReplace\&quot;:\&quot;\&quot;,\&quot;author\&quot;:true,\&quot;year\&quot;:true,\&quot;prefix\&quot;:\&quot;\&quot;,\&quot;suffix\&quot;:\&quot;\&quot;}],\&quot;position\&quot;:\&quot;body\&quot;}&quot;"/>
    <we:property name="cit:_321891190" value="&quot;{\&quot;docs\&quot;:[{\&quot;id\&quot;:\&quot;168\&quot;,\&quot;projectId\&quot;:null,\&quot;pageReplace\&quot;:\&quot;\&quot;,\&quot;author\&quot;:true,\&quot;year\&quot;:true,\&quot;prefix\&quot;:\&quot;\&quot;,\&quot;suffix\&quot;:\&quot;\&quot;},{\&quot;id\&quot;:\&quot;110\&quot;,\&quot;projectId\&quot;:null,\&quot;pageReplace\&quot;:\&quot;\&quot;,\&quot;author\&quot;:true,\&quot;year\&quot;:true,\&quot;prefix\&quot;:\&quot;\&quot;,\&quot;suffix\&quot;:\&quot;\&quot;}],\&quot;position\&quot;:\&quot;body\&quot;}&quot;"/>
    <we:property name="cit:_344321066" value="&quot;{\&quot;docs\&quot;:[{\&quot;id\&quot;:\&quot;260\&quot;,\&quot;projectId\&quot;:null,\&quot;pageReplace\&quot;:\&quot;\&quot;,\&quot;author\&quot;:true,\&quot;year\&quot;:true,\&quot;prefix\&quot;:\&quot;\&quot;,\&quot;suffix\&quot;:\&quot;\&quot;},{\&quot;id\&quot;:\&quot;268\&quot;,\&quot;projectId\&quot;:null,\&quot;pageReplace\&quot;:\&quot;\&quot;,\&quot;author\&quot;:true,\&quot;year\&quot;:true,\&quot;prefix\&quot;:\&quot;\&quot;,\&quot;suffix\&quot;:\&quot;\&quot;}],\&quot;position\&quot;:\&quot;body\&quot;}&quot;"/>
    <we:property name="cit:_353044082" value="&quot;{\&quot;docs\&quot;:[{\&quot;id\&quot;:\&quot;112\&quot;,\&quot;pageReplace\&quot;:\&quot;\&quot;,\&quot;author\&quot;:true,\&quot;year\&quot;:true,\&quot;prefix\&quot;:\&quot;\&quot;,\&quot;suffix\&quot;:\&quot;\&quot;}],\&quot;position\&quot;:\&quot;body\&quot;}&quot;"/>
    <we:property name="cit:_39283597" value="&quot;{\&quot;docs\&quot;:[{\&quot;id\&quot;:\&quot;120\&quot;,\&quot;projectId\&quot;:null,\&quot;pageReplace\&quot;:\&quot;\&quot;,\&quot;author\&quot;:true,\&quot;year\&quot;:true,\&quot;prefix\&quot;:\&quot;\&quot;,\&quot;suffix\&quot;:\&quot;\&quot;}],\&quot;position\&quot;:\&quot;body\&quot;}&quot;"/>
    <we:property name="cit:_405376701" value="&quot;{\&quot;docs\&quot;:[{\&quot;id\&quot;:\&quot;112\&quot;,\&quot;pageReplace\&quot;:\&quot;\&quot;,\&quot;author\&quot;:true,\&quot;year\&quot;:true,\&quot;prefix\&quot;:\&quot;\&quot;,\&quot;suffix\&quot;:\&quot;\&quot;}],\&quot;position\&quot;:\&quot;body\&quot;}&quot;"/>
    <we:property name="cit:_415405197" value="&quot;{\&quot;docs\&quot;:[{\&quot;id\&quot;:\&quot;167\&quot;,\&quot;pageReplace\&quot;:\&quot;\&quot;,\&quot;author\&quot;:true,\&quot;year\&quot;:true,\&quot;prefix\&quot;:\&quot;\&quot;,\&quot;suffix\&quot;:\&quot;\&quot;}],\&quot;position\&quot;:\&quot;body\&quot;}&quot;"/>
    <we:property name="cit:_498114050" value="&quot;{\&quot;docs\&quot;:[{\&quot;id\&quot;:\&quot;168\&quot;,\&quot;pageReplace\&quot;:\&quot;\&quot;,\&quot;author\&quot;:true,\&quot;year\&quot;:true,\&quot;prefix\&quot;:\&quot;\&quot;,\&quot;suffix\&quot;:\&quot;\&quot;},{\&quot;id\&quot;:\&quot;110\&quot;,\&quot;pageReplace\&quot;:\&quot;\&quot;,\&quot;author\&quot;:true,\&quot;year\&quot;:true,\&quot;prefix\&quot;:\&quot;\&quot;,\&quot;suffix\&quot;:\&quot;\&quot;}],\&quot;position\&quot;:\&quot;body\&quot;}&quot;"/>
    <we:property name="cit:_53090318" value="&quot;{\&quot;docs\&quot;:[{\&quot;id\&quot;:\&quot;272\&quot;,\&quot;projectId\&quot;:null,\&quot;pageReplace\&quot;:\&quot;\&quot;,\&quot;author\&quot;:true,\&quot;year\&quot;:true,\&quot;prefix\&quot;:\&quot;\&quot;,\&quot;suffix\&quot;:\&quot;\&quot;}],\&quot;position\&quot;:\&quot;body\&quot;}&quot;"/>
    <we:property name="cit:_536745954" value="&quot;{\&quot;docs\&quot;:[{\&quot;id\&quot;:\&quot;202\&quot;,\&quot;projectId\&quot;:null,\&quot;pageReplace\&quot;:\&quot;\&quot;,\&quot;author\&quot;:true,\&quot;year\&quot;:true,\&quot;prefix\&quot;:\&quot;\&quot;,\&quot;suffix\&quot;:\&quot;\&quot;}],\&quot;position\&quot;:\&quot;body\&quot;}&quot;"/>
    <we:property name="cit:_557712149" value="&quot;{\&quot;docs\&quot;:[{\&quot;id\&quot;:\&quot;123\&quot;,\&quot;projectId\&quot;:null,\&quot;pageReplace\&quot;:\&quot;\&quot;,\&quot;author\&quot;:true,\&quot;year\&quot;:true,\&quot;prefix\&quot;:\&quot;\&quot;,\&quot;suffix\&quot;:\&quot;\&quot;},{\&quot;id\&quot;:\&quot;119\&quot;,\&quot;projectId\&quot;:null,\&quot;pageReplace\&quot;:\&quot;\&quot;,\&quot;author\&quot;:true,\&quot;year\&quot;:true,\&quot;prefix\&quot;:\&quot;\&quot;,\&quot;suffix\&quot;:\&quot;\&quot;}],\&quot;position\&quot;:\&quot;body\&quot;}&quot;"/>
    <we:property name="cit:_5907979" value="&quot;{\&quot;docs\&quot;:[{\&quot;id\&quot;:\&quot;266\&quot;,\&quot;projectId\&quot;:null,\&quot;pageReplace\&quot;:\&quot;\&quot;,\&quot;author\&quot;:true,\&quot;year\&quot;:true,\&quot;prefix\&quot;:\&quot;\&quot;,\&quot;suffix\&quot;:\&quot;\&quot;}],\&quot;position\&quot;:\&quot;body\&quot;}&quot;"/>
    <we:property name="cit:_626161892" value="&quot;{\&quot;docs\&quot;:[{\&quot;id\&quot;:\&quot;119\&quot;,\&quot;projectId\&quot;:null,\&quot;pageReplace\&quot;:\&quot;\&quot;,\&quot;author\&quot;:true,\&quot;year\&quot;:true,\&quot;prefix\&quot;:\&quot;\&quot;,\&quot;suffix\&quot;:\&quot;\&quot;},{\&quot;id\&quot;:\&quot;122\&quot;,\&quot;projectId\&quot;:null,\&quot;pageReplace\&quot;:\&quot;\&quot;,\&quot;author\&quot;:true,\&quot;year\&quot;:true,\&quot;prefix\&quot;:\&quot;\&quot;,\&quot;suffix\&quot;:\&quot;\&quot;}],\&quot;position\&quot;:\&quot;body\&quot;}&quot;"/>
    <we:property name="cit:_631095188" value="&quot;{\&quot;docs\&quot;:[{\&quot;id\&quot;:\&quot;86\&quot;,\&quot;projectId\&quot;:null,\&quot;pageReplace\&quot;:\&quot;\&quot;,\&quot;author\&quot;:true,\&quot;year\&quot;:true,\&quot;prefix\&quot;:\&quot;\&quot;,\&quot;suffix\&quot;:\&quot;\&quot;},{\&quot;id\&quot;:\&quot;116\&quot;,\&quot;projectId\&quot;:null,\&quot;pageReplace\&quot;:\&quot;\&quot;,\&quot;author\&quot;:true,\&quot;year\&quot;:true,\&quot;prefix\&quot;:\&quot;\&quot;,\&quot;suffix\&quot;:\&quot;\&quot;}],\&quot;position\&quot;:\&quot;body\&quot;}&quot;"/>
    <we:property name="cit:_721830509" value="&quot;{\&quot;docs\&quot;:[{\&quot;id\&quot;:\&quot;150\&quot;,\&quot;projectId\&quot;:null,\&quot;pageReplace\&quot;:\&quot;\&quot;,\&quot;author\&quot;:true,\&quot;year\&quot;:true,\&quot;prefix\&quot;:\&quot;\&quot;,\&quot;suffix\&quot;:\&quot;\&quot;}],\&quot;position\&quot;:\&quot;body\&quot;}&quot;"/>
    <we:property name="cit:_758915383" value="&quot;{\&quot;docs\&quot;:[{\&quot;id\&quot;:\&quot;125\&quot;,\&quot;projectId\&quot;:null,\&quot;pageReplace\&quot;:\&quot;\&quot;,\&quot;author\&quot;:true,\&quot;year\&quot;:true,\&quot;prefix\&quot;:\&quot;\&quot;,\&quot;suffix\&quot;:\&quot;\&quot;}],\&quot;position\&quot;:\&quot;body\&quot;}&quot;"/>
    <we:property name="cit:_766393464" value="&quot;{\&quot;docs\&quot;:[{\&quot;id\&quot;:\&quot;268\&quot;,\&quot;projectId\&quot;:null,\&quot;pageReplace\&quot;:\&quot;\&quot;,\&quot;author\&quot;:true,\&quot;year\&quot;:true,\&quot;prefix\&quot;:\&quot;\&quot;,\&quot;suffix\&quot;:\&quot;\&quot;}],\&quot;position\&quot;:\&quot;body\&quot;}&quot;"/>
    <we:property name="cit:_828282879" value="&quot;{\&quot;docs\&quot;:[{\&quot;id\&quot;:\&quot;124\&quot;,\&quot;projectId\&quot;:null,\&quot;pageReplace\&quot;:\&quot;\&quot;,\&quot;author\&quot;:true,\&quot;year\&quot;:true,\&quot;prefix\&quot;:\&quot;\&quot;,\&quot;suffix\&quot;:\&quot;\&quot;},{\&quot;id\&quot;:\&quot;65\&quot;,\&quot;projectId\&quot;:null,\&quot;pageReplace\&quot;:\&quot;\&quot;,\&quot;author\&quot;:true,\&quot;year\&quot;:true,\&quot;prefix\&quot;:\&quot;\&quot;,\&quot;suffix\&quot;:\&quot;\&quot;}],\&quot;position\&quot;:\&quot;body\&quot;}&quot;"/>
    <we:property name="cit:_831053302" value="&quot;{\&quot;docs\&quot;:[{\&quot;id\&quot;:\&quot;169\&quot;,\&quot;projectId\&quot;:null,\&quot;pageReplace\&quot;:\&quot;\&quot;,\&quot;author\&quot;:true,\&quot;year\&quot;:true,\&quot;prefix\&quot;:\&quot;\&quot;,\&quot;suffix\&quot;:\&quot;\&quot;},{\&quot;id\&quot;:\&quot;110\&quot;,\&quot;projectId\&quot;:null,\&quot;pageReplace\&quot;:\&quot;\&quot;,\&quot;author\&quot;:true,\&quot;year\&quot;:true,\&quot;prefix\&quot;:\&quot;\&quot;,\&quot;suffix\&quot;:\&quot;\&quot;}],\&quot;position\&quot;:\&quot;body\&quot;}&quot;"/>
    <we:property name="cit:_845944214" value="&quot;{\&quot;docs\&quot;:[{\&quot;id\&quot;:\&quot;192\&quot;,\&quot;projectId\&quot;:null,\&quot;pageReplace\&quot;:\&quot;\&quot;,\&quot;author\&quot;:true,\&quot;year\&quot;:true,\&quot;prefix\&quot;:\&quot;\&quot;,\&quot;suffix\&quot;:\&quot;\&quot;},{\&quot;id\&quot;:\&quot;11\&quot;,\&quot;projectId\&quot;:null,\&quot;pageReplace\&quot;:\&quot;\&quot;,\&quot;author\&quot;:true,\&quot;year\&quot;:true,\&quot;prefix\&quot;:\&quot;\&quot;,\&quot;suffix\&quot;:\&quot;\&quot;},{\&quot;id\&quot;:\&quot;128\&quot;,\&quot;projectId\&quot;:null,\&quot;pageReplace\&quot;:\&quot;\&quot;,\&quot;author\&quot;:true,\&quot;year\&quot;:true,\&quot;prefix\&quot;:\&quot;\&quot;,\&quot;suffix\&quot;:\&quot;\&quot;},{\&quot;id\&quot;:\&quot;25\&quot;,\&quot;projectId\&quot;:null,\&quot;pageReplace\&quot;:\&quot;\&quot;,\&quot;author\&quot;:true,\&quot;year\&quot;:true,\&quot;prefix\&quot;:\&quot;\&quot;,\&quot;suffix\&quot;:\&quot;\&quot;}],\&quot;position\&quot;:\&quot;body\&quot;}&quot;"/>
    <we:property name="cit:_892810424" value="&quot;{\&quot;docs\&quot;:[{\&quot;id\&quot;:\&quot;107\&quot;,\&quot;pageReplace\&quot;:\&quot;\&quot;,\&quot;author\&quot;:true,\&quot;year\&quot;:true,\&quot;prefix\&quot;:\&quot;\&quot;,\&quot;suffix\&quot;:\&quot;\&quot;}],\&quot;position\&quot;:\&quot;body\&quot;}&quot;"/>
    <we:property name="cit:_917253596" value="&quot;{\&quot;docs\&quot;:[{\&quot;id\&quot;:\&quot;192\&quot;,\&quot;pageReplace\&quot;:\&quot;\&quot;,\&quot;author\&quot;:true,\&quot;year\&quot;:true,\&quot;prefix\&quot;:\&quot;\&quot;,\&quot;suffix\&quot;:\&quot;\&quot;},{\&quot;id\&quot;:\&quot;11\&quot;,\&quot;pageReplace\&quot;:\&quot;\&quot;,\&quot;author\&quot;:true,\&quot;year\&quot;:true,\&quot;prefix\&quot;:\&quot;\&quot;,\&quot;suffix\&quot;:\&quot;\&quot;},{\&quot;id\&quot;:\&quot;128\&quot;,\&quot;pageReplace\&quot;:\&quot;\&quot;,\&quot;author\&quot;:true,\&quot;year\&quot;:true,\&quot;prefix\&quot;:\&quot;\&quot;,\&quot;suffix\&quot;:\&quot;\&quot;},{\&quot;id\&quot;:\&quot;25\&quot;,\&quot;pageReplace\&quot;:\&quot;\&quot;,\&quot;author\&quot;:true,\&quot;year\&quot;:true,\&quot;prefix\&quot;:\&quot;\&quot;,\&quot;suffix\&quot;:\&quot;\&quot;}],\&quot;position\&quot;:\&quot;body\&quot;}&quot;"/>
    <we:property name="cit:_991107310" value="&quot;{\&quot;docs\&quot;:[{\&quot;id\&quot;:\&quot;156\&quot;,\&quot;projectId\&quot;:null,\&quot;pageReplace\&quot;:\&quot;\&quot;,\&quot;author\&quot;:true,\&quot;year\&quot;:true,\&quot;prefix\&quot;:\&quot;\&quot;,\&quot;suffix\&quot;:\&quot;\&quot;},{\&quot;id\&quot;:\&quot;157\&quot;,\&quot;projectId\&quot;:null,\&quot;pageReplace\&quot;:\&quot;\&quot;,\&quot;author\&quot;:true,\&quot;year\&quot;:true,\&quot;prefix\&quot;:\&quot;\&quot;,\&quot;suffix\&quot;:\&quot;\&quot;}],\&quot;position\&quot;:\&quot;body\&quot;}&quot;"/>
    <we:property name="citationStyle" value="&quot;{\&quot;id\&quot;:\&quot;94\&quot;,\&quot;name\&quot;:\&quot;APA 5th - American Psychological Association, 5th Edition\&quot;,\&quot;isInstitutional\&quot;:false}&quot;"/>
    <we:property name="contentControlsValues" value="&quot;{}&quot;"/>
    <we:property name="optionsValues" value="&quot;{\&quot;119&amp;-626161892\&quot;:{\&quot;id\&quot;:\&quot;119\&quot;,\&quot;projectId\&quot;:null,\&quot;pageReplace\&quot;:\&quot;\&quot;,\&quot;author\&quot;:true,\&quot;year\&quot;:true,\&quot;prefix\&quot;:\&quot;\&quot;,\&quot;suffix\&quot;:\&quot;\&quot;},\&quot;122&amp;-626161892\&quot;:{\&quot;id\&quot;:\&quot;122\&quot;,\&quot;projectId\&quot;:null,\&quot;pageReplace\&quot;:\&quot;\&quot;,\&quot;author\&quot;:true,\&quot;year\&quot;:true,\&quot;prefix\&quot;:\&quot;\&quot;,\&quot;suffix\&quot;:\&quot;\&quot;},\&quot;121&amp;1962454328\&quot;:{\&quot;id\&quot;:\&quot;121\&quot;,\&quot;projectId\&quot;:null,\&quot;pageReplace\&quot;:\&quot;\&quot;,\&quot;author\&quot;:true,\&quot;year\&quot;:true,\&quot;prefix\&quot;:\&quot;\&quot;,\&quot;suffix\&quot;:\&quot;\&quot;},\&quot;169&amp;-831053302\&quot;:{\&quot;id\&quot;:\&quot;169\&quot;,\&quot;projectId\&quot;:null,\&quot;pageReplace\&quot;:\&quot;\&quot;,\&quot;author\&quot;:true,\&quot;year\&quot;:true,\&quot;prefix\&quot;:\&quot;\&quot;,\&quot;suffix\&quot;:\&quot;\&quot;},\&quot;110&amp;-831053302\&quot;:{\&quot;id\&quot;:\&quot;110\&quot;,\&quot;projectId\&quot;:null,\&quot;pageReplace\&quot;:\&quot;\&quot;,\&quot;author\&quot;:true,\&quot;year\&quot;:true,\&quot;prefix\&quot;:\&quot;\&quot;,\&quot;suffix\&quot;:\&quot;\&quot;},\&quot;4&amp;636306917\&quot;:{\&quot;id\&quot;:\&quot;4\&quot;,\&quot;projectId\&quot;:null,\&quot;pageReplace\&quot;:\&quot;\&quot;,\&quot;author\&quot;:true,\&quot;year\&quot;:true,\&quot;prefix\&quot;:\&quot;\&quot;,\&quot;suffix\&quot;:\&quot;\&quot;},\&quot;69&amp;636306917\&quot;:{\&quot;id\&quot;:\&quot;69\&quot;,\&quot;projectId\&quot;:null,\&quot;pageReplace\&quot;:\&quot;\&quot;,\&quot;author\&quot;:true,\&quot;year\&quot;:true,\&quot;prefix\&quot;:\&quot;\&quot;,\&quot;suffix\&quot;:\&quot;\&quot;},\&quot;58&amp;636306917\&quot;:{\&quot;id\&quot;:\&quot;58\&quot;,\&quot;projectId\&quot;:null,\&quot;pageReplace\&quot;:\&quot;\&quot;,\&quot;author\&quot;:true,\&quot;year\&quot;:true,\&quot;prefix\&quot;:\&quot;\&quot;,\&quot;suffix\&quot;:\&quot;\&quot;},\&quot;74&amp;636306917\&quot;:{\&quot;id\&quot;:\&quot;74\&quot;,\&quot;projectId\&quot;:null,\&quot;pageReplace\&quot;:\&quot;\&quot;,\&quot;author\&quot;:true,\&quot;year\&quot;:true,\&quot;prefix\&quot;:\&quot;\&quot;,\&quot;suffix\&quot;:\&quot;\&quot;},\&quot;120&amp;27305665\&quot;:{\&quot;id\&quot;:\&quot;120\&quot;,\&quot;projectId\&quot;:null,\&quot;pageReplace\&quot;:\&quot;\&quot;,\&quot;author\&quot;:true,\&quot;year\&quot;:true,\&quot;prefix\&quot;:\&quot;\&quot;,\&quot;suffix\&quot;:\&quot;\&quot;},\&quot;123&amp;-557712149\&quot;:{\&quot;id\&quot;:\&quot;123\&quot;,\&quot;projectId\&quot;:null,\&quot;pageReplace\&quot;:\&quot;\&quot;,\&quot;author\&quot;:true,\&quot;year\&quot;:true,\&quot;prefix\&quot;:\&quot;\&quot;,\&quot;suffix\&quot;:\&quot;\&quot;},\&quot;119&amp;-557712149\&quot;:{\&quot;id\&quot;:\&quot;119\&quot;,\&quot;projectId\&quot;:null,\&quot;pageReplace\&quot;:\&quot;\&quot;,\&quot;author\&quot;:true,\&quot;year\&quot;:true,\&quot;prefix\&quot;:\&quot;\&quot;,\&quot;suffix\&quot;:\&quot;\&quot;},\&quot;165&amp;109326997\&quot;:{\&quot;id\&quot;:\&quot;165\&quot;,\&quot;projectId\&quot;:null,\&quot;pageReplace\&quot;:\&quot;\&quot;,\&quot;author\&quot;:true,\&quot;year\&quot;:true,\&quot;prefix\&quot;:\&quot;\&quot;,\&quot;suffix\&quot;:\&quot;\&quot;},\&quot;140&amp;1525517572\&quot;:{\&quot;id\&quot;:\&quot;140\&quot;,\&quot;projectId\&quot;:null,\&quot;pageReplace\&quot;:\&quot;\&quot;,\&quot;author\&quot;:true,\&quot;year\&quot;:true,\&quot;prefix\&quot;:\&quot;\&quot;,\&quot;suffix\&quot;:\&quot;\&quot;},\&quot;194&amp;-1838765887\&quot;:{\&quot;id\&quot;:\&quot;194\&quot;,\&quot;projectId\&quot;:null,\&quot;pageReplace\&quot;:\&quot;\&quot;,\&quot;author\&quot;:true,\&quot;year\&quot;:true,\&quot;prefix\&quot;:\&quot;\&quot;,\&quot;suffix\&quot;:\&quot;\&quot;},\&quot;192&amp;-1838765887\&quot;:{\&quot;id\&quot;:\&quot;192\&quot;,\&quot;projectId\&quot;:null,\&quot;pageReplace\&quot;:\&quot;\&quot;,\&quot;author\&quot;:true,\&quot;year\&quot;:true,\&quot;prefix\&quot;:\&quot;\&quot;,\&quot;suffix\&quot;:\&quot;\&quot;},\&quot;120&amp;260652238\&quot;:{\&quot;id\&quot;:\&quot;120\&quot;,\&quot;projectId\&quot;:null,\&quot;pageReplace\&quot;:\&quot;\&quot;,\&quot;author\&quot;:true,\&quot;year\&quot;:true,\&quot;prefix\&quot;:\&quot;\&quot;,\&quot;suffix\&quot;:\&quot;\&quot;},\&quot;165&amp;260652238\&quot;:{\&quot;id\&quot;:\&quot;165\&quot;,\&quot;projectId\&quot;:null,\&quot;pageReplace\&quot;:\&quot;\&quot;,\&quot;author\&quot;:true,\&quot;year\&quot;:true,\&quot;prefix\&quot;:\&quot;\&quot;,\&quot;suffix\&quot;:\&quot;\&quot;},\&quot;81&amp;2073775207\&quot;:{\&quot;id\&quot;:\&quot;81\&quot;,\&quot;projectId\&quot;:null,\&quot;pageReplace\&quot;:\&quot;\&quot;,\&quot;author\&quot;:true,\&quot;year\&quot;:true,\&quot;prefix\&quot;:\&quot;\&quot;,\&quot;suffix\&quot;:\&quot;\&quot;},\&quot;43&amp;2073775207\&quot;:{\&quot;id\&quot;:\&quot;43\&quot;,\&quot;projectId\&quot;:null,\&quot;pageReplace\&quot;:\&quot;\&quot;,\&quot;author\&quot;:true,\&quot;year\&quot;:true,\&quot;prefix\&quot;:\&quot;\&quot;,\&quot;suffix\&quot;:\&quot;\&quot;},\&quot;72&amp;2073775207\&quot;:{\&quot;id\&quot;:\&quot;72\&quot;,\&quot;projectId\&quot;:null,\&quot;pageReplace\&quot;:\&quot;\&quot;,\&quot;author\&quot;:true,\&quot;year\&quot;:true,\&quot;prefix\&quot;:\&quot;\&quot;,\&quot;suffix\&quot;:\&quot;\&quot;},\&quot;90&amp;2073775207\&quot;:{\&quot;id\&quot;:\&quot;90\&quot;,\&quot;projectId\&quot;:null,\&quot;pageReplace\&quot;:\&quot;\&quot;,\&quot;author\&quot;:true,\&quot;year\&quot;:true,\&quot;prefix\&quot;:\&quot;\&quot;,\&quot;suffix\&quot;:\&quot;\&quot;},\&quot;124&amp;-828282879\&quot;:{\&quot;id\&quot;:\&quot;124\&quot;,\&quot;projectId\&quot;:null,\&quot;pageReplace\&quot;:\&quot;\&quot;,\&quot;author\&quot;:true,\&quot;year\&quot;:true,\&quot;prefix\&quot;:\&quot;\&quot;,\&quot;suffix\&quot;:\&quot;\&quot;},\&quot;65&amp;-828282879\&quot;:{\&quot;id\&quot;:\&quot;65\&quot;,\&quot;projectId\&quot;:null,\&quot;pageReplace\&quot;:\&quot;\&quot;,\&quot;author\&quot;:true,\&quot;year\&quot;:true,\&quot;prefix\&quot;:\&quot;\&quot;,\&quot;suffix\&quot;:\&quot;\&quot;},\&quot;125&amp;-758915383\&quot;:{\&quot;id\&quot;:\&quot;125\&quot;,\&quot;projectId\&quot;:null,\&quot;pageReplace\&quot;:\&quot;\&quot;,\&quot;author\&quot;:true,\&quot;year\&quot;:true,\&quot;prefix\&quot;:\&quot;\&quot;,\&quot;suffix\&quot;:\&quot;\&quot;},\&quot;114&amp;-2032953587\&quot;:{\&quot;id\&quot;:\&quot;114\&quot;,\&quot;projectId\&quot;:null,\&quot;pageReplace\&quot;:\&quot;\&quot;,\&quot;author\&quot;:true,\&quot;year\&quot;:true,\&quot;prefix\&quot;:\&quot;\&quot;,\&quot;suffix\&quot;:\&quot;\&quot;},\&quot;131&amp;-2005580975\&quot;:{\&quot;id\&quot;:\&quot;131\&quot;,\&quot;projectId\&quot;:null,\&quot;pageReplace\&quot;:\&quot;\&quot;,\&quot;author\&quot;:true,\&quot;year\&quot;:true,\&quot;prefix\&quot;:\&quot;\&quot;,\&quot;suffix\&quot;:\&quot;\&quot;},\&quot;132&amp;-2005580975\&quot;:{\&quot;id\&quot;:\&quot;132\&quot;,\&quot;projectId\&quot;:null,\&quot;pageReplace\&quot;:\&quot;\&quot;,\&quot;author\&quot;:true,\&quot;year\&quot;:true,\&quot;prefix\&quot;:\&quot;\&quot;,\&quot;suffix\&quot;:\&quot;\&quot;},\&quot;86&amp;-631095188\&quot;:{\&quot;id\&quot;:\&quot;86\&quot;,\&quot;projectId\&quot;:null,\&quot;pageReplace\&quot;:\&quot;\&quot;,\&quot;author\&quot;:true,\&quot;year\&quot;:true,\&quot;prefix\&quot;:\&quot;\&quot;,\&quot;suffix\&quot;:\&quot;\&quot;},\&quot;116&amp;-631095188\&quot;:{\&quot;id\&quot;:\&quot;116\&quot;,\&quot;projectId\&quot;:null,\&quot;pageReplace\&quot;:\&quot;\&quot;,\&quot;author\&quot;:true,\&quot;year\&quot;:true,\&quot;prefix\&quot;:\&quot;\&quot;,\&quot;suffix\&quot;:\&quot;\&quot;},\&quot;168&amp;-321891190\&quot;:{\&quot;id\&quot;:\&quot;168\&quot;,\&quot;projectId\&quot;:null,\&quot;pageReplace\&quot;:\&quot;\&quot;,\&quot;author\&quot;:true,\&quot;year\&quot;:true,\&quot;prefix\&quot;:\&quot;\&quot;,\&quot;suffix\&quot;:\&quot;\&quot;},\&quot;110&amp;-321891190\&quot;:{\&quot;id\&quot;:\&quot;110\&quot;,\&quot;projectId\&quot;:null,\&quot;pageReplace\&quot;:\&quot;\&quot;,\&quot;author\&quot;:true,\&quot;year\&quot;:true,\&quot;prefix\&quot;:\&quot;\&quot;,\&quot;suffix\&quot;:\&quot;\&quot;},\&quot;114&amp;1055358047\&quot;:{\&quot;id\&quot;:\&quot;114\&quot;,\&quot;projectId\&quot;:null,\&quot;pageReplace\&quot;:\&quot;\&quot;,\&quot;author\&quot;:true,\&quot;year\&quot;:true,\&quot;prefix\&quot;:\&quot;\&quot;,\&quot;suffix\&quot;:\&quot;\&quot;},\&quot;191&amp;-210505646\&quot;:{\&quot;id\&quot;:\&quot;191\&quot;,\&quot;projectId\&quot;:null,\&quot;pageReplace\&quot;:\&quot;\&quot;,\&quot;author\&quot;:true,\&quot;year\&quot;:true,\&quot;prefix\&quot;:\&quot;\&quot;,\&quot;suffix\&quot;:\&quot;\&quot;},\&quot;193&amp;-210505646\&quot;:{\&quot;id\&quot;:\&quot;193\&quot;,\&quot;projectId\&quot;:null,\&quot;pageReplace\&quot;:\&quot;\&quot;,\&quot;author\&quot;:true,\&quot;year\&quot;:true,\&quot;prefix\&quot;:\&quot;\&quot;,\&quot;suffix\&quot;:\&quot;\&quot;},\&quot;200&amp;-210505646\&quot;:{\&quot;id\&quot;:\&quot;200\&quot;,\&quot;projectId\&quot;:null,\&quot;pageReplace\&quot;:\&quot;\&quot;,\&quot;author\&quot;:true,\&quot;year\&quot;:true,\&quot;prefix\&quot;:\&quot;\&quot;,\&quot;suffix\&quot;:\&quot;\&quot;},\&quot;199&amp;-2000338560\&quot;:{\&quot;id\&quot;:\&quot;199\&quot;,\&quot;projectId\&quot;:null,\&quot;pageReplace\&quot;:\&quot;\&quot;,\&quot;author\&quot;:true,\&quot;year\&quot;:true,\&quot;prefix\&quot;:\&quot;\&quot;,\&quot;suffix\&quot;:\&quot;\&quot;},\&quot;167&amp;972479416\&quot;:{\&quot;id\&quot;:\&quot;167\&quot;,\&quot;projectId\&quot;:null,\&quot;pageReplace\&quot;:\&quot;\&quot;,\&quot;author\&quot;:true,\&quot;year\&quot;:true,\&quot;prefix\&quot;:\&quot;\&quot;,\&quot;suffix\&quot;:\&quot;\&quot;},\&quot;162&amp;2069993121\&quot;:{\&quot;id\&quot;:\&quot;162\&quot;,\&quot;projectId\&quot;:null,\&quot;pageReplace\&quot;:\&quot;\&quot;,\&quot;author\&quot;:true,\&quot;year\&quot;:true,\&quot;prefix\&quot;:\&quot;\&quot;,\&quot;suffix\&quot;:\&quot;\&quot;},\&quot;108&amp;86817362\&quot;:{\&quot;id\&quot;:\&quot;108\&quot;,\&quot;projectId\&quot;:null,\&quot;pageReplace\&quot;:\&quot;\&quot;,\&quot;author\&quot;:true,\&quot;year\&quot;:true,\&quot;prefix\&quot;:\&quot;\&quot;,\&quot;suffix\&quot;:\&quot;\&quot;},\&quot;150&amp;-721830509\&quot;:{\&quot;id\&quot;:\&quot;150\&quot;,\&quot;projectId\&quot;:null,\&quot;pageReplace\&quot;:\&quot;\&quot;,\&quot;author\&quot;:true,\&quot;year\&quot;:true,\&quot;prefix\&quot;:\&quot;\&quot;,\&quot;suffix\&quot;:\&quot;\&quot;},\&quot;143&amp;-1457173118\&quot;:{\&quot;id\&quot;:\&quot;143\&quot;,\&quot;projectId\&quot;:null,\&quot;pageReplace\&quot;:\&quot;\&quot;,\&quot;author\&quot;:true,\&quot;year\&quot;:true,\&quot;prefix\&quot;:\&quot;\&quot;,\&quot;suffix\&quot;:\&quot;\&quot;},\&quot;144&amp;1388612436\&quot;:{\&quot;id\&quot;:\&quot;144\&quot;,\&quot;projectId\&quot;:null,\&quot;pageReplace\&quot;:\&quot;\&quot;,\&quot;author\&quot;:true,\&quot;year\&quot;:true,\&quot;prefix\&quot;:\&quot;\&quot;,\&quot;suffix\&quot;:\&quot;\&quot;},\&quot;145&amp;1388612436\&quot;:{\&quot;id\&quot;:\&quot;145\&quot;,\&quot;projectId\&quot;:null,\&quot;pageReplace\&quot;:\&quot;\&quot;,\&quot;author\&quot;:true,\&quot;year\&quot;:true,\&quot;prefix\&quot;:\&quot;\&quot;,\&quot;suffix\&quot;:\&quot;\&quot;},\&quot;114&amp;-1084840919\&quot;:{\&quot;id\&quot;:\&quot;114\&quot;,\&quot;projectId\&quot;:null,\&quot;pageReplace\&quot;:\&quot;\&quot;,\&quot;author\&quot;:true,\&quot;year\&quot;:true,\&quot;prefix\&quot;:\&quot;\&quot;,\&quot;suffix\&quot;:\&quot;\&quot;},\&quot;192&amp;-845944214\&quot;:{\&quot;id\&quot;:\&quot;192\&quot;,\&quot;projectId\&quot;:null,\&quot;pageReplace\&quot;:\&quot;\&quot;,\&quot;author\&quot;:true,\&quot;year\&quot;:true,\&quot;prefix\&quot;:\&quot;\&quot;,\&quot;suffix\&quot;:\&quot;\&quot;},\&quot;11&amp;-845944214\&quot;:{\&quot;id\&quot;:\&quot;11\&quot;,\&quot;projectId\&quot;:null,\&quot;pageReplace\&quot;:\&quot;\&quot;,\&quot;author\&quot;:true,\&quot;year\&quot;:true,\&quot;prefix\&quot;:\&quot;\&quot;,\&quot;suffix\&quot;:\&quot;\&quot;},\&quot;128&amp;-845944214\&quot;:{\&quot;id\&quot;:\&quot;128\&quot;,\&quot;projectId\&quot;:null,\&quot;pageReplace\&quot;:\&quot;\&quot;,\&quot;author\&quot;:true,\&quot;year\&quot;:true,\&quot;prefix\&quot;:\&quot;\&quot;,\&quot;suffix\&quot;:\&quot;\&quot;},\&quot;25&amp;-845944214\&quot;:{\&quot;id\&quot;:\&quot;25\&quot;,\&quot;projectId\&quot;:null,\&quot;pageReplace\&quot;:\&quot;\&quot;,\&quot;author\&quot;:true,\&quot;year\&quot;:true,\&quot;prefix\&quot;:\&quot;\&quot;,\&quot;suffix\&quot;:\&quot;\&quot;},\&quot;25&amp;977344042\&quot;:{\&quot;id\&quot;:\&quot;25\&quot;,\&quot;projectId\&quot;:null,\&quot;pageReplace\&quot;:\&quot;\&quot;,\&quot;author\&quot;:true,\&quot;year\&quot;:true,\&quot;prefix\&quot;:\&quot;\&quot;,\&quot;suffix\&quot;:\&quot;\&quot;},\&quot;130&amp;2006772958\&quot;:{\&quot;id\&quot;:\&quot;130\&quot;,\&quot;projectId\&quot;:null,\&quot;pageReplace\&quot;:\&quot;\&quot;,\&quot;author\&quot;:true,\&quot;year\&quot;:true,\&quot;prefix\&quot;:\&quot;\&quot;,\&quot;suffix\&quot;:\&quot;\&quot;},\&quot;129&amp;2006772958\&quot;:{\&quot;id\&quot;:\&quot;129\&quot;,\&quot;projectId\&quot;:null,\&quot;pageReplace\&quot;:\&quot;\&quot;,\&quot;author\&quot;:true,\&quot;year\&quot;:true,\&quot;prefix\&quot;:\&quot;\&quot;,\&quot;suffix\&quot;:\&quot;\&quot;},\&quot;195&amp;2053487977\&quot;:{\&quot;id\&quot;:\&quot;195\&quot;,\&quot;projectId\&quot;:null,\&quot;pageReplace\&quot;:\&quot;\&quot;,\&quot;author\&quot;:true,\&quot;year\&quot;:true,\&quot;prefix\&quot;:\&quot;\&quot;,\&quot;suffix\&quot;:\&quot;\&quot;},\&quot;196&amp;1981724947\&quot;:{\&quot;id\&quot;:\&quot;196\&quot;,\&quot;projectId\&quot;:null,\&quot;pageReplace\&quot;:\&quot;\&quot;,\&quot;author\&quot;:true,\&quot;year\&quot;:true,\&quot;prefix\&quot;:\&quot;\&quot;,\&quot;suffix\&quot;:\&quot;\&quot;},\&quot;83&amp;985975188\&quot;:{\&quot;id\&quot;:\&quot;83\&quot;,\&quot;projectId\&quot;:null,\&quot;pageReplace\&quot;:\&quot;\&quot;,\&quot;author\&quot;:true,\&quot;year\&quot;:true,\&quot;prefix\&quot;:\&quot;\&quot;,\&quot;suffix\&quot;:\&quot;\&quot;},\&quot;158&amp;411050534\&quot;:{\&quot;id\&quot;:\&quot;158\&quot;,\&quot;projectId\&quot;:null,\&quot;pageReplace\&quot;:\&quot;\&quot;,\&quot;author\&quot;:true,\&quot;year\&quot;:true,\&quot;prefix\&quot;:\&quot;\&quot;,\&quot;suffix\&quot;:\&quot;\&quot;},\&quot;154&amp;1361785658\&quot;:{\&quot;id\&quot;:\&quot;154\&quot;,\&quot;projectId\&quot;:null,\&quot;pageReplace\&quot;:\&quot;\&quot;,\&quot;author\&quot;:true,\&quot;year\&quot;:true,\&quot;prefix\&quot;:\&quot;\&quot;,\&quot;suffix\&quot;:\&quot;\&quot;},\&quot;155&amp;1361785658\&quot;:{\&quot;id\&quot;:\&quot;155\&quot;,\&quot;projectId\&quot;:null,\&quot;pageReplace\&quot;:\&quot;\&quot;,\&quot;author\&quot;:true,\&quot;year\&quot;:true,\&quot;prefix\&quot;:\&quot;\&quot;,\&quot;suffix\&quot;:\&quot;\&quot;},\&quot;156&amp;1361785658\&quot;:{\&quot;id\&quot;:\&quot;156\&quot;,\&quot;projectId\&quot;:null,\&quot;pageReplace\&quot;:\&quot;\&quot;,\&quot;author\&quot;:true,\&quot;year\&quot;:true,\&quot;prefix\&quot;:\&quot;\&quot;,\&quot;suffix\&quot;:\&quot;\&quot;},\&quot;156&amp;-991107310\&quot;:{\&quot;id\&quot;:\&quot;156\&quot;,\&quot;projectId\&quot;:null,\&quot;pageReplace\&quot;:\&quot;\&quot;,\&quot;author\&quot;:true,\&quot;year\&quot;:true,\&quot;prefix\&quot;:\&quot;\&quot;,\&quot;suffix\&quot;:\&quot;\&quot;},\&quot;157&amp;-991107310\&quot;:{\&quot;id\&quot;:\&quot;157\&quot;,\&quot;projectId\&quot;:null,\&quot;pageReplace\&quot;:\&quot;\&quot;,\&quot;author\&quot;:true,\&quot;year\&quot;:true,\&quot;prefix\&quot;:\&quot;\&quot;,\&quot;suffix\&quot;:\&quot;\&quot;},\&quot;153&amp;-1964567033\&quot;:{\&quot;id\&quot;:\&quot;153\&quot;,\&quot;projectId\&quot;:null,\&quot;pageReplace\&quot;:\&quot;\&quot;,\&quot;author\&quot;:true,\&quot;year\&quot;:true,\&quot;prefix\&quot;:\&quot;\&quot;,\&quot;suffix\&quot;:\&quot;\&quot;},\&quot;107&amp;1335112947\&quot;:{\&quot;id\&quot;:\&quot;107\&quot;,\&quot;projectId\&quot;:null,\&quot;pageReplace\&quot;:\&quot;\&quot;,\&quot;author\&quot;:true,\&quot;year\&quot;:true,\&quot;prefix\&quot;:\&quot;\&quot;,\&quot;suffix\&quot;:\&quot;\&quot;},\&quot;112&amp;-1172334131\&quot;:{\&quot;id\&quot;:\&quot;112\&quot;,\&quot;projectId\&quot;:null,\&quot;pageReplace\&quot;:\&quot;\&quot;,\&quot;author\&quot;:true,\&quot;year\&quot;:true,\&quot;prefix\&quot;:\&quot;\&quot;,\&quot;suffix\&quot;:\&quot;\&quot;},\&quot;201&amp;1737510309\&quot;:{\&quot;id\&quot;:\&quot;201\&quot;,\&quot;projectId\&quot;:null,\&quot;pageReplace\&quot;:\&quot;\&quot;,\&quot;author\&quot;:true,\&quot;year\&quot;:true,\&quot;prefix\&quot;:\&quot;\&quot;,\&quot;suffix\&quot;:\&quot;\&quot;},\&quot;154&amp;1737510309\&quot;:{\&quot;id\&quot;:\&quot;154\&quot;,\&quot;projectId\&quot;:null,\&quot;pageReplace\&quot;:\&quot;\&quot;,\&quot;author\&quot;:true,\&quot;year\&quot;:true,\&quot;prefix\&quot;:\&quot;\&quot;,\&quot;suffix\&quot;:\&quot;\&quot;},\&quot;155&amp;1737510309\&quot;:{\&quot;id\&quot;:\&quot;155\&quot;,\&quot;projectId\&quot;:null,\&quot;pageReplace\&quot;:\&quot;\&quot;,\&quot;author\&quot;:true,\&quot;year\&quot;:true,\&quot;prefix\&quot;:\&quot;\&quot;,\&quot;suffix\&quot;:\&quot;\&quot;},\&quot;156&amp;1737510309\&quot;:{\&quot;id\&quot;:\&quot;156\&quot;,\&quot;projectId\&quot;:null,\&quot;pageReplace\&quot;:\&quot;\&quot;,\&quot;author\&quot;:true,\&quot;year\&quot;:true,\&quot;prefix\&quot;:\&quot;\&quot;,\&quot;suffix\&quot;:\&quot;\&quot;},\&quot;202&amp;-120688755\&quot;:{\&quot;id\&quot;:\&quot;202\&quot;,\&quot;projectId\&quot;:null,\&quot;pageReplace\&quot;:\&quot;\&quot;,\&quot;author\&quot;:true,\&quot;year\&quot;:true,\&quot;prefix\&quot;:\&quot;\&quot;,\&quot;suffix\&quot;:\&quot;\&quot;},\&quot;202&amp;-2058383558\&quot;:{\&quot;id\&quot;:\&quot;202\&quot;,\&quot;projectId\&quot;:null,\&quot;pageReplace\&quot;:\&quot;\&quot;,\&quot;author\&quot;:true,\&quot;year\&quot;:true,\&quot;prefix\&quot;:\&quot;\&quot;,\&quot;suffix\&quot;:\&quot;\&quot;},\&quot;114&amp;1043715591\&quot;:{\&quot;id\&quot;:\&quot;114\&quot;,\&quot;projectId\&quot;:null,\&quot;pageReplace\&quot;:\&quot;\&quot;,\&quot;author\&quot;:true,\&quot;year\&quot;:true,\&quot;prefix\&quot;:\&quot;\&quot;,\&quot;suffix\&quot;:\&quot;\&quot;},\&quot;202&amp;329033107\&quot;:{\&quot;id\&quot;:\&quot;202\&quot;,\&quot;projectId\&quot;:null,\&quot;pageReplace\&quot;:\&quot;\&quot;,\&quot;author\&quot;:true,\&quot;year\&quot;:true,\&quot;prefix\&quot;:\&quot;\&quot;,\&quot;suffix\&quot;:\&quot;\&quot;},\&quot;156&amp;329033107\&quot;:{\&quot;id\&quot;:\&quot;156\&quot;,\&quot;projectId\&quot;:null,\&quot;pageReplace\&quot;:\&quot;\&quot;,\&quot;author\&quot;:true,\&quot;year\&quot;:true,\&quot;prefix\&quot;:\&quot;\&quot;,\&quot;suffix\&quot;:\&quot;\&quot;},\&quot;156&amp;-1425875446\&quot;:{\&quot;id\&quot;:\&quot;156\&quot;,\&quot;projectId\&quot;:null,\&quot;pageReplace\&quot;:\&quot;\&quot;,\&quot;author\&quot;:true,\&quot;year\&quot;:true,\&quot;prefix\&quot;:\&quot;\&quot;,\&quot;suffix\&quot;:\&quot;\&quot;},\&quot;202&amp;-536745954\&quot;:{\&quot;id\&quot;:\&quot;202\&quot;,\&quot;projectId\&quot;:null,\&quot;pageReplace\&quot;:\&quot;\&quot;,\&quot;author\&quot;:true,\&quot;year\&quot;:true,\&quot;prefix\&quot;:\&quot;\&quot;,\&quot;suffix\&quot;:\&quot;\&quot;},\&quot;202&amp;-1794043648\&quot;:{\&quot;id\&quot;:\&quot;202\&quot;,\&quot;projectId\&quot;:null,\&quot;pageReplace\&quot;:\&quot;\&quot;,\&quot;author\&quot;:true,\&quot;year\&quot;:true,\&quot;prefix\&quot;:\&quot;\&quot;,\&quot;suffix\&quot;:\&quot;\&quot;},\&quot;25&amp;-1085450620\&quot;:{\&quot;id\&quot;:\&quot;25\&quot;,\&quot;projectId\&quot;:null,\&quot;pageReplace\&quot;:\&quot;\&quot;,\&quot;author\&quot;:true,\&quot;year\&quot;:true,\&quot;prefix\&quot;:\&quot;\&quot;,\&quot;suffix\&quot;:\&quot;\&quot;},\&quot;120&amp;-39283597\&quot;:{\&quot;id\&quot;:\&quot;120\&quot;,\&quot;projectId\&quot;:null,\&quot;pageReplace\&quot;:\&quot;\&quot;,\&quot;author\&quot;:true,\&quot;year\&quot;:true,\&quot;prefix\&quot;:\&quot;\&quot;,\&quot;suffix\&quot;:\&quot;\&quot;},\&quot;260&amp;1647769432\&quot;:{\&quot;id\&quot;:\&quot;260\&quot;,\&quot;projectId\&quot;:null,\&quot;pageReplace\&quot;:\&quot;\&quot;,\&quot;author\&quot;:true,\&quot;year\&quot;:true,\&quot;prefix\&quot;:\&quot;\&quot;,\&quot;suffix\&quot;:\&quot;\&quot;},\&quot;259&amp;1647769432\&quot;:{\&quot;id\&quot;:\&quot;259\&quot;,\&quot;projectId\&quot;:null,\&quot;pageReplace\&quot;:\&quot;\&quot;,\&quot;author\&quot;:true,\&quot;year\&quot;:true,\&quot;prefix\&quot;:\&quot;\&quot;,\&quot;suffix\&quot;:\&quot;\&quot;},\&quot;20&amp;1459917283\&quot;:{\&quot;id\&quot;:\&quot;20\&quot;,\&quot;projectId\&quot;:null,\&quot;pageReplace\&quot;:\&quot;\&quot;,\&quot;author\&quot;:true,\&quot;year\&quot;:true,\&quot;prefix\&quot;:\&quot;\&quot;,\&quot;suffix\&quot;:\&quot;\&quot;},\&quot;271&amp;-1019624101\&quot;:{\&quot;id\&quot;:\&quot;271\&quot;,\&quot;projectId\&quot;:null,\&quot;pageReplace\&quot;:\&quot;\&quot;,\&quot;author\&quot;:true,\&quot;year\&quot;:true,\&quot;prefix\&quot;:\&quot;\&quot;,\&quot;suffix\&quot;:\&quot;\&quot;},\&quot;165&amp;-1925171778\&quot;:{\&quot;id\&quot;:\&quot;165\&quot;,\&quot;projectId\&quot;:null,\&quot;pageReplace\&quot;:\&quot;\&quot;,\&quot;author\&quot;:true,\&quot;year\&quot;:true,\&quot;prefix\&quot;:\&quot;\&quot;,\&quot;suffix\&quot;:\&quot;\&quot;},\&quot;272&amp;-53090318\&quot;:{\&quot;id\&quot;:\&quot;272\&quot;,\&quot;projectId\&quot;:null,\&quot;pageReplace\&quot;:\&quot;\&quot;,\&quot;author\&quot;:true,\&quot;year\&quot;:true,\&quot;prefix\&quot;:\&quot;\&quot;,\&quot;suffix\&quot;:\&quot;\&quot;},\&quot;266&amp;-5907979\&quot;:{\&quot;id\&quot;:\&quot;266\&quot;,\&quot;projectId\&quot;:null,\&quot;pageReplace\&quot;:\&quot;\&quot;,\&quot;author\&quot;:true,\&quot;year\&quot;:true,\&quot;prefix\&quot;:\&quot;\&quot;,\&quot;suffix\&quot;:\&quot;\&quot;},\&quot;269&amp;724103264\&quot;:{\&quot;id\&quot;:\&quot;269\&quot;,\&quot;projectId\&quot;:null,\&quot;pageReplace\&quot;:\&quot;\&quot;,\&quot;author\&quot;:true,\&quot;year\&quot;:true,\&quot;prefix\&quot;:\&quot;\&quot;,\&quot;suffix\&quot;:\&quot;\&quot;},\&quot;112&amp;724103264\&quot;:{\&quot;id\&quot;:\&quot;112\&quot;,\&quot;projectId\&quot;:null,\&quot;pageReplace\&quot;:\&quot;\&quot;,\&quot;author\&quot;:true,\&quot;year\&quot;:true,\&quot;prefix\&quot;:\&quot;\&quot;,\&quot;suffix\&quot;:\&quot;\&quot;},\&quot;260&amp;-344321066\&quot;:{\&quot;id\&quot;:\&quot;260\&quot;,\&quot;projectId\&quot;:null,\&quot;pageReplace\&quot;:\&quot;\&quot;,\&quot;author\&quot;:true,\&quot;year\&quot;:true,\&quot;prefix\&quot;:\&quot;\&quot;,\&quot;suffix\&quot;:\&quot;\&quot;},\&quot;268&amp;-344321066\&quot;:{\&quot;id\&quot;:\&quot;268\&quot;,\&quot;projectId\&quot;:null,\&quot;pageReplace\&quot;:\&quot;\&quot;,\&quot;author\&quot;:true,\&quot;year\&quot;:true,\&quot;prefix\&quot;:\&quot;\&quot;,\&quot;suffix\&quot;:\&quot;\&quot;},\&quot;263&amp;2053487977\&quot;:{\&quot;id\&quot;:\&quot;263\&quot;,\&quot;projectId\&quot;:null,\&quot;pageReplace\&quot;:\&quot;\&quot;,\&quot;author\&quot;:true,\&quot;year\&quot;:true,\&quot;prefix\&quot;:\&quot;\&quot;,\&quot;suffix\&quot;:\&quot;\&quot;},\&quot;196&amp;519521656\&quot;:{\&quot;id\&quot;:\&quot;196\&quot;,\&quot;projectId\&quot;:null,\&quot;pageReplace\&quot;:\&quot;\&quot;,\&quot;author\&quot;:true,\&quot;year\&quot;:true,\&quot;prefix\&quot;:\&quot;\&quot;,\&quot;suffix\&quot;:\&quot;\&quot;},\&quot;261&amp;519521656\&quot;:{\&quot;id\&quot;:\&quot;261\&quot;,\&quot;projectId\&quot;:null,\&quot;pageReplace\&quot;:\&quot;\&quot;,\&quot;author\&quot;:true,\&quot;year\&quot;:true,\&quot;prefix\&quot;:\&quot;\&quot;,\&quot;suffix\&quot;:\&quot;\&quot;},\&quot;263&amp;-1411929321\&quot;:{\&quot;id\&quot;:\&quot;263\&quot;,\&quot;projectId\&quot;:null,\&quot;pageReplace\&quot;:\&quot;\&quot;,\&quot;author\&quot;:true,\&quot;year\&quot;:true,\&quot;prefix\&quot;:\&quot;\&quot;,\&quot;suffix\&quot;:\&quot;\&quot;},\&quot;195&amp;-1411929321\&quot;:{\&quot;id\&quot;:\&quot;195\&quot;,\&quot;projectId\&quot;:null,\&quot;pageReplace\&quot;:\&quot;\&quot;,\&quot;author\&quot;:true,\&quot;year\&quot;:true,\&quot;prefix\&quot;:\&quot;\&quot;,\&quot;suffix\&quot;:\&quot;\&quot;},\&quot;264&amp;1274286524\&quot;:{\&quot;id\&quot;:\&quot;264\&quot;,\&quot;projectId\&quot;:null,\&quot;pageReplace\&quot;:\&quot;\&quot;,\&quot;author\&quot;:true,\&quot;year\&quot;:true,\&quot;prefix\&quot;:\&quot;\&quot;,\&quot;suffix\&quot;:\&quot;\&quot;},\&quot;265&amp;1274286524\&quot;:{\&quot;id\&quot;:\&quot;265\&quot;,\&quot;projectId\&quot;:null,\&quot;pageReplace\&quot;:\&quot;\&quot;,\&quot;author\&quot;:true,\&quot;year\&quot;:true,\&quot;prefix\&quot;:\&quot;\&quot;,\&quot;suffix\&quot;:\&quot;\&quot;},\&quot;80&amp;1081719785\&quot;:{\&quot;id\&quot;:\&quot;80\&quot;,\&quot;projectId\&quot;:null,\&quot;pageReplace\&quot;:\&quot;\&quot;,\&quot;author\&quot;:true,\&quot;year\&quot;:true,\&quot;prefix\&quot;:\&quot;\&quot;,\&quot;suffix\&quot;:\&quot;\&quot;},\&quot;61&amp;884299728\&quot;:{\&quot;id\&quot;:\&quot;61\&quot;,\&quot;projectId\&quot;:null,\&quot;pageReplace\&quot;:\&quot;\&quot;,\&quot;author\&quot;:true,\&quot;year\&quot;:true,\&quot;prefix\&quot;:\&quot;\&quot;,\&quot;suffix\&quot;:\&quot;\&quot;},\&quot;268&amp;-766393464\&quot;:{\&quot;id\&quot;:\&quot;268\&quot;,\&quot;projectId\&quot;:null,\&quot;pageReplace\&quot;:\&quot;\&quot;,\&quot;author\&quot;:true,\&quot;year\&quot;:true,\&quot;prefix\&quot;:\&quot;\&quot;,\&quot;suffix\&quot;:\&quot;\&quot;},\&quot;269&amp;-1046678248\&quot;:{\&quot;id\&quot;:\&quot;269\&quot;,\&quot;projectId\&quot;:null,\&quot;pageReplace\&quot;:\&quot;\&quot;,\&quot;author\&quot;:true,\&quot;year\&quot;:true,\&quot;prefix\&quot;:\&quot;\&quot;,\&quot;suffix\&quot;:\&quot;\&quot;},\&quot;114&amp;1584033780\&quot;:{\&quot;id\&quot;:\&quot;114\&quot;,\&quot;projectId\&quot;:null,\&quot;pageReplace\&quot;:\&quot;\&quot;,\&quot;author\&quot;:true,\&quot;year\&quot;:true,\&quot;prefix\&quot;:\&quot;\&quot;,\&quot;suffix\&quot;:\&quot;\&quot;},\&quot;167&amp;-1496709793\&quot;:{\&quot;id\&quot;:\&quot;167\&quot;,\&quot;projectId\&quot;:null,\&quot;pageReplace\&quot;:\&quot;\&quot;,\&quot;author\&quot;:true,\&quot;year\&quot;:true,\&quot;prefix\&quot;:\&quot;\&quot;,\&quot;suffix\&quot;:\&quot;\&quot;},\&quot;154&amp;485830130\&quot;:{\&quot;id\&quot;:\&quot;154\&quot;,\&quot;projectId\&quot;:null,\&quot;pageReplace\&quot;:\&quot;\&quot;,\&quot;author\&quot;:true,\&quot;year\&quot;:true,\&quot;prefix\&quot;:\&quot;\&quot;,\&quot;suffix\&quot;:\&quot;\&quot;},\&quot;273&amp;-1350721027\&quot;:{\&quot;id\&quot;:\&quot;273\&quot;,\&quot;projectId\&quot;:null,\&quot;pageReplace\&quot;:\&quot;\&quot;,\&quot;author\&quot;:true,\&quot;year\&quot;:true,\&quot;prefix\&quot;:\&quot;\&quot;,\&quot;suffix\&quot;:\&quot;\&quot;},\&quot;275&amp;962304625\&quot;:{\&quot;id\&quot;:\&quot;275\&quot;,\&quot;projectId\&quot;:null,\&quot;pageReplace\&quot;:\&quot;\&quot;,\&quot;author\&quot;:true,\&quot;year\&quot;:true,\&quot;prefix\&quot;:\&quot;\&quot;,\&quot;suffix\&quot;:\&quot;\&quot;},\&quot;274&amp;962304625\&quot;:{\&quot;id\&quot;:\&quot;274\&quot;,\&quot;projectId\&quot;:null,\&quot;pageReplace\&quot;:\&quot;\&quot;,\&quot;author\&quot;:true,\&quot;year\&quot;:true,\&quot;prefix\&quot;:\&quot;\&quot;,\&quot;suffix\&quot;:\&quot;\&quot;},\&quot;276&amp;-2000338560\&quot;:{\&quot;id\&quot;:\&quot;276\&quot;,\&quot;projectId\&quot;:null,\&quot;pageReplace\&quot;:\&quot;\&quot;,\&quot;author\&quot;:true,\&quot;year\&quot;:true,\&quot;prefix\&quot;:\&quot;\&quot;,\&quot;suffix\&quot;:\&quot;\&quot;},\&quot;237&amp;163510596\&quot;:{\&quot;id\&quot;:\&quot;237\&quot;,\&quot;projectId\&quot;:null,\&quot;pageReplace\&quot;:\&quot;\&quot;,\&quot;author\&quot;:true,\&quot;year\&quot;:true,\&quot;prefix\&quot;:\&quot;\&quot;,\&quot;suffix\&quot;:\&quot;\&quot;},\&quot;60&amp;163510596\&quot;:{\&quot;id\&quot;:\&quot;60\&quot;,\&quot;projectId\&quot;:null,\&quot;pageReplace\&quot;:\&quot;\&quot;,\&quot;author\&quot;:true,\&quot;year\&quot;:true,\&quot;prefix\&quot;:\&quot;\&quot;,\&quot;suffix\&quot;:\&quot;\&quot;},\&quot;277&amp;295104546\&quot;:{\&quot;id\&quot;:\&quot;277\&quot;,\&quot;projectId\&quot;:null,\&quot;pageReplace\&quot;:\&quot;\&quot;,\&quot;author\&quot;:true,\&quot;year\&quot;:true,\&quot;prefix\&quot;:\&quot;\&quot;,\&quot;suffix\&quot;:\&quot;\&quot;},\&quot;278&amp;1205986054\&quot;:{\&quot;id\&quot;:\&quot;278\&quot;,\&quot;projectId\&quot;:null,\&quot;pageReplace\&quot;:\&quot;\&quot;,\&quot;author\&quot;:true,\&quot;year\&quot;:true,\&quot;prefix\&quot;:\&quot;\&quot;,\&quot;suffix\&quot;:\&quot;\&quot;},\&quot;279&amp;1942184042\&quot;:{\&quot;id\&quot;:\&quot;279\&quot;,\&quot;projectId\&quot;:null,\&quot;pageReplace\&quot;:\&quot;\&quot;,\&quot;author\&quot;:true,\&quot;year\&quot;:true,\&quot;prefix\&quot;:\&quot;\&quot;,\&quot;suffix\&quot;:\&quot;\&quot;},\&quot;280&amp;-1931576994\&quot;:{\&quot;id\&quot;:\&quot;280\&quot;,\&quot;projectId\&quot;:null,\&quot;pageReplace\&quot;:\&quot;\&quot;,\&quot;author\&quot;:true,\&quot;year\&quot;:true,\&quot;prefix\&quot;:\&quot;\&quot;,\&quot;suffix\&quot;:\&quot;\&quot;},\&quot;281&amp;1508256726\&quot;:{\&quot;id\&quot;:\&quot;281\&quot;,\&quot;projectId\&quot;:null,\&quot;pageReplace\&quot;:\&quot;\&quot;,\&quot;author\&quot;:true,\&quot;year\&quot;:true,\&quot;prefix\&quot;:\&quot;\&quot;,\&quot;suffix\&quot;:\&quot;\&quot;}}&quot;"/>
    <we:property name="cit:932474811" value="&quot;{\&quot;docs\&quot;:[{\&quot;id\&quot;:\&quot;80\&quot;,\&quot;pageReplace\&quot;:\&quot;\&quot;,\&quot;author\&quot;:true,\&quot;year\&quot;:true,\&quot;prefix\&quot;:\&quot;\&quot;,\&quot;suffix\&quot;:\&quot;\&quot;}],\&quot;position\&quot;:\&quot;body\&quot;}&quot;"/>
    <we:property name="cit:1867171779" value="&quot;{\&quot;docs\&quot;:[{\&quot;id\&quot;:\&quot;158\&quot;,\&quot;pageReplace\&quot;:\&quot;\&quot;,\&quot;author\&quot;:true,\&quot;year\&quot;:true,\&quot;prefix\&quot;:\&quot;\&quot;,\&quot;suffix\&quot;:\&quot;\&quot;}],\&quot;position\&quot;:\&quot;body\&quot;}&quot;"/>
    <we:property name="cit:_391809962" value="&quot;{\&quot;docs\&quot;:[{\&quot;id\&quot;:\&quot;107\&quot;,\&quot;pageReplace\&quot;:\&quot;\&quot;,\&quot;author\&quot;:true,\&quot;year\&quot;:true,\&quot;prefix\&quot;:\&quot;\&quot;,\&quot;suffix\&quot;:\&quot;\&quot;}],\&quot;position\&quot;:\&quot;body\&quot;}&quot;"/>
  </we:properties>
  <we:bindings>
    <we:binding id="-626161892" type="text" appref="3668805404"/>
    <we:binding id="1962454328" type="text" appref="1962454328"/>
    <we:binding id="-831053302" type="text" appref="3463913994"/>
    <we:binding id="411050534" type="text" appref="411050534"/>
    <we:binding id="1867171779" type="text" appref="411050534"/>
  </we:bindings>
  <we:snapshot xmlns:r="http://schemas.openxmlformats.org/officeDocument/2006/relationships"/>
</we:webextension>
</file>

<file path=word/webextensions/webextension2.xml><?xml version="1.0" encoding="utf-8"?>
<we:webextension xmlns:we="http://schemas.microsoft.com/office/webextensions/webextension/2010/11" id="{BB23A4CE-E447-BA4C-A9D4-8DB4A4D1F765}">
  <we:reference id="wa104380122" version="2.1.0.1" store="en-GB" storeType="OMEX"/>
  <we:alternateReferences>
    <we:reference id="wa104380122" version="2.1.0.1" store="WA104380122" storeType="OMEX"/>
  </we:alternateReferences>
  <we:properties>
    <we:property name="bibliographyEnabled" value="&quot;bibliographyEnabled&quot;"/>
    <we:property name="citations" value="{&quot;4264583&quot;:{&quot;referencesIds&quot;:[&quot;107&quot;],&quot;referencesOptions&quot;:{&quot;107&quot;:{&quot;author&quot;:true,&quot;year&quot;:true,&quot;pageReplace&quot;:&quot;&quot;,&quot;prefix&quot;:&quot;&quot;,&quot;suffix&quot;:&quot;&quot;}},&quot;hasBrokenReferences&quot;:false,&quot;hasManualEdits&quot;:false,&quot;citationType&quot;:&quot;inline&quot;,&quot;id&quot;:4264583,&quot;citationText&quot;:&quot;&lt;span style=\&quot;font-family:Times New Roman;font-size:16px;color:#000000\&quot;&gt;(Kadziolka, Di Pierdomenico, &amp;amp; Miller, 2016)&lt;/span&gt;&quot;},&quot;8734786&quot;:{&quot;referencesIds&quot;:[&quot;25&quot;],&quot;referencesOptions&quot;:{&quot;25&quot;:{&quot;author&quot;:true,&quot;year&quot;:true,&quot;pageReplace&quot;:&quot;&quot;,&quot;prefix&quot;:&quot;&quot;,&quot;suffix&quot;:&quot;&quot;}},&quot;hasBrokenReferences&quot;:false,&quot;hasManualEdits&quot;:false,&quot;citationType&quot;:&quot;inline&quot;,&quot;id&quot;:8734786,&quot;citationText&quot;:&quot;&lt;span style=\&quot;font-family:Times New Roman;font-size:16px;color:#000000\&quot;&gt;(Schonert-Reichl et al., 2015)&lt;/span&gt;&quot;},&quot;16742843&quot;:{&quot;referencesIds&quot;:[&quot;108&quot;],&quot;referencesOptions&quot;:{&quot;108&quot;:{&quot;author&quot;:true,&quot;year&quot;:true,&quot;pageReplace&quot;:&quot;&quot;,&quot;prefix&quot;:&quot;&quot;,&quot;suffix&quot;:&quot;&quot;}},&quot;hasBrokenReferences&quot;:false,&quot;hasManualEdits&quot;:false,&quot;citationType&quot;:&quot;inline&quot;,&quot;id&quot;:16742843,&quot;citationText&quot;:&quot;&lt;span style=\&quot;font-family:Times New Roman;font-size:16px;color:#000000\&quot;&gt;(Ditto, Eclache, &amp;amp; Goldman, 2006)&lt;/span&gt;&quot;},&quot;84896219&quot;:{&quot;referencesIds&quot;:[&quot;446&quot;],&quot;referencesOptions&quot;:{&quot;446&quot;:{&quot;author&quot;:true,&quot;year&quot;:true,&quot;pageReplace&quot;:&quot;&quot;,&quot;prefix&quot;:&quot;&quot;,&quot;suffix&quot;:&quot;&quot;}},&quot;hasBrokenReferences&quot;:false,&quot;hasManualEdits&quot;:false,&quot;citationType&quot;:&quot;inline&quot;,&quot;id&quot;:84896219,&quot;citationText&quot;:&quot;&lt;span style=\&quot;font-family:Times New Roman;font-size:16px;color:#000000\&quot;&gt;(Gorman &amp;amp; Sloan, 2000)&lt;/span&gt;&quot;},&quot;202912018&quot;:{&quot;referencesIds&quot;:[&quot;199&quot;,&quot;276&quot;],&quot;referencesOptions&quot;:{&quot;199&quot;:{&quot;author&quot;:true,&quot;year&quot;:true,&quot;pageReplace&quot;:&quot;&quot;,&quot;prefix&quot;:&quot;&quot;,&quot;suffix&quot;:&quot;&quot;},&quot;276&quot;:{&quot;author&quot;:true,&quot;year&quot;:true,&quot;pageReplace&quot;:&quot;&quot;,&quot;prefix&quot;:&quot;&quot;,&quot;suffix&quot;:&quot;&quot;}},&quot;hasBrokenReferences&quot;:false,&quot;hasManualEdits&quot;:false,&quot;citationType&quot;:&quot;inline&quot;,&quot;id&quot;:202912018,&quot;citationText&quot;:&quot;&lt;span style=\&quot;font-family:Times New Roman;font-size:16px;color:#000000\&quot;&gt;(Benedek &amp;amp; Kaernbach, 2010; Dawson, Schell, &amp;amp; Filion, 1990)&lt;/span&gt;&quot;},&quot;215251719&quot;:{&quot;referencesIds&quot;:[&quot;156&quot;],&quot;referencesOptions&quot;:{&quot;156&quot;:{&quot;author&quot;:true,&quot;year&quot;:true,&quot;pageReplace&quot;:&quot;&quot;,&quot;prefix&quot;:&quot;&quot;,&quot;suffix&quot;:&quot;&quot;}},&quot;hasBrokenReferences&quot;:false,&quot;hasManualEdits&quot;:false,&quot;citationType&quot;:&quot;inline&quot;,&quot;id&quot;:215251719,&quot;citationText&quot;:&quot;&lt;span style=\&quot;font-family:Times New Roman;font-size:16px;color:#000000\&quot;&gt;(Dickerson &amp;amp; Kemeny, 2004)&lt;/span&gt;&quot;},&quot;394942703&quot;:{&quot;referencesIds&quot;:[&quot;496&quot;,&quot;402&quot;],&quot;referencesOptions&quot;:{&quot;402&quot;:{&quot;author&quot;:true,&quot;year&quot;:true,&quot;pageReplace&quot;:&quot;&quot;,&quot;prefix&quot;:&quot;&quot;,&quot;suffix&quot;:&quot;&quot;},&quot;496&quot;:{&quot;author&quot;:true,&quot;year&quot;:true,&quot;pageReplace&quot;:&quot;&quot;,&quot;prefix&quot;:&quot;&quot;,&quot;suffix&quot;:&quot;&quot;}},&quot;hasBrokenReferences&quot;:false,&quot;hasManualEdits&quot;:false,&quot;citationType&quot;:&quot;inline&quot;,&quot;id&quot;:394942703,&quot;citationText&quot;:&quot;&lt;span style=\&quot;font-family:Times New Roman;font-size:16px;color:#000000\&quot;&gt;(Baer, 2003; Grossman, Niemann, &amp;amp; Schmidt, 2004)&lt;/span&gt;&quot;},&quot;471642378&quot;:{&quot;referencesIds&quot;:[&quot;538&quot;],&quot;referencesOptions&quot;:{&quot;538&quot;:{&quot;author&quot;:true,&quot;year&quot;:true,&quot;pageReplace&quot;:&quot;&quot;,&quot;prefix&quot;:&quot;&quot;,&quot;suffix&quot;:&quot;&quot;}},&quot;hasBrokenReferences&quot;:false,&quot;hasManualEdits&quot;:false,&quot;citationType&quot;:&quot;inline&quot;,&quot;id&quot;:471642378,&quot;citationText&quot;:&quot;&lt;span style=\&quot;font-family:Times New Roman;font-size:16px;color:#000000\&quot;&gt;(Fuhrmann, Knoll, &amp;amp; Blakemore, 2015)&lt;/span&gt;&quot;},&quot;494156529&quot;:{&quot;referencesIds&quot;:[&quot;278&quot;],&quot;referencesOptions&quot;:{&quot;278&quot;:{&quot;author&quot;:true,&quot;year&quot;:true,&quot;pageReplace&quot;:&quot;&quot;,&quot;prefix&quot;:&quot;&quot;,&quot;suffix&quot;:&quot;&quot;}},&quot;hasBrokenReferences&quot;:false,&quot;hasManualEdits&quot;:false,&quot;citationType&quot;:&quot;inline&quot;,&quot;id&quot;:494156529,&quot;citationText&quot;:&quot;&lt;span style=\&quot;font-family:Times New Roman;font-size:16px;color:#000000\&quot;&gt;(Erisman &amp;amp; Roemer, 2010)&lt;/span&gt;&quot;},&quot;567078208&quot;:{&quot;referencesIds&quot;:[&quot;20&quot;],&quot;referencesOptions&quot;:{&quot;20&quot;:{&quot;author&quot;:true,&quot;year&quot;:true,&quot;pageReplace&quot;:&quot;&quot;,&quot;prefix&quot;:&quot;&quot;,&quot;suffix&quot;:&quot;&quot;}},&quot;hasBrokenReferences&quot;:false,&quot;hasManualEdits&quot;:false,&quot;citationType&quot;:&quot;inline&quot;,&quot;id&quot;:567078208,&quot;citationText&quot;:&quot;&lt;span style=\&quot;font-family:Times New Roman;font-size:16px;color:#000000\&quot;&gt;(Ciesla, Reilly, Dickson, Emanuel, &amp;amp; Updegraff, 2012)&lt;/span&gt;&quot;},&quot;659050199&quot;:{&quot;referencesIds&quot;:[&quot;129&quot;,&quot;130&quot;],&quot;referencesOptions&quot;:{&quot;129&quot;:{&quot;author&quot;:true,&quot;year&quot;:true,&quot;pageReplace&quot;:&quot;&quot;,&quot;prefix&quot;:&quot;&quot;,&quot;suffix&quot;:&quot;&quot;},&quot;130&quot;:{&quot;author&quot;:true,&quot;year&quot;:true,&quot;pageReplace&quot;:&quot;&quot;,&quot;prefix&quot;:&quot;&quot;,&quot;suffix&quot;:&quot;&quot;}},&quot;hasBrokenReferences&quot;:false,&quot;hasManualEdits&quot;:false,&quot;citationType&quot;:&quot;inline&quot;,&quot;id&quot;:659050199,&quot;citationText&quot;:&quot;&lt;span style=\&quot;font-family:Times New Roman;font-size:16px;color:#000000\&quot;&gt;(Barnes, A., Davis, Murzynowski, &amp;amp; Treiber, 2004; Barnes, V., Pendergrast, Harshfield, &amp;amp; Treiber, 2008)&lt;/span&gt;&quot;},&quot;682783689&quot;:{&quot;referencesIds&quot;:[&quot;192&quot;,&quot;11&quot;,&quot;14&quot;,&quot;128&quot;],&quot;referencesOptions&quot;:{&quot;11&quot;:{&quot;author&quot;:true,&quot;year&quot;:true,&quot;pageReplace&quot;:&quot;&quot;,&quot;prefix&quot;:&quot;&quot;,&quot;suffix&quot;:&quot;&quot;},&quot;14&quot;:{&quot;author&quot;:true,&quot;year&quot;:true,&quot;pageReplace&quot;:&quot;&quot;,&quot;prefix&quot;:&quot;&quot;,&quot;suffix&quot;:&quot;&quot;},&quot;128&quot;:{&quot;author&quot;:true,&quot;year&quot;:true,&quot;pageReplace&quot;:&quot;&quot;,&quot;prefix&quot;:&quot;&quot;,&quot;suffix&quot;:&quot;&quot;},&quot;192&quot;:{&quot;author&quot;:true,&quot;year&quot;:true,&quot;pageReplace&quot;:&quot;&quot;,&quot;prefix&quot;:&quot;&quot;,&quot;suffix&quot;:&quot;&quot;}},&quot;hasBrokenReferences&quot;:false,&quot;hasManualEdits&quot;:false,&quot;citationType&quot;:&quot;inline&quot;,&quot;id&quot;:682783689,&quot;citationText&quot;:&quot;&lt;span style=\&quot;font-family:Times New Roman;font-size:16px;color:#000000\&quot;&gt;(Biegel, Brown, Shapiro, &amp;amp; Schubert, 2009; Flook et al., 2010; Schonert-Reichl &amp;amp; Stewart Lawlor, 2010; Weijer-Bergsma, Langenberg, Brandsma, Oort, &amp;amp; Bögels, 2014)&lt;/span&gt;&quot;},&quot;693116657&quot;:{&quot;referencesIds&quot;:[&quot;196&quot;,&quot;261&quot;],&quot;referencesOptions&quot;:{&quot;196&quot;:{&quot;author&quot;:true,&quot;year&quot;:true,&quot;pageReplace&quot;:&quot;&quot;,&quot;prefix&quot;:&quot;&quot;,&quot;suffix&quot;:&quot;&quot;},&quot;261&quot;:{&quot;author&quot;:true,&quot;year&quot;:true,&quot;pageReplace&quot;:&quot;&quot;,&quot;prefix&quot;:&quot;&quot;,&quot;suffix&quot;:&quot;&quot;}},&quot;hasBrokenReferences&quot;:false,&quot;hasManualEdits&quot;:false,&quot;citationType&quot;:&quot;inline&quot;,&quot;id&quot;:693116657,&quot;citationText&quot;:&quot;&lt;span style=\&quot;font-family:Times New Roman;font-size:16px;color:#000000\&quot;&gt;(Määttänen et al., 2019; Schwerdtfeger &amp;amp; Rosenkaimer, 2011)&lt;/span&gt;&quot;},&quot;709227995&quot;:{&quot;referencesIds&quot;:[&quot;269&quot;],&quot;referencesOptions&quot;:{&quot;269&quot;:{&quot;author&quot;:true,&quot;year&quot;:true,&quot;pageReplace&quot;:&quot;&quot;,&quot;prefix&quot;:&quot;&quot;,&quot;suffix&quot;:&quot;&quot;}},&quot;hasBrokenReferences&quot;:false,&quot;hasManualEdits&quot;:false,&quot;citationType&quot;:&quot;inline&quot;,&quot;id&quot;:709227995,&quot;citationText&quot;:&quot;&lt;span style=\&quot;font-family:Times New Roman;font-size:16px;color:#000000\&quot;&gt;(Creswell, 2014)&lt;/span&gt;&quot;},&quot;780616020&quot;:{&quot;referencesIds&quot;:[&quot;280&quot;],&quot;referencesOptions&quot;:{&quot;280&quot;:{&quot;author&quot;:true,&quot;year&quot;:true,&quot;pageReplace&quot;:&quot;&quot;,&quot;prefix&quot;:&quot;&quot;,&quot;suffix&quot;:&quot;&quot;}},&quot;hasBrokenReferences&quot;:false,&quot;hasManualEdits&quot;:false,&quot;citationType&quot;:&quot;inline&quot;,&quot;id&quot;:780616020,&quot;citationText&quot;:&quot;&lt;span style=\&quot;font-family:Times New Roman;font-size:16px;color:#000000\&quot;&gt;(Sedghamiz, 2014)&lt;/span&gt;&quot;},&quot;780764262&quot;:{&quot;referencesIds&quot;:[&quot;281&quot;],&quot;referencesOptions&quot;:{&quot;281&quot;:{&quot;author&quot;:true,&quot;year&quot;:true,&quot;pageReplace&quot;:&quot;&quot;,&quot;prefix&quot;:&quot;&quot;,&quot;suffix&quot;:&quot;&quot;}},&quot;hasBrokenReferences&quot;:false,&quot;hasManualEdits&quot;:false,&quot;citationType&quot;:&quot;inline&quot;,&quot;id&quot;:780764262,&quot;citationText&quot;:&quot;&lt;span style=\&quot;font-family:Times New Roman;font-size:16px;color:#000000\&quot;&gt;(Schleicher, 2014)&lt;/span&gt;&quot;},&quot;790941818&quot;:{&quot;referencesIds&quot;:[&quot;443&quot;],&quot;referencesOptions&quot;:{&quot;443&quot;:{&quot;author&quot;:true,&quot;year&quot;:true,&quot;pageReplace&quot;:&quot;&quot;,&quot;prefix&quot;:&quot;&quot;,&quot;suffix&quot;:&quot;&quot;}},&quot;hasBrokenReferences&quot;:false,&quot;hasManualEdits&quot;:false,&quot;citationType&quot;:&quot;inline&quot;,&quot;id&quot;:790941818,&quot;citationText&quot;:&quot;&lt;span style=\&quot;font-family:Times New Roman;font-size:16px;color:#000000\&quot;&gt;(Owens et al., 2016)&lt;/span&gt;&quot;},&quot;882293807&quot;:{&quot;referencesIds&quot;:[&quot;272&quot;],&quot;referencesOptions&quot;:{&quot;272&quot;:{&quot;author&quot;:true,&quot;year&quot;:true,&quot;pageReplace&quot;:&quot;&quot;,&quot;prefix&quot;:&quot;&quot;,&quot;suffix&quot;:&quot;&quot;}},&quot;hasBrokenReferences&quot;:false,&quot;hasManualEdits&quot;:false,&quot;citationType&quot;:&quot;inline&quot;,&quot;id&quot;:882293807,&quot;citationText&quot;:&quot;&lt;span style=\&quot;font-family:Times New Roman;font-size:16px;color:#000000\&quot;&gt;(Godoy, Rossignoli, Delfino-Pereira, Garcia-Cairasco, &amp;amp; de Lima Umeoka, 2018)&lt;/span&gt;&quot;},&quot;982275161&quot;:{&quot;referencesIds&quot;:[&quot;120&quot;],&quot;referencesOptions&quot;:{&quot;120&quot;:{&quot;author&quot;:true,&quot;year&quot;:true,&quot;pageReplace&quot;:&quot;&quot;,&quot;prefix&quot;:&quot;&quot;,&quot;suffix&quot;:&quot;&quot;}},&quot;hasBrokenReferences&quot;:false,&quot;hasManualEdits&quot;:false,&quot;citationType&quot;:&quot;inline&quot;,&quot;id&quot;:982275161,&quot;citationText&quot;:&quot;&lt;span style=\&quot;font-family:Times New Roman;font-size:16px;color:#000000\&quot;&gt;(Evans et al., 2013)&lt;/span&gt;&quot;},&quot;1015265281&quot;:{&quot;referencesIds&quot;:[&quot;264&quot;,&quot;265&quot;],&quot;referencesOptions&quot;:{&quot;264&quot;:{&quot;author&quot;:true,&quot;year&quot;:true,&quot;pageReplace&quot;:&quot;&quot;,&quot;prefix&quot;:&quot;&quot;,&quot;suffix&quot;:&quot;&quot;},&quot;265&quot;:{&quot;author&quot;:true,&quot;year&quot;:true,&quot;pageReplace&quot;:&quot;&quot;,&quot;prefix&quot;:&quot;&quot;,&quot;suffix&quot;:&quot;&quot;}},&quot;hasBrokenReferences&quot;:false,&quot;hasManualEdits&quot;:false,&quot;citationType&quot;:&quot;inline&quot;,&quot;id&quot;:1015265281,&quot;citationText&quot;:&quot;&lt;span style=\&quot;font-family:Times New Roman;font-size:16px;color:#000000\&quot;&gt;(Grossman, Deuring, Walach, Schwarzer, &amp;amp; Schmidt, 2016; Wahbeh, Goodrich, Goy, &amp;amp; Oken, 2016)&lt;/span&gt;&quot;},&quot;1026747240&quot;:{&quot;referencesIds&quot;:[&quot;60&quot;,&quot;302&quot;],&quot;referencesOptions&quot;:{&quot;60&quot;:{&quot;author&quot;:true,&quot;year&quot;:true,&quot;pageReplace&quot;:&quot;&quot;,&quot;prefix&quot;:&quot;&quot;,&quot;suffix&quot;:&quot;&quot;},&quot;302&quot;:{&quot;author&quot;:true,&quot;year&quot;:true,&quot;pageReplace&quot;:&quot;&quot;,&quot;prefix&quot;:&quot;&quot;,&quot;suffix&quot;:&quot;&quot;}},&quot;hasBrokenReferences&quot;:false,&quot;hasManualEdits&quot;:false,&quot;citationType&quot;:&quot;inline&quot;,&quot;id&quot;:1026747240,&quot;citationText&quot;:&quot;&lt;span style=\&quot;font-family:Times New Roman;font-size:16px;color:#000000\&quot;&gt;(Kuyken et al., 2013; Volanen, S. -M et al., 2020)&lt;/span&gt;&quot;},&quot;1125424743&quot;:{&quot;referencesIds&quot;:[&quot;273&quot;],&quot;referencesOptions&quot;:{&quot;273&quot;:{&quot;author&quot;:true,&quot;year&quot;:true,&quot;pageReplace&quot;:&quot;&quot;,&quot;prefix&quot;:&quot;&quot;,&quot;suffix&quot;:&quot;&quot;}},&quot;hasBrokenReferences&quot;:false,&quot;hasManualEdits&quot;:false,&quot;citationType&quot;:&quot;inline&quot;,&quot;id&quot;:1125424743,&quot;citationText&quot;:&quot;&lt;span style=\&quot;font-family:Times New Roman;font-size:16px;color:#000000\&quot;&gt;(Oldehinkel, Ormel, Bosch, Bouma, &amp;amp; Van Roon, 2011)&lt;/span&gt;&quot;},&quot;1174537845&quot;:{&quot;referencesIds&quot;:[&quot;357&quot;],&quot;referencesOptions&quot;:{&quot;357&quot;:{&quot;author&quot;:true,&quot;year&quot;:true,&quot;pageReplace&quot;:&quot;&quot;,&quot;prefix&quot;:&quot;&quot;,&quot;suffix&quot;:&quot;&quot;}},&quot;hasBrokenReferences&quot;:false,&quot;hasManualEdits&quot;:false,&quot;citationType&quot;:&quot;inline&quot;,&quot;id&quot;:1174537845,&quot;citationText&quot;:&quot;&lt;span style=\&quot;font-family:Times New Roman;font-size:16px;color:#000000\&quot;&gt;(Volanen et al., 2016)&lt;/span&gt;&quot;},&quot;1332335661&quot;:{&quot;referencesIds&quot;:[&quot;25&quot;],&quot;referencesOptions&quot;:{&quot;25&quot;:{&quot;author&quot;:true,&quot;year&quot;:true,&quot;pageReplace&quot;:&quot;&quot;,&quot;prefix&quot;:&quot;&quot;,&quot;suffix&quot;:&quot;&quot;}},&quot;hasBrokenReferences&quot;:false,&quot;hasManualEdits&quot;:false,&quot;citationType&quot;:&quot;inline&quot;,&quot;id&quot;:1332335661,&quot;citationText&quot;:&quot;&lt;span style=\&quot;font-family:Times New Roman;font-size:16px;color:#000000\&quot;&gt;(Schonert-Reichl et al., 2015)&lt;/span&gt;&quot;},&quot;1367792028&quot;:{&quot;referencesIds&quot;:[&quot;4&quot;,&quot;69&quot;,&quot;58&quot;,&quot;74&quot;],&quot;referencesOptions&quot;:{&quot;4&quot;:{&quot;author&quot;:true,&quot;year&quot;:true,&quot;pageReplace&quot;:&quot;&quot;,&quot;prefix&quot;:&quot;&quot;,&quot;suffix&quot;:&quot;&quot;},&quot;58&quot;:{&quot;author&quot;:true,&quot;year&quot;:true,&quot;pageReplace&quot;:&quot;&quot;,&quot;prefix&quot;:&quot;&quot;,&quot;suffix&quot;:&quot;&quot;},&quot;69&quot;:{&quot;author&quot;:true,&quot;year&quot;:true,&quot;pageReplace&quot;:&quot;&quot;,&quot;prefix&quot;:&quot;&quot;,&quot;suffix&quot;:&quot;&quot;},&quot;74&quot;:{&quot;author&quot;:true,&quot;year&quot;:true,&quot;pageReplace&quot;:&quot;&quot;,&quot;prefix&quot;:&quot;&quot;,&quot;suffix&quot;:&quot;&quot;}},&quot;hasBrokenReferences&quot;:false,&quot;hasManualEdits&quot;:false,&quot;citationType&quot;:&quot;inline&quot;,&quot;id&quot;:1367792028,&quot;citationText&quot;:&quot;&lt;span style=\&quot;font-family:Times New Roman;font-size:16px;color:#000000\&quot;&gt;(Burke, 2010; Davidson et al., 2012; Meiklejohn et al., 2012; Zenner, Herrnleben-Kurz, &amp;amp; Walach, 2014)&lt;/span&gt;&quot;},&quot;1402558695&quot;:{&quot;referencesIds&quot;:[&quot;191&quot;,&quot;193&quot;,&quot;200&quot;],&quot;referencesOptions&quot;:{&quot;191&quot;:{&quot;author&quot;:true,&quot;year&quot;:true,&quot;pageReplace&quot;:&quot;&quot;,&quot;prefix&quot;:&quot;&quot;,&quot;suffix&quot;:&quot;&quot;},&quot;193&quot;:{&quot;author&quot;:true,&quot;year&quot;:true,&quot;pageReplace&quot;:&quot;&quot;,&quot;prefix&quot;:&quot;&quot;,&quot;suffix&quot;:&quot;&quot;},&quot;200&quot;:{&quot;author&quot;:true,&quot;year&quot;:true,&quot;pageReplace&quot;:&quot;&quot;,&quot;prefix&quot;:&quot;&quot;,&quot;suffix&quot;:&quot;&quot;}},&quot;hasBrokenReferences&quot;:false,&quot;hasManualEdits&quot;:false,&quot;citationType&quot;:&quot;inline&quot;,&quot;id&quot;:1402558695,&quot;citationText&quot;:&quot;&lt;span style=\&quot;font-family:Times New Roman;font-size:16px;color:#000000\&quot;&gt;(Borchini et al., 2018; Gordan, Gwathmey, &amp;amp; Xie, 2015; Thayer, Ahs, Fredrikson, Sollers, &amp;amp; Wager, 2012)&lt;/span&gt;&quot;},&quot;1411195622&quot;:{&quot;referencesIds&quot;:[&quot;268&quot;],&quot;referencesOptions&quot;:{&quot;268&quot;:{&quot;author&quot;:true,&quot;year&quot;:true,&quot;pageReplace&quot;:&quot;&quot;,&quot;prefix&quot;:&quot;&quot;,&quot;suffix&quot;:&quot;&quot;}},&quot;hasBrokenReferences&quot;:false,&quot;hasManualEdits&quot;:false,&quot;citationType&quot;:&quot;inline&quot;,&quot;id&quot;:1411195622,&quot;citationText&quot;:&quot;&lt;span style=\&quot;font-family:Times New Roman;font-size:16px;color:#000000\&quot;&gt;(Brown et al., 2012)&lt;/span&gt;&quot;},&quot;1677845228&quot;:{&quot;referencesIds&quot;:[&quot;150&quot;],&quot;referencesOptions&quot;:{&quot;150&quot;:{&quot;author&quot;:true,&quot;year&quot;:true,&quot;pageReplace&quot;:&quot;&quot;,&quot;prefix&quot;:&quot;&quot;,&quot;suffix&quot;:&quot;&quot;}},&quot;hasBrokenReferences&quot;:false,&quot;hasManualEdits&quot;:false,&quot;citationType&quot;:&quot;inline&quot;,&quot;id&quot;:1677845228,&quot;citationText&quot;:&quot;&lt;span style=\&quot;font-family:Times New Roman;font-size:16px;color:#000000\&quot;&gt;(Tang et al., 2009)&lt;/span&gt;&quot;},&quot;1786389956&quot;:{&quot;referencesIds&quot;:[&quot;156&quot;,&quot;155&quot;,&quot;154&quot;],&quot;referencesOptions&quot;:{&quot;154&quot;:{&quot;author&quot;:true,&quot;year&quot;:true,&quot;pageReplace&quot;:&quot;&quot;,&quot;prefix&quot;:&quot;&quot;,&quot;suffix&quot;:&quot;&quot;},&quot;155&quot;:{&quot;author&quot;:true,&quot;year&quot;:true,&quot;pageReplace&quot;:&quot;&quot;,&quot;prefix&quot;:&quot;&quot;,&quot;suffix&quot;:&quot;&quot;},&quot;156&quot;:{&quot;author&quot;:true,&quot;year&quot;:true,&quot;pageReplace&quot;:&quot;&quot;,&quot;prefix&quot;:&quot;&quot;,&quot;suffix&quot;:&quot;&quot;}},&quot;hasBrokenReferences&quot;:false,&quot;hasManualEdits&quot;:false,&quot;citationType&quot;:&quot;inline&quot;,&quot;id&quot;:1786389956,&quot;citationText&quot;:&quot;&lt;span style=\&quot;font-family:Times New Roman;font-size:16px;color:#000000\&quot;&gt;(Dickerson &amp;amp; Kemeny, 2004; Gruenewald, Kemeny, Aziz, &amp;amp; Fahey, 2004; Kirschbaum, Pirke, &amp;amp; Hellhammer, 2004)&lt;/span&gt;&quot;},&quot;1942495499&quot;:{&quot;referencesIds&quot;:[&quot;162&quot;],&quot;referencesOptions&quot;:{&quot;162&quot;:{&quot;author&quot;:true,&quot;year&quot;:true,&quot;pageReplace&quot;:&quot;&quot;,&quot;prefix&quot;:&quot;&quot;,&quot;suffix&quot;:&quot;&quot;}},&quot;hasBrokenReferences&quot;:false,&quot;hasManualEdits&quot;:false,&quot;citationType&quot;:&quot;inline&quot;,&quot;id&quot;:1942495499,&quot;citationText&quot;:&quot;&lt;span style=\&quot;font-family:Times New Roman;font-size:16px;color:#000000\&quot;&gt;(Fowles, 2000)&lt;/span&gt;&quot;},&quot;1997448441&quot;:{&quot;referencesIds&quot;:[&quot;439&quot;],&quot;referencesOptions&quot;:{&quot;439&quot;:{&quot;author&quot;:true,&quot;year&quot;:true,&quot;pageReplace&quot;:&quot;&quot;,&quot;prefix&quot;:&quot;&quot;,&quot;suffix&quot;:&quot;&quot;}},&quot;hasBrokenReferences&quot;:false,&quot;hasManualEdits&quot;:false,&quot;citationType&quot;:&quot;inline&quot;,&quot;id&quot;:1997448441,&quot;citationText&quot;:&quot;&lt;span style=\&quot;font-family:Times New Roman;font-size:16px;color:#000000\&quot;&gt;(Rådmark et al., 2019)&lt;/span&gt;&quot;},&quot;2036378170&quot;:{&quot;referencesIds&quot;:[&quot;345&quot;,&quot;81&quot;,&quot;72&quot;,&quot;90&quot;],&quot;referencesOptions&quot;:{&quot;72&quot;:{&quot;author&quot;:true,&quot;year&quot;:true,&quot;pageReplace&quot;:&quot;&quot;,&quot;prefix&quot;:&quot;&quot;,&quot;suffix&quot;:&quot;&quot;},&quot;81&quot;:{&quot;author&quot;:true,&quot;year&quot;:true,&quot;pageReplace&quot;:&quot;&quot;,&quot;prefix&quot;:&quot;&quot;,&quot;suffix&quot;:&quot;&quot;},&quot;90&quot;:{&quot;author&quot;:true,&quot;year&quot;:true,&quot;pageReplace&quot;:&quot;&quot;,&quot;prefix&quot;:&quot;&quot;,&quot;suffix&quot;:&quot;&quot;},&quot;345&quot;:{&quot;author&quot;:true,&quot;year&quot;:true,&quot;pageReplace&quot;:&quot;&quot;,&quot;prefix&quot;:&quot;&quot;,&quot;suffix&quot;:&quot;&quot;}},&quot;hasBrokenReferences&quot;:false,&quot;hasManualEdits&quot;:false,&quot;citationType&quot;:&quot;inline&quot;,&quot;id&quot;:2036378170,&quot;citationText&quot;:&quot;&lt;span style=\&quot;font-family:Times New Roman;font-size:16px;color:#000000\&quot;&gt;(Bishop, Invalid date; Kabat - Zinn, 1994; Lutz, Slagter, Dunne, &amp;amp; Davidson, 2008; Shapiro, Carlson, Astin, &amp;amp; Freedman, 2006)&lt;/span&gt;&quot;},&quot;2063821573&quot;:{&quot;referencesIds&quot;:[&quot;357&quot;],&quot;referencesOptions&quot;:{&quot;357&quot;:{&quot;author&quot;:true,&quot;year&quot;:true,&quot;pageReplace&quot;:&quot;&quot;,&quot;prefix&quot;:&quot;&quot;,&quot;suffix&quot;:&quot;&quot;}},&quot;hasBrokenReferences&quot;:false,&quot;hasManualEdits&quot;:false,&quot;citationType&quot;:&quot;inline&quot;,&quot;id&quot;:2063821573,&quot;citationText&quot;:&quot;&lt;span style=\&quot;font-family:Times New Roman;font-size:16px;color:#000000\&quot;&gt;(Volanen et al., 2016)&lt;/span&gt;&quot;},&quot;2072004240&quot;:{&quot;referencesIds&quot;:[&quot;154&quot;],&quot;referencesOptions&quot;:{&quot;154&quot;:{&quot;author&quot;:true,&quot;year&quot;:true,&quot;pageReplace&quot;:&quot;&quot;,&quot;prefix&quot;:&quot;&quot;,&quot;suffix&quot;:&quot;&quot;}},&quot;hasBrokenReferences&quot;:false,&quot;hasManualEdits&quot;:false,&quot;citationType&quot;:&quot;inline&quot;,&quot;id&quot;:2072004240,&quot;citationText&quot;:&quot;&lt;span style=\&quot;font-family:Times New Roman;font-size:16px;color:#000000\&quot;&gt;(Kirschbaum et al., 2004)&lt;/span&gt;&quot;},&quot;2101669264&quot;:{&quot;referencesIds&quot;:[&quot;156&quot;,&quot;157&quot;],&quot;referencesOptions&quot;:{&quot;156&quot;:{&quot;author&quot;:true,&quot;year&quot;:true,&quot;pageReplace&quot;:&quot;&quot;,&quot;prefix&quot;:&quot;&quot;,&quot;suffix&quot;:&quot;&quot;},&quot;157&quot;:{&quot;author&quot;:true,&quot;year&quot;:true,&quot;pageReplace&quot;:&quot;&quot;,&quot;prefix&quot;:&quot;&quot;,&quot;suffix&quot;:&quot;&quot;}},&quot;hasBrokenReferences&quot;:false,&quot;hasManualEdits&quot;:false,&quot;citationType&quot;:&quot;inline&quot;,&quot;id&quot;:2101669264,&quot;citationText&quot;:&quot;&lt;span style=\&quot;font-family:Times New Roman;font-size:16px;color:#000000\&quot;&gt;(Dickerson &amp;amp; Kemeny, 2004; Nater et al., 2006)&lt;/span&gt;&quot;},&quot;-79994306&quot;:{&quot;referencesIds&quot;:[&quot;275&quot;,&quot;274&quot;],&quot;referencesOptions&quot;:{&quot;274&quot;:{&quot;author&quot;:true,&quot;year&quot;:true,&quot;pageReplace&quot;:&quot;&quot;,&quot;prefix&quot;:&quot;&quot;,&quot;suffix&quot;:&quot;&quot;},&quot;275&quot;:{&quot;author&quot;:true,&quot;year&quot;:true,&quot;pageReplace&quot;:&quot;&quot;,&quot;prefix&quot;:&quot;&quot;,&quot;suffix&quot;:&quot;&quot;}},&quot;hasBrokenReferences&quot;:false,&quot;hasManualEdits&quot;:false,&quot;citationType&quot;:&quot;inline&quot;,&quot;id&quot;:-79994306,&quot;citationText&quot;:&quot;&lt;span style=\&quot;font-family:Times New Roman;font-size:16px;color:#000000\&quot;&gt;(Greaves-Lord, Ferdinand, Sondeijker, Dietrich, &amp;amp; Oldehinkel, 2007; Lovallo, 2011)&lt;/span&gt;&quot;},&quot;-1265990737&quot;:{&quot;referencesIds&quot;:[&quot;124&quot;,&quot;65&quot;],&quot;referencesOptions&quot;:{&quot;65&quot;:{&quot;author&quot;:true,&quot;year&quot;:true,&quot;pageReplace&quot;:&quot;&quot;,&quot;prefix&quot;:&quot;&quot;,&quot;suffix&quot;:&quot;&quot;},&quot;124&quot;:{&quot;author&quot;:true,&quot;year&quot;:true,&quot;pageReplace&quot;:&quot;&quot;,&quot;prefix&quot;:&quot;&quot;,&quot;suffix&quot;:&quot;&quot;}},&quot;hasBrokenReferences&quot;:false,&quot;hasManualEdits&quot;:false,&quot;citationType&quot;:&quot;inline&quot;,&quot;id&quot;:-1265990737,&quot;citationText&quot;:&quot;&lt;span style=\&quot;font-family:Times New Roman;font-size:16px;color:#000000\&quot;&gt;(Brown, Ryan, Creswell, &amp;amp; Niemiec, 2008; Holzel et al., 2011)&lt;/span&gt;&quot;},&quot;-653920491&quot;:{&quot;referencesIds&quot;:[&quot;270&quot;,&quot;269&quot;],&quot;referencesOptions&quot;:{&quot;269&quot;:{&quot;author&quot;:true,&quot;year&quot;:true,&quot;pageReplace&quot;:&quot;&quot;,&quot;prefix&quot;:&quot;&quot;,&quot;suffix&quot;:&quot;&quot;},&quot;270&quot;:{&quot;author&quot;:true,&quot;year&quot;:true,&quot;pageReplace&quot;:&quot;&quot;,&quot;prefix&quot;:&quot;&quot;,&quot;suffix&quot;:&quot;&quot;}},&quot;hasBrokenReferences&quot;:false,&quot;hasManualEdits&quot;:false,&quot;citationType&quot;:&quot;inline&quot;,&quot;id&quot;:-653920491,&quot;citationText&quot;:&quot;&lt;span style=\&quot;font-family:Times New Roman;font-size:16px;color:#000000\&quot;&gt;(Creswell, 2014; Ludwig &amp;amp; Kabat-Zinn, 2008)&lt;/span&gt;&quot;},&quot;-891650966&quot;:{&quot;referencesIds&quot;:[&quot;541&quot;,&quot;259&quot;],&quot;referencesOptions&quot;:{&quot;259&quot;:{&quot;author&quot;:true,&quot;year&quot;:true,&quot;pageReplace&quot;:&quot;&quot;,&quot;prefix&quot;:&quot;&quot;,&quot;suffix&quot;:&quot;&quot;},&quot;541&quot;:{&quot;author&quot;:true,&quot;year&quot;:true,&quot;pageReplace&quot;:&quot;&quot;,&quot;prefix&quot;:&quot;&quot;,&quot;suffix&quot;:&quot;&quot;}},&quot;hasBrokenReferences&quot;:false,&quot;hasManualEdits&quot;:false,&quot;citationType&quot;:&quot;inline&quot;,&quot;id&quot;:-891650966,&quot;citationText&quot;:&quot;&lt;span style=\&quot;font-family:Times New Roman;font-size:16px;color:#000000\&quot;&gt;(Arch &amp;amp; Craske, 2010; Feldman, 2016)&lt;/span&gt;&quot;},&quot;-1172254816&quot;:{&quot;referencesIds&quot;:[&quot;125&quot;],&quot;referencesOptions&quot;:{&quot;125&quot;:{&quot;author&quot;:true,&quot;year&quot;:true,&quot;pageReplace&quot;:&quot;&quot;,&quot;prefix&quot;:&quot;&quot;,&quot;suffix&quot;:&quot;&quot;}},&quot;hasBrokenReferences&quot;:false,&quot;hasManualEdits&quot;:false,&quot;citationType&quot;:&quot;inline&quot;,&quot;id&quot;:-1172254816,&quot;citationText&quot;:&quot;&lt;span style=\&quot;font-family:Times New Roman;font-size:16px;color:#000000\&quot;&gt;(Kabat-Zinn, 1982)&lt;/span&gt;&quot;},&quot;-427046793&quot;:{&quot;referencesIds&quot;:[&quot;540&quot;],&quot;referencesOptions&quot;:{&quot;540&quot;:{&quot;author&quot;:true,&quot;year&quot;:true,&quot;pageReplace&quot;:&quot;&quot;,&quot;prefix&quot;:&quot;&quot;,&quot;suffix&quot;:&quot;&quot;}},&quot;hasBrokenReferences&quot;:false,&quot;hasManualEdits&quot;:false,&quot;citationType&quot;:&quot;inline&quot;,&quot;id&quot;:-427046793,&quot;citationText&quot;:&quot;&lt;span style=\&quot;font-family:Times New Roman;font-size:16px;color:#000000\&quot;&gt;(Pascoe, Thompson, Jenkins, &amp;amp; Ski, 2017)&lt;/span&gt;&quot;},&quot;-1584446446&quot;:{&quot;referencesIds&quot;:[&quot;116&quot;,&quot;86&quot;],&quot;referencesOptions&quot;:{&quot;86&quot;:{&quot;author&quot;:true,&quot;year&quot;:true,&quot;pageReplace&quot;:&quot;&quot;,&quot;prefix&quot;:&quot;&quot;,&quot;suffix&quot;:&quot;&quot;},&quot;116&quot;:{&quot;author&quot;:true,&quot;year&quot;:true,&quot;pageReplace&quot;:&quot;&quot;,&quot;prefix&quot;:&quot;&quot;,&quot;suffix&quot;:&quot;&quot;}},&quot;hasBrokenReferences&quot;:false,&quot;hasManualEdits&quot;:false,&quot;citationType&quot;:&quot;inline&quot;,&quot;id&quot;:-1584446446,&quot;citationText&quot;:&quot;&lt;span style=\&quot;font-family:Times New Roman;font-size:16px;color:#000000\&quot;&gt;(Hoge et al., 2013; Jain et al., 2007)&lt;/span&gt;&quot;},&quot;-914081434&quot;:{&quot;referencesIds&quot;:[&quot;138&quot;],&quot;referencesOptions&quot;:{&quot;138&quot;:{&quot;author&quot;:true,&quot;year&quot;:true,&quot;pageReplace&quot;:&quot;&quot;,&quot;prefix&quot;:&quot;&quot;,&quot;suffix&quot;:&quot;&quot;}},&quot;hasBrokenReferences&quot;:false,&quot;hasManualEdits&quot;:false,&quot;citationType&quot;:&quot;inline&quot;,&quot;id&quot;:-914081434,&quot;citationText&quot;:&quot;&lt;span style=\&quot;font-family:Times New Roman;font-size:16px;color:#000000\&quot;&gt;(Folkman &amp;amp; Moskowitz, 2004)&lt;/span&gt;&quot;},&quot;-923563359&quot;:{&quot;referencesIds&quot;:[&quot;139&quot;],&quot;referencesOptions&quot;:{&quot;139&quot;:{&quot;author&quot;:true,&quot;year&quot;:true,&quot;pageReplace&quot;:&quot;&quot;,&quot;prefix&quot;:&quot;&quot;,&quot;suffix&quot;:&quot;&quot;}},&quot;hasBrokenReferences&quot;:false,&quot;hasManualEdits&quot;:false,&quot;citationType&quot;:&quot;inline&quot;,&quot;id&quot;:-923563359,&quot;citationText&quot;:&quot;&lt;span style=\&quot;font-family:Times New Roman;font-size:16px;color:#000000\&quot;&gt;(Berntson et al., 1997)&lt;/span&gt;&quot;},&quot;-1878001486&quot;:{&quot;referencesIds&quot;:[&quot;167&quot;],&quot;referencesOptions&quot;:{&quot;167&quot;:{&quot;author&quot;:true,&quot;year&quot;:true,&quot;pageReplace&quot;:&quot;&quot;,&quot;prefix&quot;:&quot;&quot;,&quot;suffix&quot;:&quot;&quot;}},&quot;hasBrokenReferences&quot;:false,&quot;hasManualEdits&quot;:false,&quot;citationType&quot;:&quot;inline&quot;,&quot;id&quot;:-1878001486,&quot;citationText&quot;:&quot;&lt;span style=\&quot;font-family:Times New Roman;font-size:16px;color:#000000\&quot;&gt;(Boucsein et al., 2012)&lt;/span&gt;&quot;},&quot;-2753280&quot;:{&quot;referencesIds&quot;:[&quot;269&quot;,&quot;112&quot;],&quot;referencesOptions&quot;:{&quot;112&quot;:{&quot;author&quot;:true,&quot;year&quot;:true,&quot;pageReplace&quot;:&quot;&quot;,&quot;prefix&quot;:&quot;&quot;,&quot;suffix&quot;:&quot;&quot;},&quot;269&quot;:{&quot;author&quot;:true,&quot;year&quot;:true,&quot;pageReplace&quot;:&quot;&quot;,&quot;prefix&quot;:&quot;&quot;,&quot;suffix&quot;:&quot;&quot;}},&quot;hasBrokenReferences&quot;:false,&quot;hasManualEdits&quot;:false,&quot;citationType&quot;:&quot;inline&quot;,&quot;id&quot;:-2753280,&quot;citationText&quot;:&quot;&lt;span style=\&quot;font-family:Times New Roman;font-size:16px;color:#000000\&quot;&gt;(Creswell, 2014; Lush et al., 2009)&lt;/span&gt;&quot;},&quot;-2132310112&quot;:{&quot;referencesIds&quot;:[&quot;266&quot;],&quot;referencesOptions&quot;:{&quot;266&quot;:{&quot;author&quot;:true,&quot;year&quot;:true,&quot;pageReplace&quot;:&quot;&quot;,&quot;prefix&quot;:&quot;&quot;,&quot;suffix&quot;:&quot;&quot;}},&quot;hasBrokenReferences&quot;:false,&quot;hasManualEdits&quot;:false,&quot;citationType&quot;:&quot;inline&quot;,&quot;id&quot;:-2132310112,&quot;citationText&quot;:&quot;&lt;span style=\&quot;font-family:Times New Roman;font-size:16px;color:#000000\&quot;&gt;(Thayer &amp;amp; Lane, 2000)&lt;/span&gt;&quot;},&quot;-1433182&quot;:{&quot;referencesIds&quot;:[&quot;446&quot;],&quot;referencesOptions&quot;:{&quot;446&quot;:{&quot;author&quot;:true,&quot;year&quot;:true,&quot;pageReplace&quot;:&quot;&quot;,&quot;prefix&quot;:&quot;&quot;,&quot;suffix&quot;:&quot;&quot;}},&quot;hasBrokenReferences&quot;:false,&quot;hasManualEdits&quot;:false,&quot;citationType&quot;:&quot;inline&quot;,&quot;id&quot;:-1433182,&quot;citationText&quot;:&quot;&lt;span style=\&quot;font-family:Times New Roman;font-size:16px;color:#000000\&quot;&gt;(Gorman &amp;amp; Sloan, 2000)&lt;/span&gt;&quot;},&quot;-960027837&quot;:{&quot;referencesIds&quot;:[&quot;445&quot;],&quot;referencesOptions&quot;:{&quot;445&quot;:{&quot;author&quot;:true,&quot;year&quot;:true,&quot;pageReplace&quot;:&quot;&quot;,&quot;prefix&quot;:&quot;&quot;,&quot;suffix&quot;:&quot;&quot;}},&quot;hasBrokenReferences&quot;:false,&quot;hasManualEdits&quot;:false,&quot;citationType&quot;:&quot;inline&quot;,&quot;id&quot;:-960027837,&quot;citationText&quot;:&quot;&lt;span style=\&quot;font-family:Times New Roman;font-size:16px;color:#000000\&quot;&gt;(Burg &amp;amp; Wolf, 2012)&lt;/span&gt;&quot;},&quot;-535807433&quot;:{&quot;referencesIds&quot;:[&quot;441&quot;,&quot;440&quot;],&quot;referencesOptions&quot;:{&quot;440&quot;:{&quot;author&quot;:true,&quot;year&quot;:true,&quot;pageReplace&quot;:&quot;&quot;,&quot;prefix&quot;:&quot;&quot;,&quot;suffix&quot;:&quot;&quot;},&quot;441&quot;:{&quot;author&quot;:true,&quot;year&quot;:true,&quot;pageReplace&quot;:&quot;&quot;,&quot;prefix&quot;:&quot;&quot;,&quot;suffix&quot;:&quot;&quot;}},&quot;hasBrokenReferences&quot;:false,&quot;hasManualEdits&quot;:false,&quot;citationType&quot;:&quot;inline&quot;,&quot;id&quot;:-535807433,&quot;citationText&quot;:&quot;&lt;span style=\&quot;font-family:Times New Roman;font-size:16px;color:#000000\&quot;&gt;(Krick, 2019; Nijjar et al., 2014)&lt;/span&gt;&quot;},&quot;-897892403&quot;:{&quot;referencesIds&quot;:[&quot;444&quot;],&quot;referencesOptions&quot;:{&quot;444&quot;:{&quot;author&quot;:true,&quot;year&quot;:true,&quot;pageReplace&quot;:&quot;&quot;,&quot;prefix&quot;:&quot;&quot;,&quot;suffix&quot;:&quot;&quot;}},&quot;hasBrokenReferences&quot;:false,&quot;hasManualEdits&quot;:false,&quot;citationType&quot;:&quot;inline&quot;,&quot;id&quot;:-897892403,&quot;citationText&quot;:&quot;&lt;span style=\&quot;font-family:Times New Roman;font-size:16px;color:#000000\&quot;&gt;(Nyklíček, Mommersteeg, van Beugen, Ramakers, &amp;amp; van Boxtel, 2013)&lt;/span&gt;&quot;},&quot;-822048135&quot;:{&quot;referencesIds&quot;:[&quot;540&quot;],&quot;referencesOptions&quot;:{&quot;540&quot;:{&quot;author&quot;:true,&quot;year&quot;:true,&quot;pageReplace&quot;:&quot;&quot;,&quot;prefix&quot;:&quot;&quot;,&quot;suffix&quot;:&quot;&quot;}},&quot;hasBrokenReferences&quot;:false,&quot;hasManualEdits&quot;:false,&quot;citationType&quot;:&quot;inline&quot;,&quot;id&quot;:-822048135,&quot;citationText&quot;:&quot;&lt;span style=\&quot;font-family:Times New Roman;font-size:16px;color:#000000\&quot;&gt;(Pascoe et al., 2017)&lt;/span&gt;&quot;},&quot;-1486542767&quot;:{&quot;referencesIds&quot;:[&quot;439&quot;],&quot;referencesOptions&quot;:{&quot;439&quot;:{&quot;author&quot;:true,&quot;year&quot;:true,&quot;pageReplace&quot;:&quot;&quot;,&quot;prefix&quot;:&quot;&quot;,&quot;suffix&quot;:&quot;&quot;}},&quot;hasBrokenReferences&quot;:false,&quot;hasManualEdits&quot;:false,&quot;citationType&quot;:&quot;inline&quot;,&quot;id&quot;:-1486542767,&quot;citationText&quot;:&quot;&lt;span style=\&quot;font-family:Times New Roman;font-size:16px;color:#000000\&quot;&gt;(Rådmark, Sidorchuk, Osika, &amp;amp; Niemi, 2019)&lt;/span&gt;&quot;},&quot;-1752118890&quot;:{&quot;referencesIds&quot;:[&quot;442&quot;],&quot;referencesOptions&quot;:{&quot;442&quot;:{&quot;author&quot;:true,&quot;year&quot;:true,&quot;pageReplace&quot;:&quot;&quot;,&quot;prefix&quot;:&quot;&quot;,&quot;suffix&quot;:&quot;&quot;}},&quot;hasBrokenReferences&quot;:false,&quot;hasManualEdits&quot;:false,&quot;citationType&quot;:&quot;inline&quot;,&quot;id&quot;:-1752118890,&quot;citationText&quot;:&quot;&lt;span style=\&quot;font-family:Times New Roman;font-size:16px;color:#000000\&quot;&gt;(Christodoulou, Salami, &amp;amp; Black, 2020)&lt;/span&gt;&quot;},&quot;-1907301041&quot;:{&quot;referencesIds&quot;:[&quot;442&quot;],&quot;referencesOptions&quot;:{&quot;442&quot;:{&quot;author&quot;:true,&quot;year&quot;:true,&quot;pageReplace&quot;:&quot;&quot;,&quot;prefix&quot;:&quot;&quot;,&quot;suffix&quot;:&quot;&quot;}},&quot;hasBrokenReferences&quot;:false,&quot;hasManualEdits&quot;:false,&quot;citationType&quot;:&quot;inline&quot;,&quot;id&quot;:-1907301041,&quot;citationText&quot;:&quot;&lt;span style=\&quot;font-family:Times New Roman;font-size:16px;color:#000000\&quot;&gt;(Christodoulou et al., 2020)&lt;/span&gt;&quot;},&quot;-589631741&quot;:{&quot;referencesIds&quot;:[&quot;541&quot;,&quot;268&quot;],&quot;referencesOptions&quot;:{&quot;268&quot;:{&quot;author&quot;:true,&quot;year&quot;:true,&quot;pageReplace&quot;:&quot;&quot;,&quot;prefix&quot;:&quot;&quot;,&quot;suffix&quot;:&quot;&quot;},&quot;541&quot;:{&quot;author&quot;:true,&quot;year&quot;:true,&quot;pageReplace&quot;:&quot;&quot;,&quot;prefix&quot;:&quot;&quot;,&quot;suffix&quot;:&quot;&quot;}},&quot;hasBrokenReferences&quot;:false,&quot;hasManualEdits&quot;:false,&quot;citationType&quot;:&quot;inline&quot;,&quot;id&quot;:-589631741,&quot;citationText&quot;:&quot;&lt;span style=\&quot;font-family:Times New Roman;font-size:16px;color:#000000\&quot;&gt;(Arch &amp;amp; Craske, 2010; Brown, Weinstein, &amp;amp; Creswell, 2012)&lt;/span&gt;&quot;},&quot;-597179546&quot;:{&quot;referencesIds&quot;:[&quot;263&quot;,&quot;195&quot;],&quot;referencesOptions&quot;:{&quot;195&quot;:{&quot;author&quot;:true,&quot;year&quot;:true,&quot;pageReplace&quot;:&quot;&quot;,&quot;prefix&quot;:&quot;&quot;,&quot;suffix&quot;:&quot;&quot;},&quot;263&quot;:{&quot;author&quot;:true,&quot;year&quot;:true,&quot;pageReplace&quot;:&quot;&quot;,&quot;prefix&quot;:&quot;&quot;,&quot;suffix&quot;:&quot;&quot;}},&quot;hasBrokenReferences&quot;:false,&quot;hasManualEdits&quot;:false,&quot;citationType&quot;:&quot;inline&quot;,&quot;id&quot;:-597179546,&quot;citationText&quot;:&quot;&lt;span style=\&quot;font-family:Times New Roman;font-size:16px;color:#000000\&quot;&gt;(Carson et al., 2017; Määttänen et al., 2018)&lt;/span&gt;&quot;},&quot;-833528156&quot;:{&quot;referencesIds&quot;:[&quot;119&quot;,&quot;122&quot;],&quot;referencesOptions&quot;:{&quot;119&quot;:{&quot;author&quot;:true,&quot;year&quot;:true,&quot;pageReplace&quot;:&quot;&quot;,&quot;prefix&quot;:&quot;&quot;,&quot;suffix&quot;:&quot;&quot;},&quot;122&quot;:{&quot;author&quot;:true,&quot;year&quot;:true,&quot;pageReplace&quot;:&quot;&quot;,&quot;prefix&quot;:&quot;&quot;,&quot;suffix&quot;:&quot;&quot;}},&quot;hasBrokenReferences&quot;:false,&quot;hasManualEdits&quot;:false,&quot;citationType&quot;:&quot;inline&quot;,&quot;id&quot;:-833528156,&quot;citationText&quot;:&quot;&lt;span style=\&quot;font-family:Times New Roman;font-size:16px;color:#000000\&quot;&gt;(Eiland &amp;amp; Romeo, 2013; Kovalenko et al., 2014)&lt;/span&gt;&quot;},&quot;-60477565&quot;:{&quot;referencesIds&quot;:[&quot;357&quot;],&quot;referencesOptions&quot;:{&quot;357&quot;:{&quot;author&quot;:true,&quot;year&quot;:true,&quot;pageReplace&quot;:&quot;&quot;,&quot;prefix&quot;:&quot;&quot;,&quot;suffix&quot;:&quot;&quot;}},&quot;hasBrokenReferences&quot;:false,&quot;hasManualEdits&quot;:false,&quot;citationType&quot;:&quot;inline&quot;,&quot;id&quot;:-60477565,&quot;citationText&quot;:&quot;&lt;span style=\&quot;font-family:Times New Roman;font-size:16px;color:#000000\&quot;&gt;(Volanen, Salla-Maarit et al., 2016)&lt;/span&gt;&quot;},&quot;-1493408380&quot;:{&quot;referencesIds&quot;:[&quot;83&quot;],&quot;referencesOptions&quot;:{&quot;83&quot;:{&quot;author&quot;:true,&quot;year&quot;:true,&quot;pageReplace&quot;:&quot;&quot;,&quot;prefix&quot;:&quot;&quot;,&quot;suffix&quot;:&quot;&quot;}},&quot;hasBrokenReferences&quot;:false,&quot;hasManualEdits&quot;:false,&quot;citationType&quot;:&quot;inline&quot;,&quot;id&quot;:-1493408380,&quot;citationText&quot;:&quot;&lt;span style=\&quot;font-family:Times New Roman;font-size:16px;color:#000000\&quot;&gt;(Wechsler, 1991)&lt;/span&gt;&quot;},&quot;-973516170&quot;:{&quot;referencesIds&quot;:[&quot;190&quot;],&quot;referencesOptions&quot;:{&quot;190&quot;:{&quot;author&quot;:true,&quot;year&quot;:true,&quot;pageReplace&quot;:&quot;&quot;,&quot;prefix&quot;:&quot;&quot;,&quot;suffix&quot;:&quot;&quot;}},&quot;hasBrokenReferences&quot;:false,&quot;hasManualEdits&quot;:false,&quot;citationType&quot;:&quot;inline&quot;,&quot;id&quot;:-973516170,&quot;citationText&quot;:&quot;&lt;span style=\&quot;font-family:Times New Roman;font-size:16px;color:#000000\&quot;&gt;(Currie, Elton, &amp;amp; Todd, 1997)&lt;/span&gt;&quot;},&quot;-1147119450&quot;:{&quot;referencesIds&quot;:[&quot;363&quot;],&quot;referencesOptions&quot;:{&quot;363&quot;:{&quot;author&quot;:true,&quot;year&quot;:true,&quot;pageReplace&quot;:&quot;&quot;,&quot;prefix&quot;:&quot;&quot;,&quot;suffix&quot;:&quot;&quot;}},&quot;hasBrokenReferences&quot;:false,&quot;hasManualEdits&quot;:false,&quot;citationType&quot;:&quot;inline&quot;,&quot;id&quot;:-1147119450,&quot;citationText&quot;:&quot;&lt;span style=\&quot;font-family:Times New Roman;font-size:16px;color:#000000\&quot;&gt;(Huppert &amp;amp; Johnson, 2010)&lt;/span&gt;&quot;},&quot;-1637016705&quot;:{&quot;referencesIds&quot;:[&quot;277&quot;],&quot;referencesOptions&quot;:{&quot;277&quot;:{&quot;author&quot;:true,&quot;year&quot;:true,&quot;pageReplace&quot;:&quot;&quot;,&quot;prefix&quot;:&quot;&quot;,&quot;suffix&quot;:&quot;&quot;}},&quot;hasBrokenReferences&quot;:false,&quot;hasManualEdits&quot;:false,&quot;citationType&quot;:&quot;inline&quot;,&quot;id&quot;:-1637016705,&quot;citationText&quot;:&quot;&lt;span style=\&quot;font-family:Times New Roman;font-size:16px;color:#000000\&quot;&gt;(Stern, Stern, Ray, &amp;amp; Quigley, 2001)&lt;/span&gt;&quot;},&quot;-983226369&quot;:{&quot;referencesIds&quot;:[&quot;442&quot;],&quot;referencesOptions&quot;:{&quot;442&quot;:{&quot;author&quot;:true,&quot;year&quot;:true,&quot;pageReplace&quot;:&quot;&quot;,&quot;prefix&quot;:&quot;&quot;,&quot;suffix&quot;:&quot;&quot;}},&quot;hasBrokenReferences&quot;:false,&quot;hasManualEdits&quot;:false,&quot;citationType&quot;:&quot;inline&quot;,&quot;id&quot;:-983226369,&quot;citationText&quot;:&quot;&lt;span style=\&quot;font-family:Times New Roman;font-size:16px;color:#000000\&quot;&gt;(Christodoulou et al., 2020)&lt;/span&gt;&quot;},&quot;-1362660208&quot;:{&quot;referencesIds&quot;:[&quot;112&quot;],&quot;referencesOptions&quot;:{&quot;112&quot;:{&quot;author&quot;:true,&quot;year&quot;:true,&quot;pageReplace&quot;:&quot;&quot;,&quot;prefix&quot;:&quot;&quot;,&quot;suffix&quot;:&quot;&quot;}},&quot;hasBrokenReferences&quot;:false,&quot;hasManualEdits&quot;:false,&quot;citationType&quot;:&quot;inline&quot;,&quot;id&quot;:-1362660208,&quot;citationText&quot;:&quot;&lt;span style=\&quot;font-family:Times New Roman;font-size:16px;color:#000000\&quot;&gt;(Lush et al., 2009)&lt;/span&gt;&quot;},&quot;-1955317953&quot;:{&quot;referencesIds&quot;:[&quot;167&quot;],&quot;referencesOptions&quot;:{&quot;167&quot;:{&quot;author&quot;:true,&quot;year&quot;:true,&quot;pageReplace&quot;:&quot;&quot;,&quot;prefix&quot;:&quot;&quot;,&quot;suffix&quot;:&quot;&quot;}},&quot;hasBrokenReferences&quot;:false,&quot;hasManualEdits&quot;:false,&quot;citationType&quot;:&quot;inline&quot;,&quot;id&quot;:-1955317953,&quot;citationText&quot;:&quot;&lt;span style=\&quot;font-family:Times New Roman;font-size:16px;color:#000000\&quot;&gt;(Boucsein et al., 2012)&lt;/span&gt;&quot;},&quot;-263452977&quot;:{&quot;referencesIds&quot;:[&quot;202&quot;],&quot;referencesOptions&quot;:{&quot;202&quot;:{&quot;author&quot;:true,&quot;year&quot;:true,&quot;pageReplace&quot;:&quot;&quot;,&quot;prefix&quot;:&quot;&quot;,&quot;suffix&quot;:&quot;&quot;}},&quot;hasBrokenReferences&quot;:false,&quot;hasManualEdits&quot;:false,&quot;citationType&quot;:&quot;inline&quot;,&quot;id&quot;:-263452977,&quot;citationText&quot;:&quot;&lt;span style=\&quot;font-family:Times New Roman;font-size:16px;color:#000000\&quot;&gt;(Stroud et al., 2009)&lt;/span&gt;&quot;},&quot;-959636928&quot;:{&quot;referencesIds&quot;:[&quot;202&quot;],&quot;referencesOptions&quot;:{&quot;202&quot;:{&quot;author&quot;:true,&quot;year&quot;:true,&quot;pageReplace&quot;:&quot;&quot;,&quot;prefix&quot;:&quot;&quot;,&quot;suffix&quot;:&quot;&quot;}},&quot;hasBrokenReferences&quot;:false,&quot;hasManualEdits&quot;:false,&quot;citationType&quot;:&quot;inline&quot;,&quot;id&quot;:-959636928,&quot;citationText&quot;:&quot;&lt;span style=\&quot;font-family:Times New Roman;font-size:16px;color:#000000\&quot;&gt;(Stroud et al., 2009)&lt;/span&gt;&quot;},&quot;-306237790&quot;:{&quot;referencesIds&quot;:[&quot;540&quot;],&quot;referencesOptions&quot;:{&quot;540&quot;:{&quot;author&quot;:true,&quot;year&quot;:true,&quot;pageReplace&quot;:&quot;&quot;,&quot;prefix&quot;:&quot;&quot;,&quot;suffix&quot;:&quot;&quot;}},&quot;hasBrokenReferences&quot;:false,&quot;hasManualEdits&quot;:false,&quot;citationType&quot;:&quot;inline&quot;,&quot;id&quot;:-306237790,&quot;citationText&quot;:&quot;&lt;span style=\&quot;font-family:Times New Roman;font-size:16px;color:#000000\&quot;&gt;(Pascoe et al., 2017)&lt;/span&gt;&quot;},&quot;-1089078474&quot;:{&quot;referencesIds&quot;:[&quot;279&quot;],&quot;referencesOptions&quot;:{&quot;279&quot;:{&quot;author&quot;:true,&quot;year&quot;:true,&quot;pageReplace&quot;:&quot;&quot;,&quot;prefix&quot;:&quot;&quot;,&quot;suffix&quot;:&quot;&quot;}},&quot;hasBrokenReferences&quot;:false,&quot;hasManualEdits&quot;:false,&quot;citationType&quot;:&quot;inline&quot;,&quot;id&quot;:-1089078474,&quot;citationText&quot;:&quot;&lt;span style=\&quot;font-family:Times New Roman;font-size:16px;color:#000000\&quot;&gt;(Shaffer &amp;amp; Ginsberg, 2017)&lt;/span&gt;&quot;}}"/>
    <we:property name="currentStyle" value="{&quot;id&quot;:&quot;94&quot;,&quot;styleType&quot;:&quot;refworks&quot;,&quot;name&quot;:&quot;APA 5th - American Psychological Association, 5th Edition&quot;,&quot;isInstitutional&quot;:false,&quot;isSorted&quot;:false,&quot;usesNumbers&quot;:false}"/>
    <we:property name="rcm.version" value="2"/>
    <we:property name="rw.control.unlocked" value="true"/>
    <we:property name="rw.subscriberId" value="&quot;1494&quot;"/>
    <we:property name="rw.userId" value="&quot;24706&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AD1E34-85AC-43AB-8FEF-202A31B8E4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10234</Words>
  <Characters>58335</Characters>
  <Application>Microsoft Office Word</Application>
  <DocSecurity>0</DocSecurity>
  <Lines>486</Lines>
  <Paragraphs>136</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_</vt:lpstr>
      <vt:lpstr>_</vt:lpstr>
    </vt:vector>
  </TitlesOfParts>
  <Manager/>
  <Company/>
  <LinksUpToDate>false</LinksUpToDate>
  <CharactersWithSpaces>68433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subject/>
  <dc:creator>Maarit Lassander</dc:creator>
  <cp:keywords/>
  <dc:description/>
  <cp:lastModifiedBy>Leeni Lehtiö</cp:lastModifiedBy>
  <cp:revision>2</cp:revision>
  <cp:lastPrinted>2021-08-13T05:23:00Z</cp:lastPrinted>
  <dcterms:created xsi:type="dcterms:W3CDTF">2022-09-08T06:00:00Z</dcterms:created>
  <dcterms:modified xsi:type="dcterms:W3CDTF">2022-09-08T06:00:00Z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24706</vt:lpwstr>
  </property>
  <property fmtid="{D5CDD505-2E9C-101B-9397-08002B2CF9AE}" pid="3" name="WnCSubscriberId">
    <vt:lpwstr>1494</vt:lpwstr>
  </property>
  <property fmtid="{D5CDD505-2E9C-101B-9397-08002B2CF9AE}" pid="4" name="WnCOutputStyleId">
    <vt:lpwstr>1669</vt:lpwstr>
  </property>
  <property fmtid="{D5CDD505-2E9C-101B-9397-08002B2CF9AE}" pid="5" name="RWProductId">
    <vt:lpwstr>WnC</vt:lpwstr>
  </property>
  <property fmtid="{D5CDD505-2E9C-101B-9397-08002B2CF9AE}" pid="6" name="WnCUser">
    <vt:lpwstr>(null)_1494</vt:lpwstr>
  </property>
  <property fmtid="{D5CDD505-2E9C-101B-9397-08002B2CF9AE}" pid="7" name="WnC4Folder">
    <vt:lpwstr>Documents///TOM artikkeli2 ML 0217</vt:lpwstr>
  </property>
</Properties>
</file>