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3AAB09" w14:textId="7FDF9D86" w:rsidR="00841E88" w:rsidRPr="00701CA7" w:rsidRDefault="00AD7505" w:rsidP="00A773DB">
      <w:pPr>
        <w:tabs>
          <w:tab w:val="left" w:pos="1380"/>
        </w:tabs>
        <w:spacing w:after="0" w:line="480" w:lineRule="auto"/>
        <w:rPr>
          <w:rFonts w:ascii="Times New Roman" w:hAnsi="Times New Roman" w:cs="Times New Roman"/>
          <w:color w:val="auto"/>
          <w:sz w:val="24"/>
          <w:szCs w:val="24"/>
        </w:rPr>
      </w:pPr>
      <w:bookmarkStart w:id="0" w:name="_GoBack"/>
      <w:r w:rsidRPr="00701CA7">
        <w:rPr>
          <w:rFonts w:ascii="Times New Roman" w:hAnsi="Times New Roman" w:cs="Times New Roman"/>
          <w:color w:val="auto"/>
          <w:sz w:val="24"/>
          <w:szCs w:val="24"/>
        </w:rPr>
        <w:t>Adolescent with Caries and</w:t>
      </w:r>
      <w:r w:rsidR="00034F1E" w:rsidRPr="00701CA7">
        <w:rPr>
          <w:rFonts w:ascii="Times New Roman" w:hAnsi="Times New Roman" w:cs="Times New Roman"/>
          <w:color w:val="auto"/>
          <w:sz w:val="24"/>
          <w:szCs w:val="24"/>
        </w:rPr>
        <w:t xml:space="preserve"> Experienced </w:t>
      </w:r>
      <w:r w:rsidRPr="00701CA7">
        <w:rPr>
          <w:rFonts w:ascii="Times New Roman" w:hAnsi="Times New Roman" w:cs="Times New Roman"/>
          <w:color w:val="auto"/>
          <w:sz w:val="24"/>
          <w:szCs w:val="24"/>
        </w:rPr>
        <w:t xml:space="preserve">Interaction </w:t>
      </w:r>
      <w:bookmarkEnd w:id="0"/>
      <w:r w:rsidRPr="00701CA7">
        <w:rPr>
          <w:rFonts w:ascii="Times New Roman" w:hAnsi="Times New Roman" w:cs="Times New Roman"/>
          <w:color w:val="auto"/>
          <w:sz w:val="24"/>
          <w:szCs w:val="24"/>
        </w:rPr>
        <w:t>with Dental S</w:t>
      </w:r>
      <w:r w:rsidR="00841E88" w:rsidRPr="00701CA7">
        <w:rPr>
          <w:rFonts w:ascii="Times New Roman" w:hAnsi="Times New Roman" w:cs="Times New Roman"/>
          <w:color w:val="auto"/>
          <w:sz w:val="24"/>
          <w:szCs w:val="24"/>
        </w:rPr>
        <w:t>taff</w:t>
      </w:r>
      <w:r w:rsidR="00FC1640" w:rsidRPr="00701CA7">
        <w:rPr>
          <w:rFonts w:ascii="Times New Roman" w:hAnsi="Times New Roman" w:cs="Times New Roman"/>
          <w:color w:val="auto"/>
          <w:sz w:val="24"/>
          <w:szCs w:val="24"/>
        </w:rPr>
        <w:t xml:space="preserve"> </w:t>
      </w:r>
    </w:p>
    <w:p w14:paraId="6DC05182" w14:textId="77777777" w:rsidR="00CC324D" w:rsidRPr="00701CA7" w:rsidRDefault="00CC324D" w:rsidP="00A773DB">
      <w:pPr>
        <w:pStyle w:val="Heading1"/>
        <w:spacing w:before="0" w:line="480" w:lineRule="auto"/>
        <w:rPr>
          <w:rFonts w:ascii="Times New Roman" w:hAnsi="Times New Roman" w:cs="Times New Roman"/>
          <w:b/>
          <w:color w:val="00000A"/>
          <w:sz w:val="24"/>
          <w:szCs w:val="24"/>
        </w:rPr>
      </w:pPr>
    </w:p>
    <w:p w14:paraId="66B8FDDB" w14:textId="77777777" w:rsidR="00A773DB" w:rsidRPr="00701CA7" w:rsidRDefault="00811ACA" w:rsidP="00A773DB">
      <w:pPr>
        <w:pStyle w:val="Heading1"/>
        <w:spacing w:before="0" w:line="480" w:lineRule="auto"/>
        <w:rPr>
          <w:rFonts w:ascii="Times New Roman" w:hAnsi="Times New Roman" w:cs="Times New Roman"/>
          <w:b/>
          <w:color w:val="00000A"/>
          <w:sz w:val="24"/>
          <w:szCs w:val="24"/>
        </w:rPr>
      </w:pPr>
      <w:r w:rsidRPr="00701CA7">
        <w:rPr>
          <w:rFonts w:ascii="Times New Roman" w:hAnsi="Times New Roman" w:cs="Times New Roman"/>
          <w:b/>
          <w:color w:val="00000A"/>
          <w:sz w:val="24"/>
          <w:szCs w:val="24"/>
        </w:rPr>
        <w:t>Summary</w:t>
      </w:r>
    </w:p>
    <w:p w14:paraId="5B2461E2" w14:textId="5DC842D6" w:rsidR="00CC324D" w:rsidRPr="00701CA7" w:rsidRDefault="00811ACA" w:rsidP="00A773DB">
      <w:pPr>
        <w:pStyle w:val="Heading1"/>
        <w:spacing w:before="0" w:line="480" w:lineRule="auto"/>
        <w:rPr>
          <w:rFonts w:ascii="Times New Roman" w:hAnsi="Times New Roman" w:cs="Times New Roman"/>
          <w:b/>
          <w:color w:val="00000A"/>
          <w:sz w:val="24"/>
          <w:szCs w:val="24"/>
        </w:rPr>
      </w:pPr>
      <w:r w:rsidRPr="00701CA7">
        <w:rPr>
          <w:rFonts w:ascii="Times New Roman" w:hAnsi="Times New Roman" w:cs="Times New Roman"/>
          <w:sz w:val="24"/>
          <w:szCs w:val="24"/>
        </w:rPr>
        <w:tab/>
      </w:r>
    </w:p>
    <w:p w14:paraId="63231214" w14:textId="70B17DED" w:rsidR="00CC324D" w:rsidRPr="00701CA7" w:rsidRDefault="00811ACA" w:rsidP="00A773DB">
      <w:pPr>
        <w:pStyle w:val="NoSpacing"/>
        <w:spacing w:line="480" w:lineRule="auto"/>
        <w:rPr>
          <w:rFonts w:ascii="Times New Roman" w:hAnsi="Times New Roman" w:cs="Times New Roman"/>
          <w:color w:val="auto"/>
          <w:sz w:val="24"/>
          <w:szCs w:val="24"/>
          <w:shd w:val="clear" w:color="auto" w:fill="FFFF00"/>
        </w:rPr>
      </w:pPr>
      <w:r w:rsidRPr="00701CA7">
        <w:rPr>
          <w:rFonts w:ascii="Times New Roman" w:hAnsi="Times New Roman" w:cs="Times New Roman"/>
          <w:b/>
          <w:sz w:val="24"/>
          <w:szCs w:val="24"/>
        </w:rPr>
        <w:t>Background</w:t>
      </w:r>
      <w:r w:rsidR="00A773DB" w:rsidRPr="00701CA7">
        <w:rPr>
          <w:rFonts w:ascii="Times New Roman" w:hAnsi="Times New Roman" w:cs="Times New Roman"/>
          <w:b/>
          <w:sz w:val="24"/>
          <w:szCs w:val="24"/>
        </w:rPr>
        <w:t xml:space="preserve"> </w:t>
      </w:r>
      <w:r w:rsidR="00AD6678" w:rsidRPr="00701CA7">
        <w:rPr>
          <w:rFonts w:ascii="Times New Roman" w:hAnsi="Times New Roman" w:cs="Times New Roman"/>
          <w:sz w:val="24"/>
          <w:szCs w:val="24"/>
        </w:rPr>
        <w:t>There is a lack of s</w:t>
      </w:r>
      <w:r w:rsidR="008F348C" w:rsidRPr="00701CA7">
        <w:rPr>
          <w:rFonts w:ascii="Times New Roman" w:hAnsi="Times New Roman" w:cs="Times New Roman"/>
          <w:sz w:val="24"/>
          <w:szCs w:val="24"/>
        </w:rPr>
        <w:t xml:space="preserve">tudies about </w:t>
      </w:r>
      <w:r w:rsidR="00AD6678" w:rsidRPr="00701CA7">
        <w:rPr>
          <w:rFonts w:ascii="Times New Roman" w:hAnsi="Times New Roman" w:cs="Times New Roman"/>
          <w:sz w:val="24"/>
          <w:szCs w:val="24"/>
        </w:rPr>
        <w:t xml:space="preserve">how </w:t>
      </w:r>
      <w:r w:rsidR="008F348C" w:rsidRPr="00701CA7">
        <w:rPr>
          <w:rFonts w:ascii="Times New Roman" w:hAnsi="Times New Roman" w:cs="Times New Roman"/>
          <w:sz w:val="24"/>
          <w:szCs w:val="24"/>
        </w:rPr>
        <w:t xml:space="preserve">adolescents </w:t>
      </w:r>
      <w:r w:rsidR="00D72ED2" w:rsidRPr="00701CA7">
        <w:rPr>
          <w:rFonts w:ascii="Times New Roman" w:hAnsi="Times New Roman" w:cs="Times New Roman"/>
          <w:sz w:val="24"/>
          <w:szCs w:val="24"/>
        </w:rPr>
        <w:t>experience</w:t>
      </w:r>
      <w:r w:rsidR="008F348C" w:rsidRPr="00701CA7">
        <w:rPr>
          <w:rFonts w:ascii="Times New Roman" w:hAnsi="Times New Roman" w:cs="Times New Roman"/>
          <w:sz w:val="24"/>
          <w:szCs w:val="24"/>
        </w:rPr>
        <w:t xml:space="preserve"> </w:t>
      </w:r>
      <w:r w:rsidR="00AD6678"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interaction during </w:t>
      </w:r>
      <w:r w:rsidR="00AE77BA" w:rsidRPr="00701CA7">
        <w:rPr>
          <w:rFonts w:ascii="Times New Roman" w:hAnsi="Times New Roman" w:cs="Times New Roman"/>
          <w:sz w:val="24"/>
          <w:szCs w:val="24"/>
        </w:rPr>
        <w:t>dental visits</w:t>
      </w:r>
      <w:r w:rsidR="00AD6678" w:rsidRPr="00701CA7">
        <w:rPr>
          <w:rFonts w:ascii="Times New Roman" w:hAnsi="Times New Roman" w:cs="Times New Roman"/>
          <w:sz w:val="24"/>
          <w:szCs w:val="24"/>
        </w:rPr>
        <w:t>.</w:t>
      </w:r>
      <w:r w:rsidR="00960DC5" w:rsidRPr="00701CA7">
        <w:rPr>
          <w:rFonts w:ascii="Times New Roman" w:hAnsi="Times New Roman" w:cs="Times New Roman"/>
          <w:color w:val="auto"/>
          <w:sz w:val="24"/>
          <w:szCs w:val="24"/>
        </w:rPr>
        <w:t xml:space="preserve"> </w:t>
      </w:r>
      <w:r w:rsidR="00AD6678" w:rsidRPr="00701CA7">
        <w:rPr>
          <w:rFonts w:ascii="Times New Roman" w:hAnsi="Times New Roman" w:cs="Times New Roman"/>
          <w:color w:val="auto"/>
          <w:sz w:val="24"/>
          <w:szCs w:val="24"/>
        </w:rPr>
        <w:t>The</w:t>
      </w:r>
      <w:r w:rsidR="001475DE" w:rsidRPr="00701CA7">
        <w:rPr>
          <w:rFonts w:ascii="Times New Roman" w:hAnsi="Times New Roman" w:cs="Times New Roman"/>
          <w:color w:val="auto"/>
          <w:sz w:val="24"/>
          <w:szCs w:val="24"/>
        </w:rPr>
        <w:t xml:space="preserve"> experienced</w:t>
      </w:r>
      <w:r w:rsidR="00DC51D9" w:rsidRPr="00701CA7">
        <w:rPr>
          <w:rFonts w:ascii="Times New Roman" w:hAnsi="Times New Roman" w:cs="Times New Roman"/>
          <w:color w:val="auto"/>
          <w:sz w:val="24"/>
          <w:szCs w:val="24"/>
        </w:rPr>
        <w:t xml:space="preserve"> interaction during dental visits will influence how adolescents take care of their oro-dental health, and how they attend </w:t>
      </w:r>
      <w:r w:rsidR="00397B38" w:rsidRPr="00701CA7">
        <w:rPr>
          <w:rFonts w:ascii="Times New Roman" w:hAnsi="Times New Roman" w:cs="Times New Roman"/>
          <w:color w:val="auto"/>
          <w:sz w:val="24"/>
          <w:szCs w:val="24"/>
        </w:rPr>
        <w:t xml:space="preserve">at </w:t>
      </w:r>
      <w:r w:rsidR="00DC51D9" w:rsidRPr="00701CA7">
        <w:rPr>
          <w:rFonts w:ascii="Times New Roman" w:hAnsi="Times New Roman" w:cs="Times New Roman"/>
          <w:color w:val="auto"/>
          <w:sz w:val="24"/>
          <w:szCs w:val="24"/>
        </w:rPr>
        <w:t>the dentist’s office.</w:t>
      </w:r>
      <w:r w:rsidR="00AD6678" w:rsidRPr="00701CA7">
        <w:rPr>
          <w:rFonts w:ascii="Times New Roman" w:hAnsi="Times New Roman" w:cs="Times New Roman"/>
          <w:color w:val="auto"/>
          <w:sz w:val="24"/>
          <w:szCs w:val="24"/>
        </w:rPr>
        <w:t xml:space="preserve"> </w:t>
      </w:r>
    </w:p>
    <w:p w14:paraId="5C4459F5" w14:textId="4789023B" w:rsidR="008E7543" w:rsidRPr="00701CA7" w:rsidRDefault="00811ACA" w:rsidP="00A773DB">
      <w:pPr>
        <w:pStyle w:val="NoSpacing"/>
        <w:spacing w:line="480" w:lineRule="auto"/>
        <w:rPr>
          <w:rFonts w:ascii="Times New Roman" w:hAnsi="Times New Roman" w:cs="Times New Roman"/>
          <w:sz w:val="24"/>
          <w:szCs w:val="24"/>
        </w:rPr>
      </w:pPr>
      <w:r w:rsidRPr="00701CA7">
        <w:rPr>
          <w:rFonts w:ascii="Times New Roman" w:hAnsi="Times New Roman" w:cs="Times New Roman"/>
          <w:b/>
          <w:sz w:val="24"/>
          <w:szCs w:val="24"/>
        </w:rPr>
        <w:t>Aim</w:t>
      </w:r>
      <w:r w:rsidR="00A773DB" w:rsidRPr="00701CA7">
        <w:rPr>
          <w:rFonts w:ascii="Times New Roman" w:hAnsi="Times New Roman" w:cs="Times New Roman"/>
          <w:b/>
          <w:sz w:val="24"/>
          <w:szCs w:val="24"/>
        </w:rPr>
        <w:t xml:space="preserve"> </w:t>
      </w:r>
      <w:r w:rsidR="00A93EA9" w:rsidRPr="00701CA7">
        <w:rPr>
          <w:rFonts w:ascii="Times New Roman" w:hAnsi="Times New Roman" w:cs="Times New Roman"/>
          <w:sz w:val="24"/>
          <w:szCs w:val="24"/>
        </w:rPr>
        <w:t xml:space="preserve">To </w:t>
      </w:r>
      <w:r w:rsidR="00AE7F43" w:rsidRPr="00701CA7">
        <w:rPr>
          <w:rFonts w:ascii="Times New Roman" w:hAnsi="Times New Roman" w:cs="Times New Roman"/>
          <w:sz w:val="24"/>
          <w:szCs w:val="24"/>
        </w:rPr>
        <w:t>explore</w:t>
      </w:r>
      <w:r w:rsidR="00123A4A" w:rsidRPr="00701CA7">
        <w:rPr>
          <w:rFonts w:ascii="Times New Roman" w:hAnsi="Times New Roman" w:cs="Times New Roman"/>
          <w:sz w:val="24"/>
          <w:szCs w:val="24"/>
        </w:rPr>
        <w:t xml:space="preserve"> the</w:t>
      </w:r>
      <w:r w:rsidR="00AE7F43" w:rsidRPr="00701CA7">
        <w:rPr>
          <w:rFonts w:ascii="Times New Roman" w:hAnsi="Times New Roman" w:cs="Times New Roman"/>
          <w:sz w:val="24"/>
          <w:szCs w:val="24"/>
        </w:rPr>
        <w:t xml:space="preserve"> </w:t>
      </w:r>
      <w:r w:rsidR="00F554C5" w:rsidRPr="00701CA7">
        <w:rPr>
          <w:rFonts w:ascii="Times New Roman" w:hAnsi="Times New Roman" w:cs="Times New Roman"/>
          <w:sz w:val="24"/>
          <w:szCs w:val="24"/>
        </w:rPr>
        <w:t xml:space="preserve">interaction </w:t>
      </w:r>
      <w:r w:rsidR="00B51CAD" w:rsidRPr="00701CA7">
        <w:rPr>
          <w:rFonts w:ascii="Times New Roman" w:hAnsi="Times New Roman" w:cs="Times New Roman"/>
          <w:sz w:val="24"/>
          <w:szCs w:val="24"/>
        </w:rPr>
        <w:t>experience</w:t>
      </w:r>
      <w:r w:rsidR="00DF15D3" w:rsidRPr="00701CA7">
        <w:rPr>
          <w:rFonts w:ascii="Times New Roman" w:hAnsi="Times New Roman" w:cs="Times New Roman"/>
          <w:sz w:val="24"/>
          <w:szCs w:val="24"/>
        </w:rPr>
        <w:t>s</w:t>
      </w:r>
      <w:r w:rsidR="00B51CAD" w:rsidRPr="00701CA7">
        <w:rPr>
          <w:rFonts w:ascii="Times New Roman" w:hAnsi="Times New Roman" w:cs="Times New Roman"/>
          <w:sz w:val="24"/>
          <w:szCs w:val="24"/>
        </w:rPr>
        <w:t xml:space="preserve"> </w:t>
      </w:r>
      <w:r w:rsidR="00E323C8" w:rsidRPr="00701CA7">
        <w:rPr>
          <w:rFonts w:ascii="Times New Roman" w:hAnsi="Times New Roman" w:cs="Times New Roman"/>
          <w:sz w:val="24"/>
          <w:szCs w:val="24"/>
        </w:rPr>
        <w:t xml:space="preserve">during dental visits </w:t>
      </w:r>
      <w:r w:rsidR="00B51CAD" w:rsidRPr="00701CA7">
        <w:rPr>
          <w:rFonts w:ascii="Times New Roman" w:hAnsi="Times New Roman" w:cs="Times New Roman"/>
          <w:sz w:val="24"/>
          <w:szCs w:val="24"/>
        </w:rPr>
        <w:t>of</w:t>
      </w:r>
      <w:r w:rsidR="006264FC" w:rsidRPr="00701CA7">
        <w:rPr>
          <w:rFonts w:ascii="Times New Roman" w:hAnsi="Times New Roman" w:cs="Times New Roman"/>
          <w:sz w:val="24"/>
          <w:szCs w:val="24"/>
        </w:rPr>
        <w:t xml:space="preserve"> </w:t>
      </w:r>
      <w:r w:rsidR="00B51CAD" w:rsidRPr="00701CA7">
        <w:rPr>
          <w:rFonts w:ascii="Times New Roman" w:hAnsi="Times New Roman" w:cs="Times New Roman"/>
          <w:sz w:val="24"/>
          <w:szCs w:val="24"/>
        </w:rPr>
        <w:t>18-year-olds</w:t>
      </w:r>
      <w:r w:rsidR="000E16C6" w:rsidRPr="00701CA7">
        <w:rPr>
          <w:rFonts w:ascii="Times New Roman" w:hAnsi="Times New Roman" w:cs="Times New Roman"/>
          <w:sz w:val="24"/>
          <w:szCs w:val="24"/>
        </w:rPr>
        <w:t xml:space="preserve"> </w:t>
      </w:r>
      <w:r w:rsidR="00F70820" w:rsidRPr="00701CA7">
        <w:rPr>
          <w:rFonts w:ascii="Times New Roman" w:hAnsi="Times New Roman" w:cs="Times New Roman"/>
          <w:sz w:val="24"/>
          <w:szCs w:val="24"/>
        </w:rPr>
        <w:t xml:space="preserve">with </w:t>
      </w:r>
      <w:r w:rsidR="00DF15D3" w:rsidRPr="00701CA7">
        <w:rPr>
          <w:rFonts w:ascii="Times New Roman" w:hAnsi="Times New Roman" w:cs="Times New Roman"/>
          <w:sz w:val="24"/>
          <w:szCs w:val="24"/>
        </w:rPr>
        <w:t>or</w:t>
      </w:r>
      <w:r w:rsidR="00F70820" w:rsidRPr="00701CA7">
        <w:rPr>
          <w:rFonts w:ascii="Times New Roman" w:hAnsi="Times New Roman" w:cs="Times New Roman"/>
          <w:sz w:val="24"/>
          <w:szCs w:val="24"/>
        </w:rPr>
        <w:t xml:space="preserve"> without </w:t>
      </w:r>
      <w:r w:rsidR="00A773DB" w:rsidRPr="00701CA7">
        <w:rPr>
          <w:rFonts w:ascii="Times New Roman" w:hAnsi="Times New Roman" w:cs="Times New Roman"/>
          <w:sz w:val="24"/>
          <w:szCs w:val="24"/>
        </w:rPr>
        <w:t>a history of caries.</w:t>
      </w:r>
    </w:p>
    <w:p w14:paraId="2BC67DB4" w14:textId="26B437B6" w:rsidR="00CC324D" w:rsidRPr="00701CA7" w:rsidRDefault="00811ACA" w:rsidP="00A773DB">
      <w:pPr>
        <w:pStyle w:val="NoSpacing"/>
        <w:spacing w:line="480" w:lineRule="auto"/>
        <w:rPr>
          <w:rFonts w:ascii="Times New Roman" w:hAnsi="Times New Roman" w:cs="Times New Roman"/>
          <w:sz w:val="24"/>
          <w:szCs w:val="24"/>
        </w:rPr>
      </w:pPr>
      <w:r w:rsidRPr="00701CA7">
        <w:rPr>
          <w:rFonts w:ascii="Times New Roman" w:hAnsi="Times New Roman" w:cs="Times New Roman"/>
          <w:b/>
          <w:sz w:val="24"/>
          <w:szCs w:val="24"/>
        </w:rPr>
        <w:lastRenderedPageBreak/>
        <w:t>Design</w:t>
      </w:r>
      <w:r w:rsidR="00A773DB" w:rsidRPr="00701CA7">
        <w:rPr>
          <w:rFonts w:ascii="Times New Roman" w:hAnsi="Times New Roman" w:cs="Times New Roman"/>
          <w:b/>
          <w:sz w:val="24"/>
          <w:szCs w:val="24"/>
        </w:rPr>
        <w:t xml:space="preserve"> </w:t>
      </w:r>
      <w:r w:rsidR="00E323C8" w:rsidRPr="00701CA7">
        <w:rPr>
          <w:rFonts w:ascii="Times New Roman" w:hAnsi="Times New Roman" w:cs="Times New Roman"/>
          <w:sz w:val="24"/>
          <w:szCs w:val="24"/>
        </w:rPr>
        <w:t>The d</w:t>
      </w:r>
      <w:r w:rsidR="008F47C3" w:rsidRPr="00701CA7">
        <w:rPr>
          <w:rFonts w:ascii="Times New Roman" w:hAnsi="Times New Roman" w:cs="Times New Roman"/>
          <w:sz w:val="24"/>
          <w:szCs w:val="24"/>
        </w:rPr>
        <w:t xml:space="preserve">ental health status at </w:t>
      </w:r>
      <w:r w:rsidR="00400CA2" w:rsidRPr="00701CA7">
        <w:rPr>
          <w:rFonts w:ascii="Times New Roman" w:hAnsi="Times New Roman" w:cs="Times New Roman"/>
          <w:sz w:val="24"/>
          <w:szCs w:val="24"/>
        </w:rPr>
        <w:t xml:space="preserve">age </w:t>
      </w:r>
      <w:r w:rsidR="008F47C3" w:rsidRPr="00701CA7">
        <w:rPr>
          <w:rFonts w:ascii="Times New Roman" w:hAnsi="Times New Roman" w:cs="Times New Roman"/>
          <w:sz w:val="24"/>
          <w:szCs w:val="24"/>
        </w:rPr>
        <w:t>15</w:t>
      </w:r>
      <w:r w:rsidR="00DF15D3" w:rsidRPr="00701CA7">
        <w:rPr>
          <w:rFonts w:ascii="Times New Roman" w:hAnsi="Times New Roman" w:cs="Times New Roman"/>
          <w:sz w:val="24"/>
          <w:szCs w:val="24"/>
        </w:rPr>
        <w:t xml:space="preserve"> ye</w:t>
      </w:r>
      <w:r w:rsidR="003F4C3F" w:rsidRPr="00701CA7">
        <w:rPr>
          <w:rFonts w:ascii="Times New Roman" w:hAnsi="Times New Roman" w:cs="Times New Roman"/>
          <w:sz w:val="24"/>
          <w:szCs w:val="24"/>
        </w:rPr>
        <w:t>a</w:t>
      </w:r>
      <w:r w:rsidR="00DF15D3" w:rsidRPr="00701CA7">
        <w:rPr>
          <w:rFonts w:ascii="Times New Roman" w:hAnsi="Times New Roman" w:cs="Times New Roman"/>
          <w:sz w:val="24"/>
          <w:szCs w:val="24"/>
        </w:rPr>
        <w:t>rs</w:t>
      </w:r>
      <w:r w:rsidR="008F47C3" w:rsidRPr="00701CA7">
        <w:rPr>
          <w:rFonts w:ascii="Times New Roman" w:hAnsi="Times New Roman" w:cs="Times New Roman"/>
          <w:sz w:val="24"/>
          <w:szCs w:val="24"/>
        </w:rPr>
        <w:t xml:space="preserve"> </w:t>
      </w:r>
      <w:r w:rsidR="00123A4A" w:rsidRPr="00701CA7">
        <w:rPr>
          <w:rFonts w:ascii="Times New Roman" w:hAnsi="Times New Roman" w:cs="Times New Roman"/>
          <w:sz w:val="24"/>
          <w:szCs w:val="24"/>
        </w:rPr>
        <w:t xml:space="preserve">was used as a predictor </w:t>
      </w:r>
      <w:r w:rsidR="00E323C8" w:rsidRPr="00701CA7">
        <w:rPr>
          <w:rFonts w:ascii="Times New Roman" w:hAnsi="Times New Roman" w:cs="Times New Roman"/>
          <w:sz w:val="24"/>
          <w:szCs w:val="24"/>
        </w:rPr>
        <w:t xml:space="preserve">of subsequent </w:t>
      </w:r>
      <w:r w:rsidR="008F47C3" w:rsidRPr="00701CA7">
        <w:rPr>
          <w:rFonts w:ascii="Times New Roman" w:hAnsi="Times New Roman" w:cs="Times New Roman"/>
          <w:sz w:val="24"/>
          <w:szCs w:val="24"/>
        </w:rPr>
        <w:t xml:space="preserve">interaction experiences with </w:t>
      </w:r>
      <w:r w:rsidR="00E323C8" w:rsidRPr="00701CA7">
        <w:rPr>
          <w:rFonts w:ascii="Times New Roman" w:hAnsi="Times New Roman" w:cs="Times New Roman"/>
          <w:sz w:val="24"/>
          <w:szCs w:val="24"/>
        </w:rPr>
        <w:t xml:space="preserve">the </w:t>
      </w:r>
      <w:r w:rsidR="008F47C3" w:rsidRPr="00701CA7">
        <w:rPr>
          <w:rFonts w:ascii="Times New Roman" w:hAnsi="Times New Roman" w:cs="Times New Roman"/>
          <w:sz w:val="24"/>
          <w:szCs w:val="24"/>
        </w:rPr>
        <w:t>dental staff</w:t>
      </w:r>
      <w:r w:rsidR="00496F59" w:rsidRPr="00701CA7">
        <w:rPr>
          <w:rFonts w:ascii="Times New Roman" w:hAnsi="Times New Roman" w:cs="Times New Roman"/>
          <w:sz w:val="24"/>
          <w:szCs w:val="24"/>
        </w:rPr>
        <w:t>.</w:t>
      </w:r>
      <w:r w:rsidR="008F47C3" w:rsidRPr="00701CA7">
        <w:rPr>
          <w:rFonts w:ascii="Times New Roman" w:hAnsi="Times New Roman" w:cs="Times New Roman"/>
          <w:sz w:val="24"/>
          <w:szCs w:val="24"/>
        </w:rPr>
        <w:t xml:space="preserve"> </w:t>
      </w:r>
      <w:r w:rsidR="00E323C8" w:rsidRPr="00701CA7">
        <w:rPr>
          <w:rFonts w:ascii="Times New Roman" w:hAnsi="Times New Roman" w:cs="Times New Roman"/>
          <w:sz w:val="24"/>
          <w:szCs w:val="24"/>
        </w:rPr>
        <w:t>The d</w:t>
      </w:r>
      <w:r w:rsidR="008F47C3" w:rsidRPr="00701CA7">
        <w:rPr>
          <w:rFonts w:ascii="Times New Roman" w:hAnsi="Times New Roman" w:cs="Times New Roman"/>
          <w:sz w:val="24"/>
          <w:szCs w:val="24"/>
        </w:rPr>
        <w:t xml:space="preserve">ental health </w:t>
      </w:r>
      <w:r w:rsidR="00123A4A" w:rsidRPr="00701CA7">
        <w:rPr>
          <w:rFonts w:ascii="Times New Roman" w:hAnsi="Times New Roman" w:cs="Times New Roman"/>
          <w:sz w:val="24"/>
          <w:szCs w:val="24"/>
        </w:rPr>
        <w:t xml:space="preserve">status was assessed </w:t>
      </w:r>
      <w:r w:rsidR="008F47C3" w:rsidRPr="00701CA7">
        <w:rPr>
          <w:rFonts w:ascii="Times New Roman" w:hAnsi="Times New Roman" w:cs="Times New Roman"/>
          <w:sz w:val="24"/>
          <w:szCs w:val="24"/>
        </w:rPr>
        <w:t xml:space="preserve">by </w:t>
      </w:r>
      <w:r w:rsidR="00E323C8" w:rsidRPr="00701CA7">
        <w:rPr>
          <w:rFonts w:ascii="Times New Roman" w:hAnsi="Times New Roman" w:cs="Times New Roman"/>
          <w:sz w:val="24"/>
          <w:szCs w:val="24"/>
        </w:rPr>
        <w:t xml:space="preserve">the </w:t>
      </w:r>
      <w:r w:rsidR="008F47C3" w:rsidRPr="00701CA7">
        <w:rPr>
          <w:rFonts w:ascii="Times New Roman" w:hAnsi="Times New Roman" w:cs="Times New Roman"/>
          <w:sz w:val="24"/>
          <w:szCs w:val="24"/>
        </w:rPr>
        <w:t>Decay</w:t>
      </w:r>
      <w:r w:rsidR="00BF2E10" w:rsidRPr="00701CA7">
        <w:rPr>
          <w:rFonts w:ascii="Times New Roman" w:hAnsi="Times New Roman" w:cs="Times New Roman"/>
          <w:sz w:val="24"/>
          <w:szCs w:val="24"/>
        </w:rPr>
        <w:t>ed Missed Filled Teeth -index</w:t>
      </w:r>
      <w:r w:rsidR="00E323C8" w:rsidRPr="00701CA7">
        <w:rPr>
          <w:rFonts w:ascii="Times New Roman" w:hAnsi="Times New Roman" w:cs="Times New Roman"/>
          <w:sz w:val="24"/>
          <w:szCs w:val="24"/>
        </w:rPr>
        <w:t xml:space="preserve"> and i</w:t>
      </w:r>
      <w:r w:rsidR="00B14EC5" w:rsidRPr="00701CA7">
        <w:rPr>
          <w:rFonts w:ascii="Times New Roman" w:hAnsi="Times New Roman" w:cs="Times New Roman"/>
          <w:sz w:val="24"/>
          <w:szCs w:val="24"/>
        </w:rPr>
        <w:t>nteraction experience</w:t>
      </w:r>
      <w:r w:rsidR="00E323C8" w:rsidRPr="00701CA7">
        <w:rPr>
          <w:rFonts w:ascii="Times New Roman" w:hAnsi="Times New Roman" w:cs="Times New Roman"/>
          <w:sz w:val="24"/>
          <w:szCs w:val="24"/>
        </w:rPr>
        <w:t>s</w:t>
      </w:r>
      <w:r w:rsidR="00B14EC5" w:rsidRPr="00701CA7">
        <w:rPr>
          <w:rFonts w:ascii="Times New Roman" w:hAnsi="Times New Roman" w:cs="Times New Roman"/>
          <w:sz w:val="24"/>
          <w:szCs w:val="24"/>
        </w:rPr>
        <w:t xml:space="preserve"> </w:t>
      </w:r>
      <w:r w:rsidR="00462DC6" w:rsidRPr="00701CA7">
        <w:rPr>
          <w:rFonts w:ascii="Times New Roman" w:hAnsi="Times New Roman" w:cs="Times New Roman"/>
          <w:sz w:val="24"/>
          <w:szCs w:val="24"/>
        </w:rPr>
        <w:t xml:space="preserve">by the Patient </w:t>
      </w:r>
      <w:r w:rsidR="00B14EC5" w:rsidRPr="00701CA7">
        <w:rPr>
          <w:rFonts w:ascii="Times New Roman" w:hAnsi="Times New Roman" w:cs="Times New Roman"/>
          <w:sz w:val="24"/>
          <w:szCs w:val="24"/>
        </w:rPr>
        <w:t>Dental Staff Interaction Questionnaire</w:t>
      </w:r>
      <w:r w:rsidR="00E323C8" w:rsidRPr="00701CA7">
        <w:rPr>
          <w:rFonts w:ascii="Times New Roman" w:hAnsi="Times New Roman" w:cs="Times New Roman"/>
          <w:sz w:val="24"/>
          <w:szCs w:val="24"/>
        </w:rPr>
        <w:t>.</w:t>
      </w:r>
      <w:r w:rsidR="00B14EC5" w:rsidRPr="00701CA7">
        <w:rPr>
          <w:rFonts w:ascii="Times New Roman" w:hAnsi="Times New Roman" w:cs="Times New Roman"/>
          <w:sz w:val="24"/>
          <w:szCs w:val="24"/>
        </w:rPr>
        <w:t xml:space="preserve"> </w:t>
      </w:r>
    </w:p>
    <w:p w14:paraId="0C023450" w14:textId="42C3AE75" w:rsidR="00AE7F43" w:rsidRPr="00701CA7" w:rsidRDefault="00811ACA" w:rsidP="00A773DB">
      <w:pPr>
        <w:pStyle w:val="NoSpacing"/>
        <w:spacing w:line="480" w:lineRule="auto"/>
        <w:rPr>
          <w:rFonts w:ascii="Times New Roman" w:hAnsi="Times New Roman" w:cs="Times New Roman"/>
          <w:b/>
          <w:sz w:val="24"/>
          <w:szCs w:val="24"/>
        </w:rPr>
      </w:pPr>
      <w:r w:rsidRPr="00701CA7">
        <w:rPr>
          <w:rFonts w:ascii="Times New Roman" w:hAnsi="Times New Roman" w:cs="Times New Roman"/>
          <w:b/>
          <w:sz w:val="24"/>
          <w:szCs w:val="24"/>
        </w:rPr>
        <w:t>Results</w:t>
      </w:r>
      <w:r w:rsidR="00A773DB" w:rsidRPr="00701CA7">
        <w:rPr>
          <w:rFonts w:ascii="Times New Roman" w:hAnsi="Times New Roman" w:cs="Times New Roman"/>
          <w:b/>
          <w:sz w:val="24"/>
          <w:szCs w:val="24"/>
        </w:rPr>
        <w:t xml:space="preserve"> </w:t>
      </w:r>
      <w:r w:rsidR="00677AF7" w:rsidRPr="00701CA7">
        <w:rPr>
          <w:rFonts w:ascii="Times New Roman" w:hAnsi="Times New Roman" w:cs="Times New Roman"/>
          <w:sz w:val="24"/>
          <w:szCs w:val="24"/>
        </w:rPr>
        <w:t xml:space="preserve">Adolescents </w:t>
      </w:r>
      <w:r w:rsidR="00E323C8" w:rsidRPr="00701CA7">
        <w:rPr>
          <w:rFonts w:ascii="Times New Roman" w:hAnsi="Times New Roman" w:cs="Times New Roman"/>
          <w:sz w:val="24"/>
          <w:szCs w:val="24"/>
        </w:rPr>
        <w:t xml:space="preserve">with a history of caries </w:t>
      </w:r>
      <w:r w:rsidR="00677AF7" w:rsidRPr="00701CA7">
        <w:rPr>
          <w:rFonts w:ascii="Times New Roman" w:hAnsi="Times New Roman" w:cs="Times New Roman"/>
          <w:sz w:val="24"/>
          <w:szCs w:val="24"/>
        </w:rPr>
        <w:t xml:space="preserve">experienced the interaction </w:t>
      </w:r>
      <w:r w:rsidR="00E323C8" w:rsidRPr="00701CA7">
        <w:rPr>
          <w:rFonts w:ascii="Times New Roman" w:hAnsi="Times New Roman" w:cs="Times New Roman"/>
          <w:sz w:val="24"/>
          <w:szCs w:val="24"/>
        </w:rPr>
        <w:t xml:space="preserve">at dental visits </w:t>
      </w:r>
      <w:r w:rsidRPr="00701CA7">
        <w:rPr>
          <w:rFonts w:ascii="Times New Roman" w:hAnsi="Times New Roman" w:cs="Times New Roman"/>
          <w:sz w:val="24"/>
          <w:szCs w:val="24"/>
        </w:rPr>
        <w:t xml:space="preserve">significantly more </w:t>
      </w:r>
      <w:r w:rsidR="00677AF7" w:rsidRPr="00701CA7">
        <w:rPr>
          <w:rFonts w:ascii="Times New Roman" w:hAnsi="Times New Roman" w:cs="Times New Roman"/>
          <w:sz w:val="24"/>
          <w:szCs w:val="24"/>
        </w:rPr>
        <w:t xml:space="preserve">often </w:t>
      </w:r>
      <w:r w:rsidR="00E323C8" w:rsidRPr="00701CA7">
        <w:rPr>
          <w:rFonts w:ascii="Times New Roman" w:hAnsi="Times New Roman" w:cs="Times New Roman"/>
          <w:sz w:val="24"/>
          <w:szCs w:val="24"/>
        </w:rPr>
        <w:t xml:space="preserve">negatively </w:t>
      </w:r>
      <w:r w:rsidR="00677AF7" w:rsidRPr="00701CA7">
        <w:rPr>
          <w:rFonts w:ascii="Times New Roman" w:hAnsi="Times New Roman" w:cs="Times New Roman"/>
          <w:sz w:val="24"/>
          <w:szCs w:val="24"/>
        </w:rPr>
        <w:t xml:space="preserve">than </w:t>
      </w:r>
      <w:r w:rsidRPr="00701CA7">
        <w:rPr>
          <w:rFonts w:ascii="Times New Roman" w:hAnsi="Times New Roman" w:cs="Times New Roman"/>
          <w:sz w:val="24"/>
          <w:szCs w:val="24"/>
        </w:rPr>
        <w:t xml:space="preserve">adolescents with healthy teeth. The association </w:t>
      </w:r>
      <w:r w:rsidR="00E323C8" w:rsidRPr="00701CA7">
        <w:rPr>
          <w:rFonts w:ascii="Times New Roman" w:hAnsi="Times New Roman" w:cs="Times New Roman"/>
          <w:sz w:val="24"/>
          <w:szCs w:val="24"/>
        </w:rPr>
        <w:t xml:space="preserve">was </w:t>
      </w:r>
      <w:r w:rsidRPr="00701CA7">
        <w:rPr>
          <w:rFonts w:ascii="Times New Roman" w:hAnsi="Times New Roman" w:cs="Times New Roman"/>
          <w:sz w:val="24"/>
          <w:szCs w:val="24"/>
        </w:rPr>
        <w:t>significant after adjustment for potential confounding factors (sense of cohere</w:t>
      </w:r>
      <w:r w:rsidR="002C17B4" w:rsidRPr="00701CA7">
        <w:rPr>
          <w:rFonts w:ascii="Times New Roman" w:hAnsi="Times New Roman" w:cs="Times New Roman"/>
          <w:sz w:val="24"/>
          <w:szCs w:val="24"/>
        </w:rPr>
        <w:t xml:space="preserve">nce, gender and </w:t>
      </w:r>
      <w:r w:rsidR="00E323C8" w:rsidRPr="00701CA7">
        <w:rPr>
          <w:rFonts w:ascii="Times New Roman" w:hAnsi="Times New Roman" w:cs="Times New Roman"/>
          <w:sz w:val="24"/>
          <w:szCs w:val="24"/>
        </w:rPr>
        <w:t xml:space="preserve">duration of maternal </w:t>
      </w:r>
      <w:r w:rsidR="005B0B07" w:rsidRPr="00701CA7">
        <w:rPr>
          <w:rFonts w:ascii="Times New Roman" w:hAnsi="Times New Roman" w:cs="Times New Roman"/>
          <w:sz w:val="24"/>
          <w:szCs w:val="24"/>
        </w:rPr>
        <w:t xml:space="preserve">basic </w:t>
      </w:r>
      <w:r w:rsidRPr="00701CA7">
        <w:rPr>
          <w:rFonts w:ascii="Times New Roman" w:hAnsi="Times New Roman" w:cs="Times New Roman"/>
          <w:sz w:val="24"/>
          <w:szCs w:val="24"/>
        </w:rPr>
        <w:t>education</w:t>
      </w:r>
      <w:r w:rsidR="00B05790" w:rsidRPr="00701CA7">
        <w:rPr>
          <w:rFonts w:ascii="Times New Roman" w:hAnsi="Times New Roman" w:cs="Times New Roman"/>
          <w:sz w:val="24"/>
          <w:szCs w:val="24"/>
        </w:rPr>
        <w:t>)</w:t>
      </w:r>
      <w:r w:rsidR="002C17B4" w:rsidRPr="00701CA7">
        <w:rPr>
          <w:rFonts w:ascii="Times New Roman" w:hAnsi="Times New Roman" w:cs="Times New Roman"/>
          <w:sz w:val="24"/>
          <w:szCs w:val="24"/>
        </w:rPr>
        <w:t>.</w:t>
      </w:r>
      <w:r w:rsidR="00FC1640" w:rsidRPr="00701CA7">
        <w:rPr>
          <w:rFonts w:ascii="Times New Roman" w:hAnsi="Times New Roman" w:cs="Times New Roman"/>
          <w:sz w:val="24"/>
          <w:szCs w:val="24"/>
        </w:rPr>
        <w:t xml:space="preserve"> </w:t>
      </w:r>
    </w:p>
    <w:p w14:paraId="70A7C83D" w14:textId="4B406CD7" w:rsidR="00CC324D" w:rsidRPr="00701CA7" w:rsidRDefault="00811ACA" w:rsidP="00A773DB">
      <w:pPr>
        <w:tabs>
          <w:tab w:val="left" w:pos="2206"/>
        </w:tabs>
        <w:spacing w:after="0" w:line="480" w:lineRule="auto"/>
        <w:rPr>
          <w:rFonts w:ascii="Times New Roman" w:hAnsi="Times New Roman" w:cs="Times New Roman"/>
          <w:b/>
          <w:sz w:val="24"/>
          <w:szCs w:val="24"/>
        </w:rPr>
      </w:pPr>
      <w:r w:rsidRPr="00701CA7">
        <w:rPr>
          <w:rFonts w:ascii="Times New Roman" w:hAnsi="Times New Roman" w:cs="Times New Roman"/>
          <w:b/>
          <w:sz w:val="24"/>
          <w:szCs w:val="24"/>
        </w:rPr>
        <w:t>Conclusions</w:t>
      </w:r>
      <w:r w:rsidR="00A773DB" w:rsidRPr="00701CA7">
        <w:rPr>
          <w:rFonts w:ascii="Times New Roman" w:hAnsi="Times New Roman" w:cs="Times New Roman"/>
          <w:b/>
          <w:sz w:val="24"/>
          <w:szCs w:val="24"/>
        </w:rPr>
        <w:t xml:space="preserve"> </w:t>
      </w:r>
      <w:r w:rsidRPr="00701CA7">
        <w:rPr>
          <w:rFonts w:ascii="Times New Roman" w:hAnsi="Times New Roman" w:cs="Times New Roman"/>
          <w:sz w:val="24"/>
          <w:szCs w:val="24"/>
        </w:rPr>
        <w:t>Understanding</w:t>
      </w:r>
      <w:r w:rsidR="002C17B4" w:rsidRPr="00701CA7">
        <w:rPr>
          <w:rFonts w:ascii="Times New Roman" w:hAnsi="Times New Roman" w:cs="Times New Roman"/>
          <w:sz w:val="24"/>
          <w:szCs w:val="24"/>
        </w:rPr>
        <w:t xml:space="preserve">, </w:t>
      </w:r>
      <w:r w:rsidR="00DC1260" w:rsidRPr="00701CA7">
        <w:rPr>
          <w:rFonts w:ascii="Times New Roman" w:hAnsi="Times New Roman" w:cs="Times New Roman"/>
          <w:sz w:val="24"/>
          <w:szCs w:val="24"/>
        </w:rPr>
        <w:t>encouraging</w:t>
      </w:r>
      <w:r w:rsidRPr="00701CA7">
        <w:rPr>
          <w:rFonts w:ascii="Times New Roman" w:hAnsi="Times New Roman" w:cs="Times New Roman"/>
          <w:sz w:val="24"/>
          <w:szCs w:val="24"/>
        </w:rPr>
        <w:t xml:space="preserve"> and </w:t>
      </w:r>
      <w:r w:rsidR="00E323C8" w:rsidRPr="00701CA7">
        <w:rPr>
          <w:rFonts w:ascii="Times New Roman" w:hAnsi="Times New Roman" w:cs="Times New Roman"/>
          <w:sz w:val="24"/>
          <w:szCs w:val="24"/>
        </w:rPr>
        <w:t xml:space="preserve">appropriate </w:t>
      </w:r>
      <w:r w:rsidRPr="00701CA7">
        <w:rPr>
          <w:rFonts w:ascii="Times New Roman" w:hAnsi="Times New Roman" w:cs="Times New Roman"/>
          <w:sz w:val="24"/>
          <w:szCs w:val="24"/>
        </w:rPr>
        <w:t>interaction with adolescent</w:t>
      </w:r>
      <w:r w:rsidR="00E323C8" w:rsidRPr="00701CA7">
        <w:rPr>
          <w:rFonts w:ascii="Times New Roman" w:hAnsi="Times New Roman" w:cs="Times New Roman"/>
          <w:sz w:val="24"/>
          <w:szCs w:val="24"/>
        </w:rPr>
        <w:t>s</w:t>
      </w:r>
      <w:r w:rsidRPr="00701CA7">
        <w:rPr>
          <w:rFonts w:ascii="Times New Roman" w:hAnsi="Times New Roman" w:cs="Times New Roman"/>
          <w:sz w:val="24"/>
          <w:szCs w:val="24"/>
        </w:rPr>
        <w:t xml:space="preserve"> </w:t>
      </w:r>
      <w:r w:rsidR="00E323C8" w:rsidRPr="00701CA7">
        <w:rPr>
          <w:rFonts w:ascii="Times New Roman" w:hAnsi="Times New Roman" w:cs="Times New Roman"/>
          <w:sz w:val="24"/>
          <w:szCs w:val="24"/>
        </w:rPr>
        <w:t xml:space="preserve">with </w:t>
      </w:r>
      <w:r w:rsidRPr="00701CA7">
        <w:rPr>
          <w:rFonts w:ascii="Times New Roman" w:hAnsi="Times New Roman" w:cs="Times New Roman"/>
          <w:sz w:val="24"/>
          <w:szCs w:val="24"/>
        </w:rPr>
        <w:t>caries</w:t>
      </w:r>
      <w:r w:rsidR="002C17B4" w:rsidRPr="00701CA7">
        <w:rPr>
          <w:rFonts w:ascii="Times New Roman" w:hAnsi="Times New Roman" w:cs="Times New Roman"/>
          <w:sz w:val="24"/>
          <w:szCs w:val="24"/>
        </w:rPr>
        <w:t xml:space="preserve"> may</w:t>
      </w:r>
      <w:r w:rsidR="007F2433" w:rsidRPr="00701CA7">
        <w:rPr>
          <w:rFonts w:ascii="Times New Roman" w:hAnsi="Times New Roman" w:cs="Times New Roman"/>
          <w:sz w:val="24"/>
          <w:szCs w:val="24"/>
        </w:rPr>
        <w:t xml:space="preserve"> make </w:t>
      </w:r>
      <w:r w:rsidR="00E323C8" w:rsidRPr="00701CA7">
        <w:rPr>
          <w:rFonts w:ascii="Times New Roman" w:hAnsi="Times New Roman" w:cs="Times New Roman"/>
          <w:sz w:val="24"/>
          <w:szCs w:val="24"/>
        </w:rPr>
        <w:t xml:space="preserve">patients </w:t>
      </w:r>
      <w:r w:rsidR="007F2433" w:rsidRPr="00701CA7">
        <w:rPr>
          <w:rFonts w:ascii="Times New Roman" w:hAnsi="Times New Roman" w:cs="Times New Roman"/>
          <w:sz w:val="24"/>
          <w:szCs w:val="24"/>
        </w:rPr>
        <w:t>mor</w:t>
      </w:r>
      <w:r w:rsidR="00107723" w:rsidRPr="00701CA7">
        <w:rPr>
          <w:rFonts w:ascii="Times New Roman" w:hAnsi="Times New Roman" w:cs="Times New Roman"/>
          <w:sz w:val="24"/>
          <w:szCs w:val="24"/>
        </w:rPr>
        <w:t>e</w:t>
      </w:r>
      <w:r w:rsidRPr="00701CA7">
        <w:rPr>
          <w:rFonts w:ascii="Times New Roman" w:hAnsi="Times New Roman" w:cs="Times New Roman"/>
          <w:sz w:val="24"/>
          <w:szCs w:val="24"/>
        </w:rPr>
        <w:t xml:space="preserve"> positive and receptive</w:t>
      </w:r>
      <w:r w:rsidR="007F2433" w:rsidRPr="00701CA7">
        <w:rPr>
          <w:rFonts w:ascii="Times New Roman" w:hAnsi="Times New Roman" w:cs="Times New Roman"/>
          <w:sz w:val="24"/>
          <w:szCs w:val="24"/>
        </w:rPr>
        <w:t xml:space="preserve"> for treatment and self-care</w:t>
      </w:r>
      <w:r w:rsidRPr="00701CA7">
        <w:rPr>
          <w:rFonts w:ascii="Times New Roman" w:hAnsi="Times New Roman" w:cs="Times New Roman"/>
          <w:sz w:val="24"/>
          <w:szCs w:val="24"/>
        </w:rPr>
        <w:t>.</w:t>
      </w:r>
    </w:p>
    <w:p w14:paraId="24F98C7E" w14:textId="77777777" w:rsidR="005149CD" w:rsidRPr="00701CA7" w:rsidRDefault="005149CD" w:rsidP="00A773DB">
      <w:pPr>
        <w:tabs>
          <w:tab w:val="left" w:pos="2206"/>
        </w:tabs>
        <w:spacing w:after="0" w:line="480" w:lineRule="auto"/>
        <w:rPr>
          <w:rFonts w:ascii="Times New Roman" w:hAnsi="Times New Roman" w:cs="Times New Roman"/>
          <w:sz w:val="24"/>
          <w:szCs w:val="24"/>
        </w:rPr>
      </w:pPr>
    </w:p>
    <w:p w14:paraId="6FB9C445" w14:textId="2AA17DB8" w:rsidR="00CC324D" w:rsidRPr="00701CA7" w:rsidRDefault="002E73D8" w:rsidP="00A773DB">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Keywords</w:t>
      </w:r>
      <w:r w:rsidR="00FD78F7" w:rsidRPr="00701CA7">
        <w:rPr>
          <w:rFonts w:ascii="Times New Roman" w:hAnsi="Times New Roman" w:cs="Times New Roman"/>
          <w:sz w:val="24"/>
          <w:szCs w:val="24"/>
        </w:rPr>
        <w:t xml:space="preserve">: </w:t>
      </w:r>
      <w:r w:rsidR="00690C0E">
        <w:rPr>
          <w:rFonts w:ascii="Times New Roman" w:hAnsi="Times New Roman" w:cs="Times New Roman"/>
          <w:sz w:val="24"/>
          <w:szCs w:val="24"/>
        </w:rPr>
        <w:t>dental health</w:t>
      </w:r>
      <w:r w:rsidR="00811ACA" w:rsidRPr="00701CA7">
        <w:rPr>
          <w:rFonts w:ascii="Times New Roman" w:hAnsi="Times New Roman" w:cs="Times New Roman"/>
          <w:sz w:val="24"/>
          <w:szCs w:val="24"/>
        </w:rPr>
        <w:t xml:space="preserve">care service, </w:t>
      </w:r>
      <w:r w:rsidR="00013344" w:rsidRPr="00701CA7">
        <w:rPr>
          <w:rFonts w:ascii="Times New Roman" w:hAnsi="Times New Roman" w:cs="Times New Roman"/>
          <w:sz w:val="24"/>
          <w:szCs w:val="24"/>
        </w:rPr>
        <w:t xml:space="preserve">dental visits, </w:t>
      </w:r>
      <w:r w:rsidR="00811ACA" w:rsidRPr="00701CA7">
        <w:rPr>
          <w:rFonts w:ascii="Times New Roman" w:hAnsi="Times New Roman" w:cs="Times New Roman"/>
          <w:sz w:val="24"/>
          <w:szCs w:val="24"/>
        </w:rPr>
        <w:t>oral health, perception, restorative treatment</w:t>
      </w:r>
    </w:p>
    <w:p w14:paraId="44AB6B80" w14:textId="77777777" w:rsidR="004E4EA9" w:rsidRPr="00701CA7" w:rsidRDefault="004E4EA9" w:rsidP="00A773DB">
      <w:pPr>
        <w:suppressAutoHyphens w:val="0"/>
        <w:spacing w:after="0" w:line="480" w:lineRule="auto"/>
        <w:rPr>
          <w:rFonts w:ascii="Times New Roman" w:hAnsi="Times New Roman" w:cs="Times New Roman"/>
          <w:sz w:val="24"/>
          <w:szCs w:val="24"/>
        </w:rPr>
      </w:pPr>
      <w:r w:rsidRPr="00701CA7">
        <w:rPr>
          <w:rFonts w:ascii="Times New Roman" w:hAnsi="Times New Roman" w:cs="Times New Roman"/>
          <w:sz w:val="24"/>
          <w:szCs w:val="24"/>
        </w:rPr>
        <w:br w:type="page"/>
      </w:r>
    </w:p>
    <w:p w14:paraId="27660A41" w14:textId="2E2FB4BF" w:rsidR="00A773DB" w:rsidRPr="00701CA7" w:rsidRDefault="00FF0889" w:rsidP="00A773DB">
      <w:pPr>
        <w:tabs>
          <w:tab w:val="left" w:pos="709"/>
        </w:tabs>
        <w:spacing w:after="0" w:line="480" w:lineRule="auto"/>
        <w:rPr>
          <w:rFonts w:ascii="Times New Roman" w:hAnsi="Times New Roman" w:cs="Times New Roman"/>
          <w:b/>
          <w:sz w:val="24"/>
          <w:szCs w:val="24"/>
        </w:rPr>
      </w:pPr>
      <w:r w:rsidRPr="00701CA7">
        <w:rPr>
          <w:rFonts w:ascii="Times New Roman" w:hAnsi="Times New Roman" w:cs="Times New Roman"/>
          <w:b/>
          <w:sz w:val="24"/>
          <w:szCs w:val="24"/>
        </w:rPr>
        <w:lastRenderedPageBreak/>
        <w:t>Introduction</w:t>
      </w:r>
    </w:p>
    <w:p w14:paraId="30157004" w14:textId="5DDBCA76" w:rsidR="00CC324D" w:rsidRPr="00701CA7" w:rsidRDefault="00A07705" w:rsidP="00A773DB">
      <w:pPr>
        <w:tabs>
          <w:tab w:val="left" w:pos="709"/>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Regular oro-d</w:t>
      </w:r>
      <w:r w:rsidR="00CB28C8" w:rsidRPr="00701CA7">
        <w:rPr>
          <w:rFonts w:ascii="Times New Roman" w:hAnsi="Times New Roman" w:cs="Times New Roman"/>
          <w:color w:val="auto"/>
          <w:sz w:val="24"/>
          <w:szCs w:val="24"/>
        </w:rPr>
        <w:t xml:space="preserve">ental check-ups </w:t>
      </w:r>
      <w:r w:rsidRPr="00701CA7">
        <w:rPr>
          <w:rFonts w:ascii="Times New Roman" w:hAnsi="Times New Roman" w:cs="Times New Roman"/>
          <w:color w:val="auto"/>
          <w:sz w:val="24"/>
          <w:szCs w:val="24"/>
        </w:rPr>
        <w:t xml:space="preserve">of </w:t>
      </w:r>
      <w:r w:rsidR="009373BE" w:rsidRPr="00701CA7">
        <w:rPr>
          <w:rFonts w:ascii="Times New Roman" w:hAnsi="Times New Roman" w:cs="Times New Roman"/>
          <w:sz w:val="24"/>
          <w:szCs w:val="24"/>
        </w:rPr>
        <w:t>adolescent</w:t>
      </w:r>
      <w:r w:rsidRPr="00701CA7">
        <w:rPr>
          <w:rFonts w:ascii="Times New Roman" w:hAnsi="Times New Roman" w:cs="Times New Roman"/>
          <w:sz w:val="24"/>
          <w:szCs w:val="24"/>
        </w:rPr>
        <w:t>s</w:t>
      </w:r>
      <w:r w:rsidRPr="00701CA7">
        <w:rPr>
          <w:rFonts w:ascii="Times New Roman" w:hAnsi="Times New Roman" w:cs="Times New Roman"/>
          <w:color w:val="auto"/>
          <w:sz w:val="24"/>
          <w:szCs w:val="24"/>
        </w:rPr>
        <w:t xml:space="preserve"> </w:t>
      </w:r>
      <w:r w:rsidR="00CB28C8" w:rsidRPr="00701CA7">
        <w:rPr>
          <w:rFonts w:ascii="Times New Roman" w:hAnsi="Times New Roman" w:cs="Times New Roman"/>
          <w:color w:val="auto"/>
          <w:sz w:val="24"/>
          <w:szCs w:val="24"/>
        </w:rPr>
        <w:t>are fluent, easy and familiar</w:t>
      </w:r>
      <w:r w:rsidR="00EE6EED" w:rsidRPr="00701CA7">
        <w:rPr>
          <w:rFonts w:ascii="Times New Roman" w:hAnsi="Times New Roman" w:cs="Times New Roman"/>
          <w:color w:val="auto"/>
          <w:sz w:val="24"/>
          <w:szCs w:val="24"/>
        </w:rPr>
        <w:t xml:space="preserve"> events</w:t>
      </w:r>
      <w:r w:rsidR="00CB28C8" w:rsidRPr="00701CA7">
        <w:rPr>
          <w:rFonts w:ascii="Times New Roman" w:hAnsi="Times New Roman" w:cs="Times New Roman"/>
          <w:color w:val="auto"/>
          <w:sz w:val="24"/>
          <w:szCs w:val="24"/>
        </w:rPr>
        <w:t xml:space="preserve"> for the patient and staff</w:t>
      </w:r>
      <w:r w:rsidRPr="00701CA7">
        <w:rPr>
          <w:rFonts w:ascii="Times New Roman" w:hAnsi="Times New Roman" w:cs="Times New Roman"/>
          <w:color w:val="auto"/>
          <w:sz w:val="24"/>
          <w:szCs w:val="24"/>
        </w:rPr>
        <w:t xml:space="preserve">.  </w:t>
      </w:r>
      <w:r w:rsidR="00336CF5" w:rsidRPr="00701CA7">
        <w:rPr>
          <w:rFonts w:ascii="Times New Roman" w:hAnsi="Times New Roman" w:cs="Times New Roman"/>
          <w:color w:val="auto"/>
          <w:sz w:val="24"/>
          <w:szCs w:val="24"/>
        </w:rPr>
        <w:t>R</w:t>
      </w:r>
      <w:r w:rsidR="00811ACA" w:rsidRPr="00701CA7">
        <w:rPr>
          <w:rFonts w:ascii="Times New Roman" w:hAnsi="Times New Roman" w:cs="Times New Roman"/>
          <w:color w:val="auto"/>
          <w:sz w:val="24"/>
          <w:szCs w:val="24"/>
        </w:rPr>
        <w:t>egular</w:t>
      </w:r>
      <w:r w:rsidR="00336CF5" w:rsidRPr="00701CA7">
        <w:rPr>
          <w:rFonts w:ascii="Times New Roman" w:hAnsi="Times New Roman" w:cs="Times New Roman"/>
          <w:color w:val="auto"/>
          <w:sz w:val="24"/>
          <w:szCs w:val="24"/>
        </w:rPr>
        <w:t xml:space="preserve">ity </w:t>
      </w:r>
      <w:r w:rsidR="00BE3661" w:rsidRPr="00701CA7">
        <w:rPr>
          <w:rFonts w:ascii="Times New Roman" w:hAnsi="Times New Roman" w:cs="Times New Roman"/>
          <w:color w:val="auto"/>
          <w:sz w:val="24"/>
          <w:szCs w:val="24"/>
        </w:rPr>
        <w:t xml:space="preserve">is </w:t>
      </w:r>
      <w:r w:rsidR="009E628C" w:rsidRPr="00701CA7">
        <w:rPr>
          <w:rFonts w:ascii="Times New Roman" w:hAnsi="Times New Roman" w:cs="Times New Roman"/>
          <w:color w:val="auto"/>
          <w:sz w:val="24"/>
          <w:szCs w:val="24"/>
        </w:rPr>
        <w:t>a key issue</w:t>
      </w:r>
      <w:r w:rsidR="00BE3661" w:rsidRPr="00701CA7">
        <w:rPr>
          <w:rFonts w:ascii="Times New Roman" w:hAnsi="Times New Roman" w:cs="Times New Roman"/>
          <w:color w:val="auto"/>
          <w:sz w:val="24"/>
          <w:szCs w:val="24"/>
        </w:rPr>
        <w:t xml:space="preserve"> and </w:t>
      </w:r>
      <w:r w:rsidRPr="00701CA7">
        <w:rPr>
          <w:rFonts w:ascii="Times New Roman" w:hAnsi="Times New Roman" w:cs="Times New Roman"/>
          <w:color w:val="auto"/>
          <w:sz w:val="24"/>
          <w:szCs w:val="24"/>
        </w:rPr>
        <w:t xml:space="preserve">contributes to the </w:t>
      </w:r>
      <w:r w:rsidR="00811ACA" w:rsidRPr="00701CA7">
        <w:rPr>
          <w:rFonts w:ascii="Times New Roman" w:hAnsi="Times New Roman" w:cs="Times New Roman"/>
          <w:sz w:val="24"/>
          <w:szCs w:val="24"/>
        </w:rPr>
        <w:t xml:space="preserve">motivation </w:t>
      </w:r>
      <w:r w:rsidRPr="00701CA7">
        <w:rPr>
          <w:rFonts w:ascii="Times New Roman" w:hAnsi="Times New Roman" w:cs="Times New Roman"/>
          <w:sz w:val="24"/>
          <w:szCs w:val="24"/>
        </w:rPr>
        <w:t xml:space="preserve">of adolescent subjects to take </w:t>
      </w:r>
      <w:r w:rsidR="00FA3229" w:rsidRPr="00701CA7">
        <w:rPr>
          <w:rFonts w:ascii="Times New Roman" w:hAnsi="Times New Roman" w:cs="Times New Roman"/>
          <w:sz w:val="24"/>
          <w:szCs w:val="24"/>
        </w:rPr>
        <w:t xml:space="preserve">responsibility </w:t>
      </w:r>
      <w:r w:rsidR="00811ACA" w:rsidRPr="00701CA7">
        <w:rPr>
          <w:rFonts w:ascii="Times New Roman" w:hAnsi="Times New Roman" w:cs="Times New Roman"/>
          <w:sz w:val="24"/>
          <w:szCs w:val="24"/>
        </w:rPr>
        <w:t>f</w:t>
      </w:r>
      <w:r w:rsidR="00FA3229" w:rsidRPr="00701CA7">
        <w:rPr>
          <w:rFonts w:ascii="Times New Roman" w:hAnsi="Times New Roman" w:cs="Times New Roman"/>
          <w:sz w:val="24"/>
          <w:szCs w:val="24"/>
        </w:rPr>
        <w:t>or the</w:t>
      </w:r>
      <w:r w:rsidRPr="00701CA7">
        <w:rPr>
          <w:rFonts w:ascii="Times New Roman" w:hAnsi="Times New Roman" w:cs="Times New Roman"/>
          <w:sz w:val="24"/>
          <w:szCs w:val="24"/>
        </w:rPr>
        <w:t xml:space="preserve">ir oro-dental </w:t>
      </w:r>
      <w:r w:rsidR="00811ACA" w:rsidRPr="00701CA7">
        <w:rPr>
          <w:rFonts w:ascii="Times New Roman" w:hAnsi="Times New Roman" w:cs="Times New Roman"/>
          <w:sz w:val="24"/>
          <w:szCs w:val="24"/>
        </w:rPr>
        <w:t>health</w:t>
      </w:r>
      <w:r w:rsidR="00BE3661" w:rsidRPr="00701CA7">
        <w:rPr>
          <w:rFonts w:ascii="Times New Roman" w:hAnsi="Times New Roman" w:cs="Times New Roman"/>
          <w:sz w:val="24"/>
          <w:szCs w:val="24"/>
        </w:rPr>
        <w:t xml:space="preserve">.  It is also important that patients of this age group feel motivated and are willing to attend dental check-ups regularly. If this </w:t>
      </w:r>
      <w:r w:rsidR="00FA3229" w:rsidRPr="00701CA7">
        <w:rPr>
          <w:rFonts w:ascii="Times New Roman" w:hAnsi="Times New Roman" w:cs="Times New Roman"/>
          <w:sz w:val="24"/>
          <w:szCs w:val="24"/>
        </w:rPr>
        <w:t>target</w:t>
      </w:r>
      <w:r w:rsidR="00225A62" w:rsidRPr="00701CA7">
        <w:rPr>
          <w:rFonts w:ascii="Times New Roman" w:hAnsi="Times New Roman" w:cs="Times New Roman"/>
          <w:sz w:val="24"/>
          <w:szCs w:val="24"/>
        </w:rPr>
        <w:t xml:space="preserve"> </w:t>
      </w:r>
      <w:r w:rsidR="00BE3661" w:rsidRPr="00701CA7">
        <w:rPr>
          <w:rFonts w:ascii="Times New Roman" w:hAnsi="Times New Roman" w:cs="Times New Roman"/>
          <w:sz w:val="24"/>
          <w:szCs w:val="24"/>
        </w:rPr>
        <w:t xml:space="preserve">is to be reached, </w:t>
      </w:r>
      <w:r w:rsidR="00FA3229" w:rsidRPr="00701CA7">
        <w:rPr>
          <w:rFonts w:ascii="Times New Roman" w:hAnsi="Times New Roman" w:cs="Times New Roman"/>
          <w:sz w:val="24"/>
          <w:szCs w:val="24"/>
        </w:rPr>
        <w:t xml:space="preserve">the </w:t>
      </w:r>
      <w:r w:rsidR="00BE3661" w:rsidRPr="00701CA7">
        <w:rPr>
          <w:rFonts w:ascii="Times New Roman" w:hAnsi="Times New Roman" w:cs="Times New Roman"/>
          <w:sz w:val="24"/>
          <w:szCs w:val="24"/>
        </w:rPr>
        <w:t xml:space="preserve">working </w:t>
      </w:r>
      <w:r w:rsidR="00811ACA" w:rsidRPr="00701CA7">
        <w:rPr>
          <w:rFonts w:ascii="Times New Roman" w:hAnsi="Times New Roman" w:cs="Times New Roman"/>
          <w:sz w:val="24"/>
          <w:szCs w:val="24"/>
        </w:rPr>
        <w:t xml:space="preserve">atmosphere of the dental staff </w:t>
      </w:r>
      <w:r w:rsidR="00FA3229" w:rsidRPr="00701CA7">
        <w:rPr>
          <w:rFonts w:ascii="Times New Roman" w:hAnsi="Times New Roman" w:cs="Times New Roman"/>
          <w:sz w:val="24"/>
          <w:szCs w:val="24"/>
        </w:rPr>
        <w:t>should</w:t>
      </w:r>
      <w:r w:rsidR="00811ACA" w:rsidRPr="00701CA7">
        <w:rPr>
          <w:rFonts w:ascii="Times New Roman" w:hAnsi="Times New Roman" w:cs="Times New Roman"/>
          <w:sz w:val="24"/>
          <w:szCs w:val="24"/>
        </w:rPr>
        <w:t xml:space="preserve"> be </w:t>
      </w:r>
      <w:r w:rsidR="00FA3229" w:rsidRPr="00701CA7">
        <w:rPr>
          <w:rFonts w:ascii="Times New Roman" w:hAnsi="Times New Roman" w:cs="Times New Roman"/>
          <w:sz w:val="24"/>
          <w:szCs w:val="24"/>
        </w:rPr>
        <w:t xml:space="preserve">as </w:t>
      </w:r>
      <w:r w:rsidR="00811ACA" w:rsidRPr="00701CA7">
        <w:rPr>
          <w:rFonts w:ascii="Times New Roman" w:hAnsi="Times New Roman" w:cs="Times New Roman"/>
          <w:sz w:val="24"/>
          <w:szCs w:val="24"/>
        </w:rPr>
        <w:t>positive</w:t>
      </w:r>
      <w:r w:rsidR="00FA3229" w:rsidRPr="00701CA7">
        <w:rPr>
          <w:rFonts w:ascii="Times New Roman" w:hAnsi="Times New Roman" w:cs="Times New Roman"/>
          <w:sz w:val="24"/>
          <w:szCs w:val="24"/>
        </w:rPr>
        <w:t xml:space="preserve"> as possible. </w:t>
      </w:r>
    </w:p>
    <w:p w14:paraId="53F2EB3B" w14:textId="77777777" w:rsidR="0054689C" w:rsidRPr="00701CA7" w:rsidRDefault="0054689C" w:rsidP="0054689C">
      <w:pPr>
        <w:tabs>
          <w:tab w:val="left" w:pos="0"/>
          <w:tab w:val="left" w:pos="1418"/>
        </w:tabs>
        <w:spacing w:after="0" w:line="480" w:lineRule="auto"/>
        <w:ind w:left="90"/>
        <w:rPr>
          <w:rFonts w:ascii="Times New Roman" w:hAnsi="Times New Roman" w:cs="Times New Roman"/>
          <w:sz w:val="24"/>
          <w:szCs w:val="24"/>
        </w:rPr>
      </w:pPr>
    </w:p>
    <w:p w14:paraId="7B92B570" w14:textId="6AC52C58" w:rsidR="0054689C" w:rsidRPr="00701CA7" w:rsidRDefault="0054689C" w:rsidP="0054689C">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There are very few studies on the experiences of adolescents visiting the dentist. Stokes, Ashcroft and Platt</w:t>
      </w:r>
      <w:r w:rsidRPr="00701CA7">
        <w:rPr>
          <w:rFonts w:ascii="Times New Roman" w:hAnsi="Times New Roman" w:cs="Times New Roman"/>
          <w:color w:val="auto"/>
          <w:sz w:val="24"/>
          <w:szCs w:val="24"/>
        </w:rPr>
        <w:t>[</w:t>
      </w:r>
      <w:r w:rsidR="00BE4D06" w:rsidRPr="00701CA7">
        <w:rPr>
          <w:rFonts w:ascii="Times New Roman" w:hAnsi="Times New Roman" w:cs="Times New Roman"/>
          <w:color w:val="7030A0"/>
          <w:sz w:val="24"/>
          <w:szCs w:val="24"/>
        </w:rPr>
        <w:t>1</w:t>
      </w:r>
      <w:r w:rsidRPr="00701CA7">
        <w:rPr>
          <w:rFonts w:ascii="Times New Roman" w:hAnsi="Times New Roman" w:cs="Times New Roman"/>
          <w:color w:val="auto"/>
          <w:sz w:val="24"/>
          <w:szCs w:val="24"/>
        </w:rPr>
        <w:t xml:space="preserve">] </w:t>
      </w:r>
      <w:r w:rsidRPr="00701CA7">
        <w:rPr>
          <w:rFonts w:ascii="Times New Roman" w:hAnsi="Times New Roman" w:cs="Times New Roman"/>
          <w:sz w:val="24"/>
          <w:szCs w:val="24"/>
        </w:rPr>
        <w:t xml:space="preserve">showed that further information and interventions can empower adolescents. </w:t>
      </w:r>
      <w:r w:rsidRPr="00701CA7">
        <w:rPr>
          <w:rFonts w:ascii="Times New Roman" w:hAnsi="Times New Roman" w:cs="Times New Roman"/>
          <w:sz w:val="24"/>
          <w:szCs w:val="24"/>
        </w:rPr>
        <w:lastRenderedPageBreak/>
        <w:t>Accordingly, proper treatment of caries will provide improved experienced dental health sufficiently rewarding to prevent negative interaction experiences.</w:t>
      </w:r>
    </w:p>
    <w:p w14:paraId="62504EED" w14:textId="77777777" w:rsidR="00A773DB" w:rsidRPr="00701CA7" w:rsidRDefault="00A773DB" w:rsidP="00A773DB">
      <w:pPr>
        <w:tabs>
          <w:tab w:val="left" w:pos="1380"/>
        </w:tabs>
        <w:spacing w:after="0" w:line="480" w:lineRule="auto"/>
        <w:rPr>
          <w:rFonts w:ascii="Times New Roman" w:hAnsi="Times New Roman" w:cs="Times New Roman"/>
          <w:sz w:val="24"/>
          <w:szCs w:val="24"/>
        </w:rPr>
      </w:pPr>
    </w:p>
    <w:p w14:paraId="41772086" w14:textId="57D06AC1" w:rsidR="00CC324D" w:rsidRPr="00701CA7" w:rsidRDefault="00683EE4" w:rsidP="00A773DB">
      <w:pPr>
        <w:tabs>
          <w:tab w:val="left" w:pos="138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One might think that caries patients always </w:t>
      </w:r>
      <w:r w:rsidR="00BE3661" w:rsidRPr="00701CA7">
        <w:rPr>
          <w:rFonts w:ascii="Times New Roman" w:hAnsi="Times New Roman" w:cs="Times New Roman"/>
          <w:sz w:val="24"/>
          <w:szCs w:val="24"/>
        </w:rPr>
        <w:t xml:space="preserve">perceive dental </w:t>
      </w:r>
      <w:r w:rsidRPr="00701CA7">
        <w:rPr>
          <w:rFonts w:ascii="Times New Roman" w:hAnsi="Times New Roman" w:cs="Times New Roman"/>
          <w:sz w:val="24"/>
          <w:szCs w:val="24"/>
        </w:rPr>
        <w:t xml:space="preserve">visits </w:t>
      </w:r>
      <w:r w:rsidR="00BE3661" w:rsidRPr="00701CA7">
        <w:rPr>
          <w:rFonts w:ascii="Times New Roman" w:hAnsi="Times New Roman" w:cs="Times New Roman"/>
          <w:sz w:val="24"/>
          <w:szCs w:val="24"/>
        </w:rPr>
        <w:t xml:space="preserve">as being </w:t>
      </w:r>
      <w:r w:rsidRPr="00701CA7">
        <w:rPr>
          <w:rFonts w:ascii="Times New Roman" w:hAnsi="Times New Roman" w:cs="Times New Roman"/>
          <w:sz w:val="24"/>
          <w:szCs w:val="24"/>
        </w:rPr>
        <w:t xml:space="preserve">more unpleasant than </w:t>
      </w:r>
      <w:r w:rsidR="00BE3661" w:rsidRPr="00701CA7">
        <w:rPr>
          <w:rFonts w:ascii="Times New Roman" w:hAnsi="Times New Roman" w:cs="Times New Roman"/>
          <w:sz w:val="24"/>
          <w:szCs w:val="24"/>
        </w:rPr>
        <w:t xml:space="preserve">patients </w:t>
      </w:r>
      <w:r w:rsidRPr="00701CA7">
        <w:rPr>
          <w:rFonts w:ascii="Times New Roman" w:hAnsi="Times New Roman" w:cs="Times New Roman"/>
          <w:sz w:val="24"/>
          <w:szCs w:val="24"/>
        </w:rPr>
        <w:t>w</w:t>
      </w:r>
      <w:r w:rsidR="004B13AA" w:rsidRPr="00701CA7">
        <w:rPr>
          <w:rFonts w:ascii="Times New Roman" w:hAnsi="Times New Roman" w:cs="Times New Roman"/>
          <w:sz w:val="24"/>
          <w:szCs w:val="24"/>
        </w:rPr>
        <w:t xml:space="preserve">ith healthy teeth. </w:t>
      </w:r>
      <w:r w:rsidR="004B13AA" w:rsidRPr="00701CA7">
        <w:rPr>
          <w:rFonts w:ascii="Times New Roman" w:hAnsi="Times New Roman" w:cs="Times New Roman"/>
          <w:color w:val="auto"/>
          <w:sz w:val="24"/>
          <w:szCs w:val="24"/>
        </w:rPr>
        <w:t xml:space="preserve">Studies </w:t>
      </w:r>
      <w:r w:rsidR="00BE3661" w:rsidRPr="00701CA7">
        <w:rPr>
          <w:rFonts w:ascii="Times New Roman" w:hAnsi="Times New Roman" w:cs="Times New Roman"/>
          <w:color w:val="auto"/>
          <w:sz w:val="24"/>
          <w:szCs w:val="24"/>
        </w:rPr>
        <w:t xml:space="preserve">on the </w:t>
      </w:r>
      <w:r w:rsidR="006A104C" w:rsidRPr="00701CA7">
        <w:rPr>
          <w:rFonts w:ascii="Times New Roman" w:hAnsi="Times New Roman" w:cs="Times New Roman"/>
          <w:color w:val="auto"/>
          <w:sz w:val="24"/>
          <w:szCs w:val="24"/>
        </w:rPr>
        <w:t xml:space="preserve">treatment and </w:t>
      </w:r>
      <w:r w:rsidR="008A2AC3" w:rsidRPr="00701CA7">
        <w:rPr>
          <w:rFonts w:ascii="Times New Roman" w:hAnsi="Times New Roman" w:cs="Times New Roman"/>
          <w:color w:val="auto"/>
          <w:sz w:val="24"/>
          <w:szCs w:val="24"/>
        </w:rPr>
        <w:t>willingness</w:t>
      </w:r>
      <w:r w:rsidR="00BE3661" w:rsidRPr="00701CA7">
        <w:rPr>
          <w:rFonts w:ascii="Times New Roman" w:hAnsi="Times New Roman" w:cs="Times New Roman"/>
          <w:color w:val="auto"/>
          <w:sz w:val="24"/>
          <w:szCs w:val="24"/>
        </w:rPr>
        <w:t xml:space="preserve"> of patients to attend have been published</w:t>
      </w:r>
      <w:r w:rsidR="00DB6ABB" w:rsidRPr="00701CA7">
        <w:rPr>
          <w:rFonts w:ascii="Times New Roman" w:hAnsi="Times New Roman" w:cs="Times New Roman"/>
          <w:color w:val="auto"/>
          <w:sz w:val="24"/>
          <w:szCs w:val="24"/>
        </w:rPr>
        <w:t>[2</w:t>
      </w:r>
      <w:r w:rsidR="008A2AC3" w:rsidRPr="00701CA7">
        <w:rPr>
          <w:rFonts w:ascii="Times New Roman" w:hAnsi="Times New Roman" w:cs="Times New Roman"/>
          <w:color w:val="auto"/>
          <w:sz w:val="24"/>
          <w:szCs w:val="24"/>
        </w:rPr>
        <w:t>].</w:t>
      </w:r>
      <w:r w:rsidR="008A2AC3" w:rsidRPr="00701CA7">
        <w:rPr>
          <w:rFonts w:ascii="Times New Roman" w:hAnsi="Times New Roman" w:cs="Times New Roman"/>
          <w:sz w:val="24"/>
          <w:szCs w:val="24"/>
        </w:rPr>
        <w:t xml:space="preserve"> </w:t>
      </w:r>
      <w:r w:rsidR="00BE3661" w:rsidRPr="00701CA7">
        <w:rPr>
          <w:rFonts w:ascii="Times New Roman" w:hAnsi="Times New Roman" w:cs="Times New Roman"/>
          <w:sz w:val="24"/>
          <w:szCs w:val="24"/>
        </w:rPr>
        <w:t xml:space="preserve">It is important that </w:t>
      </w:r>
      <w:r w:rsidR="009E628C" w:rsidRPr="00701CA7">
        <w:rPr>
          <w:rFonts w:ascii="Times New Roman" w:hAnsi="Times New Roman" w:cs="Times New Roman"/>
          <w:sz w:val="24"/>
          <w:szCs w:val="24"/>
        </w:rPr>
        <w:t>adolescents</w:t>
      </w:r>
      <w:r w:rsidR="00912F69" w:rsidRPr="00701CA7">
        <w:rPr>
          <w:rFonts w:ascii="Times New Roman" w:hAnsi="Times New Roman" w:cs="Times New Roman"/>
          <w:sz w:val="24"/>
          <w:szCs w:val="24"/>
        </w:rPr>
        <w:t xml:space="preserve"> with caries are</w:t>
      </w:r>
      <w:r w:rsidRPr="00701CA7">
        <w:rPr>
          <w:rFonts w:ascii="Times New Roman" w:hAnsi="Times New Roman" w:cs="Times New Roman"/>
          <w:sz w:val="24"/>
          <w:szCs w:val="24"/>
        </w:rPr>
        <w:t xml:space="preserve"> stud</w:t>
      </w:r>
      <w:r w:rsidR="00BE3661" w:rsidRPr="00701CA7">
        <w:rPr>
          <w:rFonts w:ascii="Times New Roman" w:hAnsi="Times New Roman" w:cs="Times New Roman"/>
          <w:sz w:val="24"/>
          <w:szCs w:val="24"/>
        </w:rPr>
        <w:t>ied,</w:t>
      </w:r>
      <w:r w:rsidR="00912F69" w:rsidRPr="00701CA7">
        <w:rPr>
          <w:rFonts w:ascii="Times New Roman" w:hAnsi="Times New Roman" w:cs="Times New Roman"/>
          <w:sz w:val="24"/>
          <w:szCs w:val="24"/>
        </w:rPr>
        <w:t xml:space="preserve"> </w:t>
      </w:r>
      <w:r w:rsidR="004408BD" w:rsidRPr="00701CA7">
        <w:rPr>
          <w:rFonts w:ascii="Times New Roman" w:hAnsi="Times New Roman" w:cs="Times New Roman"/>
          <w:sz w:val="24"/>
          <w:szCs w:val="24"/>
        </w:rPr>
        <w:t xml:space="preserve">because they are just to take responsibility of their own dental care and moreover, </w:t>
      </w:r>
      <w:r w:rsidR="00912F69" w:rsidRPr="00701CA7">
        <w:rPr>
          <w:rFonts w:ascii="Times New Roman" w:hAnsi="Times New Roman" w:cs="Times New Roman"/>
          <w:sz w:val="24"/>
          <w:szCs w:val="24"/>
        </w:rPr>
        <w:t xml:space="preserve">caries is </w:t>
      </w:r>
      <w:r w:rsidR="00A51215" w:rsidRPr="00701CA7">
        <w:rPr>
          <w:rFonts w:ascii="Times New Roman" w:hAnsi="Times New Roman" w:cs="Times New Roman"/>
          <w:sz w:val="24"/>
          <w:szCs w:val="24"/>
        </w:rPr>
        <w:t xml:space="preserve">a common </w:t>
      </w:r>
      <w:r w:rsidR="00F934A8" w:rsidRPr="00701CA7">
        <w:rPr>
          <w:rFonts w:ascii="Times New Roman" w:hAnsi="Times New Roman" w:cs="Times New Roman"/>
          <w:sz w:val="24"/>
          <w:szCs w:val="24"/>
        </w:rPr>
        <w:t>infectious disease</w:t>
      </w:r>
      <w:r w:rsidR="00FA4471" w:rsidRPr="00701CA7">
        <w:rPr>
          <w:rFonts w:ascii="Times New Roman" w:hAnsi="Times New Roman" w:cs="Times New Roman"/>
          <w:color w:val="auto"/>
          <w:sz w:val="24"/>
          <w:szCs w:val="24"/>
        </w:rPr>
        <w:t>[</w:t>
      </w:r>
      <w:r w:rsidR="00DB6ABB" w:rsidRPr="00701CA7">
        <w:rPr>
          <w:rFonts w:ascii="Times New Roman" w:hAnsi="Times New Roman" w:cs="Times New Roman"/>
          <w:color w:val="auto"/>
          <w:sz w:val="24"/>
          <w:szCs w:val="24"/>
        </w:rPr>
        <w:t>3</w:t>
      </w:r>
      <w:r w:rsidR="00FA4471" w:rsidRPr="00701CA7">
        <w:rPr>
          <w:rFonts w:ascii="Times New Roman" w:hAnsi="Times New Roman" w:cs="Times New Roman"/>
          <w:color w:val="auto"/>
          <w:sz w:val="24"/>
          <w:szCs w:val="24"/>
        </w:rPr>
        <w:t>]</w:t>
      </w:r>
      <w:r w:rsidR="00BE3661" w:rsidRPr="00701CA7">
        <w:rPr>
          <w:rFonts w:ascii="Times New Roman" w:hAnsi="Times New Roman" w:cs="Times New Roman"/>
          <w:color w:val="auto"/>
          <w:sz w:val="24"/>
          <w:szCs w:val="24"/>
        </w:rPr>
        <w:t xml:space="preserve"> and </w:t>
      </w:r>
      <w:r w:rsidR="00E570B4" w:rsidRPr="00701CA7">
        <w:rPr>
          <w:rFonts w:ascii="Times New Roman" w:hAnsi="Times New Roman" w:cs="Times New Roman"/>
          <w:sz w:val="24"/>
          <w:szCs w:val="24"/>
        </w:rPr>
        <w:t>it</w:t>
      </w:r>
      <w:r w:rsidR="00546822" w:rsidRPr="00701CA7">
        <w:rPr>
          <w:rFonts w:ascii="Times New Roman" w:hAnsi="Times New Roman" w:cs="Times New Roman"/>
          <w:sz w:val="24"/>
          <w:szCs w:val="24"/>
        </w:rPr>
        <w:t xml:space="preserve"> </w:t>
      </w:r>
      <w:r w:rsidR="00BE3661" w:rsidRPr="00701CA7">
        <w:rPr>
          <w:rFonts w:ascii="Times New Roman" w:hAnsi="Times New Roman" w:cs="Times New Roman"/>
          <w:sz w:val="24"/>
          <w:szCs w:val="24"/>
        </w:rPr>
        <w:t>is</w:t>
      </w:r>
      <w:r w:rsidR="0089498C" w:rsidRPr="00701CA7">
        <w:rPr>
          <w:rFonts w:ascii="Times New Roman" w:hAnsi="Times New Roman" w:cs="Times New Roman"/>
          <w:sz w:val="24"/>
          <w:szCs w:val="24"/>
        </w:rPr>
        <w:t>, among other things,</w:t>
      </w:r>
      <w:r w:rsidR="00BE3661" w:rsidRPr="00701CA7">
        <w:rPr>
          <w:rFonts w:ascii="Times New Roman" w:hAnsi="Times New Roman" w:cs="Times New Roman"/>
          <w:sz w:val="24"/>
          <w:szCs w:val="24"/>
        </w:rPr>
        <w:t xml:space="preserve"> associated </w:t>
      </w:r>
      <w:r w:rsidR="00BD5C19" w:rsidRPr="00701CA7">
        <w:rPr>
          <w:rFonts w:ascii="Times New Roman" w:hAnsi="Times New Roman" w:cs="Times New Roman"/>
          <w:sz w:val="24"/>
          <w:szCs w:val="24"/>
        </w:rPr>
        <w:t>with</w:t>
      </w:r>
      <w:r w:rsidR="00546822"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long-term </w:t>
      </w:r>
      <w:r w:rsidR="00BE3661" w:rsidRPr="00701CA7">
        <w:rPr>
          <w:rFonts w:ascii="Times New Roman" w:hAnsi="Times New Roman" w:cs="Times New Roman"/>
          <w:sz w:val="24"/>
          <w:szCs w:val="24"/>
        </w:rPr>
        <w:t>illness</w:t>
      </w:r>
      <w:r w:rsidR="0089498C" w:rsidRPr="00701CA7">
        <w:rPr>
          <w:rFonts w:ascii="Times New Roman" w:hAnsi="Times New Roman" w:cs="Times New Roman"/>
          <w:sz w:val="24"/>
          <w:szCs w:val="24"/>
        </w:rPr>
        <w:t>es</w:t>
      </w:r>
      <w:r w:rsidR="00FA4471" w:rsidRPr="00701CA7">
        <w:rPr>
          <w:rFonts w:ascii="Times New Roman" w:hAnsi="Times New Roman" w:cs="Times New Roman"/>
          <w:color w:val="auto"/>
          <w:sz w:val="24"/>
          <w:szCs w:val="24"/>
        </w:rPr>
        <w:t>[</w:t>
      </w:r>
      <w:r w:rsidR="00DB6ABB" w:rsidRPr="00701CA7">
        <w:rPr>
          <w:rFonts w:ascii="Times New Roman" w:hAnsi="Times New Roman" w:cs="Times New Roman"/>
          <w:color w:val="auto"/>
          <w:sz w:val="24"/>
          <w:szCs w:val="24"/>
        </w:rPr>
        <w:t>4</w:t>
      </w:r>
      <w:r w:rsidR="003C085D" w:rsidRPr="00701CA7">
        <w:rPr>
          <w:rFonts w:ascii="Times New Roman" w:hAnsi="Times New Roman" w:cs="Times New Roman"/>
          <w:color w:val="auto"/>
          <w:sz w:val="24"/>
          <w:szCs w:val="24"/>
        </w:rPr>
        <w:t>].</w:t>
      </w:r>
    </w:p>
    <w:p w14:paraId="4CF77489" w14:textId="77777777" w:rsidR="00A773DB" w:rsidRPr="00701CA7" w:rsidRDefault="00A773DB" w:rsidP="00A773DB">
      <w:pPr>
        <w:tabs>
          <w:tab w:val="left" w:pos="1380"/>
        </w:tabs>
        <w:spacing w:after="0" w:line="480" w:lineRule="auto"/>
        <w:rPr>
          <w:rFonts w:ascii="Times New Roman" w:hAnsi="Times New Roman" w:cs="Times New Roman"/>
          <w:sz w:val="24"/>
          <w:szCs w:val="24"/>
        </w:rPr>
      </w:pPr>
    </w:p>
    <w:p w14:paraId="122781B6" w14:textId="0A701946" w:rsidR="00683EE4" w:rsidRPr="00701CA7" w:rsidRDefault="00683EE4" w:rsidP="00A773DB">
      <w:pPr>
        <w:tabs>
          <w:tab w:val="left" w:pos="1380"/>
        </w:tabs>
        <w:spacing w:after="0" w:line="480" w:lineRule="auto"/>
        <w:rPr>
          <w:rFonts w:ascii="Times New Roman" w:hAnsi="Times New Roman" w:cs="Times New Roman"/>
          <w:b/>
          <w:sz w:val="24"/>
          <w:szCs w:val="24"/>
        </w:rPr>
      </w:pPr>
      <w:r w:rsidRPr="00701CA7">
        <w:rPr>
          <w:rFonts w:ascii="Times New Roman" w:hAnsi="Times New Roman" w:cs="Times New Roman"/>
          <w:sz w:val="24"/>
          <w:szCs w:val="24"/>
        </w:rPr>
        <w:lastRenderedPageBreak/>
        <w:t xml:space="preserve">A patient’s </w:t>
      </w:r>
      <w:r w:rsidR="002541F6" w:rsidRPr="00701CA7">
        <w:rPr>
          <w:rFonts w:ascii="Times New Roman" w:hAnsi="Times New Roman" w:cs="Times New Roman"/>
          <w:sz w:val="24"/>
          <w:szCs w:val="24"/>
        </w:rPr>
        <w:t xml:space="preserve">perceptions </w:t>
      </w:r>
      <w:r w:rsidRPr="00701CA7">
        <w:rPr>
          <w:rFonts w:ascii="Times New Roman" w:hAnsi="Times New Roman" w:cs="Times New Roman"/>
          <w:sz w:val="24"/>
          <w:szCs w:val="24"/>
        </w:rPr>
        <w:t xml:space="preserve">about </w:t>
      </w:r>
      <w:r w:rsidR="002541F6" w:rsidRPr="00701CA7">
        <w:rPr>
          <w:rFonts w:ascii="Times New Roman" w:hAnsi="Times New Roman" w:cs="Times New Roman"/>
          <w:sz w:val="24"/>
          <w:szCs w:val="24"/>
        </w:rPr>
        <w:t xml:space="preserve">the attitudes </w:t>
      </w:r>
      <w:r w:rsidR="0089498C" w:rsidRPr="00701CA7">
        <w:rPr>
          <w:rFonts w:ascii="Times New Roman" w:hAnsi="Times New Roman" w:cs="Times New Roman"/>
          <w:sz w:val="24"/>
          <w:szCs w:val="24"/>
        </w:rPr>
        <w:t xml:space="preserve">toward </w:t>
      </w:r>
      <w:r w:rsidR="002541F6"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staff </w:t>
      </w:r>
      <w:r w:rsidR="002541F6" w:rsidRPr="00701CA7">
        <w:rPr>
          <w:rFonts w:ascii="Times New Roman" w:hAnsi="Times New Roman" w:cs="Times New Roman"/>
          <w:sz w:val="24"/>
          <w:szCs w:val="24"/>
        </w:rPr>
        <w:t xml:space="preserve">and about </w:t>
      </w:r>
      <w:r w:rsidRPr="00701CA7">
        <w:rPr>
          <w:rFonts w:ascii="Times New Roman" w:hAnsi="Times New Roman" w:cs="Times New Roman"/>
          <w:sz w:val="24"/>
          <w:szCs w:val="24"/>
        </w:rPr>
        <w:t>the quality of services may substantially contribute to diminished use of health services in the future, especially among those who need dental health care</w:t>
      </w:r>
      <w:r w:rsidR="00063417" w:rsidRPr="00701CA7">
        <w:rPr>
          <w:rFonts w:ascii="Times New Roman" w:hAnsi="Times New Roman" w:cs="Times New Roman"/>
          <w:color w:val="auto"/>
          <w:sz w:val="24"/>
          <w:szCs w:val="24"/>
        </w:rPr>
        <w:t>[</w:t>
      </w:r>
      <w:r w:rsidR="00DB6ABB" w:rsidRPr="00701CA7">
        <w:rPr>
          <w:rFonts w:ascii="Times New Roman" w:hAnsi="Times New Roman" w:cs="Times New Roman"/>
          <w:color w:val="auto"/>
          <w:sz w:val="24"/>
          <w:szCs w:val="24"/>
        </w:rPr>
        <w:t>5</w:t>
      </w:r>
      <w:r w:rsidR="00063417"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Most adolescents in </w:t>
      </w:r>
      <w:r w:rsidR="002541F6" w:rsidRPr="00701CA7">
        <w:rPr>
          <w:rFonts w:ascii="Times New Roman" w:hAnsi="Times New Roman" w:cs="Times New Roman"/>
          <w:sz w:val="24"/>
          <w:szCs w:val="24"/>
        </w:rPr>
        <w:t xml:space="preserve">Finland and </w:t>
      </w:r>
      <w:r w:rsidR="00D64E15" w:rsidRPr="00701CA7">
        <w:rPr>
          <w:rFonts w:ascii="Times New Roman" w:hAnsi="Times New Roman" w:cs="Times New Roman"/>
          <w:sz w:val="24"/>
          <w:szCs w:val="24"/>
        </w:rPr>
        <w:t xml:space="preserve">the </w:t>
      </w:r>
      <w:r w:rsidR="002541F6" w:rsidRPr="00701CA7">
        <w:rPr>
          <w:rFonts w:ascii="Times New Roman" w:hAnsi="Times New Roman" w:cs="Times New Roman"/>
          <w:sz w:val="24"/>
          <w:szCs w:val="24"/>
        </w:rPr>
        <w:t xml:space="preserve">other </w:t>
      </w:r>
      <w:r w:rsidR="006D5C25" w:rsidRPr="00701CA7">
        <w:rPr>
          <w:rFonts w:ascii="Times New Roman" w:hAnsi="Times New Roman" w:cs="Times New Roman"/>
          <w:sz w:val="24"/>
          <w:szCs w:val="24"/>
        </w:rPr>
        <w:t xml:space="preserve">Nordic </w:t>
      </w:r>
      <w:r w:rsidRPr="00701CA7">
        <w:rPr>
          <w:rFonts w:ascii="Times New Roman" w:hAnsi="Times New Roman" w:cs="Times New Roman"/>
          <w:sz w:val="24"/>
          <w:szCs w:val="24"/>
        </w:rPr>
        <w:t xml:space="preserve">countries use </w:t>
      </w:r>
      <w:r w:rsidR="00FA4471" w:rsidRPr="00701CA7">
        <w:rPr>
          <w:rFonts w:ascii="Times New Roman" w:hAnsi="Times New Roman" w:cs="Times New Roman"/>
          <w:color w:val="auto"/>
          <w:sz w:val="24"/>
          <w:szCs w:val="24"/>
        </w:rPr>
        <w:t xml:space="preserve">public (or private) </w:t>
      </w:r>
      <w:r w:rsidR="00C234C1">
        <w:rPr>
          <w:rFonts w:ascii="Times New Roman" w:hAnsi="Times New Roman" w:cs="Times New Roman"/>
          <w:sz w:val="24"/>
          <w:szCs w:val="24"/>
        </w:rPr>
        <w:t>dental health</w:t>
      </w:r>
      <w:r w:rsidRPr="00701CA7">
        <w:rPr>
          <w:rFonts w:ascii="Times New Roman" w:hAnsi="Times New Roman" w:cs="Times New Roman"/>
          <w:sz w:val="24"/>
          <w:szCs w:val="24"/>
        </w:rPr>
        <w:t xml:space="preserve">care services </w:t>
      </w:r>
      <w:r w:rsidR="002541F6" w:rsidRPr="00701CA7">
        <w:rPr>
          <w:rFonts w:ascii="Times New Roman" w:hAnsi="Times New Roman" w:cs="Times New Roman"/>
          <w:sz w:val="24"/>
          <w:szCs w:val="24"/>
        </w:rPr>
        <w:t>and continue to do so</w:t>
      </w:r>
      <w:r w:rsidR="00063417" w:rsidRPr="00701CA7">
        <w:rPr>
          <w:rFonts w:ascii="Times New Roman" w:hAnsi="Times New Roman" w:cs="Times New Roman"/>
          <w:color w:val="auto"/>
          <w:sz w:val="24"/>
          <w:szCs w:val="24"/>
        </w:rPr>
        <w:t>[</w:t>
      </w:r>
      <w:r w:rsidR="00DB6ABB" w:rsidRPr="00701CA7">
        <w:rPr>
          <w:rFonts w:ascii="Times New Roman" w:hAnsi="Times New Roman" w:cs="Times New Roman"/>
          <w:color w:val="auto"/>
          <w:sz w:val="24"/>
          <w:szCs w:val="24"/>
        </w:rPr>
        <w:t>6</w:t>
      </w:r>
      <w:r w:rsidR="00063417" w:rsidRPr="00701CA7">
        <w:rPr>
          <w:rFonts w:ascii="Times New Roman" w:hAnsi="Times New Roman" w:cs="Times New Roman"/>
          <w:color w:val="auto"/>
          <w:sz w:val="24"/>
          <w:szCs w:val="24"/>
        </w:rPr>
        <w:t>]</w:t>
      </w:r>
      <w:r w:rsidRPr="00701CA7">
        <w:rPr>
          <w:rFonts w:ascii="Times New Roman" w:hAnsi="Times New Roman" w:cs="Times New Roman"/>
          <w:b/>
          <w:sz w:val="24"/>
          <w:szCs w:val="24"/>
        </w:rPr>
        <w:t>.</w:t>
      </w:r>
    </w:p>
    <w:p w14:paraId="5F2FAE97" w14:textId="77777777" w:rsidR="00A773DB" w:rsidRPr="00701CA7" w:rsidRDefault="00A773DB" w:rsidP="00A773DB">
      <w:pPr>
        <w:tabs>
          <w:tab w:val="left" w:pos="1380"/>
        </w:tabs>
        <w:spacing w:after="0" w:line="480" w:lineRule="auto"/>
        <w:rPr>
          <w:rFonts w:ascii="Times New Roman" w:hAnsi="Times New Roman" w:cs="Times New Roman"/>
          <w:b/>
          <w:sz w:val="24"/>
          <w:szCs w:val="24"/>
        </w:rPr>
      </w:pPr>
    </w:p>
    <w:p w14:paraId="104DE900" w14:textId="40C86198" w:rsidR="001808A0" w:rsidRPr="00701CA7" w:rsidRDefault="00B85E8A" w:rsidP="00A773DB">
      <w:pPr>
        <w:tabs>
          <w:tab w:val="left" w:pos="138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Adolescents </w:t>
      </w:r>
      <w:r w:rsidR="002541F6" w:rsidRPr="00701CA7">
        <w:rPr>
          <w:rFonts w:ascii="Times New Roman" w:hAnsi="Times New Roman" w:cs="Times New Roman"/>
          <w:sz w:val="24"/>
          <w:szCs w:val="24"/>
        </w:rPr>
        <w:t xml:space="preserve">react very differently </w:t>
      </w:r>
      <w:r w:rsidR="00C40FCE" w:rsidRPr="00701CA7">
        <w:rPr>
          <w:rFonts w:ascii="Times New Roman" w:hAnsi="Times New Roman" w:cs="Times New Roman"/>
          <w:sz w:val="24"/>
          <w:szCs w:val="24"/>
        </w:rPr>
        <w:t>under stressful situations.</w:t>
      </w:r>
      <w:r w:rsidR="00811ACA" w:rsidRPr="00701CA7">
        <w:rPr>
          <w:rFonts w:ascii="Times New Roman" w:hAnsi="Times New Roman" w:cs="Times New Roman"/>
          <w:sz w:val="24"/>
          <w:szCs w:val="24"/>
        </w:rPr>
        <w:t xml:space="preserve"> </w:t>
      </w:r>
      <w:r w:rsidR="002541F6" w:rsidRPr="00701CA7">
        <w:rPr>
          <w:rFonts w:ascii="Times New Roman" w:hAnsi="Times New Roman" w:cs="Times New Roman"/>
          <w:sz w:val="24"/>
          <w:szCs w:val="24"/>
        </w:rPr>
        <w:t xml:space="preserve">Those </w:t>
      </w:r>
      <w:r w:rsidR="00811ACA" w:rsidRPr="00701CA7">
        <w:rPr>
          <w:rFonts w:ascii="Times New Roman" w:hAnsi="Times New Roman" w:cs="Times New Roman"/>
          <w:sz w:val="24"/>
          <w:szCs w:val="24"/>
        </w:rPr>
        <w:t xml:space="preserve">with </w:t>
      </w:r>
      <w:r w:rsidR="002541F6" w:rsidRPr="00701CA7">
        <w:rPr>
          <w:rFonts w:ascii="Times New Roman" w:hAnsi="Times New Roman" w:cs="Times New Roman"/>
          <w:sz w:val="24"/>
          <w:szCs w:val="24"/>
        </w:rPr>
        <w:t xml:space="preserve">a </w:t>
      </w:r>
      <w:r w:rsidR="00811ACA" w:rsidRPr="00701CA7">
        <w:rPr>
          <w:rFonts w:ascii="Times New Roman" w:hAnsi="Times New Roman" w:cs="Times New Roman"/>
          <w:sz w:val="24"/>
          <w:szCs w:val="24"/>
        </w:rPr>
        <w:t xml:space="preserve">high </w:t>
      </w:r>
      <w:r w:rsidR="000776FD" w:rsidRPr="00701CA7">
        <w:rPr>
          <w:rFonts w:ascii="Times New Roman" w:hAnsi="Times New Roman" w:cs="Times New Roman"/>
          <w:sz w:val="24"/>
          <w:szCs w:val="24"/>
        </w:rPr>
        <w:t>sense of coherence (</w:t>
      </w:r>
      <w:r w:rsidR="00811ACA" w:rsidRPr="00701CA7">
        <w:rPr>
          <w:rFonts w:ascii="Times New Roman" w:hAnsi="Times New Roman" w:cs="Times New Roman"/>
          <w:sz w:val="24"/>
          <w:szCs w:val="24"/>
        </w:rPr>
        <w:t>SOC</w:t>
      </w:r>
      <w:r w:rsidR="000776FD" w:rsidRPr="00701CA7">
        <w:rPr>
          <w:rFonts w:ascii="Times New Roman" w:hAnsi="Times New Roman" w:cs="Times New Roman"/>
          <w:sz w:val="24"/>
          <w:szCs w:val="24"/>
        </w:rPr>
        <w:t>)</w:t>
      </w:r>
      <w:r w:rsidR="00811ACA" w:rsidRPr="00701CA7">
        <w:rPr>
          <w:rFonts w:ascii="Times New Roman" w:hAnsi="Times New Roman" w:cs="Times New Roman"/>
          <w:sz w:val="24"/>
          <w:szCs w:val="24"/>
        </w:rPr>
        <w:t xml:space="preserve"> assess situations as non-stressors (comprehensibility), </w:t>
      </w:r>
      <w:r w:rsidR="008C4561" w:rsidRPr="00701CA7">
        <w:rPr>
          <w:rFonts w:ascii="Times New Roman" w:hAnsi="Times New Roman" w:cs="Times New Roman"/>
          <w:sz w:val="24"/>
          <w:szCs w:val="24"/>
        </w:rPr>
        <w:t>experience</w:t>
      </w:r>
      <w:r w:rsidR="00811ACA" w:rsidRPr="00701CA7">
        <w:rPr>
          <w:rFonts w:ascii="Times New Roman" w:hAnsi="Times New Roman" w:cs="Times New Roman"/>
          <w:sz w:val="24"/>
          <w:szCs w:val="24"/>
        </w:rPr>
        <w:t xml:space="preserve"> </w:t>
      </w:r>
      <w:r w:rsidR="009220BC" w:rsidRPr="00701CA7">
        <w:rPr>
          <w:rFonts w:ascii="Times New Roman" w:hAnsi="Times New Roman" w:cs="Times New Roman"/>
          <w:sz w:val="24"/>
          <w:szCs w:val="24"/>
        </w:rPr>
        <w:t xml:space="preserve">that </w:t>
      </w:r>
      <w:r w:rsidR="00811ACA" w:rsidRPr="00701CA7">
        <w:rPr>
          <w:rFonts w:ascii="Times New Roman" w:hAnsi="Times New Roman" w:cs="Times New Roman"/>
          <w:sz w:val="24"/>
          <w:szCs w:val="24"/>
        </w:rPr>
        <w:t xml:space="preserve">resources </w:t>
      </w:r>
      <w:r w:rsidR="009220BC" w:rsidRPr="00701CA7">
        <w:rPr>
          <w:rFonts w:ascii="Times New Roman" w:hAnsi="Times New Roman" w:cs="Times New Roman"/>
          <w:sz w:val="24"/>
          <w:szCs w:val="24"/>
        </w:rPr>
        <w:t>will</w:t>
      </w:r>
      <w:r w:rsidR="00811ACA" w:rsidRPr="00701CA7">
        <w:rPr>
          <w:rFonts w:ascii="Times New Roman" w:hAnsi="Times New Roman" w:cs="Times New Roman"/>
          <w:sz w:val="24"/>
          <w:szCs w:val="24"/>
        </w:rPr>
        <w:t xml:space="preserve"> be available and are able to use them to cope with stress (manageability) and view life events and even diseases as challenges worthy of effort (meaningfulness)</w:t>
      </w:r>
      <w:r w:rsidR="00437D04" w:rsidRPr="00701CA7">
        <w:rPr>
          <w:rFonts w:ascii="Times New Roman" w:hAnsi="Times New Roman" w:cs="Times New Roman"/>
          <w:color w:val="auto"/>
          <w:sz w:val="24"/>
          <w:szCs w:val="24"/>
        </w:rPr>
        <w:t>[</w:t>
      </w:r>
      <w:r w:rsidR="00076721" w:rsidRPr="00701CA7">
        <w:rPr>
          <w:rFonts w:ascii="Times New Roman" w:hAnsi="Times New Roman" w:cs="Times New Roman"/>
          <w:color w:val="auto"/>
          <w:sz w:val="24"/>
          <w:szCs w:val="24"/>
        </w:rPr>
        <w:t>7</w:t>
      </w:r>
      <w:r w:rsidR="009627E4" w:rsidRPr="00701CA7">
        <w:rPr>
          <w:rFonts w:ascii="Times New Roman" w:hAnsi="Times New Roman" w:cs="Times New Roman"/>
          <w:color w:val="auto"/>
          <w:sz w:val="24"/>
          <w:szCs w:val="24"/>
        </w:rPr>
        <w:t>]</w:t>
      </w:r>
      <w:r w:rsidR="002541F6" w:rsidRPr="00701CA7">
        <w:rPr>
          <w:rFonts w:ascii="Times New Roman" w:hAnsi="Times New Roman" w:cs="Times New Roman"/>
          <w:color w:val="auto"/>
          <w:sz w:val="24"/>
          <w:szCs w:val="24"/>
        </w:rPr>
        <w:t>.</w:t>
      </w:r>
      <w:r w:rsidR="00811ACA"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According to </w:t>
      </w:r>
      <w:r w:rsidR="00811ACA" w:rsidRPr="00701CA7">
        <w:rPr>
          <w:rFonts w:ascii="Times New Roman" w:hAnsi="Times New Roman" w:cs="Times New Roman"/>
          <w:sz w:val="24"/>
          <w:szCs w:val="24"/>
        </w:rPr>
        <w:lastRenderedPageBreak/>
        <w:t>Baker</w:t>
      </w:r>
      <w:r w:rsidR="00063417" w:rsidRPr="00701CA7">
        <w:rPr>
          <w:rFonts w:ascii="Times New Roman" w:hAnsi="Times New Roman" w:cs="Times New Roman"/>
          <w:color w:val="auto"/>
          <w:sz w:val="24"/>
          <w:szCs w:val="24"/>
        </w:rPr>
        <w:t>[</w:t>
      </w:r>
      <w:r w:rsidR="00076721" w:rsidRPr="00701CA7">
        <w:rPr>
          <w:rFonts w:ascii="Times New Roman" w:hAnsi="Times New Roman" w:cs="Times New Roman"/>
          <w:color w:val="auto"/>
          <w:sz w:val="24"/>
          <w:szCs w:val="24"/>
        </w:rPr>
        <w:t>8</w:t>
      </w:r>
      <w:r w:rsidR="00063417" w:rsidRPr="00701CA7">
        <w:rPr>
          <w:rFonts w:ascii="Times New Roman" w:hAnsi="Times New Roman" w:cs="Times New Roman"/>
          <w:color w:val="auto"/>
          <w:sz w:val="24"/>
          <w:szCs w:val="24"/>
        </w:rPr>
        <w:t>]</w:t>
      </w:r>
      <w:r w:rsidR="00811ACA" w:rsidRPr="00701CA7">
        <w:rPr>
          <w:rFonts w:ascii="Times New Roman" w:hAnsi="Times New Roman" w:cs="Times New Roman"/>
          <w:color w:val="auto"/>
          <w:sz w:val="24"/>
          <w:szCs w:val="24"/>
        </w:rPr>
        <w:t>,</w:t>
      </w:r>
      <w:r w:rsidR="00811ACA" w:rsidRPr="00701CA7">
        <w:rPr>
          <w:rFonts w:ascii="Times New Roman" w:hAnsi="Times New Roman" w:cs="Times New Roman"/>
          <w:color w:val="FF0000"/>
          <w:sz w:val="24"/>
          <w:szCs w:val="24"/>
        </w:rPr>
        <w:t xml:space="preserve"> </w:t>
      </w:r>
      <w:r w:rsidR="00811ACA" w:rsidRPr="00701CA7">
        <w:rPr>
          <w:rFonts w:ascii="Times New Roman" w:hAnsi="Times New Roman" w:cs="Times New Roman"/>
          <w:sz w:val="24"/>
          <w:szCs w:val="24"/>
        </w:rPr>
        <w:t xml:space="preserve">SOC </w:t>
      </w:r>
      <w:r w:rsidR="002541F6" w:rsidRPr="00701CA7">
        <w:rPr>
          <w:rFonts w:ascii="Times New Roman" w:hAnsi="Times New Roman" w:cs="Times New Roman"/>
          <w:sz w:val="24"/>
          <w:szCs w:val="24"/>
        </w:rPr>
        <w:t xml:space="preserve">is </w:t>
      </w:r>
      <w:r w:rsidR="00811ACA" w:rsidRPr="00701CA7">
        <w:rPr>
          <w:rFonts w:ascii="Times New Roman" w:hAnsi="Times New Roman" w:cs="Times New Roman"/>
          <w:sz w:val="24"/>
          <w:szCs w:val="24"/>
        </w:rPr>
        <w:t>the most important psychosocial predictor of oral health. Previous</w:t>
      </w:r>
      <w:r w:rsidR="009E628C" w:rsidRPr="00701CA7">
        <w:rPr>
          <w:rFonts w:ascii="Times New Roman" w:hAnsi="Times New Roman" w:cs="Times New Roman"/>
          <w:sz w:val="24"/>
          <w:szCs w:val="24"/>
        </w:rPr>
        <w:t xml:space="preserve"> messages</w:t>
      </w:r>
      <w:r w:rsidR="002541F6" w:rsidRPr="00701CA7">
        <w:rPr>
          <w:rFonts w:ascii="Times New Roman" w:hAnsi="Times New Roman" w:cs="Times New Roman"/>
          <w:sz w:val="24"/>
          <w:szCs w:val="24"/>
        </w:rPr>
        <w:t xml:space="preserve">, experienced </w:t>
      </w:r>
      <w:r w:rsidR="00811ACA" w:rsidRPr="00701CA7">
        <w:rPr>
          <w:rFonts w:ascii="Times New Roman" w:hAnsi="Times New Roman" w:cs="Times New Roman"/>
          <w:sz w:val="24"/>
          <w:szCs w:val="24"/>
        </w:rPr>
        <w:t>skeptical</w:t>
      </w:r>
      <w:r w:rsidR="002541F6" w:rsidRPr="00701CA7">
        <w:rPr>
          <w:rFonts w:ascii="Times New Roman" w:hAnsi="Times New Roman" w:cs="Times New Roman"/>
          <w:sz w:val="24"/>
          <w:szCs w:val="24"/>
        </w:rPr>
        <w:t>ly</w:t>
      </w:r>
      <w:r w:rsidR="00811ACA" w:rsidRPr="00701CA7">
        <w:rPr>
          <w:rFonts w:ascii="Times New Roman" w:hAnsi="Times New Roman" w:cs="Times New Roman"/>
          <w:sz w:val="24"/>
          <w:szCs w:val="24"/>
        </w:rPr>
        <w:t xml:space="preserve"> or </w:t>
      </w:r>
      <w:r w:rsidR="002541F6" w:rsidRPr="00701CA7">
        <w:rPr>
          <w:rFonts w:ascii="Times New Roman" w:hAnsi="Times New Roman" w:cs="Times New Roman"/>
          <w:sz w:val="24"/>
          <w:szCs w:val="24"/>
        </w:rPr>
        <w:t xml:space="preserve">frankly </w:t>
      </w:r>
      <w:r w:rsidR="00811ACA" w:rsidRPr="00701CA7">
        <w:rPr>
          <w:rFonts w:ascii="Times New Roman" w:hAnsi="Times New Roman" w:cs="Times New Roman"/>
          <w:sz w:val="24"/>
          <w:szCs w:val="24"/>
        </w:rPr>
        <w:t>misjudged</w:t>
      </w:r>
      <w:r w:rsidR="002541F6"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 xml:space="preserve">may taint </w:t>
      </w:r>
      <w:r w:rsidR="009648DB" w:rsidRPr="00701CA7">
        <w:rPr>
          <w:rFonts w:ascii="Times New Roman" w:hAnsi="Times New Roman" w:cs="Times New Roman"/>
          <w:sz w:val="24"/>
          <w:szCs w:val="24"/>
        </w:rPr>
        <w:t xml:space="preserve">the </w:t>
      </w:r>
      <w:r w:rsidR="00811ACA" w:rsidRPr="00701CA7">
        <w:rPr>
          <w:rFonts w:ascii="Times New Roman" w:hAnsi="Times New Roman" w:cs="Times New Roman"/>
          <w:sz w:val="24"/>
          <w:szCs w:val="24"/>
        </w:rPr>
        <w:t xml:space="preserve">communication between </w:t>
      </w:r>
      <w:r w:rsidR="002541F6" w:rsidRPr="00701CA7">
        <w:rPr>
          <w:rFonts w:ascii="Times New Roman" w:hAnsi="Times New Roman" w:cs="Times New Roman"/>
          <w:sz w:val="24"/>
          <w:szCs w:val="24"/>
        </w:rPr>
        <w:t xml:space="preserve">the dental staff and </w:t>
      </w:r>
      <w:r w:rsidR="00811ACA" w:rsidRPr="00701CA7">
        <w:rPr>
          <w:rFonts w:ascii="Times New Roman" w:hAnsi="Times New Roman" w:cs="Times New Roman"/>
          <w:sz w:val="24"/>
          <w:szCs w:val="24"/>
        </w:rPr>
        <w:t xml:space="preserve">adolescents with </w:t>
      </w:r>
      <w:r w:rsidR="002541F6" w:rsidRPr="00701CA7">
        <w:rPr>
          <w:rFonts w:ascii="Times New Roman" w:hAnsi="Times New Roman" w:cs="Times New Roman"/>
          <w:sz w:val="24"/>
          <w:szCs w:val="24"/>
        </w:rPr>
        <w:t xml:space="preserve">a history of </w:t>
      </w:r>
      <w:r w:rsidR="00811ACA" w:rsidRPr="00701CA7">
        <w:rPr>
          <w:rFonts w:ascii="Times New Roman" w:hAnsi="Times New Roman" w:cs="Times New Roman"/>
          <w:sz w:val="24"/>
          <w:szCs w:val="24"/>
        </w:rPr>
        <w:t xml:space="preserve">dental caries. The atmosphere during a dental visit is not always experienced as </w:t>
      </w:r>
      <w:r w:rsidR="00872B3E" w:rsidRPr="00701CA7">
        <w:rPr>
          <w:rFonts w:ascii="Times New Roman" w:hAnsi="Times New Roman" w:cs="Times New Roman"/>
          <w:sz w:val="24"/>
          <w:szCs w:val="24"/>
        </w:rPr>
        <w:t xml:space="preserve">being </w:t>
      </w:r>
      <w:r w:rsidR="00811ACA" w:rsidRPr="00701CA7">
        <w:rPr>
          <w:rFonts w:ascii="Times New Roman" w:hAnsi="Times New Roman" w:cs="Times New Roman"/>
          <w:sz w:val="24"/>
          <w:szCs w:val="24"/>
        </w:rPr>
        <w:t xml:space="preserve">supportive, especially </w:t>
      </w:r>
      <w:r w:rsidR="009648DB" w:rsidRPr="00701CA7">
        <w:rPr>
          <w:rFonts w:ascii="Times New Roman" w:hAnsi="Times New Roman" w:cs="Times New Roman"/>
          <w:sz w:val="24"/>
          <w:szCs w:val="24"/>
        </w:rPr>
        <w:t>b</w:t>
      </w:r>
      <w:r w:rsidR="00F8372C" w:rsidRPr="00701CA7">
        <w:rPr>
          <w:rFonts w:ascii="Times New Roman" w:hAnsi="Times New Roman" w:cs="Times New Roman"/>
          <w:sz w:val="24"/>
          <w:szCs w:val="24"/>
        </w:rPr>
        <w:t>y those who have dental caries.</w:t>
      </w:r>
      <w:r w:rsidR="00204665" w:rsidRPr="00701CA7">
        <w:rPr>
          <w:rFonts w:ascii="Times New Roman" w:hAnsi="Times New Roman" w:cs="Times New Roman"/>
          <w:sz w:val="24"/>
          <w:szCs w:val="24"/>
        </w:rPr>
        <w:t xml:space="preserve"> </w:t>
      </w:r>
      <w:r w:rsidR="00407F15" w:rsidRPr="00701CA7">
        <w:rPr>
          <w:rFonts w:ascii="Times New Roman" w:hAnsi="Times New Roman" w:cs="Times New Roman"/>
          <w:sz w:val="24"/>
          <w:szCs w:val="24"/>
        </w:rPr>
        <w:t>It is demanding</w:t>
      </w:r>
      <w:r w:rsidR="00204665" w:rsidRPr="00701CA7">
        <w:rPr>
          <w:rFonts w:ascii="Times New Roman" w:hAnsi="Times New Roman" w:cs="Times New Roman"/>
          <w:sz w:val="24"/>
          <w:szCs w:val="24"/>
        </w:rPr>
        <w:t xml:space="preserve"> for</w:t>
      </w:r>
      <w:r w:rsidR="00811ACA" w:rsidRPr="00701CA7">
        <w:rPr>
          <w:rFonts w:ascii="Times New Roman" w:hAnsi="Times New Roman" w:cs="Times New Roman"/>
          <w:sz w:val="24"/>
          <w:szCs w:val="24"/>
        </w:rPr>
        <w:t xml:space="preserve"> a dentist </w:t>
      </w:r>
      <w:r w:rsidR="00204665" w:rsidRPr="00701CA7">
        <w:rPr>
          <w:rFonts w:ascii="Times New Roman" w:hAnsi="Times New Roman" w:cs="Times New Roman"/>
          <w:sz w:val="24"/>
          <w:szCs w:val="24"/>
        </w:rPr>
        <w:t xml:space="preserve">to </w:t>
      </w:r>
      <w:r w:rsidR="00811ACA" w:rsidRPr="00701CA7">
        <w:rPr>
          <w:rFonts w:ascii="Times New Roman" w:hAnsi="Times New Roman" w:cs="Times New Roman"/>
          <w:sz w:val="24"/>
          <w:szCs w:val="24"/>
        </w:rPr>
        <w:t>interact with a young patient in such a way as it will influence the outcome of care</w:t>
      </w:r>
      <w:r w:rsidR="00063417" w:rsidRPr="00701CA7">
        <w:rPr>
          <w:rFonts w:ascii="Times New Roman" w:hAnsi="Times New Roman" w:cs="Times New Roman"/>
          <w:color w:val="auto"/>
          <w:sz w:val="24"/>
          <w:szCs w:val="24"/>
        </w:rPr>
        <w:t>[</w:t>
      </w:r>
      <w:r w:rsidR="00C33389" w:rsidRPr="00701CA7">
        <w:rPr>
          <w:rFonts w:ascii="Times New Roman" w:hAnsi="Times New Roman" w:cs="Times New Roman"/>
          <w:color w:val="auto"/>
          <w:sz w:val="24"/>
          <w:szCs w:val="24"/>
        </w:rPr>
        <w:t>9</w:t>
      </w:r>
      <w:r w:rsidR="00076721" w:rsidRPr="00701CA7">
        <w:rPr>
          <w:rFonts w:ascii="Times New Roman" w:hAnsi="Times New Roman" w:cs="Times New Roman"/>
          <w:color w:val="auto"/>
          <w:sz w:val="24"/>
          <w:szCs w:val="24"/>
        </w:rPr>
        <w:t>,10</w:t>
      </w:r>
      <w:r w:rsidR="00063417" w:rsidRPr="00701CA7">
        <w:rPr>
          <w:rFonts w:ascii="Times New Roman" w:hAnsi="Times New Roman" w:cs="Times New Roman"/>
          <w:color w:val="auto"/>
          <w:sz w:val="24"/>
          <w:szCs w:val="24"/>
        </w:rPr>
        <w:t>]</w:t>
      </w:r>
      <w:r w:rsidR="00204665" w:rsidRPr="00701CA7">
        <w:rPr>
          <w:rFonts w:ascii="Times New Roman" w:hAnsi="Times New Roman" w:cs="Times New Roman"/>
          <w:sz w:val="24"/>
          <w:szCs w:val="24"/>
        </w:rPr>
        <w:t xml:space="preserve">. </w:t>
      </w:r>
      <w:r w:rsidR="00872B3E" w:rsidRPr="00701CA7">
        <w:rPr>
          <w:rFonts w:ascii="Times New Roman" w:hAnsi="Times New Roman" w:cs="Times New Roman"/>
          <w:sz w:val="24"/>
          <w:szCs w:val="24"/>
        </w:rPr>
        <w:t>A</w:t>
      </w:r>
      <w:r w:rsidR="00811ACA" w:rsidRPr="00701CA7">
        <w:rPr>
          <w:rFonts w:ascii="Times New Roman" w:hAnsi="Times New Roman" w:cs="Times New Roman"/>
          <w:sz w:val="24"/>
          <w:szCs w:val="24"/>
        </w:rPr>
        <w:t xml:space="preserve"> patient-centered approach has a positive effect on treatment</w:t>
      </w:r>
      <w:r w:rsidR="00063417" w:rsidRPr="00701CA7">
        <w:rPr>
          <w:rFonts w:ascii="Times New Roman" w:hAnsi="Times New Roman" w:cs="Times New Roman"/>
          <w:color w:val="auto"/>
          <w:sz w:val="24"/>
          <w:szCs w:val="24"/>
        </w:rPr>
        <w:t>[</w:t>
      </w:r>
      <w:r w:rsidR="00076721" w:rsidRPr="00701CA7">
        <w:rPr>
          <w:rFonts w:ascii="Times New Roman" w:hAnsi="Times New Roman" w:cs="Times New Roman"/>
          <w:color w:val="auto"/>
          <w:sz w:val="24"/>
          <w:szCs w:val="24"/>
        </w:rPr>
        <w:t>11</w:t>
      </w:r>
      <w:r w:rsidR="00063417" w:rsidRPr="00701CA7">
        <w:rPr>
          <w:rFonts w:ascii="Times New Roman" w:hAnsi="Times New Roman" w:cs="Times New Roman"/>
          <w:color w:val="auto"/>
          <w:sz w:val="24"/>
          <w:szCs w:val="24"/>
        </w:rPr>
        <w:t>]</w:t>
      </w:r>
      <w:r w:rsidR="00811ACA" w:rsidRPr="00701CA7">
        <w:rPr>
          <w:rFonts w:ascii="Times New Roman" w:hAnsi="Times New Roman" w:cs="Times New Roman"/>
          <w:sz w:val="24"/>
          <w:szCs w:val="24"/>
        </w:rPr>
        <w:t>.</w:t>
      </w:r>
      <w:r w:rsidR="001808A0" w:rsidRPr="00701CA7">
        <w:rPr>
          <w:rFonts w:ascii="Times New Roman" w:hAnsi="Times New Roman" w:cs="Times New Roman"/>
          <w:sz w:val="24"/>
          <w:szCs w:val="24"/>
        </w:rPr>
        <w:t xml:space="preserve"> In general, </w:t>
      </w:r>
      <w:r w:rsidR="00872B3E" w:rsidRPr="00701CA7">
        <w:rPr>
          <w:rFonts w:ascii="Times New Roman" w:hAnsi="Times New Roman" w:cs="Times New Roman"/>
          <w:sz w:val="24"/>
          <w:szCs w:val="24"/>
        </w:rPr>
        <w:t xml:space="preserve">a </w:t>
      </w:r>
      <w:r w:rsidR="001808A0" w:rsidRPr="00701CA7">
        <w:rPr>
          <w:rFonts w:ascii="Times New Roman" w:hAnsi="Times New Roman" w:cs="Times New Roman"/>
          <w:sz w:val="24"/>
          <w:szCs w:val="24"/>
        </w:rPr>
        <w:t xml:space="preserve">positive experience </w:t>
      </w:r>
      <w:r w:rsidR="00872B3E" w:rsidRPr="00701CA7">
        <w:rPr>
          <w:rFonts w:ascii="Times New Roman" w:hAnsi="Times New Roman" w:cs="Times New Roman"/>
          <w:sz w:val="24"/>
          <w:szCs w:val="24"/>
        </w:rPr>
        <w:t xml:space="preserve">by young people </w:t>
      </w:r>
      <w:r w:rsidR="001808A0" w:rsidRPr="00701CA7">
        <w:rPr>
          <w:rFonts w:ascii="Times New Roman" w:hAnsi="Times New Roman" w:cs="Times New Roman"/>
          <w:sz w:val="24"/>
          <w:szCs w:val="24"/>
        </w:rPr>
        <w:t xml:space="preserve">of </w:t>
      </w:r>
      <w:r w:rsidR="00872B3E" w:rsidRPr="00701CA7">
        <w:rPr>
          <w:rFonts w:ascii="Times New Roman" w:hAnsi="Times New Roman" w:cs="Times New Roman"/>
          <w:sz w:val="24"/>
          <w:szCs w:val="24"/>
        </w:rPr>
        <w:t xml:space="preserve">the interactions with </w:t>
      </w:r>
      <w:r w:rsidR="00E87196">
        <w:rPr>
          <w:rFonts w:ascii="Times New Roman" w:hAnsi="Times New Roman" w:cs="Times New Roman"/>
          <w:sz w:val="24"/>
          <w:szCs w:val="24"/>
        </w:rPr>
        <w:t>health</w:t>
      </w:r>
      <w:r w:rsidR="001808A0" w:rsidRPr="00701CA7">
        <w:rPr>
          <w:rFonts w:ascii="Times New Roman" w:hAnsi="Times New Roman" w:cs="Times New Roman"/>
          <w:sz w:val="24"/>
          <w:szCs w:val="24"/>
        </w:rPr>
        <w:t>care staff contains elements like respect and friendliness</w:t>
      </w:r>
      <w:r w:rsidR="00872B3E" w:rsidRPr="00701CA7">
        <w:rPr>
          <w:rFonts w:ascii="Times New Roman" w:hAnsi="Times New Roman" w:cs="Times New Roman"/>
          <w:sz w:val="24"/>
          <w:szCs w:val="24"/>
        </w:rPr>
        <w:t>,</w:t>
      </w:r>
      <w:r w:rsidR="001808A0" w:rsidRPr="00701CA7">
        <w:rPr>
          <w:rFonts w:ascii="Times New Roman" w:hAnsi="Times New Roman" w:cs="Times New Roman"/>
          <w:sz w:val="24"/>
          <w:szCs w:val="24"/>
        </w:rPr>
        <w:t xml:space="preserve"> which </w:t>
      </w:r>
      <w:r w:rsidR="00872B3E" w:rsidRPr="00701CA7">
        <w:rPr>
          <w:rFonts w:ascii="Times New Roman" w:hAnsi="Times New Roman" w:cs="Times New Roman"/>
          <w:sz w:val="24"/>
          <w:szCs w:val="24"/>
        </w:rPr>
        <w:t xml:space="preserve">are </w:t>
      </w:r>
      <w:r w:rsidR="00CF60A2" w:rsidRPr="00701CA7">
        <w:rPr>
          <w:rFonts w:ascii="Times New Roman" w:hAnsi="Times New Roman" w:cs="Times New Roman"/>
          <w:sz w:val="24"/>
          <w:szCs w:val="24"/>
        </w:rPr>
        <w:t>universal</w:t>
      </w:r>
      <w:r w:rsidR="00076721" w:rsidRPr="00701CA7">
        <w:rPr>
          <w:rFonts w:ascii="Times New Roman" w:hAnsi="Times New Roman" w:cs="Times New Roman"/>
          <w:sz w:val="24"/>
          <w:szCs w:val="24"/>
        </w:rPr>
        <w:t>[12]</w:t>
      </w:r>
      <w:r w:rsidR="001808A0" w:rsidRPr="00701CA7">
        <w:rPr>
          <w:rFonts w:ascii="Times New Roman" w:hAnsi="Times New Roman" w:cs="Times New Roman"/>
          <w:sz w:val="24"/>
          <w:szCs w:val="24"/>
        </w:rPr>
        <w:t xml:space="preserve">. </w:t>
      </w:r>
    </w:p>
    <w:p w14:paraId="2A1F44F9" w14:textId="77777777" w:rsidR="00A773DB" w:rsidRPr="00701CA7" w:rsidRDefault="005149CD" w:rsidP="00A773DB">
      <w:pPr>
        <w:tabs>
          <w:tab w:val="left" w:pos="138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7AA7502E" w14:textId="1B9374AD" w:rsidR="00AE7F43" w:rsidRPr="00701CA7" w:rsidRDefault="00811ACA" w:rsidP="00A773DB">
      <w:pPr>
        <w:tabs>
          <w:tab w:val="left" w:pos="138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lastRenderedPageBreak/>
        <w:t xml:space="preserve">The aim of this population-based study was to explore </w:t>
      </w:r>
      <w:r w:rsidR="00EF0011" w:rsidRPr="00701CA7">
        <w:rPr>
          <w:rFonts w:ascii="Times New Roman" w:hAnsi="Times New Roman" w:cs="Times New Roman"/>
          <w:sz w:val="24"/>
          <w:szCs w:val="24"/>
        </w:rPr>
        <w:t xml:space="preserve">the </w:t>
      </w:r>
      <w:r w:rsidR="00BF2E71" w:rsidRPr="00701CA7">
        <w:rPr>
          <w:rFonts w:ascii="Times New Roman" w:hAnsi="Times New Roman" w:cs="Times New Roman"/>
          <w:sz w:val="24"/>
          <w:szCs w:val="24"/>
        </w:rPr>
        <w:t xml:space="preserve">interaction </w:t>
      </w:r>
      <w:r w:rsidR="00EF0011" w:rsidRPr="00701CA7">
        <w:rPr>
          <w:rFonts w:ascii="Times New Roman" w:hAnsi="Times New Roman" w:cs="Times New Roman"/>
          <w:sz w:val="24"/>
          <w:szCs w:val="24"/>
        </w:rPr>
        <w:t>exper</w:t>
      </w:r>
      <w:r w:rsidR="00AB2434" w:rsidRPr="00701CA7">
        <w:rPr>
          <w:rFonts w:ascii="Times New Roman" w:hAnsi="Times New Roman" w:cs="Times New Roman"/>
          <w:sz w:val="24"/>
          <w:szCs w:val="24"/>
        </w:rPr>
        <w:t>i</w:t>
      </w:r>
      <w:r w:rsidR="00B11DE4" w:rsidRPr="00701CA7">
        <w:rPr>
          <w:rFonts w:ascii="Times New Roman" w:hAnsi="Times New Roman" w:cs="Times New Roman"/>
          <w:sz w:val="24"/>
          <w:szCs w:val="24"/>
        </w:rPr>
        <w:t>en</w:t>
      </w:r>
      <w:r w:rsidR="00EF0011" w:rsidRPr="00701CA7">
        <w:rPr>
          <w:rFonts w:ascii="Times New Roman" w:hAnsi="Times New Roman" w:cs="Times New Roman"/>
          <w:sz w:val="24"/>
          <w:szCs w:val="24"/>
        </w:rPr>
        <w:t xml:space="preserve">ce </w:t>
      </w:r>
      <w:r w:rsidR="00872B3E" w:rsidRPr="00701CA7">
        <w:rPr>
          <w:rFonts w:ascii="Times New Roman" w:hAnsi="Times New Roman" w:cs="Times New Roman"/>
          <w:sz w:val="24"/>
          <w:szCs w:val="24"/>
        </w:rPr>
        <w:t xml:space="preserve">during dental visits </w:t>
      </w:r>
      <w:r w:rsidR="00EF0011" w:rsidRPr="00701CA7">
        <w:rPr>
          <w:rFonts w:ascii="Times New Roman" w:hAnsi="Times New Roman" w:cs="Times New Roman"/>
          <w:sz w:val="24"/>
          <w:szCs w:val="24"/>
        </w:rPr>
        <w:t xml:space="preserve">of </w:t>
      </w:r>
      <w:r w:rsidR="006D7704" w:rsidRPr="00701CA7">
        <w:rPr>
          <w:rFonts w:ascii="Times New Roman" w:hAnsi="Times New Roman" w:cs="Times New Roman"/>
          <w:sz w:val="24"/>
          <w:szCs w:val="24"/>
        </w:rPr>
        <w:t xml:space="preserve">18-year-olds </w:t>
      </w:r>
      <w:r w:rsidR="005270FF" w:rsidRPr="00701CA7">
        <w:rPr>
          <w:rFonts w:ascii="Times New Roman" w:hAnsi="Times New Roman" w:cs="Times New Roman"/>
          <w:sz w:val="24"/>
          <w:szCs w:val="24"/>
        </w:rPr>
        <w:t xml:space="preserve">with </w:t>
      </w:r>
      <w:r w:rsidR="00854BFE" w:rsidRPr="00701CA7">
        <w:rPr>
          <w:rFonts w:ascii="Times New Roman" w:hAnsi="Times New Roman" w:cs="Times New Roman"/>
          <w:sz w:val="24"/>
          <w:szCs w:val="24"/>
        </w:rPr>
        <w:t>or</w:t>
      </w:r>
      <w:r w:rsidR="005270FF" w:rsidRPr="00701CA7">
        <w:rPr>
          <w:rFonts w:ascii="Times New Roman" w:hAnsi="Times New Roman" w:cs="Times New Roman"/>
          <w:sz w:val="24"/>
          <w:szCs w:val="24"/>
        </w:rPr>
        <w:t xml:space="preserve"> without </w:t>
      </w:r>
      <w:r w:rsidR="00872B3E" w:rsidRPr="00701CA7">
        <w:rPr>
          <w:rFonts w:ascii="Times New Roman" w:hAnsi="Times New Roman" w:cs="Times New Roman"/>
          <w:sz w:val="24"/>
          <w:szCs w:val="24"/>
        </w:rPr>
        <w:t>a history of caries</w:t>
      </w:r>
      <w:r w:rsidR="00BF2E71" w:rsidRPr="00701CA7">
        <w:rPr>
          <w:rFonts w:ascii="Times New Roman" w:hAnsi="Times New Roman" w:cs="Times New Roman"/>
          <w:sz w:val="24"/>
          <w:szCs w:val="24"/>
        </w:rPr>
        <w:t xml:space="preserve">. </w:t>
      </w:r>
      <w:r w:rsidRPr="00701CA7">
        <w:rPr>
          <w:rFonts w:ascii="Times New Roman" w:hAnsi="Times New Roman" w:cs="Times New Roman"/>
          <w:sz w:val="24"/>
          <w:szCs w:val="24"/>
        </w:rPr>
        <w:t>The hypothesis was that</w:t>
      </w:r>
      <w:r w:rsidR="002B0B19" w:rsidRPr="00701CA7">
        <w:rPr>
          <w:rFonts w:ascii="Times New Roman" w:hAnsi="Times New Roman" w:cs="Times New Roman"/>
          <w:sz w:val="24"/>
          <w:szCs w:val="24"/>
        </w:rPr>
        <w:t xml:space="preserve"> adolescents with </w:t>
      </w:r>
      <w:r w:rsidR="00872B3E" w:rsidRPr="00701CA7">
        <w:rPr>
          <w:rFonts w:ascii="Times New Roman" w:hAnsi="Times New Roman" w:cs="Times New Roman"/>
          <w:sz w:val="24"/>
          <w:szCs w:val="24"/>
        </w:rPr>
        <w:t xml:space="preserve">a history of </w:t>
      </w:r>
      <w:r w:rsidR="002B0B19" w:rsidRPr="00701CA7">
        <w:rPr>
          <w:rFonts w:ascii="Times New Roman" w:hAnsi="Times New Roman" w:cs="Times New Roman"/>
          <w:sz w:val="24"/>
          <w:szCs w:val="24"/>
        </w:rPr>
        <w:t xml:space="preserve">caries </w:t>
      </w:r>
      <w:r w:rsidRPr="00701CA7">
        <w:rPr>
          <w:rFonts w:ascii="Times New Roman" w:hAnsi="Times New Roman" w:cs="Times New Roman"/>
          <w:sz w:val="24"/>
          <w:szCs w:val="24"/>
        </w:rPr>
        <w:t>will report negative experiences</w:t>
      </w:r>
      <w:r w:rsidR="00872B3E" w:rsidRPr="00701CA7">
        <w:rPr>
          <w:rFonts w:ascii="Times New Roman" w:hAnsi="Times New Roman" w:cs="Times New Roman"/>
          <w:sz w:val="24"/>
          <w:szCs w:val="24"/>
        </w:rPr>
        <w:t>,</w:t>
      </w:r>
      <w:r w:rsidRPr="00701CA7">
        <w:rPr>
          <w:rFonts w:ascii="Times New Roman" w:hAnsi="Times New Roman" w:cs="Times New Roman"/>
          <w:sz w:val="24"/>
          <w:szCs w:val="24"/>
        </w:rPr>
        <w:t xml:space="preserve"> such as </w:t>
      </w:r>
      <w:r w:rsidR="003B601D" w:rsidRPr="00701CA7">
        <w:rPr>
          <w:rFonts w:ascii="Times New Roman" w:hAnsi="Times New Roman" w:cs="Times New Roman"/>
          <w:sz w:val="24"/>
          <w:szCs w:val="24"/>
        </w:rPr>
        <w:t>insecurity, lack of kindness</w:t>
      </w:r>
      <w:r w:rsidRPr="00701CA7">
        <w:rPr>
          <w:rFonts w:ascii="Times New Roman" w:hAnsi="Times New Roman" w:cs="Times New Roman"/>
          <w:sz w:val="24"/>
          <w:szCs w:val="24"/>
        </w:rPr>
        <w:t xml:space="preserve"> or even roughness on the part of dental staff</w:t>
      </w:r>
      <w:r w:rsidR="00872B3E" w:rsidRPr="00701CA7">
        <w:rPr>
          <w:rFonts w:ascii="Times New Roman" w:hAnsi="Times New Roman" w:cs="Times New Roman"/>
          <w:sz w:val="24"/>
          <w:szCs w:val="24"/>
        </w:rPr>
        <w:t xml:space="preserve"> more often than adolescents with no history of caries. </w:t>
      </w:r>
      <w:r w:rsidR="00AE7F43" w:rsidRPr="00701CA7">
        <w:rPr>
          <w:rFonts w:ascii="Times New Roman" w:eastAsiaTheme="minorHAnsi" w:hAnsi="Times New Roman" w:cs="Times New Roman"/>
          <w:color w:val="auto"/>
          <w:sz w:val="24"/>
          <w:szCs w:val="24"/>
        </w:rPr>
        <w:t xml:space="preserve"> </w:t>
      </w:r>
    </w:p>
    <w:p w14:paraId="6A52E86E" w14:textId="77777777" w:rsidR="005149CD" w:rsidRPr="00701CA7" w:rsidRDefault="005149CD" w:rsidP="00A773DB">
      <w:pPr>
        <w:pStyle w:val="Heading1"/>
        <w:spacing w:before="0" w:line="480" w:lineRule="auto"/>
        <w:rPr>
          <w:rFonts w:ascii="Times New Roman" w:hAnsi="Times New Roman" w:cs="Times New Roman"/>
          <w:color w:val="00000A"/>
          <w:sz w:val="24"/>
          <w:szCs w:val="24"/>
        </w:rPr>
      </w:pPr>
    </w:p>
    <w:p w14:paraId="65B8A8E5" w14:textId="44B3BD60" w:rsidR="00CC324D" w:rsidRPr="00701CA7" w:rsidRDefault="006D0CF6" w:rsidP="00A773DB">
      <w:pPr>
        <w:pStyle w:val="Heading1"/>
        <w:spacing w:before="0" w:line="480" w:lineRule="auto"/>
        <w:rPr>
          <w:rFonts w:ascii="Times New Roman" w:hAnsi="Times New Roman" w:cs="Times New Roman"/>
          <w:b/>
          <w:color w:val="00000A"/>
          <w:sz w:val="24"/>
          <w:szCs w:val="24"/>
        </w:rPr>
      </w:pPr>
      <w:r w:rsidRPr="00701CA7">
        <w:rPr>
          <w:rFonts w:ascii="Times New Roman" w:hAnsi="Times New Roman" w:cs="Times New Roman"/>
          <w:b/>
          <w:color w:val="00000A"/>
          <w:sz w:val="24"/>
          <w:szCs w:val="24"/>
        </w:rPr>
        <w:t>Material</w:t>
      </w:r>
      <w:r w:rsidR="0028622A" w:rsidRPr="00701CA7">
        <w:rPr>
          <w:rFonts w:ascii="Times New Roman" w:hAnsi="Times New Roman" w:cs="Times New Roman"/>
          <w:b/>
          <w:color w:val="00000A"/>
          <w:sz w:val="24"/>
          <w:szCs w:val="24"/>
        </w:rPr>
        <w:t>s</w:t>
      </w:r>
      <w:r w:rsidR="00BF7324" w:rsidRPr="00701CA7">
        <w:rPr>
          <w:rFonts w:ascii="Times New Roman" w:hAnsi="Times New Roman" w:cs="Times New Roman"/>
          <w:b/>
          <w:color w:val="00000A"/>
          <w:sz w:val="24"/>
          <w:szCs w:val="24"/>
        </w:rPr>
        <w:t xml:space="preserve"> and </w:t>
      </w:r>
      <w:r w:rsidR="00B6029A" w:rsidRPr="00701CA7">
        <w:rPr>
          <w:rFonts w:ascii="Times New Roman" w:hAnsi="Times New Roman" w:cs="Times New Roman"/>
          <w:b/>
          <w:color w:val="00000A"/>
          <w:sz w:val="24"/>
          <w:szCs w:val="24"/>
        </w:rPr>
        <w:t xml:space="preserve">Subjects </w:t>
      </w:r>
    </w:p>
    <w:p w14:paraId="013963B4" w14:textId="77777777" w:rsidR="00A773DB" w:rsidRPr="00701CA7" w:rsidRDefault="005149CD"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08A46868" w14:textId="3AB58F33" w:rsidR="00CC324D" w:rsidRPr="00701CA7" w:rsidRDefault="00811ACA"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The </w:t>
      </w:r>
      <w:r w:rsidR="00872B3E" w:rsidRPr="00701CA7">
        <w:rPr>
          <w:rFonts w:ascii="Times New Roman" w:hAnsi="Times New Roman" w:cs="Times New Roman"/>
          <w:sz w:val="24"/>
          <w:szCs w:val="24"/>
        </w:rPr>
        <w:t xml:space="preserve">data for this </w:t>
      </w:r>
      <w:r w:rsidR="0033153A">
        <w:rPr>
          <w:rFonts w:ascii="Times New Roman" w:hAnsi="Times New Roman" w:cs="Times New Roman"/>
          <w:sz w:val="24"/>
          <w:szCs w:val="24"/>
        </w:rPr>
        <w:t>study are</w:t>
      </w:r>
      <w:r w:rsidRPr="00701CA7">
        <w:rPr>
          <w:rFonts w:ascii="Times New Roman" w:hAnsi="Times New Roman" w:cs="Times New Roman"/>
          <w:sz w:val="24"/>
          <w:szCs w:val="24"/>
        </w:rPr>
        <w:t xml:space="preserve"> </w:t>
      </w:r>
      <w:r w:rsidR="00872B3E" w:rsidRPr="00701CA7">
        <w:rPr>
          <w:rFonts w:ascii="Times New Roman" w:hAnsi="Times New Roman" w:cs="Times New Roman"/>
          <w:sz w:val="24"/>
          <w:szCs w:val="24"/>
        </w:rPr>
        <w:t xml:space="preserve">derived </w:t>
      </w:r>
      <w:r w:rsidRPr="00701CA7">
        <w:rPr>
          <w:rFonts w:ascii="Times New Roman" w:hAnsi="Times New Roman" w:cs="Times New Roman"/>
          <w:sz w:val="24"/>
          <w:szCs w:val="24"/>
        </w:rPr>
        <w:t xml:space="preserve">from the Finnish Family Competence </w:t>
      </w:r>
      <w:r w:rsidR="00DC1260" w:rsidRPr="00701CA7">
        <w:rPr>
          <w:rFonts w:ascii="Times New Roman" w:hAnsi="Times New Roman" w:cs="Times New Roman"/>
          <w:sz w:val="24"/>
          <w:szCs w:val="24"/>
        </w:rPr>
        <w:t>Study[</w:t>
      </w:r>
      <w:r w:rsidR="005B7328" w:rsidRPr="00701CA7">
        <w:rPr>
          <w:rFonts w:ascii="Times New Roman" w:hAnsi="Times New Roman" w:cs="Times New Roman"/>
          <w:color w:val="auto"/>
          <w:sz w:val="24"/>
          <w:szCs w:val="24"/>
        </w:rPr>
        <w:t>13</w:t>
      </w:r>
      <w:r w:rsidR="00063417" w:rsidRPr="00701CA7">
        <w:rPr>
          <w:rFonts w:ascii="Times New Roman" w:hAnsi="Times New Roman" w:cs="Times New Roman"/>
          <w:color w:val="auto"/>
          <w:sz w:val="24"/>
          <w:szCs w:val="24"/>
        </w:rPr>
        <w:t>]</w:t>
      </w:r>
      <w:r w:rsidR="002253CC"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a prospective</w:t>
      </w:r>
      <w:r w:rsidR="00872B3E" w:rsidRPr="00701CA7">
        <w:rPr>
          <w:rFonts w:ascii="Times New Roman" w:hAnsi="Times New Roman" w:cs="Times New Roman"/>
          <w:sz w:val="24"/>
          <w:szCs w:val="24"/>
        </w:rPr>
        <w:t>, ongoing</w:t>
      </w:r>
      <w:r w:rsidRPr="00701CA7">
        <w:rPr>
          <w:rFonts w:ascii="Times New Roman" w:hAnsi="Times New Roman" w:cs="Times New Roman"/>
          <w:sz w:val="24"/>
          <w:szCs w:val="24"/>
        </w:rPr>
        <w:t xml:space="preserve"> follow-up </w:t>
      </w:r>
      <w:r w:rsidR="00872B3E" w:rsidRPr="00701CA7">
        <w:rPr>
          <w:rFonts w:ascii="Times New Roman" w:hAnsi="Times New Roman" w:cs="Times New Roman"/>
          <w:sz w:val="24"/>
          <w:szCs w:val="24"/>
        </w:rPr>
        <w:t xml:space="preserve">study carried out in Finland </w:t>
      </w:r>
      <w:r w:rsidRPr="00701CA7">
        <w:rPr>
          <w:rFonts w:ascii="Times New Roman" w:hAnsi="Times New Roman" w:cs="Times New Roman"/>
          <w:sz w:val="24"/>
          <w:szCs w:val="24"/>
        </w:rPr>
        <w:t>since 1985</w:t>
      </w:r>
      <w:r w:rsidR="0033153A">
        <w:rPr>
          <w:rFonts w:ascii="Times New Roman" w:hAnsi="Times New Roman" w:cs="Times New Roman"/>
          <w:sz w:val="24"/>
          <w:szCs w:val="24"/>
        </w:rPr>
        <w:t>. The data were</w:t>
      </w:r>
      <w:r w:rsidR="00494680" w:rsidRPr="00701CA7">
        <w:rPr>
          <w:rFonts w:ascii="Times New Roman" w:hAnsi="Times New Roman" w:cs="Times New Roman"/>
          <w:sz w:val="24"/>
          <w:szCs w:val="24"/>
        </w:rPr>
        <w:t xml:space="preserve"> collected in</w:t>
      </w:r>
      <w:r w:rsidRPr="00701CA7">
        <w:rPr>
          <w:rFonts w:ascii="Times New Roman" w:hAnsi="Times New Roman" w:cs="Times New Roman"/>
          <w:sz w:val="24"/>
          <w:szCs w:val="24"/>
        </w:rPr>
        <w:t xml:space="preserve"> collaboration with public </w:t>
      </w:r>
      <w:r w:rsidR="00130E3C">
        <w:rPr>
          <w:rFonts w:ascii="Times New Roman" w:hAnsi="Times New Roman" w:cs="Times New Roman"/>
          <w:sz w:val="24"/>
          <w:szCs w:val="24"/>
        </w:rPr>
        <w:t>dental health</w:t>
      </w:r>
      <w:r w:rsidR="002E2CF2" w:rsidRPr="00701CA7">
        <w:rPr>
          <w:rFonts w:ascii="Times New Roman" w:hAnsi="Times New Roman" w:cs="Times New Roman"/>
          <w:sz w:val="24"/>
          <w:szCs w:val="24"/>
        </w:rPr>
        <w:t>care clinics</w:t>
      </w:r>
      <w:r w:rsidR="00902593" w:rsidRPr="00701CA7">
        <w:rPr>
          <w:rFonts w:ascii="Times New Roman" w:hAnsi="Times New Roman" w:cs="Times New Roman"/>
          <w:sz w:val="24"/>
          <w:szCs w:val="24"/>
        </w:rPr>
        <w:t xml:space="preserve"> (DHCCs)</w:t>
      </w:r>
      <w:r w:rsidRPr="00701CA7">
        <w:rPr>
          <w:rFonts w:ascii="Times New Roman" w:hAnsi="Times New Roman" w:cs="Times New Roman"/>
          <w:sz w:val="24"/>
          <w:szCs w:val="24"/>
        </w:rPr>
        <w:t xml:space="preserve">. The </w:t>
      </w:r>
      <w:r w:rsidRPr="00701CA7">
        <w:rPr>
          <w:rFonts w:ascii="Times New Roman" w:hAnsi="Times New Roman" w:cs="Times New Roman"/>
          <w:sz w:val="24"/>
          <w:szCs w:val="24"/>
        </w:rPr>
        <w:lastRenderedPageBreak/>
        <w:t xml:space="preserve">focus of </w:t>
      </w:r>
      <w:r w:rsidR="000A3838" w:rsidRPr="00701CA7">
        <w:rPr>
          <w:rFonts w:ascii="Times New Roman" w:hAnsi="Times New Roman" w:cs="Times New Roman"/>
          <w:sz w:val="24"/>
          <w:szCs w:val="24"/>
        </w:rPr>
        <w:t>the FFC study</w:t>
      </w:r>
      <w:r w:rsidRPr="00701CA7">
        <w:rPr>
          <w:rFonts w:ascii="Times New Roman" w:hAnsi="Times New Roman" w:cs="Times New Roman"/>
          <w:sz w:val="24"/>
          <w:szCs w:val="24"/>
        </w:rPr>
        <w:t xml:space="preserve"> was to investigate </w:t>
      </w:r>
      <w:r w:rsidR="000A3838" w:rsidRPr="00701CA7">
        <w:rPr>
          <w:rFonts w:ascii="Times New Roman" w:hAnsi="Times New Roman" w:cs="Times New Roman"/>
          <w:sz w:val="24"/>
          <w:szCs w:val="24"/>
        </w:rPr>
        <w:t xml:space="preserve">the children’s </w:t>
      </w:r>
      <w:r w:rsidRPr="00701CA7">
        <w:rPr>
          <w:rFonts w:ascii="Times New Roman" w:hAnsi="Times New Roman" w:cs="Times New Roman"/>
          <w:sz w:val="24"/>
          <w:szCs w:val="24"/>
        </w:rPr>
        <w:t>physical, me</w:t>
      </w:r>
      <w:r w:rsidR="000D55A8" w:rsidRPr="00701CA7">
        <w:rPr>
          <w:rFonts w:ascii="Times New Roman" w:hAnsi="Times New Roman" w:cs="Times New Roman"/>
          <w:sz w:val="24"/>
          <w:szCs w:val="24"/>
        </w:rPr>
        <w:t>ntal and oral health</w:t>
      </w:r>
      <w:r w:rsidR="00872B3E" w:rsidRPr="00701CA7">
        <w:rPr>
          <w:rFonts w:ascii="Times New Roman" w:hAnsi="Times New Roman" w:cs="Times New Roman"/>
          <w:sz w:val="24"/>
          <w:szCs w:val="24"/>
        </w:rPr>
        <w:t xml:space="preserve">.  For this, </w:t>
      </w:r>
      <w:r w:rsidR="000A3838" w:rsidRPr="00701CA7">
        <w:rPr>
          <w:rFonts w:ascii="Times New Roman" w:hAnsi="Times New Roman" w:cs="Times New Roman"/>
          <w:color w:val="auto"/>
          <w:sz w:val="24"/>
          <w:szCs w:val="24"/>
        </w:rPr>
        <w:t xml:space="preserve">a </w:t>
      </w:r>
      <w:r w:rsidR="000D55A8" w:rsidRPr="00701CA7">
        <w:rPr>
          <w:rFonts w:ascii="Times New Roman" w:hAnsi="Times New Roman" w:cs="Times New Roman"/>
          <w:color w:val="auto"/>
          <w:sz w:val="24"/>
          <w:szCs w:val="24"/>
        </w:rPr>
        <w:t xml:space="preserve">standardized randomized sample from a geographically defined general </w:t>
      </w:r>
      <w:r w:rsidRPr="00701CA7">
        <w:rPr>
          <w:rFonts w:ascii="Times New Roman" w:hAnsi="Times New Roman" w:cs="Times New Roman"/>
          <w:color w:val="auto"/>
          <w:sz w:val="24"/>
          <w:szCs w:val="24"/>
        </w:rPr>
        <w:t>population</w:t>
      </w:r>
      <w:r w:rsidR="00872B3E" w:rsidRPr="00701CA7">
        <w:rPr>
          <w:rFonts w:ascii="Times New Roman" w:hAnsi="Times New Roman" w:cs="Times New Roman"/>
          <w:color w:val="auto"/>
          <w:sz w:val="24"/>
          <w:szCs w:val="24"/>
        </w:rPr>
        <w:t xml:space="preserve"> was selected</w:t>
      </w:r>
      <w:r w:rsidR="000D55A8" w:rsidRPr="00701CA7">
        <w:rPr>
          <w:rFonts w:ascii="Times New Roman" w:hAnsi="Times New Roman" w:cs="Times New Roman"/>
          <w:color w:val="auto"/>
          <w:sz w:val="24"/>
          <w:szCs w:val="24"/>
        </w:rPr>
        <w:t>.</w:t>
      </w:r>
      <w:r w:rsidRPr="00701CA7">
        <w:rPr>
          <w:rFonts w:ascii="Times New Roman" w:hAnsi="Times New Roman" w:cs="Times New Roman"/>
          <w:color w:val="auto"/>
          <w:sz w:val="24"/>
          <w:szCs w:val="24"/>
        </w:rPr>
        <w:t xml:space="preserve"> </w:t>
      </w:r>
      <w:r w:rsidR="0079774A" w:rsidRPr="00701CA7">
        <w:rPr>
          <w:rFonts w:ascii="Times New Roman" w:hAnsi="Times New Roman" w:cs="Times New Roman"/>
          <w:sz w:val="24"/>
          <w:szCs w:val="24"/>
        </w:rPr>
        <w:t>The occupational distribut</w:t>
      </w:r>
      <w:r w:rsidR="009978E8" w:rsidRPr="00701CA7">
        <w:rPr>
          <w:rFonts w:ascii="Times New Roman" w:hAnsi="Times New Roman" w:cs="Times New Roman"/>
          <w:sz w:val="24"/>
          <w:szCs w:val="24"/>
        </w:rPr>
        <w:t>ion of non-participants, future mothers and fathers who ref</w:t>
      </w:r>
      <w:r w:rsidR="00AA1A52" w:rsidRPr="00701CA7">
        <w:rPr>
          <w:rFonts w:ascii="Times New Roman" w:hAnsi="Times New Roman" w:cs="Times New Roman"/>
          <w:sz w:val="24"/>
          <w:szCs w:val="24"/>
        </w:rPr>
        <w:t>used informed cons</w:t>
      </w:r>
      <w:r w:rsidR="009978E8" w:rsidRPr="00701CA7">
        <w:rPr>
          <w:rFonts w:ascii="Times New Roman" w:hAnsi="Times New Roman" w:cs="Times New Roman"/>
          <w:sz w:val="24"/>
          <w:szCs w:val="24"/>
        </w:rPr>
        <w:t>ent (139 women)</w:t>
      </w:r>
      <w:r w:rsidR="002253CC" w:rsidRPr="00701CA7">
        <w:rPr>
          <w:rFonts w:ascii="Times New Roman" w:hAnsi="Times New Roman" w:cs="Times New Roman"/>
          <w:sz w:val="24"/>
          <w:szCs w:val="24"/>
        </w:rPr>
        <w:t>,</w:t>
      </w:r>
      <w:r w:rsidR="009978E8" w:rsidRPr="00701CA7">
        <w:rPr>
          <w:rFonts w:ascii="Times New Roman" w:hAnsi="Times New Roman" w:cs="Times New Roman"/>
          <w:sz w:val="24"/>
          <w:szCs w:val="24"/>
        </w:rPr>
        <w:t xml:space="preserve"> was similar to that of the </w:t>
      </w:r>
      <w:r w:rsidR="002253CC" w:rsidRPr="00701CA7">
        <w:rPr>
          <w:rFonts w:ascii="Times New Roman" w:hAnsi="Times New Roman" w:cs="Times New Roman"/>
          <w:sz w:val="24"/>
          <w:szCs w:val="24"/>
        </w:rPr>
        <w:t xml:space="preserve">1443 </w:t>
      </w:r>
      <w:r w:rsidR="009978E8" w:rsidRPr="00701CA7">
        <w:rPr>
          <w:rFonts w:ascii="Times New Roman" w:hAnsi="Times New Roman" w:cs="Times New Roman"/>
          <w:sz w:val="24"/>
          <w:szCs w:val="24"/>
        </w:rPr>
        <w:t>par</w:t>
      </w:r>
      <w:r w:rsidR="002253CC" w:rsidRPr="00701CA7">
        <w:rPr>
          <w:rFonts w:ascii="Times New Roman" w:hAnsi="Times New Roman" w:cs="Times New Roman"/>
          <w:sz w:val="24"/>
          <w:szCs w:val="24"/>
        </w:rPr>
        <w:t xml:space="preserve">ticipating pregnant women </w:t>
      </w:r>
      <w:r w:rsidR="009978E8" w:rsidRPr="00701CA7">
        <w:rPr>
          <w:rFonts w:ascii="Times New Roman" w:hAnsi="Times New Roman" w:cs="Times New Roman"/>
          <w:sz w:val="24"/>
          <w:szCs w:val="24"/>
        </w:rPr>
        <w:t>(p=0.270) in the original data. Other characteristics of the non-participants were not recorded</w:t>
      </w:r>
      <w:r w:rsidR="00BF3AA1" w:rsidRPr="00701CA7">
        <w:rPr>
          <w:rFonts w:ascii="Times New Roman" w:hAnsi="Times New Roman" w:cs="Times New Roman"/>
          <w:sz w:val="24"/>
          <w:szCs w:val="24"/>
        </w:rPr>
        <w:t>[</w:t>
      </w:r>
      <w:r w:rsidR="005173AD" w:rsidRPr="00701CA7">
        <w:rPr>
          <w:rFonts w:ascii="Times New Roman" w:hAnsi="Times New Roman" w:cs="Times New Roman"/>
          <w:sz w:val="24"/>
          <w:szCs w:val="24"/>
        </w:rPr>
        <w:t>13</w:t>
      </w:r>
      <w:r w:rsidR="009978E8" w:rsidRPr="00701CA7">
        <w:rPr>
          <w:rFonts w:ascii="Times New Roman" w:hAnsi="Times New Roman" w:cs="Times New Roman"/>
          <w:sz w:val="24"/>
          <w:szCs w:val="24"/>
        </w:rPr>
        <w:t>].</w:t>
      </w:r>
    </w:p>
    <w:p w14:paraId="58EDC0EC" w14:textId="77777777" w:rsidR="00A773DB" w:rsidRPr="00701CA7" w:rsidRDefault="00A773DB" w:rsidP="00A773DB">
      <w:pPr>
        <w:tabs>
          <w:tab w:val="left" w:pos="2206"/>
        </w:tabs>
        <w:spacing w:after="0" w:line="480" w:lineRule="auto"/>
        <w:rPr>
          <w:rFonts w:ascii="Times New Roman" w:hAnsi="Times New Roman" w:cs="Times New Roman"/>
          <w:i/>
          <w:sz w:val="24"/>
          <w:szCs w:val="24"/>
        </w:rPr>
      </w:pPr>
    </w:p>
    <w:p w14:paraId="26460891" w14:textId="451BDCAD" w:rsidR="00CC324D" w:rsidRPr="00701CA7" w:rsidRDefault="00811ACA" w:rsidP="00A773DB">
      <w:pPr>
        <w:tabs>
          <w:tab w:val="left" w:pos="2206"/>
        </w:tabs>
        <w:spacing w:after="0" w:line="480" w:lineRule="auto"/>
        <w:rPr>
          <w:rFonts w:ascii="Times New Roman" w:hAnsi="Times New Roman" w:cs="Times New Roman"/>
          <w:i/>
          <w:sz w:val="24"/>
          <w:szCs w:val="24"/>
        </w:rPr>
      </w:pPr>
      <w:r w:rsidRPr="00701CA7">
        <w:rPr>
          <w:rFonts w:ascii="Times New Roman" w:hAnsi="Times New Roman" w:cs="Times New Roman"/>
          <w:i/>
          <w:sz w:val="24"/>
          <w:szCs w:val="24"/>
        </w:rPr>
        <w:t>Study design</w:t>
      </w:r>
    </w:p>
    <w:p w14:paraId="34E89925" w14:textId="77777777" w:rsidR="00A773DB" w:rsidRPr="00701CA7" w:rsidRDefault="00A773DB" w:rsidP="00A773DB">
      <w:pPr>
        <w:tabs>
          <w:tab w:val="left" w:pos="1560"/>
        </w:tabs>
        <w:spacing w:after="0" w:line="480" w:lineRule="auto"/>
        <w:rPr>
          <w:rFonts w:ascii="Times New Roman" w:hAnsi="Times New Roman" w:cs="Times New Roman"/>
          <w:sz w:val="24"/>
          <w:szCs w:val="24"/>
        </w:rPr>
      </w:pPr>
    </w:p>
    <w:p w14:paraId="67C371A6" w14:textId="56DA24A4" w:rsidR="00CC324D" w:rsidRPr="00701CA7" w:rsidRDefault="00811ACA"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Altogether 1287 live-born children were included in the FFC follow-</w:t>
      </w:r>
      <w:r w:rsidR="000A3838" w:rsidRPr="00701CA7">
        <w:rPr>
          <w:rFonts w:ascii="Times New Roman" w:hAnsi="Times New Roman" w:cs="Times New Roman"/>
          <w:sz w:val="24"/>
          <w:szCs w:val="24"/>
        </w:rPr>
        <w:t xml:space="preserve">up in the well-baby clinics </w:t>
      </w:r>
      <w:r w:rsidRPr="00701CA7">
        <w:rPr>
          <w:rFonts w:ascii="Times New Roman" w:hAnsi="Times New Roman" w:cs="Times New Roman"/>
          <w:sz w:val="24"/>
          <w:szCs w:val="24"/>
        </w:rPr>
        <w:t xml:space="preserve">as part of their regular </w:t>
      </w:r>
      <w:r w:rsidR="000A3838" w:rsidRPr="00701CA7">
        <w:rPr>
          <w:rFonts w:ascii="Times New Roman" w:hAnsi="Times New Roman" w:cs="Times New Roman"/>
          <w:sz w:val="24"/>
          <w:szCs w:val="24"/>
        </w:rPr>
        <w:t xml:space="preserve">routine </w:t>
      </w:r>
      <w:r w:rsidRPr="00701CA7">
        <w:rPr>
          <w:rFonts w:ascii="Times New Roman" w:hAnsi="Times New Roman" w:cs="Times New Roman"/>
          <w:sz w:val="24"/>
          <w:szCs w:val="24"/>
        </w:rPr>
        <w:lastRenderedPageBreak/>
        <w:t>visits.</w:t>
      </w:r>
      <w:r w:rsidR="00F731E2" w:rsidRPr="00701CA7">
        <w:rPr>
          <w:rFonts w:ascii="Times New Roman" w:hAnsi="Times New Roman" w:cs="Times New Roman"/>
          <w:sz w:val="24"/>
          <w:szCs w:val="24"/>
        </w:rPr>
        <w:t xml:space="preserve"> The families were followed up until the child reached age 18 years (Figure 1). </w:t>
      </w:r>
      <w:r w:rsidRPr="00701CA7">
        <w:rPr>
          <w:rFonts w:ascii="Times New Roman" w:hAnsi="Times New Roman" w:cs="Times New Roman"/>
          <w:sz w:val="24"/>
          <w:szCs w:val="24"/>
        </w:rPr>
        <w:t xml:space="preserve">Details of the project population have been </w:t>
      </w:r>
      <w:r w:rsidR="00F731E2" w:rsidRPr="00701CA7">
        <w:rPr>
          <w:rFonts w:ascii="Times New Roman" w:hAnsi="Times New Roman" w:cs="Times New Roman"/>
          <w:sz w:val="24"/>
          <w:szCs w:val="24"/>
        </w:rPr>
        <w:t>present</w:t>
      </w:r>
      <w:r w:rsidRPr="00701CA7">
        <w:rPr>
          <w:rFonts w:ascii="Times New Roman" w:hAnsi="Times New Roman" w:cs="Times New Roman"/>
          <w:sz w:val="24"/>
          <w:szCs w:val="24"/>
        </w:rPr>
        <w:t>ed</w:t>
      </w:r>
      <w:r w:rsidR="00E570B4" w:rsidRPr="00701CA7">
        <w:rPr>
          <w:rFonts w:ascii="Times New Roman" w:hAnsi="Times New Roman" w:cs="Times New Roman"/>
          <w:sz w:val="24"/>
          <w:szCs w:val="24"/>
        </w:rPr>
        <w:t xml:space="preserve"> els</w:t>
      </w:r>
      <w:r w:rsidR="004B5902" w:rsidRPr="00701CA7">
        <w:rPr>
          <w:rFonts w:ascii="Times New Roman" w:hAnsi="Times New Roman" w:cs="Times New Roman"/>
          <w:sz w:val="24"/>
          <w:szCs w:val="24"/>
        </w:rPr>
        <w:t>e</w:t>
      </w:r>
      <w:r w:rsidRPr="00701CA7">
        <w:rPr>
          <w:rFonts w:ascii="Times New Roman" w:hAnsi="Times New Roman" w:cs="Times New Roman"/>
          <w:sz w:val="24"/>
          <w:szCs w:val="24"/>
        </w:rPr>
        <w:t>where</w:t>
      </w:r>
      <w:r w:rsidR="00063417" w:rsidRPr="00701CA7">
        <w:rPr>
          <w:rFonts w:ascii="Times New Roman" w:hAnsi="Times New Roman" w:cs="Times New Roman"/>
          <w:sz w:val="24"/>
          <w:szCs w:val="24"/>
        </w:rPr>
        <w:t>[</w:t>
      </w:r>
      <w:r w:rsidR="005C6B21" w:rsidRPr="00701CA7">
        <w:rPr>
          <w:rFonts w:ascii="Times New Roman" w:hAnsi="Times New Roman" w:cs="Times New Roman"/>
          <w:color w:val="auto"/>
          <w:sz w:val="24"/>
          <w:szCs w:val="24"/>
        </w:rPr>
        <w:t>13,14</w:t>
      </w:r>
      <w:r w:rsidR="00063417"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w:t>
      </w:r>
    </w:p>
    <w:p w14:paraId="26B4A9AE" w14:textId="77777777" w:rsidR="00A773DB" w:rsidRPr="00701CA7" w:rsidRDefault="0040763C"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636F47EE" w14:textId="553F7917" w:rsidR="00D22179" w:rsidRPr="00701CA7" w:rsidRDefault="001C1528"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In the present study</w:t>
      </w:r>
      <w:r w:rsidR="00872B3E" w:rsidRPr="00701CA7">
        <w:rPr>
          <w:rFonts w:ascii="Times New Roman" w:hAnsi="Times New Roman" w:cs="Times New Roman"/>
          <w:sz w:val="24"/>
          <w:szCs w:val="24"/>
        </w:rPr>
        <w:t>,</w:t>
      </w:r>
      <w:r w:rsidRPr="00701CA7">
        <w:rPr>
          <w:rFonts w:ascii="Times New Roman" w:hAnsi="Times New Roman" w:cs="Times New Roman"/>
          <w:sz w:val="24"/>
          <w:szCs w:val="24"/>
        </w:rPr>
        <w:t xml:space="preserve"> the outcome variable i</w:t>
      </w:r>
      <w:r w:rsidR="00811ACA" w:rsidRPr="00701CA7">
        <w:rPr>
          <w:rFonts w:ascii="Times New Roman" w:hAnsi="Times New Roman" w:cs="Times New Roman"/>
          <w:sz w:val="24"/>
          <w:szCs w:val="24"/>
        </w:rPr>
        <w:t>s t</w:t>
      </w:r>
      <w:r w:rsidR="006D28C4" w:rsidRPr="00701CA7">
        <w:rPr>
          <w:rFonts w:ascii="Times New Roman" w:hAnsi="Times New Roman" w:cs="Times New Roman"/>
          <w:sz w:val="24"/>
          <w:szCs w:val="24"/>
        </w:rPr>
        <w:t xml:space="preserve">he interaction experience </w:t>
      </w:r>
      <w:r w:rsidRPr="00701CA7">
        <w:rPr>
          <w:rFonts w:ascii="Times New Roman" w:hAnsi="Times New Roman" w:cs="Times New Roman"/>
          <w:sz w:val="24"/>
          <w:szCs w:val="24"/>
        </w:rPr>
        <w:t xml:space="preserve">of </w:t>
      </w:r>
      <w:r w:rsidR="006D28C4" w:rsidRPr="00701CA7">
        <w:rPr>
          <w:rFonts w:ascii="Times New Roman" w:hAnsi="Times New Roman" w:cs="Times New Roman"/>
          <w:sz w:val="24"/>
          <w:szCs w:val="24"/>
        </w:rPr>
        <w:t xml:space="preserve">the </w:t>
      </w:r>
      <w:r w:rsidR="00872B3E" w:rsidRPr="00701CA7">
        <w:rPr>
          <w:rFonts w:ascii="Times New Roman" w:hAnsi="Times New Roman" w:cs="Times New Roman"/>
          <w:sz w:val="24"/>
          <w:szCs w:val="24"/>
        </w:rPr>
        <w:t xml:space="preserve">subjects </w:t>
      </w:r>
      <w:r w:rsidR="008B4534" w:rsidRPr="00701CA7">
        <w:rPr>
          <w:rFonts w:ascii="Times New Roman" w:hAnsi="Times New Roman" w:cs="Times New Roman"/>
          <w:sz w:val="24"/>
          <w:szCs w:val="24"/>
        </w:rPr>
        <w:t>during dental care visit</w:t>
      </w:r>
      <w:r w:rsidR="00DA066D" w:rsidRPr="00701CA7">
        <w:rPr>
          <w:rFonts w:ascii="Times New Roman" w:hAnsi="Times New Roman" w:cs="Times New Roman"/>
          <w:sz w:val="24"/>
          <w:szCs w:val="24"/>
        </w:rPr>
        <w:t>s</w:t>
      </w:r>
      <w:r w:rsidR="00E73BDD" w:rsidRPr="00701CA7">
        <w:rPr>
          <w:rFonts w:ascii="Times New Roman" w:hAnsi="Times New Roman" w:cs="Times New Roman"/>
          <w:sz w:val="24"/>
          <w:szCs w:val="24"/>
        </w:rPr>
        <w:t xml:space="preserve"> as</w:t>
      </w:r>
      <w:r w:rsidR="008B4534"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 xml:space="preserve">measured with the Patient-Dental </w:t>
      </w:r>
      <w:r w:rsidRPr="00701CA7">
        <w:rPr>
          <w:rFonts w:ascii="Times New Roman" w:hAnsi="Times New Roman" w:cs="Times New Roman"/>
          <w:sz w:val="24"/>
          <w:szCs w:val="24"/>
        </w:rPr>
        <w:t>Staff Interaction Questionnaire</w:t>
      </w:r>
      <w:r w:rsidR="00811ACA" w:rsidRPr="00701CA7">
        <w:rPr>
          <w:rFonts w:ascii="Times New Roman" w:hAnsi="Times New Roman" w:cs="Times New Roman"/>
          <w:sz w:val="24"/>
          <w:szCs w:val="24"/>
        </w:rPr>
        <w:t xml:space="preserve"> (PDSIQ)</w:t>
      </w:r>
      <w:r w:rsidR="00063417" w:rsidRPr="00701CA7">
        <w:rPr>
          <w:rFonts w:ascii="Times New Roman" w:hAnsi="Times New Roman" w:cs="Times New Roman"/>
          <w:sz w:val="24"/>
          <w:szCs w:val="24"/>
        </w:rPr>
        <w:t>[</w:t>
      </w:r>
      <w:r w:rsidR="005C6B21" w:rsidRPr="00701CA7">
        <w:rPr>
          <w:rFonts w:ascii="Times New Roman" w:hAnsi="Times New Roman" w:cs="Times New Roman"/>
          <w:color w:val="auto"/>
          <w:sz w:val="24"/>
          <w:szCs w:val="24"/>
        </w:rPr>
        <w:t>14</w:t>
      </w:r>
      <w:r w:rsidR="00063417" w:rsidRPr="00701CA7">
        <w:rPr>
          <w:rFonts w:ascii="Times New Roman" w:hAnsi="Times New Roman" w:cs="Times New Roman"/>
          <w:color w:val="auto"/>
          <w:sz w:val="24"/>
          <w:szCs w:val="24"/>
        </w:rPr>
        <w:t>]</w:t>
      </w:r>
      <w:r w:rsidR="002C09B3" w:rsidRPr="00701CA7">
        <w:rPr>
          <w:rFonts w:ascii="Times New Roman" w:hAnsi="Times New Roman" w:cs="Times New Roman"/>
          <w:color w:val="auto"/>
          <w:sz w:val="24"/>
          <w:szCs w:val="24"/>
        </w:rPr>
        <w:t>.</w:t>
      </w:r>
      <w:r w:rsidR="00811ACA" w:rsidRPr="00701CA7">
        <w:rPr>
          <w:rFonts w:ascii="Times New Roman" w:hAnsi="Times New Roman" w:cs="Times New Roman"/>
          <w:color w:val="auto"/>
          <w:sz w:val="24"/>
          <w:szCs w:val="24"/>
        </w:rPr>
        <w:t xml:space="preserve"> </w:t>
      </w:r>
      <w:r w:rsidR="00442DA4" w:rsidRPr="00701CA7">
        <w:rPr>
          <w:rFonts w:ascii="Times New Roman" w:hAnsi="Times New Roman" w:cs="Times New Roman"/>
          <w:color w:val="auto"/>
          <w:sz w:val="24"/>
          <w:szCs w:val="24"/>
        </w:rPr>
        <w:t>The structure and usage of the PDSIQ instrument has been describ</w:t>
      </w:r>
      <w:r w:rsidR="007C66C8" w:rsidRPr="00701CA7">
        <w:rPr>
          <w:rFonts w:ascii="Times New Roman" w:hAnsi="Times New Roman" w:cs="Times New Roman"/>
          <w:color w:val="auto"/>
          <w:sz w:val="24"/>
          <w:szCs w:val="24"/>
        </w:rPr>
        <w:t>ed in detail by Jaakkola et al</w:t>
      </w:r>
      <w:r w:rsidR="005C6B21" w:rsidRPr="00701CA7">
        <w:rPr>
          <w:rFonts w:ascii="Times New Roman" w:hAnsi="Times New Roman" w:cs="Times New Roman"/>
          <w:color w:val="auto"/>
          <w:sz w:val="24"/>
          <w:szCs w:val="24"/>
        </w:rPr>
        <w:t>[14</w:t>
      </w:r>
      <w:r w:rsidR="007C66C8" w:rsidRPr="00701CA7">
        <w:rPr>
          <w:rFonts w:ascii="Times New Roman" w:hAnsi="Times New Roman" w:cs="Times New Roman"/>
          <w:color w:val="auto"/>
          <w:sz w:val="24"/>
          <w:szCs w:val="24"/>
        </w:rPr>
        <w:t>]</w:t>
      </w:r>
      <w:r w:rsidR="00442DA4" w:rsidRPr="00701CA7">
        <w:rPr>
          <w:rFonts w:ascii="Times New Roman" w:hAnsi="Times New Roman" w:cs="Times New Roman"/>
          <w:color w:val="auto"/>
          <w:sz w:val="24"/>
          <w:szCs w:val="24"/>
        </w:rPr>
        <w:t xml:space="preserve">. In </w:t>
      </w:r>
      <w:r w:rsidR="001419CC" w:rsidRPr="00701CA7">
        <w:rPr>
          <w:rFonts w:ascii="Times New Roman" w:hAnsi="Times New Roman" w:cs="Times New Roman"/>
          <w:color w:val="auto"/>
          <w:sz w:val="24"/>
          <w:szCs w:val="24"/>
        </w:rPr>
        <w:t xml:space="preserve"> brief</w:t>
      </w:r>
      <w:r w:rsidR="00442DA4" w:rsidRPr="00701CA7">
        <w:rPr>
          <w:rFonts w:ascii="Times New Roman" w:hAnsi="Times New Roman" w:cs="Times New Roman"/>
          <w:color w:val="auto"/>
          <w:sz w:val="24"/>
          <w:szCs w:val="24"/>
        </w:rPr>
        <w:t xml:space="preserve">, the questionnaire consists of 15 items of both positive and negative experiences of the interaction with staff during a dental visit, with five response alternatives scaled from 1=”never” to 5=”almost every time”. The items are combined to </w:t>
      </w:r>
      <w:r w:rsidR="00872B3E" w:rsidRPr="00701CA7">
        <w:rPr>
          <w:rFonts w:ascii="Times New Roman" w:hAnsi="Times New Roman" w:cs="Times New Roman"/>
          <w:color w:val="auto"/>
          <w:sz w:val="24"/>
          <w:szCs w:val="24"/>
        </w:rPr>
        <w:t xml:space="preserve">form </w:t>
      </w:r>
      <w:r w:rsidR="00442DA4" w:rsidRPr="00701CA7">
        <w:rPr>
          <w:rFonts w:ascii="Times New Roman" w:hAnsi="Times New Roman" w:cs="Times New Roman"/>
          <w:color w:val="auto"/>
          <w:sz w:val="24"/>
          <w:szCs w:val="24"/>
        </w:rPr>
        <w:t xml:space="preserve">five factors: </w:t>
      </w:r>
      <w:r w:rsidR="00F92381" w:rsidRPr="00701CA7">
        <w:rPr>
          <w:rFonts w:ascii="Times New Roman" w:hAnsi="Times New Roman" w:cs="Times New Roman"/>
          <w:color w:val="auto"/>
          <w:sz w:val="24"/>
          <w:szCs w:val="24"/>
        </w:rPr>
        <w:t xml:space="preserve">“kind </w:t>
      </w:r>
      <w:r w:rsidR="00F92381" w:rsidRPr="00701CA7">
        <w:rPr>
          <w:rFonts w:ascii="Times New Roman" w:hAnsi="Times New Roman" w:cs="Times New Roman"/>
          <w:color w:val="auto"/>
          <w:sz w:val="24"/>
          <w:szCs w:val="24"/>
        </w:rPr>
        <w:lastRenderedPageBreak/>
        <w:t>atmosphere and mutual communication” F1, “roughness” F2, “insecurity” F3, “trust and safety” F4</w:t>
      </w:r>
      <w:r w:rsidR="00872B3E" w:rsidRPr="00701CA7">
        <w:rPr>
          <w:rFonts w:ascii="Times New Roman" w:hAnsi="Times New Roman" w:cs="Times New Roman"/>
          <w:color w:val="auto"/>
          <w:sz w:val="24"/>
          <w:szCs w:val="24"/>
        </w:rPr>
        <w:t xml:space="preserve"> and </w:t>
      </w:r>
      <w:r w:rsidR="00F92381" w:rsidRPr="00701CA7">
        <w:rPr>
          <w:rFonts w:ascii="Times New Roman" w:hAnsi="Times New Roman" w:cs="Times New Roman"/>
          <w:color w:val="auto"/>
          <w:sz w:val="24"/>
          <w:szCs w:val="24"/>
        </w:rPr>
        <w:t>“shame and guilt” F5</w:t>
      </w:r>
      <w:r w:rsidR="00442DA4" w:rsidRPr="00701CA7">
        <w:rPr>
          <w:rFonts w:ascii="Times New Roman" w:hAnsi="Times New Roman" w:cs="Times New Roman"/>
          <w:color w:val="auto"/>
          <w:sz w:val="24"/>
          <w:szCs w:val="24"/>
        </w:rPr>
        <w:t xml:space="preserve">. The mean scores </w:t>
      </w:r>
      <w:r w:rsidR="00872B3E" w:rsidRPr="00701CA7">
        <w:rPr>
          <w:rFonts w:ascii="Times New Roman" w:hAnsi="Times New Roman" w:cs="Times New Roman"/>
          <w:color w:val="auto"/>
          <w:sz w:val="24"/>
          <w:szCs w:val="24"/>
        </w:rPr>
        <w:t xml:space="preserve">of these factors </w:t>
      </w:r>
      <w:r w:rsidR="00442DA4" w:rsidRPr="00701CA7">
        <w:rPr>
          <w:rFonts w:ascii="Times New Roman" w:hAnsi="Times New Roman" w:cs="Times New Roman"/>
          <w:color w:val="auto"/>
          <w:sz w:val="24"/>
          <w:szCs w:val="24"/>
        </w:rPr>
        <w:t>are dichotomized for analys</w:t>
      </w:r>
      <w:r w:rsidR="00872B3E" w:rsidRPr="00701CA7">
        <w:rPr>
          <w:rFonts w:ascii="Times New Roman" w:hAnsi="Times New Roman" w:cs="Times New Roman"/>
          <w:color w:val="auto"/>
          <w:sz w:val="24"/>
          <w:szCs w:val="24"/>
        </w:rPr>
        <w:t xml:space="preserve">is into </w:t>
      </w:r>
      <w:r w:rsidR="00710409" w:rsidRPr="00701CA7">
        <w:rPr>
          <w:rFonts w:ascii="Times New Roman" w:hAnsi="Times New Roman" w:cs="Times New Roman"/>
          <w:color w:val="auto"/>
          <w:sz w:val="24"/>
          <w:szCs w:val="24"/>
        </w:rPr>
        <w:t>“</w:t>
      </w:r>
      <w:r w:rsidR="00442DA4" w:rsidRPr="00701CA7">
        <w:rPr>
          <w:rFonts w:ascii="Times New Roman" w:hAnsi="Times New Roman" w:cs="Times New Roman"/>
          <w:color w:val="auto"/>
          <w:sz w:val="24"/>
          <w:szCs w:val="24"/>
        </w:rPr>
        <w:t>high</w:t>
      </w:r>
      <w:r w:rsidR="00710409" w:rsidRPr="00701CA7">
        <w:rPr>
          <w:rFonts w:ascii="Times New Roman" w:hAnsi="Times New Roman" w:cs="Times New Roman"/>
          <w:color w:val="auto"/>
          <w:sz w:val="24"/>
          <w:szCs w:val="24"/>
        </w:rPr>
        <w:t>”</w:t>
      </w:r>
      <w:r w:rsidR="00442DA4" w:rsidRPr="00701CA7">
        <w:rPr>
          <w:rFonts w:ascii="Times New Roman" w:hAnsi="Times New Roman" w:cs="Times New Roman"/>
          <w:color w:val="auto"/>
          <w:sz w:val="24"/>
          <w:szCs w:val="24"/>
        </w:rPr>
        <w:t xml:space="preserve"> scores (exceeding the 75th percentile point)</w:t>
      </w:r>
      <w:r w:rsidR="00872B3E" w:rsidRPr="00701CA7">
        <w:rPr>
          <w:rFonts w:ascii="Times New Roman" w:hAnsi="Times New Roman" w:cs="Times New Roman"/>
          <w:color w:val="auto"/>
          <w:sz w:val="24"/>
          <w:szCs w:val="24"/>
        </w:rPr>
        <w:t xml:space="preserve">, </w:t>
      </w:r>
      <w:r w:rsidR="00442DA4" w:rsidRPr="00701CA7">
        <w:rPr>
          <w:rFonts w:ascii="Times New Roman" w:hAnsi="Times New Roman" w:cs="Times New Roman"/>
          <w:color w:val="auto"/>
          <w:sz w:val="24"/>
          <w:szCs w:val="24"/>
        </w:rPr>
        <w:t xml:space="preserve">indicating </w:t>
      </w:r>
      <w:r w:rsidR="00872B3E" w:rsidRPr="00701CA7">
        <w:rPr>
          <w:rFonts w:ascii="Times New Roman" w:hAnsi="Times New Roman" w:cs="Times New Roman"/>
          <w:color w:val="auto"/>
          <w:sz w:val="24"/>
          <w:szCs w:val="24"/>
        </w:rPr>
        <w:t xml:space="preserve">a </w:t>
      </w:r>
      <w:r w:rsidR="00442DA4" w:rsidRPr="00701CA7">
        <w:rPr>
          <w:rFonts w:ascii="Times New Roman" w:hAnsi="Times New Roman" w:cs="Times New Roman"/>
          <w:color w:val="auto"/>
          <w:sz w:val="24"/>
          <w:szCs w:val="24"/>
        </w:rPr>
        <w:t>strong experience in the measured</w:t>
      </w:r>
      <w:r w:rsidR="0033697D" w:rsidRPr="00701CA7">
        <w:rPr>
          <w:rFonts w:ascii="Times New Roman" w:hAnsi="Times New Roman" w:cs="Times New Roman"/>
          <w:color w:val="auto"/>
          <w:sz w:val="24"/>
          <w:szCs w:val="24"/>
        </w:rPr>
        <w:t xml:space="preserve"> field</w:t>
      </w:r>
      <w:r w:rsidR="00442DA4" w:rsidRPr="00701CA7">
        <w:rPr>
          <w:rFonts w:ascii="Times New Roman" w:hAnsi="Times New Roman" w:cs="Times New Roman"/>
          <w:color w:val="auto"/>
          <w:sz w:val="24"/>
          <w:szCs w:val="24"/>
        </w:rPr>
        <w:t xml:space="preserve"> of interaction, and </w:t>
      </w:r>
      <w:r w:rsidR="00872B3E" w:rsidRPr="00701CA7">
        <w:rPr>
          <w:rFonts w:ascii="Times New Roman" w:hAnsi="Times New Roman" w:cs="Times New Roman"/>
          <w:color w:val="auto"/>
          <w:sz w:val="24"/>
          <w:szCs w:val="24"/>
        </w:rPr>
        <w:t>in</w:t>
      </w:r>
      <w:r w:rsidR="00442DA4" w:rsidRPr="00701CA7">
        <w:rPr>
          <w:rFonts w:ascii="Times New Roman" w:hAnsi="Times New Roman" w:cs="Times New Roman"/>
          <w:color w:val="auto"/>
          <w:sz w:val="24"/>
          <w:szCs w:val="24"/>
        </w:rPr>
        <w:t>to low</w:t>
      </w:r>
      <w:r w:rsidR="00710409" w:rsidRPr="00701CA7">
        <w:rPr>
          <w:rFonts w:ascii="Times New Roman" w:hAnsi="Times New Roman" w:cs="Times New Roman"/>
          <w:color w:val="auto"/>
          <w:sz w:val="24"/>
          <w:szCs w:val="24"/>
        </w:rPr>
        <w:t>er</w:t>
      </w:r>
      <w:r w:rsidR="00442DA4" w:rsidRPr="00701CA7">
        <w:rPr>
          <w:rFonts w:ascii="Times New Roman" w:hAnsi="Times New Roman" w:cs="Times New Roman"/>
          <w:color w:val="auto"/>
          <w:sz w:val="24"/>
          <w:szCs w:val="24"/>
        </w:rPr>
        <w:t xml:space="preserve"> scores (up to the 75th percentile point) indicating </w:t>
      </w:r>
      <w:r w:rsidR="00D22179" w:rsidRPr="00701CA7">
        <w:rPr>
          <w:rFonts w:ascii="Times New Roman" w:hAnsi="Times New Roman" w:cs="Times New Roman"/>
          <w:color w:val="auto"/>
          <w:sz w:val="24"/>
          <w:szCs w:val="24"/>
        </w:rPr>
        <w:t xml:space="preserve">a </w:t>
      </w:r>
      <w:r w:rsidR="00442DA4" w:rsidRPr="00701CA7">
        <w:rPr>
          <w:rFonts w:ascii="Times New Roman" w:hAnsi="Times New Roman" w:cs="Times New Roman"/>
          <w:color w:val="auto"/>
          <w:sz w:val="24"/>
          <w:szCs w:val="24"/>
        </w:rPr>
        <w:t>more vague perception</w:t>
      </w:r>
      <w:r w:rsidR="000D5479" w:rsidRPr="00701CA7">
        <w:rPr>
          <w:rFonts w:ascii="Times New Roman" w:hAnsi="Times New Roman" w:cs="Times New Roman"/>
          <w:color w:val="auto"/>
          <w:sz w:val="24"/>
          <w:szCs w:val="24"/>
        </w:rPr>
        <w:t>.</w:t>
      </w:r>
    </w:p>
    <w:p w14:paraId="528E9300" w14:textId="77777777" w:rsidR="00A773DB" w:rsidRPr="00701CA7" w:rsidRDefault="00D22179"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4FEBD860" w14:textId="298B5040" w:rsidR="004C619B" w:rsidRPr="00701CA7" w:rsidRDefault="00811ACA"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The questionnaires were mailed home </w:t>
      </w:r>
      <w:r w:rsidR="00D22179" w:rsidRPr="00701CA7">
        <w:rPr>
          <w:rFonts w:ascii="Times New Roman" w:hAnsi="Times New Roman" w:cs="Times New Roman"/>
          <w:sz w:val="24"/>
          <w:szCs w:val="24"/>
        </w:rPr>
        <w:t xml:space="preserve">to the participants when they were 18 years old.  </w:t>
      </w:r>
      <w:r w:rsidRPr="00701CA7">
        <w:rPr>
          <w:rFonts w:ascii="Times New Roman" w:hAnsi="Times New Roman" w:cs="Times New Roman"/>
          <w:sz w:val="24"/>
          <w:szCs w:val="24"/>
        </w:rPr>
        <w:t xml:space="preserve">The questions inquired about </w:t>
      </w:r>
      <w:r w:rsidR="00C70802" w:rsidRPr="00701CA7">
        <w:rPr>
          <w:rFonts w:ascii="Times New Roman" w:hAnsi="Times New Roman" w:cs="Times New Roman"/>
          <w:sz w:val="24"/>
          <w:szCs w:val="24"/>
        </w:rPr>
        <w:t xml:space="preserve">how the recipient had </w:t>
      </w:r>
      <w:r w:rsidR="00D72ED2" w:rsidRPr="00701CA7">
        <w:rPr>
          <w:rFonts w:ascii="Times New Roman" w:hAnsi="Times New Roman" w:cs="Times New Roman"/>
          <w:sz w:val="24"/>
          <w:szCs w:val="24"/>
        </w:rPr>
        <w:t>experience</w:t>
      </w:r>
      <w:r w:rsidRPr="00701CA7">
        <w:rPr>
          <w:rFonts w:ascii="Times New Roman" w:hAnsi="Times New Roman" w:cs="Times New Roman"/>
          <w:sz w:val="24"/>
          <w:szCs w:val="24"/>
        </w:rPr>
        <w:t xml:space="preserve">d </w:t>
      </w:r>
      <w:r w:rsidR="00C70802"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interaction between </w:t>
      </w:r>
      <w:r w:rsidR="00C70802" w:rsidRPr="00701CA7">
        <w:rPr>
          <w:rFonts w:ascii="Times New Roman" w:hAnsi="Times New Roman" w:cs="Times New Roman"/>
          <w:sz w:val="24"/>
          <w:szCs w:val="24"/>
        </w:rPr>
        <w:t xml:space="preserve">him/herself </w:t>
      </w:r>
      <w:r w:rsidRPr="00701CA7">
        <w:rPr>
          <w:rFonts w:ascii="Times New Roman" w:hAnsi="Times New Roman" w:cs="Times New Roman"/>
          <w:sz w:val="24"/>
          <w:szCs w:val="24"/>
        </w:rPr>
        <w:t xml:space="preserve">and </w:t>
      </w:r>
      <w:r w:rsidR="00C70802" w:rsidRPr="00701CA7">
        <w:rPr>
          <w:rFonts w:ascii="Times New Roman" w:hAnsi="Times New Roman" w:cs="Times New Roman"/>
          <w:sz w:val="24"/>
          <w:szCs w:val="24"/>
        </w:rPr>
        <w:t xml:space="preserve">the </w:t>
      </w:r>
      <w:r w:rsidR="00637D87">
        <w:rPr>
          <w:rFonts w:ascii="Times New Roman" w:hAnsi="Times New Roman" w:cs="Times New Roman"/>
          <w:sz w:val="24"/>
          <w:szCs w:val="24"/>
        </w:rPr>
        <w:t>dental health</w:t>
      </w:r>
      <w:r w:rsidRPr="00701CA7">
        <w:rPr>
          <w:rFonts w:ascii="Times New Roman" w:hAnsi="Times New Roman" w:cs="Times New Roman"/>
          <w:sz w:val="24"/>
          <w:szCs w:val="24"/>
        </w:rPr>
        <w:t>care staff (a dentist - a dental nurse couple</w:t>
      </w:r>
      <w:r w:rsidR="007B1B60" w:rsidRPr="00701CA7">
        <w:rPr>
          <w:rFonts w:ascii="Times New Roman" w:hAnsi="Times New Roman" w:cs="Times New Roman"/>
          <w:sz w:val="24"/>
          <w:szCs w:val="24"/>
        </w:rPr>
        <w:t>, an oral hygienist, and a receptionist</w:t>
      </w:r>
      <w:r w:rsidRPr="00701CA7">
        <w:rPr>
          <w:rFonts w:ascii="Times New Roman" w:hAnsi="Times New Roman" w:cs="Times New Roman"/>
          <w:sz w:val="24"/>
          <w:szCs w:val="24"/>
        </w:rPr>
        <w:t>)</w:t>
      </w:r>
      <w:r w:rsidR="0056548B" w:rsidRPr="00701CA7">
        <w:rPr>
          <w:rFonts w:ascii="Times New Roman" w:hAnsi="Times New Roman" w:cs="Times New Roman"/>
          <w:sz w:val="24"/>
          <w:szCs w:val="24"/>
        </w:rPr>
        <w:t>,</w:t>
      </w:r>
      <w:r w:rsidRPr="00701CA7">
        <w:rPr>
          <w:rFonts w:ascii="Times New Roman" w:hAnsi="Times New Roman" w:cs="Times New Roman"/>
          <w:sz w:val="24"/>
          <w:szCs w:val="24"/>
        </w:rPr>
        <w:t xml:space="preserve"> and about distressing or positive feelings during </w:t>
      </w:r>
      <w:r w:rsidRPr="00701CA7">
        <w:rPr>
          <w:rFonts w:ascii="Times New Roman" w:hAnsi="Times New Roman" w:cs="Times New Roman"/>
          <w:sz w:val="24"/>
          <w:szCs w:val="24"/>
        </w:rPr>
        <w:lastRenderedPageBreak/>
        <w:t>the latest visit to the dentist’s office</w:t>
      </w:r>
      <w:r w:rsidR="00C70802"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for example: “During </w:t>
      </w:r>
      <w:r w:rsidR="00602418" w:rsidRPr="00701CA7">
        <w:rPr>
          <w:rFonts w:ascii="Times New Roman" w:hAnsi="Times New Roman" w:cs="Times New Roman"/>
          <w:sz w:val="24"/>
          <w:szCs w:val="24"/>
        </w:rPr>
        <w:t xml:space="preserve">the </w:t>
      </w:r>
      <w:r w:rsidRPr="00701CA7">
        <w:rPr>
          <w:rFonts w:ascii="Times New Roman" w:hAnsi="Times New Roman" w:cs="Times New Roman"/>
          <w:sz w:val="24"/>
          <w:szCs w:val="24"/>
        </w:rPr>
        <w:t>dental visit, the d</w:t>
      </w:r>
      <w:r w:rsidR="001310A0" w:rsidRPr="00701CA7">
        <w:rPr>
          <w:rFonts w:ascii="Times New Roman" w:hAnsi="Times New Roman" w:cs="Times New Roman"/>
          <w:sz w:val="24"/>
          <w:szCs w:val="24"/>
        </w:rPr>
        <w:t>ental staff ma</w:t>
      </w:r>
      <w:r w:rsidR="00C70802" w:rsidRPr="00701CA7">
        <w:rPr>
          <w:rFonts w:ascii="Times New Roman" w:hAnsi="Times New Roman" w:cs="Times New Roman"/>
          <w:sz w:val="24"/>
          <w:szCs w:val="24"/>
        </w:rPr>
        <w:t>d</w:t>
      </w:r>
      <w:r w:rsidR="001310A0" w:rsidRPr="00701CA7">
        <w:rPr>
          <w:rFonts w:ascii="Times New Roman" w:hAnsi="Times New Roman" w:cs="Times New Roman"/>
          <w:sz w:val="24"/>
          <w:szCs w:val="24"/>
        </w:rPr>
        <w:t>e me feel secure; trustful; shameful; guilty; tense;</w:t>
      </w:r>
      <w:r w:rsidRPr="00701CA7">
        <w:rPr>
          <w:rFonts w:ascii="Times New Roman" w:hAnsi="Times New Roman" w:cs="Times New Roman"/>
          <w:sz w:val="24"/>
          <w:szCs w:val="24"/>
        </w:rPr>
        <w:t xml:space="preserve"> insecure”; or “I feel </w:t>
      </w:r>
      <w:r w:rsidR="00854BFE" w:rsidRPr="00701CA7">
        <w:rPr>
          <w:rFonts w:ascii="Times New Roman" w:hAnsi="Times New Roman" w:cs="Times New Roman"/>
          <w:sz w:val="24"/>
          <w:szCs w:val="24"/>
        </w:rPr>
        <w:t xml:space="preserve">I am </w:t>
      </w:r>
      <w:r w:rsidRPr="00701CA7">
        <w:rPr>
          <w:rFonts w:ascii="Times New Roman" w:hAnsi="Times New Roman" w:cs="Times New Roman"/>
          <w:sz w:val="24"/>
          <w:szCs w:val="24"/>
        </w:rPr>
        <w:t>able to ask about things that are unclear for me during the dental visit</w:t>
      </w:r>
      <w:r w:rsidR="00C70802" w:rsidRPr="00701CA7">
        <w:rPr>
          <w:rFonts w:ascii="Times New Roman" w:hAnsi="Times New Roman" w:cs="Times New Roman"/>
          <w:sz w:val="24"/>
          <w:szCs w:val="24"/>
        </w:rPr>
        <w:t>.</w:t>
      </w:r>
      <w:r w:rsidRPr="00701CA7">
        <w:rPr>
          <w:rFonts w:ascii="Times New Roman" w:hAnsi="Times New Roman" w:cs="Times New Roman"/>
          <w:sz w:val="24"/>
          <w:szCs w:val="24"/>
        </w:rPr>
        <w:t>”</w:t>
      </w:r>
      <w:r w:rsidR="002D006A" w:rsidRPr="00701CA7">
        <w:rPr>
          <w:rFonts w:ascii="Times New Roman" w:hAnsi="Times New Roman" w:cs="Times New Roman"/>
          <w:sz w:val="24"/>
          <w:szCs w:val="24"/>
        </w:rPr>
        <w:t xml:space="preserve"> </w:t>
      </w:r>
      <w:r w:rsidR="00C70802" w:rsidRPr="00701CA7">
        <w:rPr>
          <w:rFonts w:ascii="Times New Roman" w:hAnsi="Times New Roman" w:cs="Times New Roman"/>
          <w:sz w:val="24"/>
          <w:szCs w:val="24"/>
        </w:rPr>
        <w:t xml:space="preserve">The respondent’s reply was an integer with a value from 1 to 5, where </w:t>
      </w:r>
      <w:r w:rsidR="001310A0" w:rsidRPr="00701CA7">
        <w:rPr>
          <w:rFonts w:ascii="Times New Roman" w:hAnsi="Times New Roman" w:cs="Times New Roman"/>
          <w:sz w:val="24"/>
          <w:szCs w:val="24"/>
        </w:rPr>
        <w:t xml:space="preserve">1 </w:t>
      </w:r>
      <w:r w:rsidR="00C70802" w:rsidRPr="00701CA7">
        <w:rPr>
          <w:rFonts w:ascii="Times New Roman" w:hAnsi="Times New Roman" w:cs="Times New Roman"/>
          <w:sz w:val="24"/>
          <w:szCs w:val="24"/>
        </w:rPr>
        <w:t xml:space="preserve">was </w:t>
      </w:r>
      <w:r w:rsidR="001310A0" w:rsidRPr="00701CA7">
        <w:rPr>
          <w:rFonts w:ascii="Times New Roman" w:hAnsi="Times New Roman" w:cs="Times New Roman"/>
          <w:sz w:val="24"/>
          <w:szCs w:val="24"/>
        </w:rPr>
        <w:t>“never”</w:t>
      </w:r>
      <w:r w:rsidR="00C70802" w:rsidRPr="00701CA7">
        <w:rPr>
          <w:rFonts w:ascii="Times New Roman" w:hAnsi="Times New Roman" w:cs="Times New Roman"/>
          <w:sz w:val="24"/>
          <w:szCs w:val="24"/>
        </w:rPr>
        <w:t xml:space="preserve"> and </w:t>
      </w:r>
      <w:r w:rsidR="002D006A" w:rsidRPr="00701CA7">
        <w:rPr>
          <w:rFonts w:ascii="Times New Roman" w:hAnsi="Times New Roman" w:cs="Times New Roman"/>
          <w:sz w:val="24"/>
          <w:szCs w:val="24"/>
        </w:rPr>
        <w:t>5</w:t>
      </w:r>
      <w:r w:rsidR="00C70802" w:rsidRPr="00701CA7">
        <w:rPr>
          <w:rFonts w:ascii="Times New Roman" w:hAnsi="Times New Roman" w:cs="Times New Roman"/>
          <w:sz w:val="24"/>
          <w:szCs w:val="24"/>
        </w:rPr>
        <w:t xml:space="preserve"> was </w:t>
      </w:r>
      <w:r w:rsidR="001310A0" w:rsidRPr="00701CA7">
        <w:rPr>
          <w:rFonts w:ascii="Times New Roman" w:hAnsi="Times New Roman" w:cs="Times New Roman"/>
          <w:sz w:val="24"/>
          <w:szCs w:val="24"/>
        </w:rPr>
        <w:t>“almost every time”</w:t>
      </w:r>
      <w:r w:rsidRPr="00701CA7">
        <w:rPr>
          <w:rFonts w:ascii="Times New Roman" w:hAnsi="Times New Roman" w:cs="Times New Roman"/>
          <w:sz w:val="24"/>
          <w:szCs w:val="24"/>
        </w:rPr>
        <w:t xml:space="preserve">. </w:t>
      </w:r>
      <w:r w:rsidR="003A0CF9" w:rsidRPr="00701CA7">
        <w:rPr>
          <w:rFonts w:ascii="Times New Roman" w:hAnsi="Times New Roman" w:cs="Times New Roman"/>
          <w:sz w:val="24"/>
          <w:szCs w:val="24"/>
        </w:rPr>
        <w:t>The PDSIQ-scores were dichotomized for the analyses with t</w:t>
      </w:r>
      <w:r w:rsidRPr="00701CA7">
        <w:rPr>
          <w:rFonts w:ascii="Times New Roman" w:hAnsi="Times New Roman" w:cs="Times New Roman"/>
          <w:sz w:val="24"/>
          <w:szCs w:val="24"/>
        </w:rPr>
        <w:t>he</w:t>
      </w:r>
      <w:r w:rsidR="003A0CF9" w:rsidRPr="00701CA7">
        <w:rPr>
          <w:rFonts w:ascii="Times New Roman" w:hAnsi="Times New Roman" w:cs="Times New Roman"/>
          <w:sz w:val="24"/>
          <w:szCs w:val="24"/>
        </w:rPr>
        <w:t xml:space="preserve"> 75th percentile</w:t>
      </w:r>
      <w:r w:rsidRPr="00701CA7">
        <w:rPr>
          <w:rFonts w:ascii="Times New Roman" w:hAnsi="Times New Roman" w:cs="Times New Roman"/>
          <w:sz w:val="24"/>
          <w:szCs w:val="24"/>
        </w:rPr>
        <w:t xml:space="preserve"> as </w:t>
      </w:r>
      <w:r w:rsidR="00C70802" w:rsidRPr="00701CA7">
        <w:rPr>
          <w:rFonts w:ascii="Times New Roman" w:hAnsi="Times New Roman" w:cs="Times New Roman"/>
          <w:sz w:val="24"/>
          <w:szCs w:val="24"/>
        </w:rPr>
        <w:t xml:space="preserve">the </w:t>
      </w:r>
      <w:r w:rsidR="00FA3462">
        <w:rPr>
          <w:rFonts w:ascii="Times New Roman" w:hAnsi="Times New Roman" w:cs="Times New Roman"/>
          <w:sz w:val="24"/>
          <w:szCs w:val="24"/>
        </w:rPr>
        <w:t>cut</w:t>
      </w:r>
      <w:r w:rsidRPr="00701CA7">
        <w:rPr>
          <w:rFonts w:ascii="Times New Roman" w:hAnsi="Times New Roman" w:cs="Times New Roman"/>
          <w:sz w:val="24"/>
          <w:szCs w:val="24"/>
        </w:rPr>
        <w:t>off point</w:t>
      </w:r>
      <w:r w:rsidR="004C619B" w:rsidRPr="00701CA7">
        <w:rPr>
          <w:rFonts w:ascii="Times New Roman" w:hAnsi="Times New Roman" w:cs="Times New Roman"/>
          <w:sz w:val="24"/>
          <w:szCs w:val="24"/>
        </w:rPr>
        <w:t>.</w:t>
      </w:r>
    </w:p>
    <w:p w14:paraId="6AED8CEC" w14:textId="77777777" w:rsidR="00A773DB" w:rsidRPr="00701CA7" w:rsidRDefault="0040763C"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25D8CA5F" w14:textId="31A8DE3A" w:rsidR="00FA402F" w:rsidRPr="00701CA7" w:rsidRDefault="00811ACA" w:rsidP="00A773DB">
      <w:pPr>
        <w:tabs>
          <w:tab w:val="left" w:pos="1560"/>
        </w:tabs>
        <w:spacing w:after="0" w:line="480" w:lineRule="auto"/>
        <w:rPr>
          <w:rFonts w:ascii="Times New Roman" w:hAnsi="Times New Roman" w:cs="Times New Roman"/>
          <w:color w:val="auto"/>
          <w:sz w:val="24"/>
          <w:szCs w:val="24"/>
        </w:rPr>
      </w:pPr>
      <w:r w:rsidRPr="00701CA7">
        <w:rPr>
          <w:rFonts w:ascii="Times New Roman" w:hAnsi="Times New Roman" w:cs="Times New Roman"/>
          <w:sz w:val="24"/>
          <w:szCs w:val="24"/>
        </w:rPr>
        <w:t xml:space="preserve">The explanatory variable was the </w:t>
      </w:r>
      <w:r w:rsidR="00E16115" w:rsidRPr="00701CA7">
        <w:rPr>
          <w:rFonts w:ascii="Times New Roman" w:hAnsi="Times New Roman" w:cs="Times New Roman"/>
          <w:sz w:val="24"/>
          <w:szCs w:val="24"/>
        </w:rPr>
        <w:t xml:space="preserve">subject’s history of </w:t>
      </w:r>
      <w:r w:rsidR="005D0275" w:rsidRPr="00701CA7">
        <w:rPr>
          <w:rFonts w:ascii="Times New Roman" w:hAnsi="Times New Roman" w:cs="Times New Roman"/>
          <w:sz w:val="24"/>
          <w:szCs w:val="24"/>
        </w:rPr>
        <w:t>caries</w:t>
      </w:r>
      <w:r w:rsidRPr="00701CA7">
        <w:rPr>
          <w:rFonts w:ascii="Times New Roman" w:hAnsi="Times New Roman" w:cs="Times New Roman"/>
          <w:sz w:val="24"/>
          <w:szCs w:val="24"/>
        </w:rPr>
        <w:t xml:space="preserve"> at age 15</w:t>
      </w:r>
      <w:r w:rsidR="00602418" w:rsidRPr="00701CA7">
        <w:rPr>
          <w:rFonts w:ascii="Times New Roman" w:hAnsi="Times New Roman" w:cs="Times New Roman"/>
          <w:sz w:val="24"/>
          <w:szCs w:val="24"/>
        </w:rPr>
        <w:t xml:space="preserve"> years</w:t>
      </w:r>
      <w:r w:rsidRPr="00701CA7">
        <w:rPr>
          <w:rFonts w:ascii="Times New Roman" w:hAnsi="Times New Roman" w:cs="Times New Roman"/>
          <w:sz w:val="24"/>
          <w:szCs w:val="24"/>
        </w:rPr>
        <w:t>. Based on the DMF index</w:t>
      </w:r>
      <w:r w:rsidR="00063417" w:rsidRPr="00701CA7">
        <w:rPr>
          <w:rFonts w:ascii="Times New Roman" w:hAnsi="Times New Roman" w:cs="Times New Roman"/>
          <w:sz w:val="24"/>
          <w:szCs w:val="24"/>
        </w:rPr>
        <w:t>[</w:t>
      </w:r>
      <w:r w:rsidR="007C66C8" w:rsidRPr="00701CA7">
        <w:rPr>
          <w:rFonts w:ascii="Times New Roman" w:hAnsi="Times New Roman" w:cs="Times New Roman"/>
          <w:color w:val="auto"/>
          <w:sz w:val="24"/>
          <w:szCs w:val="24"/>
        </w:rPr>
        <w:t>1</w:t>
      </w:r>
      <w:r w:rsidR="00873579" w:rsidRPr="00701CA7">
        <w:rPr>
          <w:rFonts w:ascii="Times New Roman" w:hAnsi="Times New Roman" w:cs="Times New Roman"/>
          <w:color w:val="auto"/>
          <w:sz w:val="24"/>
          <w:szCs w:val="24"/>
        </w:rPr>
        <w:t>5</w:t>
      </w:r>
      <w:r w:rsidR="00063417"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w:t>
      </w:r>
      <w:r w:rsidR="005D0275" w:rsidRPr="00701CA7">
        <w:rPr>
          <w:rFonts w:ascii="Times New Roman" w:hAnsi="Times New Roman" w:cs="Times New Roman"/>
          <w:sz w:val="24"/>
          <w:szCs w:val="24"/>
        </w:rPr>
        <w:t xml:space="preserve">dental caries </w:t>
      </w:r>
      <w:r w:rsidRPr="00701CA7">
        <w:rPr>
          <w:rFonts w:ascii="Times New Roman" w:hAnsi="Times New Roman" w:cs="Times New Roman"/>
          <w:sz w:val="24"/>
          <w:szCs w:val="24"/>
        </w:rPr>
        <w:t>were defined as DMFT &gt;0</w:t>
      </w:r>
      <w:r w:rsidR="004F3ED8" w:rsidRPr="00701CA7">
        <w:rPr>
          <w:rFonts w:ascii="Times New Roman" w:hAnsi="Times New Roman" w:cs="Times New Roman"/>
          <w:sz w:val="24"/>
          <w:szCs w:val="24"/>
        </w:rPr>
        <w:t xml:space="preserve">.  This group was called </w:t>
      </w:r>
      <w:r w:rsidR="004F3ED8" w:rsidRPr="00701CA7">
        <w:rPr>
          <w:rFonts w:ascii="Times New Roman" w:hAnsi="Times New Roman" w:cs="Times New Roman"/>
          <w:color w:val="auto"/>
          <w:sz w:val="24"/>
          <w:szCs w:val="24"/>
        </w:rPr>
        <w:t xml:space="preserve">the </w:t>
      </w:r>
      <w:r w:rsidR="00F16BF8" w:rsidRPr="00701CA7">
        <w:rPr>
          <w:rFonts w:ascii="Times New Roman" w:hAnsi="Times New Roman" w:cs="Times New Roman"/>
          <w:color w:val="auto"/>
          <w:sz w:val="24"/>
          <w:szCs w:val="24"/>
        </w:rPr>
        <w:t>past caries experience group</w:t>
      </w:r>
      <w:r w:rsidR="008F28E1" w:rsidRPr="00701CA7">
        <w:rPr>
          <w:rFonts w:ascii="Times New Roman" w:hAnsi="Times New Roman" w:cs="Times New Roman"/>
          <w:color w:val="auto"/>
          <w:sz w:val="24"/>
          <w:szCs w:val="24"/>
        </w:rPr>
        <w:t xml:space="preserve"> (PCEG)</w:t>
      </w:r>
      <w:r w:rsidR="00F16BF8" w:rsidRPr="00701CA7">
        <w:rPr>
          <w:rFonts w:ascii="Times New Roman" w:hAnsi="Times New Roman" w:cs="Times New Roman"/>
          <w:sz w:val="24"/>
          <w:szCs w:val="24"/>
        </w:rPr>
        <w:t>.</w:t>
      </w:r>
      <w:r w:rsidR="00DF69B5" w:rsidRPr="00701CA7">
        <w:rPr>
          <w:rFonts w:ascii="Times New Roman" w:hAnsi="Times New Roman" w:cs="Times New Roman"/>
          <w:sz w:val="24"/>
          <w:szCs w:val="24"/>
        </w:rPr>
        <w:t xml:space="preserve"> </w:t>
      </w:r>
      <w:r w:rsidR="004F3ED8" w:rsidRPr="00701CA7">
        <w:rPr>
          <w:rFonts w:ascii="Times New Roman" w:hAnsi="Times New Roman" w:cs="Times New Roman"/>
          <w:sz w:val="24"/>
          <w:szCs w:val="24"/>
        </w:rPr>
        <w:t xml:space="preserve">Subjects </w:t>
      </w:r>
      <w:r w:rsidR="00DF69B5" w:rsidRPr="00701CA7">
        <w:rPr>
          <w:rFonts w:ascii="Times New Roman" w:hAnsi="Times New Roman" w:cs="Times New Roman"/>
          <w:sz w:val="24"/>
          <w:szCs w:val="24"/>
        </w:rPr>
        <w:t xml:space="preserve">with healthy teeth (DMFT=0) were </w:t>
      </w:r>
      <w:r w:rsidR="00FF0889" w:rsidRPr="00701CA7">
        <w:rPr>
          <w:rFonts w:ascii="Times New Roman" w:hAnsi="Times New Roman" w:cs="Times New Roman"/>
          <w:sz w:val="24"/>
          <w:szCs w:val="24"/>
        </w:rPr>
        <w:t>controls</w:t>
      </w:r>
      <w:r w:rsidR="00A879DC" w:rsidRPr="00701CA7">
        <w:rPr>
          <w:rFonts w:ascii="Times New Roman" w:hAnsi="Times New Roman" w:cs="Times New Roman"/>
          <w:sz w:val="24"/>
          <w:szCs w:val="24"/>
        </w:rPr>
        <w:t>.</w:t>
      </w:r>
      <w:r w:rsidR="00D20A22" w:rsidRPr="00701CA7">
        <w:rPr>
          <w:rFonts w:ascii="Times New Roman" w:hAnsi="Times New Roman" w:cs="Times New Roman"/>
          <w:sz w:val="24"/>
          <w:szCs w:val="24"/>
        </w:rPr>
        <w:t xml:space="preserve"> </w:t>
      </w:r>
      <w:r w:rsidR="00A879DC" w:rsidRPr="00701CA7">
        <w:rPr>
          <w:rFonts w:ascii="Times New Roman" w:hAnsi="Times New Roman" w:cs="Times New Roman"/>
          <w:sz w:val="24"/>
          <w:szCs w:val="24"/>
        </w:rPr>
        <w:t>The dental examination was c</w:t>
      </w:r>
      <w:r w:rsidR="00B27BC3">
        <w:rPr>
          <w:rFonts w:ascii="Times New Roman" w:hAnsi="Times New Roman" w:cs="Times New Roman"/>
          <w:sz w:val="24"/>
          <w:szCs w:val="24"/>
        </w:rPr>
        <w:t xml:space="preserve">arried out at the dental </w:t>
      </w:r>
      <w:r w:rsidR="00B27BC3">
        <w:rPr>
          <w:rFonts w:ascii="Times New Roman" w:hAnsi="Times New Roman" w:cs="Times New Roman"/>
          <w:sz w:val="24"/>
          <w:szCs w:val="24"/>
        </w:rPr>
        <w:lastRenderedPageBreak/>
        <w:t>health</w:t>
      </w:r>
      <w:r w:rsidR="00A879DC" w:rsidRPr="00701CA7">
        <w:rPr>
          <w:rFonts w:ascii="Times New Roman" w:hAnsi="Times New Roman" w:cs="Times New Roman"/>
          <w:sz w:val="24"/>
          <w:szCs w:val="24"/>
        </w:rPr>
        <w:t xml:space="preserve">care </w:t>
      </w:r>
      <w:r w:rsidR="005365FA" w:rsidRPr="00701CA7">
        <w:rPr>
          <w:rFonts w:ascii="Times New Roman" w:hAnsi="Times New Roman" w:cs="Times New Roman"/>
          <w:sz w:val="24"/>
          <w:szCs w:val="24"/>
        </w:rPr>
        <w:t>clinic</w:t>
      </w:r>
      <w:r w:rsidR="00A879DC" w:rsidRPr="00701CA7">
        <w:rPr>
          <w:rFonts w:ascii="Times New Roman" w:hAnsi="Times New Roman" w:cs="Times New Roman"/>
          <w:sz w:val="24"/>
          <w:szCs w:val="24"/>
        </w:rPr>
        <w:t xml:space="preserve">s (DHCCs) by </w:t>
      </w:r>
      <w:r w:rsidR="00CB7BF1" w:rsidRPr="00701CA7">
        <w:rPr>
          <w:rFonts w:ascii="Times New Roman" w:hAnsi="Times New Roman" w:cs="Times New Roman"/>
          <w:sz w:val="24"/>
          <w:szCs w:val="24"/>
        </w:rPr>
        <w:t xml:space="preserve">registered </w:t>
      </w:r>
      <w:r w:rsidR="00A879DC" w:rsidRPr="00701CA7">
        <w:rPr>
          <w:rFonts w:ascii="Times New Roman" w:hAnsi="Times New Roman" w:cs="Times New Roman"/>
          <w:sz w:val="24"/>
          <w:szCs w:val="24"/>
        </w:rPr>
        <w:t>dentists during regular routine dental check-ups</w:t>
      </w:r>
      <w:r w:rsidR="00D20A22" w:rsidRPr="00701CA7">
        <w:rPr>
          <w:rFonts w:ascii="Times New Roman" w:hAnsi="Times New Roman" w:cs="Times New Roman"/>
          <w:sz w:val="24"/>
          <w:szCs w:val="24"/>
        </w:rPr>
        <w:t>.</w:t>
      </w:r>
      <w:r w:rsidR="00A879DC" w:rsidRPr="00701CA7">
        <w:rPr>
          <w:rFonts w:ascii="Times New Roman" w:hAnsi="Times New Roman" w:cs="Times New Roman"/>
          <w:sz w:val="24"/>
          <w:szCs w:val="24"/>
        </w:rPr>
        <w:t xml:space="preserve"> The extent of caries was recorded for every surface by means of a mirror, probe and </w:t>
      </w:r>
      <w:r w:rsidR="004F3ED8" w:rsidRPr="00701CA7">
        <w:rPr>
          <w:rFonts w:ascii="Times New Roman" w:hAnsi="Times New Roman" w:cs="Times New Roman"/>
          <w:sz w:val="24"/>
          <w:szCs w:val="24"/>
        </w:rPr>
        <w:t xml:space="preserve">inspection under </w:t>
      </w:r>
      <w:r w:rsidR="00A879DC" w:rsidRPr="00701CA7">
        <w:rPr>
          <w:rFonts w:ascii="Times New Roman" w:hAnsi="Times New Roman" w:cs="Times New Roman"/>
          <w:sz w:val="24"/>
          <w:szCs w:val="24"/>
        </w:rPr>
        <w:t xml:space="preserve">fiber-optic light. </w:t>
      </w:r>
      <w:r w:rsidR="004F3ED8" w:rsidRPr="00701CA7">
        <w:rPr>
          <w:rFonts w:ascii="Times New Roman" w:hAnsi="Times New Roman" w:cs="Times New Roman"/>
          <w:sz w:val="24"/>
          <w:szCs w:val="24"/>
        </w:rPr>
        <w:t>The i</w:t>
      </w:r>
      <w:r w:rsidR="00A879DC" w:rsidRPr="00701CA7">
        <w:rPr>
          <w:rFonts w:ascii="Times New Roman" w:hAnsi="Times New Roman" w:cs="Times New Roman"/>
          <w:sz w:val="24"/>
          <w:szCs w:val="24"/>
        </w:rPr>
        <w:t xml:space="preserve">nter-examiner </w:t>
      </w:r>
      <w:r w:rsidR="00CB7BF1" w:rsidRPr="00701CA7">
        <w:rPr>
          <w:rFonts w:ascii="Times New Roman" w:hAnsi="Times New Roman" w:cs="Times New Roman"/>
          <w:sz w:val="24"/>
          <w:szCs w:val="24"/>
        </w:rPr>
        <w:t>variation</w:t>
      </w:r>
      <w:r w:rsidR="00A879DC" w:rsidRPr="00701CA7">
        <w:rPr>
          <w:rFonts w:ascii="Times New Roman" w:hAnsi="Times New Roman" w:cs="Times New Roman"/>
          <w:sz w:val="24"/>
          <w:szCs w:val="24"/>
        </w:rPr>
        <w:t xml:space="preserve"> indicated satisfactor</w:t>
      </w:r>
      <w:r w:rsidR="007612FF" w:rsidRPr="00701CA7">
        <w:rPr>
          <w:rFonts w:ascii="Times New Roman" w:hAnsi="Times New Roman" w:cs="Times New Roman"/>
          <w:sz w:val="24"/>
          <w:szCs w:val="24"/>
        </w:rPr>
        <w:t>y a</w:t>
      </w:r>
      <w:r w:rsidR="007C22D2" w:rsidRPr="00701CA7">
        <w:rPr>
          <w:rFonts w:ascii="Times New Roman" w:hAnsi="Times New Roman" w:cs="Times New Roman"/>
          <w:sz w:val="24"/>
          <w:szCs w:val="24"/>
        </w:rPr>
        <w:t>greement between observers[</w:t>
      </w:r>
      <w:r w:rsidR="00873579" w:rsidRPr="00701CA7">
        <w:rPr>
          <w:rFonts w:ascii="Times New Roman" w:hAnsi="Times New Roman" w:cs="Times New Roman"/>
          <w:color w:val="auto"/>
          <w:sz w:val="24"/>
          <w:szCs w:val="24"/>
        </w:rPr>
        <w:t>16</w:t>
      </w:r>
      <w:r w:rsidR="00A879DC" w:rsidRPr="00701CA7">
        <w:rPr>
          <w:rFonts w:ascii="Times New Roman" w:hAnsi="Times New Roman" w:cs="Times New Roman"/>
          <w:sz w:val="24"/>
          <w:szCs w:val="24"/>
        </w:rPr>
        <w:t>]. The kappa coefficient</w:t>
      </w:r>
      <w:r w:rsidR="003E78F3" w:rsidRPr="00701CA7">
        <w:rPr>
          <w:rFonts w:ascii="Times New Roman" w:hAnsi="Times New Roman" w:cs="Times New Roman"/>
          <w:sz w:val="24"/>
          <w:szCs w:val="24"/>
        </w:rPr>
        <w:t xml:space="preserve"> </w:t>
      </w:r>
      <w:r w:rsidR="004F3ED8" w:rsidRPr="00701CA7">
        <w:rPr>
          <w:rFonts w:ascii="Times New Roman" w:hAnsi="Times New Roman" w:cs="Times New Roman"/>
          <w:sz w:val="24"/>
          <w:szCs w:val="24"/>
        </w:rPr>
        <w:t xml:space="preserve">had been </w:t>
      </w:r>
      <w:r w:rsidR="00077E24" w:rsidRPr="00701CA7">
        <w:rPr>
          <w:rFonts w:ascii="Times New Roman" w:hAnsi="Times New Roman" w:cs="Times New Roman"/>
          <w:color w:val="auto"/>
          <w:sz w:val="24"/>
          <w:szCs w:val="24"/>
        </w:rPr>
        <w:t>measured by one dentist (SJ) against ten</w:t>
      </w:r>
      <w:r w:rsidR="00A879DC" w:rsidRPr="00701CA7">
        <w:rPr>
          <w:rFonts w:ascii="Times New Roman" w:hAnsi="Times New Roman" w:cs="Times New Roman"/>
          <w:color w:val="auto"/>
          <w:sz w:val="24"/>
          <w:szCs w:val="24"/>
        </w:rPr>
        <w:t xml:space="preserve"> </w:t>
      </w:r>
      <w:r w:rsidR="00A879DC" w:rsidRPr="00701CA7">
        <w:rPr>
          <w:rFonts w:ascii="Times New Roman" w:hAnsi="Times New Roman" w:cs="Times New Roman"/>
          <w:sz w:val="24"/>
          <w:szCs w:val="24"/>
        </w:rPr>
        <w:t xml:space="preserve">dentists </w:t>
      </w:r>
      <w:r w:rsidR="004F3ED8" w:rsidRPr="00701CA7">
        <w:rPr>
          <w:rFonts w:ascii="Times New Roman" w:hAnsi="Times New Roman" w:cs="Times New Roman"/>
          <w:sz w:val="24"/>
          <w:szCs w:val="24"/>
        </w:rPr>
        <w:t xml:space="preserve">for the group of subjects at </w:t>
      </w:r>
      <w:r w:rsidR="00A879DC" w:rsidRPr="00701CA7">
        <w:rPr>
          <w:rFonts w:ascii="Times New Roman" w:hAnsi="Times New Roman" w:cs="Times New Roman"/>
          <w:sz w:val="24"/>
          <w:szCs w:val="24"/>
        </w:rPr>
        <w:t>their check-up</w:t>
      </w:r>
      <w:r w:rsidR="004F3ED8" w:rsidRPr="00701CA7">
        <w:rPr>
          <w:rFonts w:ascii="Times New Roman" w:hAnsi="Times New Roman" w:cs="Times New Roman"/>
          <w:sz w:val="24"/>
          <w:szCs w:val="24"/>
        </w:rPr>
        <w:t xml:space="preserve"> at 15 years</w:t>
      </w:r>
      <w:r w:rsidR="00A879DC" w:rsidRPr="00701CA7">
        <w:rPr>
          <w:rFonts w:ascii="Times New Roman" w:hAnsi="Times New Roman" w:cs="Times New Roman"/>
          <w:sz w:val="24"/>
          <w:szCs w:val="24"/>
        </w:rPr>
        <w:t xml:space="preserve">. </w:t>
      </w:r>
      <w:r w:rsidR="000D729D" w:rsidRPr="00701CA7">
        <w:rPr>
          <w:rFonts w:ascii="Times New Roman" w:hAnsi="Times New Roman" w:cs="Times New Roman"/>
          <w:color w:val="auto"/>
          <w:sz w:val="24"/>
          <w:szCs w:val="24"/>
        </w:rPr>
        <w:t>The validity of the dental check-ups was examined with</w:t>
      </w:r>
      <w:r w:rsidR="00077E24" w:rsidRPr="00701CA7">
        <w:rPr>
          <w:rFonts w:ascii="Times New Roman" w:hAnsi="Times New Roman" w:cs="Times New Roman"/>
          <w:color w:val="auto"/>
          <w:sz w:val="24"/>
          <w:szCs w:val="24"/>
        </w:rPr>
        <w:t xml:space="preserve"> a re-check of a random </w:t>
      </w:r>
      <w:r w:rsidR="000D729D" w:rsidRPr="00701CA7">
        <w:rPr>
          <w:rFonts w:ascii="Times New Roman" w:hAnsi="Times New Roman" w:cs="Times New Roman"/>
          <w:color w:val="auto"/>
          <w:sz w:val="24"/>
          <w:szCs w:val="24"/>
        </w:rPr>
        <w:t xml:space="preserve">sample of 30 children </w:t>
      </w:r>
      <w:r w:rsidR="00DF0A5B" w:rsidRPr="00701CA7">
        <w:rPr>
          <w:rFonts w:ascii="Times New Roman" w:hAnsi="Times New Roman" w:cs="Times New Roman"/>
          <w:color w:val="auto"/>
          <w:sz w:val="24"/>
          <w:szCs w:val="24"/>
        </w:rPr>
        <w:t>in th</w:t>
      </w:r>
      <w:r w:rsidR="004F3ED8" w:rsidRPr="00701CA7">
        <w:rPr>
          <w:rFonts w:ascii="Times New Roman" w:hAnsi="Times New Roman" w:cs="Times New Roman"/>
          <w:color w:val="auto"/>
          <w:sz w:val="24"/>
          <w:szCs w:val="24"/>
        </w:rPr>
        <w:t xml:space="preserve">e same geographic </w:t>
      </w:r>
      <w:r w:rsidR="00DF0A5B" w:rsidRPr="00701CA7">
        <w:rPr>
          <w:rFonts w:ascii="Times New Roman" w:hAnsi="Times New Roman" w:cs="Times New Roman"/>
          <w:color w:val="auto"/>
          <w:sz w:val="24"/>
          <w:szCs w:val="24"/>
        </w:rPr>
        <w:t>area.</w:t>
      </w:r>
      <w:r w:rsidR="004B5B56" w:rsidRPr="00701CA7">
        <w:rPr>
          <w:rFonts w:ascii="Times New Roman" w:hAnsi="Times New Roman" w:cs="Times New Roman"/>
          <w:color w:val="auto"/>
          <w:sz w:val="24"/>
          <w:szCs w:val="24"/>
        </w:rPr>
        <w:t xml:space="preserve"> The kappa </w:t>
      </w:r>
      <w:r w:rsidR="004F3ED8" w:rsidRPr="00701CA7">
        <w:rPr>
          <w:rFonts w:ascii="Times New Roman" w:hAnsi="Times New Roman" w:cs="Times New Roman"/>
          <w:color w:val="auto"/>
          <w:sz w:val="24"/>
          <w:szCs w:val="24"/>
        </w:rPr>
        <w:t xml:space="preserve">value for </w:t>
      </w:r>
      <w:r w:rsidR="004B5B56" w:rsidRPr="00701CA7">
        <w:rPr>
          <w:rFonts w:ascii="Times New Roman" w:hAnsi="Times New Roman" w:cs="Times New Roman"/>
          <w:color w:val="auto"/>
          <w:sz w:val="24"/>
          <w:szCs w:val="24"/>
        </w:rPr>
        <w:t xml:space="preserve">the agreement of </w:t>
      </w:r>
      <w:r w:rsidR="00077E24" w:rsidRPr="00701CA7">
        <w:rPr>
          <w:rFonts w:ascii="Times New Roman" w:hAnsi="Times New Roman" w:cs="Times New Roman"/>
          <w:color w:val="auto"/>
          <w:sz w:val="24"/>
          <w:szCs w:val="24"/>
        </w:rPr>
        <w:t>DMFT=0 or</w:t>
      </w:r>
      <w:r w:rsidR="00AB2F9F" w:rsidRPr="00701CA7">
        <w:rPr>
          <w:rFonts w:ascii="Times New Roman" w:hAnsi="Times New Roman" w:cs="Times New Roman"/>
          <w:color w:val="auto"/>
          <w:sz w:val="24"/>
          <w:szCs w:val="24"/>
        </w:rPr>
        <w:t xml:space="preserve"> DMFT&gt;0</w:t>
      </w:r>
      <w:r w:rsidR="004B5B56" w:rsidRPr="00701CA7">
        <w:rPr>
          <w:rFonts w:ascii="Times New Roman" w:hAnsi="Times New Roman" w:cs="Times New Roman"/>
          <w:color w:val="auto"/>
          <w:sz w:val="24"/>
          <w:szCs w:val="24"/>
        </w:rPr>
        <w:t xml:space="preserve"> was </w:t>
      </w:r>
      <w:r w:rsidR="004F3ED8" w:rsidRPr="00701CA7">
        <w:rPr>
          <w:rFonts w:ascii="Times New Roman" w:hAnsi="Times New Roman" w:cs="Times New Roman"/>
          <w:color w:val="auto"/>
          <w:sz w:val="24"/>
          <w:szCs w:val="24"/>
        </w:rPr>
        <w:t>assessed and was perfect (kappa=1)</w:t>
      </w:r>
      <w:r w:rsidR="00077E24" w:rsidRPr="00701CA7">
        <w:rPr>
          <w:rFonts w:ascii="Times New Roman" w:hAnsi="Times New Roman" w:cs="Times New Roman"/>
          <w:color w:val="auto"/>
          <w:sz w:val="24"/>
          <w:szCs w:val="24"/>
        </w:rPr>
        <w:t xml:space="preserve"> </w:t>
      </w:r>
      <w:r w:rsidR="004F3ED8" w:rsidRPr="00701CA7">
        <w:rPr>
          <w:rFonts w:ascii="Times New Roman" w:hAnsi="Times New Roman" w:cs="Times New Roman"/>
          <w:color w:val="auto"/>
          <w:sz w:val="24"/>
          <w:szCs w:val="24"/>
        </w:rPr>
        <w:t xml:space="preserve">for the agreement of </w:t>
      </w:r>
      <w:r w:rsidR="0099028C">
        <w:rPr>
          <w:rFonts w:ascii="Times New Roman" w:hAnsi="Times New Roman" w:cs="Times New Roman"/>
          <w:color w:val="auto"/>
          <w:sz w:val="24"/>
          <w:szCs w:val="24"/>
        </w:rPr>
        <w:t>DMFT=0 vs</w:t>
      </w:r>
      <w:r w:rsidR="00077E24" w:rsidRPr="00701CA7">
        <w:rPr>
          <w:rFonts w:ascii="Times New Roman" w:hAnsi="Times New Roman" w:cs="Times New Roman"/>
          <w:color w:val="auto"/>
          <w:sz w:val="24"/>
          <w:szCs w:val="24"/>
        </w:rPr>
        <w:t xml:space="preserve"> DMFT&gt;0</w:t>
      </w:r>
      <w:r w:rsidR="004F3ED8" w:rsidRPr="00701CA7">
        <w:rPr>
          <w:rFonts w:ascii="Times New Roman" w:hAnsi="Times New Roman" w:cs="Times New Roman"/>
          <w:color w:val="auto"/>
          <w:sz w:val="24"/>
          <w:szCs w:val="24"/>
        </w:rPr>
        <w:t xml:space="preserve">; </w:t>
      </w:r>
      <w:r w:rsidR="00AB2F9F" w:rsidRPr="00701CA7">
        <w:rPr>
          <w:rFonts w:ascii="Times New Roman" w:hAnsi="Times New Roman" w:cs="Times New Roman"/>
          <w:color w:val="auto"/>
          <w:sz w:val="24"/>
          <w:szCs w:val="24"/>
        </w:rPr>
        <w:t>the sample of healthy teeth was 30% (9/30).</w:t>
      </w:r>
      <w:r w:rsidR="000D729D" w:rsidRPr="00701CA7">
        <w:rPr>
          <w:rFonts w:ascii="Times New Roman" w:hAnsi="Times New Roman" w:cs="Times New Roman"/>
          <w:color w:val="auto"/>
          <w:sz w:val="24"/>
          <w:szCs w:val="24"/>
        </w:rPr>
        <w:t xml:space="preserve"> </w:t>
      </w:r>
    </w:p>
    <w:p w14:paraId="60FCE5F8" w14:textId="77777777" w:rsidR="00A773DB" w:rsidRPr="00701CA7" w:rsidRDefault="0040763C"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08D85CC8" w14:textId="6C97135F" w:rsidR="00B47495" w:rsidRPr="00701CA7" w:rsidRDefault="00317C4E"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lastRenderedPageBreak/>
        <w:t>The background characteristic</w:t>
      </w:r>
      <w:r w:rsidR="003A1BF9" w:rsidRPr="00701CA7">
        <w:rPr>
          <w:rFonts w:ascii="Times New Roman" w:hAnsi="Times New Roman" w:cs="Times New Roman"/>
          <w:sz w:val="24"/>
          <w:szCs w:val="24"/>
        </w:rPr>
        <w:t xml:space="preserve">s </w:t>
      </w:r>
      <w:r w:rsidR="00DF41E8" w:rsidRPr="00701CA7">
        <w:rPr>
          <w:rFonts w:ascii="Times New Roman" w:hAnsi="Times New Roman" w:cs="Times New Roman"/>
          <w:sz w:val="24"/>
          <w:szCs w:val="24"/>
        </w:rPr>
        <w:t xml:space="preserve">with </w:t>
      </w:r>
      <w:r w:rsidR="003E78F3" w:rsidRPr="00701CA7">
        <w:rPr>
          <w:rFonts w:ascii="Times New Roman" w:hAnsi="Times New Roman" w:cs="Times New Roman"/>
          <w:sz w:val="24"/>
          <w:szCs w:val="24"/>
        </w:rPr>
        <w:t xml:space="preserve">a </w:t>
      </w:r>
      <w:r w:rsidR="00DF41E8" w:rsidRPr="00701CA7">
        <w:rPr>
          <w:rFonts w:ascii="Times New Roman" w:hAnsi="Times New Roman" w:cs="Times New Roman"/>
          <w:sz w:val="24"/>
          <w:szCs w:val="24"/>
        </w:rPr>
        <w:t>known association with PDSIQ-scores</w:t>
      </w:r>
      <w:r w:rsidR="004F3ED8" w:rsidRPr="00701CA7">
        <w:rPr>
          <w:rFonts w:ascii="Times New Roman" w:hAnsi="Times New Roman" w:cs="Times New Roman"/>
          <w:sz w:val="24"/>
          <w:szCs w:val="24"/>
        </w:rPr>
        <w:t xml:space="preserve"> (maternal </w:t>
      </w:r>
      <w:r w:rsidR="00206858" w:rsidRPr="00701CA7">
        <w:rPr>
          <w:rFonts w:ascii="Times New Roman" w:hAnsi="Times New Roman" w:cs="Times New Roman"/>
          <w:sz w:val="24"/>
          <w:szCs w:val="24"/>
        </w:rPr>
        <w:t xml:space="preserve">basic education, </w:t>
      </w:r>
      <w:r w:rsidR="004F3ED8" w:rsidRPr="00701CA7">
        <w:rPr>
          <w:rFonts w:ascii="Times New Roman" w:hAnsi="Times New Roman" w:cs="Times New Roman"/>
          <w:sz w:val="24"/>
          <w:szCs w:val="24"/>
        </w:rPr>
        <w:t xml:space="preserve">subject’s </w:t>
      </w:r>
      <w:r w:rsidR="00206858" w:rsidRPr="00701CA7">
        <w:rPr>
          <w:rFonts w:ascii="Times New Roman" w:hAnsi="Times New Roman" w:cs="Times New Roman"/>
          <w:sz w:val="24"/>
          <w:szCs w:val="24"/>
        </w:rPr>
        <w:t xml:space="preserve">gender and </w:t>
      </w:r>
      <w:r w:rsidR="004F3ED8" w:rsidRPr="00701CA7">
        <w:rPr>
          <w:rFonts w:ascii="Times New Roman" w:hAnsi="Times New Roman" w:cs="Times New Roman"/>
          <w:sz w:val="24"/>
          <w:szCs w:val="24"/>
        </w:rPr>
        <w:t xml:space="preserve">subject’s </w:t>
      </w:r>
      <w:r w:rsidR="00CA1612" w:rsidRPr="00701CA7">
        <w:rPr>
          <w:rFonts w:ascii="Times New Roman" w:hAnsi="Times New Roman" w:cs="Times New Roman"/>
          <w:sz w:val="24"/>
          <w:szCs w:val="24"/>
        </w:rPr>
        <w:t>SOC</w:t>
      </w:r>
      <w:r w:rsidR="00A71A94" w:rsidRPr="00701CA7">
        <w:rPr>
          <w:rFonts w:ascii="Times New Roman" w:hAnsi="Times New Roman" w:cs="Times New Roman"/>
          <w:sz w:val="24"/>
          <w:szCs w:val="24"/>
        </w:rPr>
        <w:t>[</w:t>
      </w:r>
      <w:r w:rsidR="003D77B3" w:rsidRPr="00701CA7">
        <w:rPr>
          <w:rFonts w:ascii="Times New Roman" w:hAnsi="Times New Roman" w:cs="Times New Roman"/>
          <w:color w:val="auto"/>
          <w:sz w:val="24"/>
          <w:szCs w:val="24"/>
        </w:rPr>
        <w:t>1</w:t>
      </w:r>
      <w:r w:rsidR="00CF3FAB" w:rsidRPr="00701CA7">
        <w:rPr>
          <w:rFonts w:ascii="Times New Roman" w:hAnsi="Times New Roman" w:cs="Times New Roman"/>
          <w:color w:val="auto"/>
          <w:sz w:val="24"/>
          <w:szCs w:val="24"/>
        </w:rPr>
        <w:t>4</w:t>
      </w:r>
      <w:r w:rsidR="00DF41E8" w:rsidRPr="00701CA7">
        <w:rPr>
          <w:rFonts w:ascii="Times New Roman" w:hAnsi="Times New Roman" w:cs="Times New Roman"/>
          <w:color w:val="auto"/>
          <w:sz w:val="24"/>
          <w:szCs w:val="24"/>
        </w:rPr>
        <w:t>]</w:t>
      </w:r>
      <w:r w:rsidR="004F3ED8" w:rsidRPr="00701CA7">
        <w:rPr>
          <w:rFonts w:ascii="Times New Roman" w:hAnsi="Times New Roman" w:cs="Times New Roman"/>
          <w:color w:val="auto"/>
          <w:sz w:val="24"/>
          <w:szCs w:val="24"/>
        </w:rPr>
        <w:t xml:space="preserve">) </w:t>
      </w:r>
      <w:r w:rsidR="00DF41E8" w:rsidRPr="00701CA7">
        <w:rPr>
          <w:rFonts w:ascii="Times New Roman" w:hAnsi="Times New Roman" w:cs="Times New Roman"/>
          <w:sz w:val="24"/>
          <w:szCs w:val="24"/>
        </w:rPr>
        <w:t>were included in the analyses of the present study</w:t>
      </w:r>
      <w:r w:rsidR="00811ACA" w:rsidRPr="00701CA7">
        <w:rPr>
          <w:rFonts w:ascii="Times New Roman" w:hAnsi="Times New Roman" w:cs="Times New Roman"/>
          <w:sz w:val="24"/>
          <w:szCs w:val="24"/>
        </w:rPr>
        <w:t xml:space="preserve"> as </w:t>
      </w:r>
      <w:r w:rsidR="00206858" w:rsidRPr="00701CA7">
        <w:rPr>
          <w:rFonts w:ascii="Times New Roman" w:hAnsi="Times New Roman" w:cs="Times New Roman"/>
          <w:sz w:val="24"/>
          <w:szCs w:val="24"/>
        </w:rPr>
        <w:t xml:space="preserve">potential </w:t>
      </w:r>
      <w:r w:rsidR="00811ACA" w:rsidRPr="00701CA7">
        <w:rPr>
          <w:rFonts w:ascii="Times New Roman" w:hAnsi="Times New Roman" w:cs="Times New Roman"/>
          <w:sz w:val="24"/>
          <w:szCs w:val="24"/>
        </w:rPr>
        <w:t>confounders</w:t>
      </w:r>
      <w:r w:rsidR="00206858" w:rsidRPr="00701CA7">
        <w:rPr>
          <w:rFonts w:ascii="Times New Roman" w:eastAsiaTheme="minorHAnsi" w:hAnsi="Times New Roman" w:cs="Times New Roman"/>
          <w:color w:val="auto"/>
          <w:sz w:val="24"/>
          <w:szCs w:val="24"/>
        </w:rPr>
        <w:t>.</w:t>
      </w:r>
      <w:r w:rsidR="00FA402F" w:rsidRPr="00701CA7">
        <w:rPr>
          <w:rFonts w:ascii="Times New Roman" w:eastAsiaTheme="minorHAnsi" w:hAnsi="Times New Roman" w:cs="Times New Roman"/>
          <w:color w:val="auto"/>
          <w:sz w:val="24"/>
          <w:szCs w:val="24"/>
        </w:rPr>
        <w:t xml:space="preserve"> </w:t>
      </w:r>
      <w:r w:rsidR="00CE27F8" w:rsidRPr="00701CA7">
        <w:rPr>
          <w:rFonts w:ascii="Times New Roman" w:hAnsi="Times New Roman" w:cs="Times New Roman"/>
          <w:sz w:val="24"/>
          <w:szCs w:val="24"/>
        </w:rPr>
        <w:t xml:space="preserve">The </w:t>
      </w:r>
      <w:r w:rsidR="00CA1612" w:rsidRPr="00701CA7">
        <w:rPr>
          <w:rFonts w:ascii="Times New Roman" w:hAnsi="Times New Roman" w:cs="Times New Roman"/>
          <w:sz w:val="24"/>
          <w:szCs w:val="24"/>
        </w:rPr>
        <w:t>SOC</w:t>
      </w:r>
      <w:r w:rsidR="00CE27F8" w:rsidRPr="00701CA7">
        <w:rPr>
          <w:rFonts w:ascii="Times New Roman" w:hAnsi="Times New Roman" w:cs="Times New Roman"/>
          <w:sz w:val="24"/>
          <w:szCs w:val="24"/>
        </w:rPr>
        <w:t xml:space="preserve"> was assessed with the </w:t>
      </w:r>
      <w:r w:rsidR="00CB7BF1" w:rsidRPr="00701CA7">
        <w:rPr>
          <w:rFonts w:ascii="Times New Roman" w:hAnsi="Times New Roman" w:cs="Times New Roman"/>
          <w:sz w:val="24"/>
          <w:szCs w:val="24"/>
        </w:rPr>
        <w:t xml:space="preserve">abridged </w:t>
      </w:r>
      <w:r w:rsidR="00CE27F8" w:rsidRPr="00701CA7">
        <w:rPr>
          <w:rFonts w:ascii="Times New Roman" w:hAnsi="Times New Roman" w:cs="Times New Roman"/>
          <w:sz w:val="24"/>
          <w:szCs w:val="24"/>
        </w:rPr>
        <w:t xml:space="preserve">13-item version of Antonovsky’s SOC-Questionnaires, </w:t>
      </w:r>
      <w:r w:rsidR="004F3ED8" w:rsidRPr="00701CA7">
        <w:rPr>
          <w:rFonts w:ascii="Times New Roman" w:hAnsi="Times New Roman" w:cs="Times New Roman"/>
          <w:sz w:val="24"/>
          <w:szCs w:val="24"/>
        </w:rPr>
        <w:t xml:space="preserve">a </w:t>
      </w:r>
      <w:r w:rsidR="00CE27F8" w:rsidRPr="00701CA7">
        <w:rPr>
          <w:rFonts w:ascii="Times New Roman" w:hAnsi="Times New Roman" w:cs="Times New Roman"/>
          <w:sz w:val="24"/>
          <w:szCs w:val="24"/>
        </w:rPr>
        <w:t>higher</w:t>
      </w:r>
      <w:r w:rsidR="004B5902" w:rsidRPr="00701CA7">
        <w:rPr>
          <w:rFonts w:ascii="Times New Roman" w:hAnsi="Times New Roman" w:cs="Times New Roman"/>
          <w:sz w:val="24"/>
          <w:szCs w:val="24"/>
        </w:rPr>
        <w:t xml:space="preserve"> score indicating hig</w:t>
      </w:r>
      <w:r w:rsidR="003D77B3" w:rsidRPr="00701CA7">
        <w:rPr>
          <w:rFonts w:ascii="Times New Roman" w:hAnsi="Times New Roman" w:cs="Times New Roman"/>
          <w:sz w:val="24"/>
          <w:szCs w:val="24"/>
        </w:rPr>
        <w:t>her SOC[</w:t>
      </w:r>
      <w:r w:rsidR="00CF3FAB" w:rsidRPr="00701CA7">
        <w:rPr>
          <w:rFonts w:ascii="Times New Roman" w:hAnsi="Times New Roman" w:cs="Times New Roman"/>
          <w:color w:val="auto"/>
          <w:sz w:val="24"/>
          <w:szCs w:val="24"/>
        </w:rPr>
        <w:t>17</w:t>
      </w:r>
      <w:r w:rsidR="00CE27F8" w:rsidRPr="00701CA7">
        <w:rPr>
          <w:rFonts w:ascii="Times New Roman" w:hAnsi="Times New Roman" w:cs="Times New Roman"/>
          <w:sz w:val="24"/>
          <w:szCs w:val="24"/>
        </w:rPr>
        <w:t>].</w:t>
      </w:r>
      <w:r w:rsidR="0046745E" w:rsidRPr="00701CA7">
        <w:rPr>
          <w:rFonts w:ascii="Times New Roman" w:hAnsi="Times New Roman" w:cs="Times New Roman"/>
          <w:sz w:val="24"/>
          <w:szCs w:val="24"/>
        </w:rPr>
        <w:t xml:space="preserve"> </w:t>
      </w:r>
      <w:r w:rsidR="004F3ED8" w:rsidRPr="00701CA7">
        <w:rPr>
          <w:rFonts w:ascii="Times New Roman" w:hAnsi="Times New Roman" w:cs="Times New Roman"/>
          <w:sz w:val="24"/>
          <w:szCs w:val="24"/>
        </w:rPr>
        <w:t>The d</w:t>
      </w:r>
      <w:r w:rsidR="0046745E" w:rsidRPr="00701CA7">
        <w:rPr>
          <w:rFonts w:ascii="Times New Roman" w:hAnsi="Times New Roman" w:cs="Times New Roman"/>
          <w:sz w:val="24"/>
          <w:szCs w:val="24"/>
        </w:rPr>
        <w:t>uration of</w:t>
      </w:r>
      <w:r w:rsidR="00DC51EC" w:rsidRPr="00701CA7">
        <w:rPr>
          <w:rFonts w:ascii="Times New Roman" w:hAnsi="Times New Roman" w:cs="Times New Roman"/>
          <w:iCs/>
          <w:sz w:val="24"/>
          <w:szCs w:val="24"/>
        </w:rPr>
        <w:t xml:space="preserve"> </w:t>
      </w:r>
      <w:r w:rsidR="004F3ED8" w:rsidRPr="00701CA7">
        <w:rPr>
          <w:rFonts w:ascii="Times New Roman" w:hAnsi="Times New Roman" w:cs="Times New Roman"/>
          <w:iCs/>
          <w:sz w:val="24"/>
          <w:szCs w:val="24"/>
        </w:rPr>
        <w:t xml:space="preserve">the maternal </w:t>
      </w:r>
      <w:r w:rsidR="00DC51EC" w:rsidRPr="00701CA7">
        <w:rPr>
          <w:rFonts w:ascii="Times New Roman" w:hAnsi="Times New Roman" w:cs="Times New Roman"/>
          <w:iCs/>
          <w:sz w:val="24"/>
          <w:szCs w:val="24"/>
        </w:rPr>
        <w:t>basic education</w:t>
      </w:r>
      <w:r w:rsidR="0046745E" w:rsidRPr="00701CA7">
        <w:rPr>
          <w:rFonts w:ascii="Times New Roman" w:hAnsi="Times New Roman" w:cs="Times New Roman"/>
          <w:i/>
          <w:iCs/>
          <w:sz w:val="24"/>
          <w:szCs w:val="24"/>
        </w:rPr>
        <w:t xml:space="preserve"> </w:t>
      </w:r>
      <w:r w:rsidR="0046745E" w:rsidRPr="00701CA7">
        <w:rPr>
          <w:rFonts w:ascii="Times New Roman" w:hAnsi="Times New Roman" w:cs="Times New Roman"/>
          <w:sz w:val="24"/>
          <w:szCs w:val="24"/>
        </w:rPr>
        <w:t>was dichotomized to mo</w:t>
      </w:r>
      <w:r w:rsidR="0099028C">
        <w:rPr>
          <w:rFonts w:ascii="Times New Roman" w:hAnsi="Times New Roman" w:cs="Times New Roman"/>
          <w:sz w:val="24"/>
          <w:szCs w:val="24"/>
        </w:rPr>
        <w:t>re than 9 years vs</w:t>
      </w:r>
      <w:r w:rsidR="004F3ED8" w:rsidRPr="00701CA7">
        <w:rPr>
          <w:rFonts w:ascii="Times New Roman" w:hAnsi="Times New Roman" w:cs="Times New Roman"/>
          <w:sz w:val="24"/>
          <w:szCs w:val="24"/>
        </w:rPr>
        <w:t xml:space="preserve"> </w:t>
      </w:r>
      <w:r w:rsidR="00B47495" w:rsidRPr="00701CA7">
        <w:rPr>
          <w:rFonts w:ascii="Times New Roman" w:hAnsi="Times New Roman" w:cs="Times New Roman"/>
          <w:sz w:val="24"/>
          <w:szCs w:val="24"/>
        </w:rPr>
        <w:t xml:space="preserve">9 </w:t>
      </w:r>
      <w:r w:rsidR="004F3ED8" w:rsidRPr="00701CA7">
        <w:rPr>
          <w:rFonts w:ascii="Times New Roman" w:hAnsi="Times New Roman" w:cs="Times New Roman"/>
          <w:sz w:val="24"/>
          <w:szCs w:val="24"/>
        </w:rPr>
        <w:t>years</w:t>
      </w:r>
      <w:r w:rsidR="000D5479" w:rsidRPr="00701CA7">
        <w:rPr>
          <w:rFonts w:ascii="Times New Roman" w:hAnsi="Times New Roman" w:cs="Times New Roman"/>
          <w:sz w:val="24"/>
          <w:szCs w:val="24"/>
        </w:rPr>
        <w:t xml:space="preserve"> or less.</w:t>
      </w:r>
    </w:p>
    <w:p w14:paraId="787A3C81" w14:textId="77777777" w:rsidR="00A773DB" w:rsidRPr="00701CA7" w:rsidRDefault="0040763C"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6F6C15F5" w14:textId="3D1DA3B2" w:rsidR="00CC324D" w:rsidRPr="00701CA7" w:rsidRDefault="004F3ED8" w:rsidP="00A773DB">
      <w:pPr>
        <w:tabs>
          <w:tab w:val="left" w:pos="1560"/>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The d</w:t>
      </w:r>
      <w:r w:rsidR="0046745E" w:rsidRPr="00701CA7">
        <w:rPr>
          <w:rFonts w:ascii="Times New Roman" w:hAnsi="Times New Roman" w:cs="Times New Roman"/>
          <w:sz w:val="24"/>
          <w:szCs w:val="24"/>
        </w:rPr>
        <w:t>ental record</w:t>
      </w:r>
      <w:r w:rsidRPr="00701CA7">
        <w:rPr>
          <w:rFonts w:ascii="Times New Roman" w:hAnsi="Times New Roman" w:cs="Times New Roman"/>
          <w:sz w:val="24"/>
          <w:szCs w:val="24"/>
        </w:rPr>
        <w:t>s</w:t>
      </w:r>
      <w:r w:rsidR="0046745E"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of the subjects when aged </w:t>
      </w:r>
      <w:r w:rsidR="0046745E" w:rsidRPr="00701CA7">
        <w:rPr>
          <w:rFonts w:ascii="Times New Roman" w:hAnsi="Times New Roman" w:cs="Times New Roman"/>
          <w:sz w:val="24"/>
          <w:szCs w:val="24"/>
        </w:rPr>
        <w:t>15</w:t>
      </w:r>
      <w:r w:rsidR="003E78F3" w:rsidRPr="00701CA7">
        <w:rPr>
          <w:rFonts w:ascii="Times New Roman" w:hAnsi="Times New Roman" w:cs="Times New Roman"/>
          <w:sz w:val="24"/>
          <w:szCs w:val="24"/>
        </w:rPr>
        <w:t xml:space="preserve"> years</w:t>
      </w:r>
      <w:r w:rsidR="0046745E" w:rsidRPr="00701CA7">
        <w:rPr>
          <w:rFonts w:ascii="Times New Roman" w:hAnsi="Times New Roman" w:cs="Times New Roman"/>
          <w:sz w:val="24"/>
          <w:szCs w:val="24"/>
        </w:rPr>
        <w:t xml:space="preserve"> w</w:t>
      </w:r>
      <w:r w:rsidRPr="00701CA7">
        <w:rPr>
          <w:rFonts w:ascii="Times New Roman" w:hAnsi="Times New Roman" w:cs="Times New Roman"/>
          <w:sz w:val="24"/>
          <w:szCs w:val="24"/>
        </w:rPr>
        <w:t xml:space="preserve">ere </w:t>
      </w:r>
      <w:r w:rsidR="0046745E" w:rsidRPr="00701CA7">
        <w:rPr>
          <w:rFonts w:ascii="Times New Roman" w:hAnsi="Times New Roman" w:cs="Times New Roman"/>
          <w:sz w:val="24"/>
          <w:szCs w:val="24"/>
        </w:rPr>
        <w:t>available f</w:t>
      </w:r>
      <w:r w:rsidRPr="00701CA7">
        <w:rPr>
          <w:rFonts w:ascii="Times New Roman" w:hAnsi="Times New Roman" w:cs="Times New Roman"/>
          <w:sz w:val="24"/>
          <w:szCs w:val="24"/>
        </w:rPr>
        <w:t>or</w:t>
      </w:r>
      <w:r w:rsidR="00811ACA" w:rsidRPr="00701CA7">
        <w:rPr>
          <w:rFonts w:ascii="Times New Roman" w:hAnsi="Times New Roman" w:cs="Times New Roman"/>
          <w:sz w:val="24"/>
          <w:szCs w:val="24"/>
        </w:rPr>
        <w:t xml:space="preserve"> 1066 </w:t>
      </w:r>
      <w:r w:rsidRPr="00701CA7">
        <w:rPr>
          <w:rFonts w:ascii="Times New Roman" w:hAnsi="Times New Roman" w:cs="Times New Roman"/>
          <w:sz w:val="24"/>
          <w:szCs w:val="24"/>
        </w:rPr>
        <w:t>subjects aged 18 years, analyzed for the present study; 5</w:t>
      </w:r>
      <w:r w:rsidR="0046745E" w:rsidRPr="00701CA7">
        <w:rPr>
          <w:rFonts w:ascii="Times New Roman" w:hAnsi="Times New Roman" w:cs="Times New Roman"/>
          <w:sz w:val="24"/>
          <w:szCs w:val="24"/>
        </w:rPr>
        <w:t>52</w:t>
      </w:r>
      <w:r w:rsidR="001E104F" w:rsidRPr="00701CA7">
        <w:rPr>
          <w:rFonts w:ascii="Times New Roman" w:hAnsi="Times New Roman" w:cs="Times New Roman"/>
          <w:sz w:val="24"/>
          <w:szCs w:val="24"/>
        </w:rPr>
        <w:t xml:space="preserve"> (52%)</w:t>
      </w:r>
      <w:r w:rsidR="003E78F3" w:rsidRPr="00701CA7">
        <w:rPr>
          <w:rFonts w:ascii="Times New Roman" w:hAnsi="Times New Roman" w:cs="Times New Roman"/>
          <w:sz w:val="24"/>
          <w:szCs w:val="24"/>
        </w:rPr>
        <w:t xml:space="preserve"> were</w:t>
      </w:r>
      <w:r w:rsidR="001E104F" w:rsidRPr="00701CA7">
        <w:rPr>
          <w:rFonts w:ascii="Times New Roman" w:hAnsi="Times New Roman" w:cs="Times New Roman"/>
          <w:sz w:val="24"/>
          <w:szCs w:val="24"/>
        </w:rPr>
        <w:t xml:space="preserve"> females</w:t>
      </w:r>
      <w:r w:rsidRPr="00701CA7">
        <w:rPr>
          <w:rFonts w:ascii="Times New Roman" w:hAnsi="Times New Roman" w:cs="Times New Roman"/>
          <w:sz w:val="24"/>
          <w:szCs w:val="24"/>
        </w:rPr>
        <w:t xml:space="preserve">.  </w:t>
      </w:r>
      <w:r w:rsidR="00DA3C1B" w:rsidRPr="00701CA7">
        <w:rPr>
          <w:rFonts w:ascii="Times New Roman" w:hAnsi="Times New Roman" w:cs="Times New Roman"/>
          <w:sz w:val="24"/>
          <w:szCs w:val="24"/>
        </w:rPr>
        <w:t xml:space="preserve">734 </w:t>
      </w:r>
      <w:r w:rsidRPr="00701CA7">
        <w:rPr>
          <w:rFonts w:ascii="Times New Roman" w:hAnsi="Times New Roman" w:cs="Times New Roman"/>
          <w:sz w:val="24"/>
          <w:szCs w:val="24"/>
        </w:rPr>
        <w:t xml:space="preserve">subjects </w:t>
      </w:r>
      <w:r w:rsidR="00DA3C1B" w:rsidRPr="00701CA7">
        <w:rPr>
          <w:rFonts w:ascii="Times New Roman" w:hAnsi="Times New Roman" w:cs="Times New Roman"/>
          <w:sz w:val="24"/>
          <w:szCs w:val="24"/>
        </w:rPr>
        <w:t>(6</w:t>
      </w:r>
      <w:r w:rsidR="00447910" w:rsidRPr="00701CA7">
        <w:rPr>
          <w:rFonts w:ascii="Times New Roman" w:hAnsi="Times New Roman" w:cs="Times New Roman"/>
          <w:sz w:val="24"/>
          <w:szCs w:val="24"/>
        </w:rPr>
        <w:t>9%) r</w:t>
      </w:r>
      <w:r w:rsidR="007B5698" w:rsidRPr="00701CA7">
        <w:rPr>
          <w:rFonts w:ascii="Times New Roman" w:hAnsi="Times New Roman" w:cs="Times New Roman"/>
          <w:sz w:val="24"/>
          <w:szCs w:val="24"/>
        </w:rPr>
        <w:t xml:space="preserve">eturned the </w:t>
      </w:r>
      <w:r w:rsidR="007B5698" w:rsidRPr="00701CA7">
        <w:rPr>
          <w:rFonts w:ascii="Times New Roman" w:hAnsi="Times New Roman" w:cs="Times New Roman"/>
          <w:sz w:val="24"/>
          <w:szCs w:val="24"/>
        </w:rPr>
        <w:lastRenderedPageBreak/>
        <w:t>PDSIQ-questionnaire</w:t>
      </w:r>
      <w:r w:rsidR="00447910"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and this data set </w:t>
      </w:r>
      <w:r w:rsidR="00447910" w:rsidRPr="00701CA7">
        <w:rPr>
          <w:rFonts w:ascii="Times New Roman" w:hAnsi="Times New Roman" w:cs="Times New Roman"/>
          <w:sz w:val="24"/>
          <w:szCs w:val="24"/>
        </w:rPr>
        <w:t>compris</w:t>
      </w:r>
      <w:r w:rsidRPr="00701CA7">
        <w:rPr>
          <w:rFonts w:ascii="Times New Roman" w:hAnsi="Times New Roman" w:cs="Times New Roman"/>
          <w:sz w:val="24"/>
          <w:szCs w:val="24"/>
        </w:rPr>
        <w:t xml:space="preserve">es </w:t>
      </w:r>
      <w:r w:rsidR="00447910" w:rsidRPr="00701CA7">
        <w:rPr>
          <w:rFonts w:ascii="Times New Roman" w:hAnsi="Times New Roman" w:cs="Times New Roman"/>
          <w:sz w:val="24"/>
          <w:szCs w:val="24"/>
        </w:rPr>
        <w:t>the s</w:t>
      </w:r>
      <w:r w:rsidR="00F12047" w:rsidRPr="00701CA7">
        <w:rPr>
          <w:rFonts w:ascii="Times New Roman" w:hAnsi="Times New Roman" w:cs="Times New Roman"/>
          <w:sz w:val="24"/>
          <w:szCs w:val="24"/>
        </w:rPr>
        <w:t xml:space="preserve">tudy group </w:t>
      </w:r>
      <w:r w:rsidRPr="00701CA7">
        <w:rPr>
          <w:rFonts w:ascii="Times New Roman" w:hAnsi="Times New Roman" w:cs="Times New Roman"/>
          <w:sz w:val="24"/>
          <w:szCs w:val="24"/>
        </w:rPr>
        <w:t xml:space="preserve">for </w:t>
      </w:r>
      <w:r w:rsidR="00F12047" w:rsidRPr="00701CA7">
        <w:rPr>
          <w:rFonts w:ascii="Times New Roman" w:hAnsi="Times New Roman" w:cs="Times New Roman"/>
          <w:sz w:val="24"/>
          <w:szCs w:val="24"/>
        </w:rPr>
        <w:t>the present study</w:t>
      </w:r>
      <w:r w:rsidR="00E570B4" w:rsidRPr="00701CA7">
        <w:rPr>
          <w:rFonts w:ascii="Times New Roman" w:hAnsi="Times New Roman" w:cs="Times New Roman"/>
          <w:sz w:val="24"/>
          <w:szCs w:val="24"/>
        </w:rPr>
        <w:t>.</w:t>
      </w:r>
    </w:p>
    <w:p w14:paraId="351DCAFE" w14:textId="77777777" w:rsidR="00447341" w:rsidRPr="00701CA7" w:rsidRDefault="00447341" w:rsidP="00A773DB">
      <w:pPr>
        <w:tabs>
          <w:tab w:val="left" w:pos="1560"/>
        </w:tabs>
        <w:spacing w:after="0" w:line="480" w:lineRule="auto"/>
        <w:rPr>
          <w:rFonts w:ascii="Times New Roman" w:hAnsi="Times New Roman" w:cs="Times New Roman"/>
          <w:sz w:val="24"/>
          <w:szCs w:val="24"/>
        </w:rPr>
      </w:pPr>
    </w:p>
    <w:p w14:paraId="26925A6F" w14:textId="47E0AFBF" w:rsidR="00447341" w:rsidRPr="00701CA7" w:rsidRDefault="00766733" w:rsidP="00FB2B88">
      <w:pPr>
        <w:tabs>
          <w:tab w:val="left" w:pos="1560"/>
        </w:tabs>
        <w:spacing w:after="0" w:line="480" w:lineRule="auto"/>
        <w:rPr>
          <w:rFonts w:ascii="Times New Roman" w:hAnsi="Times New Roman" w:cs="Times New Roman"/>
          <w:color w:val="auto"/>
          <w:sz w:val="24"/>
          <w:szCs w:val="24"/>
        </w:rPr>
      </w:pPr>
      <w:r>
        <w:rPr>
          <w:rFonts w:ascii="Times New Roman" w:hAnsi="Times New Roman" w:cs="Times New Roman"/>
          <w:color w:val="auto"/>
          <w:sz w:val="24"/>
          <w:szCs w:val="24"/>
        </w:rPr>
        <w:t>Dental status data were</w:t>
      </w:r>
      <w:r w:rsidR="00FB2B88" w:rsidRPr="00701CA7">
        <w:rPr>
          <w:rFonts w:ascii="Times New Roman" w:hAnsi="Times New Roman" w:cs="Times New Roman"/>
          <w:color w:val="auto"/>
          <w:sz w:val="24"/>
          <w:szCs w:val="24"/>
        </w:rPr>
        <w:t xml:space="preserve"> provided from 122 c</w:t>
      </w:r>
      <w:r w:rsidR="00A709B3" w:rsidRPr="00701CA7">
        <w:rPr>
          <w:rFonts w:ascii="Times New Roman" w:hAnsi="Times New Roman" w:cs="Times New Roman"/>
          <w:color w:val="auto"/>
          <w:sz w:val="24"/>
          <w:szCs w:val="24"/>
        </w:rPr>
        <w:t>linic</w:t>
      </w:r>
      <w:r w:rsidR="00FB2B88" w:rsidRPr="00701CA7">
        <w:rPr>
          <w:rFonts w:ascii="Times New Roman" w:hAnsi="Times New Roman" w:cs="Times New Roman"/>
          <w:color w:val="auto"/>
          <w:sz w:val="24"/>
          <w:szCs w:val="24"/>
        </w:rPr>
        <w:t>s. Of them, six c</w:t>
      </w:r>
      <w:r w:rsidR="00003F4C" w:rsidRPr="00701CA7">
        <w:rPr>
          <w:rFonts w:ascii="Times New Roman" w:hAnsi="Times New Roman" w:cs="Times New Roman"/>
          <w:color w:val="auto"/>
          <w:sz w:val="24"/>
          <w:szCs w:val="24"/>
        </w:rPr>
        <w:t>linic</w:t>
      </w:r>
      <w:r w:rsidR="00FB2B88" w:rsidRPr="00701CA7">
        <w:rPr>
          <w:rFonts w:ascii="Times New Roman" w:hAnsi="Times New Roman" w:cs="Times New Roman"/>
          <w:color w:val="auto"/>
          <w:sz w:val="24"/>
          <w:szCs w:val="24"/>
        </w:rPr>
        <w:t xml:space="preserve">s had investigated more than 20 patients who later returned the PDSIQ questionnaire, covering 385 (52%) of the entire group of 734 </w:t>
      </w:r>
      <w:r w:rsidR="007A332E" w:rsidRPr="00701CA7">
        <w:rPr>
          <w:rFonts w:ascii="Times New Roman" w:hAnsi="Times New Roman" w:cs="Times New Roman"/>
          <w:color w:val="auto"/>
          <w:sz w:val="24"/>
          <w:szCs w:val="24"/>
        </w:rPr>
        <w:t>patients. Four of the six clinic</w:t>
      </w:r>
      <w:r w:rsidR="00FB2B88" w:rsidRPr="00701CA7">
        <w:rPr>
          <w:rFonts w:ascii="Times New Roman" w:hAnsi="Times New Roman" w:cs="Times New Roman"/>
          <w:color w:val="auto"/>
          <w:sz w:val="24"/>
          <w:szCs w:val="24"/>
        </w:rPr>
        <w:t xml:space="preserve">s provided data from 21 to 30 </w:t>
      </w:r>
      <w:r w:rsidR="00F36C44" w:rsidRPr="00701CA7">
        <w:rPr>
          <w:rFonts w:ascii="Times New Roman" w:hAnsi="Times New Roman" w:cs="Times New Roman"/>
          <w:color w:val="auto"/>
          <w:sz w:val="24"/>
          <w:szCs w:val="24"/>
        </w:rPr>
        <w:t>participants. The largest clinic</w:t>
      </w:r>
      <w:r w:rsidR="00FB2B88" w:rsidRPr="00701CA7">
        <w:rPr>
          <w:rFonts w:ascii="Times New Roman" w:hAnsi="Times New Roman" w:cs="Times New Roman"/>
          <w:color w:val="auto"/>
          <w:sz w:val="24"/>
          <w:szCs w:val="24"/>
        </w:rPr>
        <w:t>s, with 70 and 212 patients, most likely provided data from several treatment teams, thus partly diluting the effect of the staff on the patient's experience during treatment.</w:t>
      </w:r>
      <w:r w:rsidR="00BB3076" w:rsidRPr="00701CA7">
        <w:rPr>
          <w:rFonts w:ascii="Times New Roman" w:hAnsi="Times New Roman" w:cs="Times New Roman"/>
          <w:color w:val="auto"/>
          <w:sz w:val="24"/>
          <w:szCs w:val="24"/>
        </w:rPr>
        <w:t xml:space="preserve"> </w:t>
      </w:r>
      <w:r w:rsidR="00D8290A" w:rsidRPr="00701CA7">
        <w:rPr>
          <w:rFonts w:ascii="Times New Roman" w:hAnsi="Times New Roman" w:cs="Times New Roman"/>
          <w:color w:val="auto"/>
          <w:sz w:val="24"/>
          <w:szCs w:val="24"/>
        </w:rPr>
        <w:t xml:space="preserve">Any </w:t>
      </w:r>
      <w:r w:rsidR="00BB3076" w:rsidRPr="00701CA7">
        <w:rPr>
          <w:rFonts w:ascii="Times New Roman" w:hAnsi="Times New Roman" w:cs="Times New Roman"/>
          <w:color w:val="auto"/>
          <w:sz w:val="24"/>
          <w:szCs w:val="24"/>
        </w:rPr>
        <w:t xml:space="preserve">cluster effect of the </w:t>
      </w:r>
      <w:r w:rsidR="00D53721" w:rsidRPr="00701CA7">
        <w:rPr>
          <w:rFonts w:ascii="Times New Roman" w:hAnsi="Times New Roman" w:cs="Times New Roman"/>
          <w:color w:val="auto"/>
          <w:sz w:val="24"/>
          <w:szCs w:val="24"/>
        </w:rPr>
        <w:t xml:space="preserve">staff </w:t>
      </w:r>
      <w:r w:rsidR="00F36C44" w:rsidRPr="00701CA7">
        <w:rPr>
          <w:rFonts w:ascii="Times New Roman" w:hAnsi="Times New Roman" w:cs="Times New Roman"/>
          <w:color w:val="auto"/>
          <w:sz w:val="24"/>
          <w:szCs w:val="24"/>
        </w:rPr>
        <w:t>of the clinic</w:t>
      </w:r>
      <w:r w:rsidR="00D8290A" w:rsidRPr="00701CA7">
        <w:rPr>
          <w:rFonts w:ascii="Times New Roman" w:hAnsi="Times New Roman" w:cs="Times New Roman"/>
          <w:color w:val="auto"/>
          <w:sz w:val="24"/>
          <w:szCs w:val="24"/>
        </w:rPr>
        <w:t xml:space="preserve">s </w:t>
      </w:r>
      <w:r w:rsidR="00D53721" w:rsidRPr="00701CA7">
        <w:rPr>
          <w:rFonts w:ascii="Times New Roman" w:hAnsi="Times New Roman" w:cs="Times New Roman"/>
          <w:color w:val="auto"/>
          <w:sz w:val="24"/>
          <w:szCs w:val="24"/>
        </w:rPr>
        <w:t>which examin</w:t>
      </w:r>
      <w:r w:rsidR="00BB3076" w:rsidRPr="00701CA7">
        <w:rPr>
          <w:rFonts w:ascii="Times New Roman" w:hAnsi="Times New Roman" w:cs="Times New Roman"/>
          <w:color w:val="auto"/>
          <w:sz w:val="24"/>
          <w:szCs w:val="24"/>
        </w:rPr>
        <w:t xml:space="preserve">ed more than 20 </w:t>
      </w:r>
      <w:r w:rsidR="00D8290A" w:rsidRPr="00701CA7">
        <w:rPr>
          <w:rFonts w:ascii="Times New Roman" w:hAnsi="Times New Roman" w:cs="Times New Roman"/>
          <w:color w:val="auto"/>
          <w:sz w:val="24"/>
          <w:szCs w:val="24"/>
        </w:rPr>
        <w:t xml:space="preserve">patients </w:t>
      </w:r>
      <w:r w:rsidR="00BB3076" w:rsidRPr="00701CA7">
        <w:rPr>
          <w:rFonts w:ascii="Times New Roman" w:hAnsi="Times New Roman" w:cs="Times New Roman"/>
          <w:color w:val="auto"/>
          <w:sz w:val="24"/>
          <w:szCs w:val="24"/>
        </w:rPr>
        <w:t xml:space="preserve">was taken into consideration. </w:t>
      </w:r>
      <w:r w:rsidR="00D8290A" w:rsidRPr="00701CA7">
        <w:rPr>
          <w:rFonts w:ascii="Times New Roman" w:hAnsi="Times New Roman" w:cs="Times New Roman"/>
          <w:color w:val="auto"/>
          <w:sz w:val="24"/>
          <w:szCs w:val="24"/>
        </w:rPr>
        <w:t xml:space="preserve">A </w:t>
      </w:r>
      <w:r w:rsidR="00FB2B88" w:rsidRPr="00701CA7">
        <w:rPr>
          <w:rFonts w:ascii="Times New Roman" w:hAnsi="Times New Roman" w:cs="Times New Roman"/>
          <w:color w:val="auto"/>
          <w:sz w:val="24"/>
          <w:szCs w:val="24"/>
        </w:rPr>
        <w:t xml:space="preserve">cut-off </w:t>
      </w:r>
      <w:r w:rsidR="00D8290A" w:rsidRPr="00701CA7">
        <w:rPr>
          <w:rFonts w:ascii="Times New Roman" w:hAnsi="Times New Roman" w:cs="Times New Roman"/>
          <w:color w:val="auto"/>
          <w:sz w:val="24"/>
          <w:szCs w:val="24"/>
        </w:rPr>
        <w:t xml:space="preserve">of </w:t>
      </w:r>
      <w:r w:rsidR="00FB2B88" w:rsidRPr="00701CA7">
        <w:rPr>
          <w:rFonts w:ascii="Times New Roman" w:hAnsi="Times New Roman" w:cs="Times New Roman"/>
          <w:color w:val="auto"/>
          <w:sz w:val="24"/>
          <w:szCs w:val="24"/>
        </w:rPr>
        <w:t xml:space="preserve">n&gt;20 was chosen to get an expected frequency of five </w:t>
      </w:r>
      <w:r w:rsidR="00FB2B88" w:rsidRPr="00701CA7">
        <w:rPr>
          <w:rFonts w:ascii="Times New Roman" w:hAnsi="Times New Roman" w:cs="Times New Roman"/>
          <w:color w:val="auto"/>
          <w:sz w:val="24"/>
          <w:szCs w:val="24"/>
        </w:rPr>
        <w:lastRenderedPageBreak/>
        <w:t xml:space="preserve">participants, the common ground rule of </w:t>
      </w:r>
      <w:r w:rsidR="00D8290A" w:rsidRPr="00701CA7">
        <w:rPr>
          <w:rFonts w:ascii="Times New Roman" w:hAnsi="Times New Roman" w:cs="Times New Roman"/>
          <w:color w:val="auto"/>
          <w:sz w:val="24"/>
          <w:szCs w:val="24"/>
        </w:rPr>
        <w:t>the χ</w:t>
      </w:r>
      <w:r w:rsidR="00FB2B88" w:rsidRPr="00701CA7">
        <w:rPr>
          <w:rFonts w:ascii="Times New Roman" w:hAnsi="Times New Roman" w:cs="Times New Roman"/>
          <w:color w:val="auto"/>
          <w:sz w:val="24"/>
          <w:szCs w:val="24"/>
          <w:vertAlign w:val="superscript"/>
        </w:rPr>
        <w:t>2</w:t>
      </w:r>
      <w:r w:rsidR="00D8290A" w:rsidRPr="00701CA7">
        <w:rPr>
          <w:rFonts w:ascii="Times New Roman" w:hAnsi="Times New Roman" w:cs="Times New Roman"/>
          <w:color w:val="auto"/>
          <w:sz w:val="24"/>
          <w:szCs w:val="24"/>
        </w:rPr>
        <w:t>-</w:t>
      </w:r>
      <w:r w:rsidR="00FB2B88" w:rsidRPr="00701CA7">
        <w:rPr>
          <w:rFonts w:ascii="Times New Roman" w:hAnsi="Times New Roman" w:cs="Times New Roman"/>
          <w:color w:val="auto"/>
          <w:sz w:val="24"/>
          <w:szCs w:val="24"/>
        </w:rPr>
        <w:t xml:space="preserve">tests, in the high-scored groups defined as the highest 25%. The distributions were not, however, </w:t>
      </w:r>
      <w:r w:rsidR="00D8290A" w:rsidRPr="00701CA7">
        <w:rPr>
          <w:rFonts w:ascii="Times New Roman" w:hAnsi="Times New Roman" w:cs="Times New Roman"/>
          <w:color w:val="auto"/>
          <w:sz w:val="24"/>
          <w:szCs w:val="24"/>
        </w:rPr>
        <w:t xml:space="preserve">fully </w:t>
      </w:r>
      <w:r w:rsidR="00FB2B88" w:rsidRPr="00701CA7">
        <w:rPr>
          <w:rFonts w:ascii="Times New Roman" w:hAnsi="Times New Roman" w:cs="Times New Roman"/>
          <w:color w:val="auto"/>
          <w:sz w:val="24"/>
          <w:szCs w:val="24"/>
        </w:rPr>
        <w:t xml:space="preserve">symmetrical, </w:t>
      </w:r>
      <w:r w:rsidR="00D8290A" w:rsidRPr="00701CA7">
        <w:rPr>
          <w:rFonts w:ascii="Times New Roman" w:hAnsi="Times New Roman" w:cs="Times New Roman"/>
          <w:color w:val="auto"/>
          <w:sz w:val="24"/>
          <w:szCs w:val="24"/>
        </w:rPr>
        <w:t xml:space="preserve">and </w:t>
      </w:r>
      <w:r w:rsidR="00FB2B88" w:rsidRPr="00701CA7">
        <w:rPr>
          <w:rFonts w:ascii="Times New Roman" w:hAnsi="Times New Roman" w:cs="Times New Roman"/>
          <w:color w:val="auto"/>
          <w:sz w:val="24"/>
          <w:szCs w:val="24"/>
        </w:rPr>
        <w:t>Fisher</w:t>
      </w:r>
      <w:r w:rsidR="00D8290A" w:rsidRPr="00701CA7">
        <w:rPr>
          <w:rFonts w:ascii="Times New Roman" w:hAnsi="Times New Roman" w:cs="Times New Roman"/>
          <w:color w:val="auto"/>
          <w:sz w:val="24"/>
          <w:szCs w:val="24"/>
        </w:rPr>
        <w:t>’</w:t>
      </w:r>
      <w:r w:rsidR="00FB2B88" w:rsidRPr="00701CA7">
        <w:rPr>
          <w:rFonts w:ascii="Times New Roman" w:hAnsi="Times New Roman" w:cs="Times New Roman"/>
          <w:color w:val="auto"/>
          <w:sz w:val="24"/>
          <w:szCs w:val="24"/>
        </w:rPr>
        <w:t>s exact test</w:t>
      </w:r>
      <w:r w:rsidR="00D8290A" w:rsidRPr="00701CA7">
        <w:rPr>
          <w:rFonts w:ascii="Times New Roman" w:hAnsi="Times New Roman" w:cs="Times New Roman"/>
          <w:color w:val="auto"/>
          <w:sz w:val="24"/>
          <w:szCs w:val="24"/>
        </w:rPr>
        <w:t xml:space="preserve"> was used </w:t>
      </w:r>
      <w:r w:rsidR="00FB2B88" w:rsidRPr="00701CA7">
        <w:rPr>
          <w:rFonts w:ascii="Times New Roman" w:hAnsi="Times New Roman" w:cs="Times New Roman"/>
          <w:color w:val="auto"/>
          <w:sz w:val="24"/>
          <w:szCs w:val="24"/>
        </w:rPr>
        <w:t xml:space="preserve">instead. </w:t>
      </w:r>
      <w:r w:rsidR="00D8290A" w:rsidRPr="00701CA7">
        <w:rPr>
          <w:rFonts w:ascii="Times New Roman" w:hAnsi="Times New Roman" w:cs="Times New Roman"/>
          <w:color w:val="auto"/>
          <w:sz w:val="24"/>
          <w:szCs w:val="24"/>
        </w:rPr>
        <w:t>By</w:t>
      </w:r>
      <w:r w:rsidR="00FB2B88" w:rsidRPr="00701CA7">
        <w:rPr>
          <w:rFonts w:ascii="Times New Roman" w:hAnsi="Times New Roman" w:cs="Times New Roman"/>
          <w:color w:val="auto"/>
          <w:sz w:val="24"/>
          <w:szCs w:val="24"/>
        </w:rPr>
        <w:t xml:space="preserve"> Fisher</w:t>
      </w:r>
      <w:r w:rsidR="00D8290A" w:rsidRPr="00701CA7">
        <w:rPr>
          <w:rFonts w:ascii="Times New Roman" w:hAnsi="Times New Roman" w:cs="Times New Roman"/>
          <w:color w:val="auto"/>
          <w:sz w:val="24"/>
          <w:szCs w:val="24"/>
        </w:rPr>
        <w:t>’</w:t>
      </w:r>
      <w:r w:rsidR="00F36C44" w:rsidRPr="00701CA7">
        <w:rPr>
          <w:rFonts w:ascii="Times New Roman" w:hAnsi="Times New Roman" w:cs="Times New Roman"/>
          <w:color w:val="auto"/>
          <w:sz w:val="24"/>
          <w:szCs w:val="24"/>
        </w:rPr>
        <w:t>s exact test for clinic</w:t>
      </w:r>
      <w:r w:rsidR="00FB2B88" w:rsidRPr="00701CA7">
        <w:rPr>
          <w:rFonts w:ascii="Times New Roman" w:hAnsi="Times New Roman" w:cs="Times New Roman"/>
          <w:color w:val="auto"/>
          <w:sz w:val="24"/>
          <w:szCs w:val="24"/>
        </w:rPr>
        <w:t xml:space="preserve"> vs the five PDSIQ factors, the p-values varied between 0.29 and 0.98.</w:t>
      </w:r>
    </w:p>
    <w:p w14:paraId="504F75A5" w14:textId="77777777" w:rsidR="00447341" w:rsidRPr="00701CA7" w:rsidRDefault="00447341" w:rsidP="00FB2B88">
      <w:pPr>
        <w:tabs>
          <w:tab w:val="left" w:pos="1560"/>
        </w:tabs>
        <w:spacing w:after="0" w:line="480" w:lineRule="auto"/>
        <w:rPr>
          <w:rFonts w:ascii="Times New Roman" w:hAnsi="Times New Roman" w:cs="Times New Roman"/>
          <w:color w:val="auto"/>
          <w:sz w:val="24"/>
          <w:szCs w:val="24"/>
        </w:rPr>
      </w:pPr>
    </w:p>
    <w:p w14:paraId="5201D0CC" w14:textId="407220A2" w:rsidR="00FB2B88" w:rsidRPr="00701CA7" w:rsidRDefault="00F36C44" w:rsidP="00FB2B88">
      <w:pPr>
        <w:tabs>
          <w:tab w:val="left" w:pos="1560"/>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The data of these six clinic</w:t>
      </w:r>
      <w:r w:rsidR="00FB2B88" w:rsidRPr="00701CA7">
        <w:rPr>
          <w:rFonts w:ascii="Times New Roman" w:hAnsi="Times New Roman" w:cs="Times New Roman"/>
          <w:color w:val="auto"/>
          <w:sz w:val="24"/>
          <w:szCs w:val="24"/>
        </w:rPr>
        <w:t>s were further analyzed with logistic models. Three separate mo</w:t>
      </w:r>
      <w:r w:rsidR="007708BE" w:rsidRPr="00701CA7">
        <w:rPr>
          <w:rFonts w:ascii="Times New Roman" w:hAnsi="Times New Roman" w:cs="Times New Roman"/>
          <w:color w:val="auto"/>
          <w:sz w:val="24"/>
          <w:szCs w:val="24"/>
        </w:rPr>
        <w:t>dels were fitted: 1) with clinic</w:t>
      </w:r>
      <w:r w:rsidR="00FB2B88" w:rsidRPr="00701CA7">
        <w:rPr>
          <w:rFonts w:ascii="Times New Roman" w:hAnsi="Times New Roman" w:cs="Times New Roman"/>
          <w:color w:val="auto"/>
          <w:sz w:val="24"/>
          <w:szCs w:val="24"/>
        </w:rPr>
        <w:t xml:space="preserve"> only, 2) with caries</w:t>
      </w:r>
      <w:r w:rsidR="00D8290A" w:rsidRPr="00701CA7">
        <w:rPr>
          <w:rFonts w:ascii="Cambria Math" w:hAnsi="Cambria Math" w:cs="Cambria Math"/>
          <w:color w:val="auto"/>
          <w:sz w:val="24"/>
          <w:szCs w:val="24"/>
        </w:rPr>
        <w:t>∗</w:t>
      </w:r>
      <w:r w:rsidRPr="00701CA7">
        <w:rPr>
          <w:rFonts w:ascii="Times New Roman" w:hAnsi="Times New Roman" w:cs="Times New Roman"/>
          <w:color w:val="auto"/>
          <w:sz w:val="24"/>
          <w:szCs w:val="24"/>
        </w:rPr>
        <w:t>clinic</w:t>
      </w:r>
      <w:r w:rsidR="00FB2B88" w:rsidRPr="00701CA7">
        <w:rPr>
          <w:rFonts w:ascii="Times New Roman" w:hAnsi="Times New Roman" w:cs="Times New Roman"/>
          <w:color w:val="auto"/>
          <w:sz w:val="24"/>
          <w:szCs w:val="24"/>
        </w:rPr>
        <w:t xml:space="preserve"> interaction, and 3) with caries as a ne</w:t>
      </w:r>
      <w:r w:rsidRPr="00701CA7">
        <w:rPr>
          <w:rFonts w:ascii="Times New Roman" w:hAnsi="Times New Roman" w:cs="Times New Roman"/>
          <w:color w:val="auto"/>
          <w:sz w:val="24"/>
          <w:szCs w:val="24"/>
        </w:rPr>
        <w:t>sted predictor within the clinic</w:t>
      </w:r>
      <w:r w:rsidR="00FB2B88" w:rsidRPr="00701CA7">
        <w:rPr>
          <w:rFonts w:ascii="Times New Roman" w:hAnsi="Times New Roman" w:cs="Times New Roman"/>
          <w:color w:val="auto"/>
          <w:sz w:val="24"/>
          <w:szCs w:val="24"/>
        </w:rPr>
        <w:t>.</w:t>
      </w:r>
    </w:p>
    <w:p w14:paraId="48B6CD0D" w14:textId="77777777" w:rsidR="00A773DB" w:rsidRPr="00701CA7" w:rsidRDefault="00A773DB" w:rsidP="00A773DB">
      <w:pPr>
        <w:tabs>
          <w:tab w:val="left" w:pos="1560"/>
        </w:tabs>
        <w:spacing w:after="0" w:line="480" w:lineRule="auto"/>
        <w:rPr>
          <w:rFonts w:ascii="Times New Roman" w:eastAsiaTheme="minorHAnsi" w:hAnsi="Times New Roman" w:cs="Times New Roman"/>
          <w:color w:val="auto"/>
          <w:sz w:val="24"/>
          <w:szCs w:val="24"/>
        </w:rPr>
      </w:pPr>
    </w:p>
    <w:p w14:paraId="209345C7" w14:textId="096BB5BA" w:rsidR="000013A3" w:rsidRPr="00701CA7" w:rsidRDefault="00447910" w:rsidP="00A773DB">
      <w:pPr>
        <w:tabs>
          <w:tab w:val="left" w:pos="1418"/>
        </w:tabs>
        <w:spacing w:after="0" w:line="480" w:lineRule="auto"/>
        <w:rPr>
          <w:rFonts w:ascii="Times New Roman" w:hAnsi="Times New Roman" w:cs="Times New Roman"/>
          <w:i/>
          <w:sz w:val="24"/>
          <w:szCs w:val="24"/>
        </w:rPr>
      </w:pPr>
      <w:r w:rsidRPr="00701CA7">
        <w:rPr>
          <w:rFonts w:ascii="Times New Roman" w:hAnsi="Times New Roman" w:cs="Times New Roman"/>
          <w:i/>
          <w:sz w:val="24"/>
          <w:szCs w:val="24"/>
        </w:rPr>
        <w:t>Lost to follow-up</w:t>
      </w:r>
    </w:p>
    <w:p w14:paraId="6EDA0B45" w14:textId="77777777" w:rsidR="00A773DB" w:rsidRPr="00701CA7" w:rsidRDefault="00A773DB" w:rsidP="00A773DB">
      <w:pPr>
        <w:tabs>
          <w:tab w:val="left" w:pos="1418"/>
        </w:tabs>
        <w:spacing w:after="0" w:line="480" w:lineRule="auto"/>
        <w:rPr>
          <w:rFonts w:ascii="Times New Roman" w:hAnsi="Times New Roman" w:cs="Times New Roman"/>
          <w:sz w:val="24"/>
          <w:szCs w:val="24"/>
        </w:rPr>
      </w:pPr>
    </w:p>
    <w:p w14:paraId="4CE89AD0" w14:textId="69C7207E" w:rsidR="006B12CA" w:rsidRPr="00701CA7" w:rsidRDefault="0058223F"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lastRenderedPageBreak/>
        <w:t xml:space="preserve">Of the 1066 participants, 332 (31%) did not provide PDSIQ data. </w:t>
      </w:r>
      <w:r w:rsidR="00B47495" w:rsidRPr="00701CA7">
        <w:rPr>
          <w:rFonts w:ascii="Times New Roman" w:hAnsi="Times New Roman" w:cs="Times New Roman"/>
          <w:sz w:val="24"/>
          <w:szCs w:val="24"/>
        </w:rPr>
        <w:t xml:space="preserve">The retention rate of the participants with dental </w:t>
      </w:r>
      <w:r w:rsidR="00942586" w:rsidRPr="00701CA7">
        <w:rPr>
          <w:rFonts w:ascii="Times New Roman" w:hAnsi="Times New Roman" w:cs="Times New Roman"/>
          <w:sz w:val="24"/>
          <w:szCs w:val="24"/>
        </w:rPr>
        <w:t xml:space="preserve">status </w:t>
      </w:r>
      <w:r w:rsidR="008B4F8A" w:rsidRPr="00701CA7">
        <w:rPr>
          <w:rFonts w:ascii="Times New Roman" w:hAnsi="Times New Roman" w:cs="Times New Roman"/>
          <w:sz w:val="24"/>
          <w:szCs w:val="24"/>
        </w:rPr>
        <w:t xml:space="preserve">is shown </w:t>
      </w:r>
      <w:r w:rsidR="00942586" w:rsidRPr="00701CA7">
        <w:rPr>
          <w:rFonts w:ascii="Times New Roman" w:hAnsi="Times New Roman" w:cs="Times New Roman"/>
          <w:sz w:val="24"/>
          <w:szCs w:val="24"/>
        </w:rPr>
        <w:t>in</w:t>
      </w:r>
      <w:r w:rsidR="00B47495" w:rsidRPr="00701CA7">
        <w:rPr>
          <w:rFonts w:ascii="Times New Roman" w:hAnsi="Times New Roman" w:cs="Times New Roman"/>
          <w:sz w:val="24"/>
          <w:szCs w:val="24"/>
        </w:rPr>
        <w:t xml:space="preserve"> Table 1. </w:t>
      </w:r>
    </w:p>
    <w:p w14:paraId="511E003D" w14:textId="77777777" w:rsidR="00A773DB" w:rsidRPr="00701CA7" w:rsidRDefault="00A773DB" w:rsidP="00A773DB">
      <w:pPr>
        <w:tabs>
          <w:tab w:val="left" w:pos="1418"/>
        </w:tabs>
        <w:spacing w:after="0" w:line="480" w:lineRule="auto"/>
        <w:rPr>
          <w:rFonts w:ascii="Times New Roman" w:hAnsi="Times New Roman" w:cs="Times New Roman"/>
          <w:sz w:val="24"/>
          <w:szCs w:val="24"/>
        </w:rPr>
      </w:pPr>
    </w:p>
    <w:p w14:paraId="7D1AF109" w14:textId="1D743DDF" w:rsidR="005149CD" w:rsidRPr="00701CA7" w:rsidRDefault="00811ACA" w:rsidP="00A773DB">
      <w:pPr>
        <w:tabs>
          <w:tab w:val="left" w:pos="2206"/>
        </w:tabs>
        <w:spacing w:after="0" w:line="480" w:lineRule="auto"/>
        <w:rPr>
          <w:rFonts w:ascii="Times New Roman" w:hAnsi="Times New Roman" w:cs="Times New Roman"/>
          <w:i/>
          <w:sz w:val="24"/>
          <w:szCs w:val="24"/>
        </w:rPr>
      </w:pPr>
      <w:r w:rsidRPr="00701CA7">
        <w:rPr>
          <w:rFonts w:ascii="Times New Roman" w:hAnsi="Times New Roman" w:cs="Times New Roman"/>
          <w:i/>
          <w:sz w:val="24"/>
          <w:szCs w:val="24"/>
        </w:rPr>
        <w:t xml:space="preserve">Statistical </w:t>
      </w:r>
      <w:r w:rsidR="0028622A" w:rsidRPr="00701CA7">
        <w:rPr>
          <w:rFonts w:ascii="Times New Roman" w:hAnsi="Times New Roman" w:cs="Times New Roman"/>
          <w:i/>
          <w:sz w:val="24"/>
          <w:szCs w:val="24"/>
        </w:rPr>
        <w:t>a</w:t>
      </w:r>
      <w:r w:rsidRPr="00701CA7">
        <w:rPr>
          <w:rFonts w:ascii="Times New Roman" w:hAnsi="Times New Roman" w:cs="Times New Roman"/>
          <w:i/>
          <w:sz w:val="24"/>
          <w:szCs w:val="24"/>
        </w:rPr>
        <w:t>nalysis</w:t>
      </w:r>
    </w:p>
    <w:p w14:paraId="2DEA6CED" w14:textId="77777777" w:rsidR="00A773DB" w:rsidRPr="00701CA7" w:rsidRDefault="00A773DB" w:rsidP="00A773DB">
      <w:pPr>
        <w:tabs>
          <w:tab w:val="left" w:pos="2206"/>
        </w:tabs>
        <w:spacing w:after="0" w:line="480" w:lineRule="auto"/>
        <w:rPr>
          <w:rFonts w:ascii="Times New Roman" w:hAnsi="Times New Roman" w:cs="Times New Roman"/>
          <w:sz w:val="24"/>
          <w:szCs w:val="24"/>
        </w:rPr>
      </w:pPr>
    </w:p>
    <w:p w14:paraId="3CE6949A" w14:textId="3172959C" w:rsidR="0040763C" w:rsidRPr="00701CA7" w:rsidRDefault="008B4F8A" w:rsidP="00A773DB">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The p</w:t>
      </w:r>
      <w:r w:rsidR="00C6626B" w:rsidRPr="00701CA7">
        <w:rPr>
          <w:rFonts w:ascii="Times New Roman" w:hAnsi="Times New Roman" w:cs="Times New Roman"/>
          <w:sz w:val="24"/>
          <w:szCs w:val="24"/>
        </w:rPr>
        <w:t>roportion</w:t>
      </w:r>
      <w:r w:rsidR="004F2927" w:rsidRPr="00701CA7">
        <w:rPr>
          <w:rFonts w:ascii="Times New Roman" w:hAnsi="Times New Roman" w:cs="Times New Roman"/>
          <w:sz w:val="24"/>
          <w:szCs w:val="24"/>
        </w:rPr>
        <w:t>s</w:t>
      </w:r>
      <w:r w:rsidR="00752C04" w:rsidRPr="00701CA7">
        <w:rPr>
          <w:rFonts w:ascii="Times New Roman" w:hAnsi="Times New Roman" w:cs="Times New Roman"/>
          <w:sz w:val="24"/>
          <w:szCs w:val="24"/>
        </w:rPr>
        <w:t xml:space="preserve"> of </w:t>
      </w:r>
      <w:r w:rsidRPr="00701CA7">
        <w:rPr>
          <w:rFonts w:ascii="Times New Roman" w:hAnsi="Times New Roman" w:cs="Times New Roman"/>
          <w:sz w:val="24"/>
          <w:szCs w:val="24"/>
        </w:rPr>
        <w:t xml:space="preserve">participants </w:t>
      </w:r>
      <w:r w:rsidR="00752C04" w:rsidRPr="00701CA7">
        <w:rPr>
          <w:rFonts w:ascii="Times New Roman" w:hAnsi="Times New Roman" w:cs="Times New Roman"/>
          <w:sz w:val="24"/>
          <w:szCs w:val="24"/>
        </w:rPr>
        <w:t xml:space="preserve">exceeding the PDSIQ </w:t>
      </w:r>
      <w:r w:rsidR="00AA14D2" w:rsidRPr="00701CA7">
        <w:rPr>
          <w:rFonts w:ascii="Times New Roman" w:hAnsi="Times New Roman" w:cs="Times New Roman"/>
          <w:sz w:val="24"/>
          <w:szCs w:val="24"/>
        </w:rPr>
        <w:t>cut</w:t>
      </w:r>
      <w:r w:rsidR="00D00F4A" w:rsidRPr="00701CA7">
        <w:rPr>
          <w:rFonts w:ascii="Times New Roman" w:hAnsi="Times New Roman" w:cs="Times New Roman"/>
          <w:sz w:val="24"/>
          <w:szCs w:val="24"/>
        </w:rPr>
        <w:t>-</w:t>
      </w:r>
      <w:r w:rsidR="00C6626B" w:rsidRPr="00701CA7">
        <w:rPr>
          <w:rFonts w:ascii="Times New Roman" w:hAnsi="Times New Roman" w:cs="Times New Roman"/>
          <w:sz w:val="24"/>
          <w:szCs w:val="24"/>
        </w:rPr>
        <w:t>off</w:t>
      </w:r>
      <w:r w:rsidR="00AA14D2" w:rsidRPr="00701CA7">
        <w:rPr>
          <w:rFonts w:ascii="Times New Roman" w:hAnsi="Times New Roman" w:cs="Times New Roman"/>
          <w:sz w:val="24"/>
          <w:szCs w:val="24"/>
        </w:rPr>
        <w:t xml:space="preserve"> point</w:t>
      </w:r>
      <w:r w:rsidR="00C6626B" w:rsidRPr="00701CA7">
        <w:rPr>
          <w:rFonts w:ascii="Times New Roman" w:hAnsi="Times New Roman" w:cs="Times New Roman"/>
          <w:sz w:val="24"/>
          <w:szCs w:val="24"/>
        </w:rPr>
        <w:t>s a</w:t>
      </w:r>
      <w:r w:rsidR="00752C04" w:rsidRPr="00701CA7">
        <w:rPr>
          <w:rFonts w:ascii="Times New Roman" w:hAnsi="Times New Roman" w:cs="Times New Roman"/>
          <w:sz w:val="24"/>
          <w:szCs w:val="24"/>
        </w:rPr>
        <w:t xml:space="preserve">re </w:t>
      </w:r>
      <w:r w:rsidR="00C6626B" w:rsidRPr="00701CA7">
        <w:rPr>
          <w:rFonts w:ascii="Times New Roman" w:hAnsi="Times New Roman" w:cs="Times New Roman"/>
          <w:sz w:val="24"/>
          <w:szCs w:val="24"/>
        </w:rPr>
        <w:t>given</w:t>
      </w:r>
      <w:r w:rsidR="005C1131" w:rsidRPr="00701CA7">
        <w:rPr>
          <w:rFonts w:ascii="Times New Roman" w:hAnsi="Times New Roman" w:cs="Times New Roman"/>
          <w:sz w:val="24"/>
          <w:szCs w:val="24"/>
        </w:rPr>
        <w:t xml:space="preserve"> </w:t>
      </w:r>
      <w:r w:rsidR="00C6626B" w:rsidRPr="00701CA7">
        <w:rPr>
          <w:rFonts w:ascii="Times New Roman" w:hAnsi="Times New Roman" w:cs="Times New Roman"/>
          <w:sz w:val="24"/>
          <w:szCs w:val="24"/>
        </w:rPr>
        <w:t>a</w:t>
      </w:r>
      <w:r w:rsidR="005C1131" w:rsidRPr="00701CA7">
        <w:rPr>
          <w:rFonts w:ascii="Times New Roman" w:hAnsi="Times New Roman" w:cs="Times New Roman"/>
          <w:sz w:val="24"/>
          <w:szCs w:val="24"/>
        </w:rPr>
        <w:t>s</w:t>
      </w:r>
      <w:r w:rsidR="00C6626B" w:rsidRPr="00701CA7">
        <w:rPr>
          <w:rFonts w:ascii="Times New Roman" w:hAnsi="Times New Roman" w:cs="Times New Roman"/>
          <w:sz w:val="24"/>
          <w:szCs w:val="24"/>
        </w:rPr>
        <w:t xml:space="preserve"> p</w:t>
      </w:r>
      <w:r w:rsidR="005C1131" w:rsidRPr="00701CA7">
        <w:rPr>
          <w:rFonts w:ascii="Times New Roman" w:hAnsi="Times New Roman" w:cs="Times New Roman"/>
          <w:sz w:val="24"/>
          <w:szCs w:val="24"/>
        </w:rPr>
        <w:t>er</w:t>
      </w:r>
      <w:r w:rsidR="00C6626B" w:rsidRPr="00701CA7">
        <w:rPr>
          <w:rFonts w:ascii="Times New Roman" w:hAnsi="Times New Roman" w:cs="Times New Roman"/>
          <w:sz w:val="24"/>
          <w:szCs w:val="24"/>
        </w:rPr>
        <w:t>c</w:t>
      </w:r>
      <w:r w:rsidR="005C1131" w:rsidRPr="00701CA7">
        <w:rPr>
          <w:rFonts w:ascii="Times New Roman" w:hAnsi="Times New Roman" w:cs="Times New Roman"/>
          <w:sz w:val="24"/>
          <w:szCs w:val="24"/>
        </w:rPr>
        <w:t>e</w:t>
      </w:r>
      <w:r w:rsidR="00C6626B" w:rsidRPr="00701CA7">
        <w:rPr>
          <w:rFonts w:ascii="Times New Roman" w:hAnsi="Times New Roman" w:cs="Times New Roman"/>
          <w:sz w:val="24"/>
          <w:szCs w:val="24"/>
        </w:rPr>
        <w:t>ntages</w:t>
      </w:r>
      <w:r w:rsidR="005C1131" w:rsidRPr="00701CA7">
        <w:rPr>
          <w:rFonts w:ascii="Times New Roman" w:hAnsi="Times New Roman" w:cs="Times New Roman"/>
          <w:sz w:val="24"/>
          <w:szCs w:val="24"/>
        </w:rPr>
        <w:t>.</w:t>
      </w:r>
      <w:r w:rsidR="00792D79" w:rsidRPr="00701CA7">
        <w:rPr>
          <w:rFonts w:ascii="Times New Roman" w:hAnsi="Times New Roman" w:cs="Times New Roman"/>
          <w:sz w:val="24"/>
          <w:szCs w:val="24"/>
        </w:rPr>
        <w:t xml:space="preserve"> </w:t>
      </w:r>
      <w:r w:rsidR="004F2927" w:rsidRPr="00701CA7">
        <w:rPr>
          <w:rFonts w:ascii="Times New Roman" w:hAnsi="Times New Roman" w:cs="Times New Roman"/>
          <w:sz w:val="24"/>
          <w:szCs w:val="24"/>
        </w:rPr>
        <w:t xml:space="preserve">The associations </w:t>
      </w:r>
      <w:r w:rsidRPr="00701CA7">
        <w:rPr>
          <w:rFonts w:ascii="Times New Roman" w:hAnsi="Times New Roman" w:cs="Times New Roman"/>
          <w:sz w:val="24"/>
          <w:szCs w:val="24"/>
        </w:rPr>
        <w:t xml:space="preserve">between </w:t>
      </w:r>
      <w:r w:rsidR="004F2927" w:rsidRPr="00701CA7">
        <w:rPr>
          <w:rFonts w:ascii="Times New Roman" w:hAnsi="Times New Roman" w:cs="Times New Roman"/>
          <w:sz w:val="24"/>
          <w:szCs w:val="24"/>
        </w:rPr>
        <w:t xml:space="preserve">caries and the background variables were tested with Fisher’s exact test or </w:t>
      </w:r>
      <w:r w:rsidRPr="00701CA7">
        <w:rPr>
          <w:rFonts w:ascii="Times New Roman" w:hAnsi="Times New Roman" w:cs="Times New Roman"/>
          <w:sz w:val="24"/>
          <w:szCs w:val="24"/>
        </w:rPr>
        <w:t xml:space="preserve">the </w:t>
      </w:r>
      <w:r w:rsidR="004F2927" w:rsidRPr="00701CA7">
        <w:rPr>
          <w:rFonts w:ascii="Times New Roman" w:hAnsi="Times New Roman" w:cs="Times New Roman"/>
          <w:sz w:val="24"/>
          <w:szCs w:val="24"/>
        </w:rPr>
        <w:t xml:space="preserve">t-test. </w:t>
      </w:r>
      <w:r w:rsidRPr="00701CA7">
        <w:rPr>
          <w:rFonts w:ascii="Times New Roman" w:hAnsi="Times New Roman" w:cs="Times New Roman"/>
          <w:sz w:val="24"/>
          <w:szCs w:val="24"/>
        </w:rPr>
        <w:t>U</w:t>
      </w:r>
      <w:r w:rsidR="00811ACA" w:rsidRPr="00701CA7">
        <w:rPr>
          <w:rFonts w:ascii="Times New Roman" w:hAnsi="Times New Roman" w:cs="Times New Roman"/>
          <w:sz w:val="24"/>
          <w:szCs w:val="24"/>
        </w:rPr>
        <w:t>nivariate and multivariate logistic regression</w:t>
      </w:r>
      <w:r w:rsidR="00C6626B" w:rsidRPr="00701CA7">
        <w:rPr>
          <w:rFonts w:ascii="Times New Roman" w:hAnsi="Times New Roman" w:cs="Times New Roman"/>
          <w:sz w:val="24"/>
          <w:szCs w:val="24"/>
        </w:rPr>
        <w:t>s</w:t>
      </w:r>
      <w:r w:rsidR="00811ACA" w:rsidRPr="00701CA7">
        <w:rPr>
          <w:rFonts w:ascii="Times New Roman" w:hAnsi="Times New Roman" w:cs="Times New Roman"/>
          <w:sz w:val="24"/>
          <w:szCs w:val="24"/>
        </w:rPr>
        <w:t xml:space="preserve"> </w:t>
      </w:r>
      <w:r w:rsidR="00792D79" w:rsidRPr="00701CA7">
        <w:rPr>
          <w:rFonts w:ascii="Times New Roman" w:hAnsi="Times New Roman" w:cs="Times New Roman"/>
          <w:sz w:val="24"/>
          <w:szCs w:val="24"/>
        </w:rPr>
        <w:t>were</w:t>
      </w:r>
      <w:r w:rsidR="005C1131" w:rsidRPr="00701CA7">
        <w:rPr>
          <w:rFonts w:ascii="Times New Roman" w:hAnsi="Times New Roman" w:cs="Times New Roman"/>
          <w:sz w:val="24"/>
          <w:szCs w:val="24"/>
        </w:rPr>
        <w:t xml:space="preserve"> used</w:t>
      </w:r>
      <w:r w:rsidR="00792D79"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 xml:space="preserve">for each </w:t>
      </w:r>
      <w:r w:rsidR="00C6626B" w:rsidRPr="00701CA7">
        <w:rPr>
          <w:rFonts w:ascii="Times New Roman" w:hAnsi="Times New Roman" w:cs="Times New Roman"/>
          <w:sz w:val="24"/>
          <w:szCs w:val="24"/>
        </w:rPr>
        <w:t xml:space="preserve">of the five </w:t>
      </w:r>
      <w:r w:rsidR="00811ACA" w:rsidRPr="00701CA7">
        <w:rPr>
          <w:rFonts w:ascii="Times New Roman" w:hAnsi="Times New Roman" w:cs="Times New Roman"/>
          <w:sz w:val="24"/>
          <w:szCs w:val="24"/>
        </w:rPr>
        <w:t>dichotomized</w:t>
      </w:r>
      <w:r w:rsidR="00792D79" w:rsidRPr="00701CA7">
        <w:rPr>
          <w:rFonts w:ascii="Times New Roman" w:hAnsi="Times New Roman" w:cs="Times New Roman"/>
          <w:sz w:val="24"/>
          <w:szCs w:val="24"/>
        </w:rPr>
        <w:t xml:space="preserve"> </w:t>
      </w:r>
      <w:r w:rsidR="00C6626B" w:rsidRPr="00701CA7">
        <w:rPr>
          <w:rFonts w:ascii="Times New Roman" w:hAnsi="Times New Roman" w:cs="Times New Roman"/>
          <w:sz w:val="24"/>
          <w:szCs w:val="24"/>
        </w:rPr>
        <w:t>PDSIQ</w:t>
      </w:r>
      <w:r w:rsidR="00B6324F" w:rsidRPr="00701CA7">
        <w:rPr>
          <w:rFonts w:ascii="Times New Roman" w:hAnsi="Times New Roman" w:cs="Times New Roman"/>
          <w:sz w:val="24"/>
          <w:szCs w:val="24"/>
        </w:rPr>
        <w:t>-factor</w:t>
      </w:r>
      <w:r w:rsidRPr="00701CA7">
        <w:rPr>
          <w:rFonts w:ascii="Times New Roman" w:hAnsi="Times New Roman" w:cs="Times New Roman"/>
          <w:sz w:val="24"/>
          <w:szCs w:val="24"/>
        </w:rPr>
        <w:t>s</w:t>
      </w:r>
      <w:r w:rsidR="00B6324F" w:rsidRPr="00701CA7">
        <w:rPr>
          <w:rFonts w:ascii="Times New Roman" w:hAnsi="Times New Roman" w:cs="Times New Roman"/>
          <w:sz w:val="24"/>
          <w:szCs w:val="24"/>
        </w:rPr>
        <w:t xml:space="preserve"> </w:t>
      </w:r>
      <w:r w:rsidR="0080444E" w:rsidRPr="00701CA7">
        <w:rPr>
          <w:rFonts w:ascii="Times New Roman" w:hAnsi="Times New Roman" w:cs="Times New Roman"/>
          <w:sz w:val="24"/>
          <w:szCs w:val="24"/>
        </w:rPr>
        <w:t>(</w:t>
      </w:r>
      <w:r w:rsidR="00B6324F" w:rsidRPr="00701CA7">
        <w:rPr>
          <w:rFonts w:ascii="Times New Roman" w:hAnsi="Times New Roman" w:cs="Times New Roman"/>
          <w:sz w:val="24"/>
          <w:szCs w:val="24"/>
        </w:rPr>
        <w:t>above 75</w:t>
      </w:r>
      <w:r w:rsidR="00B6324F" w:rsidRPr="00701CA7">
        <w:rPr>
          <w:rFonts w:ascii="Times New Roman" w:hAnsi="Times New Roman" w:cs="Times New Roman"/>
          <w:sz w:val="24"/>
          <w:szCs w:val="24"/>
          <w:vertAlign w:val="superscript"/>
        </w:rPr>
        <w:t>th</w:t>
      </w:r>
      <w:r w:rsidR="0080444E" w:rsidRPr="00701CA7">
        <w:rPr>
          <w:rFonts w:ascii="Times New Roman" w:hAnsi="Times New Roman" w:cs="Times New Roman"/>
          <w:sz w:val="24"/>
          <w:szCs w:val="24"/>
        </w:rPr>
        <w:t xml:space="preserve"> percentile</w:t>
      </w:r>
      <w:r w:rsidR="00806D33">
        <w:rPr>
          <w:rFonts w:ascii="Times New Roman" w:hAnsi="Times New Roman" w:cs="Times New Roman"/>
          <w:sz w:val="24"/>
          <w:szCs w:val="24"/>
        </w:rPr>
        <w:t xml:space="preserve"> vs</w:t>
      </w:r>
      <w:r w:rsidRPr="00701CA7">
        <w:rPr>
          <w:rFonts w:ascii="Times New Roman" w:hAnsi="Times New Roman" w:cs="Times New Roman"/>
          <w:sz w:val="24"/>
          <w:szCs w:val="24"/>
        </w:rPr>
        <w:t xml:space="preserve"> low</w:t>
      </w:r>
      <w:r w:rsidR="006A7119" w:rsidRPr="00701CA7">
        <w:rPr>
          <w:rFonts w:ascii="Times New Roman" w:hAnsi="Times New Roman" w:cs="Times New Roman"/>
          <w:sz w:val="24"/>
          <w:szCs w:val="24"/>
        </w:rPr>
        <w:t>er</w:t>
      </w:r>
      <w:r w:rsidRPr="00701CA7">
        <w:rPr>
          <w:rFonts w:ascii="Times New Roman" w:hAnsi="Times New Roman" w:cs="Times New Roman"/>
          <w:sz w:val="24"/>
          <w:szCs w:val="24"/>
        </w:rPr>
        <w:t xml:space="preserve"> score</w:t>
      </w:r>
      <w:r w:rsidR="00792D79" w:rsidRPr="00701CA7">
        <w:rPr>
          <w:rFonts w:ascii="Times New Roman" w:hAnsi="Times New Roman" w:cs="Times New Roman"/>
          <w:sz w:val="24"/>
          <w:szCs w:val="24"/>
        </w:rPr>
        <w:t>)</w:t>
      </w:r>
      <w:r w:rsidR="00811ACA" w:rsidRPr="00701CA7">
        <w:rPr>
          <w:rFonts w:ascii="Times New Roman" w:hAnsi="Times New Roman" w:cs="Times New Roman"/>
          <w:sz w:val="24"/>
          <w:szCs w:val="24"/>
        </w:rPr>
        <w:t>.</w:t>
      </w:r>
      <w:r w:rsidR="00792D79" w:rsidRPr="00701CA7">
        <w:rPr>
          <w:rFonts w:ascii="Times New Roman" w:hAnsi="Times New Roman" w:cs="Times New Roman"/>
          <w:sz w:val="24"/>
          <w:szCs w:val="24"/>
        </w:rPr>
        <w:t xml:space="preserve"> </w:t>
      </w:r>
      <w:r w:rsidR="0036784B" w:rsidRPr="00701CA7">
        <w:rPr>
          <w:rFonts w:ascii="Times New Roman" w:hAnsi="Times New Roman" w:cs="Times New Roman"/>
          <w:sz w:val="24"/>
          <w:szCs w:val="24"/>
        </w:rPr>
        <w:t>T</w:t>
      </w:r>
      <w:r w:rsidR="00792D79" w:rsidRPr="00701CA7">
        <w:rPr>
          <w:rFonts w:ascii="Times New Roman" w:hAnsi="Times New Roman" w:cs="Times New Roman"/>
          <w:sz w:val="24"/>
          <w:szCs w:val="24"/>
        </w:rPr>
        <w:t xml:space="preserve">he </w:t>
      </w:r>
      <w:r w:rsidR="00336610" w:rsidRPr="00701CA7">
        <w:rPr>
          <w:rFonts w:ascii="Times New Roman" w:hAnsi="Times New Roman" w:cs="Times New Roman"/>
          <w:sz w:val="24"/>
          <w:szCs w:val="24"/>
        </w:rPr>
        <w:t>dental health status</w:t>
      </w:r>
      <w:r w:rsidR="00792D79" w:rsidRPr="00701CA7">
        <w:rPr>
          <w:rFonts w:ascii="Times New Roman" w:hAnsi="Times New Roman" w:cs="Times New Roman"/>
          <w:sz w:val="24"/>
          <w:szCs w:val="24"/>
        </w:rPr>
        <w:t xml:space="preserve"> was dichotomized</w:t>
      </w:r>
      <w:r w:rsidR="005C1131" w:rsidRPr="00701CA7">
        <w:rPr>
          <w:rFonts w:ascii="Times New Roman" w:hAnsi="Times New Roman" w:cs="Times New Roman"/>
          <w:sz w:val="24"/>
          <w:szCs w:val="24"/>
        </w:rPr>
        <w:t xml:space="preserve"> to any </w:t>
      </w:r>
      <w:r w:rsidR="00710409" w:rsidRPr="00701CA7">
        <w:rPr>
          <w:rFonts w:ascii="Times New Roman" w:hAnsi="Times New Roman" w:cs="Times New Roman"/>
          <w:sz w:val="24"/>
          <w:szCs w:val="24"/>
        </w:rPr>
        <w:t>vs. no past or present carious teeth</w:t>
      </w:r>
      <w:r w:rsidRPr="00701CA7">
        <w:rPr>
          <w:rFonts w:ascii="Times New Roman" w:hAnsi="Times New Roman" w:cs="Times New Roman"/>
          <w:sz w:val="24"/>
          <w:szCs w:val="24"/>
        </w:rPr>
        <w:t xml:space="preserve"> </w:t>
      </w:r>
      <w:r w:rsidR="00C67745" w:rsidRPr="00701CA7">
        <w:rPr>
          <w:rFonts w:ascii="Times New Roman" w:hAnsi="Times New Roman" w:cs="Times New Roman"/>
          <w:sz w:val="24"/>
          <w:szCs w:val="24"/>
        </w:rPr>
        <w:t>(DMFT&gt;0</w:t>
      </w:r>
      <w:r w:rsidR="00806D33">
        <w:rPr>
          <w:rFonts w:ascii="Times New Roman" w:hAnsi="Times New Roman" w:cs="Times New Roman"/>
          <w:sz w:val="24"/>
          <w:szCs w:val="24"/>
        </w:rPr>
        <w:t xml:space="preserve"> vs</w:t>
      </w:r>
      <w:r w:rsidR="00710409" w:rsidRPr="00701CA7">
        <w:rPr>
          <w:rFonts w:ascii="Times New Roman" w:hAnsi="Times New Roman" w:cs="Times New Roman"/>
          <w:sz w:val="24"/>
          <w:szCs w:val="24"/>
        </w:rPr>
        <w:t xml:space="preserve"> DMFT=0</w:t>
      </w:r>
      <w:r w:rsidR="00DC1260" w:rsidRPr="00701CA7">
        <w:rPr>
          <w:rFonts w:ascii="Times New Roman" w:hAnsi="Times New Roman" w:cs="Times New Roman"/>
          <w:color w:val="auto"/>
          <w:sz w:val="24"/>
          <w:szCs w:val="24"/>
        </w:rPr>
        <w:t>)</w:t>
      </w:r>
      <w:r w:rsidR="00DC1260" w:rsidRPr="00701CA7">
        <w:rPr>
          <w:rFonts w:ascii="Times New Roman" w:hAnsi="Times New Roman" w:cs="Times New Roman"/>
          <w:sz w:val="24"/>
          <w:szCs w:val="24"/>
        </w:rPr>
        <w:t>.</w:t>
      </w:r>
      <w:r w:rsidR="00C67745" w:rsidRPr="00701CA7">
        <w:rPr>
          <w:rFonts w:ascii="Times New Roman" w:hAnsi="Times New Roman" w:cs="Times New Roman"/>
          <w:sz w:val="24"/>
          <w:szCs w:val="24"/>
        </w:rPr>
        <w:t xml:space="preserve"> </w:t>
      </w:r>
      <w:r w:rsidRPr="00701CA7">
        <w:rPr>
          <w:rFonts w:ascii="Times New Roman" w:hAnsi="Times New Roman" w:cs="Times New Roman"/>
          <w:sz w:val="24"/>
          <w:szCs w:val="24"/>
        </w:rPr>
        <w:lastRenderedPageBreak/>
        <w:t>U</w:t>
      </w:r>
      <w:r w:rsidR="009A6E08" w:rsidRPr="00701CA7">
        <w:rPr>
          <w:rFonts w:ascii="Times New Roman" w:hAnsi="Times New Roman" w:cs="Times New Roman"/>
          <w:sz w:val="24"/>
          <w:szCs w:val="24"/>
        </w:rPr>
        <w:t xml:space="preserve">nivariate analyses were done for </w:t>
      </w:r>
      <w:r w:rsidRPr="00701CA7">
        <w:rPr>
          <w:rFonts w:ascii="Times New Roman" w:hAnsi="Times New Roman" w:cs="Times New Roman"/>
          <w:sz w:val="24"/>
          <w:szCs w:val="24"/>
        </w:rPr>
        <w:t xml:space="preserve">subjects </w:t>
      </w:r>
      <w:r w:rsidR="00806D33">
        <w:rPr>
          <w:rFonts w:ascii="Times New Roman" w:hAnsi="Times New Roman" w:cs="Times New Roman"/>
          <w:sz w:val="24"/>
          <w:szCs w:val="24"/>
        </w:rPr>
        <w:t>with caries vs</w:t>
      </w:r>
      <w:r w:rsidR="009A6E08" w:rsidRPr="00701CA7">
        <w:rPr>
          <w:rFonts w:ascii="Times New Roman" w:hAnsi="Times New Roman" w:cs="Times New Roman"/>
          <w:sz w:val="24"/>
          <w:szCs w:val="24"/>
        </w:rPr>
        <w:t xml:space="preserve"> those with healthy teeth. </w:t>
      </w:r>
      <w:r w:rsidRPr="00701CA7">
        <w:rPr>
          <w:rFonts w:ascii="Times New Roman" w:hAnsi="Times New Roman" w:cs="Times New Roman"/>
          <w:sz w:val="24"/>
          <w:szCs w:val="24"/>
        </w:rPr>
        <w:t>M</w:t>
      </w:r>
      <w:r w:rsidR="0036784B" w:rsidRPr="00701CA7">
        <w:rPr>
          <w:rFonts w:ascii="Times New Roman" w:hAnsi="Times New Roman" w:cs="Times New Roman"/>
          <w:sz w:val="24"/>
          <w:szCs w:val="24"/>
        </w:rPr>
        <w:t xml:space="preserve">ultivariate analyses </w:t>
      </w:r>
      <w:r w:rsidR="009A6E08" w:rsidRPr="00701CA7">
        <w:rPr>
          <w:rFonts w:ascii="Times New Roman" w:hAnsi="Times New Roman" w:cs="Times New Roman"/>
          <w:sz w:val="24"/>
          <w:szCs w:val="24"/>
        </w:rPr>
        <w:t xml:space="preserve">also </w:t>
      </w:r>
      <w:r w:rsidR="0036784B" w:rsidRPr="00701CA7">
        <w:rPr>
          <w:rFonts w:ascii="Times New Roman" w:hAnsi="Times New Roman" w:cs="Times New Roman"/>
          <w:sz w:val="24"/>
          <w:szCs w:val="24"/>
        </w:rPr>
        <w:t>included SOC, gender</w:t>
      </w:r>
      <w:r w:rsidR="008813B7" w:rsidRPr="00701CA7">
        <w:rPr>
          <w:rFonts w:ascii="Times New Roman" w:hAnsi="Times New Roman" w:cs="Times New Roman"/>
          <w:sz w:val="24"/>
          <w:szCs w:val="24"/>
        </w:rPr>
        <w:t xml:space="preserve"> (</w:t>
      </w:r>
      <w:r w:rsidR="0036784B" w:rsidRPr="00701CA7">
        <w:rPr>
          <w:rFonts w:ascii="Times New Roman" w:hAnsi="Times New Roman" w:cs="Times New Roman"/>
          <w:sz w:val="24"/>
          <w:szCs w:val="24"/>
        </w:rPr>
        <w:t>female</w:t>
      </w:r>
      <w:r w:rsidR="008813B7" w:rsidRPr="00701CA7">
        <w:rPr>
          <w:rFonts w:ascii="Times New Roman" w:hAnsi="Times New Roman" w:cs="Times New Roman"/>
          <w:sz w:val="24"/>
          <w:szCs w:val="24"/>
        </w:rPr>
        <w:t xml:space="preserve"> vs. male)</w:t>
      </w:r>
      <w:r w:rsidR="00811ACA" w:rsidRPr="00701CA7">
        <w:rPr>
          <w:rFonts w:ascii="Times New Roman" w:hAnsi="Times New Roman" w:cs="Times New Roman"/>
          <w:sz w:val="24"/>
          <w:szCs w:val="24"/>
        </w:rPr>
        <w:t xml:space="preserve"> and </w:t>
      </w:r>
      <w:r w:rsidRPr="00701CA7">
        <w:rPr>
          <w:rFonts w:ascii="Times New Roman" w:hAnsi="Times New Roman" w:cs="Times New Roman"/>
          <w:sz w:val="24"/>
          <w:szCs w:val="24"/>
        </w:rPr>
        <w:t xml:space="preserve">maternal level of </w:t>
      </w:r>
      <w:r w:rsidR="00811ACA" w:rsidRPr="00701CA7">
        <w:rPr>
          <w:rFonts w:ascii="Times New Roman" w:hAnsi="Times New Roman" w:cs="Times New Roman"/>
          <w:sz w:val="24"/>
          <w:szCs w:val="24"/>
        </w:rPr>
        <w:t>education</w:t>
      </w:r>
      <w:r w:rsidR="0036784B" w:rsidRPr="00701CA7">
        <w:rPr>
          <w:rFonts w:ascii="Times New Roman" w:hAnsi="Times New Roman" w:cs="Times New Roman"/>
          <w:sz w:val="24"/>
          <w:szCs w:val="24"/>
        </w:rPr>
        <w:t xml:space="preserve"> </w:t>
      </w:r>
      <w:r w:rsidR="001904AF" w:rsidRPr="00701CA7">
        <w:rPr>
          <w:rFonts w:ascii="Times New Roman" w:hAnsi="Times New Roman" w:cs="Times New Roman"/>
          <w:sz w:val="24"/>
          <w:szCs w:val="24"/>
        </w:rPr>
        <w:t>(</w:t>
      </w:r>
      <w:r w:rsidR="0036784B" w:rsidRPr="00701CA7">
        <w:rPr>
          <w:rFonts w:ascii="Times New Roman" w:hAnsi="Times New Roman" w:cs="Times New Roman"/>
          <w:sz w:val="24"/>
          <w:szCs w:val="24"/>
        </w:rPr>
        <w:t>more than 9 years</w:t>
      </w:r>
      <w:r w:rsidR="00806D33">
        <w:rPr>
          <w:rFonts w:ascii="Times New Roman" w:hAnsi="Times New Roman" w:cs="Times New Roman"/>
          <w:sz w:val="24"/>
          <w:szCs w:val="24"/>
        </w:rPr>
        <w:t xml:space="preserve"> vs</w:t>
      </w:r>
      <w:r w:rsidR="008813B7" w:rsidRPr="00701CA7">
        <w:rPr>
          <w:rFonts w:ascii="Times New Roman" w:hAnsi="Times New Roman" w:cs="Times New Roman"/>
          <w:sz w:val="24"/>
          <w:szCs w:val="24"/>
        </w:rPr>
        <w:t xml:space="preserve"> shorter</w:t>
      </w:r>
      <w:r w:rsidR="001904AF" w:rsidRPr="00701CA7">
        <w:rPr>
          <w:rFonts w:ascii="Times New Roman" w:hAnsi="Times New Roman" w:cs="Times New Roman"/>
          <w:sz w:val="24"/>
          <w:szCs w:val="24"/>
        </w:rPr>
        <w:t>)</w:t>
      </w:r>
      <w:r w:rsidR="00811ACA" w:rsidRPr="00701CA7">
        <w:rPr>
          <w:rFonts w:ascii="Times New Roman" w:hAnsi="Times New Roman" w:cs="Times New Roman"/>
          <w:sz w:val="24"/>
          <w:szCs w:val="24"/>
        </w:rPr>
        <w:t>. Associations were quantified by odds ratios with 95% confidence intervals (95% CI). Results were calculated using SAS</w:t>
      </w:r>
      <w:r w:rsidR="00811ACA" w:rsidRPr="00701CA7">
        <w:rPr>
          <w:rFonts w:ascii="Times New Roman" w:hAnsi="Times New Roman" w:cs="Times New Roman"/>
          <w:sz w:val="24"/>
          <w:szCs w:val="24"/>
          <w:vertAlign w:val="superscript"/>
        </w:rPr>
        <w:t>®</w:t>
      </w:r>
      <w:r w:rsidR="00811ACA" w:rsidRPr="00701CA7">
        <w:rPr>
          <w:rFonts w:ascii="Times New Roman" w:hAnsi="Times New Roman" w:cs="Times New Roman"/>
          <w:sz w:val="24"/>
          <w:szCs w:val="24"/>
        </w:rPr>
        <w:t xml:space="preserve"> version 9.4 (SAS Institute Inc., Cary, NC, USA).</w:t>
      </w:r>
      <w:r w:rsidR="00D71AD1" w:rsidRPr="00701CA7">
        <w:rPr>
          <w:rFonts w:ascii="Times New Roman" w:hAnsi="Times New Roman" w:cs="Times New Roman"/>
          <w:sz w:val="24"/>
          <w:szCs w:val="24"/>
        </w:rPr>
        <w:t xml:space="preserve"> </w:t>
      </w:r>
    </w:p>
    <w:p w14:paraId="732AD807" w14:textId="77777777" w:rsidR="00A773DB" w:rsidRPr="00701CA7" w:rsidRDefault="00A773DB" w:rsidP="00A773DB">
      <w:pPr>
        <w:tabs>
          <w:tab w:val="left" w:pos="2206"/>
        </w:tabs>
        <w:spacing w:after="0" w:line="480" w:lineRule="auto"/>
        <w:rPr>
          <w:rFonts w:ascii="Times New Roman" w:hAnsi="Times New Roman" w:cs="Times New Roman"/>
          <w:sz w:val="24"/>
          <w:szCs w:val="24"/>
        </w:rPr>
      </w:pPr>
    </w:p>
    <w:p w14:paraId="17EE1675" w14:textId="074D8F9C" w:rsidR="00CC324D" w:rsidRPr="00701CA7" w:rsidRDefault="00811ACA" w:rsidP="00A773DB">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i/>
          <w:sz w:val="24"/>
          <w:szCs w:val="24"/>
        </w:rPr>
        <w:t xml:space="preserve">Ethical </w:t>
      </w:r>
      <w:r w:rsidR="0028622A" w:rsidRPr="00701CA7">
        <w:rPr>
          <w:rFonts w:ascii="Times New Roman" w:hAnsi="Times New Roman" w:cs="Times New Roman"/>
          <w:i/>
          <w:sz w:val="24"/>
          <w:szCs w:val="24"/>
        </w:rPr>
        <w:t>c</w:t>
      </w:r>
      <w:r w:rsidRPr="00701CA7">
        <w:rPr>
          <w:rFonts w:ascii="Times New Roman" w:hAnsi="Times New Roman" w:cs="Times New Roman"/>
          <w:i/>
          <w:sz w:val="24"/>
          <w:szCs w:val="24"/>
        </w:rPr>
        <w:t>onsiderations</w:t>
      </w:r>
    </w:p>
    <w:p w14:paraId="114C1BEE" w14:textId="77777777" w:rsidR="00A773DB" w:rsidRPr="00701CA7" w:rsidRDefault="0040763C"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23E05255" w14:textId="6EEE6632" w:rsidR="00CC324D" w:rsidRPr="00701CA7" w:rsidRDefault="00811ACA"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The study design was </w:t>
      </w:r>
      <w:r w:rsidR="008B4F8A" w:rsidRPr="00701CA7">
        <w:rPr>
          <w:rFonts w:ascii="Times New Roman" w:hAnsi="Times New Roman" w:cs="Times New Roman"/>
          <w:sz w:val="24"/>
          <w:szCs w:val="24"/>
        </w:rPr>
        <w:t xml:space="preserve">approved </w:t>
      </w:r>
      <w:r w:rsidRPr="00701CA7">
        <w:rPr>
          <w:rFonts w:ascii="Times New Roman" w:hAnsi="Times New Roman" w:cs="Times New Roman"/>
          <w:sz w:val="24"/>
          <w:szCs w:val="24"/>
        </w:rPr>
        <w:t>by the Ethics Committee of the Turku University Faculty of Medicine (1985)</w:t>
      </w:r>
      <w:r w:rsidR="009C6E85" w:rsidRPr="00701CA7">
        <w:rPr>
          <w:rFonts w:ascii="Times New Roman" w:hAnsi="Times New Roman" w:cs="Times New Roman"/>
          <w:sz w:val="24"/>
          <w:szCs w:val="24"/>
        </w:rPr>
        <w:t>[</w:t>
      </w:r>
      <w:r w:rsidR="000653DF" w:rsidRPr="00701CA7">
        <w:rPr>
          <w:rFonts w:ascii="Times New Roman" w:hAnsi="Times New Roman" w:cs="Times New Roman"/>
          <w:color w:val="auto"/>
          <w:sz w:val="24"/>
          <w:szCs w:val="24"/>
        </w:rPr>
        <w:t>13</w:t>
      </w:r>
      <w:r w:rsidR="009C6E85"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Informed consent was </w:t>
      </w:r>
      <w:r w:rsidR="008B4F8A" w:rsidRPr="00701CA7">
        <w:rPr>
          <w:rFonts w:ascii="Times New Roman" w:hAnsi="Times New Roman" w:cs="Times New Roman"/>
          <w:sz w:val="24"/>
          <w:szCs w:val="24"/>
        </w:rPr>
        <w:t xml:space="preserve">provided </w:t>
      </w:r>
      <w:r w:rsidRPr="00701CA7">
        <w:rPr>
          <w:rFonts w:ascii="Times New Roman" w:hAnsi="Times New Roman" w:cs="Times New Roman"/>
          <w:sz w:val="24"/>
          <w:szCs w:val="24"/>
        </w:rPr>
        <w:t xml:space="preserve">by </w:t>
      </w:r>
      <w:r w:rsidR="008B4F8A" w:rsidRPr="00701CA7">
        <w:rPr>
          <w:rFonts w:ascii="Times New Roman" w:hAnsi="Times New Roman" w:cs="Times New Roman"/>
          <w:sz w:val="24"/>
          <w:szCs w:val="24"/>
        </w:rPr>
        <w:t xml:space="preserve">one or both </w:t>
      </w:r>
      <w:r w:rsidR="00710409" w:rsidRPr="00701CA7">
        <w:rPr>
          <w:rFonts w:ascii="Times New Roman" w:hAnsi="Times New Roman" w:cs="Times New Roman"/>
          <w:sz w:val="24"/>
          <w:szCs w:val="24"/>
        </w:rPr>
        <w:t xml:space="preserve">of the </w:t>
      </w:r>
      <w:r w:rsidRPr="00701CA7">
        <w:rPr>
          <w:rFonts w:ascii="Times New Roman" w:hAnsi="Times New Roman" w:cs="Times New Roman"/>
          <w:sz w:val="24"/>
          <w:szCs w:val="24"/>
        </w:rPr>
        <w:t>parents.</w:t>
      </w:r>
      <w:r w:rsidR="008B4F8A" w:rsidRPr="00701CA7">
        <w:rPr>
          <w:rFonts w:ascii="Times New Roman" w:hAnsi="Times New Roman" w:cs="Times New Roman"/>
          <w:sz w:val="24"/>
          <w:szCs w:val="24"/>
        </w:rPr>
        <w:t xml:space="preserve"> T</w:t>
      </w:r>
      <w:r w:rsidRPr="00701CA7">
        <w:rPr>
          <w:rFonts w:ascii="Times New Roman" w:hAnsi="Times New Roman" w:cs="Times New Roman"/>
          <w:sz w:val="24"/>
          <w:szCs w:val="24"/>
        </w:rPr>
        <w:t xml:space="preserve">he ethics committee </w:t>
      </w:r>
      <w:r w:rsidRPr="00701CA7">
        <w:rPr>
          <w:rFonts w:ascii="Times New Roman" w:hAnsi="Times New Roman" w:cs="Times New Roman"/>
          <w:sz w:val="24"/>
          <w:szCs w:val="24"/>
        </w:rPr>
        <w:lastRenderedPageBreak/>
        <w:t xml:space="preserve">for </w:t>
      </w:r>
      <w:r w:rsidR="00062822" w:rsidRPr="00701CA7">
        <w:rPr>
          <w:rFonts w:ascii="Times New Roman" w:hAnsi="Times New Roman" w:cs="Times New Roman"/>
          <w:sz w:val="24"/>
          <w:szCs w:val="24"/>
        </w:rPr>
        <w:t xml:space="preserve">studies of </w:t>
      </w:r>
      <w:r w:rsidRPr="00701CA7">
        <w:rPr>
          <w:rFonts w:ascii="Times New Roman" w:hAnsi="Times New Roman" w:cs="Times New Roman"/>
          <w:sz w:val="24"/>
          <w:szCs w:val="24"/>
        </w:rPr>
        <w:t>long-term ill children</w:t>
      </w:r>
      <w:r w:rsidR="009C6E85" w:rsidRPr="00701CA7">
        <w:rPr>
          <w:rFonts w:ascii="Times New Roman" w:hAnsi="Times New Roman" w:cs="Times New Roman"/>
          <w:sz w:val="24"/>
          <w:szCs w:val="24"/>
        </w:rPr>
        <w:t>[</w:t>
      </w:r>
      <w:r w:rsidR="000653DF" w:rsidRPr="00701CA7">
        <w:rPr>
          <w:rFonts w:ascii="Times New Roman" w:hAnsi="Times New Roman" w:cs="Times New Roman"/>
          <w:color w:val="auto"/>
          <w:sz w:val="24"/>
          <w:szCs w:val="24"/>
        </w:rPr>
        <w:t>18</w:t>
      </w:r>
      <w:r w:rsidR="009C6E85" w:rsidRPr="00701CA7">
        <w:rPr>
          <w:rFonts w:ascii="Times New Roman" w:hAnsi="Times New Roman" w:cs="Times New Roman"/>
          <w:color w:val="auto"/>
          <w:sz w:val="24"/>
          <w:szCs w:val="24"/>
        </w:rPr>
        <w:t>]</w:t>
      </w:r>
      <w:r w:rsidR="002B70F9" w:rsidRPr="00701CA7">
        <w:rPr>
          <w:rFonts w:ascii="Times New Roman" w:hAnsi="Times New Roman" w:cs="Times New Roman"/>
          <w:sz w:val="24"/>
          <w:szCs w:val="24"/>
        </w:rPr>
        <w:t xml:space="preserve"> </w:t>
      </w:r>
      <w:r w:rsidR="008B4F8A" w:rsidRPr="00701CA7">
        <w:rPr>
          <w:rFonts w:ascii="Times New Roman" w:hAnsi="Times New Roman" w:cs="Times New Roman"/>
          <w:sz w:val="24"/>
          <w:szCs w:val="24"/>
        </w:rPr>
        <w:t xml:space="preserve">consisting of </w:t>
      </w:r>
      <w:r w:rsidRPr="00701CA7">
        <w:rPr>
          <w:rFonts w:ascii="Times New Roman" w:hAnsi="Times New Roman" w:cs="Times New Roman"/>
          <w:sz w:val="24"/>
          <w:szCs w:val="24"/>
        </w:rPr>
        <w:t>the Joint Ethics Committee of the Turku University Medical School and Turku Unive</w:t>
      </w:r>
      <w:r w:rsidR="00214064" w:rsidRPr="00701CA7">
        <w:rPr>
          <w:rFonts w:ascii="Times New Roman" w:hAnsi="Times New Roman" w:cs="Times New Roman"/>
          <w:sz w:val="24"/>
          <w:szCs w:val="24"/>
        </w:rPr>
        <w:t xml:space="preserve">rsity Central Hospital (1/1995) </w:t>
      </w:r>
      <w:r w:rsidR="008B4F8A" w:rsidRPr="00701CA7">
        <w:rPr>
          <w:rFonts w:ascii="Times New Roman" w:hAnsi="Times New Roman" w:cs="Times New Roman"/>
          <w:sz w:val="24"/>
          <w:szCs w:val="24"/>
        </w:rPr>
        <w:t>approved the study</w:t>
      </w:r>
      <w:r w:rsidR="00D70558" w:rsidRPr="00701CA7">
        <w:rPr>
          <w:rFonts w:ascii="Times New Roman" w:hAnsi="Times New Roman" w:cs="Times New Roman"/>
          <w:sz w:val="24"/>
          <w:szCs w:val="24"/>
        </w:rPr>
        <w:t xml:space="preserve"> </w:t>
      </w:r>
      <w:r w:rsidRPr="00701CA7">
        <w:rPr>
          <w:rFonts w:ascii="Times New Roman" w:hAnsi="Times New Roman" w:cs="Times New Roman"/>
          <w:sz w:val="24"/>
          <w:szCs w:val="24"/>
        </w:rPr>
        <w:t>and for children with dental fear</w:t>
      </w:r>
      <w:r w:rsidR="009C6E85" w:rsidRPr="00701CA7">
        <w:rPr>
          <w:rFonts w:ascii="Times New Roman" w:hAnsi="Times New Roman" w:cs="Times New Roman"/>
          <w:sz w:val="24"/>
          <w:szCs w:val="24"/>
        </w:rPr>
        <w:t>[</w:t>
      </w:r>
      <w:r w:rsidR="000653DF" w:rsidRPr="00701CA7">
        <w:rPr>
          <w:rFonts w:ascii="Times New Roman" w:hAnsi="Times New Roman" w:cs="Times New Roman"/>
          <w:color w:val="auto"/>
          <w:sz w:val="24"/>
          <w:szCs w:val="24"/>
        </w:rPr>
        <w:t>19</w:t>
      </w:r>
      <w:r w:rsidR="009C6E85" w:rsidRPr="00701CA7">
        <w:rPr>
          <w:rFonts w:ascii="Times New Roman" w:hAnsi="Times New Roman" w:cs="Times New Roman"/>
          <w:color w:val="auto"/>
          <w:sz w:val="24"/>
          <w:szCs w:val="24"/>
        </w:rPr>
        <w:t>]</w:t>
      </w:r>
      <w:r w:rsidR="00EA71B4" w:rsidRPr="00701CA7">
        <w:rPr>
          <w:rFonts w:ascii="Times New Roman" w:hAnsi="Times New Roman" w:cs="Times New Roman"/>
          <w:sz w:val="24"/>
          <w:szCs w:val="24"/>
        </w:rPr>
        <w:t xml:space="preserve"> </w:t>
      </w:r>
      <w:r w:rsidRPr="00701CA7">
        <w:rPr>
          <w:rFonts w:ascii="Times New Roman" w:hAnsi="Times New Roman" w:cs="Times New Roman"/>
          <w:sz w:val="24"/>
          <w:szCs w:val="24"/>
        </w:rPr>
        <w:t>from the Ethics Committee of the Hospital District of Southwest Finland (ETMK: 6/2003).</w:t>
      </w:r>
    </w:p>
    <w:p w14:paraId="6FC359D2" w14:textId="77777777" w:rsidR="00CC324D" w:rsidRPr="00701CA7" w:rsidRDefault="00CC324D" w:rsidP="00A773DB">
      <w:pPr>
        <w:tabs>
          <w:tab w:val="left" w:pos="1418"/>
        </w:tabs>
        <w:spacing w:after="0" w:line="480" w:lineRule="auto"/>
        <w:ind w:left="567"/>
        <w:rPr>
          <w:rFonts w:ascii="Times New Roman" w:hAnsi="Times New Roman" w:cs="Times New Roman"/>
          <w:sz w:val="24"/>
          <w:szCs w:val="24"/>
        </w:rPr>
      </w:pPr>
    </w:p>
    <w:p w14:paraId="3459D06A" w14:textId="77777777" w:rsidR="00CC324D" w:rsidRPr="00701CA7" w:rsidRDefault="00811ACA" w:rsidP="00A773DB">
      <w:pPr>
        <w:pStyle w:val="Heading1"/>
        <w:spacing w:before="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Results</w:t>
      </w:r>
    </w:p>
    <w:p w14:paraId="221FE6A7" w14:textId="77777777" w:rsidR="00A773DB" w:rsidRPr="00701CA7" w:rsidRDefault="00A773DB" w:rsidP="00A773DB">
      <w:pPr>
        <w:tabs>
          <w:tab w:val="left" w:pos="1418"/>
        </w:tabs>
        <w:spacing w:after="0" w:line="480" w:lineRule="auto"/>
        <w:rPr>
          <w:rFonts w:ascii="Times New Roman" w:hAnsi="Times New Roman" w:cs="Times New Roman"/>
          <w:sz w:val="24"/>
          <w:szCs w:val="24"/>
        </w:rPr>
      </w:pPr>
    </w:p>
    <w:p w14:paraId="50CECC48" w14:textId="2473A631" w:rsidR="00BA626D" w:rsidRPr="00701CA7" w:rsidRDefault="00D92DCA"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A total of 458 (62%) of the 734 </w:t>
      </w:r>
      <w:r w:rsidR="00D70558" w:rsidRPr="00701CA7">
        <w:rPr>
          <w:rFonts w:ascii="Times New Roman" w:hAnsi="Times New Roman" w:cs="Times New Roman"/>
          <w:sz w:val="24"/>
          <w:szCs w:val="24"/>
        </w:rPr>
        <w:t xml:space="preserve">subjects </w:t>
      </w:r>
      <w:r w:rsidRPr="00701CA7">
        <w:rPr>
          <w:rFonts w:ascii="Times New Roman" w:hAnsi="Times New Roman" w:cs="Times New Roman"/>
          <w:sz w:val="24"/>
          <w:szCs w:val="24"/>
        </w:rPr>
        <w:t xml:space="preserve">had caries. It was more common among the </w:t>
      </w:r>
      <w:r w:rsidR="00D70558" w:rsidRPr="00701CA7">
        <w:rPr>
          <w:rFonts w:ascii="Times New Roman" w:hAnsi="Times New Roman" w:cs="Times New Roman"/>
          <w:sz w:val="24"/>
          <w:szCs w:val="24"/>
        </w:rPr>
        <w:t xml:space="preserve">children to </w:t>
      </w:r>
      <w:r w:rsidRPr="00701CA7">
        <w:rPr>
          <w:rFonts w:ascii="Times New Roman" w:hAnsi="Times New Roman" w:cs="Times New Roman"/>
          <w:sz w:val="24"/>
          <w:szCs w:val="24"/>
        </w:rPr>
        <w:t>mother</w:t>
      </w:r>
      <w:r w:rsidR="00D70558" w:rsidRPr="00701CA7">
        <w:rPr>
          <w:rFonts w:ascii="Times New Roman" w:hAnsi="Times New Roman" w:cs="Times New Roman"/>
          <w:sz w:val="24"/>
          <w:szCs w:val="24"/>
        </w:rPr>
        <w:t>s</w:t>
      </w:r>
      <w:r w:rsidRPr="00701CA7">
        <w:rPr>
          <w:rFonts w:ascii="Times New Roman" w:hAnsi="Times New Roman" w:cs="Times New Roman"/>
          <w:sz w:val="24"/>
          <w:szCs w:val="24"/>
        </w:rPr>
        <w:t xml:space="preserve"> with </w:t>
      </w:r>
      <w:r w:rsidR="005C5EDA">
        <w:rPr>
          <w:rFonts w:ascii="Times New Roman" w:hAnsi="Times New Roman" w:cs="Times New Roman"/>
          <w:sz w:val="24"/>
          <w:szCs w:val="24"/>
        </w:rPr>
        <w:t>9 years or less vs</w:t>
      </w:r>
      <w:r w:rsidR="003C1EC5" w:rsidRPr="00701CA7">
        <w:rPr>
          <w:rFonts w:ascii="Times New Roman" w:hAnsi="Times New Roman" w:cs="Times New Roman"/>
          <w:sz w:val="24"/>
          <w:szCs w:val="24"/>
        </w:rPr>
        <w:t xml:space="preserve"> more than 9 years </w:t>
      </w:r>
      <w:r w:rsidR="00082B30" w:rsidRPr="00701CA7">
        <w:rPr>
          <w:rFonts w:ascii="Times New Roman" w:hAnsi="Times New Roman" w:cs="Times New Roman"/>
          <w:sz w:val="24"/>
          <w:szCs w:val="24"/>
        </w:rPr>
        <w:t xml:space="preserve">of </w:t>
      </w:r>
      <w:r w:rsidR="001E338A">
        <w:rPr>
          <w:rFonts w:ascii="Times New Roman" w:hAnsi="Times New Roman" w:cs="Times New Roman"/>
          <w:sz w:val="24"/>
          <w:szCs w:val="24"/>
        </w:rPr>
        <w:t>basic education (69% vs</w:t>
      </w:r>
      <w:r w:rsidR="003C1EC5" w:rsidRPr="00701CA7">
        <w:rPr>
          <w:rFonts w:ascii="Times New Roman" w:hAnsi="Times New Roman" w:cs="Times New Roman"/>
          <w:sz w:val="24"/>
          <w:szCs w:val="24"/>
        </w:rPr>
        <w:t xml:space="preserve"> 57%; p=0.001). Gender and SOC were not associated with caries (p=0.12 and p=0.79, respectively).</w:t>
      </w:r>
    </w:p>
    <w:p w14:paraId="551F9AF8" w14:textId="77777777" w:rsidR="00A773DB" w:rsidRPr="00701CA7" w:rsidRDefault="0040763C"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lastRenderedPageBreak/>
        <w:tab/>
      </w:r>
    </w:p>
    <w:p w14:paraId="287FBAE7" w14:textId="5E9C7AAE" w:rsidR="00D92DCA" w:rsidRPr="00701CA7" w:rsidRDefault="00BA626D"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The scores </w:t>
      </w:r>
      <w:r w:rsidR="00705F31" w:rsidRPr="00701CA7">
        <w:rPr>
          <w:rFonts w:ascii="Times New Roman" w:hAnsi="Times New Roman" w:cs="Times New Roman"/>
          <w:sz w:val="24"/>
          <w:szCs w:val="24"/>
        </w:rPr>
        <w:t>of</w:t>
      </w:r>
      <w:r w:rsidRPr="00701CA7">
        <w:rPr>
          <w:rFonts w:ascii="Times New Roman" w:hAnsi="Times New Roman" w:cs="Times New Roman"/>
          <w:sz w:val="24"/>
          <w:szCs w:val="24"/>
        </w:rPr>
        <w:t xml:space="preserve"> the PDSIQ factors were heavily skewed to positive experiences</w:t>
      </w:r>
      <w:r w:rsidR="004B53F4" w:rsidRPr="00701CA7">
        <w:rPr>
          <w:rFonts w:ascii="Times New Roman" w:hAnsi="Times New Roman" w:cs="Times New Roman"/>
          <w:sz w:val="24"/>
          <w:szCs w:val="24"/>
        </w:rPr>
        <w:t>. The median (range) for “kind atmosphere and mutual communication” was 4.0 (1.2-5.0), “roughness</w:t>
      </w:r>
      <w:r w:rsidR="00E26D69" w:rsidRPr="00701CA7">
        <w:rPr>
          <w:rFonts w:ascii="Times New Roman" w:hAnsi="Times New Roman" w:cs="Times New Roman"/>
          <w:sz w:val="24"/>
          <w:szCs w:val="24"/>
        </w:rPr>
        <w:t>” 1.3 (1.0-4.0), “insecurity” 1.</w:t>
      </w:r>
      <w:r w:rsidR="004B53F4" w:rsidRPr="00701CA7">
        <w:rPr>
          <w:rFonts w:ascii="Times New Roman" w:hAnsi="Times New Roman" w:cs="Times New Roman"/>
          <w:sz w:val="24"/>
          <w:szCs w:val="24"/>
        </w:rPr>
        <w:t>5 (1.0-5.0)</w:t>
      </w:r>
      <w:r w:rsidR="00E26D69" w:rsidRPr="00701CA7">
        <w:rPr>
          <w:rFonts w:ascii="Times New Roman" w:hAnsi="Times New Roman" w:cs="Times New Roman"/>
          <w:sz w:val="24"/>
          <w:szCs w:val="24"/>
        </w:rPr>
        <w:t>, “trust and safety” 3.0(1</w:t>
      </w:r>
      <w:r w:rsidR="002D5857" w:rsidRPr="00701CA7">
        <w:rPr>
          <w:rFonts w:ascii="Times New Roman" w:hAnsi="Times New Roman" w:cs="Times New Roman"/>
          <w:color w:val="00B0F0"/>
          <w:sz w:val="24"/>
          <w:szCs w:val="24"/>
        </w:rPr>
        <w:t>.</w:t>
      </w:r>
      <w:r w:rsidR="00E26D69" w:rsidRPr="00701CA7">
        <w:rPr>
          <w:rFonts w:ascii="Times New Roman" w:hAnsi="Times New Roman" w:cs="Times New Roman"/>
          <w:sz w:val="24"/>
          <w:szCs w:val="24"/>
        </w:rPr>
        <w:t>0-5.0), and “shame and guilt” 1.0 (1.0-4.0). The cut-off points for high scores (above 75</w:t>
      </w:r>
      <w:r w:rsidR="00E26D69" w:rsidRPr="00701CA7">
        <w:rPr>
          <w:rFonts w:ascii="Times New Roman" w:hAnsi="Times New Roman" w:cs="Times New Roman"/>
          <w:sz w:val="24"/>
          <w:szCs w:val="24"/>
          <w:vertAlign w:val="superscript"/>
        </w:rPr>
        <w:t xml:space="preserve">th </w:t>
      </w:r>
      <w:r w:rsidR="004E4EA9" w:rsidRPr="00701CA7">
        <w:rPr>
          <w:rFonts w:ascii="Times New Roman" w:hAnsi="Times New Roman" w:cs="Times New Roman"/>
          <w:sz w:val="24"/>
          <w:szCs w:val="24"/>
        </w:rPr>
        <w:t xml:space="preserve">percentile) for each factor and </w:t>
      </w:r>
      <w:r w:rsidR="00D70558" w:rsidRPr="00701CA7">
        <w:rPr>
          <w:rFonts w:ascii="Times New Roman" w:hAnsi="Times New Roman" w:cs="Times New Roman"/>
          <w:sz w:val="24"/>
          <w:szCs w:val="24"/>
        </w:rPr>
        <w:t xml:space="preserve">the </w:t>
      </w:r>
      <w:r w:rsidR="004E4EA9" w:rsidRPr="00701CA7">
        <w:rPr>
          <w:rFonts w:ascii="Times New Roman" w:hAnsi="Times New Roman" w:cs="Times New Roman"/>
          <w:sz w:val="24"/>
          <w:szCs w:val="24"/>
        </w:rPr>
        <w:t>p</w:t>
      </w:r>
      <w:r w:rsidR="00E26D69" w:rsidRPr="00701CA7">
        <w:rPr>
          <w:rFonts w:ascii="Times New Roman" w:hAnsi="Times New Roman" w:cs="Times New Roman"/>
          <w:sz w:val="24"/>
          <w:szCs w:val="24"/>
        </w:rPr>
        <w:t>roportions of participants with high scores within the dental health st</w:t>
      </w:r>
      <w:r w:rsidR="00705F31" w:rsidRPr="00701CA7">
        <w:rPr>
          <w:rFonts w:ascii="Times New Roman" w:hAnsi="Times New Roman" w:cs="Times New Roman"/>
          <w:sz w:val="24"/>
          <w:szCs w:val="24"/>
        </w:rPr>
        <w:t>atus groups are given in Table 2</w:t>
      </w:r>
      <w:r w:rsidRPr="00701CA7">
        <w:rPr>
          <w:rFonts w:ascii="Times New Roman" w:hAnsi="Times New Roman" w:cs="Times New Roman"/>
          <w:sz w:val="24"/>
          <w:szCs w:val="24"/>
        </w:rPr>
        <w:t>.</w:t>
      </w:r>
      <w:r w:rsidR="00811ACA" w:rsidRPr="00701CA7">
        <w:rPr>
          <w:rFonts w:ascii="Times New Roman" w:hAnsi="Times New Roman" w:cs="Times New Roman"/>
          <w:sz w:val="24"/>
          <w:szCs w:val="24"/>
        </w:rPr>
        <w:tab/>
      </w:r>
      <w:bookmarkStart w:id="1" w:name="__DdeLink__1265_1742088420"/>
    </w:p>
    <w:p w14:paraId="3B734B62" w14:textId="77777777" w:rsidR="00A773DB" w:rsidRPr="00701CA7" w:rsidRDefault="0040763C"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4731F41A" w14:textId="13611E26" w:rsidR="00CC324D" w:rsidRPr="00701CA7" w:rsidRDefault="00627A27"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Subjects with a history of </w:t>
      </w:r>
      <w:r w:rsidR="00811ACA" w:rsidRPr="00701CA7">
        <w:rPr>
          <w:rFonts w:ascii="Times New Roman" w:hAnsi="Times New Roman" w:cs="Times New Roman"/>
          <w:sz w:val="24"/>
          <w:szCs w:val="24"/>
        </w:rPr>
        <w:t>caries</w:t>
      </w:r>
      <w:r w:rsidR="00FE0179" w:rsidRPr="00701CA7">
        <w:rPr>
          <w:rFonts w:ascii="Times New Roman" w:hAnsi="Times New Roman" w:cs="Times New Roman"/>
          <w:sz w:val="24"/>
          <w:szCs w:val="24"/>
        </w:rPr>
        <w:t xml:space="preserve"> at age 15 </w:t>
      </w:r>
      <w:r w:rsidR="00685209" w:rsidRPr="00701CA7">
        <w:rPr>
          <w:rFonts w:ascii="Times New Roman" w:hAnsi="Times New Roman" w:cs="Times New Roman"/>
          <w:sz w:val="24"/>
          <w:szCs w:val="24"/>
        </w:rPr>
        <w:t>years</w:t>
      </w:r>
      <w:r w:rsidR="005965A3" w:rsidRPr="00701CA7">
        <w:rPr>
          <w:rFonts w:ascii="Times New Roman" w:hAnsi="Times New Roman" w:cs="Times New Roman"/>
          <w:sz w:val="24"/>
          <w:szCs w:val="24"/>
        </w:rPr>
        <w:t>,</w:t>
      </w:r>
      <w:r w:rsidR="00811ACA" w:rsidRPr="00701CA7">
        <w:rPr>
          <w:rFonts w:ascii="Times New Roman" w:hAnsi="Times New Roman" w:cs="Times New Roman"/>
          <w:sz w:val="24"/>
          <w:szCs w:val="24"/>
        </w:rPr>
        <w:t xml:space="preserve"> </w:t>
      </w:r>
      <w:r w:rsidR="00432E36" w:rsidRPr="00701CA7">
        <w:rPr>
          <w:rFonts w:ascii="Times New Roman" w:hAnsi="Times New Roman" w:cs="Times New Roman"/>
          <w:color w:val="auto"/>
          <w:sz w:val="24"/>
          <w:szCs w:val="24"/>
        </w:rPr>
        <w:t>(PCEG)</w:t>
      </w:r>
      <w:r w:rsidR="005965A3" w:rsidRPr="00701CA7">
        <w:rPr>
          <w:rFonts w:ascii="Times New Roman" w:hAnsi="Times New Roman" w:cs="Times New Roman"/>
          <w:color w:val="auto"/>
          <w:sz w:val="24"/>
          <w:szCs w:val="24"/>
        </w:rPr>
        <w:t>,</w:t>
      </w:r>
      <w:r w:rsidR="00432E36"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were more likely to </w:t>
      </w:r>
      <w:r w:rsidR="00D72ED2" w:rsidRPr="00701CA7">
        <w:rPr>
          <w:rFonts w:ascii="Times New Roman" w:hAnsi="Times New Roman" w:cs="Times New Roman"/>
          <w:sz w:val="24"/>
          <w:szCs w:val="24"/>
        </w:rPr>
        <w:t>experience</w:t>
      </w:r>
      <w:r w:rsidR="00811ACA" w:rsidRPr="00701CA7">
        <w:rPr>
          <w:rFonts w:ascii="Times New Roman" w:hAnsi="Times New Roman" w:cs="Times New Roman"/>
          <w:sz w:val="24"/>
          <w:szCs w:val="24"/>
        </w:rPr>
        <w:t xml:space="preserve"> “roughness”, “insecurity” and “</w:t>
      </w:r>
      <w:r w:rsidR="0088707A" w:rsidRPr="00701CA7">
        <w:rPr>
          <w:rFonts w:ascii="Times New Roman" w:hAnsi="Times New Roman" w:cs="Times New Roman"/>
          <w:sz w:val="24"/>
          <w:szCs w:val="24"/>
        </w:rPr>
        <w:t xml:space="preserve">shame and </w:t>
      </w:r>
      <w:r w:rsidR="0035060A" w:rsidRPr="00701CA7">
        <w:rPr>
          <w:rFonts w:ascii="Times New Roman" w:hAnsi="Times New Roman" w:cs="Times New Roman"/>
          <w:sz w:val="24"/>
          <w:szCs w:val="24"/>
        </w:rPr>
        <w:t>guilt”</w:t>
      </w:r>
      <w:r w:rsidR="00811ACA" w:rsidRPr="00701CA7">
        <w:rPr>
          <w:rFonts w:ascii="Times New Roman" w:hAnsi="Times New Roman" w:cs="Times New Roman"/>
          <w:sz w:val="24"/>
          <w:szCs w:val="24"/>
        </w:rPr>
        <w:t xml:space="preserve"> and less likely to </w:t>
      </w:r>
      <w:r w:rsidR="00A703F4" w:rsidRPr="00701CA7">
        <w:rPr>
          <w:rFonts w:ascii="Times New Roman" w:hAnsi="Times New Roman" w:cs="Times New Roman"/>
          <w:sz w:val="24"/>
          <w:szCs w:val="24"/>
        </w:rPr>
        <w:t>experience</w:t>
      </w:r>
      <w:r w:rsidR="00811ACA" w:rsidRPr="00701CA7">
        <w:rPr>
          <w:rFonts w:ascii="Times New Roman" w:hAnsi="Times New Roman" w:cs="Times New Roman"/>
          <w:sz w:val="24"/>
          <w:szCs w:val="24"/>
        </w:rPr>
        <w:t xml:space="preserve"> “trust and safety” in their </w:t>
      </w:r>
      <w:r w:rsidR="00811ACA" w:rsidRPr="00701CA7">
        <w:rPr>
          <w:rFonts w:ascii="Times New Roman" w:hAnsi="Times New Roman" w:cs="Times New Roman"/>
          <w:sz w:val="24"/>
          <w:szCs w:val="24"/>
        </w:rPr>
        <w:lastRenderedPageBreak/>
        <w:t xml:space="preserve">interaction with dental staff as compared with their peers </w:t>
      </w:r>
      <w:r w:rsidRPr="00701CA7">
        <w:rPr>
          <w:rFonts w:ascii="Times New Roman" w:hAnsi="Times New Roman" w:cs="Times New Roman"/>
          <w:sz w:val="24"/>
          <w:szCs w:val="24"/>
        </w:rPr>
        <w:t xml:space="preserve">with </w:t>
      </w:r>
      <w:r w:rsidR="00811ACA" w:rsidRPr="00701CA7">
        <w:rPr>
          <w:rFonts w:ascii="Times New Roman" w:hAnsi="Times New Roman" w:cs="Times New Roman"/>
          <w:sz w:val="24"/>
          <w:szCs w:val="24"/>
        </w:rPr>
        <w:t xml:space="preserve">healthy </w:t>
      </w:r>
      <w:bookmarkEnd w:id="1"/>
      <w:r w:rsidR="00AA14D2" w:rsidRPr="00701CA7">
        <w:rPr>
          <w:rFonts w:ascii="Times New Roman" w:hAnsi="Times New Roman" w:cs="Times New Roman"/>
          <w:sz w:val="24"/>
          <w:szCs w:val="24"/>
        </w:rPr>
        <w:t>teeth (</w:t>
      </w:r>
      <w:r w:rsidR="0036427F" w:rsidRPr="00701CA7">
        <w:rPr>
          <w:rFonts w:ascii="Times New Roman" w:hAnsi="Times New Roman" w:cs="Times New Roman"/>
          <w:sz w:val="24"/>
          <w:szCs w:val="24"/>
        </w:rPr>
        <w:t>Table 2</w:t>
      </w:r>
      <w:r w:rsidR="00FE0179" w:rsidRPr="00701CA7">
        <w:rPr>
          <w:rFonts w:ascii="Times New Roman" w:hAnsi="Times New Roman" w:cs="Times New Roman"/>
          <w:sz w:val="24"/>
          <w:szCs w:val="24"/>
        </w:rPr>
        <w:t>).</w:t>
      </w:r>
      <w:r w:rsidR="0098190C"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 xml:space="preserve">The results remained significant </w:t>
      </w:r>
      <w:r w:rsidRPr="00701CA7">
        <w:rPr>
          <w:rFonts w:ascii="Times New Roman" w:hAnsi="Times New Roman" w:cs="Times New Roman"/>
          <w:sz w:val="24"/>
          <w:szCs w:val="24"/>
        </w:rPr>
        <w:t xml:space="preserve">by </w:t>
      </w:r>
      <w:r w:rsidR="00811ACA" w:rsidRPr="00701CA7">
        <w:rPr>
          <w:rFonts w:ascii="Times New Roman" w:hAnsi="Times New Roman" w:cs="Times New Roman"/>
          <w:sz w:val="24"/>
          <w:szCs w:val="24"/>
        </w:rPr>
        <w:t>multivariate logistic analyses</w:t>
      </w:r>
      <w:r w:rsidRPr="00701CA7">
        <w:rPr>
          <w:rFonts w:ascii="Times New Roman" w:hAnsi="Times New Roman" w:cs="Times New Roman"/>
          <w:sz w:val="24"/>
          <w:szCs w:val="24"/>
        </w:rPr>
        <w:t xml:space="preserve"> which </w:t>
      </w:r>
      <w:r w:rsidR="00FE0179" w:rsidRPr="00701CA7">
        <w:rPr>
          <w:rFonts w:ascii="Times New Roman" w:hAnsi="Times New Roman" w:cs="Times New Roman"/>
          <w:sz w:val="24"/>
          <w:szCs w:val="24"/>
        </w:rPr>
        <w:t>includ</w:t>
      </w:r>
      <w:r w:rsidRPr="00701CA7">
        <w:rPr>
          <w:rFonts w:ascii="Times New Roman" w:hAnsi="Times New Roman" w:cs="Times New Roman"/>
          <w:sz w:val="24"/>
          <w:szCs w:val="24"/>
        </w:rPr>
        <w:t xml:space="preserve">ed </w:t>
      </w:r>
      <w:r w:rsidR="00685209" w:rsidRPr="00701CA7">
        <w:rPr>
          <w:rFonts w:ascii="Times New Roman" w:hAnsi="Times New Roman" w:cs="Times New Roman"/>
          <w:sz w:val="24"/>
          <w:szCs w:val="24"/>
        </w:rPr>
        <w:t>the</w:t>
      </w:r>
      <w:r w:rsidR="00FE0179" w:rsidRPr="00701CA7">
        <w:rPr>
          <w:rFonts w:ascii="Times New Roman" w:hAnsi="Times New Roman" w:cs="Times New Roman"/>
          <w:sz w:val="24"/>
          <w:szCs w:val="24"/>
        </w:rPr>
        <w:t xml:space="preserve"> potential confounders</w:t>
      </w:r>
      <w:r w:rsidR="000503E5" w:rsidRPr="00701CA7">
        <w:rPr>
          <w:rFonts w:ascii="Times New Roman" w:hAnsi="Times New Roman" w:cs="Times New Roman"/>
          <w:sz w:val="24"/>
          <w:szCs w:val="24"/>
        </w:rPr>
        <w:t>,</w:t>
      </w:r>
      <w:r w:rsidR="00705F31" w:rsidRPr="00701CA7">
        <w:rPr>
          <w:rFonts w:ascii="Times New Roman" w:hAnsi="Times New Roman" w:cs="Times New Roman"/>
          <w:sz w:val="24"/>
          <w:szCs w:val="24"/>
        </w:rPr>
        <w:t xml:space="preserve"> </w:t>
      </w:r>
      <w:r w:rsidR="00685209" w:rsidRPr="00701CA7">
        <w:rPr>
          <w:rFonts w:ascii="Times New Roman" w:hAnsi="Times New Roman" w:cs="Times New Roman"/>
          <w:sz w:val="24"/>
          <w:szCs w:val="24"/>
        </w:rPr>
        <w:t xml:space="preserve">gender, SOC and </w:t>
      </w:r>
      <w:r w:rsidRPr="00701CA7">
        <w:rPr>
          <w:rFonts w:ascii="Times New Roman" w:hAnsi="Times New Roman" w:cs="Times New Roman"/>
          <w:sz w:val="24"/>
          <w:szCs w:val="24"/>
        </w:rPr>
        <w:t xml:space="preserve">duration of maternal </w:t>
      </w:r>
      <w:r w:rsidR="005C5FBC" w:rsidRPr="00701CA7">
        <w:rPr>
          <w:rFonts w:ascii="Times New Roman" w:hAnsi="Times New Roman" w:cs="Times New Roman"/>
          <w:sz w:val="24"/>
          <w:szCs w:val="24"/>
        </w:rPr>
        <w:t xml:space="preserve">basic </w:t>
      </w:r>
      <w:r w:rsidR="00C460B9" w:rsidRPr="00701CA7">
        <w:rPr>
          <w:rFonts w:ascii="Times New Roman" w:hAnsi="Times New Roman" w:cs="Times New Roman"/>
          <w:sz w:val="24"/>
          <w:szCs w:val="24"/>
        </w:rPr>
        <w:t>education</w:t>
      </w:r>
      <w:r w:rsidR="00811ACA" w:rsidRPr="00701CA7">
        <w:rPr>
          <w:rFonts w:ascii="Times New Roman" w:hAnsi="Times New Roman" w:cs="Times New Roman"/>
          <w:sz w:val="24"/>
          <w:szCs w:val="24"/>
        </w:rPr>
        <w:t xml:space="preserve"> </w:t>
      </w:r>
      <w:r w:rsidR="0036427F" w:rsidRPr="00701CA7">
        <w:rPr>
          <w:rFonts w:ascii="Times New Roman" w:hAnsi="Times New Roman" w:cs="Times New Roman"/>
          <w:sz w:val="24"/>
          <w:szCs w:val="24"/>
        </w:rPr>
        <w:t>(Table 3</w:t>
      </w:r>
      <w:r w:rsidR="00811ACA" w:rsidRPr="00701CA7">
        <w:rPr>
          <w:rFonts w:ascii="Times New Roman" w:hAnsi="Times New Roman" w:cs="Times New Roman"/>
          <w:sz w:val="24"/>
          <w:szCs w:val="24"/>
        </w:rPr>
        <w:t xml:space="preserve">). </w:t>
      </w:r>
    </w:p>
    <w:p w14:paraId="0FCE5E2A" w14:textId="77777777" w:rsidR="00447341" w:rsidRPr="00701CA7" w:rsidRDefault="00447341" w:rsidP="00A773DB">
      <w:pPr>
        <w:tabs>
          <w:tab w:val="left" w:pos="1418"/>
        </w:tabs>
        <w:spacing w:after="0" w:line="480" w:lineRule="auto"/>
        <w:rPr>
          <w:rFonts w:ascii="Times New Roman" w:hAnsi="Times New Roman" w:cs="Times New Roman"/>
          <w:sz w:val="24"/>
          <w:szCs w:val="24"/>
        </w:rPr>
      </w:pPr>
    </w:p>
    <w:p w14:paraId="53BFA7FA" w14:textId="44BF3E3F" w:rsidR="00E83ABE" w:rsidRPr="00701CA7" w:rsidRDefault="00532E0A"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The cl</w:t>
      </w:r>
      <w:r w:rsidR="00273997" w:rsidRPr="00701CA7">
        <w:rPr>
          <w:rFonts w:ascii="Times New Roman" w:hAnsi="Times New Roman" w:cs="Times New Roman"/>
          <w:color w:val="auto"/>
          <w:sz w:val="24"/>
          <w:szCs w:val="24"/>
        </w:rPr>
        <w:t>uster effect of the clinic</w:t>
      </w:r>
      <w:r w:rsidR="003513E0" w:rsidRPr="00701CA7">
        <w:rPr>
          <w:rFonts w:ascii="Times New Roman" w:hAnsi="Times New Roman" w:cs="Times New Roman"/>
          <w:color w:val="auto"/>
          <w:sz w:val="24"/>
          <w:szCs w:val="24"/>
        </w:rPr>
        <w:t>s was</w:t>
      </w:r>
      <w:r w:rsidRPr="00701CA7">
        <w:rPr>
          <w:rFonts w:ascii="Times New Roman" w:hAnsi="Times New Roman" w:cs="Times New Roman"/>
          <w:color w:val="auto"/>
          <w:sz w:val="24"/>
          <w:szCs w:val="24"/>
        </w:rPr>
        <w:t xml:space="preserve"> studied </w:t>
      </w:r>
      <w:r w:rsidR="00C90C25" w:rsidRPr="00701CA7">
        <w:rPr>
          <w:rFonts w:ascii="Times New Roman" w:hAnsi="Times New Roman" w:cs="Times New Roman"/>
          <w:color w:val="auto"/>
          <w:sz w:val="24"/>
          <w:szCs w:val="24"/>
        </w:rPr>
        <w:t xml:space="preserve">to examine </w:t>
      </w:r>
      <w:r w:rsidRPr="00701CA7">
        <w:rPr>
          <w:rFonts w:ascii="Times New Roman" w:hAnsi="Times New Roman" w:cs="Times New Roman"/>
          <w:color w:val="auto"/>
          <w:sz w:val="24"/>
          <w:szCs w:val="24"/>
        </w:rPr>
        <w:t>possible bias</w:t>
      </w:r>
      <w:r w:rsidR="003513E0" w:rsidRPr="00701CA7">
        <w:rPr>
          <w:rFonts w:ascii="Times New Roman" w:hAnsi="Times New Roman" w:cs="Times New Roman"/>
          <w:color w:val="auto"/>
          <w:sz w:val="24"/>
          <w:szCs w:val="24"/>
        </w:rPr>
        <w:t xml:space="preserve">. </w:t>
      </w:r>
      <w:r w:rsidR="00C90C25" w:rsidRPr="00701CA7">
        <w:rPr>
          <w:rFonts w:ascii="Times New Roman" w:hAnsi="Times New Roman" w:cs="Times New Roman"/>
          <w:color w:val="auto"/>
          <w:sz w:val="24"/>
          <w:szCs w:val="24"/>
        </w:rPr>
        <w:t xml:space="preserve">The </w:t>
      </w:r>
      <w:r w:rsidR="00FB2B88" w:rsidRPr="00701CA7">
        <w:rPr>
          <w:rFonts w:ascii="Times New Roman" w:hAnsi="Times New Roman" w:cs="Times New Roman"/>
          <w:color w:val="auto"/>
          <w:sz w:val="24"/>
          <w:szCs w:val="24"/>
        </w:rPr>
        <w:t xml:space="preserve">data of </w:t>
      </w:r>
      <w:r w:rsidR="00B5651C" w:rsidRPr="00701CA7">
        <w:rPr>
          <w:rFonts w:ascii="Times New Roman" w:hAnsi="Times New Roman" w:cs="Times New Roman"/>
          <w:color w:val="auto"/>
          <w:sz w:val="24"/>
          <w:szCs w:val="24"/>
        </w:rPr>
        <w:t>the</w:t>
      </w:r>
      <w:r w:rsidR="00273997" w:rsidRPr="00701CA7">
        <w:rPr>
          <w:rFonts w:ascii="Times New Roman" w:hAnsi="Times New Roman" w:cs="Times New Roman"/>
          <w:color w:val="auto"/>
          <w:sz w:val="24"/>
          <w:szCs w:val="24"/>
        </w:rPr>
        <w:t xml:space="preserve"> six clinic</w:t>
      </w:r>
      <w:r w:rsidR="00FB2B88" w:rsidRPr="00701CA7">
        <w:rPr>
          <w:rFonts w:ascii="Times New Roman" w:hAnsi="Times New Roman" w:cs="Times New Roman"/>
          <w:color w:val="auto"/>
          <w:sz w:val="24"/>
          <w:szCs w:val="24"/>
        </w:rPr>
        <w:t>s</w:t>
      </w:r>
      <w:r w:rsidR="002B28A7" w:rsidRPr="00701CA7">
        <w:rPr>
          <w:rFonts w:ascii="Times New Roman" w:hAnsi="Times New Roman" w:cs="Times New Roman"/>
          <w:color w:val="auto"/>
          <w:sz w:val="24"/>
          <w:szCs w:val="24"/>
        </w:rPr>
        <w:t xml:space="preserve"> </w:t>
      </w:r>
      <w:r w:rsidR="00462851">
        <w:rPr>
          <w:rFonts w:ascii="Times New Roman" w:hAnsi="Times New Roman" w:cs="Times New Roman"/>
          <w:color w:val="auto"/>
          <w:sz w:val="24"/>
          <w:szCs w:val="24"/>
        </w:rPr>
        <w:t>where</w:t>
      </w:r>
      <w:r w:rsidR="00B121A4">
        <w:rPr>
          <w:rFonts w:ascii="Times New Roman" w:hAnsi="Times New Roman" w:cs="Times New Roman"/>
          <w:color w:val="auto"/>
          <w:sz w:val="24"/>
          <w:szCs w:val="24"/>
        </w:rPr>
        <w:t xml:space="preserve"> </w:t>
      </w:r>
      <w:r w:rsidR="00B26AD5">
        <w:rPr>
          <w:rFonts w:ascii="Times New Roman" w:hAnsi="Times New Roman" w:cs="Times New Roman"/>
          <w:color w:val="auto"/>
          <w:sz w:val="24"/>
          <w:szCs w:val="24"/>
        </w:rPr>
        <w:t>had been</w:t>
      </w:r>
      <w:r w:rsidR="00B5651C" w:rsidRPr="00701CA7">
        <w:rPr>
          <w:rFonts w:ascii="Times New Roman" w:hAnsi="Times New Roman" w:cs="Times New Roman"/>
          <w:color w:val="auto"/>
          <w:sz w:val="24"/>
          <w:szCs w:val="24"/>
        </w:rPr>
        <w:t xml:space="preserve"> </w:t>
      </w:r>
      <w:r w:rsidR="002B28A7" w:rsidRPr="00701CA7">
        <w:rPr>
          <w:rFonts w:ascii="Times New Roman" w:hAnsi="Times New Roman" w:cs="Times New Roman"/>
          <w:color w:val="auto"/>
          <w:sz w:val="24"/>
          <w:szCs w:val="24"/>
        </w:rPr>
        <w:t>inv</w:t>
      </w:r>
      <w:r w:rsidR="00B5651C" w:rsidRPr="00701CA7">
        <w:rPr>
          <w:rFonts w:ascii="Times New Roman" w:hAnsi="Times New Roman" w:cs="Times New Roman"/>
          <w:color w:val="auto"/>
          <w:sz w:val="24"/>
          <w:szCs w:val="24"/>
        </w:rPr>
        <w:t>estigated more than 20 patients</w:t>
      </w:r>
      <w:r w:rsidR="00FB2B88" w:rsidRPr="00701CA7">
        <w:rPr>
          <w:rFonts w:ascii="Times New Roman" w:hAnsi="Times New Roman" w:cs="Times New Roman"/>
          <w:color w:val="auto"/>
          <w:sz w:val="24"/>
          <w:szCs w:val="24"/>
        </w:rPr>
        <w:t xml:space="preserve"> were further analyzed with three </w:t>
      </w:r>
      <w:r w:rsidR="00C90C25" w:rsidRPr="00701CA7">
        <w:rPr>
          <w:rFonts w:ascii="Times New Roman" w:hAnsi="Times New Roman" w:cs="Times New Roman"/>
          <w:color w:val="auto"/>
          <w:sz w:val="24"/>
          <w:szCs w:val="24"/>
        </w:rPr>
        <w:t xml:space="preserve">logistic </w:t>
      </w:r>
      <w:r w:rsidR="00FB2B88" w:rsidRPr="00701CA7">
        <w:rPr>
          <w:rFonts w:ascii="Times New Roman" w:hAnsi="Times New Roman" w:cs="Times New Roman"/>
          <w:color w:val="auto"/>
          <w:sz w:val="24"/>
          <w:szCs w:val="24"/>
        </w:rPr>
        <w:t xml:space="preserve">separate </w:t>
      </w:r>
      <w:r w:rsidR="00273997" w:rsidRPr="00701CA7">
        <w:rPr>
          <w:rFonts w:ascii="Times New Roman" w:hAnsi="Times New Roman" w:cs="Times New Roman"/>
          <w:color w:val="auto"/>
          <w:sz w:val="24"/>
          <w:szCs w:val="24"/>
        </w:rPr>
        <w:t>models: 1) clinic</w:t>
      </w:r>
      <w:r w:rsidR="00FB2B88" w:rsidRPr="00701CA7">
        <w:rPr>
          <w:rFonts w:ascii="Times New Roman" w:hAnsi="Times New Roman" w:cs="Times New Roman"/>
          <w:color w:val="auto"/>
          <w:sz w:val="24"/>
          <w:szCs w:val="24"/>
        </w:rPr>
        <w:t xml:space="preserve"> only, 2) caries</w:t>
      </w:r>
      <w:r w:rsidR="00C90C25" w:rsidRPr="00701CA7">
        <w:rPr>
          <w:rFonts w:ascii="Cambria Math" w:hAnsi="Cambria Math" w:cs="Cambria Math"/>
          <w:color w:val="auto"/>
          <w:sz w:val="24"/>
          <w:szCs w:val="24"/>
        </w:rPr>
        <w:t>∗</w:t>
      </w:r>
      <w:r w:rsidR="00273997" w:rsidRPr="00701CA7">
        <w:rPr>
          <w:rFonts w:ascii="Times New Roman" w:hAnsi="Times New Roman" w:cs="Times New Roman"/>
          <w:color w:val="auto"/>
          <w:sz w:val="24"/>
          <w:szCs w:val="24"/>
        </w:rPr>
        <w:t>clinic</w:t>
      </w:r>
      <w:r w:rsidR="00FB2B88" w:rsidRPr="00701CA7">
        <w:rPr>
          <w:rFonts w:ascii="Times New Roman" w:hAnsi="Times New Roman" w:cs="Times New Roman"/>
          <w:color w:val="auto"/>
          <w:sz w:val="24"/>
          <w:szCs w:val="24"/>
        </w:rPr>
        <w:t xml:space="preserve"> interaction, and 3) caries as a ne</w:t>
      </w:r>
      <w:r w:rsidR="00273997" w:rsidRPr="00701CA7">
        <w:rPr>
          <w:rFonts w:ascii="Times New Roman" w:hAnsi="Times New Roman" w:cs="Times New Roman"/>
          <w:color w:val="auto"/>
          <w:sz w:val="24"/>
          <w:szCs w:val="24"/>
        </w:rPr>
        <w:t xml:space="preserve">sted predictor within the clinic. </w:t>
      </w:r>
      <w:r w:rsidR="00C90C25" w:rsidRPr="00701CA7">
        <w:rPr>
          <w:rFonts w:ascii="Times New Roman" w:hAnsi="Times New Roman" w:cs="Times New Roman"/>
          <w:color w:val="auto"/>
          <w:sz w:val="24"/>
          <w:szCs w:val="24"/>
        </w:rPr>
        <w:t xml:space="preserve">This analysis showed the following results for these three models: </w:t>
      </w:r>
      <w:r w:rsidR="00FB2B88" w:rsidRPr="00701CA7">
        <w:rPr>
          <w:rFonts w:ascii="Times New Roman" w:hAnsi="Times New Roman" w:cs="Times New Roman"/>
          <w:color w:val="auto"/>
          <w:sz w:val="24"/>
          <w:szCs w:val="24"/>
        </w:rPr>
        <w:br/>
      </w:r>
      <w:r w:rsidR="00273997" w:rsidRPr="00701CA7">
        <w:rPr>
          <w:rFonts w:ascii="Times New Roman" w:hAnsi="Times New Roman" w:cs="Times New Roman"/>
          <w:color w:val="auto"/>
          <w:sz w:val="24"/>
          <w:szCs w:val="24"/>
        </w:rPr>
        <w:t>1) Clinic</w:t>
      </w:r>
      <w:r w:rsidR="00FB2B88" w:rsidRPr="00701CA7">
        <w:rPr>
          <w:rFonts w:ascii="Times New Roman" w:hAnsi="Times New Roman" w:cs="Times New Roman"/>
          <w:color w:val="auto"/>
          <w:sz w:val="24"/>
          <w:szCs w:val="24"/>
        </w:rPr>
        <w:t xml:space="preserve"> only: p-values for </w:t>
      </w:r>
      <w:r w:rsidR="00361E6B" w:rsidRPr="00701CA7">
        <w:rPr>
          <w:rFonts w:ascii="Times New Roman" w:hAnsi="Times New Roman" w:cs="Times New Roman"/>
          <w:color w:val="auto"/>
          <w:sz w:val="24"/>
          <w:szCs w:val="24"/>
        </w:rPr>
        <w:t>clinic</w:t>
      </w:r>
      <w:r w:rsidR="00FB2B88" w:rsidRPr="00701CA7">
        <w:rPr>
          <w:rFonts w:ascii="Times New Roman" w:hAnsi="Times New Roman" w:cs="Times New Roman"/>
          <w:color w:val="auto"/>
          <w:sz w:val="24"/>
          <w:szCs w:val="24"/>
        </w:rPr>
        <w:t xml:space="preserve"> varied from 0.39 to 0.95</w:t>
      </w:r>
      <w:r w:rsidR="00FB2B88" w:rsidRPr="00701CA7">
        <w:rPr>
          <w:rFonts w:ascii="Times New Roman" w:hAnsi="Times New Roman" w:cs="Times New Roman"/>
          <w:color w:val="auto"/>
          <w:sz w:val="24"/>
          <w:szCs w:val="24"/>
        </w:rPr>
        <w:br/>
      </w:r>
      <w:r w:rsidR="00FB2B88" w:rsidRPr="00701CA7">
        <w:rPr>
          <w:rFonts w:ascii="Times New Roman" w:hAnsi="Times New Roman" w:cs="Times New Roman"/>
          <w:color w:val="auto"/>
          <w:sz w:val="24"/>
          <w:szCs w:val="24"/>
        </w:rPr>
        <w:lastRenderedPageBreak/>
        <w:t>2) Caries</w:t>
      </w:r>
      <w:r w:rsidR="00C90C25" w:rsidRPr="00701CA7">
        <w:rPr>
          <w:rFonts w:ascii="Cambria Math" w:hAnsi="Cambria Math" w:cs="Cambria Math"/>
          <w:color w:val="auto"/>
          <w:sz w:val="24"/>
          <w:szCs w:val="24"/>
        </w:rPr>
        <w:t>∗</w:t>
      </w:r>
      <w:r w:rsidR="00273997" w:rsidRPr="00701CA7">
        <w:rPr>
          <w:rFonts w:ascii="Times New Roman" w:hAnsi="Times New Roman" w:cs="Times New Roman"/>
          <w:color w:val="auto"/>
          <w:sz w:val="24"/>
          <w:szCs w:val="24"/>
        </w:rPr>
        <w:t>clinic</w:t>
      </w:r>
      <w:r w:rsidR="00FB2B88" w:rsidRPr="00701CA7">
        <w:rPr>
          <w:rFonts w:ascii="Times New Roman" w:hAnsi="Times New Roman" w:cs="Times New Roman"/>
          <w:color w:val="auto"/>
          <w:sz w:val="24"/>
          <w:szCs w:val="24"/>
        </w:rPr>
        <w:t xml:space="preserve"> interaction: p-values for interaction varied from 0.70 to 0.9</w:t>
      </w:r>
      <w:r w:rsidR="00273997" w:rsidRPr="00701CA7">
        <w:rPr>
          <w:rFonts w:ascii="Times New Roman" w:hAnsi="Times New Roman" w:cs="Times New Roman"/>
          <w:color w:val="auto"/>
          <w:sz w:val="24"/>
          <w:szCs w:val="24"/>
        </w:rPr>
        <w:t>5</w:t>
      </w:r>
      <w:r w:rsidR="00273997" w:rsidRPr="00701CA7">
        <w:rPr>
          <w:rFonts w:ascii="Times New Roman" w:hAnsi="Times New Roman" w:cs="Times New Roman"/>
          <w:color w:val="auto"/>
          <w:sz w:val="24"/>
          <w:szCs w:val="24"/>
        </w:rPr>
        <w:br/>
        <w:t>3) Caries nested in the clinic</w:t>
      </w:r>
      <w:r w:rsidR="00361E6B" w:rsidRPr="00701CA7">
        <w:rPr>
          <w:rFonts w:ascii="Times New Roman" w:hAnsi="Times New Roman" w:cs="Times New Roman"/>
          <w:color w:val="auto"/>
          <w:sz w:val="24"/>
          <w:szCs w:val="24"/>
        </w:rPr>
        <w:t>: p-values for clinic</w:t>
      </w:r>
      <w:r w:rsidR="00FB2B88" w:rsidRPr="00701CA7">
        <w:rPr>
          <w:rFonts w:ascii="Times New Roman" w:hAnsi="Times New Roman" w:cs="Times New Roman"/>
          <w:color w:val="auto"/>
          <w:sz w:val="24"/>
          <w:szCs w:val="24"/>
        </w:rPr>
        <w:t xml:space="preserve"> varied from 0.53 to 0.98</w:t>
      </w:r>
      <w:r w:rsidR="00FB2B88" w:rsidRPr="00701CA7">
        <w:rPr>
          <w:rFonts w:ascii="Times New Roman" w:hAnsi="Times New Roman" w:cs="Times New Roman"/>
          <w:sz w:val="24"/>
          <w:szCs w:val="24"/>
        </w:rPr>
        <w:br/>
      </w:r>
    </w:p>
    <w:p w14:paraId="7A9C0C5D" w14:textId="49FFF50E" w:rsidR="00E83ABE" w:rsidRPr="00701CA7" w:rsidRDefault="00E83ABE"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The proportion of non-participants was greater among those with caries than among those with health</w:t>
      </w:r>
      <w:r w:rsidR="001E338A">
        <w:rPr>
          <w:rFonts w:ascii="Times New Roman" w:hAnsi="Times New Roman" w:cs="Times New Roman"/>
          <w:sz w:val="24"/>
          <w:szCs w:val="24"/>
        </w:rPr>
        <w:t>y teeth at age 15 years (33% vs</w:t>
      </w:r>
      <w:r w:rsidRPr="00701CA7">
        <w:rPr>
          <w:rFonts w:ascii="Times New Roman" w:hAnsi="Times New Roman" w:cs="Times New Roman"/>
          <w:sz w:val="24"/>
          <w:szCs w:val="24"/>
        </w:rPr>
        <w:t xml:space="preserve"> 26%, respectively; Fischer’s exact test p=0.025). The non-participants were also significantly less frequently living with both biological parents (p&lt;0.001), and their mothers had more often less than a college level of education as compared with those who continued in the study (p=0.001).</w:t>
      </w:r>
      <w:r w:rsidR="00EE4336" w:rsidRPr="00701CA7">
        <w:rPr>
          <w:rFonts w:ascii="Times New Roman" w:hAnsi="Times New Roman" w:cs="Times New Roman"/>
          <w:sz w:val="24"/>
          <w:szCs w:val="24"/>
        </w:rPr>
        <w:t xml:space="preserve"> </w:t>
      </w:r>
    </w:p>
    <w:p w14:paraId="626E6E86" w14:textId="7E94ED9D" w:rsidR="00B224BD" w:rsidRPr="00701CA7" w:rsidRDefault="00B224BD" w:rsidP="00A773DB">
      <w:pPr>
        <w:tabs>
          <w:tab w:val="left" w:pos="1418"/>
        </w:tabs>
        <w:spacing w:after="0" w:line="480" w:lineRule="auto"/>
        <w:ind w:left="567"/>
        <w:rPr>
          <w:rFonts w:ascii="Times New Roman" w:hAnsi="Times New Roman" w:cs="Times New Roman"/>
          <w:sz w:val="24"/>
          <w:szCs w:val="24"/>
        </w:rPr>
      </w:pPr>
    </w:p>
    <w:p w14:paraId="4192E5CB" w14:textId="77777777" w:rsidR="00CC324D" w:rsidRPr="00701CA7" w:rsidRDefault="00811ACA" w:rsidP="00A773DB">
      <w:pPr>
        <w:tabs>
          <w:tab w:val="left" w:pos="2206"/>
        </w:tabs>
        <w:spacing w:after="0" w:line="480" w:lineRule="auto"/>
        <w:rPr>
          <w:rFonts w:ascii="Times New Roman" w:hAnsi="Times New Roman" w:cs="Times New Roman"/>
          <w:b/>
          <w:sz w:val="24"/>
          <w:szCs w:val="24"/>
        </w:rPr>
      </w:pPr>
      <w:r w:rsidRPr="00701CA7">
        <w:rPr>
          <w:rFonts w:ascii="Times New Roman" w:hAnsi="Times New Roman" w:cs="Times New Roman"/>
          <w:b/>
          <w:sz w:val="24"/>
          <w:szCs w:val="24"/>
        </w:rPr>
        <w:lastRenderedPageBreak/>
        <w:t>Discussion</w:t>
      </w:r>
    </w:p>
    <w:p w14:paraId="46F0D644" w14:textId="77777777" w:rsidR="00A773DB" w:rsidRPr="00701CA7" w:rsidRDefault="0040763C"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3B8671CA" w14:textId="1D4771B3" w:rsidR="00CC324D" w:rsidRPr="00701CA7" w:rsidRDefault="00627A27"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Subjects with a history of caries</w:t>
      </w:r>
      <w:r w:rsidR="006024FC"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were more likely than those with healthy teeth to disp</w:t>
      </w:r>
      <w:r w:rsidR="00B224BD" w:rsidRPr="00701CA7">
        <w:rPr>
          <w:rFonts w:ascii="Times New Roman" w:hAnsi="Times New Roman" w:cs="Times New Roman"/>
          <w:sz w:val="24"/>
          <w:szCs w:val="24"/>
        </w:rPr>
        <w:t xml:space="preserve">lay negative feelings </w:t>
      </w:r>
      <w:r w:rsidRPr="00701CA7">
        <w:rPr>
          <w:rFonts w:ascii="Times New Roman" w:hAnsi="Times New Roman" w:cs="Times New Roman"/>
          <w:sz w:val="24"/>
          <w:szCs w:val="24"/>
        </w:rPr>
        <w:t xml:space="preserve">at </w:t>
      </w:r>
      <w:r w:rsidR="00811ACA" w:rsidRPr="00701CA7">
        <w:rPr>
          <w:rFonts w:ascii="Times New Roman" w:hAnsi="Times New Roman" w:cs="Times New Roman"/>
          <w:sz w:val="24"/>
          <w:szCs w:val="24"/>
        </w:rPr>
        <w:t xml:space="preserve">their </w:t>
      </w:r>
      <w:r w:rsidR="00B224BD" w:rsidRPr="00701CA7">
        <w:rPr>
          <w:rFonts w:ascii="Times New Roman" w:hAnsi="Times New Roman" w:cs="Times New Roman"/>
          <w:sz w:val="24"/>
          <w:szCs w:val="24"/>
        </w:rPr>
        <w:t>dental visit</w:t>
      </w:r>
      <w:r w:rsidR="00811ACA" w:rsidRPr="00701CA7">
        <w:rPr>
          <w:rFonts w:ascii="Times New Roman" w:hAnsi="Times New Roman" w:cs="Times New Roman"/>
          <w:sz w:val="24"/>
          <w:szCs w:val="24"/>
        </w:rPr>
        <w:t>. Unpleasant and negative recollections experienced during dental visits may be due to emotional inconsistency in relation to oral health care among those who have dental caries</w:t>
      </w:r>
      <w:r w:rsidR="00811ACA" w:rsidRPr="00701CA7">
        <w:rPr>
          <w:rFonts w:ascii="Times New Roman" w:hAnsi="Times New Roman" w:cs="Times New Roman"/>
          <w:color w:val="7030A0"/>
          <w:sz w:val="24"/>
          <w:szCs w:val="24"/>
        </w:rPr>
        <w:t>.</w:t>
      </w:r>
      <w:r w:rsidR="00605BD6" w:rsidRPr="00701CA7">
        <w:rPr>
          <w:rFonts w:ascii="Times New Roman" w:hAnsi="Times New Roman" w:cs="Times New Roman"/>
          <w:color w:val="FF0000"/>
          <w:sz w:val="24"/>
          <w:szCs w:val="24"/>
        </w:rPr>
        <w:t xml:space="preserve"> </w:t>
      </w:r>
      <w:r w:rsidR="00811ACA" w:rsidRPr="00701CA7">
        <w:rPr>
          <w:rFonts w:ascii="Times New Roman" w:hAnsi="Times New Roman" w:cs="Times New Roman"/>
          <w:sz w:val="24"/>
          <w:szCs w:val="24"/>
        </w:rPr>
        <w:t>Previous distressing experiences may well have an impact, even on the development of dental anxiety as well as on negatively colored opinions of dental visits and dental care as a whole</w:t>
      </w:r>
      <w:r w:rsidR="009C6E85" w:rsidRPr="00701CA7">
        <w:rPr>
          <w:rFonts w:ascii="Times New Roman" w:hAnsi="Times New Roman" w:cs="Times New Roman"/>
          <w:color w:val="auto"/>
          <w:sz w:val="24"/>
          <w:szCs w:val="24"/>
        </w:rPr>
        <w:t>[</w:t>
      </w:r>
      <w:r w:rsidR="000653DF" w:rsidRPr="00701CA7">
        <w:rPr>
          <w:rFonts w:ascii="Times New Roman" w:hAnsi="Times New Roman" w:cs="Times New Roman"/>
          <w:color w:val="auto"/>
          <w:sz w:val="24"/>
          <w:szCs w:val="24"/>
        </w:rPr>
        <w:t>2</w:t>
      </w:r>
      <w:r w:rsidR="00A773DB" w:rsidRPr="00701CA7">
        <w:rPr>
          <w:rFonts w:ascii="Times New Roman" w:hAnsi="Times New Roman" w:cs="Times New Roman"/>
          <w:color w:val="auto"/>
          <w:sz w:val="24"/>
          <w:szCs w:val="24"/>
        </w:rPr>
        <w:t>,</w:t>
      </w:r>
      <w:r w:rsidR="000653DF" w:rsidRPr="00701CA7">
        <w:rPr>
          <w:rFonts w:ascii="Times New Roman" w:hAnsi="Times New Roman" w:cs="Times New Roman"/>
          <w:color w:val="auto"/>
          <w:sz w:val="24"/>
          <w:szCs w:val="24"/>
        </w:rPr>
        <w:t>20</w:t>
      </w:r>
      <w:r w:rsidR="009C6E85" w:rsidRPr="00701CA7">
        <w:rPr>
          <w:rFonts w:ascii="Times New Roman" w:hAnsi="Times New Roman" w:cs="Times New Roman"/>
          <w:color w:val="auto"/>
          <w:sz w:val="24"/>
          <w:szCs w:val="24"/>
        </w:rPr>
        <w:t>]</w:t>
      </w:r>
      <w:r w:rsidR="00811ACA" w:rsidRPr="00701CA7">
        <w:rPr>
          <w:rFonts w:ascii="Times New Roman" w:hAnsi="Times New Roman" w:cs="Times New Roman"/>
          <w:sz w:val="24"/>
          <w:szCs w:val="24"/>
        </w:rPr>
        <w:t>.</w:t>
      </w:r>
      <w:r w:rsidR="0054689C" w:rsidRPr="00701CA7">
        <w:rPr>
          <w:rFonts w:ascii="Times New Roman" w:hAnsi="Times New Roman" w:cs="Times New Roman"/>
          <w:sz w:val="24"/>
          <w:szCs w:val="24"/>
        </w:rPr>
        <w:t xml:space="preserve"> </w:t>
      </w:r>
      <w:r w:rsidR="0054689C" w:rsidRPr="00701CA7">
        <w:rPr>
          <w:rFonts w:ascii="Times New Roman" w:hAnsi="Times New Roman" w:cs="Times New Roman"/>
          <w:color w:val="auto"/>
          <w:sz w:val="24"/>
          <w:szCs w:val="24"/>
        </w:rPr>
        <w:t xml:space="preserve">Among the reasons for dropping out from the dental visits are financial circumstances and earlier negative experiences of fear, pain and poor interaction, and this may understandably </w:t>
      </w:r>
      <w:r w:rsidR="007A782A" w:rsidRPr="00701CA7">
        <w:rPr>
          <w:rFonts w:ascii="Times New Roman" w:hAnsi="Times New Roman" w:cs="Times New Roman"/>
          <w:color w:val="auto"/>
          <w:sz w:val="24"/>
          <w:szCs w:val="24"/>
        </w:rPr>
        <w:t xml:space="preserve">lead to delays in </w:t>
      </w:r>
      <w:r w:rsidR="007A782A" w:rsidRPr="00701CA7">
        <w:rPr>
          <w:rFonts w:ascii="Times New Roman" w:hAnsi="Times New Roman" w:cs="Times New Roman"/>
          <w:color w:val="auto"/>
          <w:sz w:val="24"/>
          <w:szCs w:val="24"/>
        </w:rPr>
        <w:lastRenderedPageBreak/>
        <w:t>dental visit</w:t>
      </w:r>
      <w:r w:rsidR="00F82D2F" w:rsidRPr="00701CA7">
        <w:rPr>
          <w:rFonts w:ascii="Times New Roman" w:hAnsi="Times New Roman" w:cs="Times New Roman"/>
          <w:color w:val="auto"/>
          <w:sz w:val="24"/>
          <w:szCs w:val="24"/>
        </w:rPr>
        <w:t>[2</w:t>
      </w:r>
      <w:r w:rsidR="0054689C"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 The studies by Oosterink</w:t>
      </w:r>
      <w:r w:rsidR="009C6E85" w:rsidRPr="00701CA7">
        <w:rPr>
          <w:rFonts w:ascii="Times New Roman" w:hAnsi="Times New Roman" w:cs="Times New Roman"/>
          <w:sz w:val="24"/>
          <w:szCs w:val="24"/>
        </w:rPr>
        <w:t>[</w:t>
      </w:r>
      <w:r w:rsidR="000653DF" w:rsidRPr="00701CA7">
        <w:rPr>
          <w:rFonts w:ascii="Times New Roman" w:hAnsi="Times New Roman" w:cs="Times New Roman"/>
          <w:color w:val="auto"/>
          <w:sz w:val="24"/>
          <w:szCs w:val="24"/>
        </w:rPr>
        <w:t>20</w:t>
      </w:r>
      <w:r w:rsidR="009C6E85" w:rsidRPr="00701CA7">
        <w:rPr>
          <w:rFonts w:ascii="Times New Roman" w:hAnsi="Times New Roman" w:cs="Times New Roman"/>
          <w:color w:val="auto"/>
          <w:sz w:val="24"/>
          <w:szCs w:val="24"/>
        </w:rPr>
        <w:t>]</w:t>
      </w:r>
      <w:r w:rsidR="00811ACA" w:rsidRPr="00701CA7">
        <w:rPr>
          <w:rFonts w:ascii="Times New Roman" w:hAnsi="Times New Roman" w:cs="Times New Roman"/>
          <w:sz w:val="24"/>
          <w:szCs w:val="24"/>
        </w:rPr>
        <w:t xml:space="preserve"> showed that </w:t>
      </w:r>
      <w:r w:rsidR="007643A5" w:rsidRPr="00701CA7">
        <w:rPr>
          <w:rFonts w:ascii="Times New Roman" w:hAnsi="Times New Roman" w:cs="Times New Roman"/>
          <w:sz w:val="24"/>
          <w:szCs w:val="24"/>
        </w:rPr>
        <w:t xml:space="preserve">most </w:t>
      </w:r>
      <w:r w:rsidR="00811ACA" w:rsidRPr="00701CA7">
        <w:rPr>
          <w:rFonts w:ascii="Times New Roman" w:hAnsi="Times New Roman" w:cs="Times New Roman"/>
          <w:sz w:val="24"/>
          <w:szCs w:val="24"/>
        </w:rPr>
        <w:t xml:space="preserve">dental clients report at least one distressing experience in a dental setting during their lives. It is the role of the dental health professional to </w:t>
      </w:r>
      <w:r w:rsidR="0035060A" w:rsidRPr="00701CA7">
        <w:rPr>
          <w:rFonts w:ascii="Times New Roman" w:hAnsi="Times New Roman" w:cs="Times New Roman"/>
          <w:sz w:val="24"/>
          <w:szCs w:val="24"/>
        </w:rPr>
        <w:t>recognize</w:t>
      </w:r>
      <w:r w:rsidR="00811ACA" w:rsidRPr="00701CA7">
        <w:rPr>
          <w:rFonts w:ascii="Times New Roman" w:hAnsi="Times New Roman" w:cs="Times New Roman"/>
          <w:sz w:val="24"/>
          <w:szCs w:val="24"/>
        </w:rPr>
        <w:t xml:space="preserve"> that </w:t>
      </w:r>
      <w:r w:rsidR="00EC0448" w:rsidRPr="00701CA7">
        <w:rPr>
          <w:rFonts w:ascii="Times New Roman" w:hAnsi="Times New Roman" w:cs="Times New Roman"/>
          <w:sz w:val="24"/>
          <w:szCs w:val="24"/>
        </w:rPr>
        <w:t xml:space="preserve">such barriers exist and </w:t>
      </w:r>
      <w:r w:rsidR="00811ACA" w:rsidRPr="00701CA7">
        <w:rPr>
          <w:rFonts w:ascii="Times New Roman" w:hAnsi="Times New Roman" w:cs="Times New Roman"/>
          <w:sz w:val="24"/>
          <w:szCs w:val="24"/>
        </w:rPr>
        <w:t>to</w:t>
      </w:r>
      <w:r w:rsidR="009D090E" w:rsidRPr="00701CA7">
        <w:rPr>
          <w:rFonts w:ascii="Times New Roman" w:hAnsi="Times New Roman" w:cs="Times New Roman"/>
          <w:sz w:val="24"/>
          <w:szCs w:val="24"/>
        </w:rPr>
        <w:t xml:space="preserve"> create a successful</w:t>
      </w:r>
      <w:r w:rsidR="00265C9F" w:rsidRPr="00701CA7">
        <w:rPr>
          <w:rFonts w:ascii="Times New Roman" w:hAnsi="Times New Roman" w:cs="Times New Roman"/>
          <w:sz w:val="24"/>
          <w:szCs w:val="24"/>
        </w:rPr>
        <w:t xml:space="preserve"> atmosphere for mutual communication</w:t>
      </w:r>
      <w:r w:rsidR="00811ACA" w:rsidRPr="00701CA7">
        <w:rPr>
          <w:rFonts w:ascii="Times New Roman" w:hAnsi="Times New Roman" w:cs="Times New Roman"/>
          <w:sz w:val="24"/>
          <w:szCs w:val="24"/>
        </w:rPr>
        <w:t xml:space="preserve">, </w:t>
      </w:r>
      <w:r w:rsidR="0035060A" w:rsidRPr="00701CA7">
        <w:rPr>
          <w:rFonts w:ascii="Times New Roman" w:hAnsi="Times New Roman" w:cs="Times New Roman"/>
          <w:sz w:val="24"/>
          <w:szCs w:val="24"/>
        </w:rPr>
        <w:t>as</w:t>
      </w:r>
      <w:r w:rsidR="00811ACA" w:rsidRPr="00701CA7">
        <w:rPr>
          <w:rFonts w:ascii="Times New Roman" w:hAnsi="Times New Roman" w:cs="Times New Roman"/>
          <w:sz w:val="24"/>
          <w:szCs w:val="24"/>
        </w:rPr>
        <w:t xml:space="preserve"> the dentist-patient interaction is </w:t>
      </w:r>
      <w:r w:rsidR="00E16115" w:rsidRPr="00701CA7">
        <w:rPr>
          <w:rFonts w:ascii="Times New Roman" w:hAnsi="Times New Roman" w:cs="Times New Roman"/>
          <w:sz w:val="24"/>
          <w:szCs w:val="24"/>
        </w:rPr>
        <w:t>a key issue</w:t>
      </w:r>
      <w:r w:rsidR="00811ACA" w:rsidRPr="00701CA7">
        <w:rPr>
          <w:rFonts w:ascii="Times New Roman" w:hAnsi="Times New Roman" w:cs="Times New Roman"/>
          <w:sz w:val="24"/>
          <w:szCs w:val="24"/>
        </w:rPr>
        <w:t xml:space="preserve"> in this regard</w:t>
      </w:r>
      <w:r w:rsidR="009F4A9C" w:rsidRPr="00701CA7">
        <w:rPr>
          <w:rFonts w:ascii="Times New Roman" w:hAnsi="Times New Roman" w:cs="Times New Roman"/>
          <w:color w:val="auto"/>
          <w:sz w:val="24"/>
          <w:szCs w:val="24"/>
        </w:rPr>
        <w:t>.</w:t>
      </w:r>
      <w:r w:rsidR="00CF22CE" w:rsidRPr="00701CA7">
        <w:rPr>
          <w:rFonts w:ascii="Times New Roman" w:hAnsi="Times New Roman" w:cs="Times New Roman"/>
          <w:color w:val="auto"/>
          <w:sz w:val="24"/>
          <w:szCs w:val="24"/>
        </w:rPr>
        <w:t xml:space="preserve"> It is important to identify the </w:t>
      </w:r>
      <w:r w:rsidR="00B24F93" w:rsidRPr="00701CA7">
        <w:rPr>
          <w:rFonts w:ascii="Times New Roman" w:hAnsi="Times New Roman" w:cs="Times New Roman"/>
          <w:color w:val="auto"/>
          <w:sz w:val="24"/>
          <w:szCs w:val="24"/>
        </w:rPr>
        <w:t>influence of care delivery on</w:t>
      </w:r>
      <w:r w:rsidR="00A41617" w:rsidRPr="00701CA7">
        <w:rPr>
          <w:rFonts w:ascii="Times New Roman" w:hAnsi="Times New Roman" w:cs="Times New Roman"/>
          <w:color w:val="auto"/>
          <w:sz w:val="24"/>
          <w:szCs w:val="24"/>
        </w:rPr>
        <w:t xml:space="preserve"> the </w:t>
      </w:r>
      <w:r w:rsidR="00CF22CE" w:rsidRPr="00701CA7">
        <w:rPr>
          <w:rFonts w:ascii="Times New Roman" w:hAnsi="Times New Roman" w:cs="Times New Roman"/>
          <w:color w:val="auto"/>
          <w:sz w:val="24"/>
          <w:szCs w:val="24"/>
        </w:rPr>
        <w:t xml:space="preserve">interactions </w:t>
      </w:r>
      <w:r w:rsidR="00B24F93" w:rsidRPr="00701CA7">
        <w:rPr>
          <w:rFonts w:ascii="Times New Roman" w:hAnsi="Times New Roman" w:cs="Times New Roman"/>
          <w:color w:val="auto"/>
          <w:sz w:val="24"/>
          <w:szCs w:val="24"/>
        </w:rPr>
        <w:t xml:space="preserve">between patients and </w:t>
      </w:r>
      <w:r w:rsidR="00CF22CE" w:rsidRPr="00701CA7">
        <w:rPr>
          <w:rFonts w:ascii="Times New Roman" w:hAnsi="Times New Roman" w:cs="Times New Roman"/>
          <w:color w:val="auto"/>
          <w:sz w:val="24"/>
          <w:szCs w:val="24"/>
        </w:rPr>
        <w:t>healthcare professionals wit</w:t>
      </w:r>
      <w:r w:rsidR="007A782A" w:rsidRPr="00701CA7">
        <w:rPr>
          <w:rFonts w:ascii="Times New Roman" w:hAnsi="Times New Roman" w:cs="Times New Roman"/>
          <w:color w:val="auto"/>
          <w:sz w:val="24"/>
          <w:szCs w:val="24"/>
        </w:rPr>
        <w:t>hin disease management programs</w:t>
      </w:r>
      <w:r w:rsidR="009C6E85" w:rsidRPr="00701CA7">
        <w:rPr>
          <w:rFonts w:ascii="Times New Roman" w:hAnsi="Times New Roman" w:cs="Times New Roman"/>
          <w:color w:val="auto"/>
          <w:sz w:val="24"/>
          <w:szCs w:val="24"/>
        </w:rPr>
        <w:t>[</w:t>
      </w:r>
      <w:r w:rsidR="000653DF" w:rsidRPr="00701CA7">
        <w:rPr>
          <w:rFonts w:ascii="Times New Roman" w:hAnsi="Times New Roman" w:cs="Times New Roman"/>
          <w:color w:val="auto"/>
          <w:sz w:val="24"/>
          <w:szCs w:val="24"/>
        </w:rPr>
        <w:t>21</w:t>
      </w:r>
      <w:r w:rsidR="009C6E85" w:rsidRPr="00701CA7">
        <w:rPr>
          <w:rFonts w:ascii="Times New Roman" w:hAnsi="Times New Roman" w:cs="Times New Roman"/>
          <w:color w:val="auto"/>
          <w:sz w:val="24"/>
          <w:szCs w:val="24"/>
        </w:rPr>
        <w:t>]</w:t>
      </w:r>
      <w:r w:rsidRPr="00701CA7">
        <w:rPr>
          <w:rFonts w:ascii="Times New Roman" w:hAnsi="Times New Roman" w:cs="Times New Roman"/>
          <w:color w:val="auto"/>
          <w:sz w:val="24"/>
          <w:szCs w:val="24"/>
        </w:rPr>
        <w:t xml:space="preserve">, </w:t>
      </w:r>
      <w:r w:rsidR="00A41617" w:rsidRPr="00701CA7">
        <w:rPr>
          <w:rFonts w:ascii="Times New Roman" w:hAnsi="Times New Roman" w:cs="Times New Roman"/>
          <w:color w:val="auto"/>
          <w:sz w:val="24"/>
          <w:szCs w:val="24"/>
        </w:rPr>
        <w:t xml:space="preserve">including </w:t>
      </w:r>
      <w:r w:rsidR="00B24F93" w:rsidRPr="00701CA7">
        <w:rPr>
          <w:rFonts w:ascii="Times New Roman" w:hAnsi="Times New Roman" w:cs="Times New Roman"/>
          <w:color w:val="auto"/>
          <w:sz w:val="24"/>
          <w:szCs w:val="24"/>
        </w:rPr>
        <w:t>or</w:t>
      </w:r>
      <w:r w:rsidR="00FE3D73" w:rsidRPr="00701CA7">
        <w:rPr>
          <w:rFonts w:ascii="Times New Roman" w:hAnsi="Times New Roman" w:cs="Times New Roman"/>
          <w:color w:val="auto"/>
          <w:sz w:val="24"/>
          <w:szCs w:val="24"/>
        </w:rPr>
        <w:t xml:space="preserve">o-dental </w:t>
      </w:r>
      <w:r w:rsidR="00B24F93" w:rsidRPr="00701CA7">
        <w:rPr>
          <w:rFonts w:ascii="Times New Roman" w:hAnsi="Times New Roman" w:cs="Times New Roman"/>
          <w:color w:val="auto"/>
          <w:sz w:val="24"/>
          <w:szCs w:val="24"/>
        </w:rPr>
        <w:t xml:space="preserve">health management. </w:t>
      </w:r>
      <w:r w:rsidR="00EC0448" w:rsidRPr="00701CA7">
        <w:rPr>
          <w:rFonts w:ascii="Times New Roman" w:hAnsi="Times New Roman" w:cs="Times New Roman"/>
          <w:sz w:val="24"/>
          <w:szCs w:val="24"/>
        </w:rPr>
        <w:t xml:space="preserve">The </w:t>
      </w:r>
      <w:r w:rsidR="008545E4" w:rsidRPr="00701CA7">
        <w:rPr>
          <w:rFonts w:ascii="Times New Roman" w:hAnsi="Times New Roman" w:cs="Times New Roman"/>
          <w:sz w:val="24"/>
          <w:szCs w:val="24"/>
        </w:rPr>
        <w:t>experience</w:t>
      </w:r>
      <w:r w:rsidR="00EC0448" w:rsidRPr="00701CA7">
        <w:rPr>
          <w:rFonts w:ascii="Times New Roman" w:hAnsi="Times New Roman" w:cs="Times New Roman"/>
          <w:sz w:val="24"/>
          <w:szCs w:val="24"/>
        </w:rPr>
        <w:t xml:space="preserve"> of</w:t>
      </w:r>
      <w:r w:rsidR="00811ACA" w:rsidRPr="00701CA7">
        <w:rPr>
          <w:rFonts w:ascii="Times New Roman" w:hAnsi="Times New Roman" w:cs="Times New Roman"/>
          <w:sz w:val="24"/>
          <w:szCs w:val="24"/>
        </w:rPr>
        <w:t xml:space="preserve"> self-control increases when </w:t>
      </w:r>
      <w:r w:rsidR="0075781B" w:rsidRPr="00701CA7">
        <w:rPr>
          <w:rFonts w:ascii="Times New Roman" w:hAnsi="Times New Roman" w:cs="Times New Roman"/>
          <w:sz w:val="24"/>
          <w:szCs w:val="24"/>
        </w:rPr>
        <w:t>the patient</w:t>
      </w:r>
      <w:r w:rsidR="00811ACA" w:rsidRPr="00701CA7">
        <w:rPr>
          <w:rFonts w:ascii="Times New Roman" w:hAnsi="Times New Roman" w:cs="Times New Roman"/>
          <w:sz w:val="24"/>
          <w:szCs w:val="24"/>
        </w:rPr>
        <w:t xml:space="preserve"> </w:t>
      </w:r>
      <w:r w:rsidR="008958CE" w:rsidRPr="00701CA7">
        <w:rPr>
          <w:rFonts w:ascii="Times New Roman" w:hAnsi="Times New Roman" w:cs="Times New Roman"/>
          <w:color w:val="auto"/>
          <w:sz w:val="24"/>
          <w:szCs w:val="24"/>
        </w:rPr>
        <w:t xml:space="preserve">gets information </w:t>
      </w:r>
      <w:r w:rsidR="0037061D" w:rsidRPr="00701CA7">
        <w:rPr>
          <w:rFonts w:ascii="Times New Roman" w:hAnsi="Times New Roman" w:cs="Times New Roman"/>
          <w:sz w:val="24"/>
          <w:szCs w:val="24"/>
        </w:rPr>
        <w:t xml:space="preserve">in advance </w:t>
      </w:r>
      <w:r w:rsidR="00FE3D73" w:rsidRPr="00701CA7">
        <w:rPr>
          <w:rFonts w:ascii="Times New Roman" w:hAnsi="Times New Roman" w:cs="Times New Roman"/>
          <w:sz w:val="24"/>
          <w:szCs w:val="24"/>
        </w:rPr>
        <w:t xml:space="preserve">on </w:t>
      </w:r>
      <w:r w:rsidR="00811ACA" w:rsidRPr="00701CA7">
        <w:rPr>
          <w:rFonts w:ascii="Times New Roman" w:hAnsi="Times New Roman" w:cs="Times New Roman"/>
          <w:sz w:val="24"/>
          <w:szCs w:val="24"/>
        </w:rPr>
        <w:t>how the operation may feel inside the mouth</w:t>
      </w:r>
      <w:r w:rsidR="0075781B" w:rsidRPr="00701CA7">
        <w:rPr>
          <w:rFonts w:ascii="Times New Roman" w:hAnsi="Times New Roman" w:cs="Times New Roman"/>
          <w:sz w:val="24"/>
          <w:szCs w:val="24"/>
        </w:rPr>
        <w:t>,</w:t>
      </w:r>
      <w:r w:rsidR="00811ACA" w:rsidRPr="00701CA7">
        <w:rPr>
          <w:rFonts w:ascii="Times New Roman" w:hAnsi="Times New Roman" w:cs="Times New Roman"/>
          <w:sz w:val="24"/>
          <w:szCs w:val="24"/>
        </w:rPr>
        <w:t xml:space="preserve"> </w:t>
      </w:r>
      <w:r w:rsidR="009827A4" w:rsidRPr="00701CA7">
        <w:rPr>
          <w:rFonts w:ascii="Times New Roman" w:hAnsi="Times New Roman" w:cs="Times New Roman"/>
          <w:sz w:val="24"/>
          <w:szCs w:val="24"/>
        </w:rPr>
        <w:t xml:space="preserve">or </w:t>
      </w:r>
      <w:r w:rsidR="001739E8" w:rsidRPr="00701CA7">
        <w:rPr>
          <w:rFonts w:ascii="Times New Roman" w:hAnsi="Times New Roman" w:cs="Times New Roman"/>
          <w:bCs/>
          <w:color w:val="auto"/>
          <w:sz w:val="24"/>
          <w:szCs w:val="24"/>
        </w:rPr>
        <w:t xml:space="preserve">is told </w:t>
      </w:r>
      <w:r w:rsidR="00FE3D73" w:rsidRPr="00701CA7">
        <w:rPr>
          <w:rFonts w:ascii="Times New Roman" w:hAnsi="Times New Roman" w:cs="Times New Roman"/>
          <w:bCs/>
          <w:color w:val="auto"/>
          <w:sz w:val="24"/>
          <w:szCs w:val="24"/>
        </w:rPr>
        <w:t xml:space="preserve">about </w:t>
      </w:r>
      <w:r w:rsidR="00811ACA" w:rsidRPr="00701CA7">
        <w:rPr>
          <w:rFonts w:ascii="Times New Roman" w:hAnsi="Times New Roman" w:cs="Times New Roman"/>
          <w:sz w:val="24"/>
          <w:szCs w:val="24"/>
        </w:rPr>
        <w:t>the next step</w:t>
      </w:r>
      <w:r w:rsidR="0037061D" w:rsidRPr="00701CA7">
        <w:rPr>
          <w:rFonts w:ascii="Times New Roman" w:hAnsi="Times New Roman" w:cs="Times New Roman"/>
          <w:sz w:val="24"/>
          <w:szCs w:val="24"/>
        </w:rPr>
        <w:t>s of</w:t>
      </w:r>
      <w:r w:rsidR="00265C9F" w:rsidRPr="00701CA7">
        <w:rPr>
          <w:rFonts w:ascii="Times New Roman" w:hAnsi="Times New Roman" w:cs="Times New Roman"/>
          <w:sz w:val="24"/>
          <w:szCs w:val="24"/>
        </w:rPr>
        <w:t xml:space="preserve"> the</w:t>
      </w:r>
      <w:r w:rsidR="0037061D" w:rsidRPr="00701CA7">
        <w:rPr>
          <w:rFonts w:ascii="Times New Roman" w:hAnsi="Times New Roman" w:cs="Times New Roman"/>
          <w:sz w:val="24"/>
          <w:szCs w:val="24"/>
        </w:rPr>
        <w:t xml:space="preserve"> treatment</w:t>
      </w:r>
      <w:r w:rsidR="00265C9F" w:rsidRPr="00701CA7">
        <w:rPr>
          <w:rFonts w:ascii="Times New Roman" w:hAnsi="Times New Roman" w:cs="Times New Roman"/>
          <w:color w:val="auto"/>
          <w:sz w:val="24"/>
          <w:szCs w:val="24"/>
        </w:rPr>
        <w:t>.</w:t>
      </w:r>
      <w:r w:rsidR="00811ACA" w:rsidRPr="00701CA7">
        <w:rPr>
          <w:rFonts w:ascii="Times New Roman" w:hAnsi="Times New Roman" w:cs="Times New Roman"/>
          <w:color w:val="00B0F0"/>
          <w:sz w:val="24"/>
          <w:szCs w:val="24"/>
        </w:rPr>
        <w:t xml:space="preserve"> </w:t>
      </w:r>
      <w:r w:rsidR="0037061D" w:rsidRPr="00701CA7">
        <w:rPr>
          <w:rFonts w:ascii="Times New Roman" w:hAnsi="Times New Roman" w:cs="Times New Roman"/>
          <w:sz w:val="24"/>
          <w:szCs w:val="24"/>
        </w:rPr>
        <w:t xml:space="preserve">Informing </w:t>
      </w:r>
      <w:r w:rsidR="0037061D" w:rsidRPr="00701CA7">
        <w:rPr>
          <w:rFonts w:ascii="Times New Roman" w:hAnsi="Times New Roman" w:cs="Times New Roman"/>
          <w:sz w:val="24"/>
          <w:szCs w:val="24"/>
        </w:rPr>
        <w:lastRenderedPageBreak/>
        <w:t>the patient is an important</w:t>
      </w:r>
      <w:r w:rsidR="00811ACA" w:rsidRPr="00701CA7">
        <w:rPr>
          <w:rFonts w:ascii="Times New Roman" w:hAnsi="Times New Roman" w:cs="Times New Roman"/>
          <w:sz w:val="24"/>
          <w:szCs w:val="24"/>
        </w:rPr>
        <w:t xml:space="preserve"> mode of action</w:t>
      </w:r>
      <w:r w:rsidR="0037061D" w:rsidRPr="00701CA7">
        <w:rPr>
          <w:rFonts w:ascii="Times New Roman" w:hAnsi="Times New Roman" w:cs="Times New Roman"/>
          <w:sz w:val="24"/>
          <w:szCs w:val="24"/>
        </w:rPr>
        <w:t xml:space="preserve"> for the dentist </w:t>
      </w:r>
      <w:r w:rsidR="00FE3D73" w:rsidRPr="00701CA7">
        <w:rPr>
          <w:rFonts w:ascii="Times New Roman" w:hAnsi="Times New Roman" w:cs="Times New Roman"/>
          <w:sz w:val="24"/>
          <w:szCs w:val="24"/>
        </w:rPr>
        <w:t xml:space="preserve">for the </w:t>
      </w:r>
      <w:r w:rsidR="004E4EA9" w:rsidRPr="00701CA7">
        <w:rPr>
          <w:rFonts w:ascii="Times New Roman" w:hAnsi="Times New Roman" w:cs="Times New Roman"/>
          <w:sz w:val="24"/>
          <w:szCs w:val="24"/>
        </w:rPr>
        <w:t>effort</w:t>
      </w:r>
      <w:r w:rsidR="00FE3D73" w:rsidRPr="00701CA7">
        <w:rPr>
          <w:rFonts w:ascii="Times New Roman" w:hAnsi="Times New Roman" w:cs="Times New Roman"/>
          <w:sz w:val="24"/>
          <w:szCs w:val="24"/>
        </w:rPr>
        <w:t>s</w:t>
      </w:r>
      <w:r w:rsidR="004E4EA9" w:rsidRPr="00701CA7">
        <w:rPr>
          <w:rFonts w:ascii="Times New Roman" w:hAnsi="Times New Roman" w:cs="Times New Roman"/>
          <w:sz w:val="24"/>
          <w:szCs w:val="24"/>
        </w:rPr>
        <w:t xml:space="preserve"> </w:t>
      </w:r>
      <w:r w:rsidR="0037061D" w:rsidRPr="00701CA7">
        <w:rPr>
          <w:rFonts w:ascii="Times New Roman" w:hAnsi="Times New Roman" w:cs="Times New Roman"/>
          <w:sz w:val="24"/>
          <w:szCs w:val="24"/>
        </w:rPr>
        <w:t>to</w:t>
      </w:r>
      <w:r w:rsidR="004E4EA9" w:rsidRPr="00701CA7">
        <w:rPr>
          <w:rFonts w:ascii="Times New Roman" w:hAnsi="Times New Roman" w:cs="Times New Roman"/>
          <w:sz w:val="24"/>
          <w:szCs w:val="24"/>
        </w:rPr>
        <w:t xml:space="preserve"> </w:t>
      </w:r>
      <w:r w:rsidR="0037061D" w:rsidRPr="00701CA7">
        <w:rPr>
          <w:rFonts w:ascii="Times New Roman" w:hAnsi="Times New Roman" w:cs="Times New Roman"/>
          <w:sz w:val="24"/>
          <w:szCs w:val="24"/>
        </w:rPr>
        <w:t>pr</w:t>
      </w:r>
      <w:r w:rsidR="00811ACA" w:rsidRPr="00701CA7">
        <w:rPr>
          <w:rFonts w:ascii="Times New Roman" w:hAnsi="Times New Roman" w:cs="Times New Roman"/>
          <w:sz w:val="24"/>
          <w:szCs w:val="24"/>
        </w:rPr>
        <w:t>eve</w:t>
      </w:r>
      <w:r w:rsidR="0037061D" w:rsidRPr="00701CA7">
        <w:rPr>
          <w:rFonts w:ascii="Times New Roman" w:hAnsi="Times New Roman" w:cs="Times New Roman"/>
          <w:sz w:val="24"/>
          <w:szCs w:val="24"/>
        </w:rPr>
        <w:t>nt the patient from</w:t>
      </w:r>
      <w:r w:rsidR="00811ACA" w:rsidRPr="00701CA7">
        <w:rPr>
          <w:rFonts w:ascii="Times New Roman" w:hAnsi="Times New Roman" w:cs="Times New Roman"/>
          <w:sz w:val="24"/>
          <w:szCs w:val="24"/>
        </w:rPr>
        <w:t xml:space="preserve"> negative </w:t>
      </w:r>
      <w:r w:rsidR="00811ACA" w:rsidRPr="00701CA7">
        <w:rPr>
          <w:rFonts w:ascii="Times New Roman" w:hAnsi="Times New Roman" w:cs="Times New Roman"/>
          <w:color w:val="auto"/>
          <w:sz w:val="24"/>
          <w:szCs w:val="24"/>
        </w:rPr>
        <w:t>experiences</w:t>
      </w:r>
      <w:r w:rsidR="00702F73" w:rsidRPr="00701CA7">
        <w:rPr>
          <w:rFonts w:ascii="Times New Roman" w:hAnsi="Times New Roman" w:cs="Times New Roman"/>
          <w:color w:val="auto"/>
          <w:sz w:val="24"/>
          <w:szCs w:val="24"/>
        </w:rPr>
        <w:t>[</w:t>
      </w:r>
      <w:r w:rsidR="000653DF" w:rsidRPr="00701CA7">
        <w:rPr>
          <w:rFonts w:ascii="Times New Roman" w:hAnsi="Times New Roman" w:cs="Times New Roman"/>
          <w:color w:val="auto"/>
          <w:sz w:val="24"/>
          <w:szCs w:val="24"/>
        </w:rPr>
        <w:t>22</w:t>
      </w:r>
      <w:r w:rsidR="00702F73" w:rsidRPr="00701CA7">
        <w:rPr>
          <w:rFonts w:ascii="Times New Roman" w:hAnsi="Times New Roman" w:cs="Times New Roman"/>
          <w:color w:val="auto"/>
          <w:sz w:val="24"/>
          <w:szCs w:val="24"/>
        </w:rPr>
        <w:t>]</w:t>
      </w:r>
      <w:r w:rsidR="00811ACA" w:rsidRPr="00701CA7">
        <w:rPr>
          <w:rFonts w:ascii="Times New Roman" w:hAnsi="Times New Roman" w:cs="Times New Roman"/>
          <w:color w:val="auto"/>
          <w:sz w:val="24"/>
          <w:szCs w:val="24"/>
        </w:rPr>
        <w:t xml:space="preserve">. </w:t>
      </w:r>
    </w:p>
    <w:p w14:paraId="771BE78E" w14:textId="77777777" w:rsidR="00A773DB" w:rsidRPr="00701CA7" w:rsidRDefault="0040763C"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b/>
      </w:r>
    </w:p>
    <w:p w14:paraId="2FC83271" w14:textId="49D93A03" w:rsidR="00CC324D" w:rsidRPr="00701CA7" w:rsidRDefault="00811ACA" w:rsidP="00A773DB">
      <w:pPr>
        <w:tabs>
          <w:tab w:val="left" w:pos="1418"/>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From the beginning, the </w:t>
      </w:r>
      <w:r w:rsidR="00A41617" w:rsidRPr="00701CA7">
        <w:rPr>
          <w:rFonts w:ascii="Times New Roman" w:hAnsi="Times New Roman" w:cs="Times New Roman"/>
          <w:sz w:val="24"/>
          <w:szCs w:val="24"/>
        </w:rPr>
        <w:t xml:space="preserve">present </w:t>
      </w:r>
      <w:r w:rsidRPr="00701CA7">
        <w:rPr>
          <w:rFonts w:ascii="Times New Roman" w:hAnsi="Times New Roman" w:cs="Times New Roman"/>
          <w:sz w:val="24"/>
          <w:szCs w:val="24"/>
        </w:rPr>
        <w:t xml:space="preserve">study sample was highly representative of families expecting their first child in southwest Finland, </w:t>
      </w:r>
      <w:r w:rsidR="00A41617" w:rsidRPr="00701CA7">
        <w:rPr>
          <w:rFonts w:ascii="Times New Roman" w:hAnsi="Times New Roman" w:cs="Times New Roman"/>
          <w:sz w:val="24"/>
          <w:szCs w:val="24"/>
        </w:rPr>
        <w:t xml:space="preserve">and there was </w:t>
      </w:r>
      <w:r w:rsidRPr="00701CA7">
        <w:rPr>
          <w:rFonts w:ascii="Times New Roman" w:hAnsi="Times New Roman" w:cs="Times New Roman"/>
          <w:sz w:val="24"/>
          <w:szCs w:val="24"/>
        </w:rPr>
        <w:t xml:space="preserve">no apparent bias in the selection of subjects. The study population was derived from an unselected population. </w:t>
      </w:r>
      <w:r w:rsidR="009827A4" w:rsidRPr="00701CA7">
        <w:rPr>
          <w:rFonts w:ascii="Times New Roman" w:hAnsi="Times New Roman" w:cs="Times New Roman"/>
          <w:sz w:val="24"/>
          <w:szCs w:val="24"/>
        </w:rPr>
        <w:t>In</w:t>
      </w:r>
      <w:r w:rsidRPr="00701CA7">
        <w:rPr>
          <w:rFonts w:ascii="Times New Roman" w:hAnsi="Times New Roman" w:cs="Times New Roman"/>
          <w:sz w:val="24"/>
          <w:szCs w:val="24"/>
        </w:rPr>
        <w:t xml:space="preserve"> the primar</w:t>
      </w:r>
      <w:r w:rsidR="00A41617" w:rsidRPr="00701CA7">
        <w:rPr>
          <w:rFonts w:ascii="Times New Roman" w:hAnsi="Times New Roman" w:cs="Times New Roman"/>
          <w:sz w:val="24"/>
          <w:szCs w:val="24"/>
        </w:rPr>
        <w:t xml:space="preserve">ily recruited population, </w:t>
      </w:r>
      <w:r w:rsidRPr="00701CA7">
        <w:rPr>
          <w:rFonts w:ascii="Times New Roman" w:hAnsi="Times New Roman" w:cs="Times New Roman"/>
          <w:sz w:val="24"/>
          <w:szCs w:val="24"/>
        </w:rPr>
        <w:t>occupational statuses did not differ between those who participated and those who did not, and the participation rate was acceptable. Careful drop-out analyses were done during the follow-up years.</w:t>
      </w:r>
      <w:r w:rsidR="00E1733F" w:rsidRPr="00701CA7">
        <w:rPr>
          <w:rFonts w:ascii="Times New Roman" w:hAnsi="Times New Roman" w:cs="Times New Roman"/>
          <w:sz w:val="24"/>
          <w:szCs w:val="24"/>
        </w:rPr>
        <w:t xml:space="preserve"> </w:t>
      </w:r>
      <w:r w:rsidR="00A41617" w:rsidRPr="00701CA7">
        <w:rPr>
          <w:rFonts w:ascii="Times New Roman" w:hAnsi="Times New Roman" w:cs="Times New Roman"/>
          <w:sz w:val="24"/>
          <w:szCs w:val="24"/>
        </w:rPr>
        <w:t>I</w:t>
      </w:r>
      <w:r w:rsidR="00E1733F" w:rsidRPr="00701CA7">
        <w:rPr>
          <w:rFonts w:ascii="Times New Roman" w:hAnsi="Times New Roman" w:cs="Times New Roman"/>
          <w:sz w:val="24"/>
          <w:szCs w:val="24"/>
        </w:rPr>
        <w:t>nformation o</w:t>
      </w:r>
      <w:r w:rsidR="00A41617" w:rsidRPr="00701CA7">
        <w:rPr>
          <w:rFonts w:ascii="Times New Roman" w:hAnsi="Times New Roman" w:cs="Times New Roman"/>
          <w:sz w:val="24"/>
          <w:szCs w:val="24"/>
        </w:rPr>
        <w:t xml:space="preserve">n </w:t>
      </w:r>
      <w:r w:rsidR="00E1733F" w:rsidRPr="00701CA7">
        <w:rPr>
          <w:rFonts w:ascii="Times New Roman" w:hAnsi="Times New Roman" w:cs="Times New Roman"/>
          <w:sz w:val="24"/>
          <w:szCs w:val="24"/>
        </w:rPr>
        <w:t xml:space="preserve">the </w:t>
      </w:r>
      <w:r w:rsidR="00A41617" w:rsidRPr="00701CA7">
        <w:rPr>
          <w:rFonts w:ascii="Times New Roman" w:hAnsi="Times New Roman" w:cs="Times New Roman"/>
          <w:sz w:val="24"/>
          <w:szCs w:val="24"/>
        </w:rPr>
        <w:t>subjects’</w:t>
      </w:r>
      <w:r w:rsidR="00265C9F" w:rsidRPr="00701CA7">
        <w:rPr>
          <w:rFonts w:ascii="Times New Roman" w:hAnsi="Times New Roman" w:cs="Times New Roman"/>
          <w:sz w:val="24"/>
          <w:szCs w:val="24"/>
        </w:rPr>
        <w:t xml:space="preserve"> </w:t>
      </w:r>
      <w:r w:rsidRPr="00701CA7">
        <w:rPr>
          <w:rFonts w:ascii="Times New Roman" w:hAnsi="Times New Roman" w:cs="Times New Roman"/>
          <w:sz w:val="24"/>
          <w:szCs w:val="24"/>
        </w:rPr>
        <w:t>caries</w:t>
      </w:r>
      <w:r w:rsidR="00E1733F" w:rsidRPr="00701CA7">
        <w:rPr>
          <w:rFonts w:ascii="Times New Roman" w:hAnsi="Times New Roman" w:cs="Times New Roman"/>
          <w:sz w:val="24"/>
          <w:szCs w:val="24"/>
        </w:rPr>
        <w:t xml:space="preserve"> statuses was</w:t>
      </w:r>
      <w:r w:rsidRPr="00701CA7">
        <w:rPr>
          <w:rFonts w:ascii="Times New Roman" w:hAnsi="Times New Roman" w:cs="Times New Roman"/>
          <w:sz w:val="24"/>
          <w:szCs w:val="24"/>
        </w:rPr>
        <w:t xml:space="preserve"> gathered from different dental clinics</w:t>
      </w:r>
      <w:r w:rsidR="00A41617" w:rsidRPr="00701CA7">
        <w:rPr>
          <w:rFonts w:ascii="Times New Roman" w:hAnsi="Times New Roman" w:cs="Times New Roman"/>
          <w:sz w:val="24"/>
          <w:szCs w:val="24"/>
        </w:rPr>
        <w:t xml:space="preserve"> operating in the region</w:t>
      </w:r>
      <w:r w:rsidRPr="00701CA7">
        <w:rPr>
          <w:rFonts w:ascii="Times New Roman" w:hAnsi="Times New Roman" w:cs="Times New Roman"/>
          <w:sz w:val="24"/>
          <w:szCs w:val="24"/>
        </w:rPr>
        <w:t xml:space="preserve">. The results </w:t>
      </w:r>
      <w:r w:rsidR="00071DBE" w:rsidRPr="00701CA7">
        <w:rPr>
          <w:rFonts w:ascii="Times New Roman" w:hAnsi="Times New Roman" w:cs="Times New Roman"/>
          <w:sz w:val="24"/>
          <w:szCs w:val="24"/>
        </w:rPr>
        <w:t>may</w:t>
      </w:r>
      <w:r w:rsidRPr="00701CA7">
        <w:rPr>
          <w:rFonts w:ascii="Times New Roman" w:hAnsi="Times New Roman" w:cs="Times New Roman"/>
          <w:sz w:val="24"/>
          <w:szCs w:val="24"/>
        </w:rPr>
        <w:t xml:space="preserve"> be generalized to the whole country </w:t>
      </w:r>
      <w:r w:rsidRPr="00701CA7">
        <w:rPr>
          <w:rFonts w:ascii="Times New Roman" w:hAnsi="Times New Roman" w:cs="Times New Roman"/>
          <w:sz w:val="24"/>
          <w:szCs w:val="24"/>
        </w:rPr>
        <w:lastRenderedPageBreak/>
        <w:t>and probably also to several other No</w:t>
      </w:r>
      <w:r w:rsidR="006D5C25" w:rsidRPr="00701CA7">
        <w:rPr>
          <w:rFonts w:ascii="Times New Roman" w:hAnsi="Times New Roman" w:cs="Times New Roman"/>
          <w:sz w:val="24"/>
          <w:szCs w:val="24"/>
        </w:rPr>
        <w:t xml:space="preserve">rdic </w:t>
      </w:r>
      <w:r w:rsidRPr="00701CA7">
        <w:rPr>
          <w:rFonts w:ascii="Times New Roman" w:hAnsi="Times New Roman" w:cs="Times New Roman"/>
          <w:sz w:val="24"/>
          <w:szCs w:val="24"/>
        </w:rPr>
        <w:t xml:space="preserve">countries where children </w:t>
      </w:r>
      <w:r w:rsidR="00894099" w:rsidRPr="00701CA7">
        <w:rPr>
          <w:rFonts w:ascii="Times New Roman" w:hAnsi="Times New Roman" w:cs="Times New Roman"/>
          <w:color w:val="auto"/>
          <w:sz w:val="24"/>
          <w:szCs w:val="24"/>
        </w:rPr>
        <w:t>have</w:t>
      </w:r>
      <w:r w:rsidR="00894099"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access </w:t>
      </w:r>
      <w:r w:rsidR="00894099" w:rsidRPr="00701CA7">
        <w:rPr>
          <w:rFonts w:ascii="Times New Roman" w:hAnsi="Times New Roman" w:cs="Times New Roman"/>
          <w:color w:val="auto"/>
          <w:sz w:val="24"/>
          <w:szCs w:val="24"/>
        </w:rPr>
        <w:t>to</w:t>
      </w:r>
      <w:r w:rsidR="00894099" w:rsidRPr="00701CA7">
        <w:rPr>
          <w:rFonts w:ascii="Times New Roman" w:hAnsi="Times New Roman" w:cs="Times New Roman"/>
          <w:sz w:val="24"/>
          <w:szCs w:val="24"/>
        </w:rPr>
        <w:t xml:space="preserve"> </w:t>
      </w:r>
      <w:r w:rsidR="00091789">
        <w:rPr>
          <w:rFonts w:ascii="Times New Roman" w:hAnsi="Times New Roman" w:cs="Times New Roman"/>
          <w:sz w:val="24"/>
          <w:szCs w:val="24"/>
        </w:rPr>
        <w:t>public dental health</w:t>
      </w:r>
      <w:r w:rsidRPr="00701CA7">
        <w:rPr>
          <w:rFonts w:ascii="Times New Roman" w:hAnsi="Times New Roman" w:cs="Times New Roman"/>
          <w:sz w:val="24"/>
          <w:szCs w:val="24"/>
        </w:rPr>
        <w:t>care clinics and become routine users of health services</w:t>
      </w:r>
      <w:r w:rsidR="00702F73" w:rsidRPr="00701CA7">
        <w:rPr>
          <w:rFonts w:ascii="Times New Roman" w:hAnsi="Times New Roman" w:cs="Times New Roman"/>
          <w:color w:val="auto"/>
          <w:sz w:val="24"/>
          <w:szCs w:val="24"/>
        </w:rPr>
        <w:t>[</w:t>
      </w:r>
      <w:r w:rsidR="000653DF" w:rsidRPr="00701CA7">
        <w:rPr>
          <w:rFonts w:ascii="Times New Roman" w:hAnsi="Times New Roman" w:cs="Times New Roman"/>
          <w:color w:val="auto"/>
          <w:sz w:val="24"/>
          <w:szCs w:val="24"/>
        </w:rPr>
        <w:t>23</w:t>
      </w:r>
      <w:r w:rsidR="00702F73" w:rsidRPr="00701CA7">
        <w:rPr>
          <w:rFonts w:ascii="Times New Roman" w:hAnsi="Times New Roman" w:cs="Times New Roman"/>
          <w:color w:val="auto"/>
          <w:sz w:val="24"/>
          <w:szCs w:val="24"/>
        </w:rPr>
        <w:t>]</w:t>
      </w:r>
      <w:r w:rsidRPr="00701CA7">
        <w:rPr>
          <w:rFonts w:ascii="Times New Roman" w:hAnsi="Times New Roman" w:cs="Times New Roman"/>
          <w:sz w:val="24"/>
          <w:szCs w:val="24"/>
        </w:rPr>
        <w:t xml:space="preserve">. </w:t>
      </w:r>
    </w:p>
    <w:p w14:paraId="0CA0D578" w14:textId="57DA5D53" w:rsidR="0039710E" w:rsidRPr="00701CA7" w:rsidRDefault="0039710E" w:rsidP="0039710E">
      <w:pPr>
        <w:tabs>
          <w:tab w:val="left" w:pos="0"/>
        </w:tabs>
        <w:spacing w:after="0" w:line="480" w:lineRule="auto"/>
        <w:ind w:left="90"/>
        <w:rPr>
          <w:rFonts w:ascii="Times New Roman" w:hAnsi="Times New Roman" w:cs="Times New Roman"/>
          <w:sz w:val="24"/>
          <w:szCs w:val="24"/>
        </w:rPr>
      </w:pPr>
    </w:p>
    <w:p w14:paraId="112A25F4" w14:textId="77777777" w:rsidR="0039710E" w:rsidRPr="00701CA7" w:rsidRDefault="0039710E" w:rsidP="0039710E">
      <w:pPr>
        <w:tabs>
          <w:tab w:val="left" w:pos="0"/>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 xml:space="preserve">The study subjects aged 18 years both with and without a history of caries experienced staff kindness (F1) similarly. The subjects with a history of caries experienced the staff’s interaction more often as rough (unsupportive) and as causing insecurity and feelings of shame and guilt. In conformity with this result, they had feelings of trust and safety less often than their peers of the same age but without a history of caries. </w:t>
      </w:r>
    </w:p>
    <w:p w14:paraId="6C016587" w14:textId="77777777" w:rsidR="0039710E" w:rsidRPr="00701CA7" w:rsidRDefault="0039710E" w:rsidP="00A773DB">
      <w:pPr>
        <w:tabs>
          <w:tab w:val="left" w:pos="0"/>
          <w:tab w:val="left" w:pos="1418"/>
        </w:tabs>
        <w:spacing w:after="0" w:line="480" w:lineRule="auto"/>
        <w:ind w:left="90"/>
        <w:rPr>
          <w:rFonts w:ascii="Times New Roman" w:hAnsi="Times New Roman" w:cs="Times New Roman"/>
          <w:sz w:val="24"/>
          <w:szCs w:val="24"/>
        </w:rPr>
      </w:pPr>
    </w:p>
    <w:p w14:paraId="2E43EDA5" w14:textId="3F46CED5" w:rsidR="00296490" w:rsidRPr="00701CA7" w:rsidRDefault="00811ACA" w:rsidP="00A773DB">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lastRenderedPageBreak/>
        <w:t xml:space="preserve">In long-term studies, some participants are always lost </w:t>
      </w:r>
      <w:r w:rsidR="00FF6439" w:rsidRPr="00701CA7">
        <w:rPr>
          <w:rFonts w:ascii="Times New Roman" w:hAnsi="Times New Roman" w:cs="Times New Roman"/>
          <w:sz w:val="24"/>
          <w:szCs w:val="24"/>
        </w:rPr>
        <w:t xml:space="preserve">to follow-up </w:t>
      </w:r>
      <w:r w:rsidRPr="00701CA7">
        <w:rPr>
          <w:rFonts w:ascii="Times New Roman" w:hAnsi="Times New Roman" w:cs="Times New Roman"/>
          <w:sz w:val="24"/>
          <w:szCs w:val="24"/>
        </w:rPr>
        <w:t xml:space="preserve">but in the present study </w:t>
      </w:r>
      <w:r w:rsidR="00FF6439"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retention rate </w:t>
      </w:r>
      <w:r w:rsidR="00A41617" w:rsidRPr="00701CA7">
        <w:rPr>
          <w:rFonts w:ascii="Times New Roman" w:hAnsi="Times New Roman" w:cs="Times New Roman"/>
          <w:sz w:val="24"/>
          <w:szCs w:val="24"/>
        </w:rPr>
        <w:t xml:space="preserve">was adequate. </w:t>
      </w:r>
      <w:r w:rsidRPr="00701CA7">
        <w:rPr>
          <w:rFonts w:ascii="Times New Roman" w:hAnsi="Times New Roman" w:cs="Times New Roman"/>
          <w:sz w:val="24"/>
          <w:szCs w:val="24"/>
        </w:rPr>
        <w:t xml:space="preserve">Despite the very long follow-up, 58% </w:t>
      </w:r>
      <w:r w:rsidR="009D676E" w:rsidRPr="00701CA7">
        <w:rPr>
          <w:rFonts w:ascii="Times New Roman" w:hAnsi="Times New Roman" w:cs="Times New Roman"/>
          <w:sz w:val="24"/>
          <w:szCs w:val="24"/>
        </w:rPr>
        <w:t xml:space="preserve">of the original cohort </w:t>
      </w:r>
      <w:r w:rsidR="00A41617" w:rsidRPr="00701CA7">
        <w:rPr>
          <w:rFonts w:ascii="Times New Roman" w:hAnsi="Times New Roman" w:cs="Times New Roman"/>
          <w:sz w:val="24"/>
          <w:szCs w:val="24"/>
        </w:rPr>
        <w:t xml:space="preserve">was </w:t>
      </w:r>
      <w:r w:rsidRPr="00701CA7">
        <w:rPr>
          <w:rFonts w:ascii="Times New Roman" w:hAnsi="Times New Roman" w:cs="Times New Roman"/>
          <w:sz w:val="24"/>
          <w:szCs w:val="24"/>
        </w:rPr>
        <w:t>still included in the analysis</w:t>
      </w:r>
      <w:r w:rsidR="00E570B4" w:rsidRPr="00701CA7">
        <w:rPr>
          <w:rFonts w:ascii="Times New Roman" w:hAnsi="Times New Roman" w:cs="Times New Roman"/>
          <w:sz w:val="24"/>
          <w:szCs w:val="24"/>
        </w:rPr>
        <w:t xml:space="preserve"> </w:t>
      </w:r>
      <w:r w:rsidR="00C52E21" w:rsidRPr="00701CA7">
        <w:rPr>
          <w:rFonts w:ascii="Times New Roman" w:hAnsi="Times New Roman" w:cs="Times New Roman"/>
          <w:sz w:val="24"/>
          <w:szCs w:val="24"/>
        </w:rPr>
        <w:t xml:space="preserve">in </w:t>
      </w:r>
      <w:r w:rsidR="00A41617" w:rsidRPr="00701CA7">
        <w:rPr>
          <w:rFonts w:ascii="Times New Roman" w:hAnsi="Times New Roman" w:cs="Times New Roman"/>
          <w:sz w:val="24"/>
          <w:szCs w:val="24"/>
        </w:rPr>
        <w:t xml:space="preserve">the </w:t>
      </w:r>
      <w:r w:rsidR="00C52E21" w:rsidRPr="00701CA7">
        <w:rPr>
          <w:rFonts w:ascii="Times New Roman" w:hAnsi="Times New Roman" w:cs="Times New Roman"/>
          <w:sz w:val="24"/>
          <w:szCs w:val="24"/>
        </w:rPr>
        <w:t xml:space="preserve">present </w:t>
      </w:r>
      <w:r w:rsidR="00A41617" w:rsidRPr="00701CA7">
        <w:rPr>
          <w:rFonts w:ascii="Times New Roman" w:hAnsi="Times New Roman" w:cs="Times New Roman"/>
          <w:sz w:val="24"/>
          <w:szCs w:val="24"/>
        </w:rPr>
        <w:t xml:space="preserve">study at age 18 years. </w:t>
      </w:r>
      <w:r w:rsidRPr="00701CA7">
        <w:rPr>
          <w:rFonts w:ascii="Times New Roman" w:hAnsi="Times New Roman" w:cs="Times New Roman"/>
          <w:sz w:val="24"/>
          <w:szCs w:val="24"/>
        </w:rPr>
        <w:t xml:space="preserve">The </w:t>
      </w:r>
      <w:r w:rsidR="00A41617" w:rsidRPr="00701CA7">
        <w:rPr>
          <w:rFonts w:ascii="Times New Roman" w:hAnsi="Times New Roman" w:cs="Times New Roman"/>
          <w:sz w:val="24"/>
          <w:szCs w:val="24"/>
        </w:rPr>
        <w:t xml:space="preserve">participants </w:t>
      </w:r>
      <w:r w:rsidRPr="00701CA7">
        <w:rPr>
          <w:rFonts w:ascii="Times New Roman" w:hAnsi="Times New Roman" w:cs="Times New Roman"/>
          <w:sz w:val="24"/>
          <w:szCs w:val="24"/>
        </w:rPr>
        <w:t xml:space="preserve">who were </w:t>
      </w:r>
      <w:r w:rsidR="009D676E" w:rsidRPr="00701CA7">
        <w:rPr>
          <w:rFonts w:ascii="Times New Roman" w:hAnsi="Times New Roman" w:cs="Times New Roman"/>
          <w:sz w:val="24"/>
          <w:szCs w:val="24"/>
        </w:rPr>
        <w:t>lost to follow-up after</w:t>
      </w:r>
      <w:r w:rsidRPr="00701CA7">
        <w:rPr>
          <w:rFonts w:ascii="Times New Roman" w:hAnsi="Times New Roman" w:cs="Times New Roman"/>
          <w:sz w:val="24"/>
          <w:szCs w:val="24"/>
        </w:rPr>
        <w:t xml:space="preserve"> </w:t>
      </w:r>
      <w:r w:rsidR="00071DBE"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age </w:t>
      </w:r>
      <w:r w:rsidR="00071DBE" w:rsidRPr="00701CA7">
        <w:rPr>
          <w:rFonts w:ascii="Times New Roman" w:hAnsi="Times New Roman" w:cs="Times New Roman"/>
          <w:sz w:val="24"/>
          <w:szCs w:val="24"/>
        </w:rPr>
        <w:t xml:space="preserve">of </w:t>
      </w:r>
      <w:r w:rsidRPr="00701CA7">
        <w:rPr>
          <w:rFonts w:ascii="Times New Roman" w:hAnsi="Times New Roman" w:cs="Times New Roman"/>
          <w:sz w:val="24"/>
          <w:szCs w:val="24"/>
        </w:rPr>
        <w:t>15</w:t>
      </w:r>
      <w:r w:rsidR="00071DBE" w:rsidRPr="00701CA7">
        <w:rPr>
          <w:rFonts w:ascii="Times New Roman" w:hAnsi="Times New Roman" w:cs="Times New Roman"/>
          <w:sz w:val="24"/>
          <w:szCs w:val="24"/>
        </w:rPr>
        <w:t xml:space="preserve"> years</w:t>
      </w:r>
      <w:r w:rsidRPr="00701CA7">
        <w:rPr>
          <w:rFonts w:ascii="Times New Roman" w:hAnsi="Times New Roman" w:cs="Times New Roman"/>
          <w:sz w:val="24"/>
          <w:szCs w:val="24"/>
        </w:rPr>
        <w:t xml:space="preserve"> </w:t>
      </w:r>
      <w:r w:rsidR="009D676E" w:rsidRPr="00701CA7">
        <w:rPr>
          <w:rFonts w:ascii="Times New Roman" w:hAnsi="Times New Roman" w:cs="Times New Roman"/>
          <w:sz w:val="24"/>
          <w:szCs w:val="24"/>
        </w:rPr>
        <w:t xml:space="preserve">had more caries than those who continued in the study </w:t>
      </w:r>
      <w:r w:rsidRPr="00701CA7">
        <w:rPr>
          <w:rFonts w:ascii="Times New Roman" w:hAnsi="Times New Roman" w:cs="Times New Roman"/>
          <w:sz w:val="24"/>
          <w:szCs w:val="24"/>
        </w:rPr>
        <w:t>at age 18</w:t>
      </w:r>
      <w:r w:rsidR="00071DBE" w:rsidRPr="00701CA7">
        <w:rPr>
          <w:rFonts w:ascii="Times New Roman" w:hAnsi="Times New Roman" w:cs="Times New Roman"/>
          <w:sz w:val="24"/>
          <w:szCs w:val="24"/>
        </w:rPr>
        <w:t xml:space="preserve"> years</w:t>
      </w:r>
      <w:r w:rsidR="00E063DA"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If all </w:t>
      </w:r>
      <w:r w:rsidR="0077463A"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adolescents with dental </w:t>
      </w:r>
      <w:r w:rsidR="009D676E" w:rsidRPr="00701CA7">
        <w:rPr>
          <w:rFonts w:ascii="Times New Roman" w:hAnsi="Times New Roman" w:cs="Times New Roman"/>
          <w:sz w:val="24"/>
          <w:szCs w:val="24"/>
        </w:rPr>
        <w:t>status data from the age</w:t>
      </w:r>
      <w:r w:rsidRPr="00701CA7">
        <w:rPr>
          <w:rFonts w:ascii="Times New Roman" w:hAnsi="Times New Roman" w:cs="Times New Roman"/>
          <w:sz w:val="24"/>
          <w:szCs w:val="24"/>
        </w:rPr>
        <w:t xml:space="preserve"> </w:t>
      </w:r>
      <w:r w:rsidR="00071DBE" w:rsidRPr="00701CA7">
        <w:rPr>
          <w:rFonts w:ascii="Times New Roman" w:hAnsi="Times New Roman" w:cs="Times New Roman"/>
          <w:sz w:val="24"/>
          <w:szCs w:val="24"/>
        </w:rPr>
        <w:t xml:space="preserve">of </w:t>
      </w:r>
      <w:r w:rsidRPr="00701CA7">
        <w:rPr>
          <w:rFonts w:ascii="Times New Roman" w:hAnsi="Times New Roman" w:cs="Times New Roman"/>
          <w:sz w:val="24"/>
          <w:szCs w:val="24"/>
        </w:rPr>
        <w:t>15</w:t>
      </w:r>
      <w:r w:rsidR="00071DBE" w:rsidRPr="00701CA7">
        <w:rPr>
          <w:rFonts w:ascii="Times New Roman" w:hAnsi="Times New Roman" w:cs="Times New Roman"/>
          <w:sz w:val="24"/>
          <w:szCs w:val="24"/>
        </w:rPr>
        <w:t xml:space="preserve"> years</w:t>
      </w:r>
      <w:r w:rsidRPr="00701CA7">
        <w:rPr>
          <w:rFonts w:ascii="Times New Roman" w:hAnsi="Times New Roman" w:cs="Times New Roman"/>
          <w:sz w:val="24"/>
          <w:szCs w:val="24"/>
        </w:rPr>
        <w:t xml:space="preserve"> had filled the questionnaires at </w:t>
      </w:r>
      <w:r w:rsidR="00071DBE"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age </w:t>
      </w:r>
      <w:r w:rsidR="009D676E" w:rsidRPr="00701CA7">
        <w:rPr>
          <w:rFonts w:ascii="Times New Roman" w:hAnsi="Times New Roman" w:cs="Times New Roman"/>
          <w:sz w:val="24"/>
          <w:szCs w:val="24"/>
        </w:rPr>
        <w:t>18</w:t>
      </w:r>
      <w:r w:rsidR="00071DBE" w:rsidRPr="00701CA7">
        <w:rPr>
          <w:rFonts w:ascii="Times New Roman" w:hAnsi="Times New Roman" w:cs="Times New Roman"/>
          <w:sz w:val="24"/>
          <w:szCs w:val="24"/>
        </w:rPr>
        <w:t xml:space="preserve"> years</w:t>
      </w:r>
      <w:r w:rsidR="009D676E" w:rsidRPr="00701CA7">
        <w:rPr>
          <w:rFonts w:ascii="Times New Roman" w:hAnsi="Times New Roman" w:cs="Times New Roman"/>
          <w:sz w:val="24"/>
          <w:szCs w:val="24"/>
        </w:rPr>
        <w:t xml:space="preserve">, the </w:t>
      </w:r>
      <w:r w:rsidR="0039710E" w:rsidRPr="00701CA7">
        <w:rPr>
          <w:rFonts w:ascii="Times New Roman" w:hAnsi="Times New Roman" w:cs="Times New Roman"/>
          <w:sz w:val="24"/>
          <w:szCs w:val="24"/>
        </w:rPr>
        <w:t xml:space="preserve">result </w:t>
      </w:r>
      <w:r w:rsidR="00C52E21" w:rsidRPr="00701CA7">
        <w:rPr>
          <w:rFonts w:ascii="Times New Roman" w:hAnsi="Times New Roman" w:cs="Times New Roman"/>
          <w:sz w:val="24"/>
          <w:szCs w:val="24"/>
        </w:rPr>
        <w:t>reflec</w:t>
      </w:r>
      <w:r w:rsidR="00AA40DE" w:rsidRPr="00701CA7">
        <w:rPr>
          <w:rFonts w:ascii="Times New Roman" w:hAnsi="Times New Roman" w:cs="Times New Roman"/>
          <w:sz w:val="24"/>
          <w:szCs w:val="24"/>
        </w:rPr>
        <w:t xml:space="preserve">ting stronger negative and more </w:t>
      </w:r>
      <w:r w:rsidR="00C52E21" w:rsidRPr="00701CA7">
        <w:rPr>
          <w:rFonts w:ascii="Times New Roman" w:hAnsi="Times New Roman" w:cs="Times New Roman"/>
          <w:sz w:val="24"/>
          <w:szCs w:val="24"/>
        </w:rPr>
        <w:t xml:space="preserve">vague positive perceptions of interaction among adolescents with a history of caries </w:t>
      </w:r>
      <w:r w:rsidR="009D676E" w:rsidRPr="00701CA7">
        <w:rPr>
          <w:rFonts w:ascii="Times New Roman" w:hAnsi="Times New Roman" w:cs="Times New Roman"/>
          <w:sz w:val="24"/>
          <w:szCs w:val="24"/>
        </w:rPr>
        <w:t>might</w:t>
      </w:r>
      <w:r w:rsidRPr="00701CA7">
        <w:rPr>
          <w:rFonts w:ascii="Times New Roman" w:hAnsi="Times New Roman" w:cs="Times New Roman"/>
          <w:sz w:val="24"/>
          <w:szCs w:val="24"/>
        </w:rPr>
        <w:t xml:space="preserve"> have been even stronger. </w:t>
      </w:r>
    </w:p>
    <w:p w14:paraId="268FF56A" w14:textId="463A4A6E" w:rsidR="00A773DB" w:rsidRPr="00701CA7" w:rsidRDefault="00C80128" w:rsidP="00A773DB">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ab/>
      </w:r>
    </w:p>
    <w:p w14:paraId="60C06DEA" w14:textId="6E95B64D" w:rsidR="004F75C2" w:rsidRPr="00701CA7" w:rsidRDefault="008563EB" w:rsidP="00A773DB">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lastRenderedPageBreak/>
        <w:t xml:space="preserve"> As a limitation of the study, </w:t>
      </w:r>
      <w:r w:rsidR="00214D60" w:rsidRPr="00701CA7">
        <w:rPr>
          <w:rFonts w:ascii="Times New Roman" w:hAnsi="Times New Roman" w:cs="Times New Roman"/>
          <w:sz w:val="24"/>
          <w:szCs w:val="24"/>
        </w:rPr>
        <w:t>w</w:t>
      </w:r>
      <w:r w:rsidR="00811ACA" w:rsidRPr="00701CA7">
        <w:rPr>
          <w:rFonts w:ascii="Times New Roman" w:hAnsi="Times New Roman" w:cs="Times New Roman"/>
          <w:sz w:val="24"/>
          <w:szCs w:val="24"/>
        </w:rPr>
        <w:t xml:space="preserve">e do not know whether staff members behaved differently </w:t>
      </w:r>
      <w:r w:rsidR="008138E2" w:rsidRPr="00701CA7">
        <w:rPr>
          <w:rFonts w:ascii="Times New Roman" w:hAnsi="Times New Roman" w:cs="Times New Roman"/>
          <w:sz w:val="24"/>
          <w:szCs w:val="24"/>
        </w:rPr>
        <w:t xml:space="preserve">toward </w:t>
      </w:r>
      <w:r w:rsidR="00B4791E" w:rsidRPr="00701CA7">
        <w:rPr>
          <w:rFonts w:ascii="Times New Roman" w:hAnsi="Times New Roman" w:cs="Times New Roman"/>
          <w:sz w:val="24"/>
          <w:szCs w:val="24"/>
        </w:rPr>
        <w:t>patient</w:t>
      </w:r>
      <w:r w:rsidR="008138E2" w:rsidRPr="00701CA7">
        <w:rPr>
          <w:rFonts w:ascii="Times New Roman" w:hAnsi="Times New Roman" w:cs="Times New Roman"/>
          <w:sz w:val="24"/>
          <w:szCs w:val="24"/>
        </w:rPr>
        <w:t>s</w:t>
      </w:r>
      <w:r w:rsidR="00B4791E" w:rsidRPr="00701CA7">
        <w:rPr>
          <w:rFonts w:ascii="Times New Roman" w:hAnsi="Times New Roman" w:cs="Times New Roman"/>
          <w:sz w:val="24"/>
          <w:szCs w:val="24"/>
        </w:rPr>
        <w:t xml:space="preserve"> </w:t>
      </w:r>
      <w:r w:rsidR="008138E2" w:rsidRPr="00701CA7">
        <w:rPr>
          <w:rFonts w:ascii="Times New Roman" w:hAnsi="Times New Roman" w:cs="Times New Roman"/>
          <w:sz w:val="24"/>
          <w:szCs w:val="24"/>
        </w:rPr>
        <w:t xml:space="preserve">of different </w:t>
      </w:r>
      <w:r w:rsidR="00811ACA" w:rsidRPr="00701CA7">
        <w:rPr>
          <w:rFonts w:ascii="Times New Roman" w:hAnsi="Times New Roman" w:cs="Times New Roman"/>
          <w:sz w:val="24"/>
          <w:szCs w:val="24"/>
        </w:rPr>
        <w:t>gender or caries situation</w:t>
      </w:r>
      <w:r w:rsidR="008138E2" w:rsidRPr="00701CA7">
        <w:rPr>
          <w:rFonts w:ascii="Times New Roman" w:hAnsi="Times New Roman" w:cs="Times New Roman"/>
          <w:sz w:val="24"/>
          <w:szCs w:val="24"/>
        </w:rPr>
        <w:t>.  T</w:t>
      </w:r>
      <w:r w:rsidR="00B4791E" w:rsidRPr="00701CA7">
        <w:rPr>
          <w:rFonts w:ascii="Times New Roman" w:hAnsi="Times New Roman" w:cs="Times New Roman"/>
          <w:sz w:val="24"/>
          <w:szCs w:val="24"/>
        </w:rPr>
        <w:t xml:space="preserve">his possible </w:t>
      </w:r>
      <w:r w:rsidR="002F67D9" w:rsidRPr="00701CA7">
        <w:rPr>
          <w:rFonts w:ascii="Times New Roman" w:hAnsi="Times New Roman" w:cs="Times New Roman"/>
          <w:sz w:val="24"/>
          <w:szCs w:val="24"/>
        </w:rPr>
        <w:t xml:space="preserve">limitation cannot be </w:t>
      </w:r>
      <w:r w:rsidR="00C90C25" w:rsidRPr="00701CA7">
        <w:rPr>
          <w:rFonts w:ascii="Times New Roman" w:hAnsi="Times New Roman" w:cs="Times New Roman"/>
          <w:sz w:val="24"/>
          <w:szCs w:val="24"/>
        </w:rPr>
        <w:t xml:space="preserve">fully </w:t>
      </w:r>
      <w:r w:rsidR="002F67D9" w:rsidRPr="00701CA7">
        <w:rPr>
          <w:rFonts w:ascii="Times New Roman" w:hAnsi="Times New Roman" w:cs="Times New Roman"/>
          <w:sz w:val="24"/>
          <w:szCs w:val="24"/>
        </w:rPr>
        <w:t>controlled</w:t>
      </w:r>
      <w:r w:rsidR="001079FF" w:rsidRPr="00701CA7">
        <w:rPr>
          <w:rFonts w:ascii="Times New Roman" w:hAnsi="Times New Roman" w:cs="Times New Roman"/>
          <w:sz w:val="24"/>
          <w:szCs w:val="24"/>
        </w:rPr>
        <w:t xml:space="preserve"> for</w:t>
      </w:r>
      <w:r w:rsidR="00B4791E" w:rsidRPr="00701CA7">
        <w:rPr>
          <w:rFonts w:ascii="Times New Roman" w:hAnsi="Times New Roman" w:cs="Times New Roman"/>
          <w:sz w:val="24"/>
          <w:szCs w:val="24"/>
        </w:rPr>
        <w:t xml:space="preserve">, although the </w:t>
      </w:r>
      <w:r w:rsidR="00811ACA" w:rsidRPr="00701CA7">
        <w:rPr>
          <w:rFonts w:ascii="Times New Roman" w:hAnsi="Times New Roman" w:cs="Times New Roman"/>
          <w:sz w:val="24"/>
          <w:szCs w:val="24"/>
        </w:rPr>
        <w:t xml:space="preserve">assumption was that the behavior of the staff </w:t>
      </w:r>
      <w:r w:rsidR="00C90C25" w:rsidRPr="00701CA7">
        <w:rPr>
          <w:rFonts w:ascii="Times New Roman" w:hAnsi="Times New Roman" w:cs="Times New Roman"/>
          <w:sz w:val="24"/>
          <w:szCs w:val="24"/>
        </w:rPr>
        <w:t xml:space="preserve">did </w:t>
      </w:r>
      <w:r w:rsidR="00DD389B">
        <w:rPr>
          <w:rFonts w:ascii="Times New Roman" w:hAnsi="Times New Roman" w:cs="Times New Roman"/>
          <w:sz w:val="24"/>
          <w:szCs w:val="24"/>
        </w:rPr>
        <w:t>not affect</w:t>
      </w:r>
      <w:r w:rsidR="00B4791E" w:rsidRPr="00701CA7">
        <w:rPr>
          <w:rFonts w:ascii="Times New Roman" w:hAnsi="Times New Roman" w:cs="Times New Roman"/>
          <w:sz w:val="24"/>
          <w:szCs w:val="24"/>
        </w:rPr>
        <w:t xml:space="preserve"> </w:t>
      </w:r>
      <w:r w:rsidR="00C90C25" w:rsidRPr="00701CA7">
        <w:rPr>
          <w:rFonts w:ascii="Times New Roman" w:hAnsi="Times New Roman" w:cs="Times New Roman"/>
          <w:sz w:val="24"/>
          <w:szCs w:val="24"/>
        </w:rPr>
        <w:t xml:space="preserve">the outcome of </w:t>
      </w:r>
      <w:r w:rsidR="00B4791E" w:rsidRPr="00701CA7">
        <w:rPr>
          <w:rFonts w:ascii="Times New Roman" w:hAnsi="Times New Roman" w:cs="Times New Roman"/>
          <w:sz w:val="24"/>
          <w:szCs w:val="24"/>
        </w:rPr>
        <w:t>th</w:t>
      </w:r>
      <w:r w:rsidR="008138E2" w:rsidRPr="00701CA7">
        <w:rPr>
          <w:rFonts w:ascii="Times New Roman" w:hAnsi="Times New Roman" w:cs="Times New Roman"/>
          <w:sz w:val="24"/>
          <w:szCs w:val="24"/>
        </w:rPr>
        <w:t>ese</w:t>
      </w:r>
      <w:r w:rsidR="00B4791E" w:rsidRPr="00701CA7">
        <w:rPr>
          <w:rFonts w:ascii="Times New Roman" w:hAnsi="Times New Roman" w:cs="Times New Roman"/>
          <w:sz w:val="24"/>
          <w:szCs w:val="24"/>
        </w:rPr>
        <w:t xml:space="preserve"> variables</w:t>
      </w:r>
      <w:r w:rsidR="00B4791E" w:rsidRPr="00701CA7">
        <w:rPr>
          <w:rFonts w:ascii="Times New Roman" w:hAnsi="Times New Roman" w:cs="Times New Roman"/>
          <w:color w:val="auto"/>
          <w:sz w:val="24"/>
          <w:szCs w:val="24"/>
        </w:rPr>
        <w:t xml:space="preserve">. </w:t>
      </w:r>
      <w:r w:rsidR="00FB2B88" w:rsidRPr="00701CA7">
        <w:rPr>
          <w:rFonts w:ascii="Times New Roman" w:hAnsi="Times New Roman" w:cs="Times New Roman"/>
          <w:color w:val="auto"/>
          <w:sz w:val="24"/>
          <w:szCs w:val="24"/>
        </w:rPr>
        <w:t>Therefore</w:t>
      </w:r>
      <w:r w:rsidR="00C90C25" w:rsidRPr="00701CA7">
        <w:rPr>
          <w:rFonts w:ascii="Times New Roman" w:hAnsi="Times New Roman" w:cs="Times New Roman"/>
          <w:color w:val="auto"/>
          <w:sz w:val="24"/>
          <w:szCs w:val="24"/>
        </w:rPr>
        <w:t>,</w:t>
      </w:r>
      <w:r w:rsidR="00FB2B88" w:rsidRPr="00701CA7">
        <w:rPr>
          <w:rFonts w:ascii="Times New Roman" w:hAnsi="Times New Roman" w:cs="Times New Roman"/>
          <w:color w:val="auto"/>
          <w:sz w:val="24"/>
          <w:szCs w:val="24"/>
        </w:rPr>
        <w:t xml:space="preserve"> we study also </w:t>
      </w:r>
      <w:r w:rsidR="00E61DB3" w:rsidRPr="00701CA7">
        <w:rPr>
          <w:rFonts w:ascii="Times New Roman" w:hAnsi="Times New Roman" w:cs="Times New Roman"/>
          <w:color w:val="auto"/>
          <w:sz w:val="24"/>
          <w:szCs w:val="24"/>
        </w:rPr>
        <w:t>the cluster effect of the clinic</w:t>
      </w:r>
      <w:r w:rsidR="00FB2B88" w:rsidRPr="00701CA7">
        <w:rPr>
          <w:rFonts w:ascii="Times New Roman" w:hAnsi="Times New Roman" w:cs="Times New Roman"/>
          <w:color w:val="auto"/>
          <w:sz w:val="24"/>
          <w:szCs w:val="24"/>
        </w:rPr>
        <w:t xml:space="preserve">s on the outcome. </w:t>
      </w:r>
      <w:r w:rsidR="00C90C25" w:rsidRPr="00701CA7">
        <w:rPr>
          <w:rFonts w:ascii="Times New Roman" w:hAnsi="Times New Roman" w:cs="Times New Roman"/>
          <w:color w:val="auto"/>
          <w:sz w:val="24"/>
          <w:szCs w:val="24"/>
        </w:rPr>
        <w:t>The c</w:t>
      </w:r>
      <w:r w:rsidR="00FB2B88" w:rsidRPr="00701CA7">
        <w:rPr>
          <w:rFonts w:ascii="Times New Roman" w:hAnsi="Times New Roman" w:cs="Times New Roman"/>
          <w:color w:val="auto"/>
          <w:sz w:val="24"/>
          <w:szCs w:val="24"/>
        </w:rPr>
        <w:t xml:space="preserve">haracteristics of the dental staff </w:t>
      </w:r>
      <w:r w:rsidR="00C90C25" w:rsidRPr="00701CA7">
        <w:rPr>
          <w:rFonts w:ascii="Times New Roman" w:hAnsi="Times New Roman" w:cs="Times New Roman"/>
          <w:color w:val="auto"/>
          <w:sz w:val="24"/>
          <w:szCs w:val="24"/>
        </w:rPr>
        <w:t xml:space="preserve">may </w:t>
      </w:r>
      <w:r w:rsidR="00FB2B88" w:rsidRPr="00701CA7">
        <w:rPr>
          <w:rFonts w:ascii="Times New Roman" w:hAnsi="Times New Roman" w:cs="Times New Roman"/>
          <w:color w:val="auto"/>
          <w:sz w:val="24"/>
          <w:szCs w:val="24"/>
        </w:rPr>
        <w:t>influence directly in the way adolescents experience the interaction during dental care, and disregarding that is a source of bia</w:t>
      </w:r>
      <w:r w:rsidR="00E61DB3" w:rsidRPr="00701CA7">
        <w:rPr>
          <w:rFonts w:ascii="Times New Roman" w:hAnsi="Times New Roman" w:cs="Times New Roman"/>
          <w:color w:val="auto"/>
          <w:sz w:val="24"/>
          <w:szCs w:val="24"/>
        </w:rPr>
        <w:t>s. However, the number of clinic</w:t>
      </w:r>
      <w:r w:rsidR="00FB2B88" w:rsidRPr="00701CA7">
        <w:rPr>
          <w:rFonts w:ascii="Times New Roman" w:hAnsi="Times New Roman" w:cs="Times New Roman"/>
          <w:color w:val="auto"/>
          <w:sz w:val="24"/>
          <w:szCs w:val="24"/>
        </w:rPr>
        <w:t>s providing the data</w:t>
      </w:r>
      <w:r w:rsidR="00C90C25" w:rsidRPr="00701CA7">
        <w:rPr>
          <w:rFonts w:ascii="Times New Roman" w:hAnsi="Times New Roman" w:cs="Times New Roman"/>
          <w:color w:val="auto"/>
          <w:sz w:val="24"/>
          <w:szCs w:val="24"/>
        </w:rPr>
        <w:t xml:space="preserve"> was substantial</w:t>
      </w:r>
      <w:r w:rsidR="00E61DB3" w:rsidRPr="00701CA7">
        <w:rPr>
          <w:rFonts w:ascii="Times New Roman" w:hAnsi="Times New Roman" w:cs="Times New Roman"/>
          <w:color w:val="auto"/>
          <w:sz w:val="24"/>
          <w:szCs w:val="24"/>
        </w:rPr>
        <w:t>, and the clinic</w:t>
      </w:r>
      <w:r w:rsidR="00FB2B88" w:rsidRPr="00701CA7">
        <w:rPr>
          <w:rFonts w:ascii="Times New Roman" w:hAnsi="Times New Roman" w:cs="Times New Roman"/>
          <w:color w:val="auto"/>
          <w:sz w:val="24"/>
          <w:szCs w:val="24"/>
        </w:rPr>
        <w:t xml:space="preserve"> effect </w:t>
      </w:r>
      <w:r w:rsidR="00C90C25" w:rsidRPr="00701CA7">
        <w:rPr>
          <w:rFonts w:ascii="Times New Roman" w:hAnsi="Times New Roman" w:cs="Times New Roman"/>
          <w:color w:val="auto"/>
          <w:sz w:val="24"/>
          <w:szCs w:val="24"/>
        </w:rPr>
        <w:t>was non-</w:t>
      </w:r>
      <w:r w:rsidR="00E61DB3" w:rsidRPr="00701CA7">
        <w:rPr>
          <w:rFonts w:ascii="Times New Roman" w:hAnsi="Times New Roman" w:cs="Times New Roman"/>
          <w:color w:val="auto"/>
          <w:sz w:val="24"/>
          <w:szCs w:val="24"/>
        </w:rPr>
        <w:t>significant, also for the clinic</w:t>
      </w:r>
      <w:r w:rsidR="00C90C25" w:rsidRPr="00701CA7">
        <w:rPr>
          <w:rFonts w:ascii="Times New Roman" w:hAnsi="Times New Roman" w:cs="Times New Roman"/>
          <w:color w:val="auto"/>
          <w:sz w:val="24"/>
          <w:szCs w:val="24"/>
        </w:rPr>
        <w:t xml:space="preserve">s attending to </w:t>
      </w:r>
      <w:r w:rsidR="00FB2B88" w:rsidRPr="00701CA7">
        <w:rPr>
          <w:rFonts w:ascii="Times New Roman" w:hAnsi="Times New Roman" w:cs="Times New Roman"/>
          <w:color w:val="auto"/>
          <w:sz w:val="24"/>
          <w:szCs w:val="24"/>
        </w:rPr>
        <w:t>a large group of patients</w:t>
      </w:r>
      <w:r w:rsidR="00C90C25" w:rsidRPr="00701CA7">
        <w:rPr>
          <w:rFonts w:ascii="Times New Roman" w:hAnsi="Times New Roman" w:cs="Times New Roman"/>
          <w:color w:val="auto"/>
          <w:sz w:val="24"/>
          <w:szCs w:val="24"/>
        </w:rPr>
        <w:t xml:space="preserve">, as shown by </w:t>
      </w:r>
      <w:r w:rsidR="004F75C2" w:rsidRPr="00701CA7">
        <w:rPr>
          <w:rFonts w:ascii="Times New Roman" w:hAnsi="Times New Roman" w:cs="Times New Roman"/>
          <w:color w:val="auto"/>
          <w:sz w:val="24"/>
          <w:szCs w:val="24"/>
        </w:rPr>
        <w:t>our results</w:t>
      </w:r>
      <w:r w:rsidR="00A12F7A" w:rsidRPr="00701CA7">
        <w:rPr>
          <w:rFonts w:ascii="Times New Roman" w:hAnsi="Times New Roman" w:cs="Times New Roman"/>
          <w:color w:val="auto"/>
          <w:sz w:val="24"/>
          <w:szCs w:val="24"/>
        </w:rPr>
        <w:t xml:space="preserve"> with analyses of 1) clinic only, 2) caries</w:t>
      </w:r>
      <w:r w:rsidR="00A12F7A" w:rsidRPr="00701CA7">
        <w:rPr>
          <w:rFonts w:ascii="Cambria Math" w:hAnsi="Cambria Math" w:cs="Cambria Math"/>
          <w:color w:val="auto"/>
          <w:sz w:val="24"/>
          <w:szCs w:val="24"/>
        </w:rPr>
        <w:t>∗</w:t>
      </w:r>
      <w:r w:rsidR="00A12F7A" w:rsidRPr="00701CA7">
        <w:rPr>
          <w:rFonts w:ascii="Times New Roman" w:hAnsi="Times New Roman" w:cs="Times New Roman"/>
          <w:color w:val="auto"/>
          <w:sz w:val="24"/>
          <w:szCs w:val="24"/>
        </w:rPr>
        <w:t>clinic interaction, 3) caries nested in the clinic.</w:t>
      </w:r>
    </w:p>
    <w:p w14:paraId="2FA4DC0A" w14:textId="32341576" w:rsidR="00C90C25" w:rsidRPr="00701CA7" w:rsidRDefault="00C90C25" w:rsidP="00A773DB">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lastRenderedPageBreak/>
        <w:t xml:space="preserve">Thus, </w:t>
      </w:r>
      <w:r w:rsidR="008245AA" w:rsidRPr="00701CA7">
        <w:rPr>
          <w:rFonts w:ascii="Times New Roman" w:hAnsi="Times New Roman" w:cs="Times New Roman"/>
          <w:color w:val="auto"/>
          <w:sz w:val="24"/>
          <w:szCs w:val="24"/>
        </w:rPr>
        <w:t xml:space="preserve">we </w:t>
      </w:r>
      <w:r w:rsidR="00FB2B88" w:rsidRPr="00701CA7">
        <w:rPr>
          <w:rFonts w:ascii="Times New Roman" w:hAnsi="Times New Roman" w:cs="Times New Roman"/>
          <w:color w:val="auto"/>
          <w:sz w:val="24"/>
          <w:szCs w:val="24"/>
        </w:rPr>
        <w:t>are confident that the behavior of the dental staff d</w:t>
      </w:r>
      <w:r w:rsidR="00F70ADD" w:rsidRPr="00701CA7">
        <w:rPr>
          <w:rFonts w:ascii="Times New Roman" w:hAnsi="Times New Roman" w:cs="Times New Roman"/>
          <w:color w:val="auto"/>
          <w:sz w:val="24"/>
          <w:szCs w:val="24"/>
        </w:rPr>
        <w:t>id not bias our results</w:t>
      </w:r>
      <w:r w:rsidRPr="00701CA7">
        <w:rPr>
          <w:rFonts w:ascii="Times New Roman" w:hAnsi="Times New Roman" w:cs="Times New Roman"/>
          <w:color w:val="auto"/>
          <w:sz w:val="24"/>
          <w:szCs w:val="24"/>
        </w:rPr>
        <w:t xml:space="preserve"> regarding how the patients perceived their visit to the dental clinic as </w:t>
      </w:r>
      <w:r w:rsidR="00FB2B88" w:rsidRPr="00701CA7">
        <w:rPr>
          <w:rFonts w:ascii="Times New Roman" w:hAnsi="Times New Roman" w:cs="Times New Roman"/>
          <w:color w:val="auto"/>
          <w:sz w:val="24"/>
          <w:szCs w:val="24"/>
        </w:rPr>
        <w:t>measured with the PDSIQ.</w:t>
      </w:r>
    </w:p>
    <w:p w14:paraId="518DB9F8" w14:textId="77777777" w:rsidR="00C90C25" w:rsidRPr="00701CA7" w:rsidRDefault="00C90C25" w:rsidP="00A773DB">
      <w:pPr>
        <w:tabs>
          <w:tab w:val="left" w:pos="0"/>
          <w:tab w:val="left" w:pos="1418"/>
        </w:tabs>
        <w:spacing w:after="0" w:line="480" w:lineRule="auto"/>
        <w:ind w:left="90"/>
        <w:rPr>
          <w:rFonts w:ascii="Times New Roman" w:hAnsi="Times New Roman" w:cs="Times New Roman"/>
          <w:sz w:val="24"/>
          <w:szCs w:val="24"/>
        </w:rPr>
      </w:pPr>
    </w:p>
    <w:p w14:paraId="4E512BEF" w14:textId="2DF6D041" w:rsidR="00CC324D" w:rsidRPr="00701CA7" w:rsidRDefault="00FB2B88" w:rsidP="00A773DB">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 xml:space="preserve"> </w:t>
      </w:r>
      <w:r w:rsidR="004F2F14" w:rsidRPr="00701CA7">
        <w:rPr>
          <w:rFonts w:ascii="Times New Roman" w:hAnsi="Times New Roman" w:cs="Times New Roman"/>
          <w:sz w:val="24"/>
          <w:szCs w:val="24"/>
        </w:rPr>
        <w:t>Emotional</w:t>
      </w:r>
      <w:r w:rsidR="00811ACA" w:rsidRPr="00701CA7">
        <w:rPr>
          <w:rFonts w:ascii="Times New Roman" w:hAnsi="Times New Roman" w:cs="Times New Roman"/>
          <w:sz w:val="24"/>
          <w:szCs w:val="24"/>
        </w:rPr>
        <w:t xml:space="preserve"> sensitive</w:t>
      </w:r>
      <w:r w:rsidR="004F2F14" w:rsidRPr="00701CA7">
        <w:rPr>
          <w:rFonts w:ascii="Times New Roman" w:hAnsi="Times New Roman" w:cs="Times New Roman"/>
          <w:color w:val="auto"/>
          <w:sz w:val="24"/>
          <w:szCs w:val="24"/>
        </w:rPr>
        <w:t>ness</w:t>
      </w:r>
      <w:r w:rsidR="00811ACA" w:rsidRPr="00701CA7">
        <w:rPr>
          <w:rFonts w:ascii="Times New Roman" w:hAnsi="Times New Roman" w:cs="Times New Roman"/>
          <w:color w:val="auto"/>
          <w:sz w:val="24"/>
          <w:szCs w:val="24"/>
        </w:rPr>
        <w:t xml:space="preserve"> </w:t>
      </w:r>
      <w:r w:rsidR="00A84E44" w:rsidRPr="00701CA7">
        <w:rPr>
          <w:rFonts w:ascii="Times New Roman" w:hAnsi="Times New Roman" w:cs="Times New Roman"/>
          <w:color w:val="auto"/>
          <w:sz w:val="24"/>
          <w:szCs w:val="24"/>
        </w:rPr>
        <w:t xml:space="preserve">of the staff </w:t>
      </w:r>
      <w:r w:rsidR="004F2F14" w:rsidRPr="00701CA7">
        <w:rPr>
          <w:rFonts w:ascii="Times New Roman" w:hAnsi="Times New Roman" w:cs="Times New Roman"/>
          <w:color w:val="auto"/>
          <w:sz w:val="24"/>
          <w:szCs w:val="24"/>
        </w:rPr>
        <w:t xml:space="preserve">is needed to be a realistic </w:t>
      </w:r>
      <w:r w:rsidR="00811ACA" w:rsidRPr="00701CA7">
        <w:rPr>
          <w:rFonts w:ascii="Times New Roman" w:hAnsi="Times New Roman" w:cs="Times New Roman"/>
          <w:sz w:val="24"/>
          <w:szCs w:val="24"/>
        </w:rPr>
        <w:t>interpret</w:t>
      </w:r>
      <w:r w:rsidR="004F2F14" w:rsidRPr="00701CA7">
        <w:rPr>
          <w:rFonts w:ascii="Times New Roman" w:hAnsi="Times New Roman" w:cs="Times New Roman"/>
          <w:color w:val="auto"/>
          <w:sz w:val="24"/>
          <w:szCs w:val="24"/>
        </w:rPr>
        <w:t>er</w:t>
      </w:r>
      <w:r w:rsidR="00811ACA" w:rsidRPr="00701CA7">
        <w:rPr>
          <w:rFonts w:ascii="Times New Roman" w:hAnsi="Times New Roman" w:cs="Times New Roman"/>
          <w:color w:val="auto"/>
          <w:sz w:val="24"/>
          <w:szCs w:val="24"/>
        </w:rPr>
        <w:t xml:space="preserve"> </w:t>
      </w:r>
      <w:r w:rsidR="004F2F14" w:rsidRPr="00701CA7">
        <w:rPr>
          <w:rFonts w:ascii="Times New Roman" w:hAnsi="Times New Roman" w:cs="Times New Roman"/>
          <w:color w:val="auto"/>
          <w:sz w:val="24"/>
          <w:szCs w:val="24"/>
        </w:rPr>
        <w:t xml:space="preserve">of </w:t>
      </w:r>
      <w:r w:rsidR="008138E2" w:rsidRPr="00701CA7">
        <w:rPr>
          <w:rFonts w:ascii="Times New Roman" w:hAnsi="Times New Roman" w:cs="Times New Roman"/>
          <w:color w:val="auto"/>
          <w:sz w:val="24"/>
          <w:szCs w:val="24"/>
        </w:rPr>
        <w:t xml:space="preserve">the working </w:t>
      </w:r>
      <w:r w:rsidR="00811ACA" w:rsidRPr="00701CA7">
        <w:rPr>
          <w:rFonts w:ascii="Times New Roman" w:hAnsi="Times New Roman" w:cs="Times New Roman"/>
          <w:sz w:val="24"/>
          <w:szCs w:val="24"/>
        </w:rPr>
        <w:t>atmosphere</w:t>
      </w:r>
      <w:r w:rsidR="00E5350B" w:rsidRPr="00701CA7">
        <w:rPr>
          <w:rFonts w:ascii="Times New Roman" w:hAnsi="Times New Roman" w:cs="Times New Roman"/>
          <w:sz w:val="24"/>
          <w:szCs w:val="24"/>
        </w:rPr>
        <w:t xml:space="preserve">, and </w:t>
      </w:r>
      <w:r w:rsidR="00A84E44" w:rsidRPr="00701CA7">
        <w:rPr>
          <w:rFonts w:ascii="Times New Roman" w:hAnsi="Times New Roman" w:cs="Times New Roman"/>
          <w:sz w:val="24"/>
          <w:szCs w:val="24"/>
        </w:rPr>
        <w:t>realize that patients</w:t>
      </w:r>
      <w:r w:rsidR="0054689C" w:rsidRPr="00701CA7">
        <w:rPr>
          <w:rFonts w:ascii="Times New Roman" w:hAnsi="Times New Roman" w:cs="Times New Roman"/>
          <w:sz w:val="24"/>
          <w:szCs w:val="24"/>
        </w:rPr>
        <w:t>’</w:t>
      </w:r>
      <w:r w:rsidR="00E5350B" w:rsidRPr="00701CA7">
        <w:rPr>
          <w:rFonts w:ascii="Times New Roman" w:hAnsi="Times New Roman" w:cs="Times New Roman"/>
          <w:sz w:val="24"/>
          <w:szCs w:val="24"/>
        </w:rPr>
        <w:t xml:space="preserve"> </w:t>
      </w:r>
      <w:r w:rsidR="00F274A4" w:rsidRPr="00701CA7">
        <w:rPr>
          <w:rFonts w:ascii="Times New Roman" w:hAnsi="Times New Roman" w:cs="Times New Roman"/>
          <w:sz w:val="24"/>
          <w:szCs w:val="24"/>
        </w:rPr>
        <w:t xml:space="preserve">SOC </w:t>
      </w:r>
      <w:r w:rsidR="00811ACA" w:rsidRPr="00701CA7">
        <w:rPr>
          <w:rFonts w:ascii="Times New Roman" w:hAnsi="Times New Roman" w:cs="Times New Roman"/>
          <w:sz w:val="24"/>
          <w:szCs w:val="24"/>
        </w:rPr>
        <w:t>s</w:t>
      </w:r>
      <w:r w:rsidR="00F274A4" w:rsidRPr="00701CA7">
        <w:rPr>
          <w:rFonts w:ascii="Times New Roman" w:hAnsi="Times New Roman" w:cs="Times New Roman"/>
          <w:sz w:val="24"/>
          <w:szCs w:val="24"/>
        </w:rPr>
        <w:t>cores</w:t>
      </w:r>
      <w:r w:rsidR="00A84E44" w:rsidRPr="00701CA7">
        <w:rPr>
          <w:rFonts w:ascii="Times New Roman" w:hAnsi="Times New Roman" w:cs="Times New Roman"/>
          <w:sz w:val="24"/>
          <w:szCs w:val="24"/>
        </w:rPr>
        <w:t xml:space="preserve"> e</w:t>
      </w:r>
      <w:r w:rsidR="005621F6" w:rsidRPr="00701CA7">
        <w:rPr>
          <w:rFonts w:ascii="Times New Roman" w:hAnsi="Times New Roman" w:cs="Times New Roman"/>
          <w:sz w:val="24"/>
          <w:szCs w:val="24"/>
        </w:rPr>
        <w:t>.</w:t>
      </w:r>
      <w:r w:rsidR="00A84E44" w:rsidRPr="00701CA7">
        <w:rPr>
          <w:rFonts w:ascii="Times New Roman" w:hAnsi="Times New Roman" w:cs="Times New Roman"/>
          <w:sz w:val="24"/>
          <w:szCs w:val="24"/>
        </w:rPr>
        <w:t>g. the ability to handle the situation</w:t>
      </w:r>
      <w:r w:rsidR="00F274A4" w:rsidRPr="00701CA7">
        <w:rPr>
          <w:rFonts w:ascii="Times New Roman" w:hAnsi="Times New Roman" w:cs="Times New Roman"/>
          <w:sz w:val="24"/>
          <w:szCs w:val="24"/>
        </w:rPr>
        <w:t xml:space="preserve"> </w:t>
      </w:r>
      <w:r w:rsidR="00D80F04">
        <w:rPr>
          <w:rFonts w:ascii="Times New Roman" w:hAnsi="Times New Roman" w:cs="Times New Roman"/>
          <w:sz w:val="24"/>
          <w:szCs w:val="24"/>
        </w:rPr>
        <w:t>varies</w:t>
      </w:r>
      <w:r w:rsidR="001729BC" w:rsidRPr="00701CA7">
        <w:rPr>
          <w:rFonts w:ascii="Times New Roman" w:hAnsi="Times New Roman" w:cs="Times New Roman"/>
          <w:sz w:val="24"/>
          <w:szCs w:val="24"/>
        </w:rPr>
        <w:t>[</w:t>
      </w:r>
      <w:r w:rsidR="000653DF" w:rsidRPr="00701CA7">
        <w:rPr>
          <w:rFonts w:ascii="Times New Roman" w:hAnsi="Times New Roman" w:cs="Times New Roman"/>
          <w:color w:val="auto"/>
          <w:sz w:val="24"/>
          <w:szCs w:val="24"/>
        </w:rPr>
        <w:t>24</w:t>
      </w:r>
      <w:r w:rsidR="001729BC" w:rsidRPr="00701CA7">
        <w:rPr>
          <w:rFonts w:ascii="Times New Roman" w:hAnsi="Times New Roman" w:cs="Times New Roman"/>
          <w:color w:val="auto"/>
          <w:sz w:val="24"/>
          <w:szCs w:val="24"/>
        </w:rPr>
        <w:t>]</w:t>
      </w:r>
      <w:r w:rsidR="00811ACA" w:rsidRPr="00701CA7">
        <w:rPr>
          <w:rFonts w:ascii="Times New Roman" w:hAnsi="Times New Roman" w:cs="Times New Roman"/>
          <w:sz w:val="24"/>
          <w:szCs w:val="24"/>
        </w:rPr>
        <w:t xml:space="preserve">. This may reflect the fact that inner conflicts </w:t>
      </w:r>
      <w:r w:rsidR="00FE5C2F" w:rsidRPr="00701CA7">
        <w:rPr>
          <w:rFonts w:ascii="Times New Roman" w:hAnsi="Times New Roman" w:cs="Times New Roman"/>
          <w:color w:val="auto"/>
          <w:sz w:val="24"/>
          <w:szCs w:val="24"/>
        </w:rPr>
        <w:t>may</w:t>
      </w:r>
      <w:r w:rsidR="00FE5C2F" w:rsidRPr="00701CA7">
        <w:rPr>
          <w:rFonts w:ascii="Times New Roman" w:hAnsi="Times New Roman" w:cs="Times New Roman"/>
          <w:sz w:val="24"/>
          <w:szCs w:val="24"/>
        </w:rPr>
        <w:t xml:space="preserve"> </w:t>
      </w:r>
      <w:r w:rsidR="00F274A4" w:rsidRPr="00701CA7">
        <w:rPr>
          <w:rFonts w:ascii="Times New Roman" w:hAnsi="Times New Roman" w:cs="Times New Roman"/>
          <w:sz w:val="24"/>
          <w:szCs w:val="24"/>
        </w:rPr>
        <w:t xml:space="preserve">negatively </w:t>
      </w:r>
      <w:r w:rsidR="00811ACA" w:rsidRPr="00701CA7">
        <w:rPr>
          <w:rFonts w:ascii="Times New Roman" w:hAnsi="Times New Roman" w:cs="Times New Roman"/>
          <w:sz w:val="24"/>
          <w:szCs w:val="24"/>
        </w:rPr>
        <w:t>influence</w:t>
      </w:r>
      <w:r w:rsidR="00FE5C2F" w:rsidRPr="00701CA7">
        <w:rPr>
          <w:rFonts w:ascii="Times New Roman" w:hAnsi="Times New Roman" w:cs="Times New Roman"/>
          <w:sz w:val="24"/>
          <w:szCs w:val="24"/>
        </w:rPr>
        <w:t xml:space="preserve"> the</w:t>
      </w:r>
      <w:r w:rsidR="00811ACA" w:rsidRPr="00701CA7">
        <w:rPr>
          <w:rFonts w:ascii="Times New Roman" w:hAnsi="Times New Roman" w:cs="Times New Roman"/>
          <w:sz w:val="24"/>
          <w:szCs w:val="24"/>
        </w:rPr>
        <w:t xml:space="preserve"> capacity </w:t>
      </w:r>
      <w:r w:rsidR="008138E2" w:rsidRPr="00701CA7">
        <w:rPr>
          <w:rFonts w:ascii="Times New Roman" w:hAnsi="Times New Roman" w:cs="Times New Roman"/>
          <w:sz w:val="24"/>
          <w:szCs w:val="24"/>
        </w:rPr>
        <w:t xml:space="preserve">of an individual </w:t>
      </w:r>
      <w:r w:rsidR="00811ACA" w:rsidRPr="00701CA7">
        <w:rPr>
          <w:rFonts w:ascii="Times New Roman" w:hAnsi="Times New Roman" w:cs="Times New Roman"/>
          <w:sz w:val="24"/>
          <w:szCs w:val="24"/>
        </w:rPr>
        <w:t xml:space="preserve">to handle stressful situations. In designing future studies, where </w:t>
      </w:r>
      <w:r w:rsidR="008138E2" w:rsidRPr="00701CA7">
        <w:rPr>
          <w:rFonts w:ascii="Times New Roman" w:hAnsi="Times New Roman" w:cs="Times New Roman"/>
          <w:sz w:val="24"/>
          <w:szCs w:val="24"/>
        </w:rPr>
        <w:t xml:space="preserve">the interaction between </w:t>
      </w:r>
      <w:r w:rsidR="00811ACA" w:rsidRPr="00701CA7">
        <w:rPr>
          <w:rFonts w:ascii="Times New Roman" w:hAnsi="Times New Roman" w:cs="Times New Roman"/>
          <w:sz w:val="24"/>
          <w:szCs w:val="24"/>
        </w:rPr>
        <w:t>patient</w:t>
      </w:r>
      <w:r w:rsidR="008138E2" w:rsidRPr="00701CA7">
        <w:rPr>
          <w:rFonts w:ascii="Times New Roman" w:hAnsi="Times New Roman" w:cs="Times New Roman"/>
          <w:sz w:val="24"/>
          <w:szCs w:val="24"/>
        </w:rPr>
        <w:t xml:space="preserve">s and the </w:t>
      </w:r>
      <w:r w:rsidR="00811ACA" w:rsidRPr="00701CA7">
        <w:rPr>
          <w:rFonts w:ascii="Times New Roman" w:hAnsi="Times New Roman" w:cs="Times New Roman"/>
          <w:sz w:val="24"/>
          <w:szCs w:val="24"/>
        </w:rPr>
        <w:t xml:space="preserve">dental staff </w:t>
      </w:r>
      <w:r w:rsidR="008138E2" w:rsidRPr="00701CA7">
        <w:rPr>
          <w:rFonts w:ascii="Times New Roman" w:hAnsi="Times New Roman" w:cs="Times New Roman"/>
          <w:sz w:val="24"/>
          <w:szCs w:val="24"/>
        </w:rPr>
        <w:t xml:space="preserve">needs to be studied </w:t>
      </w:r>
      <w:r w:rsidR="00811ACA" w:rsidRPr="00701CA7">
        <w:rPr>
          <w:rFonts w:ascii="Times New Roman" w:hAnsi="Times New Roman" w:cs="Times New Roman"/>
          <w:sz w:val="24"/>
          <w:szCs w:val="24"/>
        </w:rPr>
        <w:t xml:space="preserve">objectively, </w:t>
      </w:r>
      <w:r w:rsidR="008138E2" w:rsidRPr="00701CA7">
        <w:rPr>
          <w:rFonts w:ascii="Times New Roman" w:hAnsi="Times New Roman" w:cs="Times New Roman"/>
          <w:sz w:val="24"/>
          <w:szCs w:val="24"/>
        </w:rPr>
        <w:t xml:space="preserve">videotaping the sessions could be used </w:t>
      </w:r>
      <w:r w:rsidR="006320E6" w:rsidRPr="00701CA7">
        <w:rPr>
          <w:rFonts w:ascii="Times New Roman" w:hAnsi="Times New Roman" w:cs="Times New Roman"/>
          <w:sz w:val="24"/>
          <w:szCs w:val="24"/>
        </w:rPr>
        <w:t xml:space="preserve">to </w:t>
      </w:r>
      <w:r w:rsidR="008138E2" w:rsidRPr="00701CA7">
        <w:rPr>
          <w:rFonts w:ascii="Times New Roman" w:hAnsi="Times New Roman" w:cs="Times New Roman"/>
          <w:sz w:val="24"/>
          <w:szCs w:val="24"/>
        </w:rPr>
        <w:t xml:space="preserve">examine </w:t>
      </w:r>
      <w:r w:rsidR="00F274A4" w:rsidRPr="00701CA7">
        <w:rPr>
          <w:rFonts w:ascii="Times New Roman" w:hAnsi="Times New Roman" w:cs="Times New Roman"/>
          <w:sz w:val="24"/>
          <w:szCs w:val="24"/>
        </w:rPr>
        <w:t>the possibility</w:t>
      </w:r>
      <w:r w:rsidR="00E62131" w:rsidRPr="00701CA7">
        <w:rPr>
          <w:rFonts w:ascii="Times New Roman" w:hAnsi="Times New Roman" w:cs="Times New Roman"/>
          <w:sz w:val="24"/>
          <w:szCs w:val="24"/>
        </w:rPr>
        <w:t xml:space="preserve"> of </w:t>
      </w:r>
      <w:r w:rsidR="008138E2" w:rsidRPr="00701CA7">
        <w:rPr>
          <w:rFonts w:ascii="Times New Roman" w:hAnsi="Times New Roman" w:cs="Times New Roman"/>
          <w:sz w:val="24"/>
          <w:szCs w:val="24"/>
        </w:rPr>
        <w:t xml:space="preserve">variations in the behavior of the </w:t>
      </w:r>
      <w:r w:rsidR="00E62131" w:rsidRPr="00701CA7">
        <w:rPr>
          <w:rFonts w:ascii="Times New Roman" w:hAnsi="Times New Roman" w:cs="Times New Roman"/>
          <w:sz w:val="24"/>
          <w:szCs w:val="24"/>
        </w:rPr>
        <w:t xml:space="preserve">dental staff </w:t>
      </w:r>
      <w:r w:rsidR="008138E2" w:rsidRPr="00701CA7">
        <w:rPr>
          <w:rFonts w:ascii="Times New Roman" w:hAnsi="Times New Roman" w:cs="Times New Roman"/>
          <w:sz w:val="24"/>
          <w:szCs w:val="24"/>
        </w:rPr>
        <w:t xml:space="preserve">in relation to </w:t>
      </w:r>
      <w:r w:rsidR="00222CC2" w:rsidRPr="00701CA7">
        <w:rPr>
          <w:rFonts w:ascii="Times New Roman" w:hAnsi="Times New Roman" w:cs="Times New Roman"/>
          <w:sz w:val="24"/>
          <w:szCs w:val="24"/>
        </w:rPr>
        <w:t>different</w:t>
      </w:r>
      <w:r w:rsidR="00E62131" w:rsidRPr="00701CA7">
        <w:rPr>
          <w:rFonts w:ascii="Times New Roman" w:hAnsi="Times New Roman" w:cs="Times New Roman"/>
          <w:sz w:val="24"/>
          <w:szCs w:val="24"/>
        </w:rPr>
        <w:t xml:space="preserve"> patients</w:t>
      </w:r>
      <w:r w:rsidR="00A773DB" w:rsidRPr="00701CA7">
        <w:rPr>
          <w:rFonts w:ascii="Times New Roman" w:hAnsi="Times New Roman" w:cs="Times New Roman"/>
          <w:sz w:val="24"/>
          <w:szCs w:val="24"/>
        </w:rPr>
        <w:t xml:space="preserve">. </w:t>
      </w:r>
      <w:r w:rsidR="008138E2" w:rsidRPr="00701CA7">
        <w:rPr>
          <w:rFonts w:ascii="Times New Roman" w:hAnsi="Times New Roman" w:cs="Times New Roman"/>
          <w:color w:val="auto"/>
          <w:sz w:val="24"/>
          <w:szCs w:val="24"/>
        </w:rPr>
        <w:lastRenderedPageBreak/>
        <w:t xml:space="preserve">Another possible </w:t>
      </w:r>
      <w:r w:rsidR="000A4FD1" w:rsidRPr="00701CA7">
        <w:rPr>
          <w:rFonts w:ascii="Times New Roman" w:hAnsi="Times New Roman" w:cs="Times New Roman"/>
          <w:color w:val="auto"/>
          <w:sz w:val="24"/>
          <w:szCs w:val="24"/>
        </w:rPr>
        <w:t>limitation of the study is that there was no questionnaire for the staff</w:t>
      </w:r>
      <w:r w:rsidR="008138E2" w:rsidRPr="00701CA7">
        <w:rPr>
          <w:rFonts w:ascii="Times New Roman" w:hAnsi="Times New Roman" w:cs="Times New Roman"/>
          <w:color w:val="auto"/>
          <w:sz w:val="24"/>
          <w:szCs w:val="24"/>
        </w:rPr>
        <w:t xml:space="preserve"> (due to </w:t>
      </w:r>
      <w:r w:rsidR="000A4FD1" w:rsidRPr="00701CA7">
        <w:rPr>
          <w:rFonts w:ascii="Times New Roman" w:hAnsi="Times New Roman" w:cs="Times New Roman"/>
          <w:color w:val="auto"/>
          <w:sz w:val="24"/>
          <w:szCs w:val="24"/>
        </w:rPr>
        <w:t>study design</w:t>
      </w:r>
      <w:r w:rsidR="008138E2" w:rsidRPr="00701CA7">
        <w:rPr>
          <w:rFonts w:ascii="Times New Roman" w:hAnsi="Times New Roman" w:cs="Times New Roman"/>
          <w:color w:val="auto"/>
          <w:sz w:val="24"/>
          <w:szCs w:val="24"/>
        </w:rPr>
        <w:t>)</w:t>
      </w:r>
      <w:r w:rsidR="000A4FD1" w:rsidRPr="00701CA7">
        <w:rPr>
          <w:rFonts w:ascii="Times New Roman" w:hAnsi="Times New Roman" w:cs="Times New Roman"/>
          <w:color w:val="auto"/>
          <w:sz w:val="24"/>
          <w:szCs w:val="24"/>
        </w:rPr>
        <w:t xml:space="preserve">. </w:t>
      </w:r>
      <w:r w:rsidR="008138E2" w:rsidRPr="00701CA7">
        <w:rPr>
          <w:rFonts w:ascii="Times New Roman" w:hAnsi="Times New Roman" w:cs="Times New Roman"/>
          <w:color w:val="auto"/>
          <w:sz w:val="24"/>
          <w:szCs w:val="24"/>
        </w:rPr>
        <w:t>The</w:t>
      </w:r>
      <w:r w:rsidR="00AD20E1" w:rsidRPr="00701CA7">
        <w:rPr>
          <w:rFonts w:ascii="Times New Roman" w:hAnsi="Times New Roman" w:cs="Times New Roman"/>
          <w:color w:val="auto"/>
          <w:sz w:val="24"/>
          <w:szCs w:val="24"/>
        </w:rPr>
        <w:t xml:space="preserve"> opinions of the dental staff would have enriched the </w:t>
      </w:r>
      <w:r w:rsidR="008138E2" w:rsidRPr="00701CA7">
        <w:rPr>
          <w:rFonts w:ascii="Times New Roman" w:hAnsi="Times New Roman" w:cs="Times New Roman"/>
          <w:color w:val="auto"/>
          <w:sz w:val="24"/>
          <w:szCs w:val="24"/>
        </w:rPr>
        <w:t xml:space="preserve">data.  </w:t>
      </w:r>
    </w:p>
    <w:p w14:paraId="685F43E8" w14:textId="77777777" w:rsidR="00A773DB" w:rsidRPr="00701CA7" w:rsidRDefault="00C80128" w:rsidP="00A773DB">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ab/>
      </w:r>
      <w:r w:rsidR="00811ACA" w:rsidRPr="00701CA7">
        <w:rPr>
          <w:rFonts w:ascii="Times New Roman" w:hAnsi="Times New Roman" w:cs="Times New Roman"/>
          <w:sz w:val="24"/>
          <w:szCs w:val="24"/>
        </w:rPr>
        <w:tab/>
      </w:r>
    </w:p>
    <w:p w14:paraId="6E500F16" w14:textId="4973CEBB" w:rsidR="00A773DB" w:rsidRPr="00701CA7" w:rsidRDefault="00194782" w:rsidP="00A773DB">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sz w:val="24"/>
          <w:szCs w:val="24"/>
        </w:rPr>
        <w:t>It is important to eluc</w:t>
      </w:r>
      <w:r w:rsidR="00293575" w:rsidRPr="00701CA7">
        <w:rPr>
          <w:rFonts w:ascii="Times New Roman" w:hAnsi="Times New Roman" w:cs="Times New Roman"/>
          <w:sz w:val="24"/>
          <w:szCs w:val="24"/>
        </w:rPr>
        <w:t xml:space="preserve">idate how </w:t>
      </w:r>
      <w:r w:rsidR="0007124A" w:rsidRPr="00701CA7">
        <w:rPr>
          <w:rFonts w:ascii="Times New Roman" w:hAnsi="Times New Roman" w:cs="Times New Roman"/>
          <w:sz w:val="24"/>
          <w:szCs w:val="24"/>
        </w:rPr>
        <w:t xml:space="preserve">young people with a history of </w:t>
      </w:r>
      <w:r w:rsidRPr="00701CA7">
        <w:rPr>
          <w:rFonts w:ascii="Times New Roman" w:hAnsi="Times New Roman" w:cs="Times New Roman"/>
          <w:sz w:val="24"/>
          <w:szCs w:val="24"/>
        </w:rPr>
        <w:t>caries</w:t>
      </w:r>
      <w:r w:rsidR="00AA211E" w:rsidRPr="00701CA7">
        <w:rPr>
          <w:rFonts w:ascii="Times New Roman" w:hAnsi="Times New Roman" w:cs="Times New Roman"/>
          <w:color w:val="auto"/>
          <w:sz w:val="24"/>
          <w:szCs w:val="24"/>
        </w:rPr>
        <w:t xml:space="preserve"> </w:t>
      </w:r>
      <w:r w:rsidRPr="00701CA7">
        <w:rPr>
          <w:rFonts w:ascii="Times New Roman" w:hAnsi="Times New Roman" w:cs="Times New Roman"/>
          <w:sz w:val="24"/>
          <w:szCs w:val="24"/>
        </w:rPr>
        <w:t xml:space="preserve">experience </w:t>
      </w:r>
      <w:r w:rsidR="0007124A" w:rsidRPr="00701CA7">
        <w:rPr>
          <w:rFonts w:ascii="Times New Roman" w:hAnsi="Times New Roman" w:cs="Times New Roman"/>
          <w:sz w:val="24"/>
          <w:szCs w:val="24"/>
        </w:rPr>
        <w:t xml:space="preserve">the </w:t>
      </w:r>
      <w:r w:rsidRPr="00701CA7">
        <w:rPr>
          <w:rFonts w:ascii="Times New Roman" w:hAnsi="Times New Roman" w:cs="Times New Roman"/>
          <w:sz w:val="24"/>
          <w:szCs w:val="24"/>
        </w:rPr>
        <w:t>dental health service</w:t>
      </w:r>
      <w:r w:rsidR="0007124A" w:rsidRPr="00701CA7">
        <w:rPr>
          <w:rFonts w:ascii="Times New Roman" w:hAnsi="Times New Roman" w:cs="Times New Roman"/>
          <w:sz w:val="24"/>
          <w:szCs w:val="24"/>
        </w:rPr>
        <w:t>s</w:t>
      </w:r>
      <w:r w:rsidRPr="00701CA7">
        <w:rPr>
          <w:rFonts w:ascii="Times New Roman" w:hAnsi="Times New Roman" w:cs="Times New Roman"/>
          <w:sz w:val="24"/>
          <w:szCs w:val="24"/>
        </w:rPr>
        <w:t xml:space="preserve"> and treatment </w:t>
      </w:r>
      <w:r w:rsidR="0007124A" w:rsidRPr="00701CA7">
        <w:rPr>
          <w:rFonts w:ascii="Times New Roman" w:hAnsi="Times New Roman" w:cs="Times New Roman"/>
          <w:sz w:val="24"/>
          <w:szCs w:val="24"/>
        </w:rPr>
        <w:t xml:space="preserve">they receive. </w:t>
      </w:r>
      <w:r w:rsidR="00811ACA" w:rsidRPr="00701CA7">
        <w:rPr>
          <w:rFonts w:ascii="Times New Roman" w:hAnsi="Times New Roman" w:cs="Times New Roman"/>
          <w:sz w:val="24"/>
          <w:szCs w:val="24"/>
        </w:rPr>
        <w:t xml:space="preserve">Positive </w:t>
      </w:r>
      <w:r w:rsidR="00B3698D" w:rsidRPr="00701CA7">
        <w:rPr>
          <w:rFonts w:ascii="Times New Roman" w:hAnsi="Times New Roman" w:cs="Times New Roman"/>
          <w:sz w:val="24"/>
          <w:szCs w:val="24"/>
        </w:rPr>
        <w:t>experiences</w:t>
      </w:r>
      <w:r w:rsidR="00811ACA" w:rsidRPr="00701CA7">
        <w:rPr>
          <w:rFonts w:ascii="Times New Roman" w:hAnsi="Times New Roman" w:cs="Times New Roman"/>
          <w:sz w:val="24"/>
          <w:szCs w:val="24"/>
        </w:rPr>
        <w:t xml:space="preserve"> can be encouraged by dental health professionals during interactions with </w:t>
      </w:r>
      <w:r w:rsidR="00293575" w:rsidRPr="00701CA7">
        <w:rPr>
          <w:rFonts w:ascii="Times New Roman" w:hAnsi="Times New Roman" w:cs="Times New Roman"/>
          <w:color w:val="auto"/>
          <w:sz w:val="24"/>
          <w:szCs w:val="24"/>
        </w:rPr>
        <w:t>PCEG</w:t>
      </w:r>
      <w:r w:rsidR="00811ACA" w:rsidRPr="00701CA7">
        <w:rPr>
          <w:rFonts w:ascii="Times New Roman" w:hAnsi="Times New Roman" w:cs="Times New Roman"/>
          <w:sz w:val="24"/>
          <w:szCs w:val="24"/>
        </w:rPr>
        <w:t xml:space="preserve">. </w:t>
      </w:r>
      <w:r w:rsidR="0007124A" w:rsidRPr="00701CA7">
        <w:rPr>
          <w:rFonts w:ascii="Times New Roman" w:hAnsi="Times New Roman" w:cs="Times New Roman"/>
          <w:sz w:val="24"/>
          <w:szCs w:val="24"/>
        </w:rPr>
        <w:t xml:space="preserve">Persons </w:t>
      </w:r>
      <w:r w:rsidR="00811ACA" w:rsidRPr="00701CA7">
        <w:rPr>
          <w:rFonts w:ascii="Times New Roman" w:hAnsi="Times New Roman" w:cs="Times New Roman"/>
          <w:sz w:val="24"/>
          <w:szCs w:val="24"/>
        </w:rPr>
        <w:t>w</w:t>
      </w:r>
      <w:r w:rsidR="0007124A" w:rsidRPr="00701CA7">
        <w:rPr>
          <w:rFonts w:ascii="Times New Roman" w:hAnsi="Times New Roman" w:cs="Times New Roman"/>
          <w:sz w:val="24"/>
          <w:szCs w:val="24"/>
        </w:rPr>
        <w:t xml:space="preserve">ith negative </w:t>
      </w:r>
      <w:r w:rsidR="00D43D9F" w:rsidRPr="00701CA7">
        <w:rPr>
          <w:rFonts w:ascii="Times New Roman" w:hAnsi="Times New Roman" w:cs="Times New Roman"/>
          <w:sz w:val="24"/>
          <w:szCs w:val="24"/>
        </w:rPr>
        <w:t>experience</w:t>
      </w:r>
      <w:r w:rsidR="00811ACA" w:rsidRPr="00701CA7">
        <w:rPr>
          <w:rFonts w:ascii="Times New Roman" w:hAnsi="Times New Roman" w:cs="Times New Roman"/>
          <w:sz w:val="24"/>
          <w:szCs w:val="24"/>
        </w:rPr>
        <w:t xml:space="preserve">s toward visits to the dentist will </w:t>
      </w:r>
      <w:r w:rsidR="0007124A" w:rsidRPr="00701CA7">
        <w:rPr>
          <w:rFonts w:ascii="Times New Roman" w:hAnsi="Times New Roman" w:cs="Times New Roman"/>
          <w:sz w:val="24"/>
          <w:szCs w:val="24"/>
        </w:rPr>
        <w:t>be less compliant than pers</w:t>
      </w:r>
      <w:r w:rsidR="007A782A" w:rsidRPr="00701CA7">
        <w:rPr>
          <w:rFonts w:ascii="Times New Roman" w:hAnsi="Times New Roman" w:cs="Times New Roman"/>
          <w:sz w:val="24"/>
          <w:szCs w:val="24"/>
        </w:rPr>
        <w:t>ons not having such experiences</w:t>
      </w:r>
      <w:r w:rsidR="001729BC" w:rsidRPr="00701CA7">
        <w:rPr>
          <w:rFonts w:ascii="Times New Roman" w:hAnsi="Times New Roman" w:cs="Times New Roman"/>
          <w:color w:val="auto"/>
          <w:sz w:val="24"/>
          <w:szCs w:val="24"/>
        </w:rPr>
        <w:t>[</w:t>
      </w:r>
      <w:r w:rsidR="00A92B80" w:rsidRPr="00701CA7">
        <w:rPr>
          <w:rFonts w:ascii="Times New Roman" w:hAnsi="Times New Roman" w:cs="Times New Roman"/>
          <w:color w:val="auto"/>
          <w:sz w:val="24"/>
          <w:szCs w:val="24"/>
        </w:rPr>
        <w:t>7</w:t>
      </w:r>
      <w:r w:rsidR="001729BC" w:rsidRPr="00701CA7">
        <w:rPr>
          <w:rFonts w:ascii="Times New Roman" w:hAnsi="Times New Roman" w:cs="Times New Roman"/>
          <w:color w:val="auto"/>
          <w:sz w:val="24"/>
          <w:szCs w:val="24"/>
        </w:rPr>
        <w:t>]</w:t>
      </w:r>
      <w:r w:rsidR="00811ACA"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Adolescents with caries are more sensitive than </w:t>
      </w:r>
      <w:r w:rsidR="0007124A" w:rsidRPr="00701CA7">
        <w:rPr>
          <w:rFonts w:ascii="Times New Roman" w:hAnsi="Times New Roman" w:cs="Times New Roman"/>
          <w:sz w:val="24"/>
          <w:szCs w:val="24"/>
        </w:rPr>
        <w:t xml:space="preserve">adolescents without caries </w:t>
      </w:r>
      <w:r w:rsidR="00811ACA" w:rsidRPr="00701CA7">
        <w:rPr>
          <w:rFonts w:ascii="Times New Roman" w:hAnsi="Times New Roman" w:cs="Times New Roman"/>
          <w:sz w:val="24"/>
          <w:szCs w:val="24"/>
        </w:rPr>
        <w:t xml:space="preserve">to </w:t>
      </w:r>
      <w:r w:rsidR="0007124A" w:rsidRPr="00701CA7">
        <w:rPr>
          <w:rFonts w:ascii="Times New Roman" w:hAnsi="Times New Roman" w:cs="Times New Roman"/>
          <w:sz w:val="24"/>
          <w:szCs w:val="24"/>
        </w:rPr>
        <w:t xml:space="preserve">instructions and </w:t>
      </w:r>
      <w:r w:rsidR="00811ACA" w:rsidRPr="00701CA7">
        <w:rPr>
          <w:rFonts w:ascii="Times New Roman" w:hAnsi="Times New Roman" w:cs="Times New Roman"/>
          <w:sz w:val="24"/>
          <w:szCs w:val="24"/>
        </w:rPr>
        <w:t xml:space="preserve">advice, and </w:t>
      </w:r>
      <w:r w:rsidR="0007124A" w:rsidRPr="00701CA7">
        <w:rPr>
          <w:rFonts w:ascii="Times New Roman" w:hAnsi="Times New Roman" w:cs="Times New Roman"/>
          <w:sz w:val="24"/>
          <w:szCs w:val="24"/>
        </w:rPr>
        <w:t xml:space="preserve">they may </w:t>
      </w:r>
      <w:r w:rsidR="00811ACA" w:rsidRPr="00701CA7">
        <w:rPr>
          <w:rFonts w:ascii="Times New Roman" w:hAnsi="Times New Roman" w:cs="Times New Roman"/>
          <w:sz w:val="24"/>
          <w:szCs w:val="24"/>
        </w:rPr>
        <w:t xml:space="preserve">misunderstand </w:t>
      </w:r>
      <w:r w:rsidR="0007124A" w:rsidRPr="00701CA7">
        <w:rPr>
          <w:rFonts w:ascii="Times New Roman" w:hAnsi="Times New Roman" w:cs="Times New Roman"/>
          <w:sz w:val="24"/>
          <w:szCs w:val="24"/>
        </w:rPr>
        <w:t xml:space="preserve">the words and intentions of </w:t>
      </w:r>
      <w:r w:rsidR="00811ACA" w:rsidRPr="00701CA7">
        <w:rPr>
          <w:rFonts w:ascii="Times New Roman" w:hAnsi="Times New Roman" w:cs="Times New Roman"/>
          <w:sz w:val="24"/>
          <w:szCs w:val="24"/>
        </w:rPr>
        <w:t>a dentist</w:t>
      </w:r>
      <w:r w:rsidR="0007124A"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 xml:space="preserve">in spite of </w:t>
      </w:r>
      <w:r w:rsidR="00811ACA" w:rsidRPr="00701CA7">
        <w:rPr>
          <w:rFonts w:ascii="Times New Roman" w:hAnsi="Times New Roman" w:cs="Times New Roman"/>
          <w:sz w:val="24"/>
          <w:szCs w:val="24"/>
        </w:rPr>
        <w:lastRenderedPageBreak/>
        <w:t>good intentions</w:t>
      </w:r>
      <w:r w:rsidR="00E86B1D" w:rsidRPr="00701CA7">
        <w:rPr>
          <w:rFonts w:ascii="Times New Roman" w:hAnsi="Times New Roman" w:cs="Times New Roman"/>
          <w:color w:val="auto"/>
          <w:sz w:val="24"/>
          <w:szCs w:val="24"/>
        </w:rPr>
        <w:t>[</w:t>
      </w:r>
      <w:r w:rsidR="00F50CE0" w:rsidRPr="00701CA7">
        <w:rPr>
          <w:rFonts w:ascii="Times New Roman" w:hAnsi="Times New Roman" w:cs="Times New Roman"/>
          <w:color w:val="auto"/>
          <w:sz w:val="24"/>
          <w:szCs w:val="24"/>
        </w:rPr>
        <w:t>25</w:t>
      </w:r>
      <w:r w:rsidR="001729BC" w:rsidRPr="00701CA7">
        <w:rPr>
          <w:rFonts w:ascii="Times New Roman" w:hAnsi="Times New Roman" w:cs="Times New Roman"/>
          <w:color w:val="auto"/>
          <w:sz w:val="24"/>
          <w:szCs w:val="24"/>
        </w:rPr>
        <w:t>]</w:t>
      </w:r>
      <w:r w:rsidR="00DD788E" w:rsidRPr="00701CA7">
        <w:rPr>
          <w:rFonts w:ascii="Times New Roman" w:hAnsi="Times New Roman" w:cs="Times New Roman"/>
          <w:sz w:val="24"/>
          <w:szCs w:val="24"/>
        </w:rPr>
        <w:t>.</w:t>
      </w:r>
      <w:r w:rsidR="009771D3" w:rsidRPr="00701CA7">
        <w:rPr>
          <w:rFonts w:ascii="Times New Roman" w:hAnsi="Times New Roman" w:cs="Times New Roman"/>
          <w:sz w:val="24"/>
          <w:szCs w:val="24"/>
        </w:rPr>
        <w:t xml:space="preserve"> Freeman et al.[</w:t>
      </w:r>
      <w:r w:rsidR="00994483" w:rsidRPr="00701CA7">
        <w:rPr>
          <w:rFonts w:ascii="Times New Roman" w:hAnsi="Times New Roman" w:cs="Times New Roman"/>
          <w:color w:val="000000"/>
          <w:sz w:val="24"/>
          <w:szCs w:val="24"/>
        </w:rPr>
        <w:t>26</w:t>
      </w:r>
      <w:r w:rsidR="009771D3" w:rsidRPr="00701CA7">
        <w:rPr>
          <w:rFonts w:ascii="Times New Roman" w:hAnsi="Times New Roman" w:cs="Times New Roman"/>
          <w:color w:val="000000"/>
          <w:sz w:val="24"/>
          <w:szCs w:val="24"/>
        </w:rPr>
        <w:t xml:space="preserve">] </w:t>
      </w:r>
      <w:r w:rsidR="009771D3" w:rsidRPr="00701CA7">
        <w:rPr>
          <w:rFonts w:ascii="Times New Roman" w:hAnsi="Times New Roman" w:cs="Times New Roman"/>
          <w:sz w:val="24"/>
          <w:szCs w:val="24"/>
        </w:rPr>
        <w:t>found that favorable behavior associated with feelings of being able to take control of one’s future dental health suggests that attitudes to health may reflect feelings of empowerment.</w:t>
      </w:r>
      <w:r w:rsidR="00DD788E" w:rsidRPr="00701CA7">
        <w:rPr>
          <w:rFonts w:ascii="Times New Roman" w:hAnsi="Times New Roman" w:cs="Times New Roman"/>
          <w:sz w:val="24"/>
          <w:szCs w:val="24"/>
        </w:rPr>
        <w:t xml:space="preserve"> </w:t>
      </w:r>
    </w:p>
    <w:p w14:paraId="1971F656" w14:textId="77777777" w:rsidR="00A773DB" w:rsidRPr="00701CA7" w:rsidRDefault="00A773DB" w:rsidP="00A773DB">
      <w:pPr>
        <w:tabs>
          <w:tab w:val="left" w:pos="0"/>
          <w:tab w:val="left" w:pos="1418"/>
        </w:tabs>
        <w:spacing w:after="0" w:line="480" w:lineRule="auto"/>
        <w:ind w:left="90"/>
        <w:rPr>
          <w:rFonts w:ascii="Times New Roman" w:hAnsi="Times New Roman" w:cs="Times New Roman"/>
          <w:color w:val="auto"/>
          <w:sz w:val="24"/>
          <w:szCs w:val="24"/>
        </w:rPr>
      </w:pPr>
    </w:p>
    <w:p w14:paraId="2A8EA064" w14:textId="5C68C2ED" w:rsidR="0092088F" w:rsidRPr="00701CA7" w:rsidRDefault="00811ACA" w:rsidP="00A773DB">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sz w:val="24"/>
          <w:szCs w:val="24"/>
        </w:rPr>
        <w:t>In th</w:t>
      </w:r>
      <w:r w:rsidR="00122BFF" w:rsidRPr="00701CA7">
        <w:rPr>
          <w:rFonts w:ascii="Times New Roman" w:hAnsi="Times New Roman" w:cs="Times New Roman"/>
          <w:sz w:val="24"/>
          <w:szCs w:val="24"/>
        </w:rPr>
        <w:t xml:space="preserve">e </w:t>
      </w:r>
      <w:r w:rsidRPr="00701CA7">
        <w:rPr>
          <w:rFonts w:ascii="Times New Roman" w:hAnsi="Times New Roman" w:cs="Times New Roman"/>
          <w:sz w:val="24"/>
          <w:szCs w:val="24"/>
        </w:rPr>
        <w:t>context</w:t>
      </w:r>
      <w:r w:rsidR="00122BFF" w:rsidRPr="00701CA7">
        <w:rPr>
          <w:rFonts w:ascii="Times New Roman" w:hAnsi="Times New Roman" w:cs="Times New Roman"/>
          <w:sz w:val="24"/>
          <w:szCs w:val="24"/>
        </w:rPr>
        <w:t xml:space="preserve"> of </w:t>
      </w:r>
      <w:r w:rsidR="00E203C4" w:rsidRPr="00701CA7">
        <w:rPr>
          <w:rFonts w:ascii="Times New Roman" w:hAnsi="Times New Roman" w:cs="Times New Roman"/>
          <w:sz w:val="24"/>
          <w:szCs w:val="24"/>
        </w:rPr>
        <w:t xml:space="preserve">interaction abilities, </w:t>
      </w:r>
      <w:r w:rsidRPr="00701CA7">
        <w:rPr>
          <w:rFonts w:ascii="Times New Roman" w:hAnsi="Times New Roman" w:cs="Times New Roman"/>
          <w:sz w:val="24"/>
          <w:szCs w:val="24"/>
        </w:rPr>
        <w:t>the dentist’s communication</w:t>
      </w:r>
      <w:r w:rsidR="00E203C4" w:rsidRPr="00701CA7">
        <w:rPr>
          <w:rFonts w:ascii="Times New Roman" w:hAnsi="Times New Roman" w:cs="Times New Roman"/>
          <w:sz w:val="24"/>
          <w:szCs w:val="24"/>
        </w:rPr>
        <w:t xml:space="preserve"> skills</w:t>
      </w:r>
      <w:r w:rsidR="00DE5640"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may be </w:t>
      </w:r>
      <w:r w:rsidR="00107EFB" w:rsidRPr="00701CA7">
        <w:rPr>
          <w:rFonts w:ascii="Times New Roman" w:hAnsi="Times New Roman" w:cs="Times New Roman"/>
          <w:sz w:val="24"/>
          <w:szCs w:val="24"/>
        </w:rPr>
        <w:t xml:space="preserve">the </w:t>
      </w:r>
      <w:r w:rsidR="008563EB" w:rsidRPr="00701CA7">
        <w:rPr>
          <w:rFonts w:ascii="Times New Roman" w:hAnsi="Times New Roman" w:cs="Times New Roman"/>
          <w:sz w:val="24"/>
          <w:szCs w:val="24"/>
        </w:rPr>
        <w:t>key issue</w:t>
      </w:r>
      <w:r w:rsidRPr="00701CA7">
        <w:rPr>
          <w:rFonts w:ascii="Times New Roman" w:hAnsi="Times New Roman" w:cs="Times New Roman"/>
          <w:sz w:val="24"/>
          <w:szCs w:val="24"/>
        </w:rPr>
        <w:t xml:space="preserve">. </w:t>
      </w:r>
      <w:r w:rsidR="0039710E" w:rsidRPr="00701CA7">
        <w:rPr>
          <w:rFonts w:ascii="Times New Roman" w:hAnsi="Times New Roman" w:cs="Times New Roman"/>
          <w:sz w:val="24"/>
          <w:szCs w:val="24"/>
        </w:rPr>
        <w:t>Such abilities as empathy, expertise, competence, and humanity are important in helping the young patient to interact positively during visits to the dentist.</w:t>
      </w:r>
      <w:r w:rsidR="00A84E44"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In a positive atmosphere, professionalism becomes more apparent, which is of importance </w:t>
      </w:r>
      <w:r w:rsidR="00122BFF" w:rsidRPr="00701CA7">
        <w:rPr>
          <w:rFonts w:ascii="Times New Roman" w:hAnsi="Times New Roman" w:cs="Times New Roman"/>
          <w:sz w:val="24"/>
          <w:szCs w:val="24"/>
        </w:rPr>
        <w:t xml:space="preserve">for </w:t>
      </w:r>
      <w:r w:rsidRPr="00701CA7">
        <w:rPr>
          <w:rFonts w:ascii="Times New Roman" w:hAnsi="Times New Roman" w:cs="Times New Roman"/>
          <w:sz w:val="24"/>
          <w:szCs w:val="24"/>
        </w:rPr>
        <w:t xml:space="preserve">supporting </w:t>
      </w:r>
      <w:r w:rsidR="00122BFF" w:rsidRPr="00701CA7">
        <w:rPr>
          <w:rFonts w:ascii="Times New Roman" w:hAnsi="Times New Roman" w:cs="Times New Roman"/>
          <w:sz w:val="24"/>
          <w:szCs w:val="24"/>
        </w:rPr>
        <w:t xml:space="preserve">patients of </w:t>
      </w:r>
      <w:r w:rsidRPr="00701CA7">
        <w:rPr>
          <w:rFonts w:ascii="Times New Roman" w:hAnsi="Times New Roman" w:cs="Times New Roman"/>
          <w:sz w:val="24"/>
          <w:szCs w:val="24"/>
        </w:rPr>
        <w:t>adolescent</w:t>
      </w:r>
      <w:r w:rsidR="00122BFF" w:rsidRPr="00701CA7">
        <w:rPr>
          <w:rFonts w:ascii="Times New Roman" w:hAnsi="Times New Roman" w:cs="Times New Roman"/>
          <w:sz w:val="24"/>
          <w:szCs w:val="24"/>
        </w:rPr>
        <w:t xml:space="preserve"> age </w:t>
      </w:r>
      <w:r w:rsidRPr="00701CA7">
        <w:rPr>
          <w:rFonts w:ascii="Times New Roman" w:hAnsi="Times New Roman" w:cs="Times New Roman"/>
          <w:sz w:val="24"/>
          <w:szCs w:val="24"/>
        </w:rPr>
        <w:t xml:space="preserve">during dental visits. The clients </w:t>
      </w:r>
      <w:r w:rsidR="00A84E44" w:rsidRPr="00701CA7">
        <w:rPr>
          <w:rFonts w:ascii="Times New Roman" w:hAnsi="Times New Roman" w:cs="Times New Roman"/>
          <w:sz w:val="24"/>
          <w:szCs w:val="24"/>
        </w:rPr>
        <w:t xml:space="preserve">are </w:t>
      </w:r>
      <w:r w:rsidR="008563EB" w:rsidRPr="00701CA7">
        <w:rPr>
          <w:rFonts w:ascii="Times New Roman" w:hAnsi="Times New Roman" w:cs="Times New Roman"/>
          <w:sz w:val="24"/>
          <w:szCs w:val="24"/>
        </w:rPr>
        <w:t>experts</w:t>
      </w:r>
      <w:r w:rsidRPr="00701CA7">
        <w:rPr>
          <w:rFonts w:ascii="Times New Roman" w:hAnsi="Times New Roman" w:cs="Times New Roman"/>
          <w:sz w:val="24"/>
          <w:szCs w:val="24"/>
        </w:rPr>
        <w:t xml:space="preserve">, both in a factual sense and in considering themselves </w:t>
      </w:r>
      <w:r w:rsidR="00122BFF" w:rsidRPr="00701CA7">
        <w:rPr>
          <w:rFonts w:ascii="Times New Roman" w:hAnsi="Times New Roman" w:cs="Times New Roman"/>
          <w:sz w:val="24"/>
          <w:szCs w:val="24"/>
        </w:rPr>
        <w:t>with</w:t>
      </w:r>
      <w:r w:rsidRPr="00701CA7">
        <w:rPr>
          <w:rFonts w:ascii="Times New Roman" w:hAnsi="Times New Roman" w:cs="Times New Roman"/>
          <w:sz w:val="24"/>
          <w:szCs w:val="24"/>
        </w:rPr>
        <w:t xml:space="preserve"> respect </w:t>
      </w:r>
      <w:r w:rsidR="00122BFF" w:rsidRPr="00701CA7">
        <w:rPr>
          <w:rFonts w:ascii="Times New Roman" w:hAnsi="Times New Roman" w:cs="Times New Roman"/>
          <w:sz w:val="24"/>
          <w:szCs w:val="24"/>
        </w:rPr>
        <w:t xml:space="preserve">to </w:t>
      </w:r>
      <w:r w:rsidRPr="00701CA7">
        <w:rPr>
          <w:rFonts w:ascii="Times New Roman" w:hAnsi="Times New Roman" w:cs="Times New Roman"/>
          <w:sz w:val="24"/>
          <w:szCs w:val="24"/>
        </w:rPr>
        <w:t xml:space="preserve">their own life issues </w:t>
      </w:r>
      <w:r w:rsidRPr="00701CA7">
        <w:rPr>
          <w:rFonts w:ascii="Times New Roman" w:hAnsi="Times New Roman" w:cs="Times New Roman"/>
          <w:sz w:val="24"/>
          <w:szCs w:val="24"/>
        </w:rPr>
        <w:lastRenderedPageBreak/>
        <w:t xml:space="preserve">and their potential to influence their health habit choices. </w:t>
      </w:r>
      <w:r w:rsidR="00122BFF" w:rsidRPr="00701CA7">
        <w:rPr>
          <w:rFonts w:ascii="Times New Roman" w:hAnsi="Times New Roman" w:cs="Times New Roman"/>
          <w:sz w:val="24"/>
          <w:szCs w:val="24"/>
        </w:rPr>
        <w:t>Also</w:t>
      </w:r>
      <w:r w:rsidRPr="00701CA7">
        <w:rPr>
          <w:rFonts w:ascii="Times New Roman" w:hAnsi="Times New Roman" w:cs="Times New Roman"/>
          <w:sz w:val="24"/>
          <w:szCs w:val="24"/>
        </w:rPr>
        <w:t xml:space="preserve">, dental staff members are professionals </w:t>
      </w:r>
      <w:r w:rsidR="00122BFF" w:rsidRPr="00701CA7">
        <w:rPr>
          <w:rFonts w:ascii="Times New Roman" w:hAnsi="Times New Roman" w:cs="Times New Roman"/>
          <w:sz w:val="24"/>
          <w:szCs w:val="24"/>
        </w:rPr>
        <w:t xml:space="preserve">with </w:t>
      </w:r>
      <w:r w:rsidRPr="00701CA7">
        <w:rPr>
          <w:rFonts w:ascii="Times New Roman" w:hAnsi="Times New Roman" w:cs="Times New Roman"/>
          <w:sz w:val="24"/>
          <w:szCs w:val="24"/>
        </w:rPr>
        <w:t xml:space="preserve">respect </w:t>
      </w:r>
      <w:r w:rsidR="00122BFF" w:rsidRPr="00701CA7">
        <w:rPr>
          <w:rFonts w:ascii="Times New Roman" w:hAnsi="Times New Roman" w:cs="Times New Roman"/>
          <w:sz w:val="24"/>
          <w:szCs w:val="24"/>
        </w:rPr>
        <w:t xml:space="preserve">to </w:t>
      </w:r>
      <w:r w:rsidRPr="00701CA7">
        <w:rPr>
          <w:rFonts w:ascii="Times New Roman" w:hAnsi="Times New Roman" w:cs="Times New Roman"/>
          <w:sz w:val="24"/>
          <w:szCs w:val="24"/>
        </w:rPr>
        <w:t xml:space="preserve">the </w:t>
      </w:r>
      <w:r w:rsidR="00122BFF" w:rsidRPr="00701CA7">
        <w:rPr>
          <w:rFonts w:ascii="Times New Roman" w:hAnsi="Times New Roman" w:cs="Times New Roman"/>
          <w:sz w:val="24"/>
          <w:szCs w:val="24"/>
        </w:rPr>
        <w:t xml:space="preserve">goals </w:t>
      </w:r>
      <w:r w:rsidR="00294461" w:rsidRPr="00701CA7">
        <w:rPr>
          <w:rFonts w:ascii="Times New Roman" w:hAnsi="Times New Roman" w:cs="Times New Roman"/>
          <w:sz w:val="24"/>
          <w:szCs w:val="24"/>
        </w:rPr>
        <w:t>of their professions</w:t>
      </w:r>
      <w:r w:rsidR="00294461" w:rsidRPr="00701CA7">
        <w:rPr>
          <w:rFonts w:ascii="Times New Roman" w:hAnsi="Times New Roman" w:cs="Times New Roman"/>
          <w:color w:val="auto"/>
          <w:sz w:val="24"/>
          <w:szCs w:val="24"/>
        </w:rPr>
        <w:t xml:space="preserve">. </w:t>
      </w:r>
      <w:r w:rsidRPr="00701CA7">
        <w:rPr>
          <w:rFonts w:ascii="Times New Roman" w:hAnsi="Times New Roman" w:cs="Times New Roman"/>
          <w:color w:val="auto"/>
          <w:sz w:val="24"/>
          <w:szCs w:val="24"/>
        </w:rPr>
        <w:t>In this</w:t>
      </w:r>
      <w:r w:rsidR="00237F6B" w:rsidRPr="00701CA7">
        <w:rPr>
          <w:rFonts w:ascii="Times New Roman" w:hAnsi="Times New Roman" w:cs="Times New Roman"/>
          <w:color w:val="auto"/>
          <w:sz w:val="24"/>
          <w:szCs w:val="24"/>
        </w:rPr>
        <w:t xml:space="preserve"> </w:t>
      </w:r>
      <w:r w:rsidR="00122BFF" w:rsidRPr="00701CA7">
        <w:rPr>
          <w:rFonts w:ascii="Times New Roman" w:hAnsi="Times New Roman" w:cs="Times New Roman"/>
          <w:color w:val="auto"/>
          <w:sz w:val="24"/>
          <w:szCs w:val="24"/>
        </w:rPr>
        <w:t xml:space="preserve">setting, respectful </w:t>
      </w:r>
      <w:r w:rsidR="00237F6B" w:rsidRPr="00701CA7">
        <w:rPr>
          <w:rFonts w:ascii="Times New Roman" w:hAnsi="Times New Roman" w:cs="Times New Roman"/>
          <w:color w:val="auto"/>
          <w:sz w:val="24"/>
          <w:szCs w:val="24"/>
        </w:rPr>
        <w:t>interaction</w:t>
      </w:r>
      <w:r w:rsidRPr="00701CA7">
        <w:rPr>
          <w:rFonts w:ascii="Times New Roman" w:hAnsi="Times New Roman" w:cs="Times New Roman"/>
          <w:sz w:val="24"/>
          <w:szCs w:val="24"/>
        </w:rPr>
        <w:t xml:space="preserve"> </w:t>
      </w:r>
      <w:r w:rsidR="00122BFF" w:rsidRPr="00701CA7">
        <w:rPr>
          <w:rFonts w:ascii="Times New Roman" w:hAnsi="Times New Roman" w:cs="Times New Roman"/>
          <w:sz w:val="24"/>
          <w:szCs w:val="24"/>
        </w:rPr>
        <w:t xml:space="preserve">will encourage </w:t>
      </w:r>
      <w:r w:rsidRPr="00701CA7">
        <w:rPr>
          <w:rFonts w:ascii="Times New Roman" w:hAnsi="Times New Roman" w:cs="Times New Roman"/>
          <w:sz w:val="24"/>
          <w:szCs w:val="24"/>
        </w:rPr>
        <w:t>the patient to co</w:t>
      </w:r>
      <w:r w:rsidR="0092088F" w:rsidRPr="00701CA7">
        <w:rPr>
          <w:rFonts w:ascii="Times New Roman" w:hAnsi="Times New Roman" w:cs="Times New Roman"/>
          <w:sz w:val="24"/>
          <w:szCs w:val="24"/>
        </w:rPr>
        <w:t xml:space="preserve">llaboration </w:t>
      </w:r>
      <w:r w:rsidRPr="00701CA7">
        <w:rPr>
          <w:rFonts w:ascii="Times New Roman" w:hAnsi="Times New Roman" w:cs="Times New Roman"/>
          <w:sz w:val="24"/>
          <w:szCs w:val="24"/>
        </w:rPr>
        <w:t xml:space="preserve">and </w:t>
      </w:r>
      <w:r w:rsidR="0092088F" w:rsidRPr="00701CA7">
        <w:rPr>
          <w:rFonts w:ascii="Times New Roman" w:hAnsi="Times New Roman" w:cs="Times New Roman"/>
          <w:sz w:val="24"/>
          <w:szCs w:val="24"/>
        </w:rPr>
        <w:t xml:space="preserve">beneficial </w:t>
      </w:r>
      <w:r w:rsidR="009B443F">
        <w:rPr>
          <w:rFonts w:ascii="Times New Roman" w:hAnsi="Times New Roman" w:cs="Times New Roman"/>
          <w:sz w:val="24"/>
          <w:szCs w:val="24"/>
        </w:rPr>
        <w:t xml:space="preserve">decision </w:t>
      </w:r>
      <w:r w:rsidRPr="00701CA7">
        <w:rPr>
          <w:rFonts w:ascii="Times New Roman" w:hAnsi="Times New Roman" w:cs="Times New Roman"/>
          <w:sz w:val="24"/>
          <w:szCs w:val="24"/>
        </w:rPr>
        <w:t xml:space="preserve">making with regard to </w:t>
      </w:r>
      <w:r w:rsidR="0069492C" w:rsidRPr="00701CA7">
        <w:rPr>
          <w:rFonts w:ascii="Times New Roman" w:hAnsi="Times New Roman" w:cs="Times New Roman"/>
          <w:sz w:val="24"/>
          <w:szCs w:val="24"/>
        </w:rPr>
        <w:t xml:space="preserve">their </w:t>
      </w:r>
      <w:r w:rsidRPr="00701CA7">
        <w:rPr>
          <w:rFonts w:ascii="Times New Roman" w:hAnsi="Times New Roman" w:cs="Times New Roman"/>
          <w:sz w:val="24"/>
          <w:szCs w:val="24"/>
        </w:rPr>
        <w:t>health</w:t>
      </w:r>
      <w:r w:rsidR="0069492C" w:rsidRPr="00701CA7">
        <w:rPr>
          <w:rFonts w:ascii="Times New Roman" w:hAnsi="Times New Roman" w:cs="Times New Roman"/>
          <w:sz w:val="24"/>
          <w:szCs w:val="24"/>
        </w:rPr>
        <w:t xml:space="preserve">. The adolescent patient </w:t>
      </w:r>
      <w:r w:rsidRPr="00701CA7">
        <w:rPr>
          <w:rFonts w:ascii="Times New Roman" w:hAnsi="Times New Roman" w:cs="Times New Roman"/>
          <w:sz w:val="24"/>
          <w:szCs w:val="24"/>
        </w:rPr>
        <w:t xml:space="preserve">will have </w:t>
      </w:r>
      <w:r w:rsidR="0069492C" w:rsidRPr="00701CA7">
        <w:rPr>
          <w:rFonts w:ascii="Times New Roman" w:hAnsi="Times New Roman" w:cs="Times New Roman"/>
          <w:sz w:val="24"/>
          <w:szCs w:val="24"/>
        </w:rPr>
        <w:t xml:space="preserve">a </w:t>
      </w:r>
      <w:r w:rsidRPr="00701CA7">
        <w:rPr>
          <w:rFonts w:ascii="Times New Roman" w:hAnsi="Times New Roman" w:cs="Times New Roman"/>
          <w:sz w:val="24"/>
          <w:szCs w:val="24"/>
        </w:rPr>
        <w:t xml:space="preserve">possibility to learn and benefit from the </w:t>
      </w:r>
      <w:r w:rsidR="0092088F" w:rsidRPr="00701CA7">
        <w:rPr>
          <w:rFonts w:ascii="Times New Roman" w:hAnsi="Times New Roman" w:cs="Times New Roman"/>
          <w:sz w:val="24"/>
          <w:szCs w:val="24"/>
        </w:rPr>
        <w:t xml:space="preserve">emerging </w:t>
      </w:r>
      <w:r w:rsidRPr="00701CA7">
        <w:rPr>
          <w:rFonts w:ascii="Times New Roman" w:hAnsi="Times New Roman" w:cs="Times New Roman"/>
          <w:sz w:val="24"/>
          <w:szCs w:val="24"/>
        </w:rPr>
        <w:t>information and knowledge and to give informed consent to his/her treatment</w:t>
      </w:r>
      <w:r w:rsidR="001729BC" w:rsidRPr="00701CA7">
        <w:rPr>
          <w:rFonts w:ascii="Times New Roman" w:hAnsi="Times New Roman" w:cs="Times New Roman"/>
          <w:color w:val="auto"/>
          <w:sz w:val="24"/>
          <w:szCs w:val="24"/>
        </w:rPr>
        <w:t>[</w:t>
      </w:r>
      <w:r w:rsidR="005D6809" w:rsidRPr="00701CA7">
        <w:rPr>
          <w:rFonts w:ascii="Times New Roman" w:hAnsi="Times New Roman" w:cs="Times New Roman"/>
          <w:color w:val="auto"/>
          <w:sz w:val="24"/>
          <w:szCs w:val="24"/>
        </w:rPr>
        <w:t>27</w:t>
      </w:r>
      <w:r w:rsidR="009B443F">
        <w:rPr>
          <w:rFonts w:ascii="Times New Roman" w:hAnsi="Times New Roman" w:cs="Times New Roman"/>
          <w:color w:val="auto"/>
          <w:sz w:val="24"/>
          <w:szCs w:val="24"/>
        </w:rPr>
        <w:t>-</w:t>
      </w:r>
      <w:r w:rsidR="005D6809" w:rsidRPr="00701CA7">
        <w:rPr>
          <w:rFonts w:ascii="Times New Roman" w:hAnsi="Times New Roman" w:cs="Times New Roman"/>
          <w:color w:val="auto"/>
          <w:sz w:val="24"/>
          <w:szCs w:val="24"/>
        </w:rPr>
        <w:t>29</w:t>
      </w:r>
      <w:r w:rsidR="001729BC" w:rsidRPr="00701CA7">
        <w:rPr>
          <w:rFonts w:ascii="Times New Roman" w:hAnsi="Times New Roman" w:cs="Times New Roman"/>
          <w:color w:val="auto"/>
          <w:sz w:val="24"/>
          <w:szCs w:val="24"/>
        </w:rPr>
        <w:t>]</w:t>
      </w:r>
      <w:r w:rsidRPr="00701CA7">
        <w:rPr>
          <w:rFonts w:ascii="Times New Roman" w:hAnsi="Times New Roman" w:cs="Times New Roman"/>
          <w:color w:val="auto"/>
          <w:sz w:val="24"/>
          <w:szCs w:val="24"/>
        </w:rPr>
        <w:t xml:space="preserve">. </w:t>
      </w:r>
    </w:p>
    <w:p w14:paraId="52B7BBF6" w14:textId="77777777" w:rsidR="00A773DB" w:rsidRPr="00701CA7" w:rsidRDefault="0092088F" w:rsidP="00A773DB">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ab/>
      </w:r>
      <w:r w:rsidRPr="00701CA7">
        <w:rPr>
          <w:rFonts w:ascii="Times New Roman" w:hAnsi="Times New Roman" w:cs="Times New Roman"/>
          <w:sz w:val="24"/>
          <w:szCs w:val="24"/>
        </w:rPr>
        <w:tab/>
      </w:r>
    </w:p>
    <w:p w14:paraId="65FAAF0E" w14:textId="77777777" w:rsidR="00A773DB" w:rsidRPr="00701CA7" w:rsidRDefault="00A773DB" w:rsidP="00A773DB">
      <w:pPr>
        <w:tabs>
          <w:tab w:val="left" w:pos="0"/>
          <w:tab w:val="left" w:pos="1418"/>
        </w:tabs>
        <w:spacing w:after="0" w:line="480" w:lineRule="auto"/>
        <w:ind w:left="90"/>
        <w:rPr>
          <w:rFonts w:ascii="Times New Roman" w:hAnsi="Times New Roman" w:cs="Times New Roman"/>
          <w:color w:val="FF0000"/>
          <w:sz w:val="24"/>
          <w:szCs w:val="24"/>
        </w:rPr>
      </w:pPr>
    </w:p>
    <w:p w14:paraId="24A99BFB" w14:textId="62974937" w:rsidR="002D25A4" w:rsidRPr="00701CA7" w:rsidRDefault="0092088F" w:rsidP="002D25A4">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The d</w:t>
      </w:r>
      <w:r w:rsidR="00B04322" w:rsidRPr="00701CA7">
        <w:rPr>
          <w:rFonts w:ascii="Times New Roman" w:hAnsi="Times New Roman" w:cs="Times New Roman"/>
          <w:color w:val="auto"/>
          <w:sz w:val="24"/>
          <w:szCs w:val="24"/>
        </w:rPr>
        <w:t>enta</w:t>
      </w:r>
      <w:r w:rsidR="006211F6" w:rsidRPr="00701CA7">
        <w:rPr>
          <w:rFonts w:ascii="Times New Roman" w:hAnsi="Times New Roman" w:cs="Times New Roman"/>
          <w:color w:val="auto"/>
          <w:sz w:val="24"/>
          <w:szCs w:val="24"/>
        </w:rPr>
        <w:t xml:space="preserve">l staff should do their best </w:t>
      </w:r>
      <w:r w:rsidRPr="00701CA7">
        <w:rPr>
          <w:rFonts w:ascii="Times New Roman" w:hAnsi="Times New Roman" w:cs="Times New Roman"/>
          <w:color w:val="auto"/>
          <w:sz w:val="24"/>
          <w:szCs w:val="24"/>
        </w:rPr>
        <w:t xml:space="preserve">when </w:t>
      </w:r>
      <w:r w:rsidR="006211F6" w:rsidRPr="00701CA7">
        <w:rPr>
          <w:rFonts w:ascii="Times New Roman" w:hAnsi="Times New Roman" w:cs="Times New Roman"/>
          <w:color w:val="auto"/>
          <w:sz w:val="24"/>
          <w:szCs w:val="24"/>
        </w:rPr>
        <w:t>interacti</w:t>
      </w:r>
      <w:r w:rsidRPr="00701CA7">
        <w:rPr>
          <w:rFonts w:ascii="Times New Roman" w:hAnsi="Times New Roman" w:cs="Times New Roman"/>
          <w:color w:val="auto"/>
          <w:sz w:val="24"/>
          <w:szCs w:val="24"/>
        </w:rPr>
        <w:t>ng with ado</w:t>
      </w:r>
      <w:r w:rsidR="00A773DB" w:rsidRPr="00701CA7">
        <w:rPr>
          <w:rFonts w:ascii="Times New Roman" w:hAnsi="Times New Roman" w:cs="Times New Roman"/>
          <w:color w:val="auto"/>
          <w:sz w:val="24"/>
          <w:szCs w:val="24"/>
        </w:rPr>
        <w:t xml:space="preserve">lescents while caring for their </w:t>
      </w:r>
      <w:r w:rsidRPr="00701CA7">
        <w:rPr>
          <w:rFonts w:ascii="Times New Roman" w:hAnsi="Times New Roman" w:cs="Times New Roman"/>
          <w:color w:val="auto"/>
          <w:sz w:val="24"/>
          <w:szCs w:val="24"/>
        </w:rPr>
        <w:t xml:space="preserve">oro-dental </w:t>
      </w:r>
      <w:r w:rsidR="003A640C" w:rsidRPr="00701CA7">
        <w:rPr>
          <w:rFonts w:ascii="Times New Roman" w:hAnsi="Times New Roman" w:cs="Times New Roman"/>
          <w:color w:val="auto"/>
          <w:sz w:val="24"/>
          <w:szCs w:val="24"/>
        </w:rPr>
        <w:t>health</w:t>
      </w:r>
      <w:r w:rsidRPr="00701CA7">
        <w:rPr>
          <w:rFonts w:ascii="Times New Roman" w:hAnsi="Times New Roman" w:cs="Times New Roman"/>
          <w:color w:val="auto"/>
          <w:sz w:val="24"/>
          <w:szCs w:val="24"/>
        </w:rPr>
        <w:t xml:space="preserve">, </w:t>
      </w:r>
      <w:r w:rsidR="0069492C" w:rsidRPr="00701CA7">
        <w:rPr>
          <w:rFonts w:ascii="Times New Roman" w:hAnsi="Times New Roman" w:cs="Times New Roman"/>
          <w:color w:val="auto"/>
          <w:sz w:val="24"/>
          <w:szCs w:val="24"/>
        </w:rPr>
        <w:t>including</w:t>
      </w:r>
      <w:r w:rsidRPr="00701CA7">
        <w:rPr>
          <w:rFonts w:ascii="Times New Roman" w:hAnsi="Times New Roman" w:cs="Times New Roman"/>
          <w:color w:val="auto"/>
          <w:sz w:val="24"/>
          <w:szCs w:val="24"/>
        </w:rPr>
        <w:t xml:space="preserve"> </w:t>
      </w:r>
      <w:r w:rsidR="009F1987" w:rsidRPr="00701CA7">
        <w:rPr>
          <w:rFonts w:ascii="Times New Roman" w:hAnsi="Times New Roman" w:cs="Times New Roman"/>
          <w:color w:val="auto"/>
          <w:sz w:val="24"/>
          <w:szCs w:val="24"/>
        </w:rPr>
        <w:t>prevention</w:t>
      </w:r>
      <w:r w:rsidR="003A640C" w:rsidRPr="00701CA7">
        <w:rPr>
          <w:rFonts w:ascii="Times New Roman" w:hAnsi="Times New Roman" w:cs="Times New Roman"/>
          <w:color w:val="auto"/>
          <w:sz w:val="24"/>
          <w:szCs w:val="24"/>
        </w:rPr>
        <w:t>.</w:t>
      </w:r>
      <w:r w:rsidR="00982A02" w:rsidRPr="00701CA7">
        <w:rPr>
          <w:rFonts w:ascii="Times New Roman" w:hAnsi="Times New Roman" w:cs="Times New Roman"/>
          <w:color w:val="auto"/>
          <w:sz w:val="24"/>
          <w:szCs w:val="24"/>
        </w:rPr>
        <w:t xml:space="preserve"> </w:t>
      </w:r>
      <w:r w:rsidR="003A640C" w:rsidRPr="00701CA7">
        <w:rPr>
          <w:rFonts w:ascii="Times New Roman" w:hAnsi="Times New Roman" w:cs="Times New Roman"/>
          <w:color w:val="auto"/>
          <w:sz w:val="24"/>
          <w:szCs w:val="24"/>
        </w:rPr>
        <w:t xml:space="preserve"> If </w:t>
      </w:r>
      <w:r w:rsidRPr="00701CA7">
        <w:rPr>
          <w:rFonts w:ascii="Times New Roman" w:hAnsi="Times New Roman" w:cs="Times New Roman"/>
          <w:color w:val="auto"/>
          <w:sz w:val="24"/>
          <w:szCs w:val="24"/>
        </w:rPr>
        <w:t xml:space="preserve">the </w:t>
      </w:r>
      <w:r w:rsidR="003A640C" w:rsidRPr="00701CA7">
        <w:rPr>
          <w:rFonts w:ascii="Times New Roman" w:hAnsi="Times New Roman" w:cs="Times New Roman"/>
          <w:color w:val="auto"/>
          <w:sz w:val="24"/>
          <w:szCs w:val="24"/>
        </w:rPr>
        <w:t xml:space="preserve">dental staff </w:t>
      </w:r>
      <w:r w:rsidRPr="00701CA7">
        <w:rPr>
          <w:rFonts w:ascii="Times New Roman" w:hAnsi="Times New Roman" w:cs="Times New Roman"/>
          <w:color w:val="auto"/>
          <w:sz w:val="24"/>
          <w:szCs w:val="24"/>
        </w:rPr>
        <w:t xml:space="preserve">does </w:t>
      </w:r>
      <w:r w:rsidR="003A640C" w:rsidRPr="00701CA7">
        <w:rPr>
          <w:rFonts w:ascii="Times New Roman" w:hAnsi="Times New Roman" w:cs="Times New Roman"/>
          <w:color w:val="auto"/>
          <w:sz w:val="24"/>
          <w:szCs w:val="24"/>
        </w:rPr>
        <w:t xml:space="preserve">not </w:t>
      </w:r>
      <w:r w:rsidR="00982A02" w:rsidRPr="00701CA7">
        <w:rPr>
          <w:rFonts w:ascii="Times New Roman" w:hAnsi="Times New Roman" w:cs="Times New Roman"/>
          <w:color w:val="auto"/>
          <w:sz w:val="24"/>
          <w:szCs w:val="24"/>
        </w:rPr>
        <w:t xml:space="preserve">have time enough to give </w:t>
      </w:r>
      <w:r w:rsidR="00982A02" w:rsidRPr="00701CA7">
        <w:rPr>
          <w:rFonts w:ascii="Times New Roman" w:hAnsi="Times New Roman" w:cs="Times New Roman"/>
          <w:color w:val="auto"/>
          <w:sz w:val="24"/>
          <w:szCs w:val="24"/>
        </w:rPr>
        <w:lastRenderedPageBreak/>
        <w:t xml:space="preserve">individualized care and </w:t>
      </w:r>
      <w:r w:rsidRPr="00701CA7">
        <w:rPr>
          <w:rFonts w:ascii="Times New Roman" w:hAnsi="Times New Roman" w:cs="Times New Roman"/>
          <w:color w:val="auto"/>
          <w:sz w:val="24"/>
          <w:szCs w:val="24"/>
        </w:rPr>
        <w:t xml:space="preserve">pay </w:t>
      </w:r>
      <w:r w:rsidR="00982A02" w:rsidRPr="00701CA7">
        <w:rPr>
          <w:rFonts w:ascii="Times New Roman" w:hAnsi="Times New Roman" w:cs="Times New Roman"/>
          <w:color w:val="auto"/>
          <w:sz w:val="24"/>
          <w:szCs w:val="24"/>
        </w:rPr>
        <w:t xml:space="preserve">attention </w:t>
      </w:r>
      <w:r w:rsidR="0054435D" w:rsidRPr="00701CA7">
        <w:rPr>
          <w:rFonts w:ascii="Times New Roman" w:hAnsi="Times New Roman" w:cs="Times New Roman"/>
          <w:color w:val="auto"/>
          <w:sz w:val="24"/>
          <w:szCs w:val="24"/>
        </w:rPr>
        <w:t xml:space="preserve">to the fact </w:t>
      </w:r>
      <w:r w:rsidR="00982A02" w:rsidRPr="00701CA7">
        <w:rPr>
          <w:rFonts w:ascii="Times New Roman" w:hAnsi="Times New Roman" w:cs="Times New Roman"/>
          <w:color w:val="auto"/>
          <w:sz w:val="24"/>
          <w:szCs w:val="24"/>
        </w:rPr>
        <w:t>that adolescents are neither children</w:t>
      </w:r>
      <w:r w:rsidR="002A2836" w:rsidRPr="00701CA7">
        <w:rPr>
          <w:rFonts w:ascii="Times New Roman" w:hAnsi="Times New Roman" w:cs="Times New Roman"/>
          <w:color w:val="auto"/>
          <w:sz w:val="24"/>
          <w:szCs w:val="24"/>
        </w:rPr>
        <w:t>,</w:t>
      </w:r>
      <w:r w:rsidR="00982A02" w:rsidRPr="00701CA7">
        <w:rPr>
          <w:rFonts w:ascii="Times New Roman" w:hAnsi="Times New Roman" w:cs="Times New Roman"/>
          <w:color w:val="auto"/>
          <w:sz w:val="24"/>
          <w:szCs w:val="24"/>
        </w:rPr>
        <w:t xml:space="preserve"> nor adults, </w:t>
      </w:r>
      <w:r w:rsidRPr="00701CA7">
        <w:rPr>
          <w:rFonts w:ascii="Times New Roman" w:hAnsi="Times New Roman" w:cs="Times New Roman"/>
          <w:color w:val="auto"/>
          <w:sz w:val="24"/>
          <w:szCs w:val="24"/>
        </w:rPr>
        <w:t xml:space="preserve">the confidence of patients of this age </w:t>
      </w:r>
      <w:r w:rsidR="00B571D0" w:rsidRPr="00701CA7">
        <w:rPr>
          <w:rFonts w:ascii="Times New Roman" w:hAnsi="Times New Roman" w:cs="Times New Roman"/>
          <w:color w:val="auto"/>
          <w:sz w:val="24"/>
          <w:szCs w:val="24"/>
        </w:rPr>
        <w:t xml:space="preserve">in </w:t>
      </w:r>
      <w:r w:rsidR="006211F6" w:rsidRPr="00701CA7">
        <w:rPr>
          <w:rFonts w:ascii="Times New Roman" w:hAnsi="Times New Roman" w:cs="Times New Roman"/>
          <w:color w:val="auto"/>
          <w:sz w:val="24"/>
          <w:szCs w:val="24"/>
        </w:rPr>
        <w:t>dental care</w:t>
      </w:r>
      <w:r w:rsidR="00B571D0" w:rsidRPr="00701CA7">
        <w:rPr>
          <w:rFonts w:ascii="Times New Roman" w:hAnsi="Times New Roman" w:cs="Times New Roman"/>
          <w:color w:val="auto"/>
          <w:sz w:val="24"/>
          <w:szCs w:val="24"/>
        </w:rPr>
        <w:t xml:space="preserve"> may decline</w:t>
      </w:r>
      <w:r w:rsidR="006211F6" w:rsidRPr="00701CA7">
        <w:rPr>
          <w:rFonts w:ascii="Times New Roman" w:hAnsi="Times New Roman" w:cs="Times New Roman"/>
          <w:color w:val="auto"/>
          <w:sz w:val="24"/>
          <w:szCs w:val="24"/>
        </w:rPr>
        <w:t>.</w:t>
      </w:r>
    </w:p>
    <w:p w14:paraId="65B25FC7" w14:textId="77777777" w:rsidR="002D25A4" w:rsidRPr="00701CA7" w:rsidRDefault="002D25A4" w:rsidP="002D25A4">
      <w:pPr>
        <w:tabs>
          <w:tab w:val="left" w:pos="0"/>
          <w:tab w:val="left" w:pos="1418"/>
        </w:tabs>
        <w:spacing w:after="0" w:line="480" w:lineRule="auto"/>
        <w:ind w:left="90"/>
        <w:rPr>
          <w:rFonts w:ascii="Times New Roman" w:hAnsi="Times New Roman" w:cs="Times New Roman"/>
          <w:color w:val="auto"/>
          <w:sz w:val="24"/>
          <w:szCs w:val="24"/>
        </w:rPr>
      </w:pPr>
    </w:p>
    <w:p w14:paraId="2517C060" w14:textId="62294135" w:rsidR="00AD6678" w:rsidRPr="00701CA7" w:rsidRDefault="00B571D0" w:rsidP="002D25A4">
      <w:pPr>
        <w:tabs>
          <w:tab w:val="left" w:pos="0"/>
          <w:tab w:val="left" w:pos="1418"/>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 xml:space="preserve">Adherence to </w:t>
      </w:r>
      <w:r w:rsidR="00AD6678" w:rsidRPr="00701CA7">
        <w:rPr>
          <w:rFonts w:ascii="Times New Roman" w:hAnsi="Times New Roman" w:cs="Times New Roman"/>
          <w:color w:val="auto"/>
          <w:sz w:val="24"/>
          <w:szCs w:val="24"/>
        </w:rPr>
        <w:t xml:space="preserve">years of </w:t>
      </w:r>
      <w:r w:rsidRPr="00701CA7">
        <w:rPr>
          <w:rFonts w:ascii="Times New Roman" w:hAnsi="Times New Roman" w:cs="Times New Roman"/>
          <w:color w:val="auto"/>
          <w:sz w:val="24"/>
          <w:szCs w:val="24"/>
        </w:rPr>
        <w:t xml:space="preserve">dental </w:t>
      </w:r>
      <w:r w:rsidR="00AD6678" w:rsidRPr="00701CA7">
        <w:rPr>
          <w:rFonts w:ascii="Times New Roman" w:hAnsi="Times New Roman" w:cs="Times New Roman"/>
          <w:color w:val="auto"/>
          <w:sz w:val="24"/>
          <w:szCs w:val="24"/>
        </w:rPr>
        <w:t xml:space="preserve">follow-up and </w:t>
      </w:r>
      <w:r w:rsidRPr="00701CA7">
        <w:rPr>
          <w:rFonts w:ascii="Times New Roman" w:hAnsi="Times New Roman" w:cs="Times New Roman"/>
          <w:color w:val="auto"/>
          <w:sz w:val="24"/>
          <w:szCs w:val="24"/>
        </w:rPr>
        <w:t xml:space="preserve">treatment is supported by patients regularly </w:t>
      </w:r>
      <w:r w:rsidR="00AD6678" w:rsidRPr="00701CA7">
        <w:rPr>
          <w:rFonts w:ascii="Times New Roman" w:hAnsi="Times New Roman" w:cs="Times New Roman"/>
          <w:color w:val="auto"/>
          <w:sz w:val="24"/>
          <w:szCs w:val="24"/>
        </w:rPr>
        <w:t xml:space="preserve">attending dental services </w:t>
      </w:r>
      <w:r w:rsidR="00CE0398" w:rsidRPr="00701CA7">
        <w:rPr>
          <w:rFonts w:ascii="Times New Roman" w:hAnsi="Times New Roman" w:cs="Times New Roman"/>
          <w:color w:val="auto"/>
          <w:sz w:val="24"/>
          <w:szCs w:val="24"/>
        </w:rPr>
        <w:t xml:space="preserve">from </w:t>
      </w:r>
      <w:r w:rsidR="00AD6678" w:rsidRPr="00701CA7">
        <w:rPr>
          <w:rFonts w:ascii="Times New Roman" w:hAnsi="Times New Roman" w:cs="Times New Roman"/>
          <w:color w:val="auto"/>
          <w:sz w:val="24"/>
          <w:szCs w:val="24"/>
        </w:rPr>
        <w:t xml:space="preserve">an </w:t>
      </w:r>
      <w:r w:rsidR="00EE577E" w:rsidRPr="00701CA7">
        <w:rPr>
          <w:rFonts w:ascii="Times New Roman" w:hAnsi="Times New Roman" w:cs="Times New Roman"/>
          <w:color w:val="auto"/>
          <w:sz w:val="24"/>
          <w:szCs w:val="24"/>
        </w:rPr>
        <w:t xml:space="preserve">early age </w:t>
      </w:r>
      <w:r w:rsidR="00AD6678" w:rsidRPr="00701CA7">
        <w:rPr>
          <w:rFonts w:ascii="Times New Roman" w:hAnsi="Times New Roman" w:cs="Times New Roman"/>
          <w:color w:val="auto"/>
          <w:sz w:val="24"/>
          <w:szCs w:val="24"/>
        </w:rPr>
        <w:t xml:space="preserve">on and by </w:t>
      </w:r>
      <w:r w:rsidR="00EE577E" w:rsidRPr="00701CA7">
        <w:rPr>
          <w:rFonts w:ascii="Times New Roman" w:hAnsi="Times New Roman" w:cs="Times New Roman"/>
          <w:color w:val="auto"/>
          <w:sz w:val="24"/>
          <w:szCs w:val="24"/>
        </w:rPr>
        <w:t>encourag</w:t>
      </w:r>
      <w:r w:rsidR="00AD6678" w:rsidRPr="00701CA7">
        <w:rPr>
          <w:rFonts w:ascii="Times New Roman" w:hAnsi="Times New Roman" w:cs="Times New Roman"/>
          <w:color w:val="auto"/>
          <w:sz w:val="24"/>
          <w:szCs w:val="24"/>
        </w:rPr>
        <w:t xml:space="preserve">ing </w:t>
      </w:r>
      <w:r w:rsidR="00CE0398" w:rsidRPr="00701CA7">
        <w:rPr>
          <w:rFonts w:ascii="Times New Roman" w:hAnsi="Times New Roman" w:cs="Times New Roman"/>
          <w:color w:val="auto"/>
          <w:sz w:val="24"/>
          <w:szCs w:val="24"/>
        </w:rPr>
        <w:t xml:space="preserve">adolescents </w:t>
      </w:r>
      <w:r w:rsidR="00AD6678" w:rsidRPr="00701CA7">
        <w:rPr>
          <w:rFonts w:ascii="Times New Roman" w:hAnsi="Times New Roman" w:cs="Times New Roman"/>
          <w:color w:val="auto"/>
          <w:sz w:val="24"/>
          <w:szCs w:val="24"/>
        </w:rPr>
        <w:t xml:space="preserve">through optimal </w:t>
      </w:r>
      <w:r w:rsidR="0054435D" w:rsidRPr="00701CA7">
        <w:rPr>
          <w:rFonts w:ascii="Times New Roman" w:hAnsi="Times New Roman" w:cs="Times New Roman"/>
          <w:color w:val="auto"/>
          <w:sz w:val="24"/>
          <w:szCs w:val="24"/>
        </w:rPr>
        <w:t>communication</w:t>
      </w:r>
      <w:r w:rsidR="00AD6678" w:rsidRPr="00701CA7">
        <w:rPr>
          <w:rFonts w:ascii="Times New Roman" w:hAnsi="Times New Roman" w:cs="Times New Roman"/>
          <w:color w:val="auto"/>
          <w:sz w:val="24"/>
          <w:szCs w:val="24"/>
        </w:rPr>
        <w:t>, interaction</w:t>
      </w:r>
      <w:r w:rsidR="0054435D" w:rsidRPr="00701CA7">
        <w:rPr>
          <w:rFonts w:ascii="Times New Roman" w:hAnsi="Times New Roman" w:cs="Times New Roman"/>
          <w:color w:val="auto"/>
          <w:sz w:val="24"/>
          <w:szCs w:val="24"/>
        </w:rPr>
        <w:t xml:space="preserve"> and professional skills</w:t>
      </w:r>
      <w:r w:rsidR="00AD6678" w:rsidRPr="00701CA7">
        <w:rPr>
          <w:rFonts w:ascii="Times New Roman" w:hAnsi="Times New Roman" w:cs="Times New Roman"/>
          <w:color w:val="auto"/>
          <w:sz w:val="24"/>
          <w:szCs w:val="24"/>
        </w:rPr>
        <w:t xml:space="preserve">. In this way, young people </w:t>
      </w:r>
      <w:r w:rsidR="00CE0398" w:rsidRPr="00701CA7">
        <w:rPr>
          <w:rFonts w:ascii="Times New Roman" w:hAnsi="Times New Roman" w:cs="Times New Roman"/>
          <w:color w:val="auto"/>
          <w:sz w:val="24"/>
          <w:szCs w:val="24"/>
        </w:rPr>
        <w:t xml:space="preserve">develop healthy habits and </w:t>
      </w:r>
      <w:r w:rsidR="00AD6678" w:rsidRPr="00701CA7">
        <w:rPr>
          <w:rFonts w:ascii="Times New Roman" w:hAnsi="Times New Roman" w:cs="Times New Roman"/>
          <w:color w:val="auto"/>
          <w:sz w:val="24"/>
          <w:szCs w:val="24"/>
        </w:rPr>
        <w:t xml:space="preserve">gain </w:t>
      </w:r>
      <w:r w:rsidR="00010691" w:rsidRPr="00701CA7">
        <w:rPr>
          <w:rFonts w:ascii="Times New Roman" w:hAnsi="Times New Roman" w:cs="Times New Roman"/>
          <w:color w:val="auto"/>
          <w:sz w:val="24"/>
          <w:szCs w:val="24"/>
        </w:rPr>
        <w:t xml:space="preserve">positive </w:t>
      </w:r>
      <w:r w:rsidR="00CE0398" w:rsidRPr="00701CA7">
        <w:rPr>
          <w:rFonts w:ascii="Times New Roman" w:hAnsi="Times New Roman" w:cs="Times New Roman"/>
          <w:color w:val="auto"/>
          <w:sz w:val="24"/>
          <w:szCs w:val="24"/>
        </w:rPr>
        <w:t>experi</w:t>
      </w:r>
      <w:r w:rsidR="00ED7130" w:rsidRPr="00701CA7">
        <w:rPr>
          <w:rFonts w:ascii="Times New Roman" w:hAnsi="Times New Roman" w:cs="Times New Roman"/>
          <w:color w:val="auto"/>
          <w:sz w:val="24"/>
          <w:szCs w:val="24"/>
        </w:rPr>
        <w:t xml:space="preserve">ences </w:t>
      </w:r>
      <w:r w:rsidR="00AD6678" w:rsidRPr="00701CA7">
        <w:rPr>
          <w:rFonts w:ascii="Times New Roman" w:hAnsi="Times New Roman" w:cs="Times New Roman"/>
          <w:color w:val="auto"/>
          <w:sz w:val="24"/>
          <w:szCs w:val="24"/>
        </w:rPr>
        <w:t xml:space="preserve">from </w:t>
      </w:r>
      <w:r w:rsidR="00CE0398" w:rsidRPr="00701CA7">
        <w:rPr>
          <w:rFonts w:ascii="Times New Roman" w:hAnsi="Times New Roman" w:cs="Times New Roman"/>
          <w:color w:val="auto"/>
          <w:sz w:val="24"/>
          <w:szCs w:val="24"/>
        </w:rPr>
        <w:t>visits</w:t>
      </w:r>
      <w:r w:rsidR="00AD6678" w:rsidRPr="00701CA7">
        <w:rPr>
          <w:rFonts w:ascii="Times New Roman" w:hAnsi="Times New Roman" w:cs="Times New Roman"/>
          <w:color w:val="auto"/>
          <w:sz w:val="24"/>
          <w:szCs w:val="24"/>
        </w:rPr>
        <w:t xml:space="preserve"> to the dentist </w:t>
      </w:r>
      <w:r w:rsidR="002E0FE3" w:rsidRPr="00701CA7">
        <w:rPr>
          <w:rFonts w:ascii="Times New Roman" w:hAnsi="Times New Roman" w:cs="Times New Roman"/>
          <w:color w:val="auto"/>
          <w:sz w:val="24"/>
          <w:szCs w:val="24"/>
        </w:rPr>
        <w:t>[</w:t>
      </w:r>
      <w:r w:rsidR="00597168" w:rsidRPr="00701CA7">
        <w:rPr>
          <w:rFonts w:ascii="Times New Roman" w:hAnsi="Times New Roman" w:cs="Times New Roman"/>
          <w:color w:val="auto"/>
          <w:sz w:val="24"/>
          <w:szCs w:val="24"/>
        </w:rPr>
        <w:t>30</w:t>
      </w:r>
      <w:r w:rsidR="002E0FE3" w:rsidRPr="00701CA7">
        <w:rPr>
          <w:rFonts w:ascii="Times New Roman" w:hAnsi="Times New Roman" w:cs="Times New Roman"/>
          <w:color w:val="auto"/>
          <w:sz w:val="24"/>
          <w:szCs w:val="24"/>
        </w:rPr>
        <w:t>]</w:t>
      </w:r>
      <w:r w:rsidR="00AD6678" w:rsidRPr="00701CA7">
        <w:rPr>
          <w:rFonts w:ascii="Times New Roman" w:hAnsi="Times New Roman" w:cs="Times New Roman"/>
          <w:color w:val="auto"/>
          <w:sz w:val="24"/>
          <w:szCs w:val="24"/>
        </w:rPr>
        <w:t>.</w:t>
      </w:r>
      <w:r w:rsidR="002E0FE3" w:rsidRPr="00701CA7">
        <w:rPr>
          <w:rFonts w:ascii="Times New Roman" w:hAnsi="Times New Roman" w:cs="Times New Roman"/>
          <w:color w:val="auto"/>
          <w:sz w:val="24"/>
          <w:szCs w:val="24"/>
        </w:rPr>
        <w:t xml:space="preserve"> </w:t>
      </w:r>
    </w:p>
    <w:p w14:paraId="07FA52E1" w14:textId="2DDD7D2C" w:rsidR="00CC324D" w:rsidRPr="00701CA7" w:rsidRDefault="00811ACA" w:rsidP="00A773DB">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ab/>
      </w:r>
    </w:p>
    <w:p w14:paraId="294A24E2" w14:textId="61096995"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Why this paper is important to p</w:t>
      </w:r>
      <w:r w:rsidR="00B73A61">
        <w:rPr>
          <w:rFonts w:ascii="Times New Roman" w:hAnsi="Times New Roman" w:cs="Times New Roman"/>
          <w:sz w:val="24"/>
          <w:szCs w:val="24"/>
        </w:rPr>
        <w:t>a</w:t>
      </w:r>
      <w:r w:rsidRPr="00701CA7">
        <w:rPr>
          <w:rFonts w:ascii="Times New Roman" w:hAnsi="Times New Roman" w:cs="Times New Roman"/>
          <w:sz w:val="24"/>
          <w:szCs w:val="24"/>
        </w:rPr>
        <w:t>ediatric dentists</w:t>
      </w:r>
    </w:p>
    <w:p w14:paraId="62988ABF" w14:textId="7E646D8F" w:rsidR="002D25A4" w:rsidRPr="00701CA7" w:rsidRDefault="00811ACA" w:rsidP="002D25A4">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lastRenderedPageBreak/>
        <w:t xml:space="preserve">This study </w:t>
      </w:r>
      <w:r w:rsidR="00AD6678" w:rsidRPr="00701CA7">
        <w:rPr>
          <w:rFonts w:ascii="Times New Roman" w:hAnsi="Times New Roman" w:cs="Times New Roman"/>
          <w:sz w:val="24"/>
          <w:szCs w:val="24"/>
        </w:rPr>
        <w:t xml:space="preserve">shows the </w:t>
      </w:r>
      <w:r w:rsidRPr="00701CA7">
        <w:rPr>
          <w:rFonts w:ascii="Times New Roman" w:hAnsi="Times New Roman" w:cs="Times New Roman"/>
          <w:sz w:val="24"/>
          <w:szCs w:val="24"/>
        </w:rPr>
        <w:t xml:space="preserve">importance of </w:t>
      </w:r>
      <w:r w:rsidR="008D54A7" w:rsidRPr="00701CA7">
        <w:rPr>
          <w:rFonts w:ascii="Times New Roman" w:hAnsi="Times New Roman" w:cs="Times New Roman"/>
          <w:sz w:val="24"/>
          <w:szCs w:val="24"/>
        </w:rPr>
        <w:t xml:space="preserve">the dental staff interacting </w:t>
      </w:r>
      <w:r w:rsidR="00AD6678" w:rsidRPr="00701CA7">
        <w:rPr>
          <w:rFonts w:ascii="Times New Roman" w:hAnsi="Times New Roman" w:cs="Times New Roman"/>
          <w:sz w:val="24"/>
          <w:szCs w:val="24"/>
        </w:rPr>
        <w:t xml:space="preserve">appropriately </w:t>
      </w:r>
      <w:r w:rsidR="008D54A7" w:rsidRPr="00701CA7">
        <w:rPr>
          <w:rFonts w:ascii="Times New Roman" w:hAnsi="Times New Roman" w:cs="Times New Roman"/>
          <w:sz w:val="24"/>
          <w:szCs w:val="24"/>
        </w:rPr>
        <w:t xml:space="preserve">with </w:t>
      </w:r>
      <w:r w:rsidRPr="00701CA7">
        <w:rPr>
          <w:rFonts w:ascii="Times New Roman" w:hAnsi="Times New Roman" w:cs="Times New Roman"/>
          <w:sz w:val="24"/>
          <w:szCs w:val="24"/>
        </w:rPr>
        <w:t xml:space="preserve">adolescents with </w:t>
      </w:r>
      <w:r w:rsidR="00434A7C" w:rsidRPr="00701CA7">
        <w:rPr>
          <w:rFonts w:ascii="Times New Roman" w:hAnsi="Times New Roman" w:cs="Times New Roman"/>
          <w:sz w:val="24"/>
          <w:szCs w:val="24"/>
        </w:rPr>
        <w:t>a history of</w:t>
      </w:r>
      <w:r w:rsidR="0049277A" w:rsidRPr="00701CA7">
        <w:rPr>
          <w:rFonts w:ascii="Times New Roman" w:hAnsi="Times New Roman" w:cs="Times New Roman"/>
          <w:sz w:val="24"/>
          <w:szCs w:val="24"/>
        </w:rPr>
        <w:t xml:space="preserve"> </w:t>
      </w:r>
      <w:r w:rsidRPr="00701CA7">
        <w:rPr>
          <w:rFonts w:ascii="Times New Roman" w:hAnsi="Times New Roman" w:cs="Times New Roman"/>
          <w:sz w:val="24"/>
          <w:szCs w:val="24"/>
        </w:rPr>
        <w:t>caries</w:t>
      </w:r>
      <w:r w:rsidR="00EE7FA1"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to create an atmosphere where </w:t>
      </w:r>
      <w:r w:rsidR="008D54A7"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adolescents’ </w:t>
      </w:r>
    </w:p>
    <w:p w14:paraId="6974C3E4" w14:textId="77777777" w:rsidR="00E570B4" w:rsidRPr="00701CA7" w:rsidRDefault="00811ACA" w:rsidP="002D25A4">
      <w:pPr>
        <w:pStyle w:val="ListParagraph"/>
        <w:numPr>
          <w:ilvl w:val="0"/>
          <w:numId w:val="5"/>
        </w:numPr>
        <w:tabs>
          <w:tab w:val="left" w:pos="0"/>
          <w:tab w:val="left" w:pos="2206"/>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dental visit experiences will </w:t>
      </w:r>
      <w:r w:rsidR="004E4EA9" w:rsidRPr="00701CA7">
        <w:rPr>
          <w:rFonts w:ascii="Times New Roman" w:hAnsi="Times New Roman" w:cs="Times New Roman"/>
          <w:sz w:val="24"/>
          <w:szCs w:val="24"/>
        </w:rPr>
        <w:t>provide</w:t>
      </w:r>
      <w:r w:rsidRPr="00701CA7">
        <w:rPr>
          <w:rFonts w:ascii="Times New Roman" w:hAnsi="Times New Roman" w:cs="Times New Roman"/>
          <w:sz w:val="24"/>
          <w:szCs w:val="24"/>
        </w:rPr>
        <w:t xml:space="preserve"> motivation to carry </w:t>
      </w:r>
      <w:r w:rsidR="008D54A7"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responsibility of </w:t>
      </w:r>
      <w:r w:rsidR="008D54A7"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health and wellness </w:t>
      </w:r>
      <w:r w:rsidR="008D54A7" w:rsidRPr="00701CA7">
        <w:rPr>
          <w:rFonts w:ascii="Times New Roman" w:hAnsi="Times New Roman" w:cs="Times New Roman"/>
          <w:sz w:val="24"/>
          <w:szCs w:val="24"/>
        </w:rPr>
        <w:t>of their own teeth and mouth,</w:t>
      </w:r>
      <w:r w:rsidRPr="00701CA7">
        <w:rPr>
          <w:rFonts w:ascii="Times New Roman" w:hAnsi="Times New Roman" w:cs="Times New Roman"/>
          <w:sz w:val="24"/>
          <w:szCs w:val="24"/>
        </w:rPr>
        <w:t xml:space="preserve"> </w:t>
      </w:r>
    </w:p>
    <w:p w14:paraId="0E9C86E9" w14:textId="77777777" w:rsidR="002F14A1" w:rsidRPr="00701CA7" w:rsidRDefault="00811ACA" w:rsidP="002F14A1">
      <w:pPr>
        <w:pStyle w:val="ListParagraph"/>
        <w:numPr>
          <w:ilvl w:val="0"/>
          <w:numId w:val="5"/>
        </w:numPr>
        <w:tabs>
          <w:tab w:val="left" w:pos="0"/>
          <w:tab w:val="left" w:pos="2206"/>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 xml:space="preserve">willingness to </w:t>
      </w:r>
      <w:r w:rsidR="00434A7C" w:rsidRPr="00701CA7">
        <w:rPr>
          <w:rFonts w:ascii="Times New Roman" w:hAnsi="Times New Roman" w:cs="Times New Roman"/>
          <w:sz w:val="24"/>
          <w:szCs w:val="24"/>
        </w:rPr>
        <w:t xml:space="preserve">regular visits </w:t>
      </w:r>
      <w:r w:rsidR="00DD788E" w:rsidRPr="00701CA7">
        <w:rPr>
          <w:rFonts w:ascii="Times New Roman" w:hAnsi="Times New Roman" w:cs="Times New Roman"/>
          <w:sz w:val="24"/>
          <w:szCs w:val="24"/>
        </w:rPr>
        <w:t>will be</w:t>
      </w:r>
      <w:r w:rsidR="008D54A7" w:rsidRPr="00701CA7">
        <w:rPr>
          <w:rFonts w:ascii="Times New Roman" w:hAnsi="Times New Roman" w:cs="Times New Roman"/>
          <w:sz w:val="24"/>
          <w:szCs w:val="24"/>
        </w:rPr>
        <w:t xml:space="preserve"> increased</w:t>
      </w:r>
      <w:r w:rsidR="00FF6439" w:rsidRPr="00701CA7">
        <w:rPr>
          <w:rFonts w:ascii="Times New Roman" w:hAnsi="Times New Roman" w:cs="Times New Roman"/>
          <w:sz w:val="24"/>
          <w:szCs w:val="24"/>
        </w:rPr>
        <w:t>,</w:t>
      </w:r>
      <w:r w:rsidRPr="00701CA7">
        <w:rPr>
          <w:rFonts w:ascii="Times New Roman" w:hAnsi="Times New Roman" w:cs="Times New Roman"/>
          <w:sz w:val="24"/>
          <w:szCs w:val="24"/>
        </w:rPr>
        <w:t xml:space="preserve"> </w:t>
      </w:r>
    </w:p>
    <w:p w14:paraId="1170A352" w14:textId="6DF35151" w:rsidR="0013267C" w:rsidRPr="00701CA7" w:rsidRDefault="00811ACA" w:rsidP="002F14A1">
      <w:pPr>
        <w:pStyle w:val="ListParagraph"/>
        <w:numPr>
          <w:ilvl w:val="0"/>
          <w:numId w:val="5"/>
        </w:numPr>
        <w:tabs>
          <w:tab w:val="left" w:pos="0"/>
          <w:tab w:val="left" w:pos="2206"/>
        </w:tabs>
        <w:spacing w:after="0" w:line="480" w:lineRule="auto"/>
        <w:rPr>
          <w:rFonts w:ascii="Times New Roman" w:hAnsi="Times New Roman" w:cs="Times New Roman"/>
          <w:sz w:val="24"/>
          <w:szCs w:val="24"/>
        </w:rPr>
      </w:pPr>
      <w:r w:rsidRPr="00701CA7">
        <w:rPr>
          <w:rFonts w:ascii="Times New Roman" w:hAnsi="Times New Roman" w:cs="Times New Roman"/>
          <w:sz w:val="24"/>
          <w:szCs w:val="24"/>
        </w:rPr>
        <w:t>and experiences wit</w:t>
      </w:r>
      <w:r w:rsidR="00FF6439" w:rsidRPr="00701CA7">
        <w:rPr>
          <w:rFonts w:ascii="Times New Roman" w:hAnsi="Times New Roman" w:cs="Times New Roman"/>
          <w:sz w:val="24"/>
          <w:szCs w:val="24"/>
        </w:rPr>
        <w:t xml:space="preserve">h the whole dental staff </w:t>
      </w:r>
      <w:r w:rsidR="00DD788E" w:rsidRPr="00701CA7">
        <w:rPr>
          <w:rFonts w:ascii="Times New Roman" w:hAnsi="Times New Roman" w:cs="Times New Roman"/>
          <w:sz w:val="24"/>
          <w:szCs w:val="24"/>
        </w:rPr>
        <w:t>will be</w:t>
      </w:r>
      <w:r w:rsidR="00FF6439" w:rsidRPr="00701CA7">
        <w:rPr>
          <w:rFonts w:ascii="Times New Roman" w:hAnsi="Times New Roman" w:cs="Times New Roman"/>
          <w:sz w:val="24"/>
          <w:szCs w:val="24"/>
        </w:rPr>
        <w:t xml:space="preserve"> </w:t>
      </w:r>
      <w:r w:rsidR="0036568D" w:rsidRPr="00701CA7">
        <w:rPr>
          <w:rFonts w:ascii="Times New Roman" w:hAnsi="Times New Roman" w:cs="Times New Roman"/>
          <w:sz w:val="24"/>
          <w:szCs w:val="24"/>
        </w:rPr>
        <w:t>encouraging</w:t>
      </w:r>
    </w:p>
    <w:p w14:paraId="0DEA3B58" w14:textId="77777777" w:rsidR="002F14A1" w:rsidRPr="00701CA7" w:rsidRDefault="002F14A1" w:rsidP="002F14A1">
      <w:pPr>
        <w:pStyle w:val="ListParagraph"/>
        <w:tabs>
          <w:tab w:val="left" w:pos="0"/>
          <w:tab w:val="left" w:pos="2206"/>
        </w:tabs>
        <w:spacing w:after="0" w:line="480" w:lineRule="auto"/>
        <w:ind w:left="810"/>
        <w:rPr>
          <w:rFonts w:ascii="Times New Roman" w:hAnsi="Times New Roman" w:cs="Times New Roman"/>
          <w:sz w:val="24"/>
          <w:szCs w:val="24"/>
        </w:rPr>
      </w:pPr>
    </w:p>
    <w:p w14:paraId="293648F2" w14:textId="77777777" w:rsidR="00CC324D" w:rsidRPr="00701CA7" w:rsidRDefault="00811ACA" w:rsidP="00A773DB">
      <w:pPr>
        <w:pStyle w:val="Heading1"/>
        <w:tabs>
          <w:tab w:val="left" w:pos="0"/>
        </w:tabs>
        <w:spacing w:before="0" w:line="480" w:lineRule="auto"/>
        <w:ind w:left="90"/>
        <w:rPr>
          <w:rFonts w:ascii="Times New Roman" w:hAnsi="Times New Roman" w:cs="Times New Roman"/>
          <w:b/>
          <w:color w:val="00000A"/>
          <w:sz w:val="24"/>
          <w:szCs w:val="24"/>
        </w:rPr>
      </w:pPr>
      <w:r w:rsidRPr="00701CA7">
        <w:rPr>
          <w:rFonts w:ascii="Times New Roman" w:hAnsi="Times New Roman" w:cs="Times New Roman"/>
          <w:b/>
          <w:color w:val="00000A"/>
          <w:sz w:val="24"/>
          <w:szCs w:val="24"/>
        </w:rPr>
        <w:t>Acknowledgements</w:t>
      </w:r>
    </w:p>
    <w:p w14:paraId="229942AF" w14:textId="77777777" w:rsidR="00CC324D" w:rsidRPr="00701CA7" w:rsidRDefault="00CC324D" w:rsidP="00A773DB">
      <w:pPr>
        <w:tabs>
          <w:tab w:val="left" w:pos="0"/>
        </w:tabs>
        <w:spacing w:after="0" w:line="480" w:lineRule="auto"/>
        <w:ind w:left="90"/>
        <w:rPr>
          <w:rFonts w:ascii="Times New Roman" w:hAnsi="Times New Roman" w:cs="Times New Roman"/>
          <w:sz w:val="24"/>
          <w:szCs w:val="24"/>
        </w:rPr>
      </w:pPr>
    </w:p>
    <w:p w14:paraId="4F63D8E4" w14:textId="4491F0D7" w:rsidR="00281F37" w:rsidRPr="00701CA7" w:rsidRDefault="00811ACA" w:rsidP="002D25A4">
      <w:pPr>
        <w:tabs>
          <w:tab w:val="left" w:pos="0"/>
          <w:tab w:val="left" w:pos="1418"/>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lastRenderedPageBreak/>
        <w:t>The authors thank Heile Tofferi, MA, for technical help and assistance.</w:t>
      </w:r>
      <w:r w:rsidR="002D25A4" w:rsidRPr="00701CA7">
        <w:rPr>
          <w:rFonts w:ascii="Times New Roman" w:hAnsi="Times New Roman" w:cs="Times New Roman"/>
          <w:sz w:val="24"/>
          <w:szCs w:val="24"/>
        </w:rPr>
        <w:t xml:space="preserve"> </w:t>
      </w:r>
      <w:r w:rsidRPr="00701CA7">
        <w:rPr>
          <w:rFonts w:ascii="Times New Roman" w:hAnsi="Times New Roman" w:cs="Times New Roman"/>
          <w:sz w:val="24"/>
          <w:szCs w:val="24"/>
        </w:rPr>
        <w:t xml:space="preserve">This study was </w:t>
      </w:r>
      <w:r w:rsidR="003342D2" w:rsidRPr="00701CA7">
        <w:rPr>
          <w:rFonts w:ascii="Times New Roman" w:hAnsi="Times New Roman" w:cs="Times New Roman"/>
          <w:sz w:val="24"/>
          <w:szCs w:val="24"/>
        </w:rPr>
        <w:t xml:space="preserve">financially </w:t>
      </w:r>
      <w:r w:rsidRPr="00701CA7">
        <w:rPr>
          <w:rFonts w:ascii="Times New Roman" w:hAnsi="Times New Roman" w:cs="Times New Roman"/>
          <w:sz w:val="24"/>
          <w:szCs w:val="24"/>
        </w:rPr>
        <w:t xml:space="preserve">supported </w:t>
      </w:r>
      <w:r w:rsidR="003342D2" w:rsidRPr="00701CA7">
        <w:rPr>
          <w:rFonts w:ascii="Times New Roman" w:hAnsi="Times New Roman" w:cs="Times New Roman"/>
          <w:sz w:val="24"/>
          <w:szCs w:val="24"/>
        </w:rPr>
        <w:t xml:space="preserve">in part </w:t>
      </w:r>
      <w:r w:rsidRPr="00701CA7">
        <w:rPr>
          <w:rFonts w:ascii="Times New Roman" w:hAnsi="Times New Roman" w:cs="Times New Roman"/>
          <w:sz w:val="24"/>
          <w:szCs w:val="24"/>
        </w:rPr>
        <w:t xml:space="preserve">by </w:t>
      </w:r>
      <w:r w:rsidR="00AD6678" w:rsidRPr="00701CA7">
        <w:rPr>
          <w:rFonts w:ascii="Times New Roman" w:hAnsi="Times New Roman" w:cs="Times New Roman"/>
          <w:sz w:val="24"/>
          <w:szCs w:val="24"/>
        </w:rPr>
        <w:t xml:space="preserve">the </w:t>
      </w:r>
      <w:r w:rsidRPr="00701CA7">
        <w:rPr>
          <w:rFonts w:ascii="Times New Roman" w:hAnsi="Times New Roman" w:cs="Times New Roman"/>
          <w:sz w:val="24"/>
          <w:szCs w:val="24"/>
        </w:rPr>
        <w:t xml:space="preserve">Government’s Special Financial Transfer </w:t>
      </w:r>
    </w:p>
    <w:p w14:paraId="4D238341" w14:textId="77777777" w:rsidR="005149CD" w:rsidRPr="00701CA7" w:rsidRDefault="005149CD" w:rsidP="00A773DB">
      <w:pPr>
        <w:pStyle w:val="Heading1"/>
        <w:tabs>
          <w:tab w:val="left" w:pos="0"/>
        </w:tabs>
        <w:spacing w:before="0" w:line="480" w:lineRule="auto"/>
        <w:ind w:left="90"/>
        <w:rPr>
          <w:rFonts w:ascii="Times New Roman" w:hAnsi="Times New Roman" w:cs="Times New Roman"/>
          <w:color w:val="auto"/>
          <w:sz w:val="24"/>
          <w:szCs w:val="24"/>
        </w:rPr>
      </w:pPr>
    </w:p>
    <w:p w14:paraId="05798E71" w14:textId="77777777" w:rsidR="002F14A1" w:rsidRPr="00701CA7" w:rsidRDefault="00811ACA" w:rsidP="00A773DB">
      <w:pPr>
        <w:pStyle w:val="Heading1"/>
        <w:tabs>
          <w:tab w:val="left" w:pos="0"/>
        </w:tabs>
        <w:spacing w:before="0" w:line="480" w:lineRule="auto"/>
        <w:ind w:left="90"/>
        <w:rPr>
          <w:rFonts w:ascii="Times New Roman" w:hAnsi="Times New Roman" w:cs="Times New Roman"/>
          <w:b/>
          <w:color w:val="auto"/>
          <w:sz w:val="24"/>
          <w:szCs w:val="24"/>
        </w:rPr>
      </w:pPr>
      <w:r w:rsidRPr="00701CA7">
        <w:rPr>
          <w:rFonts w:ascii="Times New Roman" w:hAnsi="Times New Roman" w:cs="Times New Roman"/>
          <w:b/>
          <w:color w:val="auto"/>
          <w:sz w:val="24"/>
          <w:szCs w:val="24"/>
        </w:rPr>
        <w:t>Conflict of interests</w:t>
      </w:r>
    </w:p>
    <w:p w14:paraId="46488D84" w14:textId="235A2C17" w:rsidR="00281F37" w:rsidRPr="00701CA7" w:rsidRDefault="00010691" w:rsidP="00A773DB">
      <w:pPr>
        <w:pStyle w:val="Heading1"/>
        <w:tabs>
          <w:tab w:val="left" w:pos="0"/>
        </w:tabs>
        <w:spacing w:before="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 xml:space="preserve">The authors disclose no financial or other </w:t>
      </w:r>
      <w:r w:rsidR="003342D2" w:rsidRPr="00701CA7">
        <w:rPr>
          <w:rFonts w:ascii="Times New Roman" w:hAnsi="Times New Roman" w:cs="Times New Roman"/>
          <w:color w:val="auto"/>
          <w:sz w:val="24"/>
          <w:szCs w:val="24"/>
        </w:rPr>
        <w:t>conflicts of interest.</w:t>
      </w:r>
    </w:p>
    <w:p w14:paraId="6869E1C2" w14:textId="77777777" w:rsidR="00866F64" w:rsidRPr="00701CA7" w:rsidRDefault="00866F64" w:rsidP="00A773DB">
      <w:pPr>
        <w:tabs>
          <w:tab w:val="left" w:pos="0"/>
        </w:tabs>
        <w:spacing w:after="0" w:line="480" w:lineRule="auto"/>
        <w:ind w:left="90"/>
        <w:rPr>
          <w:rFonts w:ascii="Times New Roman" w:hAnsi="Times New Roman" w:cs="Times New Roman"/>
          <w:color w:val="auto"/>
          <w:sz w:val="24"/>
          <w:szCs w:val="24"/>
        </w:rPr>
      </w:pPr>
    </w:p>
    <w:p w14:paraId="7797D349" w14:textId="77777777" w:rsidR="002D25A4" w:rsidRPr="00701CA7" w:rsidRDefault="00811ACA" w:rsidP="002D25A4">
      <w:pPr>
        <w:tabs>
          <w:tab w:val="left" w:pos="0"/>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List of abbreviations</w:t>
      </w:r>
    </w:p>
    <w:p w14:paraId="2B079BD8" w14:textId="3B0D0115" w:rsidR="00AF62FF" w:rsidRPr="00701CA7" w:rsidRDefault="00AF62FF" w:rsidP="002D25A4">
      <w:pPr>
        <w:tabs>
          <w:tab w:val="left" w:pos="0"/>
        </w:tabs>
        <w:spacing w:after="0" w:line="480" w:lineRule="auto"/>
        <w:ind w:left="90"/>
        <w:rPr>
          <w:rFonts w:ascii="Times New Roman" w:hAnsi="Times New Roman" w:cs="Times New Roman"/>
          <w:color w:val="auto"/>
          <w:sz w:val="24"/>
          <w:szCs w:val="24"/>
        </w:rPr>
      </w:pPr>
      <w:r w:rsidRPr="00701CA7">
        <w:rPr>
          <w:rFonts w:ascii="Times New Roman" w:hAnsi="Times New Roman" w:cs="Times New Roman"/>
          <w:color w:val="auto"/>
          <w:sz w:val="24"/>
          <w:szCs w:val="24"/>
        </w:rPr>
        <w:t>DHCC Dental Health Care Clinic</w:t>
      </w:r>
    </w:p>
    <w:p w14:paraId="1F373C6D" w14:textId="77777777"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DMF-index Decayed Missed Filled –index</w:t>
      </w:r>
    </w:p>
    <w:p w14:paraId="2515D8BF" w14:textId="77777777"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DMFT Decayed Missed Filled Teeth</w:t>
      </w:r>
    </w:p>
    <w:p w14:paraId="5228E53D" w14:textId="77777777"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FFC Finnish Family Competence study</w:t>
      </w:r>
    </w:p>
    <w:p w14:paraId="05EF2470" w14:textId="46B865CE" w:rsidR="00CC324D" w:rsidRPr="00701CA7" w:rsidRDefault="006C3496"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MHCC Maternity Health Care C</w:t>
      </w:r>
      <w:r w:rsidR="00811ACA" w:rsidRPr="00701CA7">
        <w:rPr>
          <w:rFonts w:ascii="Times New Roman" w:hAnsi="Times New Roman" w:cs="Times New Roman"/>
          <w:sz w:val="24"/>
          <w:szCs w:val="24"/>
        </w:rPr>
        <w:t>linic</w:t>
      </w:r>
    </w:p>
    <w:p w14:paraId="158D0A7A" w14:textId="7F24AE5A" w:rsidR="002F14A1" w:rsidRPr="00701CA7" w:rsidRDefault="00DC35EF"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color w:val="auto"/>
          <w:sz w:val="24"/>
          <w:szCs w:val="24"/>
        </w:rPr>
        <w:lastRenderedPageBreak/>
        <w:t>PCEG Past Caries Experience G</w:t>
      </w:r>
      <w:r w:rsidR="002F14A1" w:rsidRPr="00701CA7">
        <w:rPr>
          <w:rFonts w:ascii="Times New Roman" w:hAnsi="Times New Roman" w:cs="Times New Roman"/>
          <w:color w:val="auto"/>
          <w:sz w:val="24"/>
          <w:szCs w:val="24"/>
        </w:rPr>
        <w:t xml:space="preserve">roup </w:t>
      </w:r>
    </w:p>
    <w:p w14:paraId="425596E8" w14:textId="77777777"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PDSIQ Patient-Dental Staff Interaction Questionnaire</w:t>
      </w:r>
    </w:p>
    <w:p w14:paraId="688B214A" w14:textId="77777777" w:rsidR="00CC324D" w:rsidRPr="00701CA7" w:rsidRDefault="00811ACA" w:rsidP="00A773DB">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SOC Sense of Coherence</w:t>
      </w:r>
    </w:p>
    <w:p w14:paraId="0B5DCAF3" w14:textId="408B91EF" w:rsidR="005149CD" w:rsidRPr="00701CA7" w:rsidRDefault="006C3496" w:rsidP="002F14A1">
      <w:pPr>
        <w:tabs>
          <w:tab w:val="left" w:pos="0"/>
          <w:tab w:val="left" w:pos="2206"/>
        </w:tabs>
        <w:spacing w:after="0" w:line="480" w:lineRule="auto"/>
        <w:ind w:left="90"/>
        <w:rPr>
          <w:rFonts w:ascii="Times New Roman" w:hAnsi="Times New Roman" w:cs="Times New Roman"/>
          <w:sz w:val="24"/>
          <w:szCs w:val="24"/>
        </w:rPr>
      </w:pPr>
      <w:r w:rsidRPr="00701CA7">
        <w:rPr>
          <w:rFonts w:ascii="Times New Roman" w:hAnsi="Times New Roman" w:cs="Times New Roman"/>
          <w:sz w:val="24"/>
          <w:szCs w:val="24"/>
        </w:rPr>
        <w:t>WBC Well-B</w:t>
      </w:r>
      <w:r w:rsidR="00811ACA" w:rsidRPr="00701CA7">
        <w:rPr>
          <w:rFonts w:ascii="Times New Roman" w:hAnsi="Times New Roman" w:cs="Times New Roman"/>
          <w:sz w:val="24"/>
          <w:szCs w:val="24"/>
        </w:rPr>
        <w:t xml:space="preserve">aby </w:t>
      </w:r>
      <w:r w:rsidRPr="00701CA7">
        <w:rPr>
          <w:rFonts w:ascii="Times New Roman" w:hAnsi="Times New Roman" w:cs="Times New Roman"/>
          <w:sz w:val="24"/>
          <w:szCs w:val="24"/>
        </w:rPr>
        <w:t>C</w:t>
      </w:r>
      <w:r w:rsidR="00811ACA" w:rsidRPr="00701CA7">
        <w:rPr>
          <w:rFonts w:ascii="Times New Roman" w:hAnsi="Times New Roman" w:cs="Times New Roman"/>
          <w:sz w:val="24"/>
          <w:szCs w:val="24"/>
        </w:rPr>
        <w:t>linic</w:t>
      </w:r>
    </w:p>
    <w:p w14:paraId="319A3E88" w14:textId="77777777" w:rsidR="009C628D" w:rsidRPr="00701CA7" w:rsidRDefault="009C628D">
      <w:pPr>
        <w:suppressAutoHyphens w:val="0"/>
        <w:spacing w:after="0"/>
        <w:rPr>
          <w:rFonts w:ascii="Times New Roman" w:hAnsi="Times New Roman" w:cs="Times New Roman"/>
          <w:b/>
          <w:sz w:val="24"/>
          <w:szCs w:val="24"/>
        </w:rPr>
      </w:pPr>
      <w:r w:rsidRPr="00701CA7">
        <w:rPr>
          <w:rFonts w:ascii="Times New Roman" w:hAnsi="Times New Roman" w:cs="Times New Roman"/>
          <w:b/>
          <w:sz w:val="24"/>
          <w:szCs w:val="24"/>
        </w:rPr>
        <w:br w:type="page"/>
      </w:r>
    </w:p>
    <w:p w14:paraId="6DEC0EAB" w14:textId="15D1EDBE" w:rsidR="00CC324D" w:rsidRPr="00701CA7" w:rsidRDefault="00811ACA" w:rsidP="005149CD">
      <w:pPr>
        <w:tabs>
          <w:tab w:val="left" w:pos="2206"/>
        </w:tabs>
        <w:spacing w:after="0" w:line="480" w:lineRule="auto"/>
        <w:rPr>
          <w:rFonts w:ascii="Times New Roman" w:hAnsi="Times New Roman" w:cs="Times New Roman"/>
          <w:b/>
          <w:color w:val="00B0F0"/>
          <w:sz w:val="24"/>
          <w:szCs w:val="24"/>
        </w:rPr>
      </w:pPr>
      <w:r w:rsidRPr="00701CA7">
        <w:rPr>
          <w:rFonts w:ascii="Times New Roman" w:hAnsi="Times New Roman" w:cs="Times New Roman"/>
          <w:b/>
          <w:sz w:val="24"/>
          <w:szCs w:val="24"/>
        </w:rPr>
        <w:lastRenderedPageBreak/>
        <w:t>References</w:t>
      </w:r>
      <w:r w:rsidRPr="00701CA7">
        <w:rPr>
          <w:rFonts w:ascii="Times New Roman" w:hAnsi="Times New Roman" w:cs="Times New Roman"/>
          <w:b/>
          <w:sz w:val="24"/>
          <w:szCs w:val="24"/>
        </w:rPr>
        <w:tab/>
      </w:r>
      <w:r w:rsidRPr="00701CA7">
        <w:rPr>
          <w:rFonts w:ascii="Times New Roman" w:hAnsi="Times New Roman" w:cs="Times New Roman"/>
          <w:b/>
          <w:sz w:val="24"/>
          <w:szCs w:val="24"/>
        </w:rPr>
        <w:tab/>
      </w:r>
      <w:r w:rsidRPr="00701CA7">
        <w:rPr>
          <w:rFonts w:ascii="Times New Roman" w:hAnsi="Times New Roman" w:cs="Times New Roman"/>
          <w:b/>
          <w:color w:val="00B0F0"/>
          <w:sz w:val="24"/>
          <w:szCs w:val="24"/>
        </w:rPr>
        <w:t xml:space="preserve"> </w:t>
      </w:r>
    </w:p>
    <w:p w14:paraId="13FB9E33" w14:textId="2B6DF3B7" w:rsidR="00CC324D" w:rsidRPr="00701CA7" w:rsidRDefault="00BE4D06" w:rsidP="005149CD">
      <w:pPr>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 xml:space="preserve">1 Stokes E, Ashcroft A, Platt MJ. Determining Liverpool adolescents’ beliefs and attitudes in relation to oral health. </w:t>
      </w:r>
      <w:r w:rsidRPr="00701CA7">
        <w:rPr>
          <w:rFonts w:ascii="Times New Roman" w:hAnsi="Times New Roman" w:cs="Times New Roman"/>
          <w:i/>
          <w:color w:val="auto"/>
          <w:sz w:val="24"/>
          <w:szCs w:val="24"/>
        </w:rPr>
        <w:t>Health Educ Res</w:t>
      </w:r>
      <w:r w:rsidRPr="00701CA7">
        <w:rPr>
          <w:rFonts w:ascii="Times New Roman" w:hAnsi="Times New Roman" w:cs="Times New Roman"/>
          <w:color w:val="auto"/>
          <w:sz w:val="24"/>
          <w:szCs w:val="24"/>
        </w:rPr>
        <w:t xml:space="preserve"> 2006; </w:t>
      </w:r>
      <w:r w:rsidRPr="00701CA7">
        <w:rPr>
          <w:rFonts w:ascii="Times New Roman" w:hAnsi="Times New Roman" w:cs="Times New Roman"/>
          <w:b/>
          <w:color w:val="auto"/>
          <w:sz w:val="24"/>
          <w:szCs w:val="24"/>
        </w:rPr>
        <w:t>21</w:t>
      </w:r>
      <w:r w:rsidR="00C13F22">
        <w:rPr>
          <w:rFonts w:ascii="Times New Roman" w:hAnsi="Times New Roman" w:cs="Times New Roman"/>
          <w:b/>
          <w:color w:val="auto"/>
          <w:sz w:val="24"/>
          <w:szCs w:val="24"/>
        </w:rPr>
        <w:t>(2)</w:t>
      </w:r>
      <w:r w:rsidRPr="00701CA7">
        <w:rPr>
          <w:rFonts w:ascii="Times New Roman" w:hAnsi="Times New Roman" w:cs="Times New Roman"/>
          <w:color w:val="auto"/>
          <w:sz w:val="24"/>
          <w:szCs w:val="24"/>
        </w:rPr>
        <w:t>: 192-205.</w:t>
      </w:r>
    </w:p>
    <w:p w14:paraId="36F0C98B" w14:textId="2CD5AE8B" w:rsidR="006D0279" w:rsidRPr="00701CA7" w:rsidRDefault="00D07293" w:rsidP="005149CD">
      <w:pPr>
        <w:tabs>
          <w:tab w:val="left" w:pos="1065"/>
        </w:tabs>
        <w:spacing w:after="0" w:line="480" w:lineRule="auto"/>
        <w:rPr>
          <w:rFonts w:ascii="Times New Roman" w:hAnsi="Times New Roman" w:cs="Times New Roman"/>
          <w:color w:val="auto"/>
          <w:sz w:val="24"/>
          <w:szCs w:val="24"/>
          <w:lang w:val="sv-SE"/>
        </w:rPr>
      </w:pPr>
      <w:r w:rsidRPr="00701CA7">
        <w:rPr>
          <w:rFonts w:ascii="Times New Roman" w:hAnsi="Times New Roman" w:cs="Times New Roman"/>
          <w:color w:val="auto"/>
          <w:sz w:val="24"/>
          <w:szCs w:val="24"/>
        </w:rPr>
        <w:t>2</w:t>
      </w:r>
      <w:r w:rsidR="006D0279" w:rsidRPr="00701CA7">
        <w:rPr>
          <w:rFonts w:ascii="Times New Roman" w:hAnsi="Times New Roman" w:cs="Times New Roman"/>
          <w:color w:val="auto"/>
          <w:sz w:val="24"/>
          <w:szCs w:val="24"/>
        </w:rPr>
        <w:t xml:space="preserve"> </w:t>
      </w:r>
      <w:r w:rsidR="00D7123F" w:rsidRPr="00701CA7">
        <w:rPr>
          <w:rFonts w:ascii="Times New Roman" w:hAnsi="Times New Roman" w:cs="Times New Roman"/>
          <w:color w:val="auto"/>
          <w:sz w:val="24"/>
          <w:szCs w:val="24"/>
        </w:rPr>
        <w:t>Tabassum N, Ahmed S,</w:t>
      </w:r>
      <w:r w:rsidR="008A2AC3" w:rsidRPr="00701CA7">
        <w:rPr>
          <w:rFonts w:ascii="Times New Roman" w:hAnsi="Times New Roman" w:cs="Times New Roman"/>
          <w:color w:val="auto"/>
          <w:sz w:val="24"/>
          <w:szCs w:val="24"/>
        </w:rPr>
        <w:t xml:space="preserve"> Alshammari</w:t>
      </w:r>
      <w:r w:rsidR="00D7123F" w:rsidRPr="00701CA7">
        <w:rPr>
          <w:rFonts w:ascii="Times New Roman" w:hAnsi="Times New Roman" w:cs="Times New Roman"/>
          <w:color w:val="auto"/>
          <w:sz w:val="24"/>
          <w:szCs w:val="24"/>
        </w:rPr>
        <w:t xml:space="preserve"> Y</w:t>
      </w:r>
      <w:r w:rsidR="008A2AC3" w:rsidRPr="00701CA7">
        <w:rPr>
          <w:rFonts w:ascii="Times New Roman" w:hAnsi="Times New Roman" w:cs="Times New Roman"/>
          <w:color w:val="auto"/>
          <w:sz w:val="24"/>
          <w:szCs w:val="24"/>
        </w:rPr>
        <w:t xml:space="preserve"> et al. Patient’s attitude towards dental treatment: treatment plan versus patient willingness. </w:t>
      </w:r>
      <w:r w:rsidR="008A2AC3" w:rsidRPr="00701CA7">
        <w:rPr>
          <w:rFonts w:ascii="Times New Roman" w:hAnsi="Times New Roman" w:cs="Times New Roman"/>
          <w:i/>
          <w:color w:val="auto"/>
          <w:sz w:val="24"/>
          <w:szCs w:val="24"/>
        </w:rPr>
        <w:t>International Journal of Dentistry Res</w:t>
      </w:r>
      <w:r w:rsidR="008A2AC3" w:rsidRPr="00701CA7">
        <w:rPr>
          <w:rFonts w:ascii="Times New Roman" w:hAnsi="Times New Roman" w:cs="Times New Roman"/>
          <w:color w:val="auto"/>
          <w:sz w:val="24"/>
          <w:szCs w:val="24"/>
        </w:rPr>
        <w:t xml:space="preserve"> 2017; </w:t>
      </w:r>
      <w:r w:rsidR="008A2AC3" w:rsidRPr="00701CA7">
        <w:rPr>
          <w:rFonts w:ascii="Times New Roman" w:hAnsi="Times New Roman" w:cs="Times New Roman"/>
          <w:b/>
          <w:color w:val="auto"/>
          <w:sz w:val="24"/>
          <w:szCs w:val="24"/>
        </w:rPr>
        <w:t>2</w:t>
      </w:r>
      <w:r w:rsidR="008A2AC3" w:rsidRPr="00701CA7">
        <w:rPr>
          <w:rFonts w:ascii="Times New Roman" w:hAnsi="Times New Roman" w:cs="Times New Roman"/>
          <w:color w:val="auto"/>
          <w:sz w:val="24"/>
          <w:szCs w:val="24"/>
        </w:rPr>
        <w:t xml:space="preserve"> 73-75.</w:t>
      </w:r>
      <w:r w:rsidR="00AF2215" w:rsidRPr="00701CA7">
        <w:rPr>
          <w:rFonts w:ascii="Times New Roman" w:hAnsi="Times New Roman" w:cs="Times New Roman"/>
          <w:color w:val="auto"/>
          <w:sz w:val="24"/>
          <w:szCs w:val="24"/>
        </w:rPr>
        <w:t xml:space="preserve"> </w:t>
      </w:r>
    </w:p>
    <w:p w14:paraId="4E70AA1E" w14:textId="39D651E9" w:rsidR="00D552C3" w:rsidRPr="00701CA7" w:rsidRDefault="00D07293" w:rsidP="005149CD">
      <w:pPr>
        <w:tabs>
          <w:tab w:val="left" w:pos="1065"/>
        </w:tabs>
        <w:spacing w:after="0" w:line="480" w:lineRule="auto"/>
        <w:rPr>
          <w:rFonts w:ascii="Times New Roman" w:hAnsi="Times New Roman" w:cs="Times New Roman"/>
          <w:bCs/>
          <w:color w:val="auto"/>
          <w:sz w:val="24"/>
          <w:szCs w:val="24"/>
        </w:rPr>
      </w:pPr>
      <w:r w:rsidRPr="00701CA7">
        <w:rPr>
          <w:rFonts w:ascii="Times New Roman" w:hAnsi="Times New Roman" w:cs="Times New Roman"/>
          <w:color w:val="7030A0"/>
          <w:sz w:val="24"/>
          <w:szCs w:val="24"/>
          <w:lang w:val="sv-SE"/>
        </w:rPr>
        <w:t>3</w:t>
      </w:r>
      <w:r w:rsidR="00D552C3" w:rsidRPr="00701CA7">
        <w:rPr>
          <w:rFonts w:ascii="Times New Roman" w:eastAsiaTheme="minorHAnsi" w:hAnsi="Times New Roman" w:cs="Times New Roman"/>
          <w:color w:val="auto"/>
          <w:sz w:val="24"/>
          <w:szCs w:val="24"/>
        </w:rPr>
        <w:t xml:space="preserve"> </w:t>
      </w:r>
      <w:r w:rsidR="00D7123F" w:rsidRPr="00701CA7">
        <w:rPr>
          <w:rFonts w:ascii="Times New Roman" w:hAnsi="Times New Roman" w:cs="Times New Roman"/>
          <w:color w:val="auto"/>
          <w:sz w:val="24"/>
          <w:szCs w:val="24"/>
        </w:rPr>
        <w:t>Caufield PW, Li Y,</w:t>
      </w:r>
      <w:r w:rsidR="00D552C3" w:rsidRPr="00701CA7">
        <w:rPr>
          <w:rFonts w:ascii="Times New Roman" w:hAnsi="Times New Roman" w:cs="Times New Roman"/>
          <w:color w:val="auto"/>
          <w:sz w:val="24"/>
          <w:szCs w:val="24"/>
        </w:rPr>
        <w:t xml:space="preserve"> Dasanayake A</w:t>
      </w:r>
      <w:r w:rsidR="00D7123F" w:rsidRPr="00701CA7">
        <w:rPr>
          <w:rFonts w:ascii="Times New Roman" w:hAnsi="Times New Roman" w:cs="Times New Roman"/>
          <w:color w:val="auto"/>
          <w:sz w:val="24"/>
          <w:szCs w:val="24"/>
        </w:rPr>
        <w:t>.</w:t>
      </w:r>
      <w:r w:rsidR="006D0279" w:rsidRPr="00701CA7">
        <w:rPr>
          <w:rFonts w:ascii="Times New Roman" w:hAnsi="Times New Roman" w:cs="Times New Roman"/>
          <w:color w:val="auto"/>
          <w:sz w:val="24"/>
          <w:szCs w:val="24"/>
        </w:rPr>
        <w:t xml:space="preserve"> </w:t>
      </w:r>
      <w:r w:rsidR="00D552C3" w:rsidRPr="00701CA7">
        <w:rPr>
          <w:rFonts w:ascii="Times New Roman" w:hAnsi="Times New Roman" w:cs="Times New Roman"/>
          <w:bCs/>
          <w:color w:val="auto"/>
          <w:sz w:val="24"/>
          <w:szCs w:val="24"/>
        </w:rPr>
        <w:t>Dental caries: an infectious and transmissible disease.</w:t>
      </w:r>
      <w:r w:rsidR="00D552C3" w:rsidRPr="00701CA7">
        <w:rPr>
          <w:rFonts w:ascii="Times New Roman" w:eastAsiaTheme="minorHAnsi" w:hAnsi="Times New Roman" w:cs="Times New Roman"/>
          <w:bCs/>
          <w:color w:val="auto"/>
          <w:sz w:val="24"/>
          <w:szCs w:val="24"/>
        </w:rPr>
        <w:t xml:space="preserve"> </w:t>
      </w:r>
      <w:r w:rsidR="00D552C3" w:rsidRPr="00701CA7">
        <w:rPr>
          <w:rFonts w:ascii="Times New Roman" w:hAnsi="Times New Roman" w:cs="Times New Roman"/>
          <w:bCs/>
          <w:i/>
          <w:color w:val="auto"/>
          <w:sz w:val="24"/>
          <w:szCs w:val="24"/>
        </w:rPr>
        <w:t>Compend Contin Educ Dent</w:t>
      </w:r>
      <w:r w:rsidR="00FA4A8B" w:rsidRPr="00701CA7">
        <w:rPr>
          <w:rFonts w:ascii="Times New Roman" w:hAnsi="Times New Roman" w:cs="Times New Roman"/>
          <w:bCs/>
          <w:color w:val="auto"/>
          <w:sz w:val="24"/>
          <w:szCs w:val="24"/>
        </w:rPr>
        <w:t xml:space="preserve"> 2005; </w:t>
      </w:r>
      <w:r w:rsidR="00D552C3" w:rsidRPr="00701CA7">
        <w:rPr>
          <w:rFonts w:ascii="Times New Roman" w:hAnsi="Times New Roman" w:cs="Times New Roman"/>
          <w:b/>
          <w:bCs/>
          <w:color w:val="auto"/>
          <w:sz w:val="24"/>
          <w:szCs w:val="24"/>
        </w:rPr>
        <w:t>26</w:t>
      </w:r>
      <w:r w:rsidR="00D552C3" w:rsidRPr="00701CA7">
        <w:rPr>
          <w:rFonts w:ascii="Times New Roman" w:hAnsi="Times New Roman" w:cs="Times New Roman"/>
          <w:bCs/>
          <w:color w:val="auto"/>
          <w:sz w:val="24"/>
          <w:szCs w:val="24"/>
        </w:rPr>
        <w:t>(</w:t>
      </w:r>
      <w:r w:rsidR="00D552C3" w:rsidRPr="00701CA7">
        <w:rPr>
          <w:rFonts w:ascii="Times New Roman" w:hAnsi="Times New Roman" w:cs="Times New Roman"/>
          <w:b/>
          <w:bCs/>
          <w:color w:val="auto"/>
          <w:sz w:val="24"/>
          <w:szCs w:val="24"/>
        </w:rPr>
        <w:t>5</w:t>
      </w:r>
      <w:r w:rsidR="00D552C3" w:rsidRPr="00701CA7">
        <w:rPr>
          <w:rFonts w:ascii="Times New Roman" w:hAnsi="Times New Roman" w:cs="Times New Roman"/>
          <w:bCs/>
          <w:color w:val="auto"/>
          <w:sz w:val="24"/>
          <w:szCs w:val="24"/>
        </w:rPr>
        <w:t xml:space="preserve"> Suppl 1):</w:t>
      </w:r>
      <w:r w:rsidR="003467EA" w:rsidRPr="00701CA7">
        <w:rPr>
          <w:rFonts w:ascii="Times New Roman" w:hAnsi="Times New Roman" w:cs="Times New Roman"/>
          <w:bCs/>
          <w:color w:val="auto"/>
          <w:sz w:val="24"/>
          <w:szCs w:val="24"/>
        </w:rPr>
        <w:t xml:space="preserve"> </w:t>
      </w:r>
      <w:r w:rsidR="00D552C3" w:rsidRPr="00701CA7">
        <w:rPr>
          <w:rFonts w:ascii="Times New Roman" w:hAnsi="Times New Roman" w:cs="Times New Roman"/>
          <w:bCs/>
          <w:color w:val="auto"/>
          <w:sz w:val="24"/>
          <w:szCs w:val="24"/>
        </w:rPr>
        <w:t>10-</w:t>
      </w:r>
      <w:r w:rsidR="009B3C9F" w:rsidRPr="00701CA7">
        <w:rPr>
          <w:rFonts w:ascii="Times New Roman" w:hAnsi="Times New Roman" w:cs="Times New Roman"/>
          <w:bCs/>
          <w:color w:val="auto"/>
          <w:sz w:val="24"/>
          <w:szCs w:val="24"/>
        </w:rPr>
        <w:t>1</w:t>
      </w:r>
      <w:r w:rsidR="00D552C3" w:rsidRPr="00701CA7">
        <w:rPr>
          <w:rFonts w:ascii="Times New Roman" w:hAnsi="Times New Roman" w:cs="Times New Roman"/>
          <w:bCs/>
          <w:color w:val="auto"/>
          <w:sz w:val="24"/>
          <w:szCs w:val="24"/>
        </w:rPr>
        <w:t>6.</w:t>
      </w:r>
    </w:p>
    <w:p w14:paraId="533B2BD2" w14:textId="45689831" w:rsidR="00D552C3" w:rsidRPr="00701CA7" w:rsidRDefault="00D07293" w:rsidP="005149CD">
      <w:pPr>
        <w:tabs>
          <w:tab w:val="left" w:pos="1065"/>
        </w:tabs>
        <w:spacing w:after="0" w:line="480" w:lineRule="auto"/>
        <w:rPr>
          <w:rFonts w:ascii="Times New Roman" w:hAnsi="Times New Roman" w:cs="Times New Roman"/>
          <w:bCs/>
          <w:color w:val="auto"/>
          <w:sz w:val="24"/>
          <w:szCs w:val="24"/>
        </w:rPr>
      </w:pPr>
      <w:r w:rsidRPr="00701CA7">
        <w:rPr>
          <w:rFonts w:ascii="Times New Roman" w:hAnsi="Times New Roman" w:cs="Times New Roman"/>
          <w:bCs/>
          <w:color w:val="7030A0"/>
          <w:sz w:val="24"/>
          <w:szCs w:val="24"/>
        </w:rPr>
        <w:t xml:space="preserve">4 </w:t>
      </w:r>
      <w:r w:rsidR="003D6972" w:rsidRPr="00701CA7">
        <w:rPr>
          <w:rFonts w:ascii="Times New Roman" w:hAnsi="Times New Roman" w:cs="Times New Roman"/>
          <w:bCs/>
          <w:color w:val="auto"/>
          <w:sz w:val="24"/>
          <w:szCs w:val="24"/>
        </w:rPr>
        <w:t>Dietrich D, Webb I, Stenhouse L</w:t>
      </w:r>
      <w:r w:rsidR="006F0AFB" w:rsidRPr="00701CA7">
        <w:rPr>
          <w:rFonts w:ascii="Times New Roman" w:hAnsi="Times New Roman" w:cs="Times New Roman"/>
          <w:bCs/>
          <w:color w:val="auto"/>
          <w:sz w:val="24"/>
          <w:szCs w:val="24"/>
        </w:rPr>
        <w:t xml:space="preserve"> </w:t>
      </w:r>
      <w:r w:rsidR="001F0895" w:rsidRPr="00701CA7">
        <w:rPr>
          <w:rFonts w:ascii="Times New Roman" w:hAnsi="Times New Roman" w:cs="Times New Roman"/>
          <w:bCs/>
          <w:color w:val="auto"/>
          <w:sz w:val="24"/>
          <w:szCs w:val="24"/>
        </w:rPr>
        <w:t>et al. Evidence summary: The relationship between oral and</w:t>
      </w:r>
      <w:r w:rsidR="00FA6BF2" w:rsidRPr="00701CA7">
        <w:rPr>
          <w:rFonts w:ascii="Times New Roman" w:hAnsi="Times New Roman" w:cs="Times New Roman"/>
          <w:bCs/>
          <w:color w:val="auto"/>
          <w:sz w:val="24"/>
          <w:szCs w:val="24"/>
        </w:rPr>
        <w:t xml:space="preserve"> cardiovascular disease</w:t>
      </w:r>
      <w:r w:rsidR="001F0895" w:rsidRPr="00701CA7">
        <w:rPr>
          <w:rFonts w:ascii="Times New Roman" w:hAnsi="Times New Roman" w:cs="Times New Roman"/>
          <w:bCs/>
          <w:color w:val="auto"/>
          <w:sz w:val="24"/>
          <w:szCs w:val="24"/>
        </w:rPr>
        <w:t>.</w:t>
      </w:r>
      <w:r w:rsidR="001F0895" w:rsidRPr="00701CA7">
        <w:rPr>
          <w:rFonts w:ascii="Times New Roman" w:eastAsiaTheme="minorHAnsi" w:hAnsi="Times New Roman" w:cs="Times New Roman"/>
          <w:color w:val="auto"/>
          <w:sz w:val="24"/>
          <w:szCs w:val="24"/>
        </w:rPr>
        <w:t xml:space="preserve"> </w:t>
      </w:r>
      <w:r w:rsidR="001F0895" w:rsidRPr="00701CA7">
        <w:rPr>
          <w:rFonts w:ascii="Times New Roman" w:hAnsi="Times New Roman" w:cs="Times New Roman"/>
          <w:bCs/>
          <w:i/>
          <w:color w:val="auto"/>
          <w:sz w:val="24"/>
          <w:szCs w:val="24"/>
        </w:rPr>
        <w:t>Br Dent J</w:t>
      </w:r>
      <w:r w:rsidR="001F0895" w:rsidRPr="00701CA7">
        <w:rPr>
          <w:rFonts w:ascii="Times New Roman" w:hAnsi="Times New Roman" w:cs="Times New Roman"/>
          <w:b/>
          <w:bCs/>
          <w:color w:val="auto"/>
          <w:sz w:val="24"/>
          <w:szCs w:val="24"/>
        </w:rPr>
        <w:t xml:space="preserve"> </w:t>
      </w:r>
      <w:r w:rsidR="001F0895" w:rsidRPr="00701CA7">
        <w:rPr>
          <w:rFonts w:ascii="Times New Roman" w:hAnsi="Times New Roman" w:cs="Times New Roman"/>
          <w:bCs/>
          <w:color w:val="auto"/>
          <w:sz w:val="24"/>
          <w:szCs w:val="24"/>
        </w:rPr>
        <w:t>2017;</w:t>
      </w:r>
      <w:r w:rsidR="001F0895" w:rsidRPr="00701CA7">
        <w:rPr>
          <w:rFonts w:ascii="Times New Roman" w:hAnsi="Times New Roman" w:cs="Times New Roman"/>
          <w:b/>
          <w:bCs/>
          <w:color w:val="auto"/>
          <w:sz w:val="24"/>
          <w:szCs w:val="24"/>
        </w:rPr>
        <w:t xml:space="preserve"> </w:t>
      </w:r>
      <w:r w:rsidR="009B3C9F" w:rsidRPr="00F065C1">
        <w:rPr>
          <w:rFonts w:ascii="Times New Roman" w:hAnsi="Times New Roman" w:cs="Times New Roman"/>
          <w:b/>
          <w:bCs/>
          <w:color w:val="auto"/>
          <w:sz w:val="24"/>
          <w:szCs w:val="24"/>
        </w:rPr>
        <w:t>222</w:t>
      </w:r>
      <w:r w:rsidR="00A66CF6" w:rsidRPr="00F065C1">
        <w:rPr>
          <w:rFonts w:ascii="Times New Roman" w:hAnsi="Times New Roman" w:cs="Times New Roman"/>
          <w:b/>
          <w:bCs/>
          <w:color w:val="auto"/>
          <w:sz w:val="24"/>
          <w:szCs w:val="24"/>
        </w:rPr>
        <w:t>(5)</w:t>
      </w:r>
      <w:r w:rsidR="00FA6BF2" w:rsidRPr="00701CA7">
        <w:rPr>
          <w:rFonts w:ascii="Times New Roman" w:hAnsi="Times New Roman" w:cs="Times New Roman"/>
          <w:bCs/>
          <w:color w:val="auto"/>
          <w:sz w:val="24"/>
          <w:szCs w:val="24"/>
        </w:rPr>
        <w:t>:</w:t>
      </w:r>
      <w:r w:rsidR="00A54891" w:rsidRPr="00701CA7">
        <w:rPr>
          <w:rFonts w:ascii="Times New Roman" w:hAnsi="Times New Roman" w:cs="Times New Roman"/>
          <w:bCs/>
          <w:color w:val="auto"/>
          <w:sz w:val="24"/>
          <w:szCs w:val="24"/>
        </w:rPr>
        <w:t xml:space="preserve"> </w:t>
      </w:r>
      <w:r w:rsidR="00FA6BF2" w:rsidRPr="00701CA7">
        <w:rPr>
          <w:rFonts w:ascii="Times New Roman" w:hAnsi="Times New Roman" w:cs="Times New Roman"/>
          <w:bCs/>
          <w:color w:val="auto"/>
          <w:sz w:val="24"/>
          <w:szCs w:val="24"/>
        </w:rPr>
        <w:t>381-365</w:t>
      </w:r>
      <w:r w:rsidR="00C57AB9" w:rsidRPr="00701CA7">
        <w:rPr>
          <w:rFonts w:ascii="Times New Roman" w:hAnsi="Times New Roman" w:cs="Times New Roman"/>
          <w:bCs/>
          <w:color w:val="auto"/>
          <w:sz w:val="24"/>
          <w:szCs w:val="24"/>
        </w:rPr>
        <w:t>.</w:t>
      </w:r>
    </w:p>
    <w:p w14:paraId="200CF8D9" w14:textId="3DA673F1" w:rsidR="006D0279" w:rsidRPr="00701CA7" w:rsidRDefault="00D07293" w:rsidP="005149CD">
      <w:pPr>
        <w:tabs>
          <w:tab w:val="left" w:pos="1065"/>
        </w:tabs>
        <w:spacing w:after="0" w:line="480" w:lineRule="auto"/>
        <w:rPr>
          <w:rFonts w:ascii="Times New Roman" w:hAnsi="Times New Roman" w:cs="Times New Roman"/>
          <w:color w:val="FF0000"/>
          <w:sz w:val="24"/>
          <w:szCs w:val="24"/>
        </w:rPr>
      </w:pPr>
      <w:r w:rsidRPr="00701CA7">
        <w:rPr>
          <w:rFonts w:ascii="Times New Roman" w:hAnsi="Times New Roman" w:cs="Times New Roman"/>
          <w:color w:val="auto"/>
          <w:sz w:val="24"/>
          <w:szCs w:val="24"/>
          <w:lang w:val="sv-SE"/>
        </w:rPr>
        <w:lastRenderedPageBreak/>
        <w:t>5</w:t>
      </w:r>
      <w:r w:rsidR="00B626FD" w:rsidRPr="00701CA7">
        <w:rPr>
          <w:rFonts w:ascii="Times New Roman" w:hAnsi="Times New Roman" w:cs="Times New Roman"/>
          <w:color w:val="auto"/>
          <w:sz w:val="24"/>
          <w:szCs w:val="24"/>
          <w:lang w:val="sv-SE"/>
        </w:rPr>
        <w:t xml:space="preserve"> </w:t>
      </w:r>
      <w:r w:rsidR="006D0279" w:rsidRPr="00701CA7">
        <w:rPr>
          <w:rFonts w:ascii="Times New Roman" w:hAnsi="Times New Roman" w:cs="Times New Roman"/>
          <w:sz w:val="24"/>
          <w:szCs w:val="24"/>
          <w:lang w:val="sv-SE"/>
        </w:rPr>
        <w:t xml:space="preserve">Fisher-Owens SA, Gansky SA, Platt LJ et al. </w:t>
      </w:r>
      <w:r w:rsidR="006D0279" w:rsidRPr="00701CA7">
        <w:rPr>
          <w:rFonts w:ascii="Times New Roman" w:hAnsi="Times New Roman" w:cs="Times New Roman"/>
          <w:sz w:val="24"/>
          <w:szCs w:val="24"/>
        </w:rPr>
        <w:t xml:space="preserve">Influences on children’s oral health: a conceptual model. </w:t>
      </w:r>
      <w:r w:rsidR="006D0279" w:rsidRPr="00701CA7">
        <w:rPr>
          <w:rFonts w:ascii="Times New Roman" w:hAnsi="Times New Roman" w:cs="Times New Roman"/>
          <w:i/>
          <w:sz w:val="24"/>
          <w:szCs w:val="24"/>
        </w:rPr>
        <w:t>Pediatrics</w:t>
      </w:r>
      <w:r w:rsidR="006D0279" w:rsidRPr="00701CA7">
        <w:rPr>
          <w:rFonts w:ascii="Times New Roman" w:hAnsi="Times New Roman" w:cs="Times New Roman"/>
          <w:sz w:val="24"/>
          <w:szCs w:val="24"/>
        </w:rPr>
        <w:t xml:space="preserve"> 2007; </w:t>
      </w:r>
      <w:r w:rsidR="006D0279" w:rsidRPr="00701CA7">
        <w:rPr>
          <w:rFonts w:ascii="Times New Roman" w:hAnsi="Times New Roman" w:cs="Times New Roman"/>
          <w:b/>
          <w:sz w:val="24"/>
          <w:szCs w:val="24"/>
        </w:rPr>
        <w:t>120</w:t>
      </w:r>
      <w:r w:rsidR="006D0279" w:rsidRPr="00701CA7">
        <w:rPr>
          <w:rFonts w:ascii="Times New Roman" w:hAnsi="Times New Roman" w:cs="Times New Roman"/>
          <w:sz w:val="24"/>
          <w:szCs w:val="24"/>
        </w:rPr>
        <w:t xml:space="preserve">: </w:t>
      </w:r>
      <w:r w:rsidR="00A70AA7" w:rsidRPr="00701CA7">
        <w:rPr>
          <w:rFonts w:ascii="Times New Roman" w:hAnsi="Times New Roman" w:cs="Times New Roman"/>
          <w:sz w:val="24"/>
          <w:szCs w:val="24"/>
        </w:rPr>
        <w:t>e510-</w:t>
      </w:r>
      <w:r w:rsidR="001D6D06">
        <w:rPr>
          <w:rFonts w:ascii="Times New Roman" w:hAnsi="Times New Roman" w:cs="Times New Roman"/>
          <w:sz w:val="24"/>
          <w:szCs w:val="24"/>
        </w:rPr>
        <w:t>e</w:t>
      </w:r>
      <w:r w:rsidR="00A70AA7" w:rsidRPr="00701CA7">
        <w:rPr>
          <w:rFonts w:ascii="Times New Roman" w:hAnsi="Times New Roman" w:cs="Times New Roman"/>
          <w:sz w:val="24"/>
          <w:szCs w:val="24"/>
        </w:rPr>
        <w:t>520.</w:t>
      </w:r>
      <w:r w:rsidR="00046D48" w:rsidRPr="00701CA7">
        <w:rPr>
          <w:rFonts w:ascii="Times New Roman" w:hAnsi="Times New Roman" w:cs="Times New Roman"/>
          <w:sz w:val="24"/>
          <w:szCs w:val="24"/>
        </w:rPr>
        <w:t xml:space="preserve">  </w:t>
      </w:r>
    </w:p>
    <w:p w14:paraId="2CB36357" w14:textId="6768FD8E" w:rsidR="00CC324D" w:rsidRPr="00701CA7" w:rsidRDefault="00D07293"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6</w:t>
      </w:r>
      <w:r w:rsidR="008609F4"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THL Report 32/2010.</w:t>
      </w:r>
      <w:r w:rsidR="00CA05C8">
        <w:rPr>
          <w:rFonts w:ascii="Times New Roman" w:hAnsi="Times New Roman" w:cs="Times New Roman"/>
          <w:sz w:val="24"/>
          <w:szCs w:val="24"/>
        </w:rPr>
        <w:t xml:space="preserve"> National Institute for H</w:t>
      </w:r>
      <w:r w:rsidR="00291C86">
        <w:rPr>
          <w:rFonts w:ascii="Times New Roman" w:hAnsi="Times New Roman" w:cs="Times New Roman"/>
          <w:sz w:val="24"/>
          <w:szCs w:val="24"/>
        </w:rPr>
        <w:t>ealth and Welfare.</w:t>
      </w:r>
      <w:r w:rsidR="00811ACA" w:rsidRPr="00701CA7">
        <w:rPr>
          <w:rFonts w:ascii="Times New Roman" w:hAnsi="Times New Roman" w:cs="Times New Roman"/>
          <w:sz w:val="24"/>
          <w:szCs w:val="24"/>
        </w:rPr>
        <w:t xml:space="preserve"> In</w:t>
      </w:r>
      <w:r w:rsidR="00291C86">
        <w:rPr>
          <w:rFonts w:ascii="Times New Roman" w:hAnsi="Times New Roman" w:cs="Times New Roman"/>
          <w:sz w:val="24"/>
          <w:szCs w:val="24"/>
        </w:rPr>
        <w:t>:</w:t>
      </w:r>
      <w:r w:rsidR="00811ACA" w:rsidRPr="00701CA7">
        <w:rPr>
          <w:rFonts w:ascii="Times New Roman" w:hAnsi="Times New Roman" w:cs="Times New Roman"/>
          <w:sz w:val="24"/>
          <w:szCs w:val="24"/>
        </w:rPr>
        <w:t xml:space="preserve"> Nihtilä</w:t>
      </w:r>
      <w:r w:rsidR="00291C86">
        <w:rPr>
          <w:rFonts w:ascii="Times New Roman" w:hAnsi="Times New Roman" w:cs="Times New Roman"/>
          <w:sz w:val="24"/>
          <w:szCs w:val="24"/>
        </w:rPr>
        <w:t xml:space="preserve"> A, eds</w:t>
      </w:r>
      <w:r w:rsidR="00811ACA" w:rsidRPr="00701CA7">
        <w:rPr>
          <w:rFonts w:ascii="Times New Roman" w:hAnsi="Times New Roman" w:cs="Times New Roman"/>
          <w:sz w:val="24"/>
          <w:szCs w:val="24"/>
        </w:rPr>
        <w:t xml:space="preserve">: </w:t>
      </w:r>
      <w:r w:rsidR="00811ACA" w:rsidRPr="00291C86">
        <w:rPr>
          <w:rFonts w:ascii="Times New Roman" w:hAnsi="Times New Roman" w:cs="Times New Roman"/>
          <w:i/>
          <w:sz w:val="24"/>
          <w:szCs w:val="24"/>
        </w:rPr>
        <w:t>A Nordic project of quality indicators for oral health care.</w:t>
      </w:r>
      <w:r w:rsidR="00811ACA" w:rsidRPr="00701CA7">
        <w:rPr>
          <w:rFonts w:ascii="Times New Roman" w:hAnsi="Times New Roman" w:cs="Times New Roman"/>
          <w:sz w:val="24"/>
          <w:szCs w:val="24"/>
        </w:rPr>
        <w:t xml:space="preserve"> Helsinki, Finland: </w:t>
      </w:r>
      <w:r w:rsidR="00811ACA" w:rsidRPr="00051EE5">
        <w:rPr>
          <w:rFonts w:ascii="Times New Roman" w:hAnsi="Times New Roman" w:cs="Times New Roman"/>
          <w:sz w:val="24"/>
          <w:szCs w:val="24"/>
        </w:rPr>
        <w:t>THL National Institute for Health and Welfare,</w:t>
      </w:r>
      <w:r w:rsidR="00811ACA" w:rsidRPr="00701CA7">
        <w:rPr>
          <w:rFonts w:ascii="Times New Roman" w:hAnsi="Times New Roman" w:cs="Times New Roman"/>
          <w:sz w:val="24"/>
          <w:szCs w:val="24"/>
        </w:rPr>
        <w:t xml:space="preserve"> 2010</w:t>
      </w:r>
      <w:r w:rsidR="00051EE5">
        <w:rPr>
          <w:rFonts w:ascii="Times New Roman" w:hAnsi="Times New Roman" w:cs="Times New Roman"/>
          <w:sz w:val="24"/>
          <w:szCs w:val="24"/>
        </w:rPr>
        <w:t>:1-30</w:t>
      </w:r>
      <w:r w:rsidR="00811ACA" w:rsidRPr="00701CA7">
        <w:rPr>
          <w:rFonts w:ascii="Times New Roman" w:hAnsi="Times New Roman" w:cs="Times New Roman"/>
          <w:sz w:val="24"/>
          <w:szCs w:val="24"/>
        </w:rPr>
        <w:t>.</w:t>
      </w:r>
    </w:p>
    <w:p w14:paraId="78F6D785" w14:textId="64E922AD" w:rsidR="00110B76" w:rsidRPr="00701CA7" w:rsidRDefault="00D07293" w:rsidP="005149CD">
      <w:pPr>
        <w:tabs>
          <w:tab w:val="left" w:pos="1065"/>
        </w:tabs>
        <w:spacing w:after="0" w:line="480" w:lineRule="auto"/>
        <w:rPr>
          <w:rFonts w:ascii="Times New Roman" w:hAnsi="Times New Roman" w:cs="Times New Roman"/>
          <w:color w:val="FF0000"/>
          <w:sz w:val="24"/>
          <w:szCs w:val="24"/>
        </w:rPr>
      </w:pPr>
      <w:r w:rsidRPr="00701CA7">
        <w:rPr>
          <w:rFonts w:ascii="Times New Roman" w:hAnsi="Times New Roman" w:cs="Times New Roman"/>
          <w:color w:val="auto"/>
          <w:sz w:val="24"/>
          <w:szCs w:val="24"/>
        </w:rPr>
        <w:t>7</w:t>
      </w:r>
      <w:r w:rsidR="00F46A39" w:rsidRPr="00701CA7">
        <w:rPr>
          <w:rFonts w:ascii="Times New Roman" w:hAnsi="Times New Roman" w:cs="Times New Roman"/>
          <w:color w:val="FF0000"/>
          <w:sz w:val="24"/>
          <w:szCs w:val="24"/>
        </w:rPr>
        <w:t xml:space="preserve"> </w:t>
      </w:r>
      <w:r w:rsidR="00110B76" w:rsidRPr="00701CA7">
        <w:rPr>
          <w:rFonts w:ascii="Times New Roman" w:hAnsi="Times New Roman" w:cs="Times New Roman"/>
          <w:color w:val="auto"/>
          <w:sz w:val="24"/>
          <w:szCs w:val="24"/>
        </w:rPr>
        <w:t xml:space="preserve">Antonovsky A. </w:t>
      </w:r>
      <w:r w:rsidR="00110B76" w:rsidRPr="00BD2CF5">
        <w:rPr>
          <w:rFonts w:ascii="Times New Roman" w:hAnsi="Times New Roman" w:cs="Times New Roman"/>
          <w:i/>
          <w:color w:val="auto"/>
          <w:sz w:val="24"/>
          <w:szCs w:val="24"/>
        </w:rPr>
        <w:t>Unraveling the mystery of health: how people manage stress and stay well.</w:t>
      </w:r>
      <w:r w:rsidR="00110B76" w:rsidRPr="00701CA7">
        <w:rPr>
          <w:rFonts w:ascii="Times New Roman" w:hAnsi="Times New Roman" w:cs="Times New Roman"/>
          <w:color w:val="auto"/>
          <w:sz w:val="24"/>
          <w:szCs w:val="24"/>
        </w:rPr>
        <w:t xml:space="preserve"> San Francisco: </w:t>
      </w:r>
      <w:r w:rsidR="00110B76" w:rsidRPr="00BD2CF5">
        <w:rPr>
          <w:rFonts w:ascii="Times New Roman" w:hAnsi="Times New Roman" w:cs="Times New Roman"/>
          <w:color w:val="auto"/>
          <w:sz w:val="24"/>
          <w:szCs w:val="24"/>
        </w:rPr>
        <w:t>Jossey-Bass Publishers,</w:t>
      </w:r>
      <w:r w:rsidR="00BD2CF5">
        <w:rPr>
          <w:rFonts w:ascii="Times New Roman" w:hAnsi="Times New Roman" w:cs="Times New Roman"/>
          <w:color w:val="auto"/>
          <w:sz w:val="24"/>
          <w:szCs w:val="24"/>
        </w:rPr>
        <w:t xml:space="preserve"> 1987:</w:t>
      </w:r>
      <w:r w:rsidR="00110B76" w:rsidRPr="00701CA7">
        <w:rPr>
          <w:rFonts w:ascii="Times New Roman" w:hAnsi="Times New Roman" w:cs="Times New Roman"/>
          <w:color w:val="auto"/>
          <w:sz w:val="24"/>
          <w:szCs w:val="24"/>
        </w:rPr>
        <w:t>189-194.</w:t>
      </w:r>
      <w:r w:rsidR="00110B76" w:rsidRPr="00701CA7">
        <w:rPr>
          <w:rFonts w:ascii="Times New Roman" w:hAnsi="Times New Roman" w:cs="Times New Roman"/>
          <w:color w:val="FF0000"/>
          <w:sz w:val="24"/>
          <w:szCs w:val="24"/>
        </w:rPr>
        <w:t xml:space="preserve"> </w:t>
      </w:r>
    </w:p>
    <w:p w14:paraId="30B6FE22" w14:textId="256D6ED7" w:rsidR="00CC324D" w:rsidRPr="00701CA7" w:rsidRDefault="00B626FD"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8</w:t>
      </w:r>
      <w:r w:rsidR="008609F4"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Baker SR, Mat A, Robinson PG. What psychosocial factors influence adolescents’ oral health? </w:t>
      </w:r>
      <w:r w:rsidR="00811ACA" w:rsidRPr="00701CA7">
        <w:rPr>
          <w:rFonts w:ascii="Times New Roman" w:hAnsi="Times New Roman" w:cs="Times New Roman"/>
          <w:i/>
          <w:sz w:val="24"/>
          <w:szCs w:val="24"/>
        </w:rPr>
        <w:t>J Dent Res</w:t>
      </w:r>
      <w:r w:rsidR="00811ACA" w:rsidRPr="00701CA7">
        <w:rPr>
          <w:rFonts w:ascii="Times New Roman" w:hAnsi="Times New Roman" w:cs="Times New Roman"/>
          <w:sz w:val="24"/>
          <w:szCs w:val="24"/>
        </w:rPr>
        <w:t xml:space="preserve"> 2010; </w:t>
      </w:r>
      <w:r w:rsidR="00811ACA" w:rsidRPr="00701CA7">
        <w:rPr>
          <w:rFonts w:ascii="Times New Roman" w:hAnsi="Times New Roman" w:cs="Times New Roman"/>
          <w:b/>
          <w:sz w:val="24"/>
          <w:szCs w:val="24"/>
        </w:rPr>
        <w:t>89</w:t>
      </w:r>
      <w:r w:rsidR="00811ACA" w:rsidRPr="00701CA7">
        <w:rPr>
          <w:rFonts w:ascii="Times New Roman" w:hAnsi="Times New Roman" w:cs="Times New Roman"/>
          <w:sz w:val="24"/>
          <w:szCs w:val="24"/>
        </w:rPr>
        <w:t>: 1230-1235.</w:t>
      </w:r>
    </w:p>
    <w:p w14:paraId="774018B8" w14:textId="66B9A8CE" w:rsidR="00CC324D" w:rsidRPr="00701CA7" w:rsidRDefault="00B626FD"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lastRenderedPageBreak/>
        <w:t>9</w:t>
      </w:r>
      <w:r w:rsidR="008609F4" w:rsidRPr="00701CA7">
        <w:rPr>
          <w:rFonts w:ascii="Times New Roman" w:hAnsi="Times New Roman" w:cs="Times New Roman"/>
          <w:color w:val="FF0000"/>
          <w:sz w:val="24"/>
          <w:szCs w:val="24"/>
        </w:rPr>
        <w:t xml:space="preserve"> </w:t>
      </w:r>
      <w:r w:rsidR="00811ACA" w:rsidRPr="00701CA7">
        <w:rPr>
          <w:rFonts w:ascii="Times New Roman" w:hAnsi="Times New Roman" w:cs="Times New Roman"/>
          <w:sz w:val="24"/>
          <w:szCs w:val="24"/>
        </w:rPr>
        <w:t>Fayle SA, Tahmassebi JF. Paediatric dentistry in the new millennium: Behavior management- helping children to accept dentistry</w:t>
      </w:r>
      <w:r w:rsidR="006A006D" w:rsidRPr="00701CA7">
        <w:rPr>
          <w:rFonts w:ascii="Times New Roman" w:hAnsi="Times New Roman" w:cs="Times New Roman"/>
          <w:sz w:val="24"/>
          <w:szCs w:val="24"/>
        </w:rPr>
        <w:t>.</w:t>
      </w:r>
      <w:r w:rsidR="00811ACA" w:rsidRPr="00701CA7">
        <w:rPr>
          <w:rFonts w:ascii="Times New Roman" w:hAnsi="Times New Roman" w:cs="Times New Roman"/>
          <w:sz w:val="24"/>
          <w:szCs w:val="24"/>
        </w:rPr>
        <w:t xml:space="preserve"> </w:t>
      </w:r>
      <w:r w:rsidR="00811ACA" w:rsidRPr="00701CA7">
        <w:rPr>
          <w:rFonts w:ascii="Times New Roman" w:hAnsi="Times New Roman" w:cs="Times New Roman"/>
          <w:i/>
          <w:sz w:val="24"/>
          <w:szCs w:val="24"/>
        </w:rPr>
        <w:t>Dent Update</w:t>
      </w:r>
      <w:r w:rsidR="00811ACA" w:rsidRPr="00701CA7">
        <w:rPr>
          <w:rFonts w:ascii="Times New Roman" w:hAnsi="Times New Roman" w:cs="Times New Roman"/>
          <w:sz w:val="24"/>
          <w:szCs w:val="24"/>
        </w:rPr>
        <w:t xml:space="preserve"> 2003; </w:t>
      </w:r>
      <w:r w:rsidR="00811ACA" w:rsidRPr="00701CA7">
        <w:rPr>
          <w:rFonts w:ascii="Times New Roman" w:hAnsi="Times New Roman" w:cs="Times New Roman"/>
          <w:b/>
          <w:sz w:val="24"/>
          <w:szCs w:val="24"/>
        </w:rPr>
        <w:t>30</w:t>
      </w:r>
      <w:r w:rsidR="00811ACA" w:rsidRPr="00701CA7">
        <w:rPr>
          <w:rFonts w:ascii="Times New Roman" w:hAnsi="Times New Roman" w:cs="Times New Roman"/>
          <w:sz w:val="24"/>
          <w:szCs w:val="24"/>
        </w:rPr>
        <w:t xml:space="preserve">: 294-298. </w:t>
      </w:r>
    </w:p>
    <w:p w14:paraId="710137C9" w14:textId="792B5D98" w:rsidR="00B37747" w:rsidRPr="00701CA7" w:rsidRDefault="00B626FD" w:rsidP="005149CD">
      <w:pPr>
        <w:tabs>
          <w:tab w:val="left" w:pos="1065"/>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 xml:space="preserve">10 </w:t>
      </w:r>
      <w:r w:rsidR="00653B7C" w:rsidRPr="00701CA7">
        <w:rPr>
          <w:rFonts w:ascii="Times New Roman" w:hAnsi="Times New Roman" w:cs="Times New Roman"/>
          <w:color w:val="auto"/>
          <w:sz w:val="24"/>
          <w:szCs w:val="24"/>
        </w:rPr>
        <w:t>Yu NL, Liu PP, Wong MC</w:t>
      </w:r>
      <w:r w:rsidR="00B37747" w:rsidRPr="00701CA7">
        <w:rPr>
          <w:rFonts w:ascii="Times New Roman" w:hAnsi="Times New Roman" w:cs="Times New Roman"/>
          <w:color w:val="auto"/>
          <w:sz w:val="24"/>
          <w:szCs w:val="24"/>
        </w:rPr>
        <w:t>M</w:t>
      </w:r>
      <w:r w:rsidR="003D196E" w:rsidRPr="00701CA7">
        <w:rPr>
          <w:rFonts w:ascii="Times New Roman" w:hAnsi="Times New Roman" w:cs="Times New Roman"/>
          <w:color w:val="auto"/>
          <w:sz w:val="24"/>
          <w:szCs w:val="24"/>
        </w:rPr>
        <w:t>.</w:t>
      </w:r>
      <w:r w:rsidR="008245AA" w:rsidRPr="00701CA7">
        <w:rPr>
          <w:rFonts w:ascii="Times New Roman" w:hAnsi="Times New Roman" w:cs="Times New Roman"/>
          <w:color w:val="auto"/>
          <w:sz w:val="24"/>
          <w:szCs w:val="24"/>
        </w:rPr>
        <w:t xml:space="preserve"> Patients‘</w:t>
      </w:r>
      <w:r w:rsidR="00A54891" w:rsidRPr="00701CA7">
        <w:rPr>
          <w:rFonts w:ascii="Times New Roman" w:hAnsi="Times New Roman" w:cs="Times New Roman"/>
          <w:color w:val="auto"/>
          <w:sz w:val="24"/>
          <w:szCs w:val="24"/>
        </w:rPr>
        <w:t xml:space="preserve">satisfaction with dental care: a qualitative study to develop a satisfaction instrument. </w:t>
      </w:r>
      <w:r w:rsidR="003D196E" w:rsidRPr="00701CA7">
        <w:rPr>
          <w:rFonts w:ascii="Times New Roman" w:hAnsi="Times New Roman" w:cs="Times New Roman"/>
          <w:color w:val="auto"/>
          <w:sz w:val="24"/>
          <w:szCs w:val="24"/>
        </w:rPr>
        <w:t xml:space="preserve"> </w:t>
      </w:r>
      <w:r w:rsidR="003D196E" w:rsidRPr="00701CA7">
        <w:rPr>
          <w:rFonts w:ascii="Times New Roman" w:hAnsi="Times New Roman" w:cs="Times New Roman"/>
          <w:i/>
          <w:color w:val="auto"/>
          <w:sz w:val="24"/>
          <w:szCs w:val="24"/>
        </w:rPr>
        <w:t xml:space="preserve">BMC </w:t>
      </w:r>
      <w:r w:rsidR="008F57D2">
        <w:rPr>
          <w:rFonts w:ascii="Times New Roman" w:hAnsi="Times New Roman" w:cs="Times New Roman"/>
          <w:i/>
          <w:color w:val="auto"/>
          <w:sz w:val="24"/>
          <w:szCs w:val="24"/>
        </w:rPr>
        <w:t>Oral H</w:t>
      </w:r>
      <w:r w:rsidR="003D196E" w:rsidRPr="00701CA7">
        <w:rPr>
          <w:rFonts w:ascii="Times New Roman" w:hAnsi="Times New Roman" w:cs="Times New Roman"/>
          <w:i/>
          <w:color w:val="auto"/>
          <w:sz w:val="24"/>
          <w:szCs w:val="24"/>
        </w:rPr>
        <w:t>ealth</w:t>
      </w:r>
      <w:r w:rsidR="003D196E" w:rsidRPr="00701CA7">
        <w:rPr>
          <w:rFonts w:ascii="Times New Roman" w:hAnsi="Times New Roman" w:cs="Times New Roman"/>
          <w:color w:val="auto"/>
          <w:sz w:val="24"/>
          <w:szCs w:val="24"/>
        </w:rPr>
        <w:t xml:space="preserve"> 2018; </w:t>
      </w:r>
      <w:r w:rsidR="003D196E" w:rsidRPr="00701CA7">
        <w:rPr>
          <w:rFonts w:ascii="Times New Roman" w:hAnsi="Times New Roman" w:cs="Times New Roman"/>
          <w:b/>
          <w:color w:val="auto"/>
          <w:sz w:val="24"/>
          <w:szCs w:val="24"/>
        </w:rPr>
        <w:t>18</w:t>
      </w:r>
      <w:r w:rsidR="003D196E" w:rsidRPr="00701CA7">
        <w:rPr>
          <w:rFonts w:ascii="Times New Roman" w:hAnsi="Times New Roman" w:cs="Times New Roman"/>
          <w:color w:val="auto"/>
          <w:sz w:val="24"/>
          <w:szCs w:val="24"/>
        </w:rPr>
        <w:t>:</w:t>
      </w:r>
      <w:r w:rsidR="00A54891" w:rsidRPr="00701CA7">
        <w:rPr>
          <w:rFonts w:ascii="Times New Roman" w:hAnsi="Times New Roman" w:cs="Times New Roman"/>
          <w:color w:val="auto"/>
          <w:sz w:val="24"/>
          <w:szCs w:val="24"/>
        </w:rPr>
        <w:t xml:space="preserve"> </w:t>
      </w:r>
      <w:r w:rsidR="003D196E" w:rsidRPr="00701CA7">
        <w:rPr>
          <w:rFonts w:ascii="Times New Roman" w:hAnsi="Times New Roman" w:cs="Times New Roman"/>
          <w:color w:val="auto"/>
          <w:sz w:val="24"/>
          <w:szCs w:val="24"/>
        </w:rPr>
        <w:t xml:space="preserve">15. </w:t>
      </w:r>
    </w:p>
    <w:p w14:paraId="48945B94" w14:textId="73C25DFC" w:rsidR="00F01584" w:rsidRPr="00701CA7" w:rsidRDefault="00B626FD" w:rsidP="005149CD">
      <w:pPr>
        <w:tabs>
          <w:tab w:val="left" w:pos="1065"/>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11</w:t>
      </w:r>
      <w:r w:rsidR="00811ACA" w:rsidRPr="00701CA7">
        <w:rPr>
          <w:rFonts w:ascii="Times New Roman" w:hAnsi="Times New Roman" w:cs="Times New Roman"/>
          <w:color w:val="auto"/>
          <w:sz w:val="24"/>
          <w:szCs w:val="24"/>
        </w:rPr>
        <w:t xml:space="preserve"> </w:t>
      </w:r>
      <w:r w:rsidR="003D196E" w:rsidRPr="00701CA7">
        <w:rPr>
          <w:rFonts w:ascii="Times New Roman" w:hAnsi="Times New Roman" w:cs="Times New Roman"/>
          <w:color w:val="auto"/>
          <w:sz w:val="24"/>
          <w:szCs w:val="24"/>
        </w:rPr>
        <w:t xml:space="preserve">Qamar N, Pappalardo AA, Arora VM et al. </w:t>
      </w:r>
      <w:r w:rsidR="00753781" w:rsidRPr="00701CA7">
        <w:rPr>
          <w:rFonts w:ascii="Times New Roman" w:hAnsi="Times New Roman" w:cs="Times New Roman"/>
          <w:color w:val="auto"/>
          <w:sz w:val="24"/>
          <w:szCs w:val="24"/>
        </w:rPr>
        <w:t>P</w:t>
      </w:r>
      <w:r w:rsidR="003D196E" w:rsidRPr="00701CA7">
        <w:rPr>
          <w:rFonts w:ascii="Times New Roman" w:hAnsi="Times New Roman" w:cs="Times New Roman"/>
          <w:color w:val="auto"/>
          <w:sz w:val="24"/>
          <w:szCs w:val="24"/>
        </w:rPr>
        <w:t xml:space="preserve">atient-centered care and its effect on outcomes in the treatment of asthma. </w:t>
      </w:r>
      <w:r w:rsidR="0060299D" w:rsidRPr="00701CA7">
        <w:rPr>
          <w:rFonts w:ascii="Times New Roman" w:hAnsi="Times New Roman" w:cs="Times New Roman"/>
          <w:i/>
          <w:color w:val="auto"/>
          <w:sz w:val="24"/>
          <w:szCs w:val="24"/>
        </w:rPr>
        <w:t>Patient Rela</w:t>
      </w:r>
      <w:r w:rsidR="00625175" w:rsidRPr="00701CA7">
        <w:rPr>
          <w:rFonts w:ascii="Times New Roman" w:hAnsi="Times New Roman" w:cs="Times New Roman"/>
          <w:i/>
          <w:color w:val="auto"/>
          <w:sz w:val="24"/>
          <w:szCs w:val="24"/>
        </w:rPr>
        <w:t>t Outcome</w:t>
      </w:r>
      <w:r w:rsidR="0060299D" w:rsidRPr="00701CA7">
        <w:rPr>
          <w:rFonts w:ascii="Times New Roman" w:hAnsi="Times New Roman" w:cs="Times New Roman"/>
          <w:color w:val="auto"/>
          <w:sz w:val="24"/>
          <w:szCs w:val="24"/>
        </w:rPr>
        <w:t xml:space="preserve"> </w:t>
      </w:r>
      <w:r w:rsidR="0060299D" w:rsidRPr="00701CA7">
        <w:rPr>
          <w:rFonts w:ascii="Times New Roman" w:hAnsi="Times New Roman" w:cs="Times New Roman"/>
          <w:i/>
          <w:color w:val="auto"/>
          <w:sz w:val="24"/>
          <w:szCs w:val="24"/>
        </w:rPr>
        <w:t>Meas</w:t>
      </w:r>
      <w:r w:rsidR="0060299D" w:rsidRPr="00701CA7">
        <w:rPr>
          <w:rFonts w:ascii="Times New Roman" w:hAnsi="Times New Roman" w:cs="Times New Roman"/>
          <w:color w:val="auto"/>
          <w:sz w:val="24"/>
          <w:szCs w:val="24"/>
        </w:rPr>
        <w:t xml:space="preserve"> 2011; </w:t>
      </w:r>
      <w:r w:rsidR="0060299D" w:rsidRPr="00701CA7">
        <w:rPr>
          <w:rFonts w:ascii="Times New Roman" w:hAnsi="Times New Roman" w:cs="Times New Roman"/>
          <w:b/>
          <w:color w:val="auto"/>
          <w:sz w:val="24"/>
          <w:szCs w:val="24"/>
        </w:rPr>
        <w:t>2</w:t>
      </w:r>
      <w:r w:rsidR="0060299D" w:rsidRPr="00701CA7">
        <w:rPr>
          <w:rFonts w:ascii="Times New Roman" w:hAnsi="Times New Roman" w:cs="Times New Roman"/>
          <w:color w:val="auto"/>
          <w:sz w:val="24"/>
          <w:szCs w:val="24"/>
        </w:rPr>
        <w:t>: 81-109.</w:t>
      </w:r>
      <w:r w:rsidR="00D3318A" w:rsidRPr="00701CA7">
        <w:rPr>
          <w:rFonts w:ascii="Times New Roman" w:hAnsi="Times New Roman" w:cs="Times New Roman"/>
          <w:color w:val="auto"/>
          <w:sz w:val="24"/>
          <w:szCs w:val="24"/>
        </w:rPr>
        <w:t xml:space="preserve"> </w:t>
      </w:r>
    </w:p>
    <w:p w14:paraId="56C61E6B" w14:textId="0618D3E8" w:rsidR="00B37747" w:rsidRPr="00701CA7" w:rsidRDefault="00B626FD" w:rsidP="005149CD">
      <w:pPr>
        <w:tabs>
          <w:tab w:val="left" w:pos="1065"/>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12</w:t>
      </w:r>
      <w:r w:rsidR="00D3318A" w:rsidRPr="00701CA7">
        <w:rPr>
          <w:rFonts w:ascii="Times New Roman" w:hAnsi="Times New Roman" w:cs="Times New Roman"/>
          <w:color w:val="auto"/>
          <w:sz w:val="24"/>
          <w:szCs w:val="24"/>
        </w:rPr>
        <w:t xml:space="preserve">Ambresin AE, BennettK, Patton GC et al. Assessment of youth-friendly health care: a systematic review of indicators drawn from young people’s perspectives. </w:t>
      </w:r>
      <w:r w:rsidR="00D3318A" w:rsidRPr="00701CA7">
        <w:rPr>
          <w:rFonts w:ascii="Times New Roman" w:hAnsi="Times New Roman" w:cs="Times New Roman"/>
          <w:i/>
          <w:color w:val="auto"/>
          <w:sz w:val="24"/>
          <w:szCs w:val="24"/>
        </w:rPr>
        <w:t>J Adolesc Health</w:t>
      </w:r>
      <w:r w:rsidR="00D3318A" w:rsidRPr="00701CA7">
        <w:rPr>
          <w:rFonts w:ascii="Times New Roman" w:hAnsi="Times New Roman" w:cs="Times New Roman"/>
          <w:color w:val="auto"/>
          <w:sz w:val="24"/>
          <w:szCs w:val="24"/>
        </w:rPr>
        <w:t xml:space="preserve"> 2013; </w:t>
      </w:r>
      <w:r w:rsidR="00D3318A" w:rsidRPr="00701CA7">
        <w:rPr>
          <w:rFonts w:ascii="Times New Roman" w:hAnsi="Times New Roman" w:cs="Times New Roman"/>
          <w:b/>
          <w:color w:val="auto"/>
          <w:sz w:val="24"/>
          <w:szCs w:val="24"/>
        </w:rPr>
        <w:t>52</w:t>
      </w:r>
      <w:r w:rsidR="00D3318A" w:rsidRPr="00701CA7">
        <w:rPr>
          <w:rFonts w:ascii="Times New Roman" w:hAnsi="Times New Roman" w:cs="Times New Roman"/>
          <w:color w:val="auto"/>
          <w:sz w:val="24"/>
          <w:szCs w:val="24"/>
        </w:rPr>
        <w:t xml:space="preserve">: 670-681. </w:t>
      </w:r>
    </w:p>
    <w:p w14:paraId="0989C737" w14:textId="27A78B3D" w:rsidR="00CC324D" w:rsidRPr="00701CA7" w:rsidRDefault="005B7328"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lastRenderedPageBreak/>
        <w:t>13</w:t>
      </w:r>
      <w:r w:rsidR="00811ACA" w:rsidRPr="00701CA7">
        <w:rPr>
          <w:rFonts w:ascii="Times New Roman" w:hAnsi="Times New Roman" w:cs="Times New Roman"/>
          <w:color w:val="FF0000"/>
          <w:sz w:val="24"/>
          <w:szCs w:val="24"/>
        </w:rPr>
        <w:t xml:space="preserve"> </w:t>
      </w:r>
      <w:r w:rsidR="00811ACA" w:rsidRPr="00701CA7">
        <w:rPr>
          <w:rFonts w:ascii="Times New Roman" w:hAnsi="Times New Roman" w:cs="Times New Roman"/>
          <w:sz w:val="24"/>
          <w:szCs w:val="24"/>
        </w:rPr>
        <w:t xml:space="preserve">Rautava P, Sillanpää M. The Finnish family competence study: knowledge of childbirth of nulliparous women seen at maternity health care clinics. </w:t>
      </w:r>
      <w:r w:rsidR="00811ACA" w:rsidRPr="00701CA7">
        <w:rPr>
          <w:rFonts w:ascii="Times New Roman" w:hAnsi="Times New Roman" w:cs="Times New Roman"/>
          <w:i/>
          <w:sz w:val="24"/>
          <w:szCs w:val="24"/>
        </w:rPr>
        <w:t>J Epidemiol Community</w:t>
      </w:r>
      <w:r w:rsidR="00811ACA" w:rsidRPr="00701CA7">
        <w:rPr>
          <w:rFonts w:ascii="Times New Roman" w:hAnsi="Times New Roman" w:cs="Times New Roman"/>
          <w:sz w:val="24"/>
          <w:szCs w:val="24"/>
        </w:rPr>
        <w:t xml:space="preserve"> </w:t>
      </w:r>
      <w:r w:rsidR="00811ACA" w:rsidRPr="00701CA7">
        <w:rPr>
          <w:rFonts w:ascii="Times New Roman" w:hAnsi="Times New Roman" w:cs="Times New Roman"/>
          <w:i/>
          <w:sz w:val="24"/>
          <w:szCs w:val="24"/>
        </w:rPr>
        <w:t>Health</w:t>
      </w:r>
      <w:r w:rsidR="00811ACA" w:rsidRPr="00701CA7">
        <w:rPr>
          <w:rFonts w:ascii="Times New Roman" w:hAnsi="Times New Roman" w:cs="Times New Roman"/>
          <w:sz w:val="24"/>
          <w:szCs w:val="24"/>
        </w:rPr>
        <w:t xml:space="preserve"> 1989; </w:t>
      </w:r>
      <w:r w:rsidR="00811ACA" w:rsidRPr="00701CA7">
        <w:rPr>
          <w:rFonts w:ascii="Times New Roman" w:hAnsi="Times New Roman" w:cs="Times New Roman"/>
          <w:b/>
          <w:sz w:val="24"/>
          <w:szCs w:val="24"/>
        </w:rPr>
        <w:t>43</w:t>
      </w:r>
      <w:r w:rsidR="00811ACA" w:rsidRPr="00701CA7">
        <w:rPr>
          <w:rFonts w:ascii="Times New Roman" w:hAnsi="Times New Roman" w:cs="Times New Roman"/>
          <w:sz w:val="24"/>
          <w:szCs w:val="24"/>
        </w:rPr>
        <w:t>: 253-260.</w:t>
      </w:r>
    </w:p>
    <w:p w14:paraId="05AC4261" w14:textId="3A03F30F" w:rsidR="00CC324D" w:rsidRPr="00701CA7" w:rsidRDefault="00F01584"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1</w:t>
      </w:r>
      <w:r w:rsidR="005B7328" w:rsidRPr="00701CA7">
        <w:rPr>
          <w:rFonts w:ascii="Times New Roman" w:hAnsi="Times New Roman" w:cs="Times New Roman"/>
          <w:color w:val="auto"/>
          <w:sz w:val="24"/>
          <w:szCs w:val="24"/>
        </w:rPr>
        <w:t>4</w:t>
      </w:r>
      <w:r w:rsidR="00811ACA" w:rsidRPr="00701CA7">
        <w:rPr>
          <w:rFonts w:ascii="Times New Roman" w:hAnsi="Times New Roman" w:cs="Times New Roman"/>
          <w:sz w:val="24"/>
          <w:szCs w:val="24"/>
        </w:rPr>
        <w:t xml:space="preserve"> Jaakkola S, Lahti S, Räihä H et al. Dental fear affects adolescents’ perception of interaction with dental staff. </w:t>
      </w:r>
      <w:r w:rsidR="00811ACA" w:rsidRPr="00701CA7">
        <w:rPr>
          <w:rFonts w:ascii="Times New Roman" w:hAnsi="Times New Roman" w:cs="Times New Roman"/>
          <w:i/>
          <w:sz w:val="24"/>
          <w:szCs w:val="24"/>
        </w:rPr>
        <w:t>Eur J Oral Sci</w:t>
      </w:r>
      <w:r w:rsidR="00811ACA" w:rsidRPr="00701CA7">
        <w:rPr>
          <w:rFonts w:ascii="Times New Roman" w:hAnsi="Times New Roman" w:cs="Times New Roman"/>
          <w:sz w:val="24"/>
          <w:szCs w:val="24"/>
        </w:rPr>
        <w:t xml:space="preserve"> 2014; </w:t>
      </w:r>
      <w:r w:rsidR="00811ACA" w:rsidRPr="00701CA7">
        <w:rPr>
          <w:rFonts w:ascii="Times New Roman" w:hAnsi="Times New Roman" w:cs="Times New Roman"/>
          <w:b/>
          <w:sz w:val="24"/>
          <w:szCs w:val="24"/>
        </w:rPr>
        <w:t>122</w:t>
      </w:r>
      <w:r w:rsidR="00913D39" w:rsidRPr="00701CA7">
        <w:rPr>
          <w:rFonts w:ascii="Times New Roman" w:hAnsi="Times New Roman" w:cs="Times New Roman"/>
          <w:sz w:val="24"/>
          <w:szCs w:val="24"/>
        </w:rPr>
        <w:t>: 339-345 and a</w:t>
      </w:r>
      <w:r w:rsidR="00C81397" w:rsidRPr="00701CA7">
        <w:rPr>
          <w:rFonts w:ascii="Times New Roman" w:hAnsi="Times New Roman" w:cs="Times New Roman"/>
          <w:sz w:val="24"/>
          <w:szCs w:val="24"/>
        </w:rPr>
        <w:t>ppendix S1.Patient Dental Staff Interaction Questionnaire (PDSIQ).</w:t>
      </w:r>
    </w:p>
    <w:p w14:paraId="3C7B3BF6" w14:textId="70C81431" w:rsidR="00CC324D" w:rsidRPr="00701CA7" w:rsidRDefault="00F01584"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1</w:t>
      </w:r>
      <w:r w:rsidR="005B7328" w:rsidRPr="00701CA7">
        <w:rPr>
          <w:rFonts w:ascii="Times New Roman" w:hAnsi="Times New Roman" w:cs="Times New Roman"/>
          <w:color w:val="auto"/>
          <w:sz w:val="24"/>
          <w:szCs w:val="24"/>
        </w:rPr>
        <w:t>5</w:t>
      </w:r>
      <w:r w:rsidR="00811ACA" w:rsidRPr="00701CA7">
        <w:rPr>
          <w:rFonts w:ascii="Times New Roman" w:hAnsi="Times New Roman" w:cs="Times New Roman"/>
          <w:color w:val="FF0000"/>
          <w:sz w:val="24"/>
          <w:szCs w:val="24"/>
        </w:rPr>
        <w:t xml:space="preserve"> </w:t>
      </w:r>
      <w:r w:rsidR="00811ACA" w:rsidRPr="00701CA7">
        <w:rPr>
          <w:rFonts w:ascii="Times New Roman" w:hAnsi="Times New Roman" w:cs="Times New Roman"/>
          <w:sz w:val="24"/>
          <w:szCs w:val="24"/>
        </w:rPr>
        <w:t xml:space="preserve">World Health Organization. Oral Health Surveys. Basic Methods. Geneva: </w:t>
      </w:r>
      <w:r w:rsidR="00811ACA" w:rsidRPr="00701CA7">
        <w:rPr>
          <w:rFonts w:ascii="Times New Roman" w:hAnsi="Times New Roman" w:cs="Times New Roman"/>
          <w:i/>
          <w:sz w:val="24"/>
          <w:szCs w:val="24"/>
        </w:rPr>
        <w:t>World Health</w:t>
      </w:r>
      <w:r w:rsidR="00811ACA" w:rsidRPr="00701CA7">
        <w:rPr>
          <w:rFonts w:ascii="Times New Roman" w:hAnsi="Times New Roman" w:cs="Times New Roman"/>
          <w:sz w:val="24"/>
          <w:szCs w:val="24"/>
        </w:rPr>
        <w:t xml:space="preserve"> </w:t>
      </w:r>
      <w:r w:rsidR="00811ACA" w:rsidRPr="00701CA7">
        <w:rPr>
          <w:rFonts w:ascii="Times New Roman" w:hAnsi="Times New Roman" w:cs="Times New Roman"/>
          <w:i/>
          <w:sz w:val="24"/>
          <w:szCs w:val="24"/>
        </w:rPr>
        <w:t>Organization</w:t>
      </w:r>
      <w:r w:rsidR="00811ACA" w:rsidRPr="00701CA7">
        <w:rPr>
          <w:rFonts w:ascii="Times New Roman" w:hAnsi="Times New Roman" w:cs="Times New Roman"/>
          <w:sz w:val="24"/>
          <w:szCs w:val="24"/>
        </w:rPr>
        <w:t>, 1987.</w:t>
      </w:r>
    </w:p>
    <w:p w14:paraId="5EB81319" w14:textId="2462BAE0" w:rsidR="00CC324D" w:rsidRPr="00701CA7" w:rsidRDefault="00F01584"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1</w:t>
      </w:r>
      <w:r w:rsidR="005B7328" w:rsidRPr="00701CA7">
        <w:rPr>
          <w:rFonts w:ascii="Times New Roman" w:hAnsi="Times New Roman" w:cs="Times New Roman"/>
          <w:color w:val="auto"/>
          <w:sz w:val="24"/>
          <w:szCs w:val="24"/>
        </w:rPr>
        <w:t>6</w:t>
      </w:r>
      <w:r w:rsidR="00811ACA" w:rsidRPr="00701CA7">
        <w:rPr>
          <w:rFonts w:ascii="Times New Roman" w:hAnsi="Times New Roman" w:cs="Times New Roman"/>
          <w:sz w:val="24"/>
          <w:szCs w:val="24"/>
        </w:rPr>
        <w:t xml:space="preserve"> </w:t>
      </w:r>
      <w:r w:rsidR="00B22D42" w:rsidRPr="00701CA7">
        <w:rPr>
          <w:rFonts w:ascii="Times New Roman" w:hAnsi="Times New Roman" w:cs="Times New Roman"/>
          <w:sz w:val="24"/>
          <w:szCs w:val="24"/>
        </w:rPr>
        <w:t xml:space="preserve">Mattila ML, Rautava P, Jaakkola S, Ojanlatva A, Sillanpää M. Childhood caries is still in force: A 15-year follow-up. </w:t>
      </w:r>
      <w:r w:rsidR="00B22D42" w:rsidRPr="00701CA7">
        <w:rPr>
          <w:rFonts w:ascii="Times New Roman" w:hAnsi="Times New Roman" w:cs="Times New Roman"/>
          <w:i/>
          <w:sz w:val="24"/>
          <w:szCs w:val="24"/>
        </w:rPr>
        <w:t>Acta Odontol Scand</w:t>
      </w:r>
      <w:r w:rsidR="00B22D42" w:rsidRPr="00701CA7">
        <w:rPr>
          <w:rFonts w:ascii="Times New Roman" w:hAnsi="Times New Roman" w:cs="Times New Roman"/>
          <w:sz w:val="24"/>
          <w:szCs w:val="24"/>
        </w:rPr>
        <w:t xml:space="preserve"> 2008; </w:t>
      </w:r>
      <w:r w:rsidR="00B22D42" w:rsidRPr="00701CA7">
        <w:rPr>
          <w:rFonts w:ascii="Times New Roman" w:hAnsi="Times New Roman" w:cs="Times New Roman"/>
          <w:b/>
          <w:sz w:val="24"/>
          <w:szCs w:val="24"/>
        </w:rPr>
        <w:t>66</w:t>
      </w:r>
      <w:r w:rsidR="00B22D42" w:rsidRPr="00701CA7">
        <w:rPr>
          <w:rFonts w:ascii="Times New Roman" w:hAnsi="Times New Roman" w:cs="Times New Roman"/>
          <w:sz w:val="24"/>
          <w:szCs w:val="24"/>
        </w:rPr>
        <w:t>: 189-192.</w:t>
      </w:r>
    </w:p>
    <w:p w14:paraId="56C191E7" w14:textId="145A55D4" w:rsidR="00CC324D" w:rsidRPr="00701CA7" w:rsidRDefault="00F01584" w:rsidP="005149CD">
      <w:pPr>
        <w:tabs>
          <w:tab w:val="left" w:pos="1065"/>
        </w:tabs>
        <w:spacing w:after="0" w:line="480" w:lineRule="auto"/>
        <w:rPr>
          <w:rFonts w:ascii="Times New Roman" w:hAnsi="Times New Roman" w:cs="Times New Roman"/>
          <w:sz w:val="24"/>
          <w:szCs w:val="24"/>
          <w:lang w:val="fi-FI"/>
        </w:rPr>
      </w:pPr>
      <w:r w:rsidRPr="00701CA7">
        <w:rPr>
          <w:rFonts w:ascii="Times New Roman" w:hAnsi="Times New Roman" w:cs="Times New Roman"/>
          <w:color w:val="auto"/>
          <w:sz w:val="24"/>
          <w:szCs w:val="24"/>
        </w:rPr>
        <w:lastRenderedPageBreak/>
        <w:t>1</w:t>
      </w:r>
      <w:r w:rsidR="005B7328" w:rsidRPr="00701CA7">
        <w:rPr>
          <w:rFonts w:ascii="Times New Roman" w:hAnsi="Times New Roman" w:cs="Times New Roman"/>
          <w:color w:val="auto"/>
          <w:sz w:val="24"/>
          <w:szCs w:val="24"/>
        </w:rPr>
        <w:t>7</w:t>
      </w:r>
      <w:r w:rsidR="00811ACA" w:rsidRPr="00701CA7">
        <w:rPr>
          <w:rFonts w:ascii="Times New Roman" w:hAnsi="Times New Roman" w:cs="Times New Roman"/>
          <w:sz w:val="24"/>
          <w:szCs w:val="24"/>
        </w:rPr>
        <w:t xml:space="preserve"> Antonovsky A. The salutogenic model as a theory to guide health promotion. </w:t>
      </w:r>
      <w:r w:rsidR="00811ACA" w:rsidRPr="00701CA7">
        <w:rPr>
          <w:rFonts w:ascii="Times New Roman" w:hAnsi="Times New Roman" w:cs="Times New Roman"/>
          <w:i/>
          <w:sz w:val="24"/>
          <w:szCs w:val="24"/>
          <w:lang w:val="fi-FI"/>
        </w:rPr>
        <w:t>Health Promot Int</w:t>
      </w:r>
      <w:r w:rsidR="00811ACA" w:rsidRPr="00701CA7">
        <w:rPr>
          <w:rFonts w:ascii="Times New Roman" w:hAnsi="Times New Roman" w:cs="Times New Roman"/>
          <w:sz w:val="24"/>
          <w:szCs w:val="24"/>
          <w:lang w:val="fi-FI"/>
        </w:rPr>
        <w:t xml:space="preserve"> 1996; </w:t>
      </w:r>
      <w:r w:rsidR="00811ACA" w:rsidRPr="00701CA7">
        <w:rPr>
          <w:rFonts w:ascii="Times New Roman" w:hAnsi="Times New Roman" w:cs="Times New Roman"/>
          <w:b/>
          <w:sz w:val="24"/>
          <w:szCs w:val="24"/>
          <w:lang w:val="fi-FI"/>
        </w:rPr>
        <w:t>11</w:t>
      </w:r>
      <w:r w:rsidR="00811ACA" w:rsidRPr="00701CA7">
        <w:rPr>
          <w:rFonts w:ascii="Times New Roman" w:hAnsi="Times New Roman" w:cs="Times New Roman"/>
          <w:sz w:val="24"/>
          <w:szCs w:val="24"/>
          <w:lang w:val="fi-FI"/>
        </w:rPr>
        <w:t>: 11-18.</w:t>
      </w:r>
    </w:p>
    <w:p w14:paraId="5B07335E" w14:textId="299FD5A3" w:rsidR="00CC324D" w:rsidRPr="00701CA7" w:rsidRDefault="00F01584" w:rsidP="005149CD">
      <w:pPr>
        <w:tabs>
          <w:tab w:val="left" w:pos="1065"/>
        </w:tabs>
        <w:spacing w:after="0" w:line="480" w:lineRule="auto"/>
        <w:rPr>
          <w:rFonts w:ascii="Times New Roman" w:hAnsi="Times New Roman" w:cs="Times New Roman"/>
          <w:sz w:val="24"/>
          <w:szCs w:val="24"/>
          <w:lang w:val="fi-FI"/>
        </w:rPr>
      </w:pPr>
      <w:r w:rsidRPr="00701CA7">
        <w:rPr>
          <w:rFonts w:ascii="Times New Roman" w:hAnsi="Times New Roman" w:cs="Times New Roman"/>
          <w:color w:val="auto"/>
          <w:sz w:val="24"/>
          <w:szCs w:val="24"/>
          <w:lang w:val="fi-FI"/>
        </w:rPr>
        <w:t>1</w:t>
      </w:r>
      <w:r w:rsidR="005B7328" w:rsidRPr="00701CA7">
        <w:rPr>
          <w:rFonts w:ascii="Times New Roman" w:hAnsi="Times New Roman" w:cs="Times New Roman"/>
          <w:color w:val="auto"/>
          <w:sz w:val="24"/>
          <w:szCs w:val="24"/>
          <w:lang w:val="fi-FI"/>
        </w:rPr>
        <w:t>8</w:t>
      </w:r>
      <w:r w:rsidR="00811ACA" w:rsidRPr="00701CA7">
        <w:rPr>
          <w:rFonts w:ascii="Times New Roman" w:hAnsi="Times New Roman" w:cs="Times New Roman"/>
          <w:sz w:val="24"/>
          <w:szCs w:val="24"/>
          <w:lang w:val="fi-FI"/>
        </w:rPr>
        <w:t xml:space="preserve"> Mattila ML, Rautava P, Paunio P et al. </w:t>
      </w:r>
      <w:r w:rsidR="00811ACA" w:rsidRPr="00701CA7">
        <w:rPr>
          <w:rFonts w:ascii="Times New Roman" w:hAnsi="Times New Roman" w:cs="Times New Roman"/>
          <w:sz w:val="24"/>
          <w:szCs w:val="24"/>
        </w:rPr>
        <w:t xml:space="preserve">Caries experience and caries increments at 10 years of age. </w:t>
      </w:r>
      <w:r w:rsidR="00811ACA" w:rsidRPr="00701CA7">
        <w:rPr>
          <w:rFonts w:ascii="Times New Roman" w:hAnsi="Times New Roman" w:cs="Times New Roman"/>
          <w:i/>
          <w:sz w:val="24"/>
          <w:szCs w:val="24"/>
          <w:lang w:val="fi-FI"/>
        </w:rPr>
        <w:t>Caries Res</w:t>
      </w:r>
      <w:r w:rsidR="00811ACA" w:rsidRPr="00701CA7">
        <w:rPr>
          <w:rFonts w:ascii="Times New Roman" w:hAnsi="Times New Roman" w:cs="Times New Roman"/>
          <w:sz w:val="24"/>
          <w:szCs w:val="24"/>
          <w:lang w:val="fi-FI"/>
        </w:rPr>
        <w:t xml:space="preserve"> 2001; </w:t>
      </w:r>
      <w:r w:rsidR="00811ACA" w:rsidRPr="00701CA7">
        <w:rPr>
          <w:rFonts w:ascii="Times New Roman" w:hAnsi="Times New Roman" w:cs="Times New Roman"/>
          <w:b/>
          <w:sz w:val="24"/>
          <w:szCs w:val="24"/>
          <w:lang w:val="fi-FI"/>
        </w:rPr>
        <w:t>35</w:t>
      </w:r>
      <w:r w:rsidR="00811ACA" w:rsidRPr="00701CA7">
        <w:rPr>
          <w:rFonts w:ascii="Times New Roman" w:hAnsi="Times New Roman" w:cs="Times New Roman"/>
          <w:sz w:val="24"/>
          <w:szCs w:val="24"/>
          <w:lang w:val="fi-FI"/>
        </w:rPr>
        <w:t xml:space="preserve">: 435-441. </w:t>
      </w:r>
    </w:p>
    <w:p w14:paraId="3E4A7EEE" w14:textId="02C6D932" w:rsidR="00CC324D" w:rsidRPr="00701CA7" w:rsidRDefault="005B7328"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lang w:val="fi-FI"/>
        </w:rPr>
        <w:t>19</w:t>
      </w:r>
      <w:r w:rsidR="008245AA" w:rsidRPr="00701CA7">
        <w:rPr>
          <w:rFonts w:ascii="Times New Roman" w:hAnsi="Times New Roman" w:cs="Times New Roman"/>
          <w:color w:val="auto"/>
          <w:sz w:val="24"/>
          <w:szCs w:val="24"/>
          <w:lang w:val="fi-FI"/>
        </w:rPr>
        <w:t xml:space="preserve"> </w:t>
      </w:r>
      <w:r w:rsidR="003313EB" w:rsidRPr="00701CA7">
        <w:rPr>
          <w:rFonts w:ascii="Times New Roman" w:hAnsi="Times New Roman" w:cs="Times New Roman"/>
          <w:color w:val="auto"/>
          <w:sz w:val="24"/>
          <w:szCs w:val="24"/>
          <w:lang w:val="fi-FI"/>
        </w:rPr>
        <w:t>J</w:t>
      </w:r>
      <w:r w:rsidR="00811ACA" w:rsidRPr="00701CA7">
        <w:rPr>
          <w:rFonts w:ascii="Times New Roman" w:hAnsi="Times New Roman" w:cs="Times New Roman"/>
          <w:color w:val="auto"/>
          <w:sz w:val="24"/>
          <w:szCs w:val="24"/>
          <w:lang w:val="fi-FI"/>
        </w:rPr>
        <w:t>aakkola</w:t>
      </w:r>
      <w:r w:rsidR="00811ACA" w:rsidRPr="00701CA7">
        <w:rPr>
          <w:rFonts w:ascii="Times New Roman" w:hAnsi="Times New Roman" w:cs="Times New Roman"/>
          <w:sz w:val="24"/>
          <w:szCs w:val="24"/>
          <w:lang w:val="fi-FI"/>
        </w:rPr>
        <w:t xml:space="preserve"> S, Rautava P, Alanen P et al. 2009. </w:t>
      </w:r>
      <w:r w:rsidR="00811ACA" w:rsidRPr="00701CA7">
        <w:rPr>
          <w:rFonts w:ascii="Times New Roman" w:hAnsi="Times New Roman" w:cs="Times New Roman"/>
          <w:sz w:val="24"/>
          <w:szCs w:val="24"/>
        </w:rPr>
        <w:t xml:space="preserve">Dental Fear: One single clinical question for measurement. </w:t>
      </w:r>
      <w:r w:rsidR="00811ACA" w:rsidRPr="00701CA7">
        <w:rPr>
          <w:rFonts w:ascii="Times New Roman" w:hAnsi="Times New Roman" w:cs="Times New Roman"/>
          <w:i/>
          <w:sz w:val="24"/>
          <w:szCs w:val="24"/>
        </w:rPr>
        <w:t>Open Dent J</w:t>
      </w:r>
      <w:r w:rsidR="00811ACA" w:rsidRPr="00701CA7">
        <w:rPr>
          <w:rFonts w:ascii="Times New Roman" w:hAnsi="Times New Roman" w:cs="Times New Roman"/>
          <w:sz w:val="24"/>
          <w:szCs w:val="24"/>
        </w:rPr>
        <w:t xml:space="preserve"> 2009; </w:t>
      </w:r>
      <w:r w:rsidR="00811ACA" w:rsidRPr="00701CA7">
        <w:rPr>
          <w:rFonts w:ascii="Times New Roman" w:hAnsi="Times New Roman" w:cs="Times New Roman"/>
          <w:b/>
          <w:sz w:val="24"/>
          <w:szCs w:val="24"/>
        </w:rPr>
        <w:t>3</w:t>
      </w:r>
      <w:r w:rsidR="00811ACA" w:rsidRPr="00701CA7">
        <w:rPr>
          <w:rFonts w:ascii="Times New Roman" w:hAnsi="Times New Roman" w:cs="Times New Roman"/>
          <w:sz w:val="24"/>
          <w:szCs w:val="24"/>
        </w:rPr>
        <w:t>: 161-166.</w:t>
      </w:r>
    </w:p>
    <w:p w14:paraId="4AF44BE0" w14:textId="0BBA1901" w:rsidR="00CC324D" w:rsidRPr="00701CA7" w:rsidRDefault="002209BF" w:rsidP="005149CD">
      <w:pPr>
        <w:tabs>
          <w:tab w:val="left" w:pos="1065"/>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20</w:t>
      </w:r>
      <w:r w:rsidR="00811ACA" w:rsidRPr="00701CA7">
        <w:rPr>
          <w:rFonts w:ascii="Times New Roman" w:hAnsi="Times New Roman" w:cs="Times New Roman"/>
          <w:sz w:val="24"/>
          <w:szCs w:val="24"/>
        </w:rPr>
        <w:t xml:space="preserve"> Oosterink FM, de Jongh A, Aartman IH. Negative events and their potential risk of precipitating pathological forms of dental anxiety. </w:t>
      </w:r>
      <w:r w:rsidR="00811ACA" w:rsidRPr="00701CA7">
        <w:rPr>
          <w:rFonts w:ascii="Times New Roman" w:hAnsi="Times New Roman" w:cs="Times New Roman"/>
          <w:i/>
          <w:sz w:val="24"/>
          <w:szCs w:val="24"/>
        </w:rPr>
        <w:t>J Anxiety Disord</w:t>
      </w:r>
      <w:r w:rsidR="00811ACA" w:rsidRPr="00701CA7">
        <w:rPr>
          <w:rFonts w:ascii="Times New Roman" w:hAnsi="Times New Roman" w:cs="Times New Roman"/>
          <w:sz w:val="24"/>
          <w:szCs w:val="24"/>
        </w:rPr>
        <w:t xml:space="preserve"> 2009; </w:t>
      </w:r>
      <w:r w:rsidR="00811ACA" w:rsidRPr="00701CA7">
        <w:rPr>
          <w:rFonts w:ascii="Times New Roman" w:hAnsi="Times New Roman" w:cs="Times New Roman"/>
          <w:b/>
          <w:sz w:val="24"/>
          <w:szCs w:val="24"/>
        </w:rPr>
        <w:t>23</w:t>
      </w:r>
      <w:r w:rsidR="00811ACA" w:rsidRPr="00701CA7">
        <w:rPr>
          <w:rFonts w:ascii="Times New Roman" w:hAnsi="Times New Roman" w:cs="Times New Roman"/>
          <w:sz w:val="24"/>
          <w:szCs w:val="24"/>
        </w:rPr>
        <w:t>:</w:t>
      </w:r>
      <w:r w:rsidR="00E91348"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451-457.</w:t>
      </w:r>
    </w:p>
    <w:p w14:paraId="53688424" w14:textId="4A9467BF" w:rsidR="00237909" w:rsidRPr="00701CA7" w:rsidRDefault="002209BF" w:rsidP="005149CD">
      <w:pPr>
        <w:tabs>
          <w:tab w:val="left" w:pos="1065"/>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21</w:t>
      </w:r>
      <w:r w:rsidR="00811ACA" w:rsidRPr="00701CA7">
        <w:rPr>
          <w:rFonts w:ascii="Times New Roman" w:hAnsi="Times New Roman" w:cs="Times New Roman"/>
          <w:color w:val="auto"/>
          <w:sz w:val="24"/>
          <w:szCs w:val="24"/>
        </w:rPr>
        <w:t xml:space="preserve"> </w:t>
      </w:r>
      <w:r w:rsidR="00AF7150" w:rsidRPr="00701CA7">
        <w:rPr>
          <w:rFonts w:ascii="Times New Roman" w:hAnsi="Times New Roman" w:cs="Times New Roman"/>
          <w:color w:val="auto"/>
          <w:sz w:val="24"/>
          <w:szCs w:val="24"/>
        </w:rPr>
        <w:t>Cramm J</w:t>
      </w:r>
      <w:r w:rsidR="00A012F0" w:rsidRPr="00701CA7">
        <w:rPr>
          <w:rFonts w:ascii="Times New Roman" w:hAnsi="Times New Roman" w:cs="Times New Roman"/>
          <w:color w:val="auto"/>
          <w:sz w:val="24"/>
          <w:szCs w:val="24"/>
        </w:rPr>
        <w:t>M</w:t>
      </w:r>
      <w:r w:rsidR="007D4535" w:rsidRPr="00701CA7">
        <w:rPr>
          <w:rFonts w:ascii="Times New Roman" w:hAnsi="Times New Roman" w:cs="Times New Roman"/>
          <w:color w:val="auto"/>
          <w:sz w:val="24"/>
          <w:szCs w:val="24"/>
        </w:rPr>
        <w:t xml:space="preserve"> and Niebo</w:t>
      </w:r>
      <w:r w:rsidR="00AF7150" w:rsidRPr="00701CA7">
        <w:rPr>
          <w:rFonts w:ascii="Times New Roman" w:hAnsi="Times New Roman" w:cs="Times New Roman"/>
          <w:color w:val="auto"/>
          <w:sz w:val="24"/>
          <w:szCs w:val="24"/>
        </w:rPr>
        <w:t xml:space="preserve">er AP. </w:t>
      </w:r>
      <w:r w:rsidR="00A012F0" w:rsidRPr="00701CA7">
        <w:rPr>
          <w:rFonts w:ascii="Times New Roman" w:hAnsi="Times New Roman" w:cs="Times New Roman"/>
          <w:color w:val="auto"/>
          <w:sz w:val="24"/>
          <w:szCs w:val="24"/>
        </w:rPr>
        <w:t xml:space="preserve">The Importance of productive patient-professional interaction for the well-being of chronically ill patients. </w:t>
      </w:r>
      <w:r w:rsidR="007D4535" w:rsidRPr="00701CA7">
        <w:rPr>
          <w:rFonts w:ascii="Times New Roman" w:hAnsi="Times New Roman" w:cs="Times New Roman"/>
          <w:i/>
          <w:color w:val="auto"/>
          <w:sz w:val="24"/>
          <w:szCs w:val="24"/>
        </w:rPr>
        <w:t>Qual Life Res</w:t>
      </w:r>
      <w:r w:rsidR="003467EA" w:rsidRPr="00701CA7">
        <w:rPr>
          <w:rFonts w:ascii="Times New Roman" w:hAnsi="Times New Roman" w:cs="Times New Roman"/>
          <w:color w:val="auto"/>
          <w:sz w:val="24"/>
          <w:szCs w:val="24"/>
        </w:rPr>
        <w:t xml:space="preserve"> 2015; </w:t>
      </w:r>
      <w:r w:rsidR="009B3C9F" w:rsidRPr="00701CA7">
        <w:rPr>
          <w:rFonts w:ascii="Times New Roman" w:hAnsi="Times New Roman" w:cs="Times New Roman"/>
          <w:b/>
          <w:color w:val="auto"/>
          <w:sz w:val="24"/>
          <w:szCs w:val="24"/>
        </w:rPr>
        <w:t>24</w:t>
      </w:r>
      <w:r w:rsidR="007D4535" w:rsidRPr="00701CA7">
        <w:rPr>
          <w:rFonts w:ascii="Times New Roman" w:hAnsi="Times New Roman" w:cs="Times New Roman"/>
          <w:color w:val="auto"/>
          <w:sz w:val="24"/>
          <w:szCs w:val="24"/>
        </w:rPr>
        <w:t>:</w:t>
      </w:r>
      <w:r w:rsidR="003467EA" w:rsidRPr="00701CA7">
        <w:rPr>
          <w:rFonts w:ascii="Times New Roman" w:hAnsi="Times New Roman" w:cs="Times New Roman"/>
          <w:color w:val="auto"/>
          <w:sz w:val="24"/>
          <w:szCs w:val="24"/>
        </w:rPr>
        <w:t xml:space="preserve"> </w:t>
      </w:r>
      <w:r w:rsidR="007D4535" w:rsidRPr="00701CA7">
        <w:rPr>
          <w:rFonts w:ascii="Times New Roman" w:hAnsi="Times New Roman" w:cs="Times New Roman"/>
          <w:color w:val="auto"/>
          <w:sz w:val="24"/>
          <w:szCs w:val="24"/>
        </w:rPr>
        <w:t xml:space="preserve">897-903. </w:t>
      </w:r>
    </w:p>
    <w:p w14:paraId="190F9AEE" w14:textId="5125B367" w:rsidR="00CC324D" w:rsidRPr="00701CA7" w:rsidRDefault="00237909" w:rsidP="005149CD">
      <w:pPr>
        <w:tabs>
          <w:tab w:val="left" w:pos="1065"/>
        </w:tabs>
        <w:spacing w:after="0" w:line="480" w:lineRule="auto"/>
        <w:rPr>
          <w:rFonts w:ascii="Times New Roman" w:hAnsi="Times New Roman" w:cs="Times New Roman"/>
          <w:bCs/>
          <w:color w:val="FF0000"/>
          <w:sz w:val="24"/>
          <w:szCs w:val="24"/>
        </w:rPr>
      </w:pPr>
      <w:r w:rsidRPr="00701CA7">
        <w:rPr>
          <w:rFonts w:ascii="Times New Roman" w:hAnsi="Times New Roman" w:cs="Times New Roman"/>
          <w:color w:val="auto"/>
          <w:sz w:val="24"/>
          <w:szCs w:val="24"/>
        </w:rPr>
        <w:lastRenderedPageBreak/>
        <w:t>2</w:t>
      </w:r>
      <w:r w:rsidR="002209BF" w:rsidRPr="00701CA7">
        <w:rPr>
          <w:rFonts w:ascii="Times New Roman" w:hAnsi="Times New Roman" w:cs="Times New Roman"/>
          <w:color w:val="auto"/>
          <w:sz w:val="24"/>
          <w:szCs w:val="24"/>
        </w:rPr>
        <w:t>2</w:t>
      </w:r>
      <w:r w:rsidR="000E5FCA" w:rsidRPr="00701CA7">
        <w:rPr>
          <w:rFonts w:ascii="Times New Roman" w:hAnsi="Times New Roman" w:cs="Times New Roman"/>
          <w:color w:val="auto"/>
          <w:sz w:val="24"/>
          <w:szCs w:val="24"/>
        </w:rPr>
        <w:t xml:space="preserve"> Armfeld JM and Heaton LJ. </w:t>
      </w:r>
      <w:r w:rsidR="000E5FCA" w:rsidRPr="00701CA7">
        <w:rPr>
          <w:rFonts w:ascii="Times New Roman" w:hAnsi="Times New Roman" w:cs="Times New Roman"/>
          <w:bCs/>
          <w:color w:val="auto"/>
          <w:sz w:val="24"/>
          <w:szCs w:val="24"/>
        </w:rPr>
        <w:t xml:space="preserve">Management of fear and anxiety in the dental clinic: a review. </w:t>
      </w:r>
      <w:r w:rsidR="000E5FCA" w:rsidRPr="00701CA7">
        <w:rPr>
          <w:rFonts w:ascii="Times New Roman" w:hAnsi="Times New Roman" w:cs="Times New Roman"/>
          <w:bCs/>
          <w:i/>
          <w:color w:val="auto"/>
          <w:sz w:val="24"/>
          <w:szCs w:val="24"/>
        </w:rPr>
        <w:t>Australian Dent J</w:t>
      </w:r>
      <w:r w:rsidR="000E5FCA" w:rsidRPr="00701CA7">
        <w:rPr>
          <w:rFonts w:ascii="Times New Roman" w:hAnsi="Times New Roman" w:cs="Times New Roman"/>
          <w:bCs/>
          <w:color w:val="auto"/>
          <w:sz w:val="24"/>
          <w:szCs w:val="24"/>
        </w:rPr>
        <w:t xml:space="preserve"> 2013;</w:t>
      </w:r>
      <w:r w:rsidR="000E5FCA" w:rsidRPr="00701CA7">
        <w:rPr>
          <w:rFonts w:ascii="Times New Roman" w:eastAsia="Times New Roman" w:hAnsi="Times New Roman" w:cs="Times New Roman"/>
          <w:color w:val="auto"/>
          <w:sz w:val="24"/>
          <w:szCs w:val="24"/>
          <w:lang w:eastAsia="fi-FI"/>
        </w:rPr>
        <w:t xml:space="preserve"> </w:t>
      </w:r>
      <w:r w:rsidRPr="00701CA7">
        <w:rPr>
          <w:rFonts w:ascii="Times New Roman" w:hAnsi="Times New Roman" w:cs="Times New Roman"/>
          <w:b/>
          <w:bCs/>
          <w:color w:val="auto"/>
          <w:sz w:val="24"/>
          <w:szCs w:val="24"/>
        </w:rPr>
        <w:t>58</w:t>
      </w:r>
      <w:r w:rsidR="000E5FCA" w:rsidRPr="00701CA7">
        <w:rPr>
          <w:rFonts w:ascii="Times New Roman" w:hAnsi="Times New Roman" w:cs="Times New Roman"/>
          <w:bCs/>
          <w:color w:val="auto"/>
          <w:sz w:val="24"/>
          <w:szCs w:val="24"/>
        </w:rPr>
        <w:t>:</w:t>
      </w:r>
      <w:r w:rsidRPr="00701CA7">
        <w:rPr>
          <w:rFonts w:ascii="Times New Roman" w:hAnsi="Times New Roman" w:cs="Times New Roman"/>
          <w:bCs/>
          <w:color w:val="auto"/>
          <w:sz w:val="24"/>
          <w:szCs w:val="24"/>
        </w:rPr>
        <w:t xml:space="preserve"> </w:t>
      </w:r>
      <w:r w:rsidR="000E5FCA" w:rsidRPr="00701CA7">
        <w:rPr>
          <w:rFonts w:ascii="Times New Roman" w:hAnsi="Times New Roman" w:cs="Times New Roman"/>
          <w:bCs/>
          <w:color w:val="auto"/>
          <w:sz w:val="24"/>
          <w:szCs w:val="24"/>
        </w:rPr>
        <w:t>390-407</w:t>
      </w:r>
      <w:r w:rsidR="00B37747" w:rsidRPr="00701CA7">
        <w:rPr>
          <w:rFonts w:ascii="Times New Roman" w:hAnsi="Times New Roman" w:cs="Times New Roman"/>
          <w:bCs/>
          <w:color w:val="auto"/>
          <w:sz w:val="24"/>
          <w:szCs w:val="24"/>
        </w:rPr>
        <w:t>.</w:t>
      </w:r>
    </w:p>
    <w:p w14:paraId="06B76C0A" w14:textId="00DD401E" w:rsidR="00CC324D" w:rsidRPr="00701CA7" w:rsidRDefault="00237909" w:rsidP="005149CD">
      <w:pPr>
        <w:tabs>
          <w:tab w:val="left" w:pos="2206"/>
        </w:tabs>
        <w:spacing w:after="0" w:line="480" w:lineRule="auto"/>
        <w:rPr>
          <w:rFonts w:ascii="Times New Roman" w:hAnsi="Times New Roman" w:cs="Times New Roman"/>
          <w:sz w:val="24"/>
          <w:szCs w:val="24"/>
          <w:lang w:val="fi-FI"/>
        </w:rPr>
      </w:pPr>
      <w:r w:rsidRPr="00701CA7">
        <w:rPr>
          <w:rFonts w:ascii="Times New Roman" w:hAnsi="Times New Roman" w:cs="Times New Roman"/>
          <w:color w:val="auto"/>
          <w:sz w:val="24"/>
          <w:szCs w:val="24"/>
        </w:rPr>
        <w:t>2</w:t>
      </w:r>
      <w:r w:rsidR="002209BF" w:rsidRPr="00701CA7">
        <w:rPr>
          <w:rFonts w:ascii="Times New Roman" w:hAnsi="Times New Roman" w:cs="Times New Roman"/>
          <w:color w:val="auto"/>
          <w:sz w:val="24"/>
          <w:szCs w:val="24"/>
        </w:rPr>
        <w:t>3</w:t>
      </w:r>
      <w:r w:rsidR="00811ACA" w:rsidRPr="00701CA7">
        <w:rPr>
          <w:rFonts w:ascii="Times New Roman" w:hAnsi="Times New Roman" w:cs="Times New Roman"/>
          <w:sz w:val="24"/>
          <w:szCs w:val="24"/>
        </w:rPr>
        <w:t xml:space="preserve"> Suominen-Taipale AL, Widström E, Sund R. Association of examination rates with children’s national caries indices in Finland. </w:t>
      </w:r>
      <w:r w:rsidR="00811ACA" w:rsidRPr="00701CA7">
        <w:rPr>
          <w:rFonts w:ascii="Times New Roman" w:hAnsi="Times New Roman" w:cs="Times New Roman"/>
          <w:i/>
          <w:sz w:val="24"/>
          <w:szCs w:val="24"/>
          <w:lang w:val="fi-FI"/>
        </w:rPr>
        <w:t>Open Dent J</w:t>
      </w:r>
      <w:r w:rsidR="00811ACA" w:rsidRPr="00701CA7">
        <w:rPr>
          <w:rFonts w:ascii="Times New Roman" w:hAnsi="Times New Roman" w:cs="Times New Roman"/>
          <w:sz w:val="24"/>
          <w:szCs w:val="24"/>
          <w:lang w:val="fi-FI"/>
        </w:rPr>
        <w:t xml:space="preserve"> 2009; </w:t>
      </w:r>
      <w:r w:rsidR="00811ACA" w:rsidRPr="00701CA7">
        <w:rPr>
          <w:rFonts w:ascii="Times New Roman" w:hAnsi="Times New Roman" w:cs="Times New Roman"/>
          <w:b/>
          <w:sz w:val="24"/>
          <w:szCs w:val="24"/>
          <w:lang w:val="fi-FI"/>
        </w:rPr>
        <w:t>3</w:t>
      </w:r>
      <w:r w:rsidR="00FC58D5" w:rsidRPr="00701CA7">
        <w:rPr>
          <w:rFonts w:ascii="Times New Roman" w:hAnsi="Times New Roman" w:cs="Times New Roman"/>
          <w:sz w:val="24"/>
          <w:szCs w:val="24"/>
          <w:lang w:val="fi-FI"/>
        </w:rPr>
        <w:t>:</w:t>
      </w:r>
      <w:r w:rsidR="00821E2F" w:rsidRPr="00701CA7">
        <w:rPr>
          <w:rFonts w:ascii="Times New Roman" w:hAnsi="Times New Roman" w:cs="Times New Roman"/>
          <w:sz w:val="24"/>
          <w:szCs w:val="24"/>
          <w:lang w:val="fi-FI"/>
        </w:rPr>
        <w:t xml:space="preserve"> </w:t>
      </w:r>
      <w:r w:rsidR="00811ACA" w:rsidRPr="00701CA7">
        <w:rPr>
          <w:rFonts w:ascii="Times New Roman" w:hAnsi="Times New Roman" w:cs="Times New Roman"/>
          <w:sz w:val="24"/>
          <w:szCs w:val="24"/>
          <w:lang w:val="fi-FI"/>
        </w:rPr>
        <w:t>59-67.</w:t>
      </w:r>
    </w:p>
    <w:p w14:paraId="45B86B5D" w14:textId="5429EA75" w:rsidR="00CC324D" w:rsidRPr="00701CA7" w:rsidRDefault="00C319F5" w:rsidP="005149CD">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lang w:val="fi-FI"/>
        </w:rPr>
        <w:t>24</w:t>
      </w:r>
      <w:r w:rsidR="00811ACA" w:rsidRPr="00701CA7">
        <w:rPr>
          <w:rFonts w:ascii="Times New Roman" w:hAnsi="Times New Roman" w:cs="Times New Roman"/>
          <w:sz w:val="24"/>
          <w:szCs w:val="24"/>
          <w:lang w:val="fi-FI"/>
        </w:rPr>
        <w:t xml:space="preserve"> Honkinen PL, Suominen S, Helenius H et al. </w:t>
      </w:r>
      <w:r w:rsidR="00811ACA" w:rsidRPr="00701CA7">
        <w:rPr>
          <w:rFonts w:ascii="Times New Roman" w:hAnsi="Times New Roman" w:cs="Times New Roman"/>
          <w:sz w:val="24"/>
          <w:szCs w:val="24"/>
        </w:rPr>
        <w:t xml:space="preserve">Stability of the sense of coherence in adolescence. </w:t>
      </w:r>
      <w:r w:rsidR="00811ACA" w:rsidRPr="00701CA7">
        <w:rPr>
          <w:rFonts w:ascii="Times New Roman" w:hAnsi="Times New Roman" w:cs="Times New Roman"/>
          <w:i/>
          <w:sz w:val="24"/>
          <w:szCs w:val="24"/>
        </w:rPr>
        <w:t>Int J Adolesc Med Health</w:t>
      </w:r>
      <w:r w:rsidR="00811ACA" w:rsidRPr="00701CA7">
        <w:rPr>
          <w:rFonts w:ascii="Times New Roman" w:hAnsi="Times New Roman" w:cs="Times New Roman"/>
          <w:sz w:val="24"/>
          <w:szCs w:val="24"/>
        </w:rPr>
        <w:t xml:space="preserve"> 2008; </w:t>
      </w:r>
      <w:r w:rsidR="00811ACA" w:rsidRPr="00701CA7">
        <w:rPr>
          <w:rFonts w:ascii="Times New Roman" w:hAnsi="Times New Roman" w:cs="Times New Roman"/>
          <w:b/>
          <w:sz w:val="24"/>
          <w:szCs w:val="24"/>
        </w:rPr>
        <w:t>20</w:t>
      </w:r>
      <w:r w:rsidR="00811ACA" w:rsidRPr="00701CA7">
        <w:rPr>
          <w:rFonts w:ascii="Times New Roman" w:hAnsi="Times New Roman" w:cs="Times New Roman"/>
          <w:sz w:val="24"/>
          <w:szCs w:val="24"/>
        </w:rPr>
        <w:t>: 85-91.</w:t>
      </w:r>
    </w:p>
    <w:p w14:paraId="4EFB9D4F" w14:textId="04F1702D" w:rsidR="00CC324D" w:rsidRPr="00701CA7" w:rsidRDefault="00FE644A" w:rsidP="005149CD">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25</w:t>
      </w:r>
      <w:r w:rsidR="00811ACA" w:rsidRPr="00701CA7">
        <w:rPr>
          <w:rFonts w:ascii="Times New Roman" w:hAnsi="Times New Roman" w:cs="Times New Roman"/>
          <w:sz w:val="24"/>
          <w:szCs w:val="24"/>
        </w:rPr>
        <w:t xml:space="preserve"> Col N. Shared decision making. In: Fischhof</w:t>
      </w:r>
      <w:r w:rsidR="00222863">
        <w:rPr>
          <w:rFonts w:ascii="Times New Roman" w:hAnsi="Times New Roman" w:cs="Times New Roman"/>
          <w:sz w:val="24"/>
          <w:szCs w:val="24"/>
        </w:rPr>
        <w:t>f B, Brewer NT, Downs JS, ed</w:t>
      </w:r>
      <w:r w:rsidR="00811ACA" w:rsidRPr="00701CA7">
        <w:rPr>
          <w:rFonts w:ascii="Times New Roman" w:hAnsi="Times New Roman" w:cs="Times New Roman"/>
          <w:sz w:val="24"/>
          <w:szCs w:val="24"/>
        </w:rPr>
        <w:t xml:space="preserve">s. Communicating </w:t>
      </w:r>
      <w:r w:rsidR="00811ACA" w:rsidRPr="00225D5C">
        <w:rPr>
          <w:rFonts w:ascii="Times New Roman" w:hAnsi="Times New Roman" w:cs="Times New Roman"/>
          <w:i/>
          <w:sz w:val="24"/>
          <w:szCs w:val="24"/>
        </w:rPr>
        <w:t>risk and benefits. An evidence-based user’s guide.</w:t>
      </w:r>
      <w:r w:rsidR="00811ACA" w:rsidRPr="00701CA7">
        <w:rPr>
          <w:rFonts w:ascii="Times New Roman" w:hAnsi="Times New Roman" w:cs="Times New Roman"/>
          <w:sz w:val="24"/>
          <w:szCs w:val="24"/>
        </w:rPr>
        <w:t xml:space="preserve"> Silver Springs: </w:t>
      </w:r>
      <w:r w:rsidR="00811ACA" w:rsidRPr="00104DFA">
        <w:rPr>
          <w:rFonts w:ascii="Times New Roman" w:hAnsi="Times New Roman" w:cs="Times New Roman"/>
          <w:sz w:val="24"/>
          <w:szCs w:val="24"/>
        </w:rPr>
        <w:t>(FDA) US Department of Health and Human Services</w:t>
      </w:r>
      <w:r w:rsidR="00821E2F" w:rsidRPr="00104DFA">
        <w:rPr>
          <w:rFonts w:ascii="Times New Roman" w:hAnsi="Times New Roman" w:cs="Times New Roman"/>
          <w:sz w:val="24"/>
          <w:szCs w:val="24"/>
        </w:rPr>
        <w:t>,</w:t>
      </w:r>
      <w:r w:rsidR="00821E2F" w:rsidRPr="00701CA7">
        <w:rPr>
          <w:rFonts w:ascii="Times New Roman" w:hAnsi="Times New Roman" w:cs="Times New Roman"/>
          <w:sz w:val="24"/>
          <w:szCs w:val="24"/>
        </w:rPr>
        <w:t xml:space="preserve"> 2011.</w:t>
      </w:r>
      <w:r w:rsidR="00811ACA" w:rsidRPr="00701CA7">
        <w:rPr>
          <w:rFonts w:ascii="Times New Roman" w:hAnsi="Times New Roman" w:cs="Times New Roman"/>
          <w:sz w:val="24"/>
          <w:szCs w:val="24"/>
        </w:rPr>
        <w:t xml:space="preserve"> p. 173-184.</w:t>
      </w:r>
    </w:p>
    <w:p w14:paraId="25CEC754" w14:textId="5A61D6D8" w:rsidR="00F043D5" w:rsidRPr="00701CA7" w:rsidRDefault="00A405D3" w:rsidP="005149CD">
      <w:pPr>
        <w:tabs>
          <w:tab w:val="left" w:pos="2206"/>
        </w:tabs>
        <w:spacing w:after="0" w:line="480" w:lineRule="auto"/>
        <w:rPr>
          <w:rFonts w:ascii="Times New Roman" w:hAnsi="Times New Roman" w:cs="Times New Roman"/>
          <w:bCs/>
          <w:color w:val="auto"/>
          <w:sz w:val="24"/>
          <w:szCs w:val="24"/>
        </w:rPr>
      </w:pPr>
      <w:r w:rsidRPr="00701CA7">
        <w:rPr>
          <w:rFonts w:ascii="Times New Roman" w:hAnsi="Times New Roman" w:cs="Times New Roman"/>
          <w:color w:val="auto"/>
          <w:sz w:val="24"/>
          <w:szCs w:val="24"/>
        </w:rPr>
        <w:lastRenderedPageBreak/>
        <w:t>2</w:t>
      </w:r>
      <w:r w:rsidR="002C6A64" w:rsidRPr="00701CA7">
        <w:rPr>
          <w:rFonts w:ascii="Times New Roman" w:hAnsi="Times New Roman" w:cs="Times New Roman"/>
          <w:color w:val="auto"/>
          <w:sz w:val="24"/>
          <w:szCs w:val="24"/>
        </w:rPr>
        <w:t>6</w:t>
      </w:r>
      <w:r w:rsidR="00F043D5" w:rsidRPr="00701CA7">
        <w:rPr>
          <w:rFonts w:ascii="Times New Roman" w:eastAsiaTheme="minorHAnsi" w:hAnsi="Times New Roman" w:cs="Times New Roman"/>
          <w:color w:val="auto"/>
          <w:sz w:val="24"/>
          <w:szCs w:val="24"/>
        </w:rPr>
        <w:t xml:space="preserve"> </w:t>
      </w:r>
      <w:r w:rsidR="00A057F2" w:rsidRPr="00701CA7">
        <w:rPr>
          <w:rFonts w:ascii="Times New Roman" w:hAnsi="Times New Roman" w:cs="Times New Roman"/>
          <w:bCs/>
          <w:color w:val="auto"/>
          <w:sz w:val="24"/>
          <w:szCs w:val="24"/>
        </w:rPr>
        <w:t xml:space="preserve">Freeman R, Maizels J, Wyllie M, Sheiham A. The relationship between health-related knowledge, attitudes and dental health behaviours in 14-16-year-old adolescents. </w:t>
      </w:r>
      <w:r w:rsidR="00A057F2" w:rsidRPr="00701CA7">
        <w:rPr>
          <w:rFonts w:ascii="Times New Roman" w:hAnsi="Times New Roman" w:cs="Times New Roman"/>
          <w:bCs/>
          <w:i/>
          <w:color w:val="auto"/>
          <w:sz w:val="24"/>
          <w:szCs w:val="24"/>
        </w:rPr>
        <w:t>Community Dent Health</w:t>
      </w:r>
      <w:r w:rsidR="00A057F2" w:rsidRPr="00701CA7">
        <w:rPr>
          <w:rFonts w:ascii="Times New Roman" w:hAnsi="Times New Roman" w:cs="Times New Roman"/>
          <w:bCs/>
          <w:color w:val="auto"/>
          <w:sz w:val="24"/>
          <w:szCs w:val="24"/>
        </w:rPr>
        <w:t xml:space="preserve"> 1993; </w:t>
      </w:r>
      <w:r w:rsidR="00A057F2" w:rsidRPr="00701CA7">
        <w:rPr>
          <w:rFonts w:ascii="Times New Roman" w:hAnsi="Times New Roman" w:cs="Times New Roman"/>
          <w:b/>
          <w:bCs/>
          <w:color w:val="auto"/>
          <w:sz w:val="24"/>
          <w:szCs w:val="24"/>
        </w:rPr>
        <w:t>10</w:t>
      </w:r>
      <w:r w:rsidR="00A057F2" w:rsidRPr="00701CA7">
        <w:rPr>
          <w:rFonts w:ascii="Times New Roman" w:hAnsi="Times New Roman" w:cs="Times New Roman"/>
          <w:bCs/>
          <w:color w:val="auto"/>
          <w:sz w:val="24"/>
          <w:szCs w:val="24"/>
        </w:rPr>
        <w:t xml:space="preserve">: 397-404. </w:t>
      </w:r>
    </w:p>
    <w:p w14:paraId="08C19D03" w14:textId="12696B68" w:rsidR="00CC324D" w:rsidRPr="00701CA7" w:rsidRDefault="002230DC" w:rsidP="005149CD">
      <w:pPr>
        <w:tabs>
          <w:tab w:val="left" w:pos="2206"/>
        </w:tabs>
        <w:spacing w:after="0" w:line="480" w:lineRule="auto"/>
        <w:rPr>
          <w:rFonts w:ascii="Times New Roman" w:hAnsi="Times New Roman" w:cs="Times New Roman"/>
          <w:sz w:val="24"/>
          <w:szCs w:val="24"/>
        </w:rPr>
      </w:pPr>
      <w:r w:rsidRPr="00701CA7">
        <w:rPr>
          <w:rFonts w:ascii="Times New Roman" w:hAnsi="Times New Roman" w:cs="Times New Roman"/>
          <w:color w:val="auto"/>
          <w:sz w:val="24"/>
          <w:szCs w:val="24"/>
        </w:rPr>
        <w:t>2</w:t>
      </w:r>
      <w:r w:rsidR="002C6A64" w:rsidRPr="00701CA7">
        <w:rPr>
          <w:rFonts w:ascii="Times New Roman" w:hAnsi="Times New Roman" w:cs="Times New Roman"/>
          <w:color w:val="auto"/>
          <w:sz w:val="24"/>
          <w:szCs w:val="24"/>
        </w:rPr>
        <w:t>7</w:t>
      </w:r>
      <w:r w:rsidR="00811ACA" w:rsidRPr="00701CA7">
        <w:rPr>
          <w:rFonts w:ascii="Times New Roman" w:hAnsi="Times New Roman" w:cs="Times New Roman"/>
          <w:color w:val="auto"/>
          <w:sz w:val="24"/>
          <w:szCs w:val="24"/>
        </w:rPr>
        <w:t xml:space="preserve"> </w:t>
      </w:r>
      <w:r w:rsidR="00811ACA" w:rsidRPr="00701CA7">
        <w:rPr>
          <w:rFonts w:ascii="Times New Roman" w:hAnsi="Times New Roman" w:cs="Times New Roman"/>
          <w:sz w:val="24"/>
          <w:szCs w:val="24"/>
        </w:rPr>
        <w:t xml:space="preserve">Tates K, Elbers E, Meeuwesen L, Bensing J. Doctor-parent-child relationship: a”pas de trois”. </w:t>
      </w:r>
      <w:r w:rsidR="00811ACA" w:rsidRPr="00701CA7">
        <w:rPr>
          <w:rFonts w:ascii="Times New Roman" w:hAnsi="Times New Roman" w:cs="Times New Roman"/>
          <w:i/>
          <w:sz w:val="24"/>
          <w:szCs w:val="24"/>
        </w:rPr>
        <w:t>Patient Educ Couns</w:t>
      </w:r>
      <w:r w:rsidR="00811ACA" w:rsidRPr="00701CA7">
        <w:rPr>
          <w:rFonts w:ascii="Times New Roman" w:hAnsi="Times New Roman" w:cs="Times New Roman"/>
          <w:sz w:val="24"/>
          <w:szCs w:val="24"/>
        </w:rPr>
        <w:t xml:space="preserve"> 2002; </w:t>
      </w:r>
      <w:r w:rsidR="00811ACA" w:rsidRPr="00701CA7">
        <w:rPr>
          <w:rFonts w:ascii="Times New Roman" w:hAnsi="Times New Roman" w:cs="Times New Roman"/>
          <w:b/>
          <w:sz w:val="24"/>
          <w:szCs w:val="24"/>
        </w:rPr>
        <w:t>48</w:t>
      </w:r>
      <w:r w:rsidR="00811ACA" w:rsidRPr="00701CA7">
        <w:rPr>
          <w:rFonts w:ascii="Times New Roman" w:hAnsi="Times New Roman" w:cs="Times New Roman"/>
          <w:sz w:val="24"/>
          <w:szCs w:val="24"/>
        </w:rPr>
        <w:t>: 5-14.</w:t>
      </w:r>
    </w:p>
    <w:p w14:paraId="06B1381C" w14:textId="3C5DF3A9" w:rsidR="00EE6367" w:rsidRPr="00701CA7" w:rsidRDefault="006D0279" w:rsidP="005149CD">
      <w:pPr>
        <w:tabs>
          <w:tab w:val="left" w:pos="2206"/>
        </w:tabs>
        <w:spacing w:after="0" w:line="480" w:lineRule="auto"/>
        <w:rPr>
          <w:rFonts w:ascii="Times New Roman" w:hAnsi="Times New Roman" w:cs="Times New Roman"/>
          <w:color w:val="FF0000"/>
          <w:sz w:val="24"/>
          <w:szCs w:val="24"/>
        </w:rPr>
      </w:pPr>
      <w:r w:rsidRPr="00701CA7">
        <w:rPr>
          <w:rFonts w:ascii="Times New Roman" w:hAnsi="Times New Roman" w:cs="Times New Roman"/>
          <w:color w:val="auto"/>
          <w:sz w:val="24"/>
          <w:szCs w:val="24"/>
        </w:rPr>
        <w:t>2</w:t>
      </w:r>
      <w:r w:rsidR="002C6A64" w:rsidRPr="00701CA7">
        <w:rPr>
          <w:rFonts w:ascii="Times New Roman" w:hAnsi="Times New Roman" w:cs="Times New Roman"/>
          <w:color w:val="auto"/>
          <w:sz w:val="24"/>
          <w:szCs w:val="24"/>
        </w:rPr>
        <w:t>8</w:t>
      </w:r>
      <w:r w:rsidR="00811ACA" w:rsidRPr="00701CA7">
        <w:rPr>
          <w:rFonts w:ascii="Times New Roman" w:hAnsi="Times New Roman" w:cs="Times New Roman"/>
          <w:sz w:val="24"/>
          <w:szCs w:val="24"/>
        </w:rPr>
        <w:t xml:space="preserve"> </w:t>
      </w:r>
      <w:r w:rsidR="00EE6367" w:rsidRPr="00701CA7">
        <w:rPr>
          <w:rFonts w:ascii="Times New Roman" w:hAnsi="Times New Roman" w:cs="Times New Roman"/>
          <w:color w:val="auto"/>
          <w:sz w:val="24"/>
          <w:szCs w:val="24"/>
        </w:rPr>
        <w:t xml:space="preserve">Schofield T, Elwyn G, Edwards A, Visser A. Shared decision making. Introduction. </w:t>
      </w:r>
      <w:r w:rsidR="00EE6367" w:rsidRPr="00701CA7">
        <w:rPr>
          <w:rFonts w:ascii="Times New Roman" w:hAnsi="Times New Roman" w:cs="Times New Roman"/>
          <w:i/>
          <w:color w:val="auto"/>
          <w:sz w:val="24"/>
          <w:szCs w:val="24"/>
        </w:rPr>
        <w:t>Patient Educ Couns</w:t>
      </w:r>
      <w:r w:rsidR="00EE6367" w:rsidRPr="00701CA7">
        <w:rPr>
          <w:rFonts w:ascii="Times New Roman" w:hAnsi="Times New Roman" w:cs="Times New Roman"/>
          <w:color w:val="auto"/>
          <w:sz w:val="24"/>
          <w:szCs w:val="24"/>
        </w:rPr>
        <w:t xml:space="preserve"> 2003; </w:t>
      </w:r>
      <w:r w:rsidR="00EE6367" w:rsidRPr="00701CA7">
        <w:rPr>
          <w:rFonts w:ascii="Times New Roman" w:hAnsi="Times New Roman" w:cs="Times New Roman"/>
          <w:b/>
          <w:color w:val="auto"/>
          <w:sz w:val="24"/>
          <w:szCs w:val="24"/>
        </w:rPr>
        <w:t>50</w:t>
      </w:r>
      <w:r w:rsidR="00B86A7E" w:rsidRPr="00701CA7">
        <w:rPr>
          <w:rFonts w:ascii="Times New Roman" w:hAnsi="Times New Roman" w:cs="Times New Roman"/>
          <w:color w:val="auto"/>
          <w:sz w:val="24"/>
          <w:szCs w:val="24"/>
        </w:rPr>
        <w:t>: 229-230.</w:t>
      </w:r>
    </w:p>
    <w:p w14:paraId="57C2509A" w14:textId="64C82A42" w:rsidR="00EE6367" w:rsidRPr="00701CA7" w:rsidRDefault="002230DC" w:rsidP="005149CD">
      <w:pPr>
        <w:tabs>
          <w:tab w:val="left" w:pos="2206"/>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t>2</w:t>
      </w:r>
      <w:r w:rsidR="002C6A64" w:rsidRPr="00701CA7">
        <w:rPr>
          <w:rFonts w:ascii="Times New Roman" w:hAnsi="Times New Roman" w:cs="Times New Roman"/>
          <w:color w:val="auto"/>
          <w:sz w:val="24"/>
          <w:szCs w:val="24"/>
        </w:rPr>
        <w:t>9</w:t>
      </w:r>
      <w:r w:rsidR="00D3318A" w:rsidRPr="00701CA7">
        <w:rPr>
          <w:rFonts w:ascii="Times New Roman" w:hAnsi="Times New Roman" w:cs="Times New Roman"/>
          <w:color w:val="auto"/>
          <w:sz w:val="24"/>
          <w:szCs w:val="24"/>
        </w:rPr>
        <w:t xml:space="preserve"> </w:t>
      </w:r>
      <w:r w:rsidR="00EE6367" w:rsidRPr="00701CA7">
        <w:rPr>
          <w:rFonts w:ascii="Times New Roman" w:hAnsi="Times New Roman" w:cs="Times New Roman"/>
          <w:color w:val="auto"/>
          <w:sz w:val="24"/>
          <w:szCs w:val="24"/>
        </w:rPr>
        <w:t xml:space="preserve">Sbaraini A, Carter SM, Evans RW, Blinkhorn A. Experiences of dental care: what do patients value? </w:t>
      </w:r>
      <w:r w:rsidR="00EE6367" w:rsidRPr="00701CA7">
        <w:rPr>
          <w:rFonts w:ascii="Times New Roman" w:hAnsi="Times New Roman" w:cs="Times New Roman"/>
          <w:i/>
          <w:color w:val="auto"/>
          <w:sz w:val="24"/>
          <w:szCs w:val="24"/>
        </w:rPr>
        <w:t>BMC Health Serv Res</w:t>
      </w:r>
      <w:r w:rsidR="00EE6367" w:rsidRPr="00701CA7">
        <w:rPr>
          <w:rFonts w:ascii="Times New Roman" w:hAnsi="Times New Roman" w:cs="Times New Roman"/>
          <w:color w:val="auto"/>
          <w:sz w:val="24"/>
          <w:szCs w:val="24"/>
        </w:rPr>
        <w:t xml:space="preserve"> 2012;</w:t>
      </w:r>
      <w:r w:rsidR="009A53BE">
        <w:rPr>
          <w:rFonts w:ascii="Times New Roman" w:hAnsi="Times New Roman" w:cs="Times New Roman"/>
          <w:color w:val="auto"/>
          <w:sz w:val="24"/>
          <w:szCs w:val="24"/>
        </w:rPr>
        <w:t xml:space="preserve"> </w:t>
      </w:r>
      <w:r w:rsidR="009A53BE" w:rsidRPr="009A53BE">
        <w:rPr>
          <w:rFonts w:ascii="Times New Roman" w:hAnsi="Times New Roman" w:cs="Times New Roman"/>
          <w:b/>
          <w:color w:val="auto"/>
          <w:sz w:val="24"/>
          <w:szCs w:val="24"/>
        </w:rPr>
        <w:t>12</w:t>
      </w:r>
      <w:r w:rsidR="00374FCA">
        <w:rPr>
          <w:rFonts w:ascii="Times New Roman" w:hAnsi="Times New Roman" w:cs="Times New Roman"/>
          <w:color w:val="auto"/>
          <w:sz w:val="24"/>
          <w:szCs w:val="24"/>
        </w:rPr>
        <w:t>: 177 https:</w:t>
      </w:r>
      <w:r w:rsidR="009A53BE">
        <w:rPr>
          <w:rFonts w:ascii="Times New Roman" w:hAnsi="Times New Roman" w:cs="Times New Roman"/>
          <w:color w:val="auto"/>
          <w:sz w:val="24"/>
          <w:szCs w:val="24"/>
        </w:rPr>
        <w:t>//</w:t>
      </w:r>
      <w:r w:rsidR="00EE6367" w:rsidRPr="00701CA7">
        <w:rPr>
          <w:rFonts w:ascii="Times New Roman" w:hAnsi="Times New Roman" w:cs="Times New Roman"/>
          <w:color w:val="auto"/>
          <w:sz w:val="24"/>
          <w:szCs w:val="24"/>
        </w:rPr>
        <w:t>doi</w:t>
      </w:r>
      <w:r w:rsidR="00747333">
        <w:rPr>
          <w:rFonts w:ascii="Times New Roman" w:hAnsi="Times New Roman" w:cs="Times New Roman"/>
          <w:color w:val="auto"/>
          <w:sz w:val="24"/>
          <w:szCs w:val="24"/>
        </w:rPr>
        <w:t>.org/</w:t>
      </w:r>
      <w:r w:rsidR="00EE6367" w:rsidRPr="00701CA7">
        <w:rPr>
          <w:rFonts w:ascii="Times New Roman" w:hAnsi="Times New Roman" w:cs="Times New Roman"/>
          <w:color w:val="auto"/>
          <w:sz w:val="24"/>
          <w:szCs w:val="24"/>
        </w:rPr>
        <w:t xml:space="preserve">10.1186/1472-6963-12-177. </w:t>
      </w:r>
    </w:p>
    <w:p w14:paraId="5D4B288C" w14:textId="3FA539CF" w:rsidR="000E6E34" w:rsidRPr="00701CA7" w:rsidRDefault="002230DC" w:rsidP="005149CD">
      <w:pPr>
        <w:tabs>
          <w:tab w:val="left" w:pos="2206"/>
        </w:tabs>
        <w:spacing w:after="0" w:line="480" w:lineRule="auto"/>
        <w:rPr>
          <w:rFonts w:ascii="Times New Roman" w:hAnsi="Times New Roman" w:cs="Times New Roman"/>
          <w:color w:val="auto"/>
          <w:sz w:val="24"/>
          <w:szCs w:val="24"/>
        </w:rPr>
      </w:pPr>
      <w:r w:rsidRPr="00701CA7">
        <w:rPr>
          <w:rFonts w:ascii="Times New Roman" w:hAnsi="Times New Roman" w:cs="Times New Roman"/>
          <w:color w:val="auto"/>
          <w:sz w:val="24"/>
          <w:szCs w:val="24"/>
        </w:rPr>
        <w:lastRenderedPageBreak/>
        <w:t>30</w:t>
      </w:r>
      <w:r w:rsidR="00A72042" w:rsidRPr="00701CA7">
        <w:rPr>
          <w:rFonts w:ascii="Times New Roman" w:hAnsi="Times New Roman" w:cs="Times New Roman"/>
          <w:color w:val="auto"/>
          <w:sz w:val="24"/>
          <w:szCs w:val="24"/>
        </w:rPr>
        <w:t xml:space="preserve"> Badri P, </w:t>
      </w:r>
      <w:r w:rsidR="009157FB" w:rsidRPr="00701CA7">
        <w:rPr>
          <w:rFonts w:ascii="Times New Roman" w:hAnsi="Times New Roman" w:cs="Times New Roman"/>
          <w:color w:val="auto"/>
          <w:sz w:val="24"/>
          <w:szCs w:val="24"/>
        </w:rPr>
        <w:t>Saltaji H, Flores-Mir C</w:t>
      </w:r>
      <w:r w:rsidR="00992061">
        <w:rPr>
          <w:rFonts w:ascii="Times New Roman" w:hAnsi="Times New Roman" w:cs="Times New Roman"/>
          <w:color w:val="auto"/>
          <w:sz w:val="24"/>
          <w:szCs w:val="24"/>
        </w:rPr>
        <w:t xml:space="preserve"> </w:t>
      </w:r>
      <w:r w:rsidR="007B26C2" w:rsidRPr="00701CA7">
        <w:rPr>
          <w:rFonts w:ascii="Times New Roman" w:hAnsi="Times New Roman" w:cs="Times New Roman"/>
          <w:color w:val="auto"/>
          <w:sz w:val="24"/>
          <w:szCs w:val="24"/>
        </w:rPr>
        <w:t>et al.</w:t>
      </w:r>
      <w:r w:rsidR="009157FB" w:rsidRPr="00701CA7">
        <w:rPr>
          <w:rFonts w:ascii="Times New Roman" w:eastAsiaTheme="minorHAnsi" w:hAnsi="Times New Roman" w:cs="Times New Roman"/>
          <w:color w:val="auto"/>
          <w:sz w:val="24"/>
          <w:szCs w:val="24"/>
        </w:rPr>
        <w:t xml:space="preserve"> Factors affecting children’s adherence to regular dental attendance. A </w:t>
      </w:r>
      <w:r w:rsidR="00A72042" w:rsidRPr="00701CA7">
        <w:rPr>
          <w:rFonts w:ascii="Times New Roman" w:eastAsiaTheme="minorHAnsi" w:hAnsi="Times New Roman" w:cs="Times New Roman"/>
          <w:color w:val="auto"/>
          <w:sz w:val="24"/>
          <w:szCs w:val="24"/>
        </w:rPr>
        <w:t xml:space="preserve">systematic review </w:t>
      </w:r>
      <w:r w:rsidR="00151BC0" w:rsidRPr="00701CA7">
        <w:rPr>
          <w:rFonts w:ascii="Times New Roman" w:eastAsiaTheme="minorHAnsi" w:hAnsi="Times New Roman" w:cs="Times New Roman"/>
          <w:i/>
          <w:color w:val="auto"/>
          <w:sz w:val="24"/>
          <w:szCs w:val="24"/>
        </w:rPr>
        <w:t>JADA</w:t>
      </w:r>
      <w:r w:rsidR="009B3C9F" w:rsidRPr="00701CA7">
        <w:rPr>
          <w:rFonts w:ascii="Times New Roman" w:eastAsiaTheme="minorHAnsi" w:hAnsi="Times New Roman" w:cs="Times New Roman"/>
          <w:color w:val="auto"/>
          <w:sz w:val="24"/>
          <w:szCs w:val="24"/>
        </w:rPr>
        <w:t xml:space="preserve"> </w:t>
      </w:r>
      <w:r w:rsidR="00706E51" w:rsidRPr="00701CA7">
        <w:rPr>
          <w:rFonts w:ascii="Times New Roman" w:hAnsi="Times New Roman" w:cs="Times New Roman"/>
          <w:color w:val="auto"/>
          <w:sz w:val="24"/>
          <w:szCs w:val="24"/>
        </w:rPr>
        <w:t xml:space="preserve">2014; </w:t>
      </w:r>
      <w:r w:rsidR="009B3C9F" w:rsidRPr="00701CA7">
        <w:rPr>
          <w:rFonts w:ascii="Times New Roman" w:hAnsi="Times New Roman" w:cs="Times New Roman"/>
          <w:b/>
          <w:color w:val="auto"/>
          <w:sz w:val="24"/>
          <w:szCs w:val="24"/>
        </w:rPr>
        <w:t>145</w:t>
      </w:r>
      <w:r w:rsidR="00151BC0" w:rsidRPr="00701CA7">
        <w:rPr>
          <w:rFonts w:ascii="Times New Roman" w:hAnsi="Times New Roman" w:cs="Times New Roman"/>
          <w:color w:val="auto"/>
          <w:sz w:val="24"/>
          <w:szCs w:val="24"/>
        </w:rPr>
        <w:t>:</w:t>
      </w:r>
      <w:r w:rsidR="00D3318A" w:rsidRPr="00701CA7">
        <w:rPr>
          <w:rFonts w:ascii="Times New Roman" w:hAnsi="Times New Roman" w:cs="Times New Roman"/>
          <w:color w:val="auto"/>
          <w:sz w:val="24"/>
          <w:szCs w:val="24"/>
        </w:rPr>
        <w:t xml:space="preserve"> </w:t>
      </w:r>
      <w:r w:rsidR="009B3C9F" w:rsidRPr="00701CA7">
        <w:rPr>
          <w:rFonts w:ascii="Times New Roman" w:hAnsi="Times New Roman" w:cs="Times New Roman"/>
          <w:color w:val="auto"/>
          <w:sz w:val="24"/>
          <w:szCs w:val="24"/>
        </w:rPr>
        <w:t>817-828.</w:t>
      </w:r>
    </w:p>
    <w:p w14:paraId="275F6325" w14:textId="7C22F6FB" w:rsidR="009157FB" w:rsidRPr="00701CA7" w:rsidRDefault="009157FB" w:rsidP="005149CD">
      <w:pPr>
        <w:tabs>
          <w:tab w:val="left" w:pos="2206"/>
        </w:tabs>
        <w:spacing w:after="0" w:line="480" w:lineRule="auto"/>
        <w:rPr>
          <w:rFonts w:ascii="Times New Roman" w:hAnsi="Times New Roman" w:cs="Times New Roman"/>
          <w:color w:val="FF0000"/>
          <w:sz w:val="24"/>
          <w:szCs w:val="24"/>
        </w:rPr>
      </w:pPr>
    </w:p>
    <w:p w14:paraId="116B4595" w14:textId="77777777" w:rsidR="00DD788E" w:rsidRPr="00701CA7" w:rsidRDefault="00DD788E" w:rsidP="005149CD">
      <w:pPr>
        <w:suppressAutoHyphens w:val="0"/>
        <w:spacing w:after="0"/>
        <w:rPr>
          <w:rFonts w:ascii="Times New Roman" w:hAnsi="Times New Roman" w:cs="Times New Roman"/>
          <w:color w:val="FF0000"/>
          <w:sz w:val="24"/>
          <w:szCs w:val="24"/>
        </w:rPr>
      </w:pPr>
      <w:r w:rsidRPr="00701CA7">
        <w:rPr>
          <w:rFonts w:ascii="Times New Roman" w:hAnsi="Times New Roman" w:cs="Times New Roman"/>
          <w:color w:val="FF0000"/>
          <w:sz w:val="24"/>
          <w:szCs w:val="24"/>
        </w:rPr>
        <w:br w:type="page"/>
      </w:r>
    </w:p>
    <w:p w14:paraId="5B590F03" w14:textId="77777777" w:rsidR="00DD788E" w:rsidRPr="00701CA7" w:rsidRDefault="00DD788E" w:rsidP="005149CD">
      <w:pPr>
        <w:pStyle w:val="NoSpacing"/>
        <w:ind w:firstLine="567"/>
        <w:rPr>
          <w:rFonts w:ascii="Times New Roman" w:hAnsi="Times New Roman" w:cs="Times New Roman"/>
          <w:b/>
          <w:bCs/>
          <w:sz w:val="24"/>
          <w:szCs w:val="24"/>
        </w:rPr>
      </w:pPr>
      <w:r w:rsidRPr="00701CA7">
        <w:rPr>
          <w:rFonts w:ascii="Times New Roman" w:hAnsi="Times New Roman" w:cs="Times New Roman"/>
          <w:sz w:val="24"/>
          <w:szCs w:val="24"/>
        </w:rPr>
        <w:lastRenderedPageBreak/>
        <w:t>Figure legends</w:t>
      </w:r>
      <w:r w:rsidRPr="00701CA7">
        <w:rPr>
          <w:rFonts w:ascii="Times New Roman" w:hAnsi="Times New Roman" w:cs="Times New Roman"/>
          <w:b/>
          <w:bCs/>
          <w:sz w:val="24"/>
          <w:szCs w:val="24"/>
        </w:rPr>
        <w:tab/>
      </w:r>
    </w:p>
    <w:p w14:paraId="02A1D48A" w14:textId="77777777" w:rsidR="004E4EA9" w:rsidRPr="00701CA7" w:rsidRDefault="004E4EA9" w:rsidP="005149CD">
      <w:pPr>
        <w:tabs>
          <w:tab w:val="left" w:pos="2206"/>
        </w:tabs>
        <w:spacing w:after="0"/>
        <w:rPr>
          <w:rFonts w:ascii="Times New Roman" w:hAnsi="Times New Roman" w:cs="Times New Roman"/>
          <w:sz w:val="24"/>
          <w:szCs w:val="24"/>
        </w:rPr>
      </w:pPr>
    </w:p>
    <w:p w14:paraId="138AEDB4" w14:textId="77777777" w:rsidR="00AD6678" w:rsidRPr="00701CA7" w:rsidRDefault="00AD6678" w:rsidP="005149CD">
      <w:pPr>
        <w:tabs>
          <w:tab w:val="left" w:pos="2206"/>
        </w:tabs>
        <w:spacing w:after="0"/>
        <w:rPr>
          <w:rFonts w:ascii="Times New Roman" w:hAnsi="Times New Roman" w:cs="Times New Roman"/>
          <w:sz w:val="24"/>
          <w:szCs w:val="24"/>
        </w:rPr>
      </w:pPr>
    </w:p>
    <w:p w14:paraId="15635B92" w14:textId="557C6E9C" w:rsidR="00DD788E" w:rsidRPr="00701CA7" w:rsidRDefault="00076589" w:rsidP="005149CD">
      <w:pPr>
        <w:tabs>
          <w:tab w:val="left" w:pos="2206"/>
        </w:tabs>
        <w:spacing w:after="0"/>
        <w:rPr>
          <w:rFonts w:ascii="Times New Roman" w:hAnsi="Times New Roman" w:cs="Times New Roman"/>
          <w:sz w:val="24"/>
          <w:szCs w:val="24"/>
        </w:rPr>
      </w:pPr>
      <w:r>
        <w:rPr>
          <w:rFonts w:ascii="Times New Roman" w:hAnsi="Times New Roman" w:cs="Times New Roman"/>
          <w:sz w:val="24"/>
          <w:szCs w:val="24"/>
        </w:rPr>
        <w:t>Figure 1</w:t>
      </w:r>
    </w:p>
    <w:p w14:paraId="1FBCB4AE" w14:textId="7A6FB7EA" w:rsidR="00DD788E" w:rsidRPr="00701CA7" w:rsidRDefault="00FA6A77" w:rsidP="005149CD">
      <w:pPr>
        <w:tabs>
          <w:tab w:val="left" w:pos="2206"/>
        </w:tabs>
        <w:spacing w:after="0"/>
        <w:rPr>
          <w:rFonts w:ascii="Times New Roman" w:hAnsi="Times New Roman" w:cs="Times New Roman"/>
          <w:sz w:val="24"/>
          <w:szCs w:val="24"/>
        </w:rPr>
      </w:pPr>
      <w:r>
        <w:rPr>
          <w:rFonts w:ascii="Times New Roman" w:hAnsi="Times New Roman" w:cs="Times New Roman"/>
          <w:sz w:val="24"/>
          <w:szCs w:val="24"/>
        </w:rPr>
        <w:t>Flow</w:t>
      </w:r>
      <w:r w:rsidR="00DD788E" w:rsidRPr="00701CA7">
        <w:rPr>
          <w:rFonts w:ascii="Times New Roman" w:hAnsi="Times New Roman" w:cs="Times New Roman"/>
          <w:sz w:val="24"/>
          <w:szCs w:val="24"/>
        </w:rPr>
        <w:t>chart of the 18-year follow-up in the Finnish Family Competence study.</w:t>
      </w:r>
    </w:p>
    <w:p w14:paraId="256C2A04" w14:textId="42392CEB" w:rsidR="00DD788E" w:rsidRPr="00701CA7" w:rsidRDefault="00FA6A77" w:rsidP="005149CD">
      <w:pPr>
        <w:tabs>
          <w:tab w:val="left" w:pos="2206"/>
        </w:tabs>
        <w:spacing w:after="0"/>
        <w:rPr>
          <w:rFonts w:ascii="Times New Roman" w:hAnsi="Times New Roman" w:cs="Times New Roman"/>
          <w:sz w:val="24"/>
          <w:szCs w:val="24"/>
        </w:rPr>
      </w:pPr>
      <w:r>
        <w:rPr>
          <w:rFonts w:ascii="Times New Roman" w:hAnsi="Times New Roman" w:cs="Times New Roman"/>
          <w:sz w:val="24"/>
          <w:szCs w:val="24"/>
        </w:rPr>
        <w:t>Number of participants and drop</w:t>
      </w:r>
      <w:r w:rsidR="00DD788E" w:rsidRPr="00701CA7">
        <w:rPr>
          <w:rFonts w:ascii="Times New Roman" w:hAnsi="Times New Roman" w:cs="Times New Roman"/>
          <w:sz w:val="24"/>
          <w:szCs w:val="24"/>
        </w:rPr>
        <w:t xml:space="preserve">outs </w:t>
      </w:r>
      <w:r w:rsidR="00AD6678" w:rsidRPr="00701CA7">
        <w:rPr>
          <w:rFonts w:ascii="Times New Roman" w:hAnsi="Times New Roman" w:cs="Times New Roman"/>
          <w:sz w:val="24"/>
          <w:szCs w:val="24"/>
        </w:rPr>
        <w:t>are shown</w:t>
      </w:r>
      <w:r w:rsidR="00DD788E" w:rsidRPr="00701CA7">
        <w:rPr>
          <w:rFonts w:ascii="Times New Roman" w:hAnsi="Times New Roman" w:cs="Times New Roman"/>
          <w:sz w:val="24"/>
          <w:szCs w:val="24"/>
        </w:rPr>
        <w:t>.</w:t>
      </w:r>
    </w:p>
    <w:p w14:paraId="419494C6" w14:textId="77777777" w:rsidR="00B353FE" w:rsidRPr="00701CA7" w:rsidRDefault="00B353FE" w:rsidP="005149CD">
      <w:pPr>
        <w:suppressAutoHyphens w:val="0"/>
        <w:spacing w:after="0"/>
        <w:rPr>
          <w:rFonts w:ascii="Times New Roman" w:hAnsi="Times New Roman" w:cs="Times New Roman"/>
          <w:sz w:val="24"/>
          <w:szCs w:val="24"/>
        </w:rPr>
      </w:pPr>
      <w:r w:rsidRPr="00701CA7">
        <w:rPr>
          <w:rFonts w:ascii="Times New Roman" w:hAnsi="Times New Roman" w:cs="Times New Roman"/>
          <w:sz w:val="24"/>
          <w:szCs w:val="24"/>
        </w:rPr>
        <w:br w:type="page"/>
      </w:r>
    </w:p>
    <w:p w14:paraId="7C1C480B" w14:textId="77777777" w:rsidR="0017605F" w:rsidRPr="00701CA7" w:rsidRDefault="00DD788E" w:rsidP="005149CD">
      <w:pPr>
        <w:pStyle w:val="NoSpacing"/>
        <w:ind w:firstLine="567"/>
        <w:rPr>
          <w:rFonts w:ascii="Times New Roman" w:hAnsi="Times New Roman" w:cs="Times New Roman"/>
          <w:bCs/>
          <w:sz w:val="24"/>
          <w:szCs w:val="24"/>
        </w:rPr>
      </w:pPr>
      <w:r w:rsidRPr="00701CA7">
        <w:rPr>
          <w:rFonts w:ascii="Times New Roman" w:hAnsi="Times New Roman" w:cs="Times New Roman"/>
          <w:bCs/>
          <w:sz w:val="24"/>
          <w:szCs w:val="24"/>
        </w:rPr>
        <w:lastRenderedPageBreak/>
        <w:t>Tables and figures</w:t>
      </w:r>
    </w:p>
    <w:p w14:paraId="6404BF36" w14:textId="77777777" w:rsidR="001C40A7" w:rsidRPr="00701CA7" w:rsidRDefault="001C40A7" w:rsidP="005149CD">
      <w:pPr>
        <w:pageBreakBefore/>
        <w:spacing w:after="0"/>
        <w:rPr>
          <w:rFonts w:ascii="Times New Roman" w:hAnsi="Times New Roman" w:cs="Times New Roman"/>
          <w:sz w:val="24"/>
          <w:szCs w:val="24"/>
        </w:rPr>
      </w:pPr>
    </w:p>
    <w:p w14:paraId="25286624" w14:textId="56CD9633" w:rsidR="0017605F" w:rsidRPr="00701CA7" w:rsidRDefault="002222D7" w:rsidP="005149CD">
      <w:pPr>
        <w:spacing w:after="0"/>
        <w:rPr>
          <w:rFonts w:ascii="Times New Roman" w:hAnsi="Times New Roman" w:cs="Times New Roman"/>
          <w:sz w:val="24"/>
          <w:szCs w:val="24"/>
        </w:rPr>
      </w:pPr>
      <w:r>
        <w:rPr>
          <w:rFonts w:ascii="Times New Roman" w:hAnsi="Times New Roman" w:cs="Times New Roman"/>
          <w:sz w:val="24"/>
          <w:szCs w:val="24"/>
        </w:rPr>
        <w:t>Table 1</w:t>
      </w:r>
    </w:p>
    <w:p w14:paraId="19E33FA8" w14:textId="3FB50B30" w:rsidR="0017605F" w:rsidRPr="00701CA7" w:rsidRDefault="00F041C4" w:rsidP="005149CD">
      <w:pPr>
        <w:spacing w:after="0"/>
        <w:rPr>
          <w:rFonts w:ascii="Times New Roman" w:hAnsi="Times New Roman" w:cs="Times New Roman"/>
          <w:sz w:val="24"/>
          <w:szCs w:val="24"/>
        </w:rPr>
      </w:pPr>
      <w:r w:rsidRPr="00701CA7">
        <w:rPr>
          <w:rFonts w:ascii="Times New Roman" w:hAnsi="Times New Roman" w:cs="Times New Roman"/>
          <w:sz w:val="24"/>
          <w:szCs w:val="24"/>
        </w:rPr>
        <w:t>Number and p</w:t>
      </w:r>
      <w:r w:rsidR="00022B72" w:rsidRPr="00701CA7">
        <w:rPr>
          <w:rFonts w:ascii="Times New Roman" w:hAnsi="Times New Roman" w:cs="Times New Roman"/>
          <w:sz w:val="24"/>
          <w:szCs w:val="24"/>
        </w:rPr>
        <w:t>roportion</w:t>
      </w:r>
      <w:r w:rsidR="0017605F" w:rsidRPr="00701CA7">
        <w:rPr>
          <w:rFonts w:ascii="Times New Roman" w:hAnsi="Times New Roman" w:cs="Times New Roman"/>
          <w:sz w:val="24"/>
          <w:szCs w:val="24"/>
        </w:rPr>
        <w:t xml:space="preserve"> of participants</w:t>
      </w:r>
      <w:r w:rsidR="00E00063" w:rsidRPr="00701CA7">
        <w:rPr>
          <w:rFonts w:ascii="Times New Roman" w:hAnsi="Times New Roman" w:cs="Times New Roman"/>
          <w:sz w:val="24"/>
          <w:szCs w:val="24"/>
        </w:rPr>
        <w:t xml:space="preserve"> (%)</w:t>
      </w:r>
      <w:r w:rsidR="0017605F" w:rsidRPr="00701CA7">
        <w:rPr>
          <w:rFonts w:ascii="Times New Roman" w:hAnsi="Times New Roman" w:cs="Times New Roman"/>
          <w:sz w:val="24"/>
          <w:szCs w:val="24"/>
        </w:rPr>
        <w:t xml:space="preserve"> </w:t>
      </w:r>
      <w:r w:rsidR="00022B72" w:rsidRPr="00701CA7">
        <w:rPr>
          <w:rFonts w:ascii="Times New Roman" w:hAnsi="Times New Roman" w:cs="Times New Roman"/>
          <w:sz w:val="24"/>
          <w:szCs w:val="24"/>
        </w:rPr>
        <w:t>wi</w:t>
      </w:r>
      <w:r w:rsidR="00F9306C" w:rsidRPr="00701CA7">
        <w:rPr>
          <w:rFonts w:ascii="Times New Roman" w:hAnsi="Times New Roman" w:cs="Times New Roman"/>
          <w:sz w:val="24"/>
          <w:szCs w:val="24"/>
        </w:rPr>
        <w:t xml:space="preserve">th dental status </w:t>
      </w:r>
      <w:r w:rsidRPr="00701CA7">
        <w:rPr>
          <w:rFonts w:ascii="Times New Roman" w:hAnsi="Times New Roman" w:cs="Times New Roman"/>
          <w:sz w:val="24"/>
          <w:szCs w:val="24"/>
        </w:rPr>
        <w:t xml:space="preserve">available </w:t>
      </w:r>
      <w:r w:rsidR="00022B72" w:rsidRPr="00701CA7">
        <w:rPr>
          <w:rFonts w:ascii="Times New Roman" w:hAnsi="Times New Roman" w:cs="Times New Roman"/>
          <w:sz w:val="24"/>
          <w:szCs w:val="24"/>
        </w:rPr>
        <w:t>from</w:t>
      </w:r>
      <w:r w:rsidR="0017605F" w:rsidRPr="00701CA7">
        <w:rPr>
          <w:rFonts w:ascii="Times New Roman" w:hAnsi="Times New Roman" w:cs="Times New Roman"/>
          <w:sz w:val="24"/>
          <w:szCs w:val="24"/>
        </w:rPr>
        <w:t xml:space="preserve"> dental health records during the </w:t>
      </w:r>
      <w:r w:rsidR="00F9306C" w:rsidRPr="00701CA7">
        <w:rPr>
          <w:rFonts w:ascii="Times New Roman" w:hAnsi="Times New Roman" w:cs="Times New Roman"/>
          <w:sz w:val="24"/>
          <w:szCs w:val="24"/>
        </w:rPr>
        <w:t xml:space="preserve">first </w:t>
      </w:r>
      <w:r w:rsidR="0017605F" w:rsidRPr="00701CA7">
        <w:rPr>
          <w:rFonts w:ascii="Times New Roman" w:hAnsi="Times New Roman" w:cs="Times New Roman"/>
          <w:sz w:val="24"/>
          <w:szCs w:val="24"/>
        </w:rPr>
        <w:t>15-year</w:t>
      </w:r>
      <w:r w:rsidR="00F9306C" w:rsidRPr="00701CA7">
        <w:rPr>
          <w:rFonts w:ascii="Times New Roman" w:hAnsi="Times New Roman" w:cs="Times New Roman"/>
          <w:sz w:val="24"/>
          <w:szCs w:val="24"/>
        </w:rPr>
        <w:t>s</w:t>
      </w:r>
      <w:r w:rsidR="0017605F" w:rsidRPr="00701CA7">
        <w:rPr>
          <w:rFonts w:ascii="Times New Roman" w:hAnsi="Times New Roman" w:cs="Times New Roman"/>
          <w:sz w:val="24"/>
          <w:szCs w:val="24"/>
        </w:rPr>
        <w:t xml:space="preserve"> </w:t>
      </w:r>
      <w:r w:rsidR="00F9306C" w:rsidRPr="00701CA7">
        <w:rPr>
          <w:rFonts w:ascii="Times New Roman" w:hAnsi="Times New Roman" w:cs="Times New Roman"/>
          <w:sz w:val="24"/>
          <w:szCs w:val="24"/>
        </w:rPr>
        <w:t>of</w:t>
      </w:r>
      <w:r w:rsidR="00F9306C" w:rsidRPr="00701CA7">
        <w:rPr>
          <w:rFonts w:ascii="Times New Roman" w:hAnsi="Times New Roman" w:cs="Times New Roman"/>
          <w:b/>
          <w:sz w:val="24"/>
          <w:szCs w:val="24"/>
        </w:rPr>
        <w:t xml:space="preserve"> </w:t>
      </w:r>
      <w:r w:rsidR="0017605F" w:rsidRPr="00701CA7">
        <w:rPr>
          <w:rFonts w:ascii="Times New Roman" w:hAnsi="Times New Roman" w:cs="Times New Roman"/>
          <w:sz w:val="24"/>
          <w:szCs w:val="24"/>
        </w:rPr>
        <w:t xml:space="preserve">follow-up of the </w:t>
      </w:r>
      <w:r w:rsidR="00F9306C" w:rsidRPr="00701CA7">
        <w:rPr>
          <w:rFonts w:ascii="Times New Roman" w:hAnsi="Times New Roman" w:cs="Times New Roman"/>
          <w:sz w:val="24"/>
          <w:szCs w:val="24"/>
        </w:rPr>
        <w:t>Finnish Family Competence study</w:t>
      </w:r>
    </w:p>
    <w:p w14:paraId="3E0DDBEF" w14:textId="77777777" w:rsidR="0017605F" w:rsidRPr="00701CA7" w:rsidRDefault="0017605F" w:rsidP="005149CD">
      <w:pPr>
        <w:spacing w:after="0"/>
        <w:rPr>
          <w:rFonts w:ascii="Times New Roman" w:hAnsi="Times New Roman" w:cs="Times New Roman"/>
          <w:sz w:val="24"/>
          <w:szCs w:val="24"/>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436"/>
        <w:gridCol w:w="1437"/>
        <w:gridCol w:w="1436"/>
        <w:gridCol w:w="1437"/>
        <w:gridCol w:w="1437"/>
      </w:tblGrid>
      <w:tr w:rsidR="006B7571" w:rsidRPr="00701CA7" w14:paraId="3C83BF3E" w14:textId="77777777" w:rsidTr="002D25A4">
        <w:trPr>
          <w:trHeight w:val="949"/>
        </w:trPr>
        <w:tc>
          <w:tcPr>
            <w:tcW w:w="1843" w:type="dxa"/>
            <w:tcBorders>
              <w:top w:val="single" w:sz="4" w:space="0" w:color="auto"/>
              <w:bottom w:val="single" w:sz="4" w:space="0" w:color="auto"/>
            </w:tcBorders>
            <w:vAlign w:val="center"/>
          </w:tcPr>
          <w:p w14:paraId="34BB39BD" w14:textId="77777777" w:rsidR="006B7571" w:rsidRPr="00701CA7" w:rsidRDefault="006B7571" w:rsidP="005149CD">
            <w:pPr>
              <w:spacing w:after="0"/>
              <w:rPr>
                <w:rFonts w:ascii="Times New Roman" w:hAnsi="Times New Roman" w:cs="Times New Roman"/>
                <w:sz w:val="24"/>
                <w:szCs w:val="24"/>
              </w:rPr>
            </w:pPr>
          </w:p>
        </w:tc>
        <w:tc>
          <w:tcPr>
            <w:tcW w:w="7183" w:type="dxa"/>
            <w:gridSpan w:val="5"/>
            <w:tcBorders>
              <w:top w:val="single" w:sz="4" w:space="0" w:color="auto"/>
              <w:bottom w:val="single" w:sz="4" w:space="0" w:color="auto"/>
            </w:tcBorders>
            <w:vAlign w:val="center"/>
          </w:tcPr>
          <w:p w14:paraId="0DA2E04E" w14:textId="774FE2DF"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Total number of live-born study children </w:t>
            </w:r>
            <w:r w:rsidR="00F041C4" w:rsidRPr="00701CA7">
              <w:rPr>
                <w:rFonts w:ascii="Times New Roman" w:hAnsi="Times New Roman" w:cs="Times New Roman"/>
                <w:sz w:val="24"/>
                <w:szCs w:val="24"/>
              </w:rPr>
              <w:t xml:space="preserve">in the region </w:t>
            </w:r>
            <w:r w:rsidRPr="00701CA7">
              <w:rPr>
                <w:rFonts w:ascii="Times New Roman" w:hAnsi="Times New Roman" w:cs="Times New Roman"/>
                <w:sz w:val="24"/>
                <w:szCs w:val="24"/>
              </w:rPr>
              <w:t>1287</w:t>
            </w:r>
          </w:p>
        </w:tc>
      </w:tr>
      <w:tr w:rsidR="006B7571" w:rsidRPr="00701CA7" w14:paraId="0DE13599" w14:textId="77777777" w:rsidTr="001C40A7">
        <w:trPr>
          <w:trHeight w:val="698"/>
        </w:trPr>
        <w:tc>
          <w:tcPr>
            <w:tcW w:w="1843" w:type="dxa"/>
            <w:vMerge w:val="restart"/>
            <w:tcBorders>
              <w:top w:val="single" w:sz="4" w:space="0" w:color="auto"/>
            </w:tcBorders>
            <w:vAlign w:val="center"/>
          </w:tcPr>
          <w:p w14:paraId="254C7C20" w14:textId="4F48CBD3"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Dental health records at age </w:t>
            </w:r>
          </w:p>
        </w:tc>
        <w:tc>
          <w:tcPr>
            <w:tcW w:w="1436" w:type="dxa"/>
            <w:tcBorders>
              <w:top w:val="single" w:sz="4" w:space="0" w:color="auto"/>
              <w:bottom w:val="single" w:sz="4" w:space="0" w:color="auto"/>
            </w:tcBorders>
            <w:vAlign w:val="bottom"/>
          </w:tcPr>
          <w:p w14:paraId="02429FDC"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3 years</w:t>
            </w:r>
          </w:p>
        </w:tc>
        <w:tc>
          <w:tcPr>
            <w:tcW w:w="1437" w:type="dxa"/>
            <w:tcBorders>
              <w:top w:val="single" w:sz="4" w:space="0" w:color="auto"/>
              <w:bottom w:val="single" w:sz="4" w:space="0" w:color="auto"/>
            </w:tcBorders>
            <w:vAlign w:val="bottom"/>
          </w:tcPr>
          <w:p w14:paraId="50FB724B" w14:textId="77777777" w:rsidR="006B7571" w:rsidRPr="00701CA7" w:rsidRDefault="006B7571"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rPr>
              <w:t>5 years</w:t>
            </w:r>
          </w:p>
        </w:tc>
        <w:tc>
          <w:tcPr>
            <w:tcW w:w="1436" w:type="dxa"/>
            <w:tcBorders>
              <w:top w:val="single" w:sz="4" w:space="0" w:color="auto"/>
              <w:bottom w:val="single" w:sz="4" w:space="0" w:color="auto"/>
            </w:tcBorders>
            <w:vAlign w:val="bottom"/>
          </w:tcPr>
          <w:p w14:paraId="595C8A01"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7 years</w:t>
            </w:r>
          </w:p>
        </w:tc>
        <w:tc>
          <w:tcPr>
            <w:tcW w:w="1437" w:type="dxa"/>
            <w:tcBorders>
              <w:top w:val="single" w:sz="4" w:space="0" w:color="auto"/>
              <w:bottom w:val="single" w:sz="4" w:space="0" w:color="auto"/>
            </w:tcBorders>
            <w:vAlign w:val="bottom"/>
          </w:tcPr>
          <w:p w14:paraId="4E272247"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10 years</w:t>
            </w:r>
          </w:p>
        </w:tc>
        <w:tc>
          <w:tcPr>
            <w:tcW w:w="1437" w:type="dxa"/>
            <w:tcBorders>
              <w:top w:val="single" w:sz="4" w:space="0" w:color="auto"/>
              <w:bottom w:val="single" w:sz="4" w:space="0" w:color="auto"/>
            </w:tcBorders>
            <w:vAlign w:val="bottom"/>
          </w:tcPr>
          <w:p w14:paraId="4E5AD66F"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15 years</w:t>
            </w:r>
          </w:p>
        </w:tc>
      </w:tr>
      <w:tr w:rsidR="006B7571" w:rsidRPr="00701CA7" w14:paraId="6DED04BE" w14:textId="77777777" w:rsidTr="002D25A4">
        <w:trPr>
          <w:trHeight w:val="886"/>
        </w:trPr>
        <w:tc>
          <w:tcPr>
            <w:tcW w:w="1843" w:type="dxa"/>
            <w:vMerge/>
            <w:tcBorders>
              <w:bottom w:val="single" w:sz="4" w:space="0" w:color="auto"/>
            </w:tcBorders>
            <w:vAlign w:val="center"/>
          </w:tcPr>
          <w:p w14:paraId="13D1D6D2" w14:textId="77777777" w:rsidR="006B7571" w:rsidRPr="00701CA7" w:rsidRDefault="006B7571" w:rsidP="005149CD">
            <w:pPr>
              <w:spacing w:after="0"/>
              <w:rPr>
                <w:rFonts w:ascii="Times New Roman" w:hAnsi="Times New Roman" w:cs="Times New Roman"/>
                <w:sz w:val="24"/>
                <w:szCs w:val="24"/>
              </w:rPr>
            </w:pPr>
          </w:p>
        </w:tc>
        <w:tc>
          <w:tcPr>
            <w:tcW w:w="1436" w:type="dxa"/>
            <w:tcBorders>
              <w:top w:val="single" w:sz="4" w:space="0" w:color="auto"/>
              <w:bottom w:val="single" w:sz="4" w:space="0" w:color="auto"/>
            </w:tcBorders>
            <w:vAlign w:val="bottom"/>
          </w:tcPr>
          <w:p w14:paraId="742AFE84"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1059 (82%)</w:t>
            </w:r>
          </w:p>
        </w:tc>
        <w:tc>
          <w:tcPr>
            <w:tcW w:w="1437" w:type="dxa"/>
            <w:tcBorders>
              <w:top w:val="single" w:sz="4" w:space="0" w:color="auto"/>
              <w:bottom w:val="single" w:sz="4" w:space="0" w:color="auto"/>
            </w:tcBorders>
            <w:vAlign w:val="bottom"/>
          </w:tcPr>
          <w:p w14:paraId="3073120E"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828 (64%)</w:t>
            </w:r>
          </w:p>
        </w:tc>
        <w:tc>
          <w:tcPr>
            <w:tcW w:w="1436" w:type="dxa"/>
            <w:tcBorders>
              <w:top w:val="single" w:sz="4" w:space="0" w:color="auto"/>
              <w:bottom w:val="single" w:sz="4" w:space="0" w:color="auto"/>
            </w:tcBorders>
            <w:vAlign w:val="bottom"/>
          </w:tcPr>
          <w:p w14:paraId="49885F8E"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1070 (83%)</w:t>
            </w:r>
          </w:p>
        </w:tc>
        <w:tc>
          <w:tcPr>
            <w:tcW w:w="1437" w:type="dxa"/>
            <w:tcBorders>
              <w:top w:val="single" w:sz="4" w:space="0" w:color="auto"/>
              <w:bottom w:val="single" w:sz="4" w:space="0" w:color="auto"/>
            </w:tcBorders>
            <w:vAlign w:val="bottom"/>
          </w:tcPr>
          <w:p w14:paraId="0FC69478"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1074 (83%)</w:t>
            </w:r>
          </w:p>
        </w:tc>
        <w:tc>
          <w:tcPr>
            <w:tcW w:w="1437" w:type="dxa"/>
            <w:tcBorders>
              <w:top w:val="single" w:sz="4" w:space="0" w:color="auto"/>
              <w:bottom w:val="single" w:sz="4" w:space="0" w:color="auto"/>
            </w:tcBorders>
            <w:vAlign w:val="bottom"/>
          </w:tcPr>
          <w:p w14:paraId="503A76D1" w14:textId="77777777" w:rsidR="006B7571" w:rsidRPr="00701CA7" w:rsidRDefault="006B7571" w:rsidP="005149CD">
            <w:pPr>
              <w:spacing w:after="0"/>
              <w:rPr>
                <w:rFonts w:ascii="Times New Roman" w:hAnsi="Times New Roman" w:cs="Times New Roman"/>
                <w:sz w:val="24"/>
                <w:szCs w:val="24"/>
              </w:rPr>
            </w:pPr>
            <w:r w:rsidRPr="00701CA7">
              <w:rPr>
                <w:rFonts w:ascii="Times New Roman" w:hAnsi="Times New Roman" w:cs="Times New Roman"/>
                <w:sz w:val="24"/>
                <w:szCs w:val="24"/>
              </w:rPr>
              <w:t>1066 (83%)</w:t>
            </w:r>
          </w:p>
        </w:tc>
      </w:tr>
    </w:tbl>
    <w:p w14:paraId="38DBDE8A" w14:textId="77777777" w:rsidR="006B7571" w:rsidRPr="00701CA7" w:rsidRDefault="006B7571" w:rsidP="005149CD">
      <w:pPr>
        <w:spacing w:after="0"/>
        <w:rPr>
          <w:rFonts w:ascii="Times New Roman" w:hAnsi="Times New Roman" w:cs="Times New Roman"/>
          <w:sz w:val="24"/>
          <w:szCs w:val="24"/>
        </w:rPr>
      </w:pPr>
    </w:p>
    <w:p w14:paraId="65F5352A" w14:textId="77777777" w:rsidR="006B7571" w:rsidRPr="00701CA7" w:rsidRDefault="006B7571" w:rsidP="005149CD">
      <w:pPr>
        <w:spacing w:after="0"/>
        <w:rPr>
          <w:rFonts w:ascii="Times New Roman" w:hAnsi="Times New Roman" w:cs="Times New Roman"/>
          <w:sz w:val="24"/>
          <w:szCs w:val="24"/>
        </w:rPr>
      </w:pPr>
    </w:p>
    <w:p w14:paraId="0B056EB8" w14:textId="77777777" w:rsidR="006B7571" w:rsidRPr="00701CA7" w:rsidRDefault="006B7571" w:rsidP="005149CD">
      <w:pPr>
        <w:spacing w:after="0"/>
        <w:rPr>
          <w:rFonts w:ascii="Times New Roman" w:hAnsi="Times New Roman" w:cs="Times New Roman"/>
          <w:sz w:val="24"/>
          <w:szCs w:val="24"/>
        </w:rPr>
      </w:pPr>
    </w:p>
    <w:p w14:paraId="6A752FE1" w14:textId="77777777" w:rsidR="0017605F" w:rsidRPr="00701CA7" w:rsidRDefault="0017605F" w:rsidP="005149CD">
      <w:pPr>
        <w:suppressAutoHyphens w:val="0"/>
        <w:spacing w:after="0"/>
        <w:rPr>
          <w:rFonts w:ascii="Times New Roman" w:hAnsi="Times New Roman" w:cs="Times New Roman"/>
          <w:b/>
          <w:sz w:val="24"/>
          <w:szCs w:val="24"/>
        </w:rPr>
      </w:pPr>
      <w:r w:rsidRPr="00701CA7">
        <w:rPr>
          <w:rFonts w:ascii="Times New Roman" w:hAnsi="Times New Roman" w:cs="Times New Roman"/>
          <w:sz w:val="24"/>
          <w:szCs w:val="24"/>
        </w:rPr>
        <w:br w:type="page"/>
      </w:r>
    </w:p>
    <w:p w14:paraId="2CBABCEE" w14:textId="17D44C72" w:rsidR="00CC324D" w:rsidRPr="00701CA7" w:rsidRDefault="003A530C" w:rsidP="005149CD">
      <w:pPr>
        <w:spacing w:after="0"/>
        <w:rPr>
          <w:rFonts w:ascii="Times New Roman" w:hAnsi="Times New Roman" w:cs="Times New Roman"/>
          <w:sz w:val="24"/>
          <w:szCs w:val="24"/>
        </w:rPr>
      </w:pPr>
      <w:r w:rsidRPr="00701CA7">
        <w:rPr>
          <w:rFonts w:ascii="Times New Roman" w:hAnsi="Times New Roman" w:cs="Times New Roman"/>
          <w:sz w:val="24"/>
          <w:szCs w:val="24"/>
        </w:rPr>
        <w:lastRenderedPageBreak/>
        <w:t>Table 2</w:t>
      </w:r>
      <w:r w:rsidR="00811ACA" w:rsidRPr="00701CA7">
        <w:rPr>
          <w:rFonts w:ascii="Times New Roman" w:hAnsi="Times New Roman" w:cs="Times New Roman"/>
          <w:sz w:val="24"/>
          <w:szCs w:val="24"/>
        </w:rPr>
        <w:t xml:space="preserve"> Proportions of </w:t>
      </w:r>
      <w:r w:rsidR="00D70558" w:rsidRPr="00701CA7">
        <w:rPr>
          <w:rFonts w:ascii="Times New Roman" w:hAnsi="Times New Roman" w:cs="Times New Roman"/>
          <w:sz w:val="24"/>
          <w:szCs w:val="24"/>
        </w:rPr>
        <w:t xml:space="preserve">study subjects at age </w:t>
      </w:r>
      <w:r w:rsidR="00811ACA" w:rsidRPr="00701CA7">
        <w:rPr>
          <w:rFonts w:ascii="Times New Roman" w:hAnsi="Times New Roman" w:cs="Times New Roman"/>
          <w:sz w:val="24"/>
          <w:szCs w:val="24"/>
        </w:rPr>
        <w:t>18</w:t>
      </w:r>
      <w:r w:rsidR="00D70558" w:rsidRPr="00701CA7">
        <w:rPr>
          <w:rFonts w:ascii="Times New Roman" w:hAnsi="Times New Roman" w:cs="Times New Roman"/>
          <w:sz w:val="24"/>
          <w:szCs w:val="24"/>
        </w:rPr>
        <w:t xml:space="preserve"> </w:t>
      </w:r>
      <w:r w:rsidR="00811ACA" w:rsidRPr="00701CA7">
        <w:rPr>
          <w:rFonts w:ascii="Times New Roman" w:hAnsi="Times New Roman" w:cs="Times New Roman"/>
          <w:sz w:val="24"/>
          <w:szCs w:val="24"/>
        </w:rPr>
        <w:t>year</w:t>
      </w:r>
      <w:r w:rsidR="00D70558" w:rsidRPr="00701CA7">
        <w:rPr>
          <w:rFonts w:ascii="Times New Roman" w:hAnsi="Times New Roman" w:cs="Times New Roman"/>
          <w:sz w:val="24"/>
          <w:szCs w:val="24"/>
        </w:rPr>
        <w:t>s</w:t>
      </w:r>
      <w:r w:rsidR="00811ACA" w:rsidRPr="00701CA7">
        <w:rPr>
          <w:rFonts w:ascii="Times New Roman" w:hAnsi="Times New Roman" w:cs="Times New Roman"/>
          <w:sz w:val="24"/>
          <w:szCs w:val="24"/>
        </w:rPr>
        <w:t xml:space="preserve"> with high scores in </w:t>
      </w:r>
      <w:r w:rsidR="00A300E0" w:rsidRPr="00701CA7">
        <w:rPr>
          <w:rFonts w:ascii="Times New Roman" w:hAnsi="Times New Roman" w:cs="Times New Roman"/>
          <w:sz w:val="24"/>
          <w:szCs w:val="24"/>
        </w:rPr>
        <w:t>experiences</w:t>
      </w:r>
      <w:r w:rsidR="00811ACA" w:rsidRPr="00701CA7">
        <w:rPr>
          <w:rFonts w:ascii="Times New Roman" w:hAnsi="Times New Roman" w:cs="Times New Roman"/>
          <w:sz w:val="24"/>
          <w:szCs w:val="24"/>
        </w:rPr>
        <w:t xml:space="preserve"> o</w:t>
      </w:r>
      <w:r w:rsidR="00A46410" w:rsidRPr="00701CA7">
        <w:rPr>
          <w:rFonts w:ascii="Times New Roman" w:hAnsi="Times New Roman" w:cs="Times New Roman"/>
          <w:sz w:val="24"/>
          <w:szCs w:val="24"/>
        </w:rPr>
        <w:t>f interaction with dental staff</w:t>
      </w:r>
      <w:r w:rsidR="007C3547" w:rsidRPr="00701CA7">
        <w:rPr>
          <w:rFonts w:ascii="Times New Roman" w:hAnsi="Times New Roman" w:cs="Times New Roman"/>
          <w:sz w:val="24"/>
          <w:szCs w:val="24"/>
        </w:rPr>
        <w:t xml:space="preserve"> (PDSIQ score above 75</w:t>
      </w:r>
      <w:r w:rsidR="007C3547" w:rsidRPr="00701CA7">
        <w:rPr>
          <w:rFonts w:ascii="Times New Roman" w:hAnsi="Times New Roman" w:cs="Times New Roman"/>
          <w:sz w:val="24"/>
          <w:szCs w:val="24"/>
          <w:vertAlign w:val="superscript"/>
        </w:rPr>
        <w:t xml:space="preserve">th </w:t>
      </w:r>
      <w:r w:rsidR="007C3547" w:rsidRPr="00701CA7">
        <w:rPr>
          <w:rFonts w:ascii="Times New Roman" w:hAnsi="Times New Roman" w:cs="Times New Roman"/>
          <w:sz w:val="24"/>
          <w:szCs w:val="24"/>
        </w:rPr>
        <w:t>percentile</w:t>
      </w:r>
      <w:r w:rsidR="00811F20" w:rsidRPr="00701CA7">
        <w:rPr>
          <w:rFonts w:ascii="Times New Roman" w:hAnsi="Times New Roman" w:cs="Times New Roman"/>
          <w:sz w:val="24"/>
          <w:szCs w:val="24"/>
        </w:rPr>
        <w:t>)</w:t>
      </w:r>
      <w:r w:rsidR="00A46410" w:rsidRPr="00701CA7">
        <w:rPr>
          <w:rFonts w:ascii="Times New Roman" w:hAnsi="Times New Roman" w:cs="Times New Roman"/>
          <w:sz w:val="24"/>
          <w:szCs w:val="24"/>
        </w:rPr>
        <w:t xml:space="preserve">, separately for </w:t>
      </w:r>
      <w:r w:rsidR="00D70558" w:rsidRPr="00701CA7">
        <w:rPr>
          <w:rFonts w:ascii="Times New Roman" w:hAnsi="Times New Roman" w:cs="Times New Roman"/>
          <w:sz w:val="24"/>
          <w:szCs w:val="24"/>
        </w:rPr>
        <w:t xml:space="preserve">those </w:t>
      </w:r>
      <w:r w:rsidR="00A46410" w:rsidRPr="00701CA7">
        <w:rPr>
          <w:rFonts w:ascii="Times New Roman" w:hAnsi="Times New Roman" w:cs="Times New Roman"/>
          <w:sz w:val="24"/>
          <w:szCs w:val="24"/>
        </w:rPr>
        <w:t xml:space="preserve">with </w:t>
      </w:r>
      <w:r w:rsidR="00F55A86" w:rsidRPr="00701CA7">
        <w:rPr>
          <w:rFonts w:ascii="Times New Roman" w:hAnsi="Times New Roman" w:cs="Times New Roman"/>
          <w:sz w:val="24"/>
          <w:szCs w:val="24"/>
        </w:rPr>
        <w:t>healthy teeth (</w:t>
      </w:r>
      <w:r w:rsidR="00A46410" w:rsidRPr="00701CA7">
        <w:rPr>
          <w:rFonts w:ascii="Times New Roman" w:hAnsi="Times New Roman" w:cs="Times New Roman"/>
          <w:sz w:val="24"/>
          <w:szCs w:val="24"/>
        </w:rPr>
        <w:t>DMFT=0</w:t>
      </w:r>
      <w:r w:rsidR="00F55A86" w:rsidRPr="00701CA7">
        <w:rPr>
          <w:rFonts w:ascii="Times New Roman" w:hAnsi="Times New Roman" w:cs="Times New Roman"/>
          <w:sz w:val="24"/>
          <w:szCs w:val="24"/>
        </w:rPr>
        <w:t>)</w:t>
      </w:r>
      <w:r w:rsidR="00A46410" w:rsidRPr="00701CA7">
        <w:rPr>
          <w:rFonts w:ascii="Times New Roman" w:hAnsi="Times New Roman" w:cs="Times New Roman"/>
          <w:sz w:val="24"/>
          <w:szCs w:val="24"/>
        </w:rPr>
        <w:t xml:space="preserve"> </w:t>
      </w:r>
      <w:r w:rsidR="00D70558" w:rsidRPr="00701CA7">
        <w:rPr>
          <w:rFonts w:ascii="Times New Roman" w:hAnsi="Times New Roman" w:cs="Times New Roman"/>
          <w:sz w:val="24"/>
          <w:szCs w:val="24"/>
        </w:rPr>
        <w:t xml:space="preserve">and those with a history of </w:t>
      </w:r>
      <w:r w:rsidR="00F55A86" w:rsidRPr="00701CA7">
        <w:rPr>
          <w:rFonts w:ascii="Times New Roman" w:hAnsi="Times New Roman" w:cs="Times New Roman"/>
          <w:sz w:val="24"/>
          <w:szCs w:val="24"/>
        </w:rPr>
        <w:t>caries (</w:t>
      </w:r>
      <w:r w:rsidR="00A46410" w:rsidRPr="00701CA7">
        <w:rPr>
          <w:rFonts w:ascii="Times New Roman" w:hAnsi="Times New Roman" w:cs="Times New Roman"/>
          <w:sz w:val="24"/>
          <w:szCs w:val="24"/>
        </w:rPr>
        <w:t>DMFT&gt;0</w:t>
      </w:r>
      <w:r w:rsidR="00F55A86" w:rsidRPr="00701CA7">
        <w:rPr>
          <w:rFonts w:ascii="Times New Roman" w:hAnsi="Times New Roman" w:cs="Times New Roman"/>
          <w:sz w:val="24"/>
          <w:szCs w:val="24"/>
        </w:rPr>
        <w:t>). Odds ratios (</w:t>
      </w:r>
      <w:r w:rsidR="00A46410" w:rsidRPr="00701CA7">
        <w:rPr>
          <w:rFonts w:ascii="Times New Roman" w:hAnsi="Times New Roman" w:cs="Times New Roman"/>
          <w:sz w:val="24"/>
          <w:szCs w:val="24"/>
        </w:rPr>
        <w:t>OR’s</w:t>
      </w:r>
      <w:r w:rsidR="00F55A86" w:rsidRPr="00701CA7">
        <w:rPr>
          <w:rFonts w:ascii="Times New Roman" w:hAnsi="Times New Roman" w:cs="Times New Roman"/>
          <w:sz w:val="24"/>
          <w:szCs w:val="24"/>
        </w:rPr>
        <w:t>)</w:t>
      </w:r>
      <w:r w:rsidR="00A46410" w:rsidRPr="00701CA7">
        <w:rPr>
          <w:rFonts w:ascii="Times New Roman" w:hAnsi="Times New Roman" w:cs="Times New Roman"/>
          <w:sz w:val="24"/>
          <w:szCs w:val="24"/>
        </w:rPr>
        <w:t xml:space="preserve"> with 95% </w:t>
      </w:r>
      <w:r w:rsidR="00F55A86" w:rsidRPr="00701CA7">
        <w:rPr>
          <w:rFonts w:ascii="Times New Roman" w:hAnsi="Times New Roman" w:cs="Times New Roman"/>
          <w:sz w:val="24"/>
          <w:szCs w:val="24"/>
        </w:rPr>
        <w:t>confidence limits (</w:t>
      </w:r>
      <w:r w:rsidR="00A46410" w:rsidRPr="00701CA7">
        <w:rPr>
          <w:rFonts w:ascii="Times New Roman" w:hAnsi="Times New Roman" w:cs="Times New Roman"/>
          <w:sz w:val="24"/>
          <w:szCs w:val="24"/>
        </w:rPr>
        <w:t>CI’s</w:t>
      </w:r>
      <w:r w:rsidR="000876E0" w:rsidRPr="00701CA7">
        <w:rPr>
          <w:rFonts w:ascii="Times New Roman" w:hAnsi="Times New Roman" w:cs="Times New Roman"/>
          <w:sz w:val="24"/>
          <w:szCs w:val="24"/>
        </w:rPr>
        <w:t>)</w:t>
      </w:r>
      <w:r w:rsidR="00A46410" w:rsidRPr="00701CA7">
        <w:rPr>
          <w:rFonts w:ascii="Times New Roman" w:hAnsi="Times New Roman" w:cs="Times New Roman"/>
          <w:sz w:val="24"/>
          <w:szCs w:val="24"/>
        </w:rPr>
        <w:t xml:space="preserve"> base</w:t>
      </w:r>
      <w:r w:rsidR="00F55A86" w:rsidRPr="00701CA7">
        <w:rPr>
          <w:rFonts w:ascii="Times New Roman" w:hAnsi="Times New Roman" w:cs="Times New Roman"/>
          <w:sz w:val="24"/>
          <w:szCs w:val="24"/>
        </w:rPr>
        <w:t>d on</w:t>
      </w:r>
      <w:r w:rsidR="00F55A86" w:rsidRPr="00701CA7">
        <w:rPr>
          <w:rFonts w:ascii="Times New Roman" w:hAnsi="Times New Roman" w:cs="Times New Roman"/>
          <w:color w:val="auto"/>
          <w:sz w:val="24"/>
          <w:szCs w:val="24"/>
        </w:rPr>
        <w:t xml:space="preserve"> </w:t>
      </w:r>
      <w:r w:rsidR="006C2ABB" w:rsidRPr="00701CA7">
        <w:rPr>
          <w:rFonts w:ascii="Times New Roman" w:hAnsi="Times New Roman" w:cs="Times New Roman"/>
          <w:color w:val="auto"/>
          <w:sz w:val="24"/>
          <w:szCs w:val="24"/>
        </w:rPr>
        <w:t xml:space="preserve">univariate </w:t>
      </w:r>
      <w:r w:rsidR="00F55A86" w:rsidRPr="00701CA7">
        <w:rPr>
          <w:rFonts w:ascii="Times New Roman" w:hAnsi="Times New Roman" w:cs="Times New Roman"/>
          <w:sz w:val="24"/>
          <w:szCs w:val="24"/>
        </w:rPr>
        <w:t xml:space="preserve">logistic regression models, calculated for those with </w:t>
      </w:r>
      <w:r w:rsidR="00D70558" w:rsidRPr="00701CA7">
        <w:rPr>
          <w:rFonts w:ascii="Times New Roman" w:hAnsi="Times New Roman" w:cs="Times New Roman"/>
          <w:sz w:val="24"/>
          <w:szCs w:val="24"/>
        </w:rPr>
        <w:t xml:space="preserve">a history of </w:t>
      </w:r>
      <w:r w:rsidR="00E20850">
        <w:rPr>
          <w:rFonts w:ascii="Times New Roman" w:hAnsi="Times New Roman" w:cs="Times New Roman"/>
          <w:sz w:val="24"/>
          <w:szCs w:val="24"/>
        </w:rPr>
        <w:t>caries vs</w:t>
      </w:r>
      <w:r w:rsidR="00875FD6" w:rsidRPr="00701CA7">
        <w:rPr>
          <w:rFonts w:ascii="Times New Roman" w:hAnsi="Times New Roman" w:cs="Times New Roman"/>
          <w:sz w:val="24"/>
          <w:szCs w:val="24"/>
        </w:rPr>
        <w:t xml:space="preserve"> </w:t>
      </w:r>
      <w:r w:rsidR="00F55A86" w:rsidRPr="00701CA7">
        <w:rPr>
          <w:rFonts w:ascii="Times New Roman" w:hAnsi="Times New Roman" w:cs="Times New Roman"/>
          <w:sz w:val="24"/>
          <w:szCs w:val="24"/>
        </w:rPr>
        <w:t>those with healthy teeth</w:t>
      </w:r>
      <w:r w:rsidR="00D70558" w:rsidRPr="00701CA7">
        <w:rPr>
          <w:rFonts w:ascii="Times New Roman" w:hAnsi="Times New Roman" w:cs="Times New Roman"/>
          <w:sz w:val="24"/>
          <w:szCs w:val="24"/>
        </w:rPr>
        <w:t xml:space="preserve"> are shown</w:t>
      </w:r>
      <w:r w:rsidR="00F55A86" w:rsidRPr="00701CA7">
        <w:rPr>
          <w:rFonts w:ascii="Times New Roman" w:hAnsi="Times New Roman" w:cs="Times New Roman"/>
          <w:sz w:val="24"/>
          <w:szCs w:val="24"/>
        </w:rPr>
        <w:t>.</w:t>
      </w:r>
    </w:p>
    <w:tbl>
      <w:tblPr>
        <w:tblW w:w="0" w:type="auto"/>
        <w:tblInd w:w="-370" w:type="dxa"/>
        <w:tblBorders>
          <w:top w:val="single" w:sz="4" w:space="0" w:color="00000A"/>
          <w:left w:val="nil"/>
          <w:bottom w:val="nil"/>
          <w:right w:val="nil"/>
          <w:insideH w:val="nil"/>
          <w:insideV w:val="nil"/>
        </w:tblBorders>
        <w:tblLook w:val="04A0" w:firstRow="1" w:lastRow="0" w:firstColumn="1" w:lastColumn="0" w:noHBand="0" w:noVBand="1"/>
      </w:tblPr>
      <w:tblGrid>
        <w:gridCol w:w="2116"/>
        <w:gridCol w:w="711"/>
        <w:gridCol w:w="978"/>
        <w:gridCol w:w="1067"/>
        <w:gridCol w:w="1210"/>
        <w:gridCol w:w="1214"/>
        <w:gridCol w:w="234"/>
        <w:gridCol w:w="760"/>
        <w:gridCol w:w="702"/>
        <w:gridCol w:w="1232"/>
      </w:tblGrid>
      <w:tr w:rsidR="00CC324D" w:rsidRPr="00701CA7" w14:paraId="224DB92B" w14:textId="77777777">
        <w:trPr>
          <w:trHeight w:val="57"/>
        </w:trPr>
        <w:tc>
          <w:tcPr>
            <w:tcW w:w="2158" w:type="dxa"/>
            <w:tcBorders>
              <w:top w:val="single" w:sz="4" w:space="0" w:color="00000A"/>
              <w:left w:val="nil"/>
              <w:bottom w:val="nil"/>
              <w:right w:val="nil"/>
            </w:tcBorders>
            <w:shd w:val="clear" w:color="auto" w:fill="FFFFFF"/>
          </w:tcPr>
          <w:p w14:paraId="12EEC969" w14:textId="77777777" w:rsidR="00CC324D" w:rsidRPr="00701CA7" w:rsidRDefault="00CC324D" w:rsidP="005149CD">
            <w:pPr>
              <w:spacing w:after="0"/>
              <w:rPr>
                <w:rFonts w:ascii="Times New Roman" w:hAnsi="Times New Roman" w:cs="Times New Roman"/>
                <w:sz w:val="24"/>
                <w:szCs w:val="24"/>
              </w:rPr>
            </w:pPr>
          </w:p>
        </w:tc>
        <w:tc>
          <w:tcPr>
            <w:tcW w:w="724" w:type="dxa"/>
            <w:tcBorders>
              <w:top w:val="single" w:sz="4" w:space="0" w:color="00000A"/>
              <w:left w:val="nil"/>
              <w:bottom w:val="nil"/>
              <w:right w:val="nil"/>
            </w:tcBorders>
            <w:shd w:val="clear" w:color="auto" w:fill="FFFFFF"/>
          </w:tcPr>
          <w:p w14:paraId="6DB1778A" w14:textId="77777777" w:rsidR="00CC324D" w:rsidRPr="00701CA7" w:rsidRDefault="00CC324D" w:rsidP="005149CD">
            <w:pPr>
              <w:spacing w:after="0"/>
              <w:rPr>
                <w:rFonts w:ascii="Times New Roman" w:hAnsi="Times New Roman" w:cs="Times New Roman"/>
                <w:sz w:val="24"/>
                <w:szCs w:val="24"/>
              </w:rPr>
            </w:pPr>
          </w:p>
        </w:tc>
        <w:tc>
          <w:tcPr>
            <w:tcW w:w="4531" w:type="dxa"/>
            <w:gridSpan w:val="4"/>
            <w:tcBorders>
              <w:top w:val="single" w:sz="4" w:space="0" w:color="00000A"/>
              <w:left w:val="nil"/>
              <w:bottom w:val="nil"/>
              <w:right w:val="nil"/>
            </w:tcBorders>
            <w:shd w:val="clear" w:color="auto" w:fill="FFFFFF"/>
          </w:tcPr>
          <w:p w14:paraId="4C43E464" w14:textId="77777777" w:rsidR="00CC324D" w:rsidRPr="00701CA7" w:rsidRDefault="00CC324D" w:rsidP="005149CD">
            <w:pPr>
              <w:spacing w:after="0"/>
              <w:rPr>
                <w:rFonts w:ascii="Times New Roman" w:hAnsi="Times New Roman" w:cs="Times New Roman"/>
                <w:sz w:val="24"/>
                <w:szCs w:val="24"/>
              </w:rPr>
            </w:pPr>
          </w:p>
        </w:tc>
        <w:tc>
          <w:tcPr>
            <w:tcW w:w="235" w:type="dxa"/>
            <w:tcBorders>
              <w:top w:val="single" w:sz="4" w:space="0" w:color="00000A"/>
              <w:left w:val="nil"/>
              <w:bottom w:val="nil"/>
              <w:right w:val="nil"/>
            </w:tcBorders>
            <w:shd w:val="clear" w:color="auto" w:fill="FFFFFF"/>
          </w:tcPr>
          <w:p w14:paraId="639DA286" w14:textId="77777777" w:rsidR="00CC324D" w:rsidRPr="00701CA7" w:rsidRDefault="00CC324D" w:rsidP="005149CD">
            <w:pPr>
              <w:spacing w:after="0"/>
              <w:rPr>
                <w:rFonts w:ascii="Times New Roman" w:hAnsi="Times New Roman" w:cs="Times New Roman"/>
                <w:sz w:val="24"/>
                <w:szCs w:val="24"/>
              </w:rPr>
            </w:pPr>
          </w:p>
        </w:tc>
        <w:tc>
          <w:tcPr>
            <w:tcW w:w="760" w:type="dxa"/>
            <w:tcBorders>
              <w:top w:val="single" w:sz="4" w:space="0" w:color="00000A"/>
              <w:left w:val="nil"/>
              <w:bottom w:val="nil"/>
              <w:right w:val="nil"/>
            </w:tcBorders>
            <w:shd w:val="clear" w:color="auto" w:fill="FFFFFF"/>
          </w:tcPr>
          <w:p w14:paraId="3170D27C" w14:textId="77777777" w:rsidR="00CC324D" w:rsidRPr="00701CA7" w:rsidRDefault="00CC324D" w:rsidP="005149CD">
            <w:pPr>
              <w:spacing w:after="0"/>
              <w:rPr>
                <w:rFonts w:ascii="Times New Roman" w:hAnsi="Times New Roman" w:cs="Times New Roman"/>
                <w:sz w:val="24"/>
                <w:szCs w:val="24"/>
              </w:rPr>
            </w:pPr>
          </w:p>
        </w:tc>
        <w:tc>
          <w:tcPr>
            <w:tcW w:w="709" w:type="dxa"/>
            <w:tcBorders>
              <w:top w:val="single" w:sz="4" w:space="0" w:color="00000A"/>
              <w:left w:val="nil"/>
              <w:bottom w:val="nil"/>
              <w:right w:val="nil"/>
            </w:tcBorders>
            <w:shd w:val="clear" w:color="auto" w:fill="FFFFFF"/>
          </w:tcPr>
          <w:p w14:paraId="5047B6CA" w14:textId="77777777" w:rsidR="00CC324D" w:rsidRPr="00701CA7" w:rsidRDefault="00CC324D" w:rsidP="005149CD">
            <w:pPr>
              <w:spacing w:after="0"/>
              <w:rPr>
                <w:rFonts w:ascii="Times New Roman" w:hAnsi="Times New Roman" w:cs="Times New Roman"/>
                <w:sz w:val="24"/>
                <w:szCs w:val="24"/>
              </w:rPr>
            </w:pPr>
          </w:p>
        </w:tc>
        <w:tc>
          <w:tcPr>
            <w:tcW w:w="1278" w:type="dxa"/>
            <w:tcBorders>
              <w:top w:val="single" w:sz="4" w:space="0" w:color="00000A"/>
              <w:left w:val="nil"/>
              <w:bottom w:val="nil"/>
              <w:right w:val="nil"/>
            </w:tcBorders>
            <w:shd w:val="clear" w:color="auto" w:fill="FFFFFF"/>
          </w:tcPr>
          <w:p w14:paraId="6A3C31C1" w14:textId="77777777" w:rsidR="00CC324D" w:rsidRPr="00701CA7" w:rsidRDefault="00CC324D" w:rsidP="005149CD">
            <w:pPr>
              <w:spacing w:after="0"/>
              <w:rPr>
                <w:rFonts w:ascii="Times New Roman" w:hAnsi="Times New Roman" w:cs="Times New Roman"/>
                <w:sz w:val="24"/>
                <w:szCs w:val="24"/>
              </w:rPr>
            </w:pPr>
          </w:p>
        </w:tc>
      </w:tr>
      <w:tr w:rsidR="00CC324D" w:rsidRPr="00701CA7" w14:paraId="44796C6C" w14:textId="77777777">
        <w:trPr>
          <w:trHeight w:val="57"/>
        </w:trPr>
        <w:tc>
          <w:tcPr>
            <w:tcW w:w="2158" w:type="dxa"/>
            <w:tcBorders>
              <w:top w:val="nil"/>
              <w:left w:val="nil"/>
              <w:bottom w:val="nil"/>
              <w:right w:val="nil"/>
            </w:tcBorders>
            <w:shd w:val="clear" w:color="auto" w:fill="FFFFFF"/>
          </w:tcPr>
          <w:p w14:paraId="1AC56A5C" w14:textId="77777777" w:rsidR="00CC324D" w:rsidRPr="00701CA7" w:rsidRDefault="00A46410" w:rsidP="005149CD">
            <w:pPr>
              <w:spacing w:after="0"/>
              <w:rPr>
                <w:rFonts w:ascii="Times New Roman" w:hAnsi="Times New Roman" w:cs="Times New Roman"/>
                <w:sz w:val="24"/>
                <w:szCs w:val="24"/>
              </w:rPr>
            </w:pPr>
            <w:r w:rsidRPr="00701CA7">
              <w:rPr>
                <w:rFonts w:ascii="Times New Roman" w:hAnsi="Times New Roman" w:cs="Times New Roman"/>
                <w:sz w:val="24"/>
                <w:szCs w:val="24"/>
              </w:rPr>
              <w:t>Interaction</w:t>
            </w:r>
          </w:p>
        </w:tc>
        <w:tc>
          <w:tcPr>
            <w:tcW w:w="724" w:type="dxa"/>
            <w:tcBorders>
              <w:top w:val="nil"/>
              <w:left w:val="nil"/>
              <w:bottom w:val="nil"/>
              <w:right w:val="nil"/>
            </w:tcBorders>
            <w:shd w:val="clear" w:color="auto" w:fill="FFFFFF"/>
          </w:tcPr>
          <w:p w14:paraId="228E06B1" w14:textId="77777777" w:rsidR="00CC324D" w:rsidRPr="00701CA7" w:rsidRDefault="00CC324D" w:rsidP="005149CD">
            <w:pPr>
              <w:spacing w:after="0"/>
              <w:rPr>
                <w:rFonts w:ascii="Times New Roman" w:hAnsi="Times New Roman" w:cs="Times New Roman"/>
                <w:sz w:val="24"/>
                <w:szCs w:val="24"/>
              </w:rPr>
            </w:pPr>
          </w:p>
        </w:tc>
        <w:tc>
          <w:tcPr>
            <w:tcW w:w="992" w:type="dxa"/>
            <w:tcBorders>
              <w:top w:val="nil"/>
              <w:left w:val="nil"/>
              <w:bottom w:val="nil"/>
              <w:right w:val="nil"/>
            </w:tcBorders>
            <w:shd w:val="clear" w:color="auto" w:fill="FFFFFF"/>
          </w:tcPr>
          <w:p w14:paraId="3DA381C7" w14:textId="77777777" w:rsidR="00CC324D" w:rsidRPr="00701CA7" w:rsidRDefault="00CC324D" w:rsidP="005149CD">
            <w:pPr>
              <w:spacing w:after="0"/>
              <w:rPr>
                <w:rFonts w:ascii="Times New Roman" w:hAnsi="Times New Roman" w:cs="Times New Roman"/>
                <w:sz w:val="24"/>
                <w:szCs w:val="24"/>
              </w:rPr>
            </w:pPr>
          </w:p>
        </w:tc>
        <w:tc>
          <w:tcPr>
            <w:tcW w:w="1101" w:type="dxa"/>
            <w:tcBorders>
              <w:top w:val="nil"/>
              <w:left w:val="nil"/>
              <w:bottom w:val="nil"/>
              <w:right w:val="nil"/>
            </w:tcBorders>
            <w:shd w:val="clear" w:color="auto" w:fill="FFFFFF"/>
          </w:tcPr>
          <w:p w14:paraId="44B68217"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Total</w:t>
            </w:r>
          </w:p>
        </w:tc>
        <w:tc>
          <w:tcPr>
            <w:tcW w:w="1217" w:type="dxa"/>
            <w:tcBorders>
              <w:top w:val="nil"/>
              <w:left w:val="nil"/>
              <w:bottom w:val="nil"/>
              <w:right w:val="nil"/>
            </w:tcBorders>
            <w:shd w:val="clear" w:color="auto" w:fill="FFFFFF"/>
          </w:tcPr>
          <w:p w14:paraId="28A97B2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DMFT=0</w:t>
            </w:r>
          </w:p>
        </w:tc>
        <w:tc>
          <w:tcPr>
            <w:tcW w:w="1219" w:type="dxa"/>
            <w:tcBorders>
              <w:top w:val="nil"/>
              <w:left w:val="nil"/>
              <w:bottom w:val="nil"/>
              <w:right w:val="nil"/>
            </w:tcBorders>
            <w:shd w:val="clear" w:color="auto" w:fill="FFFFFF"/>
          </w:tcPr>
          <w:p w14:paraId="08E770D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DMFT&gt;0</w:t>
            </w:r>
          </w:p>
        </w:tc>
        <w:tc>
          <w:tcPr>
            <w:tcW w:w="235" w:type="dxa"/>
            <w:tcBorders>
              <w:top w:val="nil"/>
              <w:left w:val="nil"/>
              <w:bottom w:val="nil"/>
              <w:right w:val="nil"/>
            </w:tcBorders>
            <w:shd w:val="clear" w:color="auto" w:fill="FFFFFF"/>
          </w:tcPr>
          <w:p w14:paraId="31E10635"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20B7DCC6"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nil"/>
              <w:right w:val="nil"/>
            </w:tcBorders>
            <w:shd w:val="clear" w:color="auto" w:fill="FFFFFF"/>
          </w:tcPr>
          <w:p w14:paraId="489D5047"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nil"/>
              <w:right w:val="nil"/>
            </w:tcBorders>
            <w:shd w:val="clear" w:color="auto" w:fill="FFFFFF"/>
          </w:tcPr>
          <w:p w14:paraId="561D7E0C"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4E9814DE" w14:textId="77777777">
        <w:trPr>
          <w:trHeight w:val="57"/>
        </w:trPr>
        <w:tc>
          <w:tcPr>
            <w:tcW w:w="2158" w:type="dxa"/>
            <w:tcBorders>
              <w:top w:val="nil"/>
              <w:left w:val="nil"/>
              <w:bottom w:val="single" w:sz="4" w:space="0" w:color="00000A"/>
              <w:right w:val="nil"/>
            </w:tcBorders>
            <w:shd w:val="clear" w:color="auto" w:fill="FFFFFF"/>
          </w:tcPr>
          <w:p w14:paraId="014151D1" w14:textId="77777777" w:rsidR="0009173C" w:rsidRPr="00701CA7" w:rsidRDefault="0009173C"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PDSIQ factor</w:t>
            </w:r>
          </w:p>
          <w:p w14:paraId="41EC6597" w14:textId="77777777" w:rsidR="00CC324D" w:rsidRPr="00701CA7" w:rsidRDefault="00A46410"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(scale 1-5)</w:t>
            </w:r>
          </w:p>
        </w:tc>
        <w:tc>
          <w:tcPr>
            <w:tcW w:w="724" w:type="dxa"/>
            <w:tcBorders>
              <w:top w:val="nil"/>
              <w:left w:val="nil"/>
              <w:bottom w:val="single" w:sz="4" w:space="0" w:color="00000A"/>
              <w:right w:val="nil"/>
            </w:tcBorders>
            <w:shd w:val="clear" w:color="auto" w:fill="FFFFFF"/>
          </w:tcPr>
          <w:p w14:paraId="25022135"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N</w:t>
            </w:r>
          </w:p>
        </w:tc>
        <w:tc>
          <w:tcPr>
            <w:tcW w:w="992" w:type="dxa"/>
            <w:tcBorders>
              <w:top w:val="nil"/>
              <w:left w:val="nil"/>
              <w:bottom w:val="single" w:sz="4" w:space="0" w:color="00000A"/>
              <w:right w:val="nil"/>
            </w:tcBorders>
            <w:shd w:val="clear" w:color="auto" w:fill="FFFFFF"/>
          </w:tcPr>
          <w:p w14:paraId="5DC0BAE7" w14:textId="4AE3DD9C" w:rsidR="00CC324D" w:rsidRPr="00701CA7" w:rsidRDefault="00213F4F" w:rsidP="005149CD">
            <w:pPr>
              <w:spacing w:after="0"/>
              <w:rPr>
                <w:rFonts w:ascii="Times New Roman" w:hAnsi="Times New Roman" w:cs="Times New Roman"/>
                <w:sz w:val="24"/>
                <w:szCs w:val="24"/>
                <w:lang w:val="fi-FI"/>
              </w:rPr>
            </w:pPr>
            <w:r>
              <w:rPr>
                <w:rFonts w:ascii="Times New Roman" w:hAnsi="Times New Roman" w:cs="Times New Roman"/>
                <w:sz w:val="24"/>
                <w:szCs w:val="24"/>
                <w:lang w:val="fi-FI"/>
              </w:rPr>
              <w:t>Cut</w:t>
            </w:r>
            <w:r w:rsidR="00811ACA" w:rsidRPr="00701CA7">
              <w:rPr>
                <w:rFonts w:ascii="Times New Roman" w:hAnsi="Times New Roman" w:cs="Times New Roman"/>
                <w:sz w:val="24"/>
                <w:szCs w:val="24"/>
                <w:lang w:val="fi-FI"/>
              </w:rPr>
              <w:t>off</w:t>
            </w:r>
          </w:p>
          <w:p w14:paraId="45CF2927" w14:textId="77777777" w:rsidR="00A46410" w:rsidRPr="00701CA7" w:rsidRDefault="00A46410" w:rsidP="005149CD">
            <w:pPr>
              <w:spacing w:after="0"/>
              <w:rPr>
                <w:rFonts w:ascii="Times New Roman" w:hAnsi="Times New Roman" w:cs="Times New Roman"/>
                <w:sz w:val="24"/>
                <w:szCs w:val="24"/>
                <w:lang w:val="fi-FI"/>
              </w:rPr>
            </w:pPr>
          </w:p>
        </w:tc>
        <w:tc>
          <w:tcPr>
            <w:tcW w:w="1101" w:type="dxa"/>
            <w:tcBorders>
              <w:top w:val="nil"/>
              <w:left w:val="nil"/>
              <w:bottom w:val="single" w:sz="4" w:space="0" w:color="00000A"/>
              <w:right w:val="nil"/>
            </w:tcBorders>
            <w:shd w:val="clear" w:color="auto" w:fill="FFFFFF"/>
          </w:tcPr>
          <w:p w14:paraId="376A92F6"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N (%)</w:t>
            </w:r>
          </w:p>
        </w:tc>
        <w:tc>
          <w:tcPr>
            <w:tcW w:w="1217" w:type="dxa"/>
            <w:tcBorders>
              <w:top w:val="nil"/>
              <w:left w:val="nil"/>
              <w:bottom w:val="single" w:sz="4" w:space="0" w:color="00000A"/>
              <w:right w:val="nil"/>
            </w:tcBorders>
            <w:shd w:val="clear" w:color="auto" w:fill="FFFFFF"/>
          </w:tcPr>
          <w:p w14:paraId="0E94C063"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N (%)</w:t>
            </w:r>
          </w:p>
        </w:tc>
        <w:tc>
          <w:tcPr>
            <w:tcW w:w="1219" w:type="dxa"/>
            <w:tcBorders>
              <w:top w:val="nil"/>
              <w:left w:val="nil"/>
              <w:bottom w:val="single" w:sz="4" w:space="0" w:color="00000A"/>
              <w:right w:val="nil"/>
            </w:tcBorders>
            <w:shd w:val="clear" w:color="auto" w:fill="FFFFFF"/>
          </w:tcPr>
          <w:p w14:paraId="7BA54158"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N (%)</w:t>
            </w:r>
          </w:p>
        </w:tc>
        <w:tc>
          <w:tcPr>
            <w:tcW w:w="235" w:type="dxa"/>
            <w:tcBorders>
              <w:top w:val="nil"/>
              <w:left w:val="nil"/>
              <w:bottom w:val="single" w:sz="4" w:space="0" w:color="00000A"/>
              <w:right w:val="nil"/>
            </w:tcBorders>
            <w:shd w:val="clear" w:color="auto" w:fill="FFFFFF"/>
          </w:tcPr>
          <w:p w14:paraId="0DC8D3B1"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single" w:sz="4" w:space="0" w:color="00000A"/>
              <w:right w:val="nil"/>
            </w:tcBorders>
            <w:shd w:val="clear" w:color="auto" w:fill="FFFFFF"/>
          </w:tcPr>
          <w:p w14:paraId="6C6DF78D"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P</w:t>
            </w:r>
          </w:p>
        </w:tc>
        <w:tc>
          <w:tcPr>
            <w:tcW w:w="709" w:type="dxa"/>
            <w:tcBorders>
              <w:top w:val="nil"/>
              <w:left w:val="nil"/>
              <w:bottom w:val="single" w:sz="4" w:space="0" w:color="00000A"/>
              <w:right w:val="nil"/>
            </w:tcBorders>
            <w:shd w:val="clear" w:color="auto" w:fill="FFFFFF"/>
          </w:tcPr>
          <w:p w14:paraId="51BEDCA6"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OR</w:t>
            </w:r>
          </w:p>
        </w:tc>
        <w:tc>
          <w:tcPr>
            <w:tcW w:w="1280" w:type="dxa"/>
            <w:tcBorders>
              <w:top w:val="nil"/>
              <w:left w:val="nil"/>
              <w:bottom w:val="single" w:sz="4" w:space="0" w:color="00000A"/>
              <w:right w:val="nil"/>
            </w:tcBorders>
            <w:shd w:val="clear" w:color="auto" w:fill="FFFFFF"/>
          </w:tcPr>
          <w:p w14:paraId="2223B30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95% CI</w:t>
            </w:r>
          </w:p>
        </w:tc>
      </w:tr>
      <w:tr w:rsidR="00CC324D" w:rsidRPr="00701CA7" w14:paraId="697A6EB7" w14:textId="77777777">
        <w:trPr>
          <w:trHeight w:val="57"/>
        </w:trPr>
        <w:tc>
          <w:tcPr>
            <w:tcW w:w="2158" w:type="dxa"/>
            <w:tcBorders>
              <w:top w:val="single" w:sz="4" w:space="0" w:color="00000A"/>
              <w:left w:val="nil"/>
              <w:bottom w:val="nil"/>
              <w:right w:val="nil"/>
            </w:tcBorders>
            <w:shd w:val="clear" w:color="auto" w:fill="FFFFFF"/>
          </w:tcPr>
          <w:p w14:paraId="3B65761F"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single" w:sz="4" w:space="0" w:color="00000A"/>
              <w:left w:val="nil"/>
              <w:bottom w:val="nil"/>
              <w:right w:val="nil"/>
            </w:tcBorders>
            <w:shd w:val="clear" w:color="auto" w:fill="FFFFFF"/>
          </w:tcPr>
          <w:p w14:paraId="3E714533"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single" w:sz="4" w:space="0" w:color="00000A"/>
              <w:left w:val="nil"/>
              <w:bottom w:val="nil"/>
              <w:right w:val="nil"/>
            </w:tcBorders>
            <w:shd w:val="clear" w:color="auto" w:fill="FFFFFF"/>
          </w:tcPr>
          <w:p w14:paraId="1A788960"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single" w:sz="4" w:space="0" w:color="00000A"/>
              <w:left w:val="nil"/>
              <w:bottom w:val="nil"/>
              <w:right w:val="nil"/>
            </w:tcBorders>
            <w:shd w:val="clear" w:color="auto" w:fill="FFFFFF"/>
          </w:tcPr>
          <w:p w14:paraId="1D3AE52B"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single" w:sz="4" w:space="0" w:color="00000A"/>
              <w:left w:val="nil"/>
              <w:bottom w:val="nil"/>
              <w:right w:val="nil"/>
            </w:tcBorders>
            <w:shd w:val="clear" w:color="auto" w:fill="FFFFFF"/>
          </w:tcPr>
          <w:p w14:paraId="77766C6C"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single" w:sz="4" w:space="0" w:color="00000A"/>
              <w:left w:val="nil"/>
              <w:bottom w:val="nil"/>
              <w:right w:val="nil"/>
            </w:tcBorders>
            <w:shd w:val="clear" w:color="auto" w:fill="FFFFFF"/>
          </w:tcPr>
          <w:p w14:paraId="152A6838"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single" w:sz="4" w:space="0" w:color="00000A"/>
              <w:left w:val="nil"/>
              <w:bottom w:val="nil"/>
              <w:right w:val="nil"/>
            </w:tcBorders>
            <w:shd w:val="clear" w:color="auto" w:fill="FFFFFF"/>
          </w:tcPr>
          <w:p w14:paraId="16ECDEEC"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single" w:sz="4" w:space="0" w:color="00000A"/>
              <w:left w:val="nil"/>
              <w:bottom w:val="nil"/>
              <w:right w:val="nil"/>
            </w:tcBorders>
            <w:shd w:val="clear" w:color="auto" w:fill="FFFFFF"/>
          </w:tcPr>
          <w:p w14:paraId="1830CE84"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single" w:sz="4" w:space="0" w:color="00000A"/>
              <w:left w:val="nil"/>
              <w:bottom w:val="nil"/>
              <w:right w:val="nil"/>
            </w:tcBorders>
            <w:shd w:val="clear" w:color="auto" w:fill="FFFFFF"/>
          </w:tcPr>
          <w:p w14:paraId="236F5C12"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single" w:sz="4" w:space="0" w:color="00000A"/>
              <w:left w:val="nil"/>
              <w:bottom w:val="nil"/>
              <w:right w:val="nil"/>
            </w:tcBorders>
            <w:shd w:val="clear" w:color="auto" w:fill="FFFFFF"/>
          </w:tcPr>
          <w:p w14:paraId="022BE846"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59CA07AF" w14:textId="77777777">
        <w:trPr>
          <w:trHeight w:val="57"/>
        </w:trPr>
        <w:tc>
          <w:tcPr>
            <w:tcW w:w="2158" w:type="dxa"/>
            <w:tcBorders>
              <w:top w:val="nil"/>
              <w:left w:val="nil"/>
              <w:bottom w:val="nil"/>
              <w:right w:val="nil"/>
            </w:tcBorders>
            <w:shd w:val="clear" w:color="auto" w:fill="FFFFFF"/>
            <w:vAlign w:val="center"/>
          </w:tcPr>
          <w:p w14:paraId="18F63F8C"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Kind atmosphere and mutual communication</w:t>
            </w:r>
          </w:p>
        </w:tc>
        <w:tc>
          <w:tcPr>
            <w:tcW w:w="724" w:type="dxa"/>
            <w:tcBorders>
              <w:top w:val="nil"/>
              <w:left w:val="nil"/>
              <w:bottom w:val="nil"/>
              <w:right w:val="nil"/>
            </w:tcBorders>
            <w:shd w:val="clear" w:color="auto" w:fill="FFFFFF"/>
            <w:vAlign w:val="center"/>
          </w:tcPr>
          <w:p w14:paraId="39F098E7"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733</w:t>
            </w:r>
          </w:p>
        </w:tc>
        <w:tc>
          <w:tcPr>
            <w:tcW w:w="992" w:type="dxa"/>
            <w:tcBorders>
              <w:top w:val="nil"/>
              <w:left w:val="nil"/>
              <w:bottom w:val="nil"/>
              <w:right w:val="nil"/>
            </w:tcBorders>
            <w:shd w:val="clear" w:color="auto" w:fill="FFFFFF"/>
            <w:vAlign w:val="center"/>
          </w:tcPr>
          <w:p w14:paraId="5E26B4D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4.6</w:t>
            </w:r>
          </w:p>
        </w:tc>
        <w:tc>
          <w:tcPr>
            <w:tcW w:w="1101" w:type="dxa"/>
            <w:tcBorders>
              <w:top w:val="nil"/>
              <w:left w:val="nil"/>
              <w:bottom w:val="nil"/>
              <w:right w:val="nil"/>
            </w:tcBorders>
            <w:shd w:val="clear" w:color="auto" w:fill="FFFFFF"/>
            <w:vAlign w:val="center"/>
          </w:tcPr>
          <w:p w14:paraId="0DF4EE5C"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149 (20)</w:t>
            </w:r>
          </w:p>
        </w:tc>
        <w:tc>
          <w:tcPr>
            <w:tcW w:w="1217" w:type="dxa"/>
            <w:tcBorders>
              <w:top w:val="nil"/>
              <w:left w:val="nil"/>
              <w:bottom w:val="nil"/>
              <w:right w:val="nil"/>
            </w:tcBorders>
            <w:shd w:val="clear" w:color="auto" w:fill="FFFFFF"/>
            <w:vAlign w:val="center"/>
          </w:tcPr>
          <w:p w14:paraId="0868E6C3"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57 (21)</w:t>
            </w:r>
          </w:p>
        </w:tc>
        <w:tc>
          <w:tcPr>
            <w:tcW w:w="1219" w:type="dxa"/>
            <w:tcBorders>
              <w:top w:val="nil"/>
              <w:left w:val="nil"/>
              <w:bottom w:val="nil"/>
              <w:right w:val="nil"/>
            </w:tcBorders>
            <w:shd w:val="clear" w:color="auto" w:fill="FFFFFF"/>
            <w:vAlign w:val="center"/>
          </w:tcPr>
          <w:p w14:paraId="3B69882E"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92 (20)</w:t>
            </w:r>
          </w:p>
        </w:tc>
        <w:tc>
          <w:tcPr>
            <w:tcW w:w="235" w:type="dxa"/>
            <w:tcBorders>
              <w:top w:val="nil"/>
              <w:left w:val="nil"/>
              <w:bottom w:val="nil"/>
              <w:right w:val="nil"/>
            </w:tcBorders>
            <w:shd w:val="clear" w:color="auto" w:fill="FFFFFF"/>
            <w:vAlign w:val="center"/>
          </w:tcPr>
          <w:p w14:paraId="5A9A0F2C"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vAlign w:val="center"/>
          </w:tcPr>
          <w:p w14:paraId="6344E93E"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0.83</w:t>
            </w:r>
          </w:p>
        </w:tc>
        <w:tc>
          <w:tcPr>
            <w:tcW w:w="709" w:type="dxa"/>
            <w:tcBorders>
              <w:top w:val="nil"/>
              <w:left w:val="nil"/>
              <w:bottom w:val="nil"/>
              <w:right w:val="nil"/>
            </w:tcBorders>
            <w:shd w:val="clear" w:color="auto" w:fill="FFFFFF"/>
            <w:vAlign w:val="center"/>
          </w:tcPr>
          <w:p w14:paraId="65B4DCB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0.96</w:t>
            </w:r>
          </w:p>
        </w:tc>
        <w:tc>
          <w:tcPr>
            <w:tcW w:w="1280" w:type="dxa"/>
            <w:tcBorders>
              <w:top w:val="nil"/>
              <w:left w:val="nil"/>
              <w:bottom w:val="nil"/>
              <w:right w:val="nil"/>
            </w:tcBorders>
            <w:shd w:val="clear" w:color="auto" w:fill="FFFFFF"/>
            <w:vAlign w:val="center"/>
          </w:tcPr>
          <w:p w14:paraId="66836517"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0.66–1.39</w:t>
            </w:r>
          </w:p>
        </w:tc>
      </w:tr>
      <w:tr w:rsidR="00CC324D" w:rsidRPr="00701CA7" w14:paraId="19937A13" w14:textId="77777777">
        <w:trPr>
          <w:trHeight w:val="57"/>
        </w:trPr>
        <w:tc>
          <w:tcPr>
            <w:tcW w:w="2158" w:type="dxa"/>
            <w:tcBorders>
              <w:top w:val="nil"/>
              <w:left w:val="nil"/>
              <w:bottom w:val="nil"/>
              <w:right w:val="nil"/>
            </w:tcBorders>
            <w:shd w:val="clear" w:color="auto" w:fill="FFFFFF"/>
          </w:tcPr>
          <w:p w14:paraId="3695A6BB"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nil"/>
              <w:left w:val="nil"/>
              <w:bottom w:val="nil"/>
              <w:right w:val="nil"/>
            </w:tcBorders>
            <w:shd w:val="clear" w:color="auto" w:fill="FFFFFF"/>
          </w:tcPr>
          <w:p w14:paraId="262A2BD4"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nil"/>
              <w:left w:val="nil"/>
              <w:bottom w:val="nil"/>
              <w:right w:val="nil"/>
            </w:tcBorders>
            <w:shd w:val="clear" w:color="auto" w:fill="FFFFFF"/>
          </w:tcPr>
          <w:p w14:paraId="3AE019F7"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nil"/>
              <w:left w:val="nil"/>
              <w:bottom w:val="nil"/>
              <w:right w:val="nil"/>
            </w:tcBorders>
            <w:shd w:val="clear" w:color="auto" w:fill="FFFFFF"/>
          </w:tcPr>
          <w:p w14:paraId="4250EA2D"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nil"/>
              <w:left w:val="nil"/>
              <w:bottom w:val="nil"/>
              <w:right w:val="nil"/>
            </w:tcBorders>
            <w:shd w:val="clear" w:color="auto" w:fill="FFFFFF"/>
          </w:tcPr>
          <w:p w14:paraId="3534AB32"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nil"/>
              <w:left w:val="nil"/>
              <w:bottom w:val="nil"/>
              <w:right w:val="nil"/>
            </w:tcBorders>
            <w:shd w:val="clear" w:color="auto" w:fill="FFFFFF"/>
          </w:tcPr>
          <w:p w14:paraId="409877C1"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nil"/>
              <w:left w:val="nil"/>
              <w:bottom w:val="nil"/>
              <w:right w:val="nil"/>
            </w:tcBorders>
            <w:shd w:val="clear" w:color="auto" w:fill="FFFFFF"/>
          </w:tcPr>
          <w:p w14:paraId="3436F1BE"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3AE4DC91"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nil"/>
              <w:right w:val="nil"/>
            </w:tcBorders>
            <w:shd w:val="clear" w:color="auto" w:fill="FFFFFF"/>
          </w:tcPr>
          <w:p w14:paraId="78EE78A5"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nil"/>
              <w:right w:val="nil"/>
            </w:tcBorders>
            <w:shd w:val="clear" w:color="auto" w:fill="FFFFFF"/>
          </w:tcPr>
          <w:p w14:paraId="6F974734"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54C2D92B" w14:textId="77777777">
        <w:trPr>
          <w:trHeight w:val="57"/>
        </w:trPr>
        <w:tc>
          <w:tcPr>
            <w:tcW w:w="2158" w:type="dxa"/>
            <w:tcBorders>
              <w:top w:val="nil"/>
              <w:left w:val="nil"/>
              <w:bottom w:val="nil"/>
              <w:right w:val="nil"/>
            </w:tcBorders>
            <w:shd w:val="clear" w:color="auto" w:fill="FFFFFF"/>
          </w:tcPr>
          <w:p w14:paraId="49BED8D5"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Roughness</w:t>
            </w:r>
          </w:p>
        </w:tc>
        <w:tc>
          <w:tcPr>
            <w:tcW w:w="724" w:type="dxa"/>
            <w:tcBorders>
              <w:top w:val="nil"/>
              <w:left w:val="nil"/>
              <w:bottom w:val="nil"/>
              <w:right w:val="nil"/>
            </w:tcBorders>
            <w:shd w:val="clear" w:color="auto" w:fill="FFFFFF"/>
          </w:tcPr>
          <w:p w14:paraId="39914A7B"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733</w:t>
            </w:r>
          </w:p>
        </w:tc>
        <w:tc>
          <w:tcPr>
            <w:tcW w:w="992" w:type="dxa"/>
            <w:tcBorders>
              <w:top w:val="nil"/>
              <w:left w:val="nil"/>
              <w:bottom w:val="nil"/>
              <w:right w:val="nil"/>
            </w:tcBorders>
            <w:shd w:val="clear" w:color="auto" w:fill="FFFFFF"/>
          </w:tcPr>
          <w:p w14:paraId="15E3282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1.5</w:t>
            </w:r>
          </w:p>
        </w:tc>
        <w:tc>
          <w:tcPr>
            <w:tcW w:w="1101" w:type="dxa"/>
            <w:tcBorders>
              <w:top w:val="nil"/>
              <w:left w:val="nil"/>
              <w:bottom w:val="nil"/>
              <w:right w:val="nil"/>
            </w:tcBorders>
            <w:shd w:val="clear" w:color="auto" w:fill="FFFFFF"/>
          </w:tcPr>
          <w:p w14:paraId="46872C7D"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175 (24)</w:t>
            </w:r>
          </w:p>
        </w:tc>
        <w:tc>
          <w:tcPr>
            <w:tcW w:w="1217" w:type="dxa"/>
            <w:tcBorders>
              <w:top w:val="nil"/>
              <w:left w:val="nil"/>
              <w:bottom w:val="nil"/>
              <w:right w:val="nil"/>
            </w:tcBorders>
            <w:shd w:val="clear" w:color="auto" w:fill="FFFFFF"/>
          </w:tcPr>
          <w:p w14:paraId="4AC2A195"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50 (18)</w:t>
            </w:r>
          </w:p>
        </w:tc>
        <w:tc>
          <w:tcPr>
            <w:tcW w:w="1219" w:type="dxa"/>
            <w:tcBorders>
              <w:top w:val="nil"/>
              <w:left w:val="nil"/>
              <w:bottom w:val="nil"/>
              <w:right w:val="nil"/>
            </w:tcBorders>
            <w:shd w:val="clear" w:color="auto" w:fill="FFFFFF"/>
          </w:tcPr>
          <w:p w14:paraId="27BDB9BB"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125 (27)</w:t>
            </w:r>
          </w:p>
        </w:tc>
        <w:tc>
          <w:tcPr>
            <w:tcW w:w="235" w:type="dxa"/>
            <w:tcBorders>
              <w:top w:val="nil"/>
              <w:left w:val="nil"/>
              <w:bottom w:val="nil"/>
              <w:right w:val="nil"/>
            </w:tcBorders>
            <w:shd w:val="clear" w:color="auto" w:fill="FFFFFF"/>
          </w:tcPr>
          <w:p w14:paraId="348B044A"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54305E0D"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0.005</w:t>
            </w:r>
          </w:p>
        </w:tc>
        <w:tc>
          <w:tcPr>
            <w:tcW w:w="709" w:type="dxa"/>
            <w:tcBorders>
              <w:top w:val="nil"/>
              <w:left w:val="nil"/>
              <w:bottom w:val="nil"/>
              <w:right w:val="nil"/>
            </w:tcBorders>
            <w:shd w:val="clear" w:color="auto" w:fill="FFFFFF"/>
          </w:tcPr>
          <w:p w14:paraId="5E950A63"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1.69</w:t>
            </w:r>
          </w:p>
        </w:tc>
        <w:tc>
          <w:tcPr>
            <w:tcW w:w="1280" w:type="dxa"/>
            <w:tcBorders>
              <w:top w:val="nil"/>
              <w:left w:val="nil"/>
              <w:bottom w:val="nil"/>
              <w:right w:val="nil"/>
            </w:tcBorders>
            <w:shd w:val="clear" w:color="auto" w:fill="FFFFFF"/>
          </w:tcPr>
          <w:p w14:paraId="16BC66DD"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1.17–2.44</w:t>
            </w:r>
          </w:p>
        </w:tc>
      </w:tr>
      <w:tr w:rsidR="00CC324D" w:rsidRPr="00701CA7" w14:paraId="63B07F9D" w14:textId="77777777">
        <w:trPr>
          <w:trHeight w:val="57"/>
        </w:trPr>
        <w:tc>
          <w:tcPr>
            <w:tcW w:w="2158" w:type="dxa"/>
            <w:tcBorders>
              <w:top w:val="nil"/>
              <w:left w:val="nil"/>
              <w:bottom w:val="nil"/>
              <w:right w:val="nil"/>
            </w:tcBorders>
            <w:shd w:val="clear" w:color="auto" w:fill="FFFFFF"/>
          </w:tcPr>
          <w:p w14:paraId="521218E4"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nil"/>
              <w:left w:val="nil"/>
              <w:bottom w:val="nil"/>
              <w:right w:val="nil"/>
            </w:tcBorders>
            <w:shd w:val="clear" w:color="auto" w:fill="FFFFFF"/>
          </w:tcPr>
          <w:p w14:paraId="1B51CD9A"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nil"/>
              <w:left w:val="nil"/>
              <w:bottom w:val="nil"/>
              <w:right w:val="nil"/>
            </w:tcBorders>
            <w:shd w:val="clear" w:color="auto" w:fill="FFFFFF"/>
          </w:tcPr>
          <w:p w14:paraId="2C496091"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nil"/>
              <w:left w:val="nil"/>
              <w:bottom w:val="nil"/>
              <w:right w:val="nil"/>
            </w:tcBorders>
            <w:shd w:val="clear" w:color="auto" w:fill="FFFFFF"/>
          </w:tcPr>
          <w:p w14:paraId="160A696E"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nil"/>
              <w:left w:val="nil"/>
              <w:bottom w:val="nil"/>
              <w:right w:val="nil"/>
            </w:tcBorders>
            <w:shd w:val="clear" w:color="auto" w:fill="FFFFFF"/>
          </w:tcPr>
          <w:p w14:paraId="287B50C4"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nil"/>
              <w:left w:val="nil"/>
              <w:bottom w:val="nil"/>
              <w:right w:val="nil"/>
            </w:tcBorders>
            <w:shd w:val="clear" w:color="auto" w:fill="FFFFFF"/>
          </w:tcPr>
          <w:p w14:paraId="1DD644B3"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nil"/>
              <w:left w:val="nil"/>
              <w:bottom w:val="nil"/>
              <w:right w:val="nil"/>
            </w:tcBorders>
            <w:shd w:val="clear" w:color="auto" w:fill="FFFFFF"/>
          </w:tcPr>
          <w:p w14:paraId="4016442B"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314207DA"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nil"/>
              <w:right w:val="nil"/>
            </w:tcBorders>
            <w:shd w:val="clear" w:color="auto" w:fill="FFFFFF"/>
          </w:tcPr>
          <w:p w14:paraId="4D34150E"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nil"/>
              <w:right w:val="nil"/>
            </w:tcBorders>
            <w:shd w:val="clear" w:color="auto" w:fill="FFFFFF"/>
          </w:tcPr>
          <w:p w14:paraId="62189246"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06E9E706" w14:textId="77777777">
        <w:trPr>
          <w:trHeight w:val="57"/>
        </w:trPr>
        <w:tc>
          <w:tcPr>
            <w:tcW w:w="2158" w:type="dxa"/>
            <w:tcBorders>
              <w:top w:val="nil"/>
              <w:left w:val="nil"/>
              <w:bottom w:val="nil"/>
              <w:right w:val="nil"/>
            </w:tcBorders>
            <w:shd w:val="clear" w:color="auto" w:fill="FFFFFF"/>
          </w:tcPr>
          <w:p w14:paraId="051C915D"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Insecurity</w:t>
            </w:r>
          </w:p>
        </w:tc>
        <w:tc>
          <w:tcPr>
            <w:tcW w:w="724" w:type="dxa"/>
            <w:tcBorders>
              <w:top w:val="nil"/>
              <w:left w:val="nil"/>
              <w:bottom w:val="nil"/>
              <w:right w:val="nil"/>
            </w:tcBorders>
            <w:shd w:val="clear" w:color="auto" w:fill="FFFFFF"/>
          </w:tcPr>
          <w:p w14:paraId="340162C5"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730</w:t>
            </w:r>
          </w:p>
        </w:tc>
        <w:tc>
          <w:tcPr>
            <w:tcW w:w="992" w:type="dxa"/>
            <w:tcBorders>
              <w:top w:val="nil"/>
              <w:left w:val="nil"/>
              <w:bottom w:val="nil"/>
              <w:right w:val="nil"/>
            </w:tcBorders>
            <w:shd w:val="clear" w:color="auto" w:fill="FFFFFF"/>
          </w:tcPr>
          <w:p w14:paraId="3436EC12"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2.0</w:t>
            </w:r>
          </w:p>
        </w:tc>
        <w:tc>
          <w:tcPr>
            <w:tcW w:w="1101" w:type="dxa"/>
            <w:tcBorders>
              <w:top w:val="nil"/>
              <w:left w:val="nil"/>
              <w:bottom w:val="nil"/>
              <w:right w:val="nil"/>
            </w:tcBorders>
            <w:shd w:val="clear" w:color="auto" w:fill="FFFFFF"/>
          </w:tcPr>
          <w:p w14:paraId="3A0B337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95 (13)</w:t>
            </w:r>
          </w:p>
        </w:tc>
        <w:tc>
          <w:tcPr>
            <w:tcW w:w="1217" w:type="dxa"/>
            <w:tcBorders>
              <w:top w:val="nil"/>
              <w:left w:val="nil"/>
              <w:bottom w:val="nil"/>
              <w:right w:val="nil"/>
            </w:tcBorders>
            <w:shd w:val="clear" w:color="auto" w:fill="FFFFFF"/>
          </w:tcPr>
          <w:p w14:paraId="5AC286FE"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21 (8)</w:t>
            </w:r>
          </w:p>
        </w:tc>
        <w:tc>
          <w:tcPr>
            <w:tcW w:w="1219" w:type="dxa"/>
            <w:tcBorders>
              <w:top w:val="nil"/>
              <w:left w:val="nil"/>
              <w:bottom w:val="nil"/>
              <w:right w:val="nil"/>
            </w:tcBorders>
            <w:shd w:val="clear" w:color="auto" w:fill="FFFFFF"/>
          </w:tcPr>
          <w:p w14:paraId="73C1968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74 (16)</w:t>
            </w:r>
          </w:p>
        </w:tc>
        <w:tc>
          <w:tcPr>
            <w:tcW w:w="235" w:type="dxa"/>
            <w:tcBorders>
              <w:top w:val="nil"/>
              <w:left w:val="nil"/>
              <w:bottom w:val="nil"/>
              <w:right w:val="nil"/>
            </w:tcBorders>
            <w:shd w:val="clear" w:color="auto" w:fill="FFFFFF"/>
          </w:tcPr>
          <w:p w14:paraId="64B904EC"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28FEB504"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0.001</w:t>
            </w:r>
          </w:p>
        </w:tc>
        <w:tc>
          <w:tcPr>
            <w:tcW w:w="709" w:type="dxa"/>
            <w:tcBorders>
              <w:top w:val="nil"/>
              <w:left w:val="nil"/>
              <w:bottom w:val="nil"/>
              <w:right w:val="nil"/>
            </w:tcBorders>
            <w:shd w:val="clear" w:color="auto" w:fill="FFFFFF"/>
          </w:tcPr>
          <w:p w14:paraId="4E7327C7"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2.32</w:t>
            </w:r>
          </w:p>
        </w:tc>
        <w:tc>
          <w:tcPr>
            <w:tcW w:w="1280" w:type="dxa"/>
            <w:tcBorders>
              <w:top w:val="nil"/>
              <w:left w:val="nil"/>
              <w:bottom w:val="nil"/>
              <w:right w:val="nil"/>
            </w:tcBorders>
            <w:shd w:val="clear" w:color="auto" w:fill="FFFFFF"/>
          </w:tcPr>
          <w:p w14:paraId="32C9E884"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1.39–3.86</w:t>
            </w:r>
          </w:p>
        </w:tc>
      </w:tr>
      <w:tr w:rsidR="00CC324D" w:rsidRPr="00701CA7" w14:paraId="38509544" w14:textId="77777777">
        <w:trPr>
          <w:trHeight w:val="57"/>
        </w:trPr>
        <w:tc>
          <w:tcPr>
            <w:tcW w:w="2158" w:type="dxa"/>
            <w:tcBorders>
              <w:top w:val="nil"/>
              <w:left w:val="nil"/>
              <w:bottom w:val="nil"/>
              <w:right w:val="nil"/>
            </w:tcBorders>
            <w:shd w:val="clear" w:color="auto" w:fill="FFFFFF"/>
          </w:tcPr>
          <w:p w14:paraId="56508734"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nil"/>
              <w:left w:val="nil"/>
              <w:bottom w:val="nil"/>
              <w:right w:val="nil"/>
            </w:tcBorders>
            <w:shd w:val="clear" w:color="auto" w:fill="FFFFFF"/>
          </w:tcPr>
          <w:p w14:paraId="6A5FAE4E"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nil"/>
              <w:left w:val="nil"/>
              <w:bottom w:val="nil"/>
              <w:right w:val="nil"/>
            </w:tcBorders>
            <w:shd w:val="clear" w:color="auto" w:fill="FFFFFF"/>
          </w:tcPr>
          <w:p w14:paraId="73AECD0F"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nil"/>
              <w:left w:val="nil"/>
              <w:bottom w:val="nil"/>
              <w:right w:val="nil"/>
            </w:tcBorders>
            <w:shd w:val="clear" w:color="auto" w:fill="FFFFFF"/>
          </w:tcPr>
          <w:p w14:paraId="13FDB9C7"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nil"/>
              <w:left w:val="nil"/>
              <w:bottom w:val="nil"/>
              <w:right w:val="nil"/>
            </w:tcBorders>
            <w:shd w:val="clear" w:color="auto" w:fill="FFFFFF"/>
          </w:tcPr>
          <w:p w14:paraId="07CCCE8E"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nil"/>
              <w:left w:val="nil"/>
              <w:bottom w:val="nil"/>
              <w:right w:val="nil"/>
            </w:tcBorders>
            <w:shd w:val="clear" w:color="auto" w:fill="FFFFFF"/>
          </w:tcPr>
          <w:p w14:paraId="571CC718"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nil"/>
              <w:left w:val="nil"/>
              <w:bottom w:val="nil"/>
              <w:right w:val="nil"/>
            </w:tcBorders>
            <w:shd w:val="clear" w:color="auto" w:fill="FFFFFF"/>
          </w:tcPr>
          <w:p w14:paraId="060ED5B0"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02287EFB"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nil"/>
              <w:right w:val="nil"/>
            </w:tcBorders>
            <w:shd w:val="clear" w:color="auto" w:fill="FFFFFF"/>
          </w:tcPr>
          <w:p w14:paraId="669C25F1"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nil"/>
              <w:right w:val="nil"/>
            </w:tcBorders>
            <w:shd w:val="clear" w:color="auto" w:fill="FFFFFF"/>
          </w:tcPr>
          <w:p w14:paraId="0F6888B1"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15E2D868" w14:textId="77777777">
        <w:trPr>
          <w:trHeight w:val="57"/>
        </w:trPr>
        <w:tc>
          <w:tcPr>
            <w:tcW w:w="2158" w:type="dxa"/>
            <w:tcBorders>
              <w:top w:val="nil"/>
              <w:left w:val="nil"/>
              <w:bottom w:val="nil"/>
              <w:right w:val="nil"/>
            </w:tcBorders>
            <w:shd w:val="clear" w:color="auto" w:fill="FFFFFF"/>
          </w:tcPr>
          <w:p w14:paraId="067B169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Trust and safety</w:t>
            </w:r>
          </w:p>
        </w:tc>
        <w:tc>
          <w:tcPr>
            <w:tcW w:w="724" w:type="dxa"/>
            <w:tcBorders>
              <w:top w:val="nil"/>
              <w:left w:val="nil"/>
              <w:bottom w:val="nil"/>
              <w:right w:val="nil"/>
            </w:tcBorders>
            <w:shd w:val="clear" w:color="auto" w:fill="FFFFFF"/>
          </w:tcPr>
          <w:p w14:paraId="3B1D696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730</w:t>
            </w:r>
          </w:p>
        </w:tc>
        <w:tc>
          <w:tcPr>
            <w:tcW w:w="992" w:type="dxa"/>
            <w:tcBorders>
              <w:top w:val="nil"/>
              <w:left w:val="nil"/>
              <w:bottom w:val="nil"/>
              <w:right w:val="nil"/>
            </w:tcBorders>
            <w:shd w:val="clear" w:color="auto" w:fill="FFFFFF"/>
          </w:tcPr>
          <w:p w14:paraId="72608A9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4.0</w:t>
            </w:r>
          </w:p>
        </w:tc>
        <w:tc>
          <w:tcPr>
            <w:tcW w:w="1101" w:type="dxa"/>
            <w:tcBorders>
              <w:top w:val="nil"/>
              <w:left w:val="nil"/>
              <w:bottom w:val="nil"/>
              <w:right w:val="nil"/>
            </w:tcBorders>
            <w:shd w:val="clear" w:color="auto" w:fill="FFFFFF"/>
          </w:tcPr>
          <w:p w14:paraId="7CB2F48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159 (22)</w:t>
            </w:r>
          </w:p>
        </w:tc>
        <w:tc>
          <w:tcPr>
            <w:tcW w:w="1217" w:type="dxa"/>
            <w:tcBorders>
              <w:top w:val="nil"/>
              <w:left w:val="nil"/>
              <w:bottom w:val="nil"/>
              <w:right w:val="nil"/>
            </w:tcBorders>
            <w:shd w:val="clear" w:color="auto" w:fill="FFFFFF"/>
          </w:tcPr>
          <w:p w14:paraId="785C38DB"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75 (27)</w:t>
            </w:r>
          </w:p>
        </w:tc>
        <w:tc>
          <w:tcPr>
            <w:tcW w:w="1219" w:type="dxa"/>
            <w:tcBorders>
              <w:top w:val="nil"/>
              <w:left w:val="nil"/>
              <w:bottom w:val="nil"/>
              <w:right w:val="nil"/>
            </w:tcBorders>
            <w:shd w:val="clear" w:color="auto" w:fill="FFFFFF"/>
          </w:tcPr>
          <w:p w14:paraId="04FE2AF7"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84 (18)</w:t>
            </w:r>
          </w:p>
        </w:tc>
        <w:tc>
          <w:tcPr>
            <w:tcW w:w="235" w:type="dxa"/>
            <w:tcBorders>
              <w:top w:val="nil"/>
              <w:left w:val="nil"/>
              <w:bottom w:val="nil"/>
              <w:right w:val="nil"/>
            </w:tcBorders>
            <w:shd w:val="clear" w:color="auto" w:fill="FFFFFF"/>
          </w:tcPr>
          <w:p w14:paraId="25C2ED85"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421ECC1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0.004</w:t>
            </w:r>
          </w:p>
        </w:tc>
        <w:tc>
          <w:tcPr>
            <w:tcW w:w="709" w:type="dxa"/>
            <w:tcBorders>
              <w:top w:val="nil"/>
              <w:left w:val="nil"/>
              <w:bottom w:val="nil"/>
              <w:right w:val="nil"/>
            </w:tcBorders>
            <w:shd w:val="clear" w:color="auto" w:fill="FFFFFF"/>
          </w:tcPr>
          <w:p w14:paraId="3288D18B"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0.59</w:t>
            </w:r>
          </w:p>
        </w:tc>
        <w:tc>
          <w:tcPr>
            <w:tcW w:w="1280" w:type="dxa"/>
            <w:tcBorders>
              <w:top w:val="nil"/>
              <w:left w:val="nil"/>
              <w:bottom w:val="nil"/>
              <w:right w:val="nil"/>
            </w:tcBorders>
            <w:shd w:val="clear" w:color="auto" w:fill="FFFFFF"/>
          </w:tcPr>
          <w:p w14:paraId="45DBA20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0.42–0.85</w:t>
            </w:r>
          </w:p>
        </w:tc>
      </w:tr>
      <w:tr w:rsidR="00CC324D" w:rsidRPr="00701CA7" w14:paraId="721B7BCB" w14:textId="77777777">
        <w:trPr>
          <w:trHeight w:val="57"/>
        </w:trPr>
        <w:tc>
          <w:tcPr>
            <w:tcW w:w="2158" w:type="dxa"/>
            <w:tcBorders>
              <w:top w:val="nil"/>
              <w:left w:val="nil"/>
              <w:bottom w:val="nil"/>
              <w:right w:val="nil"/>
            </w:tcBorders>
            <w:shd w:val="clear" w:color="auto" w:fill="FFFFFF"/>
          </w:tcPr>
          <w:p w14:paraId="3A94D1AB"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nil"/>
              <w:left w:val="nil"/>
              <w:bottom w:val="nil"/>
              <w:right w:val="nil"/>
            </w:tcBorders>
            <w:shd w:val="clear" w:color="auto" w:fill="FFFFFF"/>
          </w:tcPr>
          <w:p w14:paraId="7A3C5653"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nil"/>
              <w:left w:val="nil"/>
              <w:bottom w:val="nil"/>
              <w:right w:val="nil"/>
            </w:tcBorders>
            <w:shd w:val="clear" w:color="auto" w:fill="FFFFFF"/>
          </w:tcPr>
          <w:p w14:paraId="77C899BF"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nil"/>
              <w:left w:val="nil"/>
              <w:bottom w:val="nil"/>
              <w:right w:val="nil"/>
            </w:tcBorders>
            <w:shd w:val="clear" w:color="auto" w:fill="FFFFFF"/>
          </w:tcPr>
          <w:p w14:paraId="65BF2E4B"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nil"/>
              <w:left w:val="nil"/>
              <w:bottom w:val="nil"/>
              <w:right w:val="nil"/>
            </w:tcBorders>
            <w:shd w:val="clear" w:color="auto" w:fill="FFFFFF"/>
          </w:tcPr>
          <w:p w14:paraId="725FE176"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nil"/>
              <w:left w:val="nil"/>
              <w:bottom w:val="nil"/>
              <w:right w:val="nil"/>
            </w:tcBorders>
            <w:shd w:val="clear" w:color="auto" w:fill="FFFFFF"/>
          </w:tcPr>
          <w:p w14:paraId="6359737C"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nil"/>
              <w:left w:val="nil"/>
              <w:bottom w:val="nil"/>
              <w:right w:val="nil"/>
            </w:tcBorders>
            <w:shd w:val="clear" w:color="auto" w:fill="FFFFFF"/>
          </w:tcPr>
          <w:p w14:paraId="79B0538E"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7C8263EC"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nil"/>
              <w:right w:val="nil"/>
            </w:tcBorders>
            <w:shd w:val="clear" w:color="auto" w:fill="FFFFFF"/>
          </w:tcPr>
          <w:p w14:paraId="31403FF5"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nil"/>
              <w:right w:val="nil"/>
            </w:tcBorders>
            <w:shd w:val="clear" w:color="auto" w:fill="FFFFFF"/>
          </w:tcPr>
          <w:p w14:paraId="08E27126"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2BA0139A" w14:textId="77777777">
        <w:trPr>
          <w:trHeight w:val="57"/>
        </w:trPr>
        <w:tc>
          <w:tcPr>
            <w:tcW w:w="2158" w:type="dxa"/>
            <w:tcBorders>
              <w:top w:val="nil"/>
              <w:left w:val="nil"/>
              <w:bottom w:val="nil"/>
              <w:right w:val="nil"/>
            </w:tcBorders>
            <w:shd w:val="clear" w:color="auto" w:fill="FFFFFF"/>
          </w:tcPr>
          <w:p w14:paraId="23691568"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Shame and guilt</w:t>
            </w:r>
          </w:p>
        </w:tc>
        <w:tc>
          <w:tcPr>
            <w:tcW w:w="724" w:type="dxa"/>
            <w:tcBorders>
              <w:top w:val="nil"/>
              <w:left w:val="nil"/>
              <w:bottom w:val="nil"/>
              <w:right w:val="nil"/>
            </w:tcBorders>
            <w:shd w:val="clear" w:color="auto" w:fill="FFFFFF"/>
          </w:tcPr>
          <w:p w14:paraId="1166F79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730</w:t>
            </w:r>
          </w:p>
        </w:tc>
        <w:tc>
          <w:tcPr>
            <w:tcW w:w="992" w:type="dxa"/>
            <w:tcBorders>
              <w:top w:val="nil"/>
              <w:left w:val="nil"/>
              <w:bottom w:val="nil"/>
              <w:right w:val="nil"/>
            </w:tcBorders>
            <w:shd w:val="clear" w:color="auto" w:fill="FFFFFF"/>
          </w:tcPr>
          <w:p w14:paraId="363560A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1.5</w:t>
            </w:r>
          </w:p>
        </w:tc>
        <w:tc>
          <w:tcPr>
            <w:tcW w:w="1101" w:type="dxa"/>
            <w:tcBorders>
              <w:top w:val="nil"/>
              <w:left w:val="nil"/>
              <w:bottom w:val="nil"/>
              <w:right w:val="nil"/>
            </w:tcBorders>
            <w:shd w:val="clear" w:color="auto" w:fill="FFFFFF"/>
          </w:tcPr>
          <w:p w14:paraId="38C8D53C"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99 (14)</w:t>
            </w:r>
          </w:p>
        </w:tc>
        <w:tc>
          <w:tcPr>
            <w:tcW w:w="1217" w:type="dxa"/>
            <w:tcBorders>
              <w:top w:val="nil"/>
              <w:left w:val="nil"/>
              <w:bottom w:val="nil"/>
              <w:right w:val="nil"/>
            </w:tcBorders>
            <w:shd w:val="clear" w:color="auto" w:fill="FFFFFF"/>
          </w:tcPr>
          <w:p w14:paraId="0BA922FC"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28 (10)</w:t>
            </w:r>
          </w:p>
        </w:tc>
        <w:tc>
          <w:tcPr>
            <w:tcW w:w="1219" w:type="dxa"/>
            <w:tcBorders>
              <w:top w:val="nil"/>
              <w:left w:val="nil"/>
              <w:bottom w:val="nil"/>
              <w:right w:val="nil"/>
            </w:tcBorders>
            <w:shd w:val="clear" w:color="auto" w:fill="FFFFFF"/>
          </w:tcPr>
          <w:p w14:paraId="72AFDC42"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71 (16)</w:t>
            </w:r>
          </w:p>
        </w:tc>
        <w:tc>
          <w:tcPr>
            <w:tcW w:w="235" w:type="dxa"/>
            <w:tcBorders>
              <w:top w:val="nil"/>
              <w:left w:val="nil"/>
              <w:bottom w:val="nil"/>
              <w:right w:val="nil"/>
            </w:tcBorders>
            <w:shd w:val="clear" w:color="auto" w:fill="FFFFFF"/>
          </w:tcPr>
          <w:p w14:paraId="5FA1D173"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nil"/>
              <w:right w:val="nil"/>
            </w:tcBorders>
            <w:shd w:val="clear" w:color="auto" w:fill="FFFFFF"/>
          </w:tcPr>
          <w:p w14:paraId="5DED242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0.045</w:t>
            </w:r>
          </w:p>
        </w:tc>
        <w:tc>
          <w:tcPr>
            <w:tcW w:w="709" w:type="dxa"/>
            <w:tcBorders>
              <w:top w:val="nil"/>
              <w:left w:val="nil"/>
              <w:bottom w:val="nil"/>
              <w:right w:val="nil"/>
            </w:tcBorders>
            <w:shd w:val="clear" w:color="auto" w:fill="FFFFFF"/>
          </w:tcPr>
          <w:p w14:paraId="6D91FF2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1.61</w:t>
            </w:r>
          </w:p>
        </w:tc>
        <w:tc>
          <w:tcPr>
            <w:tcW w:w="1280" w:type="dxa"/>
            <w:tcBorders>
              <w:top w:val="nil"/>
              <w:left w:val="nil"/>
              <w:bottom w:val="nil"/>
              <w:right w:val="nil"/>
            </w:tcBorders>
            <w:shd w:val="clear" w:color="auto" w:fill="FFFFFF"/>
          </w:tcPr>
          <w:p w14:paraId="14F58FF3"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1.01–2.56</w:t>
            </w:r>
          </w:p>
        </w:tc>
      </w:tr>
      <w:tr w:rsidR="00CC324D" w:rsidRPr="00701CA7" w14:paraId="0985EBAD" w14:textId="77777777">
        <w:trPr>
          <w:trHeight w:val="57"/>
        </w:trPr>
        <w:tc>
          <w:tcPr>
            <w:tcW w:w="2158" w:type="dxa"/>
            <w:tcBorders>
              <w:top w:val="nil"/>
              <w:left w:val="nil"/>
              <w:bottom w:val="single" w:sz="4" w:space="0" w:color="00000A"/>
              <w:right w:val="nil"/>
            </w:tcBorders>
            <w:shd w:val="clear" w:color="auto" w:fill="FFFFFF"/>
          </w:tcPr>
          <w:p w14:paraId="371CC8DF" w14:textId="77777777" w:rsidR="00CC324D" w:rsidRPr="00701CA7" w:rsidRDefault="00CC324D" w:rsidP="005149CD">
            <w:pPr>
              <w:spacing w:after="0"/>
              <w:rPr>
                <w:rFonts w:ascii="Times New Roman" w:hAnsi="Times New Roman" w:cs="Times New Roman"/>
                <w:sz w:val="24"/>
                <w:szCs w:val="24"/>
                <w:lang w:val="fi-FI"/>
              </w:rPr>
            </w:pPr>
          </w:p>
        </w:tc>
        <w:tc>
          <w:tcPr>
            <w:tcW w:w="724" w:type="dxa"/>
            <w:tcBorders>
              <w:top w:val="nil"/>
              <w:left w:val="nil"/>
              <w:bottom w:val="single" w:sz="4" w:space="0" w:color="00000A"/>
              <w:right w:val="nil"/>
            </w:tcBorders>
            <w:shd w:val="clear" w:color="auto" w:fill="FFFFFF"/>
          </w:tcPr>
          <w:p w14:paraId="6652E941" w14:textId="77777777" w:rsidR="00CC324D" w:rsidRPr="00701CA7" w:rsidRDefault="00CC324D" w:rsidP="005149CD">
            <w:pPr>
              <w:spacing w:after="0"/>
              <w:rPr>
                <w:rFonts w:ascii="Times New Roman" w:hAnsi="Times New Roman" w:cs="Times New Roman"/>
                <w:sz w:val="24"/>
                <w:szCs w:val="24"/>
                <w:lang w:val="fi-FI"/>
              </w:rPr>
            </w:pPr>
          </w:p>
        </w:tc>
        <w:tc>
          <w:tcPr>
            <w:tcW w:w="992" w:type="dxa"/>
            <w:tcBorders>
              <w:top w:val="nil"/>
              <w:left w:val="nil"/>
              <w:bottom w:val="single" w:sz="4" w:space="0" w:color="00000A"/>
              <w:right w:val="nil"/>
            </w:tcBorders>
            <w:shd w:val="clear" w:color="auto" w:fill="FFFFFF"/>
          </w:tcPr>
          <w:p w14:paraId="15CB3F14" w14:textId="77777777" w:rsidR="00CC324D" w:rsidRPr="00701CA7" w:rsidRDefault="00CC324D" w:rsidP="005149CD">
            <w:pPr>
              <w:spacing w:after="0"/>
              <w:rPr>
                <w:rFonts w:ascii="Times New Roman" w:hAnsi="Times New Roman" w:cs="Times New Roman"/>
                <w:b/>
                <w:sz w:val="24"/>
                <w:szCs w:val="24"/>
                <w:lang w:val="fi-FI"/>
              </w:rPr>
            </w:pPr>
          </w:p>
        </w:tc>
        <w:tc>
          <w:tcPr>
            <w:tcW w:w="1101" w:type="dxa"/>
            <w:tcBorders>
              <w:top w:val="nil"/>
              <w:left w:val="nil"/>
              <w:bottom w:val="single" w:sz="4" w:space="0" w:color="00000A"/>
              <w:right w:val="nil"/>
            </w:tcBorders>
            <w:shd w:val="clear" w:color="auto" w:fill="FFFFFF"/>
          </w:tcPr>
          <w:p w14:paraId="313F9B4A" w14:textId="77777777" w:rsidR="00CC324D" w:rsidRPr="00701CA7" w:rsidRDefault="00CC324D" w:rsidP="005149CD">
            <w:pPr>
              <w:spacing w:after="0"/>
              <w:rPr>
                <w:rFonts w:ascii="Times New Roman" w:hAnsi="Times New Roman" w:cs="Times New Roman"/>
                <w:b/>
                <w:sz w:val="24"/>
                <w:szCs w:val="24"/>
                <w:lang w:val="fi-FI"/>
              </w:rPr>
            </w:pPr>
          </w:p>
        </w:tc>
        <w:tc>
          <w:tcPr>
            <w:tcW w:w="1217" w:type="dxa"/>
            <w:tcBorders>
              <w:top w:val="nil"/>
              <w:left w:val="nil"/>
              <w:bottom w:val="single" w:sz="4" w:space="0" w:color="00000A"/>
              <w:right w:val="nil"/>
            </w:tcBorders>
            <w:shd w:val="clear" w:color="auto" w:fill="FFFFFF"/>
          </w:tcPr>
          <w:p w14:paraId="7035221F" w14:textId="77777777" w:rsidR="00CC324D" w:rsidRPr="00701CA7" w:rsidRDefault="00CC324D" w:rsidP="005149CD">
            <w:pPr>
              <w:spacing w:after="0"/>
              <w:rPr>
                <w:rFonts w:ascii="Times New Roman" w:hAnsi="Times New Roman" w:cs="Times New Roman"/>
                <w:b/>
                <w:sz w:val="24"/>
                <w:szCs w:val="24"/>
                <w:lang w:val="fi-FI"/>
              </w:rPr>
            </w:pPr>
          </w:p>
        </w:tc>
        <w:tc>
          <w:tcPr>
            <w:tcW w:w="1219" w:type="dxa"/>
            <w:tcBorders>
              <w:top w:val="nil"/>
              <w:left w:val="nil"/>
              <w:bottom w:val="single" w:sz="4" w:space="0" w:color="00000A"/>
              <w:right w:val="nil"/>
            </w:tcBorders>
            <w:shd w:val="clear" w:color="auto" w:fill="FFFFFF"/>
          </w:tcPr>
          <w:p w14:paraId="416B00F6" w14:textId="77777777" w:rsidR="00CC324D" w:rsidRPr="00701CA7" w:rsidRDefault="00CC324D" w:rsidP="005149CD">
            <w:pPr>
              <w:spacing w:after="0"/>
              <w:rPr>
                <w:rFonts w:ascii="Times New Roman" w:hAnsi="Times New Roman" w:cs="Times New Roman"/>
                <w:b/>
                <w:sz w:val="24"/>
                <w:szCs w:val="24"/>
                <w:lang w:val="fi-FI"/>
              </w:rPr>
            </w:pPr>
          </w:p>
        </w:tc>
        <w:tc>
          <w:tcPr>
            <w:tcW w:w="235" w:type="dxa"/>
            <w:tcBorders>
              <w:top w:val="nil"/>
              <w:left w:val="nil"/>
              <w:bottom w:val="single" w:sz="4" w:space="0" w:color="00000A"/>
              <w:right w:val="nil"/>
            </w:tcBorders>
            <w:shd w:val="clear" w:color="auto" w:fill="FFFFFF"/>
          </w:tcPr>
          <w:p w14:paraId="4110C764" w14:textId="77777777" w:rsidR="00CC324D" w:rsidRPr="00701CA7" w:rsidRDefault="00CC324D" w:rsidP="005149CD">
            <w:pPr>
              <w:spacing w:after="0"/>
              <w:rPr>
                <w:rFonts w:ascii="Times New Roman" w:hAnsi="Times New Roman" w:cs="Times New Roman"/>
                <w:sz w:val="24"/>
                <w:szCs w:val="24"/>
                <w:lang w:val="fi-FI"/>
              </w:rPr>
            </w:pPr>
          </w:p>
        </w:tc>
        <w:tc>
          <w:tcPr>
            <w:tcW w:w="760" w:type="dxa"/>
            <w:tcBorders>
              <w:top w:val="nil"/>
              <w:left w:val="nil"/>
              <w:bottom w:val="single" w:sz="4" w:space="0" w:color="00000A"/>
              <w:right w:val="nil"/>
            </w:tcBorders>
            <w:shd w:val="clear" w:color="auto" w:fill="FFFFFF"/>
          </w:tcPr>
          <w:p w14:paraId="3BBE21FE" w14:textId="77777777" w:rsidR="00CC324D" w:rsidRPr="00701CA7" w:rsidRDefault="00CC324D" w:rsidP="005149CD">
            <w:pPr>
              <w:spacing w:after="0"/>
              <w:rPr>
                <w:rFonts w:ascii="Times New Roman" w:hAnsi="Times New Roman" w:cs="Times New Roman"/>
                <w:sz w:val="24"/>
                <w:szCs w:val="24"/>
                <w:lang w:val="fi-FI"/>
              </w:rPr>
            </w:pPr>
          </w:p>
        </w:tc>
        <w:tc>
          <w:tcPr>
            <w:tcW w:w="709" w:type="dxa"/>
            <w:tcBorders>
              <w:top w:val="nil"/>
              <w:left w:val="nil"/>
              <w:bottom w:val="single" w:sz="4" w:space="0" w:color="00000A"/>
              <w:right w:val="nil"/>
            </w:tcBorders>
            <w:shd w:val="clear" w:color="auto" w:fill="FFFFFF"/>
          </w:tcPr>
          <w:p w14:paraId="082ADEE0" w14:textId="77777777" w:rsidR="00CC324D" w:rsidRPr="00701CA7" w:rsidRDefault="00CC324D" w:rsidP="005149CD">
            <w:pPr>
              <w:spacing w:after="0"/>
              <w:rPr>
                <w:rFonts w:ascii="Times New Roman" w:hAnsi="Times New Roman" w:cs="Times New Roman"/>
                <w:sz w:val="24"/>
                <w:szCs w:val="24"/>
                <w:lang w:val="fi-FI"/>
              </w:rPr>
            </w:pPr>
          </w:p>
        </w:tc>
        <w:tc>
          <w:tcPr>
            <w:tcW w:w="1280" w:type="dxa"/>
            <w:tcBorders>
              <w:top w:val="nil"/>
              <w:left w:val="nil"/>
              <w:bottom w:val="single" w:sz="4" w:space="0" w:color="00000A"/>
              <w:right w:val="nil"/>
            </w:tcBorders>
            <w:shd w:val="clear" w:color="auto" w:fill="FFFFFF"/>
          </w:tcPr>
          <w:p w14:paraId="6FB4E36E" w14:textId="77777777" w:rsidR="00CC324D" w:rsidRPr="00701CA7" w:rsidRDefault="00CC324D" w:rsidP="005149CD">
            <w:pPr>
              <w:spacing w:after="0"/>
              <w:rPr>
                <w:rFonts w:ascii="Times New Roman" w:hAnsi="Times New Roman" w:cs="Times New Roman"/>
                <w:sz w:val="24"/>
                <w:szCs w:val="24"/>
                <w:lang w:val="fi-FI"/>
              </w:rPr>
            </w:pPr>
          </w:p>
        </w:tc>
      </w:tr>
    </w:tbl>
    <w:p w14:paraId="71AEF0EF" w14:textId="77777777" w:rsidR="00CC324D" w:rsidRPr="00701CA7" w:rsidRDefault="00CC324D" w:rsidP="005149CD">
      <w:pPr>
        <w:spacing w:after="0"/>
        <w:rPr>
          <w:rFonts w:ascii="Times New Roman" w:hAnsi="Times New Roman" w:cs="Times New Roman"/>
          <w:sz w:val="24"/>
          <w:szCs w:val="24"/>
        </w:rPr>
      </w:pPr>
    </w:p>
    <w:p w14:paraId="5F5DFDA7" w14:textId="77777777" w:rsidR="007778A0" w:rsidRPr="00701CA7" w:rsidRDefault="007778A0" w:rsidP="005149CD">
      <w:pPr>
        <w:spacing w:after="0"/>
        <w:rPr>
          <w:rFonts w:ascii="Times New Roman" w:hAnsi="Times New Roman" w:cs="Times New Roman"/>
          <w:i/>
          <w:sz w:val="24"/>
          <w:szCs w:val="24"/>
          <w:lang w:val="fi-FI"/>
        </w:rPr>
      </w:pPr>
    </w:p>
    <w:p w14:paraId="33D8E12F" w14:textId="77777777" w:rsidR="007778A0" w:rsidRPr="00701CA7" w:rsidRDefault="007778A0" w:rsidP="005149CD">
      <w:pPr>
        <w:spacing w:after="0"/>
        <w:rPr>
          <w:rFonts w:ascii="Times New Roman" w:hAnsi="Times New Roman" w:cs="Times New Roman"/>
          <w:i/>
          <w:sz w:val="24"/>
          <w:szCs w:val="24"/>
          <w:lang w:val="fi-FI"/>
        </w:rPr>
      </w:pPr>
    </w:p>
    <w:p w14:paraId="2243A909" w14:textId="77777777" w:rsidR="00CC324D" w:rsidRPr="00701CA7" w:rsidRDefault="00CC324D" w:rsidP="005149CD">
      <w:pPr>
        <w:spacing w:after="0"/>
        <w:rPr>
          <w:rFonts w:ascii="Times New Roman" w:hAnsi="Times New Roman" w:cs="Times New Roman"/>
          <w:sz w:val="24"/>
          <w:szCs w:val="24"/>
          <w:lang w:val="fi-FI"/>
        </w:rPr>
      </w:pPr>
    </w:p>
    <w:p w14:paraId="18B87365" w14:textId="6DE0C15B" w:rsidR="00CC324D" w:rsidRPr="00701CA7" w:rsidRDefault="00811ACA" w:rsidP="005149CD">
      <w:pPr>
        <w:pageBreakBefore/>
        <w:spacing w:after="0"/>
        <w:rPr>
          <w:rFonts w:ascii="Times New Roman" w:hAnsi="Times New Roman" w:cs="Times New Roman"/>
          <w:sz w:val="24"/>
          <w:szCs w:val="24"/>
        </w:rPr>
      </w:pPr>
      <w:r w:rsidRPr="00701CA7">
        <w:rPr>
          <w:rFonts w:ascii="Times New Roman" w:hAnsi="Times New Roman" w:cs="Times New Roman"/>
          <w:sz w:val="24"/>
          <w:szCs w:val="24"/>
        </w:rPr>
        <w:lastRenderedPageBreak/>
        <w:t xml:space="preserve">Table </w:t>
      </w:r>
      <w:r w:rsidR="00112C95" w:rsidRPr="00701CA7">
        <w:rPr>
          <w:rFonts w:ascii="Times New Roman" w:hAnsi="Times New Roman" w:cs="Times New Roman"/>
          <w:sz w:val="24"/>
          <w:szCs w:val="24"/>
        </w:rPr>
        <w:t>3</w:t>
      </w:r>
      <w:r w:rsidRPr="00701CA7">
        <w:rPr>
          <w:rFonts w:ascii="Times New Roman" w:hAnsi="Times New Roman" w:cs="Times New Roman"/>
          <w:sz w:val="24"/>
          <w:szCs w:val="24"/>
        </w:rPr>
        <w:t xml:space="preserve"> </w:t>
      </w:r>
      <w:r w:rsidR="00627A27" w:rsidRPr="00701CA7">
        <w:rPr>
          <w:rFonts w:ascii="Times New Roman" w:hAnsi="Times New Roman" w:cs="Times New Roman"/>
          <w:sz w:val="24"/>
          <w:szCs w:val="24"/>
        </w:rPr>
        <w:t>Study subjects aged 18 years: a</w:t>
      </w:r>
      <w:r w:rsidRPr="00701CA7">
        <w:rPr>
          <w:rFonts w:ascii="Times New Roman" w:hAnsi="Times New Roman" w:cs="Times New Roman"/>
          <w:sz w:val="24"/>
          <w:szCs w:val="24"/>
        </w:rPr>
        <w:t xml:space="preserve">ssociations </w:t>
      </w:r>
      <w:r w:rsidR="00491088" w:rsidRPr="00701CA7">
        <w:rPr>
          <w:rFonts w:ascii="Times New Roman" w:hAnsi="Times New Roman" w:cs="Times New Roman"/>
          <w:sz w:val="24"/>
          <w:szCs w:val="24"/>
        </w:rPr>
        <w:t>between</w:t>
      </w:r>
      <w:r w:rsidRPr="00701CA7">
        <w:rPr>
          <w:rFonts w:ascii="Times New Roman" w:hAnsi="Times New Roman" w:cs="Times New Roman"/>
          <w:sz w:val="24"/>
          <w:szCs w:val="24"/>
        </w:rPr>
        <w:t xml:space="preserve"> </w:t>
      </w:r>
      <w:r w:rsidR="00683E85" w:rsidRPr="00701CA7">
        <w:rPr>
          <w:rFonts w:ascii="Times New Roman" w:hAnsi="Times New Roman" w:cs="Times New Roman"/>
          <w:sz w:val="24"/>
          <w:szCs w:val="24"/>
        </w:rPr>
        <w:t>experiences</w:t>
      </w:r>
      <w:r w:rsidR="007C5DDE" w:rsidRPr="00701CA7">
        <w:rPr>
          <w:rFonts w:ascii="Times New Roman" w:hAnsi="Times New Roman" w:cs="Times New Roman"/>
          <w:sz w:val="24"/>
          <w:szCs w:val="24"/>
        </w:rPr>
        <w:t xml:space="preserve"> of interaction with dental care staff </w:t>
      </w:r>
      <w:r w:rsidR="0009173C" w:rsidRPr="00701CA7">
        <w:rPr>
          <w:rFonts w:ascii="Times New Roman" w:hAnsi="Times New Roman" w:cs="Times New Roman"/>
          <w:sz w:val="24"/>
          <w:szCs w:val="24"/>
        </w:rPr>
        <w:t>(PDSIQ score above 75</w:t>
      </w:r>
      <w:r w:rsidR="0009173C" w:rsidRPr="00701CA7">
        <w:rPr>
          <w:rFonts w:ascii="Times New Roman" w:hAnsi="Times New Roman" w:cs="Times New Roman"/>
          <w:sz w:val="24"/>
          <w:szCs w:val="24"/>
          <w:vertAlign w:val="superscript"/>
        </w:rPr>
        <w:t>th</w:t>
      </w:r>
      <w:r w:rsidR="0009173C" w:rsidRPr="00701CA7">
        <w:rPr>
          <w:rFonts w:ascii="Times New Roman" w:hAnsi="Times New Roman" w:cs="Times New Roman"/>
          <w:sz w:val="24"/>
          <w:szCs w:val="24"/>
        </w:rPr>
        <w:t xml:space="preserve"> percentile</w:t>
      </w:r>
      <w:r w:rsidR="00150CB3">
        <w:rPr>
          <w:rFonts w:ascii="Times New Roman" w:hAnsi="Times New Roman" w:cs="Times New Roman"/>
          <w:sz w:val="24"/>
          <w:szCs w:val="24"/>
        </w:rPr>
        <w:t xml:space="preserve"> vs</w:t>
      </w:r>
      <w:r w:rsidR="009B11B1" w:rsidRPr="00701CA7">
        <w:rPr>
          <w:rFonts w:ascii="Times New Roman" w:hAnsi="Times New Roman" w:cs="Times New Roman"/>
          <w:sz w:val="24"/>
          <w:szCs w:val="24"/>
        </w:rPr>
        <w:t xml:space="preserve"> lower) </w:t>
      </w:r>
      <w:r w:rsidR="007C5DDE" w:rsidRPr="00701CA7">
        <w:rPr>
          <w:rFonts w:ascii="Times New Roman" w:hAnsi="Times New Roman" w:cs="Times New Roman"/>
          <w:sz w:val="24"/>
          <w:szCs w:val="24"/>
        </w:rPr>
        <w:t xml:space="preserve">and </w:t>
      </w:r>
      <w:r w:rsidR="00627A27" w:rsidRPr="00701CA7">
        <w:rPr>
          <w:rFonts w:ascii="Times New Roman" w:hAnsi="Times New Roman" w:cs="Times New Roman"/>
          <w:sz w:val="24"/>
          <w:szCs w:val="24"/>
        </w:rPr>
        <w:t xml:space="preserve">history of </w:t>
      </w:r>
      <w:r w:rsidRPr="00701CA7">
        <w:rPr>
          <w:rFonts w:ascii="Times New Roman" w:hAnsi="Times New Roman" w:cs="Times New Roman"/>
          <w:sz w:val="24"/>
          <w:szCs w:val="24"/>
        </w:rPr>
        <w:t xml:space="preserve">caries </w:t>
      </w:r>
      <w:r w:rsidR="007C5DDE" w:rsidRPr="00701CA7">
        <w:rPr>
          <w:rFonts w:ascii="Times New Roman" w:hAnsi="Times New Roman" w:cs="Times New Roman"/>
          <w:sz w:val="24"/>
          <w:szCs w:val="24"/>
        </w:rPr>
        <w:t>(DMFT</w:t>
      </w:r>
      <w:r w:rsidR="009144A6" w:rsidRPr="00701CA7">
        <w:rPr>
          <w:rFonts w:ascii="Times New Roman" w:hAnsi="Times New Roman" w:cs="Times New Roman"/>
          <w:sz w:val="24"/>
          <w:szCs w:val="24"/>
        </w:rPr>
        <w:t>&gt;0</w:t>
      </w:r>
      <w:r w:rsidR="007C5DDE" w:rsidRPr="00701CA7">
        <w:rPr>
          <w:rFonts w:ascii="Times New Roman" w:hAnsi="Times New Roman" w:cs="Times New Roman"/>
          <w:sz w:val="24"/>
          <w:szCs w:val="24"/>
        </w:rPr>
        <w:t xml:space="preserve">), </w:t>
      </w:r>
      <w:r w:rsidR="004E0813" w:rsidRPr="00701CA7">
        <w:rPr>
          <w:rFonts w:ascii="Times New Roman" w:hAnsi="Times New Roman" w:cs="Times New Roman"/>
          <w:sz w:val="24"/>
          <w:szCs w:val="24"/>
        </w:rPr>
        <w:t>SOC</w:t>
      </w:r>
      <w:r w:rsidR="007C5DDE" w:rsidRPr="00701CA7">
        <w:rPr>
          <w:rFonts w:ascii="Times New Roman" w:hAnsi="Times New Roman" w:cs="Times New Roman"/>
          <w:sz w:val="24"/>
          <w:szCs w:val="24"/>
        </w:rPr>
        <w:t>,</w:t>
      </w:r>
      <w:r w:rsidRPr="00701CA7">
        <w:rPr>
          <w:rFonts w:ascii="Times New Roman" w:hAnsi="Times New Roman" w:cs="Times New Roman"/>
          <w:sz w:val="24"/>
          <w:szCs w:val="24"/>
        </w:rPr>
        <w:t xml:space="preserve"> gender and </w:t>
      </w:r>
      <w:r w:rsidR="00627A27" w:rsidRPr="00701CA7">
        <w:rPr>
          <w:rFonts w:ascii="Times New Roman" w:hAnsi="Times New Roman" w:cs="Times New Roman"/>
          <w:sz w:val="24"/>
          <w:szCs w:val="24"/>
        </w:rPr>
        <w:t xml:space="preserve">duration of maternal </w:t>
      </w:r>
      <w:r w:rsidR="007C5DDE" w:rsidRPr="00701CA7">
        <w:rPr>
          <w:rFonts w:ascii="Times New Roman" w:hAnsi="Times New Roman" w:cs="Times New Roman"/>
          <w:sz w:val="24"/>
          <w:szCs w:val="24"/>
        </w:rPr>
        <w:t>education</w:t>
      </w:r>
      <w:r w:rsidRPr="00701CA7">
        <w:rPr>
          <w:rFonts w:ascii="Times New Roman" w:hAnsi="Times New Roman" w:cs="Times New Roman"/>
          <w:sz w:val="24"/>
          <w:szCs w:val="24"/>
        </w:rPr>
        <w:t xml:space="preserve">. </w:t>
      </w:r>
      <w:r w:rsidR="004E0813" w:rsidRPr="00701CA7">
        <w:rPr>
          <w:rFonts w:ascii="Times New Roman" w:hAnsi="Times New Roman" w:cs="Times New Roman"/>
          <w:sz w:val="24"/>
          <w:szCs w:val="24"/>
        </w:rPr>
        <w:t>Odds ratios (ORs) with 95% confidence limits (</w:t>
      </w:r>
      <w:r w:rsidR="009B11B1" w:rsidRPr="00701CA7">
        <w:rPr>
          <w:rFonts w:ascii="Times New Roman" w:hAnsi="Times New Roman" w:cs="Times New Roman"/>
          <w:sz w:val="24"/>
          <w:szCs w:val="24"/>
        </w:rPr>
        <w:t>CI’s)</w:t>
      </w:r>
      <w:r w:rsidR="00B234E2" w:rsidRPr="00701CA7">
        <w:rPr>
          <w:rFonts w:ascii="Times New Roman" w:hAnsi="Times New Roman" w:cs="Times New Roman"/>
          <w:sz w:val="24"/>
          <w:szCs w:val="24"/>
        </w:rPr>
        <w:t xml:space="preserve"> based on multivariable logistic regression models</w:t>
      </w:r>
      <w:r w:rsidR="00627A27" w:rsidRPr="00701CA7">
        <w:rPr>
          <w:rFonts w:ascii="Times New Roman" w:hAnsi="Times New Roman" w:cs="Times New Roman"/>
          <w:sz w:val="24"/>
          <w:szCs w:val="24"/>
        </w:rPr>
        <w:t xml:space="preserve"> are shown</w:t>
      </w:r>
      <w:r w:rsidR="00B234E2" w:rsidRPr="00701CA7">
        <w:rPr>
          <w:rFonts w:ascii="Times New Roman" w:hAnsi="Times New Roman" w:cs="Times New Roman"/>
          <w:sz w:val="24"/>
          <w:szCs w:val="24"/>
        </w:rPr>
        <w:t>.</w:t>
      </w:r>
      <w:r w:rsidR="009B11B1" w:rsidRPr="00701CA7">
        <w:rPr>
          <w:rFonts w:ascii="Times New Roman" w:hAnsi="Times New Roman" w:cs="Times New Roman"/>
          <w:sz w:val="24"/>
          <w:szCs w:val="24"/>
        </w:rPr>
        <w:t xml:space="preserve"> </w:t>
      </w:r>
    </w:p>
    <w:tbl>
      <w:tblPr>
        <w:tblW w:w="0" w:type="auto"/>
        <w:tblInd w:w="-175" w:type="dxa"/>
        <w:tblBorders>
          <w:top w:val="single" w:sz="4" w:space="0" w:color="00000A"/>
          <w:left w:val="nil"/>
          <w:bottom w:val="nil"/>
          <w:right w:val="nil"/>
          <w:insideH w:val="nil"/>
          <w:insideV w:val="nil"/>
        </w:tblBorders>
        <w:tblLook w:val="04A0" w:firstRow="1" w:lastRow="0" w:firstColumn="1" w:lastColumn="0" w:noHBand="0" w:noVBand="1"/>
      </w:tblPr>
      <w:tblGrid>
        <w:gridCol w:w="2060"/>
        <w:gridCol w:w="3737"/>
        <w:gridCol w:w="1396"/>
        <w:gridCol w:w="1560"/>
        <w:gridCol w:w="1201"/>
      </w:tblGrid>
      <w:tr w:rsidR="00CC324D" w:rsidRPr="00701CA7" w14:paraId="43D79164" w14:textId="77777777">
        <w:tc>
          <w:tcPr>
            <w:tcW w:w="2060" w:type="dxa"/>
            <w:tcBorders>
              <w:top w:val="single" w:sz="4" w:space="0" w:color="00000A"/>
              <w:left w:val="nil"/>
              <w:bottom w:val="nil"/>
              <w:right w:val="nil"/>
            </w:tcBorders>
            <w:shd w:val="clear" w:color="auto" w:fill="FFFFFF"/>
          </w:tcPr>
          <w:p w14:paraId="772FBB36"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7D2DF86E"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67A090DD" w14:textId="77777777" w:rsidR="00CC324D" w:rsidRPr="00701CA7" w:rsidRDefault="00CC324D" w:rsidP="005149CD">
            <w:pPr>
              <w:spacing w:after="0"/>
              <w:rPr>
                <w:rFonts w:ascii="Times New Roman" w:hAnsi="Times New Roman" w:cs="Times New Roman"/>
                <w:sz w:val="24"/>
                <w:szCs w:val="24"/>
              </w:rPr>
            </w:pPr>
          </w:p>
        </w:tc>
        <w:tc>
          <w:tcPr>
            <w:tcW w:w="1560" w:type="dxa"/>
            <w:tcBorders>
              <w:top w:val="single" w:sz="4" w:space="0" w:color="00000A"/>
              <w:left w:val="nil"/>
              <w:bottom w:val="nil"/>
              <w:right w:val="nil"/>
            </w:tcBorders>
            <w:shd w:val="clear" w:color="auto" w:fill="FFFFFF"/>
          </w:tcPr>
          <w:p w14:paraId="15E266B3" w14:textId="77777777" w:rsidR="00CC324D" w:rsidRPr="00701CA7" w:rsidRDefault="00CC324D" w:rsidP="005149CD">
            <w:pPr>
              <w:spacing w:after="0"/>
              <w:rPr>
                <w:rFonts w:ascii="Times New Roman" w:hAnsi="Times New Roman" w:cs="Times New Roman"/>
                <w:sz w:val="24"/>
                <w:szCs w:val="24"/>
              </w:rPr>
            </w:pPr>
          </w:p>
        </w:tc>
        <w:tc>
          <w:tcPr>
            <w:tcW w:w="1201" w:type="dxa"/>
            <w:tcBorders>
              <w:top w:val="single" w:sz="4" w:space="0" w:color="00000A"/>
              <w:left w:val="nil"/>
              <w:bottom w:val="nil"/>
              <w:right w:val="nil"/>
            </w:tcBorders>
            <w:shd w:val="clear" w:color="auto" w:fill="FFFFFF"/>
          </w:tcPr>
          <w:p w14:paraId="298A9089" w14:textId="77777777" w:rsidR="00CC324D" w:rsidRPr="00701CA7" w:rsidRDefault="00CC324D" w:rsidP="005149CD">
            <w:pPr>
              <w:spacing w:after="0"/>
              <w:rPr>
                <w:rFonts w:ascii="Times New Roman" w:hAnsi="Times New Roman" w:cs="Times New Roman"/>
                <w:sz w:val="24"/>
                <w:szCs w:val="24"/>
              </w:rPr>
            </w:pPr>
          </w:p>
        </w:tc>
      </w:tr>
      <w:tr w:rsidR="00CC324D" w:rsidRPr="00701CA7" w14:paraId="65635E10" w14:textId="77777777">
        <w:tc>
          <w:tcPr>
            <w:tcW w:w="2060" w:type="dxa"/>
            <w:tcBorders>
              <w:top w:val="nil"/>
              <w:left w:val="nil"/>
              <w:bottom w:val="nil"/>
              <w:right w:val="nil"/>
            </w:tcBorders>
            <w:shd w:val="clear" w:color="auto" w:fill="FFFFFF"/>
          </w:tcPr>
          <w:p w14:paraId="3FF176F4" w14:textId="77777777" w:rsidR="00CC324D" w:rsidRPr="00701CA7" w:rsidRDefault="000876E0" w:rsidP="005149CD">
            <w:pPr>
              <w:spacing w:after="0"/>
              <w:rPr>
                <w:rFonts w:ascii="Times New Roman" w:hAnsi="Times New Roman" w:cs="Times New Roman"/>
                <w:sz w:val="24"/>
                <w:szCs w:val="24"/>
              </w:rPr>
            </w:pPr>
            <w:r w:rsidRPr="00701CA7">
              <w:rPr>
                <w:rFonts w:ascii="Times New Roman" w:hAnsi="Times New Roman" w:cs="Times New Roman"/>
                <w:sz w:val="24"/>
                <w:szCs w:val="24"/>
              </w:rPr>
              <w:t>PDSIQ factor</w:t>
            </w:r>
          </w:p>
        </w:tc>
        <w:tc>
          <w:tcPr>
            <w:tcW w:w="3737" w:type="dxa"/>
            <w:tcBorders>
              <w:top w:val="nil"/>
              <w:left w:val="nil"/>
              <w:bottom w:val="nil"/>
              <w:right w:val="nil"/>
            </w:tcBorders>
            <w:shd w:val="clear" w:color="auto" w:fill="FFFFFF"/>
          </w:tcPr>
          <w:p w14:paraId="2D6D4F60"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Independent variables</w:t>
            </w:r>
          </w:p>
        </w:tc>
        <w:tc>
          <w:tcPr>
            <w:tcW w:w="1396" w:type="dxa"/>
            <w:tcBorders>
              <w:top w:val="nil"/>
              <w:left w:val="nil"/>
              <w:bottom w:val="nil"/>
              <w:right w:val="nil"/>
            </w:tcBorders>
            <w:shd w:val="clear" w:color="auto" w:fill="FFFFFF"/>
          </w:tcPr>
          <w:p w14:paraId="558ADC7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OR</w:t>
            </w:r>
          </w:p>
        </w:tc>
        <w:tc>
          <w:tcPr>
            <w:tcW w:w="1560" w:type="dxa"/>
            <w:tcBorders>
              <w:top w:val="nil"/>
              <w:left w:val="nil"/>
              <w:bottom w:val="nil"/>
              <w:right w:val="nil"/>
            </w:tcBorders>
            <w:shd w:val="clear" w:color="auto" w:fill="FFFFFF"/>
          </w:tcPr>
          <w:p w14:paraId="4B38526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95% CI</w:t>
            </w:r>
          </w:p>
        </w:tc>
        <w:tc>
          <w:tcPr>
            <w:tcW w:w="1201" w:type="dxa"/>
            <w:tcBorders>
              <w:top w:val="nil"/>
              <w:left w:val="nil"/>
              <w:bottom w:val="nil"/>
              <w:right w:val="nil"/>
            </w:tcBorders>
            <w:shd w:val="clear" w:color="auto" w:fill="FFFFFF"/>
          </w:tcPr>
          <w:p w14:paraId="4ABD90A8"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P</w:t>
            </w:r>
          </w:p>
        </w:tc>
      </w:tr>
      <w:tr w:rsidR="00CC324D" w:rsidRPr="00701CA7" w14:paraId="46BEC2DA" w14:textId="77777777">
        <w:tc>
          <w:tcPr>
            <w:tcW w:w="2060" w:type="dxa"/>
            <w:tcBorders>
              <w:top w:val="single" w:sz="4" w:space="0" w:color="00000A"/>
              <w:left w:val="nil"/>
              <w:bottom w:val="nil"/>
              <w:right w:val="nil"/>
            </w:tcBorders>
            <w:shd w:val="clear" w:color="auto" w:fill="FFFFFF"/>
          </w:tcPr>
          <w:p w14:paraId="301C6E45"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4DBF1A78"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3767396C" w14:textId="77777777" w:rsidR="00CC324D" w:rsidRPr="00701CA7" w:rsidRDefault="00CC324D" w:rsidP="005149CD">
            <w:pPr>
              <w:spacing w:after="0"/>
              <w:rPr>
                <w:rFonts w:ascii="Times New Roman" w:hAnsi="Times New Roman" w:cs="Times New Roman"/>
                <w:sz w:val="24"/>
                <w:szCs w:val="24"/>
              </w:rPr>
            </w:pPr>
          </w:p>
        </w:tc>
        <w:tc>
          <w:tcPr>
            <w:tcW w:w="1560" w:type="dxa"/>
            <w:tcBorders>
              <w:top w:val="single" w:sz="4" w:space="0" w:color="00000A"/>
              <w:left w:val="nil"/>
              <w:bottom w:val="nil"/>
              <w:right w:val="nil"/>
            </w:tcBorders>
            <w:shd w:val="clear" w:color="auto" w:fill="FFFFFF"/>
          </w:tcPr>
          <w:p w14:paraId="0E12B72F" w14:textId="77777777" w:rsidR="00CC324D" w:rsidRPr="00701CA7" w:rsidRDefault="00CC324D" w:rsidP="005149CD">
            <w:pPr>
              <w:spacing w:after="0"/>
              <w:rPr>
                <w:rFonts w:ascii="Times New Roman" w:hAnsi="Times New Roman" w:cs="Times New Roman"/>
                <w:sz w:val="24"/>
                <w:szCs w:val="24"/>
              </w:rPr>
            </w:pPr>
          </w:p>
        </w:tc>
        <w:tc>
          <w:tcPr>
            <w:tcW w:w="1201" w:type="dxa"/>
            <w:tcBorders>
              <w:top w:val="single" w:sz="4" w:space="0" w:color="00000A"/>
              <w:left w:val="nil"/>
              <w:bottom w:val="nil"/>
              <w:right w:val="nil"/>
            </w:tcBorders>
            <w:shd w:val="clear" w:color="auto" w:fill="FFFFFF"/>
          </w:tcPr>
          <w:p w14:paraId="7F0A3C78" w14:textId="77777777" w:rsidR="00CC324D" w:rsidRPr="00701CA7" w:rsidRDefault="00CC324D" w:rsidP="005149CD">
            <w:pPr>
              <w:spacing w:after="0"/>
              <w:rPr>
                <w:rFonts w:ascii="Times New Roman" w:hAnsi="Times New Roman" w:cs="Times New Roman"/>
                <w:sz w:val="24"/>
                <w:szCs w:val="24"/>
              </w:rPr>
            </w:pPr>
          </w:p>
        </w:tc>
      </w:tr>
      <w:tr w:rsidR="00CC324D" w:rsidRPr="00701CA7" w14:paraId="00D303F5" w14:textId="77777777">
        <w:tc>
          <w:tcPr>
            <w:tcW w:w="2060" w:type="dxa"/>
            <w:vMerge w:val="restart"/>
            <w:tcBorders>
              <w:top w:val="nil"/>
              <w:left w:val="nil"/>
              <w:bottom w:val="nil"/>
              <w:right w:val="nil"/>
            </w:tcBorders>
            <w:shd w:val="clear" w:color="auto" w:fill="FFFFFF"/>
          </w:tcPr>
          <w:p w14:paraId="1F45F76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Kind atmosphere and mutual communication</w:t>
            </w:r>
          </w:p>
        </w:tc>
        <w:tc>
          <w:tcPr>
            <w:tcW w:w="3737" w:type="dxa"/>
            <w:tcBorders>
              <w:top w:val="nil"/>
              <w:left w:val="nil"/>
              <w:bottom w:val="nil"/>
              <w:right w:val="nil"/>
            </w:tcBorders>
            <w:shd w:val="clear" w:color="auto" w:fill="FFFFFF"/>
          </w:tcPr>
          <w:p w14:paraId="5A309B22"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DMFT&gt;0</w:t>
            </w:r>
          </w:p>
        </w:tc>
        <w:tc>
          <w:tcPr>
            <w:tcW w:w="1396" w:type="dxa"/>
            <w:tcBorders>
              <w:top w:val="nil"/>
              <w:left w:val="nil"/>
              <w:bottom w:val="nil"/>
              <w:right w:val="nil"/>
            </w:tcBorders>
            <w:shd w:val="clear" w:color="auto" w:fill="FFFFFF"/>
          </w:tcPr>
          <w:p w14:paraId="15BC3F18"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0.99</w:t>
            </w:r>
          </w:p>
        </w:tc>
        <w:tc>
          <w:tcPr>
            <w:tcW w:w="1560" w:type="dxa"/>
            <w:tcBorders>
              <w:top w:val="nil"/>
              <w:left w:val="nil"/>
              <w:bottom w:val="nil"/>
              <w:right w:val="nil"/>
            </w:tcBorders>
            <w:shd w:val="clear" w:color="auto" w:fill="FFFFFF"/>
          </w:tcPr>
          <w:p w14:paraId="71CD4A17"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0.67–1.47</w:t>
            </w:r>
          </w:p>
        </w:tc>
        <w:tc>
          <w:tcPr>
            <w:tcW w:w="1201" w:type="dxa"/>
            <w:tcBorders>
              <w:top w:val="nil"/>
              <w:left w:val="nil"/>
              <w:bottom w:val="nil"/>
              <w:right w:val="nil"/>
            </w:tcBorders>
            <w:shd w:val="clear" w:color="auto" w:fill="FFFFFF"/>
          </w:tcPr>
          <w:p w14:paraId="6BA05468"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0.967</w:t>
            </w:r>
          </w:p>
        </w:tc>
      </w:tr>
      <w:tr w:rsidR="00CC324D" w:rsidRPr="00701CA7" w14:paraId="7CA6D660" w14:textId="77777777">
        <w:tc>
          <w:tcPr>
            <w:tcW w:w="2060" w:type="dxa"/>
            <w:vMerge/>
            <w:tcBorders>
              <w:top w:val="nil"/>
              <w:left w:val="nil"/>
              <w:bottom w:val="nil"/>
              <w:right w:val="nil"/>
            </w:tcBorders>
            <w:shd w:val="clear" w:color="auto" w:fill="FFFFFF"/>
          </w:tcPr>
          <w:p w14:paraId="3A4B9051"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7FEC43B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1-unit increase in SOC</w:t>
            </w:r>
          </w:p>
        </w:tc>
        <w:tc>
          <w:tcPr>
            <w:tcW w:w="1396" w:type="dxa"/>
            <w:tcBorders>
              <w:top w:val="nil"/>
              <w:left w:val="nil"/>
              <w:bottom w:val="nil"/>
              <w:right w:val="nil"/>
            </w:tcBorders>
            <w:shd w:val="clear" w:color="auto" w:fill="FFFFFF"/>
          </w:tcPr>
          <w:p w14:paraId="25EFF74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1.06</w:t>
            </w:r>
          </w:p>
        </w:tc>
        <w:tc>
          <w:tcPr>
            <w:tcW w:w="1560" w:type="dxa"/>
            <w:tcBorders>
              <w:top w:val="nil"/>
              <w:left w:val="nil"/>
              <w:bottom w:val="nil"/>
              <w:right w:val="nil"/>
            </w:tcBorders>
            <w:shd w:val="clear" w:color="auto" w:fill="FFFFFF"/>
          </w:tcPr>
          <w:p w14:paraId="01EDAF5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1.04–1.08</w:t>
            </w:r>
          </w:p>
        </w:tc>
        <w:tc>
          <w:tcPr>
            <w:tcW w:w="1201" w:type="dxa"/>
            <w:tcBorders>
              <w:top w:val="nil"/>
              <w:left w:val="nil"/>
              <w:bottom w:val="nil"/>
              <w:right w:val="nil"/>
            </w:tcBorders>
            <w:shd w:val="clear" w:color="auto" w:fill="FFFFFF"/>
          </w:tcPr>
          <w:p w14:paraId="166D5D7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&lt;0.001</w:t>
            </w:r>
          </w:p>
        </w:tc>
      </w:tr>
      <w:tr w:rsidR="00CC324D" w:rsidRPr="00701CA7" w14:paraId="736DA854" w14:textId="77777777">
        <w:tc>
          <w:tcPr>
            <w:tcW w:w="2060" w:type="dxa"/>
            <w:vMerge/>
            <w:tcBorders>
              <w:top w:val="nil"/>
              <w:left w:val="nil"/>
              <w:bottom w:val="nil"/>
              <w:right w:val="nil"/>
            </w:tcBorders>
            <w:shd w:val="clear" w:color="auto" w:fill="FFFFFF"/>
          </w:tcPr>
          <w:p w14:paraId="277B0A4D"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3646F55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Female gender </w:t>
            </w:r>
          </w:p>
        </w:tc>
        <w:tc>
          <w:tcPr>
            <w:tcW w:w="1396" w:type="dxa"/>
            <w:tcBorders>
              <w:top w:val="nil"/>
              <w:left w:val="nil"/>
              <w:bottom w:val="nil"/>
              <w:right w:val="nil"/>
            </w:tcBorders>
            <w:shd w:val="clear" w:color="auto" w:fill="FFFFFF"/>
          </w:tcPr>
          <w:p w14:paraId="5B3E6AA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1.11</w:t>
            </w:r>
          </w:p>
        </w:tc>
        <w:tc>
          <w:tcPr>
            <w:tcW w:w="1560" w:type="dxa"/>
            <w:tcBorders>
              <w:top w:val="nil"/>
              <w:left w:val="nil"/>
              <w:bottom w:val="nil"/>
              <w:right w:val="nil"/>
            </w:tcBorders>
            <w:shd w:val="clear" w:color="auto" w:fill="FFFFFF"/>
          </w:tcPr>
          <w:p w14:paraId="048FAD3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0.76–1.63</w:t>
            </w:r>
          </w:p>
        </w:tc>
        <w:tc>
          <w:tcPr>
            <w:tcW w:w="1201" w:type="dxa"/>
            <w:tcBorders>
              <w:top w:val="nil"/>
              <w:left w:val="nil"/>
              <w:bottom w:val="nil"/>
              <w:right w:val="nil"/>
            </w:tcBorders>
            <w:shd w:val="clear" w:color="auto" w:fill="FFFFFF"/>
          </w:tcPr>
          <w:p w14:paraId="16F5EC0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0.581</w:t>
            </w:r>
          </w:p>
        </w:tc>
      </w:tr>
      <w:tr w:rsidR="00CC324D" w:rsidRPr="00701CA7" w14:paraId="0AED2E69" w14:textId="77777777">
        <w:tc>
          <w:tcPr>
            <w:tcW w:w="2060" w:type="dxa"/>
            <w:vMerge/>
            <w:tcBorders>
              <w:top w:val="nil"/>
              <w:left w:val="nil"/>
              <w:bottom w:val="single" w:sz="4" w:space="0" w:color="00000A"/>
              <w:right w:val="nil"/>
            </w:tcBorders>
            <w:shd w:val="clear" w:color="auto" w:fill="FFFFFF"/>
          </w:tcPr>
          <w:p w14:paraId="50DF9726"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single" w:sz="4" w:space="0" w:color="00000A"/>
              <w:right w:val="nil"/>
            </w:tcBorders>
            <w:shd w:val="clear" w:color="auto" w:fill="FFFFFF"/>
          </w:tcPr>
          <w:p w14:paraId="2CB677B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Mother’s education &gt;9yrs</w:t>
            </w:r>
          </w:p>
        </w:tc>
        <w:tc>
          <w:tcPr>
            <w:tcW w:w="1396" w:type="dxa"/>
            <w:tcBorders>
              <w:top w:val="nil"/>
              <w:left w:val="nil"/>
              <w:bottom w:val="single" w:sz="4" w:space="0" w:color="00000A"/>
              <w:right w:val="nil"/>
            </w:tcBorders>
            <w:shd w:val="clear" w:color="auto" w:fill="FFFFFF"/>
          </w:tcPr>
          <w:p w14:paraId="6F1BFC20"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0.95</w:t>
            </w:r>
          </w:p>
        </w:tc>
        <w:tc>
          <w:tcPr>
            <w:tcW w:w="1560" w:type="dxa"/>
            <w:tcBorders>
              <w:top w:val="nil"/>
              <w:left w:val="nil"/>
              <w:bottom w:val="single" w:sz="4" w:space="0" w:color="00000A"/>
              <w:right w:val="nil"/>
            </w:tcBorders>
            <w:shd w:val="clear" w:color="auto" w:fill="FFFFFF"/>
          </w:tcPr>
          <w:p w14:paraId="1FA44480"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0.53–1.68</w:t>
            </w:r>
          </w:p>
        </w:tc>
        <w:tc>
          <w:tcPr>
            <w:tcW w:w="1201" w:type="dxa"/>
            <w:tcBorders>
              <w:top w:val="nil"/>
              <w:left w:val="nil"/>
              <w:bottom w:val="single" w:sz="4" w:space="0" w:color="00000A"/>
              <w:right w:val="nil"/>
            </w:tcBorders>
            <w:shd w:val="clear" w:color="auto" w:fill="FFFFFF"/>
          </w:tcPr>
          <w:p w14:paraId="7BE49320"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0.932</w:t>
            </w:r>
          </w:p>
        </w:tc>
      </w:tr>
      <w:tr w:rsidR="00CC324D" w:rsidRPr="00701CA7" w14:paraId="70A4F5D5" w14:textId="77777777">
        <w:tc>
          <w:tcPr>
            <w:tcW w:w="2060" w:type="dxa"/>
            <w:tcBorders>
              <w:top w:val="single" w:sz="4" w:space="0" w:color="00000A"/>
              <w:left w:val="nil"/>
              <w:bottom w:val="nil"/>
              <w:right w:val="nil"/>
            </w:tcBorders>
            <w:shd w:val="clear" w:color="auto" w:fill="FFFFFF"/>
          </w:tcPr>
          <w:p w14:paraId="481A2851"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2E8991C7"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6EAA5DC6" w14:textId="77777777" w:rsidR="00CC324D" w:rsidRPr="00701CA7" w:rsidRDefault="00CC324D" w:rsidP="005149CD">
            <w:pPr>
              <w:spacing w:after="0"/>
              <w:rPr>
                <w:rFonts w:ascii="Times New Roman" w:hAnsi="Times New Roman" w:cs="Times New Roman"/>
                <w:sz w:val="24"/>
                <w:szCs w:val="24"/>
              </w:rPr>
            </w:pPr>
          </w:p>
        </w:tc>
        <w:tc>
          <w:tcPr>
            <w:tcW w:w="1560" w:type="dxa"/>
            <w:tcBorders>
              <w:top w:val="single" w:sz="4" w:space="0" w:color="00000A"/>
              <w:left w:val="nil"/>
              <w:bottom w:val="nil"/>
              <w:right w:val="nil"/>
            </w:tcBorders>
            <w:shd w:val="clear" w:color="auto" w:fill="FFFFFF"/>
          </w:tcPr>
          <w:p w14:paraId="18DC7702" w14:textId="77777777" w:rsidR="00CC324D" w:rsidRPr="00701CA7" w:rsidRDefault="00CC324D" w:rsidP="005149CD">
            <w:pPr>
              <w:spacing w:after="0"/>
              <w:rPr>
                <w:rFonts w:ascii="Times New Roman" w:hAnsi="Times New Roman" w:cs="Times New Roman"/>
                <w:sz w:val="24"/>
                <w:szCs w:val="24"/>
              </w:rPr>
            </w:pPr>
          </w:p>
        </w:tc>
        <w:tc>
          <w:tcPr>
            <w:tcW w:w="1201" w:type="dxa"/>
            <w:tcBorders>
              <w:top w:val="single" w:sz="4" w:space="0" w:color="00000A"/>
              <w:left w:val="nil"/>
              <w:bottom w:val="nil"/>
              <w:right w:val="nil"/>
            </w:tcBorders>
            <w:shd w:val="clear" w:color="auto" w:fill="FFFFFF"/>
          </w:tcPr>
          <w:p w14:paraId="5CCE47CA" w14:textId="77777777" w:rsidR="00CC324D" w:rsidRPr="00701CA7" w:rsidRDefault="00CC324D" w:rsidP="005149CD">
            <w:pPr>
              <w:spacing w:after="0"/>
              <w:rPr>
                <w:rFonts w:ascii="Times New Roman" w:hAnsi="Times New Roman" w:cs="Times New Roman"/>
                <w:sz w:val="24"/>
                <w:szCs w:val="24"/>
              </w:rPr>
            </w:pPr>
          </w:p>
        </w:tc>
      </w:tr>
      <w:tr w:rsidR="00CC324D" w:rsidRPr="00701CA7" w14:paraId="520A671F" w14:textId="77777777">
        <w:tc>
          <w:tcPr>
            <w:tcW w:w="2060" w:type="dxa"/>
            <w:tcBorders>
              <w:top w:val="nil"/>
              <w:left w:val="nil"/>
              <w:bottom w:val="nil"/>
              <w:right w:val="nil"/>
            </w:tcBorders>
            <w:shd w:val="clear" w:color="auto" w:fill="FFFFFF"/>
          </w:tcPr>
          <w:p w14:paraId="0377EA5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Roughness</w:t>
            </w:r>
          </w:p>
        </w:tc>
        <w:tc>
          <w:tcPr>
            <w:tcW w:w="3737" w:type="dxa"/>
            <w:tcBorders>
              <w:top w:val="nil"/>
              <w:left w:val="nil"/>
              <w:bottom w:val="nil"/>
              <w:right w:val="nil"/>
            </w:tcBorders>
            <w:shd w:val="clear" w:color="auto" w:fill="FFFFFF"/>
          </w:tcPr>
          <w:p w14:paraId="2A65A5C2"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DMFT&gt;0</w:t>
            </w:r>
          </w:p>
        </w:tc>
        <w:tc>
          <w:tcPr>
            <w:tcW w:w="1396" w:type="dxa"/>
            <w:tcBorders>
              <w:top w:val="nil"/>
              <w:left w:val="nil"/>
              <w:bottom w:val="nil"/>
              <w:right w:val="nil"/>
            </w:tcBorders>
            <w:shd w:val="clear" w:color="auto" w:fill="FFFFFF"/>
          </w:tcPr>
          <w:p w14:paraId="1894C60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1.66</w:t>
            </w:r>
          </w:p>
        </w:tc>
        <w:tc>
          <w:tcPr>
            <w:tcW w:w="1560" w:type="dxa"/>
            <w:tcBorders>
              <w:top w:val="nil"/>
              <w:left w:val="nil"/>
              <w:bottom w:val="nil"/>
              <w:right w:val="nil"/>
            </w:tcBorders>
            <w:shd w:val="clear" w:color="auto" w:fill="FFFFFF"/>
          </w:tcPr>
          <w:p w14:paraId="1E7D4652"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1.12–2.45</w:t>
            </w:r>
          </w:p>
        </w:tc>
        <w:tc>
          <w:tcPr>
            <w:tcW w:w="1201" w:type="dxa"/>
            <w:tcBorders>
              <w:top w:val="nil"/>
              <w:left w:val="nil"/>
              <w:bottom w:val="nil"/>
              <w:right w:val="nil"/>
            </w:tcBorders>
            <w:shd w:val="clear" w:color="auto" w:fill="FFFFFF"/>
          </w:tcPr>
          <w:p w14:paraId="46FF7A7A"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0.011</w:t>
            </w:r>
          </w:p>
        </w:tc>
      </w:tr>
      <w:tr w:rsidR="00CC324D" w:rsidRPr="00701CA7" w14:paraId="7BFECF77" w14:textId="77777777">
        <w:tc>
          <w:tcPr>
            <w:tcW w:w="2060" w:type="dxa"/>
            <w:tcBorders>
              <w:top w:val="nil"/>
              <w:left w:val="nil"/>
              <w:bottom w:val="nil"/>
              <w:right w:val="nil"/>
            </w:tcBorders>
            <w:shd w:val="clear" w:color="auto" w:fill="FFFFFF"/>
          </w:tcPr>
          <w:p w14:paraId="7422F111"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7B870D1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1-unit increase in SOC</w:t>
            </w:r>
          </w:p>
        </w:tc>
        <w:tc>
          <w:tcPr>
            <w:tcW w:w="1396" w:type="dxa"/>
            <w:tcBorders>
              <w:top w:val="nil"/>
              <w:left w:val="nil"/>
              <w:bottom w:val="nil"/>
              <w:right w:val="nil"/>
            </w:tcBorders>
            <w:shd w:val="clear" w:color="auto" w:fill="FFFFFF"/>
          </w:tcPr>
          <w:p w14:paraId="070E0533"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0.96</w:t>
            </w:r>
          </w:p>
        </w:tc>
        <w:tc>
          <w:tcPr>
            <w:tcW w:w="1560" w:type="dxa"/>
            <w:tcBorders>
              <w:top w:val="nil"/>
              <w:left w:val="nil"/>
              <w:bottom w:val="nil"/>
              <w:right w:val="nil"/>
            </w:tcBorders>
            <w:shd w:val="clear" w:color="auto" w:fill="FFFFFF"/>
          </w:tcPr>
          <w:p w14:paraId="3FEA20E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0.95–0.98</w:t>
            </w:r>
          </w:p>
        </w:tc>
        <w:tc>
          <w:tcPr>
            <w:tcW w:w="1201" w:type="dxa"/>
            <w:tcBorders>
              <w:top w:val="nil"/>
              <w:left w:val="nil"/>
              <w:bottom w:val="nil"/>
              <w:right w:val="nil"/>
            </w:tcBorders>
            <w:shd w:val="clear" w:color="auto" w:fill="FFFFFF"/>
          </w:tcPr>
          <w:p w14:paraId="13FD6B01"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&lt;0.001</w:t>
            </w:r>
          </w:p>
        </w:tc>
      </w:tr>
      <w:tr w:rsidR="00CC324D" w:rsidRPr="00701CA7" w14:paraId="3DA22DFB" w14:textId="77777777">
        <w:tc>
          <w:tcPr>
            <w:tcW w:w="2060" w:type="dxa"/>
            <w:tcBorders>
              <w:top w:val="nil"/>
              <w:left w:val="nil"/>
              <w:bottom w:val="nil"/>
              <w:right w:val="nil"/>
            </w:tcBorders>
            <w:shd w:val="clear" w:color="auto" w:fill="FFFFFF"/>
          </w:tcPr>
          <w:p w14:paraId="7969FAB8"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71C453A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Female gender </w:t>
            </w:r>
          </w:p>
        </w:tc>
        <w:tc>
          <w:tcPr>
            <w:tcW w:w="1396" w:type="dxa"/>
            <w:tcBorders>
              <w:top w:val="nil"/>
              <w:left w:val="nil"/>
              <w:bottom w:val="nil"/>
              <w:right w:val="nil"/>
            </w:tcBorders>
            <w:shd w:val="clear" w:color="auto" w:fill="FFFFFF"/>
          </w:tcPr>
          <w:p w14:paraId="13CA6D1D"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1.16</w:t>
            </w:r>
          </w:p>
        </w:tc>
        <w:tc>
          <w:tcPr>
            <w:tcW w:w="1560" w:type="dxa"/>
            <w:tcBorders>
              <w:top w:val="nil"/>
              <w:left w:val="nil"/>
              <w:bottom w:val="nil"/>
              <w:right w:val="nil"/>
            </w:tcBorders>
            <w:shd w:val="clear" w:color="auto" w:fill="FFFFFF"/>
          </w:tcPr>
          <w:p w14:paraId="57C8A89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0.80–1.68</w:t>
            </w:r>
          </w:p>
        </w:tc>
        <w:tc>
          <w:tcPr>
            <w:tcW w:w="1201" w:type="dxa"/>
            <w:tcBorders>
              <w:top w:val="nil"/>
              <w:left w:val="nil"/>
              <w:bottom w:val="nil"/>
              <w:right w:val="nil"/>
            </w:tcBorders>
            <w:shd w:val="clear" w:color="auto" w:fill="FFFFFF"/>
          </w:tcPr>
          <w:p w14:paraId="47F92F8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0.421</w:t>
            </w:r>
          </w:p>
        </w:tc>
      </w:tr>
      <w:tr w:rsidR="00CC324D" w:rsidRPr="00701CA7" w14:paraId="3AEE098E" w14:textId="77777777">
        <w:tc>
          <w:tcPr>
            <w:tcW w:w="2060" w:type="dxa"/>
            <w:tcBorders>
              <w:top w:val="nil"/>
              <w:left w:val="nil"/>
              <w:bottom w:val="single" w:sz="4" w:space="0" w:color="00000A"/>
              <w:right w:val="nil"/>
            </w:tcBorders>
            <w:shd w:val="clear" w:color="auto" w:fill="FFFFFF"/>
          </w:tcPr>
          <w:p w14:paraId="11CAD665"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single" w:sz="4" w:space="0" w:color="00000A"/>
              <w:right w:val="nil"/>
            </w:tcBorders>
            <w:shd w:val="clear" w:color="auto" w:fill="FFFFFF"/>
          </w:tcPr>
          <w:p w14:paraId="2D8F9CDC"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Mother’s education &gt;9yrs</w:t>
            </w:r>
          </w:p>
        </w:tc>
        <w:tc>
          <w:tcPr>
            <w:tcW w:w="1396" w:type="dxa"/>
            <w:tcBorders>
              <w:top w:val="nil"/>
              <w:left w:val="nil"/>
              <w:bottom w:val="single" w:sz="4" w:space="0" w:color="00000A"/>
              <w:right w:val="nil"/>
            </w:tcBorders>
            <w:shd w:val="clear" w:color="auto" w:fill="FFFFFF"/>
          </w:tcPr>
          <w:p w14:paraId="7981784A"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0.84</w:t>
            </w:r>
          </w:p>
        </w:tc>
        <w:tc>
          <w:tcPr>
            <w:tcW w:w="1560" w:type="dxa"/>
            <w:tcBorders>
              <w:top w:val="nil"/>
              <w:left w:val="nil"/>
              <w:bottom w:val="single" w:sz="4" w:space="0" w:color="00000A"/>
              <w:right w:val="nil"/>
            </w:tcBorders>
            <w:shd w:val="clear" w:color="auto" w:fill="FFFFFF"/>
          </w:tcPr>
          <w:p w14:paraId="76F09CF3"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0.47–1.49</w:t>
            </w:r>
          </w:p>
        </w:tc>
        <w:tc>
          <w:tcPr>
            <w:tcW w:w="1201" w:type="dxa"/>
            <w:tcBorders>
              <w:top w:val="nil"/>
              <w:left w:val="nil"/>
              <w:bottom w:val="single" w:sz="4" w:space="0" w:color="00000A"/>
              <w:right w:val="nil"/>
            </w:tcBorders>
            <w:shd w:val="clear" w:color="auto" w:fill="FFFFFF"/>
          </w:tcPr>
          <w:p w14:paraId="07C2100A"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0.549</w:t>
            </w:r>
          </w:p>
        </w:tc>
      </w:tr>
      <w:tr w:rsidR="00CC324D" w:rsidRPr="00701CA7" w14:paraId="161F8323" w14:textId="77777777">
        <w:tc>
          <w:tcPr>
            <w:tcW w:w="2060" w:type="dxa"/>
            <w:tcBorders>
              <w:top w:val="single" w:sz="4" w:space="0" w:color="00000A"/>
              <w:left w:val="nil"/>
              <w:bottom w:val="nil"/>
              <w:right w:val="nil"/>
            </w:tcBorders>
            <w:shd w:val="clear" w:color="auto" w:fill="FFFFFF"/>
          </w:tcPr>
          <w:p w14:paraId="58F14FB8"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3C8C3C75"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6AF81C95" w14:textId="77777777" w:rsidR="00CC324D" w:rsidRPr="00701CA7" w:rsidRDefault="00CC324D" w:rsidP="005149CD">
            <w:pPr>
              <w:spacing w:after="0"/>
              <w:rPr>
                <w:rFonts w:ascii="Times New Roman" w:hAnsi="Times New Roman" w:cs="Times New Roman"/>
                <w:sz w:val="24"/>
                <w:szCs w:val="24"/>
              </w:rPr>
            </w:pPr>
          </w:p>
        </w:tc>
        <w:tc>
          <w:tcPr>
            <w:tcW w:w="1560" w:type="dxa"/>
            <w:tcBorders>
              <w:top w:val="single" w:sz="4" w:space="0" w:color="00000A"/>
              <w:left w:val="nil"/>
              <w:bottom w:val="nil"/>
              <w:right w:val="nil"/>
            </w:tcBorders>
            <w:shd w:val="clear" w:color="auto" w:fill="FFFFFF"/>
          </w:tcPr>
          <w:p w14:paraId="4B6D764A" w14:textId="77777777" w:rsidR="00CC324D" w:rsidRPr="00701CA7" w:rsidRDefault="00CC324D" w:rsidP="005149CD">
            <w:pPr>
              <w:spacing w:after="0"/>
              <w:rPr>
                <w:rFonts w:ascii="Times New Roman" w:hAnsi="Times New Roman" w:cs="Times New Roman"/>
                <w:sz w:val="24"/>
                <w:szCs w:val="24"/>
              </w:rPr>
            </w:pPr>
          </w:p>
        </w:tc>
        <w:tc>
          <w:tcPr>
            <w:tcW w:w="1201" w:type="dxa"/>
            <w:tcBorders>
              <w:top w:val="single" w:sz="4" w:space="0" w:color="00000A"/>
              <w:left w:val="nil"/>
              <w:bottom w:val="nil"/>
              <w:right w:val="nil"/>
            </w:tcBorders>
            <w:shd w:val="clear" w:color="auto" w:fill="FFFFFF"/>
          </w:tcPr>
          <w:p w14:paraId="415FDFF5" w14:textId="77777777" w:rsidR="00CC324D" w:rsidRPr="00701CA7" w:rsidRDefault="00CC324D" w:rsidP="005149CD">
            <w:pPr>
              <w:spacing w:after="0"/>
              <w:rPr>
                <w:rFonts w:ascii="Times New Roman" w:hAnsi="Times New Roman" w:cs="Times New Roman"/>
                <w:sz w:val="24"/>
                <w:szCs w:val="24"/>
              </w:rPr>
            </w:pPr>
          </w:p>
        </w:tc>
      </w:tr>
      <w:tr w:rsidR="00CC324D" w:rsidRPr="00701CA7" w14:paraId="2372FFCA" w14:textId="77777777">
        <w:tc>
          <w:tcPr>
            <w:tcW w:w="2060" w:type="dxa"/>
            <w:tcBorders>
              <w:top w:val="nil"/>
              <w:left w:val="nil"/>
              <w:bottom w:val="nil"/>
              <w:right w:val="nil"/>
            </w:tcBorders>
            <w:shd w:val="clear" w:color="auto" w:fill="FFFFFF"/>
          </w:tcPr>
          <w:p w14:paraId="51F693F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Insecurity</w:t>
            </w:r>
          </w:p>
        </w:tc>
        <w:tc>
          <w:tcPr>
            <w:tcW w:w="3737" w:type="dxa"/>
            <w:tcBorders>
              <w:top w:val="nil"/>
              <w:left w:val="nil"/>
              <w:bottom w:val="nil"/>
              <w:right w:val="nil"/>
            </w:tcBorders>
            <w:shd w:val="clear" w:color="auto" w:fill="FFFFFF"/>
          </w:tcPr>
          <w:p w14:paraId="7B97DBD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DMFT&gt;0</w:t>
            </w:r>
          </w:p>
        </w:tc>
        <w:tc>
          <w:tcPr>
            <w:tcW w:w="1396" w:type="dxa"/>
            <w:tcBorders>
              <w:top w:val="nil"/>
              <w:left w:val="nil"/>
              <w:bottom w:val="nil"/>
              <w:right w:val="nil"/>
            </w:tcBorders>
            <w:shd w:val="clear" w:color="auto" w:fill="FFFFFF"/>
          </w:tcPr>
          <w:p w14:paraId="0BDA019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2.25</w:t>
            </w:r>
          </w:p>
        </w:tc>
        <w:tc>
          <w:tcPr>
            <w:tcW w:w="1560" w:type="dxa"/>
            <w:tcBorders>
              <w:top w:val="nil"/>
              <w:left w:val="nil"/>
              <w:bottom w:val="nil"/>
              <w:right w:val="nil"/>
            </w:tcBorders>
            <w:shd w:val="clear" w:color="auto" w:fill="FFFFFF"/>
          </w:tcPr>
          <w:p w14:paraId="457C4ED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1.33–3.82</w:t>
            </w:r>
          </w:p>
        </w:tc>
        <w:tc>
          <w:tcPr>
            <w:tcW w:w="1201" w:type="dxa"/>
            <w:tcBorders>
              <w:top w:val="nil"/>
              <w:left w:val="nil"/>
              <w:bottom w:val="nil"/>
              <w:right w:val="nil"/>
            </w:tcBorders>
            <w:shd w:val="clear" w:color="auto" w:fill="FFFFFF"/>
          </w:tcPr>
          <w:p w14:paraId="4CE90BB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0.003</w:t>
            </w:r>
          </w:p>
        </w:tc>
      </w:tr>
      <w:tr w:rsidR="00CC324D" w:rsidRPr="00701CA7" w14:paraId="7AC8DE10" w14:textId="77777777">
        <w:tc>
          <w:tcPr>
            <w:tcW w:w="2060" w:type="dxa"/>
            <w:tcBorders>
              <w:top w:val="nil"/>
              <w:left w:val="nil"/>
              <w:bottom w:val="nil"/>
              <w:right w:val="nil"/>
            </w:tcBorders>
            <w:shd w:val="clear" w:color="auto" w:fill="FFFFFF"/>
          </w:tcPr>
          <w:p w14:paraId="0DCBA47B"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5871A9B8"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1-unit increase in SOC</w:t>
            </w:r>
          </w:p>
        </w:tc>
        <w:tc>
          <w:tcPr>
            <w:tcW w:w="1396" w:type="dxa"/>
            <w:tcBorders>
              <w:top w:val="nil"/>
              <w:left w:val="nil"/>
              <w:bottom w:val="nil"/>
              <w:right w:val="nil"/>
            </w:tcBorders>
            <w:shd w:val="clear" w:color="auto" w:fill="FFFFFF"/>
          </w:tcPr>
          <w:p w14:paraId="1B88EA0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0.97</w:t>
            </w:r>
          </w:p>
        </w:tc>
        <w:tc>
          <w:tcPr>
            <w:tcW w:w="1560" w:type="dxa"/>
            <w:tcBorders>
              <w:top w:val="nil"/>
              <w:left w:val="nil"/>
              <w:bottom w:val="nil"/>
              <w:right w:val="nil"/>
            </w:tcBorders>
            <w:shd w:val="clear" w:color="auto" w:fill="FFFFFF"/>
          </w:tcPr>
          <w:p w14:paraId="6E872E3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0.96–0.99</w:t>
            </w:r>
          </w:p>
        </w:tc>
        <w:tc>
          <w:tcPr>
            <w:tcW w:w="1201" w:type="dxa"/>
            <w:tcBorders>
              <w:top w:val="nil"/>
              <w:left w:val="nil"/>
              <w:bottom w:val="nil"/>
              <w:right w:val="nil"/>
            </w:tcBorders>
            <w:shd w:val="clear" w:color="auto" w:fill="FFFFFF"/>
          </w:tcPr>
          <w:p w14:paraId="5304D0B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0.011</w:t>
            </w:r>
          </w:p>
        </w:tc>
      </w:tr>
      <w:tr w:rsidR="00CC324D" w:rsidRPr="00701CA7" w14:paraId="22A764AF" w14:textId="77777777">
        <w:tc>
          <w:tcPr>
            <w:tcW w:w="2060" w:type="dxa"/>
            <w:tcBorders>
              <w:top w:val="nil"/>
              <w:left w:val="nil"/>
              <w:bottom w:val="nil"/>
              <w:right w:val="nil"/>
            </w:tcBorders>
            <w:shd w:val="clear" w:color="auto" w:fill="FFFFFF"/>
          </w:tcPr>
          <w:p w14:paraId="06FC123D"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0F545C8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Female gender </w:t>
            </w:r>
          </w:p>
        </w:tc>
        <w:tc>
          <w:tcPr>
            <w:tcW w:w="1396" w:type="dxa"/>
            <w:tcBorders>
              <w:top w:val="nil"/>
              <w:left w:val="nil"/>
              <w:bottom w:val="nil"/>
              <w:right w:val="nil"/>
            </w:tcBorders>
            <w:shd w:val="clear" w:color="auto" w:fill="FFFFFF"/>
          </w:tcPr>
          <w:p w14:paraId="326F04A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1.62</w:t>
            </w:r>
          </w:p>
        </w:tc>
        <w:tc>
          <w:tcPr>
            <w:tcW w:w="1560" w:type="dxa"/>
            <w:tcBorders>
              <w:top w:val="nil"/>
              <w:left w:val="nil"/>
              <w:bottom w:val="nil"/>
              <w:right w:val="nil"/>
            </w:tcBorders>
            <w:shd w:val="clear" w:color="auto" w:fill="FFFFFF"/>
          </w:tcPr>
          <w:p w14:paraId="68136C49"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1.004–2.62</w:t>
            </w:r>
          </w:p>
        </w:tc>
        <w:tc>
          <w:tcPr>
            <w:tcW w:w="1201" w:type="dxa"/>
            <w:tcBorders>
              <w:top w:val="nil"/>
              <w:left w:val="nil"/>
              <w:bottom w:val="nil"/>
              <w:right w:val="nil"/>
            </w:tcBorders>
            <w:shd w:val="clear" w:color="auto" w:fill="FFFFFF"/>
          </w:tcPr>
          <w:p w14:paraId="4C2E2DF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0.048</w:t>
            </w:r>
          </w:p>
        </w:tc>
      </w:tr>
      <w:tr w:rsidR="00CC324D" w:rsidRPr="00701CA7" w14:paraId="53116B6C" w14:textId="77777777">
        <w:tc>
          <w:tcPr>
            <w:tcW w:w="2060" w:type="dxa"/>
            <w:tcBorders>
              <w:top w:val="nil"/>
              <w:left w:val="nil"/>
              <w:bottom w:val="single" w:sz="4" w:space="0" w:color="00000A"/>
              <w:right w:val="nil"/>
            </w:tcBorders>
            <w:shd w:val="clear" w:color="auto" w:fill="FFFFFF"/>
          </w:tcPr>
          <w:p w14:paraId="0ACE4746"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single" w:sz="4" w:space="0" w:color="00000A"/>
              <w:right w:val="nil"/>
            </w:tcBorders>
            <w:shd w:val="clear" w:color="auto" w:fill="FFFFFF"/>
          </w:tcPr>
          <w:p w14:paraId="2690F6AA"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Mother’s education &gt;9yrs</w:t>
            </w:r>
          </w:p>
        </w:tc>
        <w:tc>
          <w:tcPr>
            <w:tcW w:w="1396" w:type="dxa"/>
            <w:tcBorders>
              <w:top w:val="nil"/>
              <w:left w:val="nil"/>
              <w:bottom w:val="single" w:sz="4" w:space="0" w:color="00000A"/>
              <w:right w:val="nil"/>
            </w:tcBorders>
            <w:shd w:val="clear" w:color="auto" w:fill="FFFFFF"/>
          </w:tcPr>
          <w:p w14:paraId="22538E02"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0.67</w:t>
            </w:r>
          </w:p>
        </w:tc>
        <w:tc>
          <w:tcPr>
            <w:tcW w:w="1560" w:type="dxa"/>
            <w:tcBorders>
              <w:top w:val="nil"/>
              <w:left w:val="nil"/>
              <w:bottom w:val="single" w:sz="4" w:space="0" w:color="00000A"/>
              <w:right w:val="nil"/>
            </w:tcBorders>
            <w:shd w:val="clear" w:color="auto" w:fill="FFFFFF"/>
          </w:tcPr>
          <w:p w14:paraId="7A7BA9A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0.34–1.33</w:t>
            </w:r>
          </w:p>
        </w:tc>
        <w:tc>
          <w:tcPr>
            <w:tcW w:w="1201" w:type="dxa"/>
            <w:tcBorders>
              <w:top w:val="nil"/>
              <w:left w:val="nil"/>
              <w:bottom w:val="single" w:sz="4" w:space="0" w:color="00000A"/>
              <w:right w:val="nil"/>
            </w:tcBorders>
            <w:shd w:val="clear" w:color="auto" w:fill="FFFFFF"/>
          </w:tcPr>
          <w:p w14:paraId="752978E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0.114</w:t>
            </w:r>
          </w:p>
        </w:tc>
      </w:tr>
      <w:tr w:rsidR="00CC324D" w:rsidRPr="00701CA7" w14:paraId="3D7D41C7" w14:textId="77777777">
        <w:tc>
          <w:tcPr>
            <w:tcW w:w="2060" w:type="dxa"/>
            <w:tcBorders>
              <w:top w:val="single" w:sz="4" w:space="0" w:color="00000A"/>
              <w:left w:val="nil"/>
              <w:bottom w:val="nil"/>
              <w:right w:val="nil"/>
            </w:tcBorders>
            <w:shd w:val="clear" w:color="auto" w:fill="FFFFFF"/>
          </w:tcPr>
          <w:p w14:paraId="5E52FF26"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31134ABE"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4C27311E" w14:textId="77777777" w:rsidR="00CC324D" w:rsidRPr="00701CA7" w:rsidRDefault="00CC324D" w:rsidP="005149CD">
            <w:pPr>
              <w:spacing w:after="0"/>
              <w:rPr>
                <w:rFonts w:ascii="Times New Roman" w:hAnsi="Times New Roman" w:cs="Times New Roman"/>
                <w:sz w:val="24"/>
                <w:szCs w:val="24"/>
                <w:lang w:val="fi-FI"/>
              </w:rPr>
            </w:pPr>
          </w:p>
        </w:tc>
        <w:tc>
          <w:tcPr>
            <w:tcW w:w="1560" w:type="dxa"/>
            <w:tcBorders>
              <w:top w:val="single" w:sz="4" w:space="0" w:color="00000A"/>
              <w:left w:val="nil"/>
              <w:bottom w:val="nil"/>
              <w:right w:val="nil"/>
            </w:tcBorders>
            <w:shd w:val="clear" w:color="auto" w:fill="FFFFFF"/>
          </w:tcPr>
          <w:p w14:paraId="16941A6D" w14:textId="77777777" w:rsidR="00CC324D" w:rsidRPr="00701CA7" w:rsidRDefault="00CC324D" w:rsidP="005149CD">
            <w:pPr>
              <w:spacing w:after="0"/>
              <w:rPr>
                <w:rFonts w:ascii="Times New Roman" w:hAnsi="Times New Roman" w:cs="Times New Roman"/>
                <w:sz w:val="24"/>
                <w:szCs w:val="24"/>
                <w:lang w:val="fi-FI"/>
              </w:rPr>
            </w:pPr>
          </w:p>
        </w:tc>
        <w:tc>
          <w:tcPr>
            <w:tcW w:w="1201" w:type="dxa"/>
            <w:tcBorders>
              <w:top w:val="single" w:sz="4" w:space="0" w:color="00000A"/>
              <w:left w:val="nil"/>
              <w:bottom w:val="nil"/>
              <w:right w:val="nil"/>
            </w:tcBorders>
            <w:shd w:val="clear" w:color="auto" w:fill="FFFFFF"/>
          </w:tcPr>
          <w:p w14:paraId="4AC688DC"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43FD2C8F" w14:textId="77777777">
        <w:tc>
          <w:tcPr>
            <w:tcW w:w="2060" w:type="dxa"/>
            <w:tcBorders>
              <w:top w:val="nil"/>
              <w:left w:val="nil"/>
              <w:bottom w:val="nil"/>
              <w:right w:val="nil"/>
            </w:tcBorders>
            <w:shd w:val="clear" w:color="auto" w:fill="FFFFFF"/>
          </w:tcPr>
          <w:p w14:paraId="095151AD"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Trust and safety</w:t>
            </w:r>
          </w:p>
        </w:tc>
        <w:tc>
          <w:tcPr>
            <w:tcW w:w="3737" w:type="dxa"/>
            <w:tcBorders>
              <w:top w:val="nil"/>
              <w:left w:val="nil"/>
              <w:bottom w:val="nil"/>
              <w:right w:val="nil"/>
            </w:tcBorders>
            <w:shd w:val="clear" w:color="auto" w:fill="FFFFFF"/>
          </w:tcPr>
          <w:p w14:paraId="0FB7204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DMFT&gt;0</w:t>
            </w:r>
          </w:p>
        </w:tc>
        <w:tc>
          <w:tcPr>
            <w:tcW w:w="1396" w:type="dxa"/>
            <w:tcBorders>
              <w:top w:val="nil"/>
              <w:left w:val="nil"/>
              <w:bottom w:val="nil"/>
              <w:right w:val="nil"/>
            </w:tcBorders>
            <w:shd w:val="clear" w:color="auto" w:fill="FFFFFF"/>
          </w:tcPr>
          <w:p w14:paraId="7F5E3A1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0.58</w:t>
            </w:r>
          </w:p>
        </w:tc>
        <w:tc>
          <w:tcPr>
            <w:tcW w:w="1560" w:type="dxa"/>
            <w:tcBorders>
              <w:top w:val="nil"/>
              <w:left w:val="nil"/>
              <w:bottom w:val="nil"/>
              <w:right w:val="nil"/>
            </w:tcBorders>
            <w:shd w:val="clear" w:color="auto" w:fill="FFFFFF"/>
          </w:tcPr>
          <w:p w14:paraId="5CE7F061"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0.40–0.84</w:t>
            </w:r>
          </w:p>
        </w:tc>
        <w:tc>
          <w:tcPr>
            <w:tcW w:w="1201" w:type="dxa"/>
            <w:tcBorders>
              <w:top w:val="nil"/>
              <w:left w:val="nil"/>
              <w:bottom w:val="nil"/>
              <w:right w:val="nil"/>
            </w:tcBorders>
            <w:shd w:val="clear" w:color="auto" w:fill="FFFFFF"/>
          </w:tcPr>
          <w:p w14:paraId="48FD99AC"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0.004</w:t>
            </w:r>
          </w:p>
        </w:tc>
      </w:tr>
      <w:tr w:rsidR="00CC324D" w:rsidRPr="00701CA7" w14:paraId="2283DB48" w14:textId="77777777">
        <w:tc>
          <w:tcPr>
            <w:tcW w:w="2060" w:type="dxa"/>
            <w:tcBorders>
              <w:top w:val="nil"/>
              <w:left w:val="nil"/>
              <w:bottom w:val="nil"/>
              <w:right w:val="nil"/>
            </w:tcBorders>
            <w:shd w:val="clear" w:color="auto" w:fill="FFFFFF"/>
          </w:tcPr>
          <w:p w14:paraId="62A331F4"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29C04CD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1-unit increase in SOC</w:t>
            </w:r>
          </w:p>
        </w:tc>
        <w:tc>
          <w:tcPr>
            <w:tcW w:w="1396" w:type="dxa"/>
            <w:tcBorders>
              <w:top w:val="nil"/>
              <w:left w:val="nil"/>
              <w:bottom w:val="nil"/>
              <w:right w:val="nil"/>
            </w:tcBorders>
            <w:shd w:val="clear" w:color="auto" w:fill="FFFFFF"/>
          </w:tcPr>
          <w:p w14:paraId="5150767F"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1.03</w:t>
            </w:r>
          </w:p>
        </w:tc>
        <w:tc>
          <w:tcPr>
            <w:tcW w:w="1560" w:type="dxa"/>
            <w:tcBorders>
              <w:top w:val="nil"/>
              <w:left w:val="nil"/>
              <w:bottom w:val="nil"/>
              <w:right w:val="nil"/>
            </w:tcBorders>
            <w:shd w:val="clear" w:color="auto" w:fill="FFFFFF"/>
          </w:tcPr>
          <w:p w14:paraId="16DECE4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1.01–1.05</w:t>
            </w:r>
          </w:p>
        </w:tc>
        <w:tc>
          <w:tcPr>
            <w:tcW w:w="1201" w:type="dxa"/>
            <w:tcBorders>
              <w:top w:val="nil"/>
              <w:left w:val="nil"/>
              <w:bottom w:val="nil"/>
              <w:right w:val="nil"/>
            </w:tcBorders>
            <w:shd w:val="clear" w:color="auto" w:fill="FFFFFF"/>
          </w:tcPr>
          <w:p w14:paraId="7C9CB2C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0.001</w:t>
            </w:r>
          </w:p>
        </w:tc>
      </w:tr>
      <w:tr w:rsidR="00CC324D" w:rsidRPr="00701CA7" w14:paraId="7355E409" w14:textId="77777777">
        <w:tc>
          <w:tcPr>
            <w:tcW w:w="2060" w:type="dxa"/>
            <w:tcBorders>
              <w:top w:val="nil"/>
              <w:left w:val="nil"/>
              <w:bottom w:val="nil"/>
              <w:right w:val="nil"/>
            </w:tcBorders>
            <w:shd w:val="clear" w:color="auto" w:fill="FFFFFF"/>
          </w:tcPr>
          <w:p w14:paraId="37802236"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49AD4F47"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Female gender </w:t>
            </w:r>
          </w:p>
        </w:tc>
        <w:tc>
          <w:tcPr>
            <w:tcW w:w="1396" w:type="dxa"/>
            <w:tcBorders>
              <w:top w:val="nil"/>
              <w:left w:val="nil"/>
              <w:bottom w:val="nil"/>
              <w:right w:val="nil"/>
            </w:tcBorders>
            <w:shd w:val="clear" w:color="auto" w:fill="FFFFFF"/>
          </w:tcPr>
          <w:p w14:paraId="18C7329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1.30</w:t>
            </w:r>
          </w:p>
        </w:tc>
        <w:tc>
          <w:tcPr>
            <w:tcW w:w="1560" w:type="dxa"/>
            <w:tcBorders>
              <w:top w:val="nil"/>
              <w:left w:val="nil"/>
              <w:bottom w:val="nil"/>
              <w:right w:val="nil"/>
            </w:tcBorders>
            <w:shd w:val="clear" w:color="auto" w:fill="FFFFFF"/>
          </w:tcPr>
          <w:p w14:paraId="2CEC452A"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0.89–1.88</w:t>
            </w:r>
          </w:p>
        </w:tc>
        <w:tc>
          <w:tcPr>
            <w:tcW w:w="1201" w:type="dxa"/>
            <w:tcBorders>
              <w:top w:val="nil"/>
              <w:left w:val="nil"/>
              <w:bottom w:val="nil"/>
              <w:right w:val="nil"/>
            </w:tcBorders>
            <w:shd w:val="clear" w:color="auto" w:fill="FFFFFF"/>
          </w:tcPr>
          <w:p w14:paraId="7F261739"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0.171</w:t>
            </w:r>
          </w:p>
        </w:tc>
      </w:tr>
      <w:tr w:rsidR="00CC324D" w:rsidRPr="00701CA7" w14:paraId="6A776551" w14:textId="77777777">
        <w:tc>
          <w:tcPr>
            <w:tcW w:w="2060" w:type="dxa"/>
            <w:tcBorders>
              <w:top w:val="nil"/>
              <w:left w:val="nil"/>
              <w:bottom w:val="single" w:sz="4" w:space="0" w:color="00000A"/>
              <w:right w:val="nil"/>
            </w:tcBorders>
            <w:shd w:val="clear" w:color="auto" w:fill="FFFFFF"/>
          </w:tcPr>
          <w:p w14:paraId="411A10B3" w14:textId="77777777" w:rsidR="00CC324D" w:rsidRPr="00701CA7" w:rsidRDefault="00CC324D" w:rsidP="005149CD">
            <w:pPr>
              <w:spacing w:after="0"/>
              <w:rPr>
                <w:rFonts w:ascii="Times New Roman" w:hAnsi="Times New Roman" w:cs="Times New Roman"/>
                <w:sz w:val="24"/>
                <w:szCs w:val="24"/>
                <w:lang w:val="fi-FI"/>
              </w:rPr>
            </w:pPr>
          </w:p>
        </w:tc>
        <w:tc>
          <w:tcPr>
            <w:tcW w:w="3737" w:type="dxa"/>
            <w:tcBorders>
              <w:top w:val="nil"/>
              <w:left w:val="nil"/>
              <w:bottom w:val="single" w:sz="4" w:space="0" w:color="00000A"/>
              <w:right w:val="nil"/>
            </w:tcBorders>
            <w:shd w:val="clear" w:color="auto" w:fill="FFFFFF"/>
          </w:tcPr>
          <w:p w14:paraId="1FFF7E5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Mother’s education &gt;9yrs </w:t>
            </w:r>
          </w:p>
        </w:tc>
        <w:tc>
          <w:tcPr>
            <w:tcW w:w="1396" w:type="dxa"/>
            <w:tcBorders>
              <w:top w:val="nil"/>
              <w:left w:val="nil"/>
              <w:bottom w:val="single" w:sz="4" w:space="0" w:color="00000A"/>
              <w:right w:val="nil"/>
            </w:tcBorders>
            <w:shd w:val="clear" w:color="auto" w:fill="FFFFFF"/>
          </w:tcPr>
          <w:p w14:paraId="279F9FBC"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0.95</w:t>
            </w:r>
          </w:p>
        </w:tc>
        <w:tc>
          <w:tcPr>
            <w:tcW w:w="1560" w:type="dxa"/>
            <w:tcBorders>
              <w:top w:val="nil"/>
              <w:left w:val="nil"/>
              <w:bottom w:val="single" w:sz="4" w:space="0" w:color="00000A"/>
              <w:right w:val="nil"/>
            </w:tcBorders>
            <w:shd w:val="clear" w:color="auto" w:fill="FFFFFF"/>
          </w:tcPr>
          <w:p w14:paraId="31BFC2F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0.56–1.64</w:t>
            </w:r>
          </w:p>
        </w:tc>
        <w:tc>
          <w:tcPr>
            <w:tcW w:w="1201" w:type="dxa"/>
            <w:tcBorders>
              <w:top w:val="nil"/>
              <w:left w:val="nil"/>
              <w:bottom w:val="single" w:sz="4" w:space="0" w:color="00000A"/>
              <w:right w:val="nil"/>
            </w:tcBorders>
            <w:shd w:val="clear" w:color="auto" w:fill="FFFFFF"/>
          </w:tcPr>
          <w:p w14:paraId="24A85FFE"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0.120</w:t>
            </w:r>
          </w:p>
        </w:tc>
      </w:tr>
      <w:tr w:rsidR="00CC324D" w:rsidRPr="00701CA7" w14:paraId="4DDC7949" w14:textId="77777777">
        <w:tc>
          <w:tcPr>
            <w:tcW w:w="2060" w:type="dxa"/>
            <w:tcBorders>
              <w:top w:val="single" w:sz="4" w:space="0" w:color="00000A"/>
              <w:left w:val="nil"/>
              <w:bottom w:val="nil"/>
              <w:right w:val="nil"/>
            </w:tcBorders>
            <w:shd w:val="clear" w:color="auto" w:fill="FFFFFF"/>
          </w:tcPr>
          <w:p w14:paraId="0176D0A9" w14:textId="77777777" w:rsidR="00CC324D" w:rsidRPr="00701CA7" w:rsidRDefault="00CC324D" w:rsidP="005149CD">
            <w:pPr>
              <w:spacing w:after="0"/>
              <w:rPr>
                <w:rFonts w:ascii="Times New Roman" w:hAnsi="Times New Roman" w:cs="Times New Roman"/>
                <w:sz w:val="24"/>
                <w:szCs w:val="24"/>
              </w:rPr>
            </w:pPr>
          </w:p>
        </w:tc>
        <w:tc>
          <w:tcPr>
            <w:tcW w:w="3737" w:type="dxa"/>
            <w:tcBorders>
              <w:top w:val="single" w:sz="4" w:space="0" w:color="00000A"/>
              <w:left w:val="nil"/>
              <w:bottom w:val="nil"/>
              <w:right w:val="nil"/>
            </w:tcBorders>
            <w:shd w:val="clear" w:color="auto" w:fill="FFFFFF"/>
          </w:tcPr>
          <w:p w14:paraId="462F9D04" w14:textId="77777777" w:rsidR="00CC324D" w:rsidRPr="00701CA7" w:rsidRDefault="00CC324D" w:rsidP="005149CD">
            <w:pPr>
              <w:spacing w:after="0"/>
              <w:rPr>
                <w:rFonts w:ascii="Times New Roman" w:hAnsi="Times New Roman" w:cs="Times New Roman"/>
                <w:sz w:val="24"/>
                <w:szCs w:val="24"/>
              </w:rPr>
            </w:pPr>
          </w:p>
        </w:tc>
        <w:tc>
          <w:tcPr>
            <w:tcW w:w="1396" w:type="dxa"/>
            <w:tcBorders>
              <w:top w:val="single" w:sz="4" w:space="0" w:color="00000A"/>
              <w:left w:val="nil"/>
              <w:bottom w:val="nil"/>
              <w:right w:val="nil"/>
            </w:tcBorders>
            <w:shd w:val="clear" w:color="auto" w:fill="FFFFFF"/>
          </w:tcPr>
          <w:p w14:paraId="2BA77015" w14:textId="77777777" w:rsidR="00CC324D" w:rsidRPr="00701CA7" w:rsidRDefault="00CC324D" w:rsidP="005149CD">
            <w:pPr>
              <w:spacing w:after="0"/>
              <w:rPr>
                <w:rFonts w:ascii="Times New Roman" w:hAnsi="Times New Roman" w:cs="Times New Roman"/>
                <w:sz w:val="24"/>
                <w:szCs w:val="24"/>
                <w:lang w:val="fi-FI"/>
              </w:rPr>
            </w:pPr>
          </w:p>
        </w:tc>
        <w:tc>
          <w:tcPr>
            <w:tcW w:w="1560" w:type="dxa"/>
            <w:tcBorders>
              <w:top w:val="single" w:sz="4" w:space="0" w:color="00000A"/>
              <w:left w:val="nil"/>
              <w:bottom w:val="nil"/>
              <w:right w:val="nil"/>
            </w:tcBorders>
            <w:shd w:val="clear" w:color="auto" w:fill="FFFFFF"/>
          </w:tcPr>
          <w:p w14:paraId="51839B76" w14:textId="77777777" w:rsidR="00CC324D" w:rsidRPr="00701CA7" w:rsidRDefault="00CC324D" w:rsidP="005149CD">
            <w:pPr>
              <w:spacing w:after="0"/>
              <w:rPr>
                <w:rFonts w:ascii="Times New Roman" w:hAnsi="Times New Roman" w:cs="Times New Roman"/>
                <w:sz w:val="24"/>
                <w:szCs w:val="24"/>
                <w:lang w:val="fi-FI"/>
              </w:rPr>
            </w:pPr>
          </w:p>
        </w:tc>
        <w:tc>
          <w:tcPr>
            <w:tcW w:w="1201" w:type="dxa"/>
            <w:tcBorders>
              <w:top w:val="single" w:sz="4" w:space="0" w:color="00000A"/>
              <w:left w:val="nil"/>
              <w:bottom w:val="nil"/>
              <w:right w:val="nil"/>
            </w:tcBorders>
            <w:shd w:val="clear" w:color="auto" w:fill="FFFFFF"/>
          </w:tcPr>
          <w:p w14:paraId="40EFE2CC" w14:textId="77777777" w:rsidR="00CC324D" w:rsidRPr="00701CA7" w:rsidRDefault="00CC324D" w:rsidP="005149CD">
            <w:pPr>
              <w:spacing w:after="0"/>
              <w:rPr>
                <w:rFonts w:ascii="Times New Roman" w:hAnsi="Times New Roman" w:cs="Times New Roman"/>
                <w:sz w:val="24"/>
                <w:szCs w:val="24"/>
                <w:lang w:val="fi-FI"/>
              </w:rPr>
            </w:pPr>
          </w:p>
        </w:tc>
      </w:tr>
      <w:tr w:rsidR="00CC324D" w:rsidRPr="00701CA7" w14:paraId="6DBDB2DF" w14:textId="77777777">
        <w:tc>
          <w:tcPr>
            <w:tcW w:w="2060" w:type="dxa"/>
            <w:tcBorders>
              <w:top w:val="nil"/>
              <w:left w:val="nil"/>
              <w:bottom w:val="nil"/>
              <w:right w:val="nil"/>
            </w:tcBorders>
            <w:shd w:val="clear" w:color="auto" w:fill="FFFFFF"/>
          </w:tcPr>
          <w:p w14:paraId="1E25C2CF"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Shame and guilt</w:t>
            </w:r>
          </w:p>
        </w:tc>
        <w:tc>
          <w:tcPr>
            <w:tcW w:w="3737" w:type="dxa"/>
            <w:tcBorders>
              <w:top w:val="nil"/>
              <w:left w:val="nil"/>
              <w:bottom w:val="nil"/>
              <w:right w:val="nil"/>
            </w:tcBorders>
            <w:shd w:val="clear" w:color="auto" w:fill="FFFFFF"/>
          </w:tcPr>
          <w:p w14:paraId="29AF3825"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DMFT&gt;0</w:t>
            </w:r>
          </w:p>
        </w:tc>
        <w:tc>
          <w:tcPr>
            <w:tcW w:w="1396" w:type="dxa"/>
            <w:tcBorders>
              <w:top w:val="nil"/>
              <w:left w:val="nil"/>
              <w:bottom w:val="nil"/>
              <w:right w:val="nil"/>
            </w:tcBorders>
            <w:shd w:val="clear" w:color="auto" w:fill="FFFFFF"/>
          </w:tcPr>
          <w:p w14:paraId="4209BF14"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1.67</w:t>
            </w:r>
          </w:p>
        </w:tc>
        <w:tc>
          <w:tcPr>
            <w:tcW w:w="1560" w:type="dxa"/>
            <w:tcBorders>
              <w:top w:val="nil"/>
              <w:left w:val="nil"/>
              <w:bottom w:val="nil"/>
              <w:right w:val="nil"/>
            </w:tcBorders>
            <w:shd w:val="clear" w:color="auto" w:fill="FFFFFF"/>
          </w:tcPr>
          <w:p w14:paraId="0AF441BA"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1.02–2.71</w:t>
            </w:r>
          </w:p>
        </w:tc>
        <w:tc>
          <w:tcPr>
            <w:tcW w:w="1201" w:type="dxa"/>
            <w:tcBorders>
              <w:top w:val="nil"/>
              <w:left w:val="nil"/>
              <w:bottom w:val="nil"/>
              <w:right w:val="nil"/>
            </w:tcBorders>
            <w:shd w:val="clear" w:color="auto" w:fill="FFFFFF"/>
          </w:tcPr>
          <w:p w14:paraId="578A3FC8" w14:textId="77777777" w:rsidR="00CC324D" w:rsidRPr="00701CA7" w:rsidRDefault="00811ACA" w:rsidP="005149CD">
            <w:pPr>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t>0.040</w:t>
            </w:r>
          </w:p>
        </w:tc>
      </w:tr>
      <w:tr w:rsidR="00CC324D" w:rsidRPr="00701CA7" w14:paraId="3896839D" w14:textId="77777777">
        <w:tc>
          <w:tcPr>
            <w:tcW w:w="2060" w:type="dxa"/>
            <w:tcBorders>
              <w:top w:val="nil"/>
              <w:left w:val="nil"/>
              <w:bottom w:val="nil"/>
              <w:right w:val="nil"/>
            </w:tcBorders>
            <w:shd w:val="clear" w:color="auto" w:fill="FFFFFF"/>
          </w:tcPr>
          <w:p w14:paraId="2183FF56"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5FE7567D"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1-unit increase in SOC</w:t>
            </w:r>
          </w:p>
        </w:tc>
        <w:tc>
          <w:tcPr>
            <w:tcW w:w="1396" w:type="dxa"/>
            <w:tcBorders>
              <w:top w:val="nil"/>
              <w:left w:val="nil"/>
              <w:bottom w:val="nil"/>
              <w:right w:val="nil"/>
            </w:tcBorders>
            <w:shd w:val="clear" w:color="auto" w:fill="FFFFFF"/>
          </w:tcPr>
          <w:p w14:paraId="48EDE7D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0.98</w:t>
            </w:r>
          </w:p>
        </w:tc>
        <w:tc>
          <w:tcPr>
            <w:tcW w:w="1560" w:type="dxa"/>
            <w:tcBorders>
              <w:top w:val="nil"/>
              <w:left w:val="nil"/>
              <w:bottom w:val="nil"/>
              <w:right w:val="nil"/>
            </w:tcBorders>
            <w:shd w:val="clear" w:color="auto" w:fill="FFFFFF"/>
          </w:tcPr>
          <w:p w14:paraId="69E48C5B"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0.96–0.997</w:t>
            </w:r>
          </w:p>
        </w:tc>
        <w:tc>
          <w:tcPr>
            <w:tcW w:w="1201" w:type="dxa"/>
            <w:tcBorders>
              <w:top w:val="nil"/>
              <w:left w:val="nil"/>
              <w:bottom w:val="nil"/>
              <w:right w:val="nil"/>
            </w:tcBorders>
            <w:shd w:val="clear" w:color="auto" w:fill="FFFFFF"/>
          </w:tcPr>
          <w:p w14:paraId="7FE96A0D"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0.027</w:t>
            </w:r>
          </w:p>
        </w:tc>
      </w:tr>
      <w:tr w:rsidR="00CC324D" w:rsidRPr="00701CA7" w14:paraId="302952B9" w14:textId="77777777">
        <w:tc>
          <w:tcPr>
            <w:tcW w:w="2060" w:type="dxa"/>
            <w:tcBorders>
              <w:top w:val="nil"/>
              <w:left w:val="nil"/>
              <w:bottom w:val="nil"/>
              <w:right w:val="nil"/>
            </w:tcBorders>
            <w:shd w:val="clear" w:color="auto" w:fill="FFFFFF"/>
          </w:tcPr>
          <w:p w14:paraId="0143E080"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2408466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 xml:space="preserve">Female gender </w:t>
            </w:r>
          </w:p>
        </w:tc>
        <w:tc>
          <w:tcPr>
            <w:tcW w:w="1396" w:type="dxa"/>
            <w:tcBorders>
              <w:top w:val="nil"/>
              <w:left w:val="nil"/>
              <w:bottom w:val="nil"/>
              <w:right w:val="nil"/>
            </w:tcBorders>
            <w:shd w:val="clear" w:color="auto" w:fill="FFFFFF"/>
          </w:tcPr>
          <w:p w14:paraId="6C817DDC"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1.00</w:t>
            </w:r>
          </w:p>
        </w:tc>
        <w:tc>
          <w:tcPr>
            <w:tcW w:w="1560" w:type="dxa"/>
            <w:tcBorders>
              <w:top w:val="nil"/>
              <w:left w:val="nil"/>
              <w:bottom w:val="nil"/>
              <w:right w:val="nil"/>
            </w:tcBorders>
            <w:shd w:val="clear" w:color="auto" w:fill="FFFFFF"/>
          </w:tcPr>
          <w:p w14:paraId="3EC65F37"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0.64–1.57</w:t>
            </w:r>
          </w:p>
        </w:tc>
        <w:tc>
          <w:tcPr>
            <w:tcW w:w="1201" w:type="dxa"/>
            <w:tcBorders>
              <w:top w:val="nil"/>
              <w:left w:val="nil"/>
              <w:bottom w:val="nil"/>
              <w:right w:val="nil"/>
            </w:tcBorders>
            <w:shd w:val="clear" w:color="auto" w:fill="FFFFFF"/>
          </w:tcPr>
          <w:p w14:paraId="5B3F8DA1"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0.995</w:t>
            </w:r>
          </w:p>
        </w:tc>
      </w:tr>
      <w:tr w:rsidR="00CC324D" w:rsidRPr="00701CA7" w14:paraId="556E360E" w14:textId="77777777">
        <w:tc>
          <w:tcPr>
            <w:tcW w:w="2060" w:type="dxa"/>
            <w:tcBorders>
              <w:top w:val="nil"/>
              <w:left w:val="nil"/>
              <w:bottom w:val="nil"/>
              <w:right w:val="nil"/>
            </w:tcBorders>
            <w:shd w:val="clear" w:color="auto" w:fill="FFFFFF"/>
          </w:tcPr>
          <w:p w14:paraId="3C575900"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nil"/>
              <w:right w:val="nil"/>
            </w:tcBorders>
            <w:shd w:val="clear" w:color="auto" w:fill="FFFFFF"/>
          </w:tcPr>
          <w:p w14:paraId="7DFE2E03"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Mother’s education &gt;9yrs</w:t>
            </w:r>
          </w:p>
        </w:tc>
        <w:tc>
          <w:tcPr>
            <w:tcW w:w="1396" w:type="dxa"/>
            <w:tcBorders>
              <w:top w:val="nil"/>
              <w:left w:val="nil"/>
              <w:bottom w:val="nil"/>
              <w:right w:val="nil"/>
            </w:tcBorders>
            <w:shd w:val="clear" w:color="auto" w:fill="FFFFFF"/>
          </w:tcPr>
          <w:p w14:paraId="1B382134"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1.36</w:t>
            </w:r>
          </w:p>
        </w:tc>
        <w:tc>
          <w:tcPr>
            <w:tcW w:w="1560" w:type="dxa"/>
            <w:tcBorders>
              <w:top w:val="nil"/>
              <w:left w:val="nil"/>
              <w:bottom w:val="nil"/>
              <w:right w:val="nil"/>
            </w:tcBorders>
            <w:shd w:val="clear" w:color="auto" w:fill="FFFFFF"/>
          </w:tcPr>
          <w:p w14:paraId="535E81F6"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0.65–2.82</w:t>
            </w:r>
          </w:p>
        </w:tc>
        <w:tc>
          <w:tcPr>
            <w:tcW w:w="1201" w:type="dxa"/>
            <w:tcBorders>
              <w:top w:val="nil"/>
              <w:left w:val="nil"/>
              <w:bottom w:val="nil"/>
              <w:right w:val="nil"/>
            </w:tcBorders>
            <w:shd w:val="clear" w:color="auto" w:fill="FFFFFF"/>
          </w:tcPr>
          <w:p w14:paraId="6BAC8B70" w14:textId="77777777" w:rsidR="00CC324D" w:rsidRPr="00701CA7" w:rsidRDefault="00811ACA" w:rsidP="005149CD">
            <w:pPr>
              <w:spacing w:after="0"/>
              <w:rPr>
                <w:rFonts w:ascii="Times New Roman" w:hAnsi="Times New Roman" w:cs="Times New Roman"/>
                <w:sz w:val="24"/>
                <w:szCs w:val="24"/>
              </w:rPr>
            </w:pPr>
            <w:r w:rsidRPr="00701CA7">
              <w:rPr>
                <w:rFonts w:ascii="Times New Roman" w:hAnsi="Times New Roman" w:cs="Times New Roman"/>
                <w:sz w:val="24"/>
                <w:szCs w:val="24"/>
              </w:rPr>
              <w:t>0.715</w:t>
            </w:r>
          </w:p>
        </w:tc>
      </w:tr>
      <w:tr w:rsidR="00CC324D" w:rsidRPr="00701CA7" w14:paraId="37661668" w14:textId="77777777">
        <w:tc>
          <w:tcPr>
            <w:tcW w:w="2060" w:type="dxa"/>
            <w:tcBorders>
              <w:top w:val="nil"/>
              <w:left w:val="nil"/>
              <w:bottom w:val="single" w:sz="4" w:space="0" w:color="00000A"/>
              <w:right w:val="nil"/>
            </w:tcBorders>
            <w:shd w:val="clear" w:color="auto" w:fill="FFFFFF"/>
          </w:tcPr>
          <w:p w14:paraId="001CA65C" w14:textId="77777777" w:rsidR="00CC324D" w:rsidRPr="00701CA7" w:rsidRDefault="00CC324D" w:rsidP="005149CD">
            <w:pPr>
              <w:spacing w:after="0"/>
              <w:rPr>
                <w:rFonts w:ascii="Times New Roman" w:hAnsi="Times New Roman" w:cs="Times New Roman"/>
                <w:sz w:val="24"/>
                <w:szCs w:val="24"/>
              </w:rPr>
            </w:pPr>
          </w:p>
        </w:tc>
        <w:tc>
          <w:tcPr>
            <w:tcW w:w="3737" w:type="dxa"/>
            <w:tcBorders>
              <w:top w:val="nil"/>
              <w:left w:val="nil"/>
              <w:bottom w:val="single" w:sz="4" w:space="0" w:color="00000A"/>
              <w:right w:val="nil"/>
            </w:tcBorders>
            <w:shd w:val="clear" w:color="auto" w:fill="FFFFFF"/>
          </w:tcPr>
          <w:p w14:paraId="6626C0C8" w14:textId="77777777" w:rsidR="00CC324D" w:rsidRPr="00701CA7" w:rsidRDefault="00CC324D" w:rsidP="005149CD">
            <w:pPr>
              <w:spacing w:after="0"/>
              <w:rPr>
                <w:rFonts w:ascii="Times New Roman" w:hAnsi="Times New Roman" w:cs="Times New Roman"/>
                <w:sz w:val="24"/>
                <w:szCs w:val="24"/>
              </w:rPr>
            </w:pPr>
          </w:p>
        </w:tc>
        <w:tc>
          <w:tcPr>
            <w:tcW w:w="1396" w:type="dxa"/>
            <w:tcBorders>
              <w:top w:val="nil"/>
              <w:left w:val="nil"/>
              <w:bottom w:val="single" w:sz="4" w:space="0" w:color="00000A"/>
              <w:right w:val="nil"/>
            </w:tcBorders>
            <w:shd w:val="clear" w:color="auto" w:fill="FFFFFF"/>
          </w:tcPr>
          <w:p w14:paraId="77BE9CAF" w14:textId="77777777" w:rsidR="00CC324D" w:rsidRPr="00701CA7" w:rsidRDefault="00CC324D" w:rsidP="005149CD">
            <w:pPr>
              <w:spacing w:after="0"/>
              <w:rPr>
                <w:rFonts w:ascii="Times New Roman" w:hAnsi="Times New Roman" w:cs="Times New Roman"/>
                <w:sz w:val="24"/>
                <w:szCs w:val="24"/>
              </w:rPr>
            </w:pPr>
          </w:p>
        </w:tc>
        <w:tc>
          <w:tcPr>
            <w:tcW w:w="1560" w:type="dxa"/>
            <w:tcBorders>
              <w:top w:val="nil"/>
              <w:left w:val="nil"/>
              <w:bottom w:val="single" w:sz="4" w:space="0" w:color="00000A"/>
              <w:right w:val="nil"/>
            </w:tcBorders>
            <w:shd w:val="clear" w:color="auto" w:fill="FFFFFF"/>
          </w:tcPr>
          <w:p w14:paraId="668DE09B" w14:textId="77777777" w:rsidR="00CC324D" w:rsidRPr="00701CA7" w:rsidRDefault="00CC324D" w:rsidP="005149CD">
            <w:pPr>
              <w:spacing w:after="0"/>
              <w:rPr>
                <w:rFonts w:ascii="Times New Roman" w:hAnsi="Times New Roman" w:cs="Times New Roman"/>
                <w:sz w:val="24"/>
                <w:szCs w:val="24"/>
              </w:rPr>
            </w:pPr>
          </w:p>
        </w:tc>
        <w:tc>
          <w:tcPr>
            <w:tcW w:w="1201" w:type="dxa"/>
            <w:tcBorders>
              <w:top w:val="nil"/>
              <w:left w:val="nil"/>
              <w:bottom w:val="single" w:sz="4" w:space="0" w:color="00000A"/>
              <w:right w:val="nil"/>
            </w:tcBorders>
            <w:shd w:val="clear" w:color="auto" w:fill="FFFFFF"/>
          </w:tcPr>
          <w:p w14:paraId="6BEE7E09" w14:textId="77777777" w:rsidR="00CC324D" w:rsidRPr="00701CA7" w:rsidRDefault="00CC324D" w:rsidP="005149CD">
            <w:pPr>
              <w:spacing w:after="0"/>
              <w:rPr>
                <w:rFonts w:ascii="Times New Roman" w:hAnsi="Times New Roman" w:cs="Times New Roman"/>
                <w:sz w:val="24"/>
                <w:szCs w:val="24"/>
              </w:rPr>
            </w:pPr>
          </w:p>
        </w:tc>
      </w:tr>
    </w:tbl>
    <w:p w14:paraId="6276666D" w14:textId="77777777" w:rsidR="00CC324D" w:rsidRPr="00701CA7" w:rsidRDefault="00CC324D" w:rsidP="005149CD">
      <w:pPr>
        <w:spacing w:after="0"/>
        <w:rPr>
          <w:rFonts w:ascii="Times New Roman" w:hAnsi="Times New Roman" w:cs="Times New Roman"/>
          <w:sz w:val="24"/>
          <w:szCs w:val="24"/>
          <w:lang w:val="fi-FI"/>
        </w:rPr>
      </w:pPr>
    </w:p>
    <w:p w14:paraId="73444AD9" w14:textId="77777777" w:rsidR="00CC324D" w:rsidRPr="00701CA7" w:rsidRDefault="00CC324D" w:rsidP="005149CD">
      <w:pPr>
        <w:spacing w:after="0"/>
        <w:rPr>
          <w:rFonts w:ascii="Times New Roman" w:hAnsi="Times New Roman" w:cs="Times New Roman"/>
          <w:sz w:val="24"/>
          <w:szCs w:val="24"/>
          <w:lang w:val="fi-FI"/>
        </w:rPr>
      </w:pPr>
    </w:p>
    <w:p w14:paraId="1DF84C36" w14:textId="77777777" w:rsidR="001C40A7" w:rsidRPr="00701CA7" w:rsidRDefault="001C40A7" w:rsidP="005149CD">
      <w:pPr>
        <w:suppressAutoHyphens w:val="0"/>
        <w:spacing w:after="0"/>
        <w:rPr>
          <w:rFonts w:ascii="Times New Roman" w:hAnsi="Times New Roman" w:cs="Times New Roman"/>
          <w:sz w:val="24"/>
          <w:szCs w:val="24"/>
          <w:lang w:val="fi-FI"/>
        </w:rPr>
      </w:pPr>
      <w:r w:rsidRPr="00701CA7">
        <w:rPr>
          <w:rFonts w:ascii="Times New Roman" w:hAnsi="Times New Roman" w:cs="Times New Roman"/>
          <w:sz w:val="24"/>
          <w:szCs w:val="24"/>
          <w:lang w:val="fi-FI"/>
        </w:rPr>
        <w:br w:type="page"/>
      </w:r>
    </w:p>
    <w:p w14:paraId="59908450" w14:textId="5AF8BEEE" w:rsidR="003E6969" w:rsidRPr="00701CA7" w:rsidRDefault="001F22AA" w:rsidP="005149CD">
      <w:pPr>
        <w:spacing w:after="0"/>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Figure 1</w:t>
      </w:r>
    </w:p>
    <w:p w14:paraId="1830E2F5" w14:textId="77777777" w:rsidR="00CC324D" w:rsidRPr="00FD78F7" w:rsidRDefault="00811ACA" w:rsidP="005149CD">
      <w:pPr>
        <w:spacing w:after="0"/>
        <w:jc w:val="both"/>
      </w:pPr>
      <w:r w:rsidRPr="00701CA7">
        <w:rPr>
          <w:noProof/>
          <w:lang w:val="fi-FI" w:eastAsia="fi-FI"/>
        </w:rPr>
        <w:drawing>
          <wp:inline distT="0" distB="0" distL="0" distR="0" wp14:anchorId="267F8814" wp14:editId="05942E27">
            <wp:extent cx="5794798" cy="5175849"/>
            <wp:effectExtent l="0" t="0" r="0" b="635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a:stretch>
                      <a:fillRect/>
                    </a:stretch>
                  </pic:blipFill>
                  <pic:spPr bwMode="auto">
                    <a:xfrm>
                      <a:off x="0" y="0"/>
                      <a:ext cx="5825616" cy="5203375"/>
                    </a:xfrm>
                    <a:prstGeom prst="rect">
                      <a:avLst/>
                    </a:prstGeom>
                    <a:noFill/>
                    <a:ln w="9525">
                      <a:noFill/>
                      <a:miter lim="800000"/>
                      <a:headEnd/>
                      <a:tailEnd/>
                    </a:ln>
                  </pic:spPr>
                </pic:pic>
              </a:graphicData>
            </a:graphic>
          </wp:inline>
        </w:drawing>
      </w:r>
    </w:p>
    <w:sectPr w:rsidR="00CC324D" w:rsidRPr="00FD78F7" w:rsidSect="00A773DB">
      <w:headerReference w:type="default" r:id="rId9"/>
      <w:pgSz w:w="11906" w:h="16838"/>
      <w:pgMar w:top="1417" w:right="1134" w:bottom="1417" w:left="1134" w:header="709" w:footer="0" w:gutter="0"/>
      <w:cols w:space="708"/>
      <w:formProt w:val="0"/>
      <w:docGrid w:linePitch="360" w:charSpace="-204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C13F7E9" w16cid:durableId="1F191FBB"/>
  <w16cid:commentId w16cid:paraId="37E61DE2" w16cid:durableId="1F1920D8"/>
  <w16cid:commentId w16cid:paraId="63975381" w16cid:durableId="1F19217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0E79D2" w14:textId="77777777" w:rsidR="00884D83" w:rsidRDefault="00884D83">
      <w:pPr>
        <w:spacing w:after="0" w:line="240" w:lineRule="auto"/>
      </w:pPr>
      <w:r>
        <w:separator/>
      </w:r>
    </w:p>
  </w:endnote>
  <w:endnote w:type="continuationSeparator" w:id="0">
    <w:p w14:paraId="6146C57E" w14:textId="77777777" w:rsidR="00884D83" w:rsidRDefault="00884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roid Sans Fallback">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FreeSans">
    <w:charset w:val="00"/>
    <w:family w:val="swiss"/>
    <w:pitch w:val="variable"/>
    <w:sig w:usb0="C05F8EFF" w:usb1="500760FB" w:usb2="000002A0" w:usb3="00000000" w:csb0="800200B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AB0388" w14:textId="77777777" w:rsidR="00884D83" w:rsidRDefault="00884D83">
      <w:pPr>
        <w:spacing w:after="0" w:line="240" w:lineRule="auto"/>
      </w:pPr>
      <w:r>
        <w:separator/>
      </w:r>
    </w:p>
  </w:footnote>
  <w:footnote w:type="continuationSeparator" w:id="0">
    <w:p w14:paraId="5FC87124" w14:textId="77777777" w:rsidR="00884D83" w:rsidRDefault="00884D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A517B" w14:textId="7E3BB2FE" w:rsidR="0070455F" w:rsidRDefault="0070455F">
    <w:pPr>
      <w:pStyle w:val="Header"/>
      <w:jc w:val="right"/>
    </w:pPr>
    <w:r>
      <w:fldChar w:fldCharType="begin"/>
    </w:r>
    <w:r>
      <w:instrText>PAGE</w:instrText>
    </w:r>
    <w:r>
      <w:fldChar w:fldCharType="separate"/>
    </w:r>
    <w:r w:rsidR="00011AFB">
      <w:rPr>
        <w:noProof/>
      </w:rPr>
      <w:t>1</w:t>
    </w:r>
    <w:r>
      <w:fldChar w:fldCharType="end"/>
    </w:r>
  </w:p>
  <w:p w14:paraId="094485B9" w14:textId="77777777" w:rsidR="0070455F" w:rsidRDefault="007045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F33447"/>
    <w:multiLevelType w:val="hybridMultilevel"/>
    <w:tmpl w:val="A7C257B8"/>
    <w:lvl w:ilvl="0" w:tplc="040B0001">
      <w:start w:val="1"/>
      <w:numFmt w:val="bullet"/>
      <w:lvlText w:val=""/>
      <w:lvlJc w:val="left"/>
      <w:pPr>
        <w:ind w:left="810" w:hanging="360"/>
      </w:pPr>
      <w:rPr>
        <w:rFonts w:ascii="Symbol" w:hAnsi="Symbol" w:hint="default"/>
      </w:rPr>
    </w:lvl>
    <w:lvl w:ilvl="1" w:tplc="040B0019" w:tentative="1">
      <w:start w:val="1"/>
      <w:numFmt w:val="lowerLetter"/>
      <w:lvlText w:val="%2."/>
      <w:lvlJc w:val="left"/>
      <w:pPr>
        <w:ind w:left="1530" w:hanging="360"/>
      </w:pPr>
    </w:lvl>
    <w:lvl w:ilvl="2" w:tplc="040B001B" w:tentative="1">
      <w:start w:val="1"/>
      <w:numFmt w:val="lowerRoman"/>
      <w:lvlText w:val="%3."/>
      <w:lvlJc w:val="right"/>
      <w:pPr>
        <w:ind w:left="2250" w:hanging="180"/>
      </w:pPr>
    </w:lvl>
    <w:lvl w:ilvl="3" w:tplc="040B000F" w:tentative="1">
      <w:start w:val="1"/>
      <w:numFmt w:val="decimal"/>
      <w:lvlText w:val="%4."/>
      <w:lvlJc w:val="left"/>
      <w:pPr>
        <w:ind w:left="2970" w:hanging="360"/>
      </w:pPr>
    </w:lvl>
    <w:lvl w:ilvl="4" w:tplc="040B0019" w:tentative="1">
      <w:start w:val="1"/>
      <w:numFmt w:val="lowerLetter"/>
      <w:lvlText w:val="%5."/>
      <w:lvlJc w:val="left"/>
      <w:pPr>
        <w:ind w:left="3690" w:hanging="360"/>
      </w:pPr>
    </w:lvl>
    <w:lvl w:ilvl="5" w:tplc="040B001B" w:tentative="1">
      <w:start w:val="1"/>
      <w:numFmt w:val="lowerRoman"/>
      <w:lvlText w:val="%6."/>
      <w:lvlJc w:val="right"/>
      <w:pPr>
        <w:ind w:left="4410" w:hanging="180"/>
      </w:pPr>
    </w:lvl>
    <w:lvl w:ilvl="6" w:tplc="040B000F" w:tentative="1">
      <w:start w:val="1"/>
      <w:numFmt w:val="decimal"/>
      <w:lvlText w:val="%7."/>
      <w:lvlJc w:val="left"/>
      <w:pPr>
        <w:ind w:left="5130" w:hanging="360"/>
      </w:pPr>
    </w:lvl>
    <w:lvl w:ilvl="7" w:tplc="040B0019" w:tentative="1">
      <w:start w:val="1"/>
      <w:numFmt w:val="lowerLetter"/>
      <w:lvlText w:val="%8."/>
      <w:lvlJc w:val="left"/>
      <w:pPr>
        <w:ind w:left="5850" w:hanging="360"/>
      </w:pPr>
    </w:lvl>
    <w:lvl w:ilvl="8" w:tplc="040B001B" w:tentative="1">
      <w:start w:val="1"/>
      <w:numFmt w:val="lowerRoman"/>
      <w:lvlText w:val="%9."/>
      <w:lvlJc w:val="right"/>
      <w:pPr>
        <w:ind w:left="6570" w:hanging="180"/>
      </w:pPr>
    </w:lvl>
  </w:abstractNum>
  <w:abstractNum w:abstractNumId="1" w15:restartNumberingAfterBreak="0">
    <w:nsid w:val="43B960DC"/>
    <w:multiLevelType w:val="hybridMultilevel"/>
    <w:tmpl w:val="433E09FA"/>
    <w:lvl w:ilvl="0" w:tplc="040B0001">
      <w:start w:val="1"/>
      <w:numFmt w:val="bullet"/>
      <w:lvlText w:val=""/>
      <w:lvlJc w:val="left"/>
      <w:pPr>
        <w:ind w:left="1287" w:hanging="360"/>
      </w:pPr>
      <w:rPr>
        <w:rFonts w:ascii="Symbol" w:hAnsi="Symbol" w:hint="default"/>
      </w:rPr>
    </w:lvl>
    <w:lvl w:ilvl="1" w:tplc="040B0003" w:tentative="1">
      <w:start w:val="1"/>
      <w:numFmt w:val="bullet"/>
      <w:lvlText w:val="o"/>
      <w:lvlJc w:val="left"/>
      <w:pPr>
        <w:ind w:left="2007" w:hanging="360"/>
      </w:pPr>
      <w:rPr>
        <w:rFonts w:ascii="Courier New" w:hAnsi="Courier New" w:cs="Courier New" w:hint="default"/>
      </w:rPr>
    </w:lvl>
    <w:lvl w:ilvl="2" w:tplc="040B0005" w:tentative="1">
      <w:start w:val="1"/>
      <w:numFmt w:val="bullet"/>
      <w:lvlText w:val=""/>
      <w:lvlJc w:val="left"/>
      <w:pPr>
        <w:ind w:left="2727" w:hanging="360"/>
      </w:pPr>
      <w:rPr>
        <w:rFonts w:ascii="Wingdings" w:hAnsi="Wingdings" w:hint="default"/>
      </w:rPr>
    </w:lvl>
    <w:lvl w:ilvl="3" w:tplc="040B0001" w:tentative="1">
      <w:start w:val="1"/>
      <w:numFmt w:val="bullet"/>
      <w:lvlText w:val=""/>
      <w:lvlJc w:val="left"/>
      <w:pPr>
        <w:ind w:left="3447" w:hanging="360"/>
      </w:pPr>
      <w:rPr>
        <w:rFonts w:ascii="Symbol" w:hAnsi="Symbol" w:hint="default"/>
      </w:rPr>
    </w:lvl>
    <w:lvl w:ilvl="4" w:tplc="040B0003" w:tentative="1">
      <w:start w:val="1"/>
      <w:numFmt w:val="bullet"/>
      <w:lvlText w:val="o"/>
      <w:lvlJc w:val="left"/>
      <w:pPr>
        <w:ind w:left="4167" w:hanging="360"/>
      </w:pPr>
      <w:rPr>
        <w:rFonts w:ascii="Courier New" w:hAnsi="Courier New" w:cs="Courier New" w:hint="default"/>
      </w:rPr>
    </w:lvl>
    <w:lvl w:ilvl="5" w:tplc="040B0005" w:tentative="1">
      <w:start w:val="1"/>
      <w:numFmt w:val="bullet"/>
      <w:lvlText w:val=""/>
      <w:lvlJc w:val="left"/>
      <w:pPr>
        <w:ind w:left="4887" w:hanging="360"/>
      </w:pPr>
      <w:rPr>
        <w:rFonts w:ascii="Wingdings" w:hAnsi="Wingdings" w:hint="default"/>
      </w:rPr>
    </w:lvl>
    <w:lvl w:ilvl="6" w:tplc="040B0001" w:tentative="1">
      <w:start w:val="1"/>
      <w:numFmt w:val="bullet"/>
      <w:lvlText w:val=""/>
      <w:lvlJc w:val="left"/>
      <w:pPr>
        <w:ind w:left="5607" w:hanging="360"/>
      </w:pPr>
      <w:rPr>
        <w:rFonts w:ascii="Symbol" w:hAnsi="Symbol" w:hint="default"/>
      </w:rPr>
    </w:lvl>
    <w:lvl w:ilvl="7" w:tplc="040B0003" w:tentative="1">
      <w:start w:val="1"/>
      <w:numFmt w:val="bullet"/>
      <w:lvlText w:val="o"/>
      <w:lvlJc w:val="left"/>
      <w:pPr>
        <w:ind w:left="6327" w:hanging="360"/>
      </w:pPr>
      <w:rPr>
        <w:rFonts w:ascii="Courier New" w:hAnsi="Courier New" w:cs="Courier New" w:hint="default"/>
      </w:rPr>
    </w:lvl>
    <w:lvl w:ilvl="8" w:tplc="040B0005" w:tentative="1">
      <w:start w:val="1"/>
      <w:numFmt w:val="bullet"/>
      <w:lvlText w:val=""/>
      <w:lvlJc w:val="left"/>
      <w:pPr>
        <w:ind w:left="7047" w:hanging="360"/>
      </w:pPr>
      <w:rPr>
        <w:rFonts w:ascii="Wingdings" w:hAnsi="Wingdings" w:hint="default"/>
      </w:rPr>
    </w:lvl>
  </w:abstractNum>
  <w:abstractNum w:abstractNumId="2" w15:restartNumberingAfterBreak="0">
    <w:nsid w:val="53BA5FBE"/>
    <w:multiLevelType w:val="hybridMultilevel"/>
    <w:tmpl w:val="AC3E5E44"/>
    <w:lvl w:ilvl="0" w:tplc="040B0001">
      <w:start w:val="1"/>
      <w:numFmt w:val="bullet"/>
      <w:lvlText w:val=""/>
      <w:lvlJc w:val="left"/>
      <w:pPr>
        <w:ind w:left="1287" w:hanging="360"/>
      </w:pPr>
      <w:rPr>
        <w:rFonts w:ascii="Symbol" w:hAnsi="Symbol" w:hint="default"/>
      </w:rPr>
    </w:lvl>
    <w:lvl w:ilvl="1" w:tplc="040B0003" w:tentative="1">
      <w:start w:val="1"/>
      <w:numFmt w:val="bullet"/>
      <w:lvlText w:val="o"/>
      <w:lvlJc w:val="left"/>
      <w:pPr>
        <w:ind w:left="2007" w:hanging="360"/>
      </w:pPr>
      <w:rPr>
        <w:rFonts w:ascii="Courier New" w:hAnsi="Courier New" w:cs="Courier New" w:hint="default"/>
      </w:rPr>
    </w:lvl>
    <w:lvl w:ilvl="2" w:tplc="040B0005" w:tentative="1">
      <w:start w:val="1"/>
      <w:numFmt w:val="bullet"/>
      <w:lvlText w:val=""/>
      <w:lvlJc w:val="left"/>
      <w:pPr>
        <w:ind w:left="2727" w:hanging="360"/>
      </w:pPr>
      <w:rPr>
        <w:rFonts w:ascii="Wingdings" w:hAnsi="Wingdings" w:hint="default"/>
      </w:rPr>
    </w:lvl>
    <w:lvl w:ilvl="3" w:tplc="040B0001" w:tentative="1">
      <w:start w:val="1"/>
      <w:numFmt w:val="bullet"/>
      <w:lvlText w:val=""/>
      <w:lvlJc w:val="left"/>
      <w:pPr>
        <w:ind w:left="3447" w:hanging="360"/>
      </w:pPr>
      <w:rPr>
        <w:rFonts w:ascii="Symbol" w:hAnsi="Symbol" w:hint="default"/>
      </w:rPr>
    </w:lvl>
    <w:lvl w:ilvl="4" w:tplc="040B0003" w:tentative="1">
      <w:start w:val="1"/>
      <w:numFmt w:val="bullet"/>
      <w:lvlText w:val="o"/>
      <w:lvlJc w:val="left"/>
      <w:pPr>
        <w:ind w:left="4167" w:hanging="360"/>
      </w:pPr>
      <w:rPr>
        <w:rFonts w:ascii="Courier New" w:hAnsi="Courier New" w:cs="Courier New" w:hint="default"/>
      </w:rPr>
    </w:lvl>
    <w:lvl w:ilvl="5" w:tplc="040B0005" w:tentative="1">
      <w:start w:val="1"/>
      <w:numFmt w:val="bullet"/>
      <w:lvlText w:val=""/>
      <w:lvlJc w:val="left"/>
      <w:pPr>
        <w:ind w:left="4887" w:hanging="360"/>
      </w:pPr>
      <w:rPr>
        <w:rFonts w:ascii="Wingdings" w:hAnsi="Wingdings" w:hint="default"/>
      </w:rPr>
    </w:lvl>
    <w:lvl w:ilvl="6" w:tplc="040B0001" w:tentative="1">
      <w:start w:val="1"/>
      <w:numFmt w:val="bullet"/>
      <w:lvlText w:val=""/>
      <w:lvlJc w:val="left"/>
      <w:pPr>
        <w:ind w:left="5607" w:hanging="360"/>
      </w:pPr>
      <w:rPr>
        <w:rFonts w:ascii="Symbol" w:hAnsi="Symbol" w:hint="default"/>
      </w:rPr>
    </w:lvl>
    <w:lvl w:ilvl="7" w:tplc="040B0003" w:tentative="1">
      <w:start w:val="1"/>
      <w:numFmt w:val="bullet"/>
      <w:lvlText w:val="o"/>
      <w:lvlJc w:val="left"/>
      <w:pPr>
        <w:ind w:left="6327" w:hanging="360"/>
      </w:pPr>
      <w:rPr>
        <w:rFonts w:ascii="Courier New" w:hAnsi="Courier New" w:cs="Courier New" w:hint="default"/>
      </w:rPr>
    </w:lvl>
    <w:lvl w:ilvl="8" w:tplc="040B0005" w:tentative="1">
      <w:start w:val="1"/>
      <w:numFmt w:val="bullet"/>
      <w:lvlText w:val=""/>
      <w:lvlJc w:val="left"/>
      <w:pPr>
        <w:ind w:left="7047" w:hanging="360"/>
      </w:pPr>
      <w:rPr>
        <w:rFonts w:ascii="Wingdings" w:hAnsi="Wingdings" w:hint="default"/>
      </w:rPr>
    </w:lvl>
  </w:abstractNum>
  <w:abstractNum w:abstractNumId="3" w15:restartNumberingAfterBreak="0">
    <w:nsid w:val="79172C1D"/>
    <w:multiLevelType w:val="hybridMultilevel"/>
    <w:tmpl w:val="240408EE"/>
    <w:lvl w:ilvl="0" w:tplc="040B0001">
      <w:start w:val="1"/>
      <w:numFmt w:val="bullet"/>
      <w:lvlText w:val=""/>
      <w:lvlJc w:val="left"/>
      <w:pPr>
        <w:ind w:left="1287" w:hanging="360"/>
      </w:pPr>
      <w:rPr>
        <w:rFonts w:ascii="Symbol" w:hAnsi="Symbol" w:hint="default"/>
      </w:rPr>
    </w:lvl>
    <w:lvl w:ilvl="1" w:tplc="040B0003" w:tentative="1">
      <w:start w:val="1"/>
      <w:numFmt w:val="bullet"/>
      <w:lvlText w:val="o"/>
      <w:lvlJc w:val="left"/>
      <w:pPr>
        <w:ind w:left="2007" w:hanging="360"/>
      </w:pPr>
      <w:rPr>
        <w:rFonts w:ascii="Courier New" w:hAnsi="Courier New" w:cs="Courier New" w:hint="default"/>
      </w:rPr>
    </w:lvl>
    <w:lvl w:ilvl="2" w:tplc="040B0005" w:tentative="1">
      <w:start w:val="1"/>
      <w:numFmt w:val="bullet"/>
      <w:lvlText w:val=""/>
      <w:lvlJc w:val="left"/>
      <w:pPr>
        <w:ind w:left="2727" w:hanging="360"/>
      </w:pPr>
      <w:rPr>
        <w:rFonts w:ascii="Wingdings" w:hAnsi="Wingdings" w:hint="default"/>
      </w:rPr>
    </w:lvl>
    <w:lvl w:ilvl="3" w:tplc="040B0001" w:tentative="1">
      <w:start w:val="1"/>
      <w:numFmt w:val="bullet"/>
      <w:lvlText w:val=""/>
      <w:lvlJc w:val="left"/>
      <w:pPr>
        <w:ind w:left="3447" w:hanging="360"/>
      </w:pPr>
      <w:rPr>
        <w:rFonts w:ascii="Symbol" w:hAnsi="Symbol" w:hint="default"/>
      </w:rPr>
    </w:lvl>
    <w:lvl w:ilvl="4" w:tplc="040B0003" w:tentative="1">
      <w:start w:val="1"/>
      <w:numFmt w:val="bullet"/>
      <w:lvlText w:val="o"/>
      <w:lvlJc w:val="left"/>
      <w:pPr>
        <w:ind w:left="4167" w:hanging="360"/>
      </w:pPr>
      <w:rPr>
        <w:rFonts w:ascii="Courier New" w:hAnsi="Courier New" w:cs="Courier New" w:hint="default"/>
      </w:rPr>
    </w:lvl>
    <w:lvl w:ilvl="5" w:tplc="040B0005" w:tentative="1">
      <w:start w:val="1"/>
      <w:numFmt w:val="bullet"/>
      <w:lvlText w:val=""/>
      <w:lvlJc w:val="left"/>
      <w:pPr>
        <w:ind w:left="4887" w:hanging="360"/>
      </w:pPr>
      <w:rPr>
        <w:rFonts w:ascii="Wingdings" w:hAnsi="Wingdings" w:hint="default"/>
      </w:rPr>
    </w:lvl>
    <w:lvl w:ilvl="6" w:tplc="040B0001" w:tentative="1">
      <w:start w:val="1"/>
      <w:numFmt w:val="bullet"/>
      <w:lvlText w:val=""/>
      <w:lvlJc w:val="left"/>
      <w:pPr>
        <w:ind w:left="5607" w:hanging="360"/>
      </w:pPr>
      <w:rPr>
        <w:rFonts w:ascii="Symbol" w:hAnsi="Symbol" w:hint="default"/>
      </w:rPr>
    </w:lvl>
    <w:lvl w:ilvl="7" w:tplc="040B0003" w:tentative="1">
      <w:start w:val="1"/>
      <w:numFmt w:val="bullet"/>
      <w:lvlText w:val="o"/>
      <w:lvlJc w:val="left"/>
      <w:pPr>
        <w:ind w:left="6327" w:hanging="360"/>
      </w:pPr>
      <w:rPr>
        <w:rFonts w:ascii="Courier New" w:hAnsi="Courier New" w:cs="Courier New" w:hint="default"/>
      </w:rPr>
    </w:lvl>
    <w:lvl w:ilvl="8" w:tplc="040B0005" w:tentative="1">
      <w:start w:val="1"/>
      <w:numFmt w:val="bullet"/>
      <w:lvlText w:val=""/>
      <w:lvlJc w:val="left"/>
      <w:pPr>
        <w:ind w:left="7047" w:hanging="360"/>
      </w:pPr>
      <w:rPr>
        <w:rFonts w:ascii="Wingdings" w:hAnsi="Wingdings" w:hint="default"/>
      </w:rPr>
    </w:lvl>
  </w:abstractNum>
  <w:abstractNum w:abstractNumId="4" w15:restartNumberingAfterBreak="0">
    <w:nsid w:val="7E8C1536"/>
    <w:multiLevelType w:val="hybridMultilevel"/>
    <w:tmpl w:val="C5A6F868"/>
    <w:lvl w:ilvl="0" w:tplc="040B000F">
      <w:start w:val="1"/>
      <w:numFmt w:val="decimal"/>
      <w:lvlText w:val="%1."/>
      <w:lvlJc w:val="left"/>
      <w:pPr>
        <w:ind w:left="810" w:hanging="360"/>
      </w:pPr>
    </w:lvl>
    <w:lvl w:ilvl="1" w:tplc="040B0019" w:tentative="1">
      <w:start w:val="1"/>
      <w:numFmt w:val="lowerLetter"/>
      <w:lvlText w:val="%2."/>
      <w:lvlJc w:val="left"/>
      <w:pPr>
        <w:ind w:left="1530" w:hanging="360"/>
      </w:pPr>
    </w:lvl>
    <w:lvl w:ilvl="2" w:tplc="040B001B" w:tentative="1">
      <w:start w:val="1"/>
      <w:numFmt w:val="lowerRoman"/>
      <w:lvlText w:val="%3."/>
      <w:lvlJc w:val="right"/>
      <w:pPr>
        <w:ind w:left="2250" w:hanging="180"/>
      </w:pPr>
    </w:lvl>
    <w:lvl w:ilvl="3" w:tplc="040B000F" w:tentative="1">
      <w:start w:val="1"/>
      <w:numFmt w:val="decimal"/>
      <w:lvlText w:val="%4."/>
      <w:lvlJc w:val="left"/>
      <w:pPr>
        <w:ind w:left="2970" w:hanging="360"/>
      </w:pPr>
    </w:lvl>
    <w:lvl w:ilvl="4" w:tplc="040B0019" w:tentative="1">
      <w:start w:val="1"/>
      <w:numFmt w:val="lowerLetter"/>
      <w:lvlText w:val="%5."/>
      <w:lvlJc w:val="left"/>
      <w:pPr>
        <w:ind w:left="3690" w:hanging="360"/>
      </w:pPr>
    </w:lvl>
    <w:lvl w:ilvl="5" w:tplc="040B001B" w:tentative="1">
      <w:start w:val="1"/>
      <w:numFmt w:val="lowerRoman"/>
      <w:lvlText w:val="%6."/>
      <w:lvlJc w:val="right"/>
      <w:pPr>
        <w:ind w:left="4410" w:hanging="180"/>
      </w:pPr>
    </w:lvl>
    <w:lvl w:ilvl="6" w:tplc="040B000F" w:tentative="1">
      <w:start w:val="1"/>
      <w:numFmt w:val="decimal"/>
      <w:lvlText w:val="%7."/>
      <w:lvlJc w:val="left"/>
      <w:pPr>
        <w:ind w:left="5130" w:hanging="360"/>
      </w:pPr>
    </w:lvl>
    <w:lvl w:ilvl="7" w:tplc="040B0019" w:tentative="1">
      <w:start w:val="1"/>
      <w:numFmt w:val="lowerLetter"/>
      <w:lvlText w:val="%8."/>
      <w:lvlJc w:val="left"/>
      <w:pPr>
        <w:ind w:left="5850" w:hanging="360"/>
      </w:pPr>
    </w:lvl>
    <w:lvl w:ilvl="8" w:tplc="040B001B" w:tentative="1">
      <w:start w:val="1"/>
      <w:numFmt w:val="lowerRoman"/>
      <w:lvlText w:val="%9."/>
      <w:lvlJc w:val="right"/>
      <w:pPr>
        <w:ind w:left="6570" w:hanging="180"/>
      </w:p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24D"/>
    <w:rsid w:val="00000A5B"/>
    <w:rsid w:val="000013A3"/>
    <w:rsid w:val="00002973"/>
    <w:rsid w:val="00003F4C"/>
    <w:rsid w:val="00010691"/>
    <w:rsid w:val="00011AFB"/>
    <w:rsid w:val="00013344"/>
    <w:rsid w:val="00014A38"/>
    <w:rsid w:val="00022B72"/>
    <w:rsid w:val="0002557B"/>
    <w:rsid w:val="00026AAE"/>
    <w:rsid w:val="00026D7A"/>
    <w:rsid w:val="00027863"/>
    <w:rsid w:val="00030EB3"/>
    <w:rsid w:val="000314E4"/>
    <w:rsid w:val="00032BBA"/>
    <w:rsid w:val="0003447F"/>
    <w:rsid w:val="0003460F"/>
    <w:rsid w:val="00034928"/>
    <w:rsid w:val="00034F1E"/>
    <w:rsid w:val="00035B28"/>
    <w:rsid w:val="00036561"/>
    <w:rsid w:val="00037CC7"/>
    <w:rsid w:val="000410D5"/>
    <w:rsid w:val="00046D48"/>
    <w:rsid w:val="00047186"/>
    <w:rsid w:val="000503E5"/>
    <w:rsid w:val="00051EE5"/>
    <w:rsid w:val="00057A0C"/>
    <w:rsid w:val="00062822"/>
    <w:rsid w:val="00062C3F"/>
    <w:rsid w:val="00062ED0"/>
    <w:rsid w:val="00063417"/>
    <w:rsid w:val="000635B8"/>
    <w:rsid w:val="00064F77"/>
    <w:rsid w:val="000653DF"/>
    <w:rsid w:val="00066E0F"/>
    <w:rsid w:val="00070B4E"/>
    <w:rsid w:val="0007124A"/>
    <w:rsid w:val="00071DBE"/>
    <w:rsid w:val="000721BC"/>
    <w:rsid w:val="00072CC2"/>
    <w:rsid w:val="00076589"/>
    <w:rsid w:val="00076721"/>
    <w:rsid w:val="000776FD"/>
    <w:rsid w:val="00077E24"/>
    <w:rsid w:val="0008041B"/>
    <w:rsid w:val="00081C9D"/>
    <w:rsid w:val="00082B30"/>
    <w:rsid w:val="00083B8E"/>
    <w:rsid w:val="000843FC"/>
    <w:rsid w:val="00084CDE"/>
    <w:rsid w:val="000870A3"/>
    <w:rsid w:val="000876E0"/>
    <w:rsid w:val="0009173C"/>
    <w:rsid w:val="00091789"/>
    <w:rsid w:val="000934BD"/>
    <w:rsid w:val="0009651D"/>
    <w:rsid w:val="00096A4A"/>
    <w:rsid w:val="000A0206"/>
    <w:rsid w:val="000A04EF"/>
    <w:rsid w:val="000A0D7D"/>
    <w:rsid w:val="000A0FAF"/>
    <w:rsid w:val="000A3838"/>
    <w:rsid w:val="000A4FD1"/>
    <w:rsid w:val="000B0430"/>
    <w:rsid w:val="000B33E8"/>
    <w:rsid w:val="000B6DC6"/>
    <w:rsid w:val="000C3F4E"/>
    <w:rsid w:val="000C5A45"/>
    <w:rsid w:val="000C5AF7"/>
    <w:rsid w:val="000C5EA9"/>
    <w:rsid w:val="000D21D9"/>
    <w:rsid w:val="000D5479"/>
    <w:rsid w:val="000D55A8"/>
    <w:rsid w:val="000D729D"/>
    <w:rsid w:val="000E0EB9"/>
    <w:rsid w:val="000E16C6"/>
    <w:rsid w:val="000E39E4"/>
    <w:rsid w:val="000E3F91"/>
    <w:rsid w:val="000E42FF"/>
    <w:rsid w:val="000E4F5D"/>
    <w:rsid w:val="000E5FCA"/>
    <w:rsid w:val="000E6E34"/>
    <w:rsid w:val="000F16CA"/>
    <w:rsid w:val="000F17D6"/>
    <w:rsid w:val="000F259D"/>
    <w:rsid w:val="000F2DDC"/>
    <w:rsid w:val="000F3D73"/>
    <w:rsid w:val="000F40A6"/>
    <w:rsid w:val="000F5658"/>
    <w:rsid w:val="000F604F"/>
    <w:rsid w:val="00104DFA"/>
    <w:rsid w:val="00106F7E"/>
    <w:rsid w:val="00107723"/>
    <w:rsid w:val="001079FF"/>
    <w:rsid w:val="00107EFB"/>
    <w:rsid w:val="00110B76"/>
    <w:rsid w:val="00110F5D"/>
    <w:rsid w:val="00111C21"/>
    <w:rsid w:val="00112C95"/>
    <w:rsid w:val="0011625C"/>
    <w:rsid w:val="00122BFF"/>
    <w:rsid w:val="00123A4A"/>
    <w:rsid w:val="00130E3C"/>
    <w:rsid w:val="001310A0"/>
    <w:rsid w:val="00131EBC"/>
    <w:rsid w:val="0013267C"/>
    <w:rsid w:val="00135758"/>
    <w:rsid w:val="00136DD0"/>
    <w:rsid w:val="00137605"/>
    <w:rsid w:val="001415F1"/>
    <w:rsid w:val="001419CC"/>
    <w:rsid w:val="001475DE"/>
    <w:rsid w:val="00150CB3"/>
    <w:rsid w:val="00151BC0"/>
    <w:rsid w:val="00154211"/>
    <w:rsid w:val="001570CB"/>
    <w:rsid w:val="001573DF"/>
    <w:rsid w:val="0015761E"/>
    <w:rsid w:val="00160F43"/>
    <w:rsid w:val="0016135D"/>
    <w:rsid w:val="00162500"/>
    <w:rsid w:val="001629DE"/>
    <w:rsid w:val="001658AD"/>
    <w:rsid w:val="00166AA0"/>
    <w:rsid w:val="001729BC"/>
    <w:rsid w:val="001739E8"/>
    <w:rsid w:val="0017605F"/>
    <w:rsid w:val="00177FA5"/>
    <w:rsid w:val="001808A0"/>
    <w:rsid w:val="0018187A"/>
    <w:rsid w:val="001825B1"/>
    <w:rsid w:val="00184863"/>
    <w:rsid w:val="001904AF"/>
    <w:rsid w:val="001910E4"/>
    <w:rsid w:val="00191781"/>
    <w:rsid w:val="00191B87"/>
    <w:rsid w:val="00194782"/>
    <w:rsid w:val="00195D89"/>
    <w:rsid w:val="001A70CE"/>
    <w:rsid w:val="001B2D0A"/>
    <w:rsid w:val="001B6179"/>
    <w:rsid w:val="001B7B2C"/>
    <w:rsid w:val="001C1528"/>
    <w:rsid w:val="001C1760"/>
    <w:rsid w:val="001C1A13"/>
    <w:rsid w:val="001C40A7"/>
    <w:rsid w:val="001C425B"/>
    <w:rsid w:val="001D1376"/>
    <w:rsid w:val="001D3AD2"/>
    <w:rsid w:val="001D5A7B"/>
    <w:rsid w:val="001D6D06"/>
    <w:rsid w:val="001E0BC9"/>
    <w:rsid w:val="001E104F"/>
    <w:rsid w:val="001E338A"/>
    <w:rsid w:val="001F040F"/>
    <w:rsid w:val="001F066A"/>
    <w:rsid w:val="001F0895"/>
    <w:rsid w:val="001F12B9"/>
    <w:rsid w:val="001F22AA"/>
    <w:rsid w:val="001F296B"/>
    <w:rsid w:val="00202354"/>
    <w:rsid w:val="00204665"/>
    <w:rsid w:val="00204F55"/>
    <w:rsid w:val="00205373"/>
    <w:rsid w:val="00206858"/>
    <w:rsid w:val="00206D43"/>
    <w:rsid w:val="00213F4F"/>
    <w:rsid w:val="00214064"/>
    <w:rsid w:val="00214195"/>
    <w:rsid w:val="00214D60"/>
    <w:rsid w:val="00215560"/>
    <w:rsid w:val="002156FE"/>
    <w:rsid w:val="00216FC9"/>
    <w:rsid w:val="002209BF"/>
    <w:rsid w:val="002222D7"/>
    <w:rsid w:val="00222863"/>
    <w:rsid w:val="00222B91"/>
    <w:rsid w:val="00222CC2"/>
    <w:rsid w:val="002230DC"/>
    <w:rsid w:val="002253CC"/>
    <w:rsid w:val="00225A62"/>
    <w:rsid w:val="00225D5C"/>
    <w:rsid w:val="002301D0"/>
    <w:rsid w:val="002335D1"/>
    <w:rsid w:val="00236118"/>
    <w:rsid w:val="00236D4F"/>
    <w:rsid w:val="00237909"/>
    <w:rsid w:val="00237F6B"/>
    <w:rsid w:val="0024478E"/>
    <w:rsid w:val="002447A5"/>
    <w:rsid w:val="0024676D"/>
    <w:rsid w:val="002541F6"/>
    <w:rsid w:val="00255143"/>
    <w:rsid w:val="00263AB1"/>
    <w:rsid w:val="00264B94"/>
    <w:rsid w:val="00265C9F"/>
    <w:rsid w:val="00267891"/>
    <w:rsid w:val="002712E1"/>
    <w:rsid w:val="002717DB"/>
    <w:rsid w:val="00273997"/>
    <w:rsid w:val="00281F37"/>
    <w:rsid w:val="00282342"/>
    <w:rsid w:val="002824A0"/>
    <w:rsid w:val="00285FD8"/>
    <w:rsid w:val="0028622A"/>
    <w:rsid w:val="00286C82"/>
    <w:rsid w:val="00291120"/>
    <w:rsid w:val="00291C86"/>
    <w:rsid w:val="00293575"/>
    <w:rsid w:val="00294461"/>
    <w:rsid w:val="00294A69"/>
    <w:rsid w:val="00296490"/>
    <w:rsid w:val="002A0782"/>
    <w:rsid w:val="002A2836"/>
    <w:rsid w:val="002A34B2"/>
    <w:rsid w:val="002A452B"/>
    <w:rsid w:val="002A7443"/>
    <w:rsid w:val="002B0B19"/>
    <w:rsid w:val="002B28A7"/>
    <w:rsid w:val="002B322A"/>
    <w:rsid w:val="002B568B"/>
    <w:rsid w:val="002B69C6"/>
    <w:rsid w:val="002B70F9"/>
    <w:rsid w:val="002C00FF"/>
    <w:rsid w:val="002C073C"/>
    <w:rsid w:val="002C09B3"/>
    <w:rsid w:val="002C17B4"/>
    <w:rsid w:val="002C1C05"/>
    <w:rsid w:val="002C3C69"/>
    <w:rsid w:val="002C540F"/>
    <w:rsid w:val="002C689B"/>
    <w:rsid w:val="002C6A64"/>
    <w:rsid w:val="002D006A"/>
    <w:rsid w:val="002D111C"/>
    <w:rsid w:val="002D13B9"/>
    <w:rsid w:val="002D25A4"/>
    <w:rsid w:val="002D32D9"/>
    <w:rsid w:val="002D5857"/>
    <w:rsid w:val="002D7104"/>
    <w:rsid w:val="002E04C9"/>
    <w:rsid w:val="002E0FE3"/>
    <w:rsid w:val="002E1BAC"/>
    <w:rsid w:val="002E2122"/>
    <w:rsid w:val="002E2581"/>
    <w:rsid w:val="002E2CF2"/>
    <w:rsid w:val="002E4ED5"/>
    <w:rsid w:val="002E73D8"/>
    <w:rsid w:val="002E7854"/>
    <w:rsid w:val="002F06C2"/>
    <w:rsid w:val="002F14A1"/>
    <w:rsid w:val="002F67D9"/>
    <w:rsid w:val="0030162C"/>
    <w:rsid w:val="003035FA"/>
    <w:rsid w:val="003047B1"/>
    <w:rsid w:val="003114DC"/>
    <w:rsid w:val="00312606"/>
    <w:rsid w:val="003128AC"/>
    <w:rsid w:val="003151B7"/>
    <w:rsid w:val="00316D26"/>
    <w:rsid w:val="00317C4E"/>
    <w:rsid w:val="00320944"/>
    <w:rsid w:val="00321484"/>
    <w:rsid w:val="003216B1"/>
    <w:rsid w:val="00321AAE"/>
    <w:rsid w:val="00324B3C"/>
    <w:rsid w:val="003313EB"/>
    <w:rsid w:val="0033153A"/>
    <w:rsid w:val="00332331"/>
    <w:rsid w:val="003342D2"/>
    <w:rsid w:val="003343E9"/>
    <w:rsid w:val="003352FC"/>
    <w:rsid w:val="00336610"/>
    <w:rsid w:val="0033697D"/>
    <w:rsid w:val="00336CF5"/>
    <w:rsid w:val="00337590"/>
    <w:rsid w:val="00342EDB"/>
    <w:rsid w:val="003433FC"/>
    <w:rsid w:val="003436EA"/>
    <w:rsid w:val="003467EA"/>
    <w:rsid w:val="0035060A"/>
    <w:rsid w:val="003513E0"/>
    <w:rsid w:val="0035186B"/>
    <w:rsid w:val="003527FB"/>
    <w:rsid w:val="003567B7"/>
    <w:rsid w:val="00361E6B"/>
    <w:rsid w:val="00363E99"/>
    <w:rsid w:val="0036427F"/>
    <w:rsid w:val="00364595"/>
    <w:rsid w:val="00364A52"/>
    <w:rsid w:val="0036568D"/>
    <w:rsid w:val="00366A2A"/>
    <w:rsid w:val="0036784B"/>
    <w:rsid w:val="0037061D"/>
    <w:rsid w:val="00374FCA"/>
    <w:rsid w:val="003822F7"/>
    <w:rsid w:val="0038590E"/>
    <w:rsid w:val="00385AE7"/>
    <w:rsid w:val="00391441"/>
    <w:rsid w:val="00395AA4"/>
    <w:rsid w:val="0039710E"/>
    <w:rsid w:val="00397B38"/>
    <w:rsid w:val="003A0CF9"/>
    <w:rsid w:val="003A1569"/>
    <w:rsid w:val="003A1BF9"/>
    <w:rsid w:val="003A1F3C"/>
    <w:rsid w:val="003A45F7"/>
    <w:rsid w:val="003A530C"/>
    <w:rsid w:val="003A640C"/>
    <w:rsid w:val="003A6D5A"/>
    <w:rsid w:val="003A7FA5"/>
    <w:rsid w:val="003B07A5"/>
    <w:rsid w:val="003B601D"/>
    <w:rsid w:val="003C085D"/>
    <w:rsid w:val="003C1EC5"/>
    <w:rsid w:val="003C38DF"/>
    <w:rsid w:val="003D060E"/>
    <w:rsid w:val="003D196E"/>
    <w:rsid w:val="003D395D"/>
    <w:rsid w:val="003D5CCA"/>
    <w:rsid w:val="003D6972"/>
    <w:rsid w:val="003D77B3"/>
    <w:rsid w:val="003E667D"/>
    <w:rsid w:val="003E6969"/>
    <w:rsid w:val="003E6CFB"/>
    <w:rsid w:val="003E78F3"/>
    <w:rsid w:val="003F2703"/>
    <w:rsid w:val="003F3B6F"/>
    <w:rsid w:val="003F4152"/>
    <w:rsid w:val="003F4C3F"/>
    <w:rsid w:val="0040035B"/>
    <w:rsid w:val="00400CA2"/>
    <w:rsid w:val="00402632"/>
    <w:rsid w:val="00406BE1"/>
    <w:rsid w:val="0040763C"/>
    <w:rsid w:val="00407F15"/>
    <w:rsid w:val="00412874"/>
    <w:rsid w:val="00416900"/>
    <w:rsid w:val="0042002F"/>
    <w:rsid w:val="0042516F"/>
    <w:rsid w:val="0043230C"/>
    <w:rsid w:val="00432E36"/>
    <w:rsid w:val="00434A7C"/>
    <w:rsid w:val="00437D04"/>
    <w:rsid w:val="004408BD"/>
    <w:rsid w:val="00442DA4"/>
    <w:rsid w:val="00445730"/>
    <w:rsid w:val="00446AAC"/>
    <w:rsid w:val="00447341"/>
    <w:rsid w:val="00447910"/>
    <w:rsid w:val="00447B1F"/>
    <w:rsid w:val="00455004"/>
    <w:rsid w:val="0045604C"/>
    <w:rsid w:val="00460931"/>
    <w:rsid w:val="00462851"/>
    <w:rsid w:val="00462BFD"/>
    <w:rsid w:val="00462DC6"/>
    <w:rsid w:val="0046745E"/>
    <w:rsid w:val="004800E0"/>
    <w:rsid w:val="004861AC"/>
    <w:rsid w:val="00491088"/>
    <w:rsid w:val="0049277A"/>
    <w:rsid w:val="00494680"/>
    <w:rsid w:val="004954B7"/>
    <w:rsid w:val="00495E1F"/>
    <w:rsid w:val="00496F59"/>
    <w:rsid w:val="004A421E"/>
    <w:rsid w:val="004A6A68"/>
    <w:rsid w:val="004B03B3"/>
    <w:rsid w:val="004B1158"/>
    <w:rsid w:val="004B13AA"/>
    <w:rsid w:val="004B29A1"/>
    <w:rsid w:val="004B4B07"/>
    <w:rsid w:val="004B53F4"/>
    <w:rsid w:val="004B5902"/>
    <w:rsid w:val="004B5B56"/>
    <w:rsid w:val="004B6A95"/>
    <w:rsid w:val="004B7479"/>
    <w:rsid w:val="004C619B"/>
    <w:rsid w:val="004D2474"/>
    <w:rsid w:val="004D39A8"/>
    <w:rsid w:val="004D45B1"/>
    <w:rsid w:val="004D71F3"/>
    <w:rsid w:val="004E0813"/>
    <w:rsid w:val="004E1BA9"/>
    <w:rsid w:val="004E4EA9"/>
    <w:rsid w:val="004E5043"/>
    <w:rsid w:val="004F2478"/>
    <w:rsid w:val="004F2927"/>
    <w:rsid w:val="004F2F14"/>
    <w:rsid w:val="004F3ED8"/>
    <w:rsid w:val="004F75C2"/>
    <w:rsid w:val="004F7EAA"/>
    <w:rsid w:val="005021BC"/>
    <w:rsid w:val="00503B3E"/>
    <w:rsid w:val="00506107"/>
    <w:rsid w:val="00506C03"/>
    <w:rsid w:val="005075F2"/>
    <w:rsid w:val="00512354"/>
    <w:rsid w:val="005126F6"/>
    <w:rsid w:val="005149CD"/>
    <w:rsid w:val="00514D60"/>
    <w:rsid w:val="005173AD"/>
    <w:rsid w:val="0052089E"/>
    <w:rsid w:val="00522FED"/>
    <w:rsid w:val="00524493"/>
    <w:rsid w:val="005270FF"/>
    <w:rsid w:val="005274D5"/>
    <w:rsid w:val="00530553"/>
    <w:rsid w:val="00532E0A"/>
    <w:rsid w:val="005365FA"/>
    <w:rsid w:val="00541CCB"/>
    <w:rsid w:val="0054435D"/>
    <w:rsid w:val="00544E5D"/>
    <w:rsid w:val="00546822"/>
    <w:rsid w:val="0054689C"/>
    <w:rsid w:val="00553616"/>
    <w:rsid w:val="005621F6"/>
    <w:rsid w:val="005637E1"/>
    <w:rsid w:val="0056548B"/>
    <w:rsid w:val="00567FC6"/>
    <w:rsid w:val="00570784"/>
    <w:rsid w:val="00576382"/>
    <w:rsid w:val="0058223F"/>
    <w:rsid w:val="005847D5"/>
    <w:rsid w:val="00592246"/>
    <w:rsid w:val="0059302B"/>
    <w:rsid w:val="00593B79"/>
    <w:rsid w:val="00596170"/>
    <w:rsid w:val="005965A3"/>
    <w:rsid w:val="00597168"/>
    <w:rsid w:val="00597CB3"/>
    <w:rsid w:val="005A0AE3"/>
    <w:rsid w:val="005A1094"/>
    <w:rsid w:val="005A161B"/>
    <w:rsid w:val="005A2B92"/>
    <w:rsid w:val="005A7945"/>
    <w:rsid w:val="005B0B07"/>
    <w:rsid w:val="005B4F1E"/>
    <w:rsid w:val="005B7328"/>
    <w:rsid w:val="005B7F72"/>
    <w:rsid w:val="005C1131"/>
    <w:rsid w:val="005C5594"/>
    <w:rsid w:val="005C5EDA"/>
    <w:rsid w:val="005C5FBC"/>
    <w:rsid w:val="005C6ADC"/>
    <w:rsid w:val="005C6B21"/>
    <w:rsid w:val="005D0275"/>
    <w:rsid w:val="005D1A20"/>
    <w:rsid w:val="005D374E"/>
    <w:rsid w:val="005D3898"/>
    <w:rsid w:val="005D572D"/>
    <w:rsid w:val="005D5C5B"/>
    <w:rsid w:val="005D6809"/>
    <w:rsid w:val="005E1058"/>
    <w:rsid w:val="005E3A4A"/>
    <w:rsid w:val="005E5B49"/>
    <w:rsid w:val="005E690E"/>
    <w:rsid w:val="005E7C23"/>
    <w:rsid w:val="005F0975"/>
    <w:rsid w:val="005F1503"/>
    <w:rsid w:val="005F2EA5"/>
    <w:rsid w:val="005F3B4A"/>
    <w:rsid w:val="005F3FB4"/>
    <w:rsid w:val="0060228C"/>
    <w:rsid w:val="0060236A"/>
    <w:rsid w:val="00602418"/>
    <w:rsid w:val="006024FC"/>
    <w:rsid w:val="006027FA"/>
    <w:rsid w:val="0060299D"/>
    <w:rsid w:val="00605BD6"/>
    <w:rsid w:val="00607389"/>
    <w:rsid w:val="0061016B"/>
    <w:rsid w:val="006149D3"/>
    <w:rsid w:val="0061785B"/>
    <w:rsid w:val="006211F6"/>
    <w:rsid w:val="00621579"/>
    <w:rsid w:val="0062240F"/>
    <w:rsid w:val="006231BA"/>
    <w:rsid w:val="00625175"/>
    <w:rsid w:val="006264FC"/>
    <w:rsid w:val="00627A27"/>
    <w:rsid w:val="006309AC"/>
    <w:rsid w:val="00630AB0"/>
    <w:rsid w:val="00631CEB"/>
    <w:rsid w:val="006320E6"/>
    <w:rsid w:val="006341CA"/>
    <w:rsid w:val="00635921"/>
    <w:rsid w:val="006359A6"/>
    <w:rsid w:val="00636FEC"/>
    <w:rsid w:val="00637D87"/>
    <w:rsid w:val="00640A2F"/>
    <w:rsid w:val="00642EA4"/>
    <w:rsid w:val="00643E9F"/>
    <w:rsid w:val="00645DC0"/>
    <w:rsid w:val="006508D4"/>
    <w:rsid w:val="0065166F"/>
    <w:rsid w:val="00653B7C"/>
    <w:rsid w:val="00654E1D"/>
    <w:rsid w:val="00664FFF"/>
    <w:rsid w:val="006726D7"/>
    <w:rsid w:val="00675DF7"/>
    <w:rsid w:val="00677AF7"/>
    <w:rsid w:val="0068127D"/>
    <w:rsid w:val="00683E85"/>
    <w:rsid w:val="00683EE4"/>
    <w:rsid w:val="00685209"/>
    <w:rsid w:val="00685859"/>
    <w:rsid w:val="00690C0E"/>
    <w:rsid w:val="00694606"/>
    <w:rsid w:val="0069492C"/>
    <w:rsid w:val="00694A2D"/>
    <w:rsid w:val="00696D4C"/>
    <w:rsid w:val="006A006D"/>
    <w:rsid w:val="006A104C"/>
    <w:rsid w:val="006A3FF8"/>
    <w:rsid w:val="006A523F"/>
    <w:rsid w:val="006A657B"/>
    <w:rsid w:val="006A7119"/>
    <w:rsid w:val="006B12CA"/>
    <w:rsid w:val="006B1985"/>
    <w:rsid w:val="006B38A8"/>
    <w:rsid w:val="006B3F3C"/>
    <w:rsid w:val="006B7571"/>
    <w:rsid w:val="006C2ABB"/>
    <w:rsid w:val="006C3496"/>
    <w:rsid w:val="006C3EC7"/>
    <w:rsid w:val="006C7E77"/>
    <w:rsid w:val="006D0279"/>
    <w:rsid w:val="006D02CD"/>
    <w:rsid w:val="006D0CF6"/>
    <w:rsid w:val="006D28C4"/>
    <w:rsid w:val="006D2D49"/>
    <w:rsid w:val="006D3599"/>
    <w:rsid w:val="006D3F5F"/>
    <w:rsid w:val="006D41F3"/>
    <w:rsid w:val="006D5C25"/>
    <w:rsid w:val="006D7704"/>
    <w:rsid w:val="006E4EE1"/>
    <w:rsid w:val="006E6CD0"/>
    <w:rsid w:val="006F0AFB"/>
    <w:rsid w:val="00701CA7"/>
    <w:rsid w:val="00701DB8"/>
    <w:rsid w:val="00702F73"/>
    <w:rsid w:val="0070455F"/>
    <w:rsid w:val="007052B8"/>
    <w:rsid w:val="00705326"/>
    <w:rsid w:val="00705F31"/>
    <w:rsid w:val="0070639F"/>
    <w:rsid w:val="00706E51"/>
    <w:rsid w:val="00710409"/>
    <w:rsid w:val="00714F94"/>
    <w:rsid w:val="00720FEF"/>
    <w:rsid w:val="007225C9"/>
    <w:rsid w:val="007252B4"/>
    <w:rsid w:val="00730EF0"/>
    <w:rsid w:val="00734F94"/>
    <w:rsid w:val="0073692E"/>
    <w:rsid w:val="0073759E"/>
    <w:rsid w:val="00740D9D"/>
    <w:rsid w:val="00741B0A"/>
    <w:rsid w:val="00747333"/>
    <w:rsid w:val="00751886"/>
    <w:rsid w:val="00752C04"/>
    <w:rsid w:val="00753781"/>
    <w:rsid w:val="00753BD9"/>
    <w:rsid w:val="00754C54"/>
    <w:rsid w:val="00755F02"/>
    <w:rsid w:val="0075749E"/>
    <w:rsid w:val="0075781B"/>
    <w:rsid w:val="007612FF"/>
    <w:rsid w:val="007632C6"/>
    <w:rsid w:val="007635D0"/>
    <w:rsid w:val="00763DB9"/>
    <w:rsid w:val="007643A5"/>
    <w:rsid w:val="00766733"/>
    <w:rsid w:val="00766C20"/>
    <w:rsid w:val="007705ED"/>
    <w:rsid w:val="007708BE"/>
    <w:rsid w:val="00770FC4"/>
    <w:rsid w:val="007715B6"/>
    <w:rsid w:val="00772407"/>
    <w:rsid w:val="0077463A"/>
    <w:rsid w:val="007753FB"/>
    <w:rsid w:val="0077650B"/>
    <w:rsid w:val="007778A0"/>
    <w:rsid w:val="00780678"/>
    <w:rsid w:val="00792D44"/>
    <w:rsid w:val="00792D79"/>
    <w:rsid w:val="00796DC5"/>
    <w:rsid w:val="007972E0"/>
    <w:rsid w:val="0079774A"/>
    <w:rsid w:val="007A0FE5"/>
    <w:rsid w:val="007A332E"/>
    <w:rsid w:val="007A51C7"/>
    <w:rsid w:val="007A782A"/>
    <w:rsid w:val="007B1B60"/>
    <w:rsid w:val="007B26C2"/>
    <w:rsid w:val="007B4FC8"/>
    <w:rsid w:val="007B5698"/>
    <w:rsid w:val="007C22D2"/>
    <w:rsid w:val="007C2C2E"/>
    <w:rsid w:val="007C3547"/>
    <w:rsid w:val="007C4389"/>
    <w:rsid w:val="007C5DDE"/>
    <w:rsid w:val="007C66C8"/>
    <w:rsid w:val="007C7D1B"/>
    <w:rsid w:val="007D28EB"/>
    <w:rsid w:val="007D452E"/>
    <w:rsid w:val="007D4535"/>
    <w:rsid w:val="007E12E5"/>
    <w:rsid w:val="007E137C"/>
    <w:rsid w:val="007E4124"/>
    <w:rsid w:val="007E51AC"/>
    <w:rsid w:val="007F17EC"/>
    <w:rsid w:val="007F2433"/>
    <w:rsid w:val="007F454B"/>
    <w:rsid w:val="008007C6"/>
    <w:rsid w:val="00802892"/>
    <w:rsid w:val="0080444E"/>
    <w:rsid w:val="00806D33"/>
    <w:rsid w:val="00810FC4"/>
    <w:rsid w:val="00811ACA"/>
    <w:rsid w:val="00811F20"/>
    <w:rsid w:val="008138E2"/>
    <w:rsid w:val="00817594"/>
    <w:rsid w:val="00821E2F"/>
    <w:rsid w:val="00824224"/>
    <w:rsid w:val="008245AA"/>
    <w:rsid w:val="00825EBF"/>
    <w:rsid w:val="00826095"/>
    <w:rsid w:val="008307E9"/>
    <w:rsid w:val="00834314"/>
    <w:rsid w:val="00836829"/>
    <w:rsid w:val="008413E4"/>
    <w:rsid w:val="00841C7F"/>
    <w:rsid w:val="00841E88"/>
    <w:rsid w:val="00841F8B"/>
    <w:rsid w:val="00842852"/>
    <w:rsid w:val="008545E4"/>
    <w:rsid w:val="008547F9"/>
    <w:rsid w:val="00854BFE"/>
    <w:rsid w:val="00856064"/>
    <w:rsid w:val="008563EB"/>
    <w:rsid w:val="008574BC"/>
    <w:rsid w:val="00857A69"/>
    <w:rsid w:val="008609F4"/>
    <w:rsid w:val="0086410B"/>
    <w:rsid w:val="00866F64"/>
    <w:rsid w:val="00871230"/>
    <w:rsid w:val="00872B3E"/>
    <w:rsid w:val="00873579"/>
    <w:rsid w:val="00875FD6"/>
    <w:rsid w:val="00877F4D"/>
    <w:rsid w:val="00880223"/>
    <w:rsid w:val="008813B7"/>
    <w:rsid w:val="00881759"/>
    <w:rsid w:val="00883729"/>
    <w:rsid w:val="00884D83"/>
    <w:rsid w:val="0088707A"/>
    <w:rsid w:val="00892D11"/>
    <w:rsid w:val="00894099"/>
    <w:rsid w:val="0089498C"/>
    <w:rsid w:val="008958CE"/>
    <w:rsid w:val="00895F46"/>
    <w:rsid w:val="0089635D"/>
    <w:rsid w:val="00896F21"/>
    <w:rsid w:val="008A24FE"/>
    <w:rsid w:val="008A2AC3"/>
    <w:rsid w:val="008A6A83"/>
    <w:rsid w:val="008A7268"/>
    <w:rsid w:val="008B320A"/>
    <w:rsid w:val="008B3A15"/>
    <w:rsid w:val="008B4534"/>
    <w:rsid w:val="008B4F8A"/>
    <w:rsid w:val="008B5ECA"/>
    <w:rsid w:val="008C0211"/>
    <w:rsid w:val="008C2443"/>
    <w:rsid w:val="008C4561"/>
    <w:rsid w:val="008C598C"/>
    <w:rsid w:val="008C735E"/>
    <w:rsid w:val="008D2D3A"/>
    <w:rsid w:val="008D32A2"/>
    <w:rsid w:val="008D3E29"/>
    <w:rsid w:val="008D40C2"/>
    <w:rsid w:val="008D54A7"/>
    <w:rsid w:val="008D5F53"/>
    <w:rsid w:val="008D6225"/>
    <w:rsid w:val="008E048E"/>
    <w:rsid w:val="008E0D3C"/>
    <w:rsid w:val="008E1DE4"/>
    <w:rsid w:val="008E53B1"/>
    <w:rsid w:val="008E7543"/>
    <w:rsid w:val="008F027B"/>
    <w:rsid w:val="008F14EA"/>
    <w:rsid w:val="008F1C70"/>
    <w:rsid w:val="008F28E1"/>
    <w:rsid w:val="008F348C"/>
    <w:rsid w:val="008F47C3"/>
    <w:rsid w:val="008F57D2"/>
    <w:rsid w:val="008F6D52"/>
    <w:rsid w:val="00902593"/>
    <w:rsid w:val="009025EF"/>
    <w:rsid w:val="00907EF0"/>
    <w:rsid w:val="00912F69"/>
    <w:rsid w:val="00913D39"/>
    <w:rsid w:val="009144A6"/>
    <w:rsid w:val="009150BE"/>
    <w:rsid w:val="009157FB"/>
    <w:rsid w:val="009202C2"/>
    <w:rsid w:val="0092088F"/>
    <w:rsid w:val="00920EFE"/>
    <w:rsid w:val="009220BC"/>
    <w:rsid w:val="00925680"/>
    <w:rsid w:val="00930072"/>
    <w:rsid w:val="00930A57"/>
    <w:rsid w:val="00930BEC"/>
    <w:rsid w:val="00930ED5"/>
    <w:rsid w:val="00933800"/>
    <w:rsid w:val="00933EEB"/>
    <w:rsid w:val="00934FF3"/>
    <w:rsid w:val="009367F0"/>
    <w:rsid w:val="009373BE"/>
    <w:rsid w:val="00942586"/>
    <w:rsid w:val="00942F90"/>
    <w:rsid w:val="00947172"/>
    <w:rsid w:val="00950115"/>
    <w:rsid w:val="009503F4"/>
    <w:rsid w:val="00950E54"/>
    <w:rsid w:val="00954FF5"/>
    <w:rsid w:val="00957334"/>
    <w:rsid w:val="00960DC5"/>
    <w:rsid w:val="009627E4"/>
    <w:rsid w:val="009648DB"/>
    <w:rsid w:val="009763DA"/>
    <w:rsid w:val="009771D3"/>
    <w:rsid w:val="00977EB1"/>
    <w:rsid w:val="00977EDA"/>
    <w:rsid w:val="00981765"/>
    <w:rsid w:val="0098190C"/>
    <w:rsid w:val="009827A4"/>
    <w:rsid w:val="00982A02"/>
    <w:rsid w:val="00984D51"/>
    <w:rsid w:val="00984F01"/>
    <w:rsid w:val="009866FC"/>
    <w:rsid w:val="0099028C"/>
    <w:rsid w:val="00992061"/>
    <w:rsid w:val="0099431B"/>
    <w:rsid w:val="00994483"/>
    <w:rsid w:val="009961D3"/>
    <w:rsid w:val="009978E8"/>
    <w:rsid w:val="009A4475"/>
    <w:rsid w:val="009A53BE"/>
    <w:rsid w:val="009A5408"/>
    <w:rsid w:val="009A6CAF"/>
    <w:rsid w:val="009A6E08"/>
    <w:rsid w:val="009B0EDB"/>
    <w:rsid w:val="009B11B1"/>
    <w:rsid w:val="009B3C9F"/>
    <w:rsid w:val="009B443F"/>
    <w:rsid w:val="009B555F"/>
    <w:rsid w:val="009C4EF3"/>
    <w:rsid w:val="009C508C"/>
    <w:rsid w:val="009C628D"/>
    <w:rsid w:val="009C6E85"/>
    <w:rsid w:val="009D090E"/>
    <w:rsid w:val="009D676E"/>
    <w:rsid w:val="009E1488"/>
    <w:rsid w:val="009E15B8"/>
    <w:rsid w:val="009E2341"/>
    <w:rsid w:val="009E628C"/>
    <w:rsid w:val="009E689C"/>
    <w:rsid w:val="009E7258"/>
    <w:rsid w:val="009F0528"/>
    <w:rsid w:val="009F1669"/>
    <w:rsid w:val="009F1987"/>
    <w:rsid w:val="009F1EA2"/>
    <w:rsid w:val="009F202D"/>
    <w:rsid w:val="009F24A4"/>
    <w:rsid w:val="009F4A9C"/>
    <w:rsid w:val="009F6FAF"/>
    <w:rsid w:val="00A0059F"/>
    <w:rsid w:val="00A012F0"/>
    <w:rsid w:val="00A057CB"/>
    <w:rsid w:val="00A057F2"/>
    <w:rsid w:val="00A07705"/>
    <w:rsid w:val="00A11360"/>
    <w:rsid w:val="00A118B1"/>
    <w:rsid w:val="00A124E5"/>
    <w:rsid w:val="00A12F7A"/>
    <w:rsid w:val="00A137AA"/>
    <w:rsid w:val="00A17C74"/>
    <w:rsid w:val="00A2537E"/>
    <w:rsid w:val="00A26409"/>
    <w:rsid w:val="00A300E0"/>
    <w:rsid w:val="00A31D10"/>
    <w:rsid w:val="00A3253E"/>
    <w:rsid w:val="00A36EB4"/>
    <w:rsid w:val="00A37E3D"/>
    <w:rsid w:val="00A405D3"/>
    <w:rsid w:val="00A411AA"/>
    <w:rsid w:val="00A41617"/>
    <w:rsid w:val="00A46410"/>
    <w:rsid w:val="00A51215"/>
    <w:rsid w:val="00A54891"/>
    <w:rsid w:val="00A54A19"/>
    <w:rsid w:val="00A54CFC"/>
    <w:rsid w:val="00A56BFE"/>
    <w:rsid w:val="00A64E29"/>
    <w:rsid w:val="00A66CF6"/>
    <w:rsid w:val="00A67703"/>
    <w:rsid w:val="00A703F4"/>
    <w:rsid w:val="00A709B3"/>
    <w:rsid w:val="00A70AA7"/>
    <w:rsid w:val="00A71A94"/>
    <w:rsid w:val="00A72042"/>
    <w:rsid w:val="00A720AB"/>
    <w:rsid w:val="00A773DB"/>
    <w:rsid w:val="00A77A15"/>
    <w:rsid w:val="00A77DD7"/>
    <w:rsid w:val="00A801B6"/>
    <w:rsid w:val="00A80AFB"/>
    <w:rsid w:val="00A80D5B"/>
    <w:rsid w:val="00A84E44"/>
    <w:rsid w:val="00A879DC"/>
    <w:rsid w:val="00A901CF"/>
    <w:rsid w:val="00A90840"/>
    <w:rsid w:val="00A92811"/>
    <w:rsid w:val="00A92903"/>
    <w:rsid w:val="00A92B80"/>
    <w:rsid w:val="00A93EA9"/>
    <w:rsid w:val="00A93ED0"/>
    <w:rsid w:val="00AA14D2"/>
    <w:rsid w:val="00AA1A52"/>
    <w:rsid w:val="00AA211E"/>
    <w:rsid w:val="00AA40DE"/>
    <w:rsid w:val="00AB23BE"/>
    <w:rsid w:val="00AB2434"/>
    <w:rsid w:val="00AB2F9F"/>
    <w:rsid w:val="00AB4564"/>
    <w:rsid w:val="00AB79B6"/>
    <w:rsid w:val="00AC0381"/>
    <w:rsid w:val="00AC3891"/>
    <w:rsid w:val="00AC5C46"/>
    <w:rsid w:val="00AC7922"/>
    <w:rsid w:val="00AD1362"/>
    <w:rsid w:val="00AD20E1"/>
    <w:rsid w:val="00AD3878"/>
    <w:rsid w:val="00AD6678"/>
    <w:rsid w:val="00AD7505"/>
    <w:rsid w:val="00AE12CE"/>
    <w:rsid w:val="00AE35B6"/>
    <w:rsid w:val="00AE3DF5"/>
    <w:rsid w:val="00AE3EAB"/>
    <w:rsid w:val="00AE54BF"/>
    <w:rsid w:val="00AE77BA"/>
    <w:rsid w:val="00AE7F43"/>
    <w:rsid w:val="00AF0EC4"/>
    <w:rsid w:val="00AF2215"/>
    <w:rsid w:val="00AF5B6A"/>
    <w:rsid w:val="00AF62FF"/>
    <w:rsid w:val="00AF702E"/>
    <w:rsid w:val="00AF7150"/>
    <w:rsid w:val="00B029BB"/>
    <w:rsid w:val="00B03AD2"/>
    <w:rsid w:val="00B04322"/>
    <w:rsid w:val="00B05790"/>
    <w:rsid w:val="00B07623"/>
    <w:rsid w:val="00B1126A"/>
    <w:rsid w:val="00B11568"/>
    <w:rsid w:val="00B11D77"/>
    <w:rsid w:val="00B11DE4"/>
    <w:rsid w:val="00B121A4"/>
    <w:rsid w:val="00B134AB"/>
    <w:rsid w:val="00B14EC5"/>
    <w:rsid w:val="00B15DC5"/>
    <w:rsid w:val="00B224BD"/>
    <w:rsid w:val="00B22CA7"/>
    <w:rsid w:val="00B22D42"/>
    <w:rsid w:val="00B233F1"/>
    <w:rsid w:val="00B234E2"/>
    <w:rsid w:val="00B23CEF"/>
    <w:rsid w:val="00B24F93"/>
    <w:rsid w:val="00B26AD5"/>
    <w:rsid w:val="00B27BC3"/>
    <w:rsid w:val="00B34B93"/>
    <w:rsid w:val="00B353FE"/>
    <w:rsid w:val="00B3698D"/>
    <w:rsid w:val="00B37747"/>
    <w:rsid w:val="00B40A8A"/>
    <w:rsid w:val="00B436EE"/>
    <w:rsid w:val="00B4377D"/>
    <w:rsid w:val="00B470FC"/>
    <w:rsid w:val="00B47495"/>
    <w:rsid w:val="00B4791E"/>
    <w:rsid w:val="00B508F3"/>
    <w:rsid w:val="00B50EE1"/>
    <w:rsid w:val="00B51CAD"/>
    <w:rsid w:val="00B54A94"/>
    <w:rsid w:val="00B5651C"/>
    <w:rsid w:val="00B571D0"/>
    <w:rsid w:val="00B577E5"/>
    <w:rsid w:val="00B6029A"/>
    <w:rsid w:val="00B626FD"/>
    <w:rsid w:val="00B6324F"/>
    <w:rsid w:val="00B6340A"/>
    <w:rsid w:val="00B666EB"/>
    <w:rsid w:val="00B735E0"/>
    <w:rsid w:val="00B73A61"/>
    <w:rsid w:val="00B77613"/>
    <w:rsid w:val="00B80CE9"/>
    <w:rsid w:val="00B82DD1"/>
    <w:rsid w:val="00B83B55"/>
    <w:rsid w:val="00B85C21"/>
    <w:rsid w:val="00B85E8A"/>
    <w:rsid w:val="00B86A7E"/>
    <w:rsid w:val="00B918BE"/>
    <w:rsid w:val="00B92D2B"/>
    <w:rsid w:val="00B95E1C"/>
    <w:rsid w:val="00BA10A6"/>
    <w:rsid w:val="00BA27C0"/>
    <w:rsid w:val="00BA626D"/>
    <w:rsid w:val="00BB3076"/>
    <w:rsid w:val="00BC46E4"/>
    <w:rsid w:val="00BD2CF5"/>
    <w:rsid w:val="00BD30F0"/>
    <w:rsid w:val="00BD3FCA"/>
    <w:rsid w:val="00BD5C19"/>
    <w:rsid w:val="00BE0184"/>
    <w:rsid w:val="00BE129F"/>
    <w:rsid w:val="00BE1436"/>
    <w:rsid w:val="00BE3661"/>
    <w:rsid w:val="00BE47E8"/>
    <w:rsid w:val="00BE4D06"/>
    <w:rsid w:val="00BF1414"/>
    <w:rsid w:val="00BF14E7"/>
    <w:rsid w:val="00BF2DF2"/>
    <w:rsid w:val="00BF2E10"/>
    <w:rsid w:val="00BF2E71"/>
    <w:rsid w:val="00BF3AA1"/>
    <w:rsid w:val="00BF60C7"/>
    <w:rsid w:val="00BF7324"/>
    <w:rsid w:val="00C132EF"/>
    <w:rsid w:val="00C13F22"/>
    <w:rsid w:val="00C144ED"/>
    <w:rsid w:val="00C201AA"/>
    <w:rsid w:val="00C213AA"/>
    <w:rsid w:val="00C234C1"/>
    <w:rsid w:val="00C24443"/>
    <w:rsid w:val="00C319F5"/>
    <w:rsid w:val="00C33389"/>
    <w:rsid w:val="00C40FCE"/>
    <w:rsid w:val="00C45C01"/>
    <w:rsid w:val="00C460B9"/>
    <w:rsid w:val="00C52E21"/>
    <w:rsid w:val="00C5380C"/>
    <w:rsid w:val="00C5497D"/>
    <w:rsid w:val="00C57015"/>
    <w:rsid w:val="00C57AB9"/>
    <w:rsid w:val="00C62EB4"/>
    <w:rsid w:val="00C64214"/>
    <w:rsid w:val="00C6626B"/>
    <w:rsid w:val="00C66303"/>
    <w:rsid w:val="00C67745"/>
    <w:rsid w:val="00C70802"/>
    <w:rsid w:val="00C80128"/>
    <w:rsid w:val="00C80608"/>
    <w:rsid w:val="00C81397"/>
    <w:rsid w:val="00C8200B"/>
    <w:rsid w:val="00C8452B"/>
    <w:rsid w:val="00C86A1C"/>
    <w:rsid w:val="00C86A47"/>
    <w:rsid w:val="00C902C4"/>
    <w:rsid w:val="00C90C25"/>
    <w:rsid w:val="00C93C15"/>
    <w:rsid w:val="00C96CE8"/>
    <w:rsid w:val="00C97E6B"/>
    <w:rsid w:val="00CA05C8"/>
    <w:rsid w:val="00CA1612"/>
    <w:rsid w:val="00CA74A6"/>
    <w:rsid w:val="00CB039F"/>
    <w:rsid w:val="00CB1FBB"/>
    <w:rsid w:val="00CB2141"/>
    <w:rsid w:val="00CB28C8"/>
    <w:rsid w:val="00CB2B37"/>
    <w:rsid w:val="00CB3349"/>
    <w:rsid w:val="00CB6810"/>
    <w:rsid w:val="00CB783C"/>
    <w:rsid w:val="00CB7BF1"/>
    <w:rsid w:val="00CC324D"/>
    <w:rsid w:val="00CC341F"/>
    <w:rsid w:val="00CC5504"/>
    <w:rsid w:val="00CD47CD"/>
    <w:rsid w:val="00CE0398"/>
    <w:rsid w:val="00CE27F8"/>
    <w:rsid w:val="00CE3E37"/>
    <w:rsid w:val="00CE40B7"/>
    <w:rsid w:val="00CE5718"/>
    <w:rsid w:val="00CE5F68"/>
    <w:rsid w:val="00CE797A"/>
    <w:rsid w:val="00CF1014"/>
    <w:rsid w:val="00CF22CE"/>
    <w:rsid w:val="00CF3FAB"/>
    <w:rsid w:val="00CF5AF1"/>
    <w:rsid w:val="00CF60A2"/>
    <w:rsid w:val="00CF7B52"/>
    <w:rsid w:val="00D00433"/>
    <w:rsid w:val="00D00F4A"/>
    <w:rsid w:val="00D03123"/>
    <w:rsid w:val="00D07293"/>
    <w:rsid w:val="00D10B4C"/>
    <w:rsid w:val="00D1266F"/>
    <w:rsid w:val="00D17409"/>
    <w:rsid w:val="00D17F68"/>
    <w:rsid w:val="00D20A22"/>
    <w:rsid w:val="00D22179"/>
    <w:rsid w:val="00D22FD5"/>
    <w:rsid w:val="00D24F3F"/>
    <w:rsid w:val="00D24FAC"/>
    <w:rsid w:val="00D2722E"/>
    <w:rsid w:val="00D306A6"/>
    <w:rsid w:val="00D31FB0"/>
    <w:rsid w:val="00D3237C"/>
    <w:rsid w:val="00D3318A"/>
    <w:rsid w:val="00D42C85"/>
    <w:rsid w:val="00D42EA1"/>
    <w:rsid w:val="00D43A46"/>
    <w:rsid w:val="00D43D9F"/>
    <w:rsid w:val="00D47CBB"/>
    <w:rsid w:val="00D51809"/>
    <w:rsid w:val="00D53716"/>
    <w:rsid w:val="00D53721"/>
    <w:rsid w:val="00D53768"/>
    <w:rsid w:val="00D552C3"/>
    <w:rsid w:val="00D55D99"/>
    <w:rsid w:val="00D57953"/>
    <w:rsid w:val="00D62CB2"/>
    <w:rsid w:val="00D64DAF"/>
    <w:rsid w:val="00D64E15"/>
    <w:rsid w:val="00D64E1B"/>
    <w:rsid w:val="00D652B1"/>
    <w:rsid w:val="00D70558"/>
    <w:rsid w:val="00D71018"/>
    <w:rsid w:val="00D7123F"/>
    <w:rsid w:val="00D71AD1"/>
    <w:rsid w:val="00D726D8"/>
    <w:rsid w:val="00D72ED2"/>
    <w:rsid w:val="00D80108"/>
    <w:rsid w:val="00D8031C"/>
    <w:rsid w:val="00D80F04"/>
    <w:rsid w:val="00D81284"/>
    <w:rsid w:val="00D814C5"/>
    <w:rsid w:val="00D817D9"/>
    <w:rsid w:val="00D8278D"/>
    <w:rsid w:val="00D8290A"/>
    <w:rsid w:val="00D92DCA"/>
    <w:rsid w:val="00D94559"/>
    <w:rsid w:val="00DA066D"/>
    <w:rsid w:val="00DA345E"/>
    <w:rsid w:val="00DA3559"/>
    <w:rsid w:val="00DA3C1B"/>
    <w:rsid w:val="00DA4112"/>
    <w:rsid w:val="00DA5CD4"/>
    <w:rsid w:val="00DA7E66"/>
    <w:rsid w:val="00DB0B5C"/>
    <w:rsid w:val="00DB27E9"/>
    <w:rsid w:val="00DB5E73"/>
    <w:rsid w:val="00DB6ABB"/>
    <w:rsid w:val="00DB6AC8"/>
    <w:rsid w:val="00DC1260"/>
    <w:rsid w:val="00DC1788"/>
    <w:rsid w:val="00DC35EF"/>
    <w:rsid w:val="00DC51D9"/>
    <w:rsid w:val="00DC51EC"/>
    <w:rsid w:val="00DC7C1B"/>
    <w:rsid w:val="00DD1B11"/>
    <w:rsid w:val="00DD2829"/>
    <w:rsid w:val="00DD389B"/>
    <w:rsid w:val="00DD3FE4"/>
    <w:rsid w:val="00DD788E"/>
    <w:rsid w:val="00DE021D"/>
    <w:rsid w:val="00DE15AC"/>
    <w:rsid w:val="00DE5065"/>
    <w:rsid w:val="00DE5640"/>
    <w:rsid w:val="00DE63D7"/>
    <w:rsid w:val="00DE6BD0"/>
    <w:rsid w:val="00DE7194"/>
    <w:rsid w:val="00DF0A5B"/>
    <w:rsid w:val="00DF1111"/>
    <w:rsid w:val="00DF1199"/>
    <w:rsid w:val="00DF15D3"/>
    <w:rsid w:val="00DF32BC"/>
    <w:rsid w:val="00DF41E8"/>
    <w:rsid w:val="00DF48D5"/>
    <w:rsid w:val="00DF5A97"/>
    <w:rsid w:val="00DF5E70"/>
    <w:rsid w:val="00DF69B5"/>
    <w:rsid w:val="00E00063"/>
    <w:rsid w:val="00E037AC"/>
    <w:rsid w:val="00E044B5"/>
    <w:rsid w:val="00E063DA"/>
    <w:rsid w:val="00E1115F"/>
    <w:rsid w:val="00E1438C"/>
    <w:rsid w:val="00E16115"/>
    <w:rsid w:val="00E1733F"/>
    <w:rsid w:val="00E203C4"/>
    <w:rsid w:val="00E20850"/>
    <w:rsid w:val="00E234F6"/>
    <w:rsid w:val="00E26D69"/>
    <w:rsid w:val="00E323C8"/>
    <w:rsid w:val="00E32E8A"/>
    <w:rsid w:val="00E3382E"/>
    <w:rsid w:val="00E35127"/>
    <w:rsid w:val="00E356D8"/>
    <w:rsid w:val="00E35F9D"/>
    <w:rsid w:val="00E36070"/>
    <w:rsid w:val="00E40249"/>
    <w:rsid w:val="00E4257E"/>
    <w:rsid w:val="00E42B34"/>
    <w:rsid w:val="00E45F4C"/>
    <w:rsid w:val="00E53207"/>
    <w:rsid w:val="00E5350B"/>
    <w:rsid w:val="00E56B88"/>
    <w:rsid w:val="00E570B4"/>
    <w:rsid w:val="00E6054B"/>
    <w:rsid w:val="00E61DB3"/>
    <w:rsid w:val="00E62131"/>
    <w:rsid w:val="00E65B89"/>
    <w:rsid w:val="00E65D91"/>
    <w:rsid w:val="00E6662A"/>
    <w:rsid w:val="00E67F34"/>
    <w:rsid w:val="00E73BDD"/>
    <w:rsid w:val="00E746E9"/>
    <w:rsid w:val="00E7566A"/>
    <w:rsid w:val="00E80DF2"/>
    <w:rsid w:val="00E82EDE"/>
    <w:rsid w:val="00E83ABE"/>
    <w:rsid w:val="00E86B1D"/>
    <w:rsid w:val="00E87196"/>
    <w:rsid w:val="00E91348"/>
    <w:rsid w:val="00E9488E"/>
    <w:rsid w:val="00E9545C"/>
    <w:rsid w:val="00EA3124"/>
    <w:rsid w:val="00EA4351"/>
    <w:rsid w:val="00EA71B4"/>
    <w:rsid w:val="00EA75B3"/>
    <w:rsid w:val="00EB348D"/>
    <w:rsid w:val="00EB4D4D"/>
    <w:rsid w:val="00EC0448"/>
    <w:rsid w:val="00EC1C91"/>
    <w:rsid w:val="00EC4D2D"/>
    <w:rsid w:val="00EC6085"/>
    <w:rsid w:val="00EC7C62"/>
    <w:rsid w:val="00ED11E1"/>
    <w:rsid w:val="00ED3E89"/>
    <w:rsid w:val="00ED7130"/>
    <w:rsid w:val="00ED7306"/>
    <w:rsid w:val="00ED7E58"/>
    <w:rsid w:val="00EE2713"/>
    <w:rsid w:val="00EE4336"/>
    <w:rsid w:val="00EE577E"/>
    <w:rsid w:val="00EE6367"/>
    <w:rsid w:val="00EE6EED"/>
    <w:rsid w:val="00EE7C4B"/>
    <w:rsid w:val="00EE7FA1"/>
    <w:rsid w:val="00EF0011"/>
    <w:rsid w:val="00EF269D"/>
    <w:rsid w:val="00EF37C9"/>
    <w:rsid w:val="00F01584"/>
    <w:rsid w:val="00F01B12"/>
    <w:rsid w:val="00F041C4"/>
    <w:rsid w:val="00F043D5"/>
    <w:rsid w:val="00F05DCD"/>
    <w:rsid w:val="00F065C1"/>
    <w:rsid w:val="00F12047"/>
    <w:rsid w:val="00F134A8"/>
    <w:rsid w:val="00F14D79"/>
    <w:rsid w:val="00F150A5"/>
    <w:rsid w:val="00F16BF8"/>
    <w:rsid w:val="00F204C7"/>
    <w:rsid w:val="00F209D0"/>
    <w:rsid w:val="00F274A4"/>
    <w:rsid w:val="00F27625"/>
    <w:rsid w:val="00F3485E"/>
    <w:rsid w:val="00F36C44"/>
    <w:rsid w:val="00F417E6"/>
    <w:rsid w:val="00F42243"/>
    <w:rsid w:val="00F42E9B"/>
    <w:rsid w:val="00F435A2"/>
    <w:rsid w:val="00F451A5"/>
    <w:rsid w:val="00F46A39"/>
    <w:rsid w:val="00F46A43"/>
    <w:rsid w:val="00F50250"/>
    <w:rsid w:val="00F5039E"/>
    <w:rsid w:val="00F50CE0"/>
    <w:rsid w:val="00F55005"/>
    <w:rsid w:val="00F554C5"/>
    <w:rsid w:val="00F55A86"/>
    <w:rsid w:val="00F635B7"/>
    <w:rsid w:val="00F63E04"/>
    <w:rsid w:val="00F657A5"/>
    <w:rsid w:val="00F6733F"/>
    <w:rsid w:val="00F67FE3"/>
    <w:rsid w:val="00F70820"/>
    <w:rsid w:val="00F70ADD"/>
    <w:rsid w:val="00F71D9E"/>
    <w:rsid w:val="00F72977"/>
    <w:rsid w:val="00F72D2D"/>
    <w:rsid w:val="00F731E2"/>
    <w:rsid w:val="00F82D2F"/>
    <w:rsid w:val="00F8372C"/>
    <w:rsid w:val="00F8550D"/>
    <w:rsid w:val="00F856DE"/>
    <w:rsid w:val="00F876A7"/>
    <w:rsid w:val="00F90D4C"/>
    <w:rsid w:val="00F92381"/>
    <w:rsid w:val="00F9306C"/>
    <w:rsid w:val="00F934A8"/>
    <w:rsid w:val="00F95BFC"/>
    <w:rsid w:val="00F9785B"/>
    <w:rsid w:val="00FA04F9"/>
    <w:rsid w:val="00FA08E4"/>
    <w:rsid w:val="00FA3229"/>
    <w:rsid w:val="00FA3462"/>
    <w:rsid w:val="00FA3DAC"/>
    <w:rsid w:val="00FA402F"/>
    <w:rsid w:val="00FA4471"/>
    <w:rsid w:val="00FA49C0"/>
    <w:rsid w:val="00FA4A8B"/>
    <w:rsid w:val="00FA4C9F"/>
    <w:rsid w:val="00FA6A77"/>
    <w:rsid w:val="00FA6BF2"/>
    <w:rsid w:val="00FB243D"/>
    <w:rsid w:val="00FB2B88"/>
    <w:rsid w:val="00FB511D"/>
    <w:rsid w:val="00FC1640"/>
    <w:rsid w:val="00FC3B5E"/>
    <w:rsid w:val="00FC4490"/>
    <w:rsid w:val="00FC58D5"/>
    <w:rsid w:val="00FC62B6"/>
    <w:rsid w:val="00FC70CD"/>
    <w:rsid w:val="00FD0E99"/>
    <w:rsid w:val="00FD48DB"/>
    <w:rsid w:val="00FD6388"/>
    <w:rsid w:val="00FD6700"/>
    <w:rsid w:val="00FD6871"/>
    <w:rsid w:val="00FD78F7"/>
    <w:rsid w:val="00FD7B3E"/>
    <w:rsid w:val="00FE0179"/>
    <w:rsid w:val="00FE0272"/>
    <w:rsid w:val="00FE15E4"/>
    <w:rsid w:val="00FE25C1"/>
    <w:rsid w:val="00FE2B66"/>
    <w:rsid w:val="00FE3D73"/>
    <w:rsid w:val="00FE5C2F"/>
    <w:rsid w:val="00FE5F61"/>
    <w:rsid w:val="00FE644A"/>
    <w:rsid w:val="00FF0889"/>
    <w:rsid w:val="00FF5ECD"/>
    <w:rsid w:val="00FF61A1"/>
    <w:rsid w:val="00FF6439"/>
    <w:rsid w:val="00FF7C47"/>
    <w:rsid w:val="00FF7D7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CBFCA"/>
  <w15:docId w15:val="{62B2D65D-950C-4823-86C6-B693808BA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Droid Sans Fallback" w:hAnsi="Calibri" w:cs="Calibri"/>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200"/>
    </w:pPr>
    <w:rPr>
      <w:color w:val="00000A"/>
    </w:rPr>
  </w:style>
  <w:style w:type="paragraph" w:styleId="Heading1">
    <w:name w:val="heading 1"/>
    <w:basedOn w:val="Normal"/>
    <w:next w:val="Normal"/>
    <w:link w:val="Heading1Char"/>
    <w:uiPriority w:val="9"/>
    <w:qFormat/>
    <w:rsid w:val="00B9356D"/>
    <w:pPr>
      <w:keepNext/>
      <w:keepLines/>
      <w:spacing w:before="240" w:after="0"/>
      <w:outlineLvl w:val="0"/>
    </w:pPr>
    <w:rPr>
      <w:rFonts w:ascii="Cambria" w:hAnsi="Cambria"/>
      <w:color w:val="365F9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rsid w:val="006E299D"/>
  </w:style>
  <w:style w:type="character" w:customStyle="1" w:styleId="FooterChar">
    <w:name w:val="Footer Char"/>
    <w:basedOn w:val="DefaultParagraphFont"/>
    <w:link w:val="Footer"/>
    <w:uiPriority w:val="99"/>
    <w:rsid w:val="006E299D"/>
  </w:style>
  <w:style w:type="character" w:customStyle="1" w:styleId="Heading1Char">
    <w:name w:val="Heading 1 Char"/>
    <w:basedOn w:val="DefaultParagraphFont"/>
    <w:link w:val="Heading1"/>
    <w:uiPriority w:val="9"/>
    <w:rsid w:val="00B9356D"/>
    <w:rPr>
      <w:rFonts w:ascii="Cambria" w:hAnsi="Cambria"/>
      <w:color w:val="365F91"/>
      <w:sz w:val="32"/>
      <w:szCs w:val="32"/>
    </w:rPr>
  </w:style>
  <w:style w:type="character" w:customStyle="1" w:styleId="BalloonTextChar">
    <w:name w:val="Balloon Text Char"/>
    <w:basedOn w:val="DefaultParagraphFont"/>
    <w:link w:val="BalloonText"/>
    <w:uiPriority w:val="99"/>
    <w:semiHidden/>
    <w:rsid w:val="00651F89"/>
    <w:rPr>
      <w:rFonts w:ascii="Tahoma" w:hAnsi="Tahoma" w:cs="Tahoma"/>
      <w:sz w:val="16"/>
      <w:szCs w:val="16"/>
    </w:rPr>
  </w:style>
  <w:style w:type="character" w:customStyle="1" w:styleId="ListLabel1">
    <w:name w:val="ListLabel 1"/>
    <w:rPr>
      <w:rFonts w:cs="Times New Roman"/>
    </w:rPr>
  </w:style>
  <w:style w:type="character" w:customStyle="1" w:styleId="ListLabel2">
    <w:name w:val="ListLabel 2"/>
    <w:rPr>
      <w:rFonts w:cs="Courier New"/>
    </w:rPr>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
    <w:name w:val="List"/>
    <w:basedOn w:val="TextBody"/>
    <w:rPr>
      <w:rFonts w:cs="FreeSans"/>
    </w:rPr>
  </w:style>
  <w:style w:type="paragraph" w:styleId="Caption">
    <w:name w:val="caption"/>
    <w:basedOn w:val="Normal"/>
    <w:pPr>
      <w:suppressLineNumbers/>
      <w:spacing w:before="120" w:after="120"/>
    </w:pPr>
    <w:rPr>
      <w:rFonts w:cs="FreeSans"/>
      <w:i/>
      <w:iCs/>
      <w:sz w:val="24"/>
      <w:szCs w:val="24"/>
    </w:rPr>
  </w:style>
  <w:style w:type="paragraph" w:customStyle="1" w:styleId="Index">
    <w:name w:val="Index"/>
    <w:basedOn w:val="Normal"/>
    <w:pPr>
      <w:suppressLineNumbers/>
    </w:pPr>
    <w:rPr>
      <w:rFonts w:cs="FreeSans"/>
    </w:rPr>
  </w:style>
  <w:style w:type="paragraph" w:styleId="Header">
    <w:name w:val="header"/>
    <w:basedOn w:val="Normal"/>
    <w:link w:val="HeaderChar"/>
    <w:uiPriority w:val="99"/>
    <w:unhideWhenUsed/>
    <w:rsid w:val="006E299D"/>
    <w:pPr>
      <w:tabs>
        <w:tab w:val="center" w:pos="4819"/>
        <w:tab w:val="right" w:pos="9638"/>
      </w:tabs>
      <w:spacing w:after="0" w:line="240" w:lineRule="auto"/>
    </w:pPr>
  </w:style>
  <w:style w:type="paragraph" w:styleId="Footer">
    <w:name w:val="footer"/>
    <w:basedOn w:val="Normal"/>
    <w:link w:val="FooterChar"/>
    <w:uiPriority w:val="99"/>
    <w:unhideWhenUsed/>
    <w:rsid w:val="006E299D"/>
    <w:pPr>
      <w:tabs>
        <w:tab w:val="center" w:pos="4819"/>
        <w:tab w:val="right" w:pos="9638"/>
      </w:tabs>
      <w:spacing w:after="0" w:line="240" w:lineRule="auto"/>
    </w:pPr>
  </w:style>
  <w:style w:type="paragraph" w:styleId="ListParagraph">
    <w:name w:val="List Paragraph"/>
    <w:basedOn w:val="Normal"/>
    <w:uiPriority w:val="34"/>
    <w:qFormat/>
    <w:rsid w:val="009C46AE"/>
    <w:pPr>
      <w:ind w:left="720"/>
      <w:contextualSpacing/>
    </w:pPr>
  </w:style>
  <w:style w:type="paragraph" w:styleId="NoSpacing">
    <w:name w:val="No Spacing"/>
    <w:uiPriority w:val="1"/>
    <w:qFormat/>
    <w:rsid w:val="00B9356D"/>
    <w:pPr>
      <w:suppressAutoHyphens/>
      <w:spacing w:line="240" w:lineRule="auto"/>
    </w:pPr>
    <w:rPr>
      <w:color w:val="00000A"/>
    </w:rPr>
  </w:style>
  <w:style w:type="paragraph" w:styleId="BalloonText">
    <w:name w:val="Balloon Text"/>
    <w:basedOn w:val="Normal"/>
    <w:link w:val="BalloonTextChar"/>
    <w:uiPriority w:val="99"/>
    <w:semiHidden/>
    <w:unhideWhenUsed/>
    <w:rsid w:val="00651F89"/>
    <w:pPr>
      <w:spacing w:after="0" w:line="240" w:lineRule="auto"/>
    </w:pPr>
    <w:rPr>
      <w:rFonts w:ascii="Tahoma" w:hAnsi="Tahoma" w:cs="Tahoma"/>
      <w:sz w:val="16"/>
      <w:szCs w:val="16"/>
    </w:rPr>
  </w:style>
  <w:style w:type="table" w:styleId="TableGrid">
    <w:name w:val="Table Grid"/>
    <w:basedOn w:val="TableNormal"/>
    <w:uiPriority w:val="59"/>
    <w:rsid w:val="00DA558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15407C"/>
    <w:pPr>
      <w:spacing w:line="240" w:lineRule="auto"/>
    </w:pPr>
    <w:rPr>
      <w:rFonts w:asciiTheme="majorHAnsi" w:eastAsiaTheme="majorEastAsia" w:hAnsiTheme="majorHAnsi" w:cstheme="majorBidi"/>
      <w:color w:val="000000" w:themeColor="text1"/>
      <w:lang w:eastAsia="ja-JP"/>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CommentText">
    <w:name w:val="annotation text"/>
    <w:basedOn w:val="Normal"/>
    <w:link w:val="CommentTextChar"/>
    <w:uiPriority w:val="99"/>
    <w:semiHidden/>
    <w:unhideWhenUsed/>
    <w:rsid w:val="00AE7F43"/>
    <w:pPr>
      <w:suppressAutoHyphens w:val="0"/>
      <w:spacing w:line="240" w:lineRule="auto"/>
    </w:pPr>
    <w:rPr>
      <w:rFonts w:asciiTheme="minorHAnsi" w:eastAsiaTheme="minorHAnsi" w:hAnsiTheme="minorHAnsi" w:cstheme="minorBidi"/>
      <w:color w:val="auto"/>
      <w:sz w:val="20"/>
      <w:szCs w:val="20"/>
    </w:rPr>
  </w:style>
  <w:style w:type="character" w:customStyle="1" w:styleId="CommentTextChar">
    <w:name w:val="Comment Text Char"/>
    <w:basedOn w:val="DefaultParagraphFont"/>
    <w:link w:val="CommentText"/>
    <w:uiPriority w:val="99"/>
    <w:semiHidden/>
    <w:rsid w:val="00AE7F43"/>
    <w:rPr>
      <w:rFonts w:asciiTheme="minorHAnsi" w:eastAsiaTheme="minorHAnsi" w:hAnsiTheme="minorHAnsi" w:cstheme="minorBidi"/>
      <w:sz w:val="20"/>
      <w:szCs w:val="20"/>
    </w:rPr>
  </w:style>
  <w:style w:type="character" w:styleId="Hyperlink">
    <w:name w:val="Hyperlink"/>
    <w:basedOn w:val="DefaultParagraphFont"/>
    <w:uiPriority w:val="99"/>
    <w:unhideWhenUsed/>
    <w:rsid w:val="001F0895"/>
    <w:rPr>
      <w:color w:val="0000FF" w:themeColor="hyperlink"/>
      <w:u w:val="single"/>
    </w:rPr>
  </w:style>
  <w:style w:type="character" w:styleId="FollowedHyperlink">
    <w:name w:val="FollowedHyperlink"/>
    <w:basedOn w:val="DefaultParagraphFont"/>
    <w:uiPriority w:val="99"/>
    <w:semiHidden/>
    <w:unhideWhenUsed/>
    <w:rsid w:val="001F0895"/>
    <w:rPr>
      <w:color w:val="800080" w:themeColor="followedHyperlink"/>
      <w:u w:val="single"/>
    </w:rPr>
  </w:style>
  <w:style w:type="character" w:styleId="CommentReference">
    <w:name w:val="annotation reference"/>
    <w:basedOn w:val="DefaultParagraphFont"/>
    <w:uiPriority w:val="99"/>
    <w:semiHidden/>
    <w:unhideWhenUsed/>
    <w:rsid w:val="001808A0"/>
    <w:rPr>
      <w:sz w:val="16"/>
      <w:szCs w:val="16"/>
    </w:rPr>
  </w:style>
  <w:style w:type="paragraph" w:styleId="CommentSubject">
    <w:name w:val="annotation subject"/>
    <w:basedOn w:val="CommentText"/>
    <w:next w:val="CommentText"/>
    <w:link w:val="CommentSubjectChar"/>
    <w:uiPriority w:val="99"/>
    <w:semiHidden/>
    <w:unhideWhenUsed/>
    <w:rsid w:val="002541F6"/>
    <w:pPr>
      <w:suppressAutoHyphens/>
    </w:pPr>
    <w:rPr>
      <w:rFonts w:ascii="Calibri" w:eastAsia="Droid Sans Fallback" w:hAnsi="Calibri" w:cs="Calibri"/>
      <w:b/>
      <w:bCs/>
      <w:color w:val="00000A"/>
    </w:rPr>
  </w:style>
  <w:style w:type="character" w:customStyle="1" w:styleId="CommentSubjectChar">
    <w:name w:val="Comment Subject Char"/>
    <w:basedOn w:val="CommentTextChar"/>
    <w:link w:val="CommentSubject"/>
    <w:uiPriority w:val="99"/>
    <w:semiHidden/>
    <w:rsid w:val="002541F6"/>
    <w:rPr>
      <w:rFonts w:asciiTheme="minorHAnsi" w:eastAsiaTheme="minorHAnsi" w:hAnsiTheme="minorHAnsi" w:cstheme="minorBidi"/>
      <w:b/>
      <w:bCs/>
      <w:color w:val="00000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0A5DE-0E6C-4351-89CC-D2B2CCB2B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3389</Words>
  <Characters>27455</Characters>
  <Application>Microsoft Office Word</Application>
  <DocSecurity>0</DocSecurity>
  <Lines>228</Lines>
  <Paragraphs>61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30783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Marja-Leena Mattila</dc:creator>
  <cp:lastModifiedBy>Kimmo Niukko</cp:lastModifiedBy>
  <cp:revision>2</cp:revision>
  <cp:lastPrinted>2018-06-15T06:46:00Z</cp:lastPrinted>
  <dcterms:created xsi:type="dcterms:W3CDTF">2019-04-16T08:25:00Z</dcterms:created>
  <dcterms:modified xsi:type="dcterms:W3CDTF">2019-04-16T08:25:00Z</dcterms:modified>
  <dc:language>en-US</dc:language>
</cp:coreProperties>
</file>