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A801C0" w14:textId="77777777" w:rsidR="0080693C" w:rsidRPr="004377B5" w:rsidRDefault="007445C1" w:rsidP="0087106F">
      <w:pPr>
        <w:spacing w:after="200" w:line="240" w:lineRule="auto"/>
        <w:rPr>
          <w:rFonts w:ascii="Tahoma" w:hAnsi="Tahoma" w:cs="Tahoma"/>
          <w:sz w:val="16"/>
          <w:szCs w:val="16"/>
          <w:lang w:val="fi-FI"/>
        </w:rPr>
      </w:pPr>
      <w:bookmarkStart w:id="0" w:name="_GoBack"/>
      <w:bookmarkEnd w:id="0"/>
      <w:r w:rsidRPr="004377B5">
        <w:rPr>
          <w:rFonts w:ascii="Tahoma" w:hAnsi="Tahoma" w:cs="Tahoma"/>
          <w:sz w:val="16"/>
          <w:szCs w:val="16"/>
          <w:lang w:val="fi-FI"/>
        </w:rPr>
        <w:t>Kristiina Taivalkoski-Shilov</w:t>
      </w:r>
    </w:p>
    <w:p w14:paraId="62409AE4" w14:textId="528872C6" w:rsidR="007445C1" w:rsidRPr="004377B5" w:rsidRDefault="007445C1" w:rsidP="0087106F">
      <w:pPr>
        <w:spacing w:after="200" w:line="240" w:lineRule="auto"/>
        <w:rPr>
          <w:rFonts w:ascii="Tahoma" w:hAnsi="Tahoma" w:cs="Tahoma"/>
          <w:sz w:val="16"/>
          <w:szCs w:val="16"/>
          <w:lang w:val="fi-FI"/>
        </w:rPr>
      </w:pPr>
      <w:proofErr w:type="spellStart"/>
      <w:r w:rsidRPr="004377B5">
        <w:rPr>
          <w:rFonts w:ascii="Tahoma" w:hAnsi="Tahoma" w:cs="Tahoma"/>
          <w:sz w:val="16"/>
          <w:szCs w:val="16"/>
          <w:lang w:val="fi-FI"/>
        </w:rPr>
        <w:t>University</w:t>
      </w:r>
      <w:proofErr w:type="spellEnd"/>
      <w:r w:rsidRPr="004377B5">
        <w:rPr>
          <w:rFonts w:ascii="Tahoma" w:hAnsi="Tahoma" w:cs="Tahoma"/>
          <w:sz w:val="16"/>
          <w:szCs w:val="16"/>
          <w:lang w:val="fi-FI"/>
        </w:rPr>
        <w:t xml:space="preserve"> of Turku</w:t>
      </w:r>
    </w:p>
    <w:p w14:paraId="340C9AF9" w14:textId="77777777" w:rsidR="007445C1" w:rsidRPr="004377B5" w:rsidRDefault="007445C1" w:rsidP="0087106F">
      <w:pPr>
        <w:spacing w:after="200" w:line="240" w:lineRule="auto"/>
        <w:rPr>
          <w:rFonts w:ascii="Tahoma" w:hAnsi="Tahoma" w:cs="Tahoma"/>
          <w:sz w:val="16"/>
          <w:szCs w:val="16"/>
          <w:lang w:val="fi-FI"/>
        </w:rPr>
      </w:pPr>
    </w:p>
    <w:p w14:paraId="23AD7544" w14:textId="6C46B826" w:rsidR="00B66B13" w:rsidRPr="004377B5" w:rsidRDefault="003119AD" w:rsidP="0087106F">
      <w:pPr>
        <w:spacing w:after="200" w:line="240" w:lineRule="auto"/>
        <w:rPr>
          <w:rFonts w:ascii="Tahoma" w:hAnsi="Tahoma" w:cs="Tahoma"/>
          <w:b/>
          <w:bCs/>
          <w:sz w:val="16"/>
          <w:szCs w:val="16"/>
          <w:lang w:val="en-US"/>
        </w:rPr>
      </w:pPr>
      <w:r w:rsidRPr="004377B5">
        <w:rPr>
          <w:rFonts w:ascii="Tahoma" w:hAnsi="Tahoma" w:cs="Tahoma"/>
          <w:b/>
          <w:bCs/>
          <w:sz w:val="16"/>
          <w:szCs w:val="16"/>
          <w:lang w:val="en-US"/>
        </w:rPr>
        <w:t xml:space="preserve">New opportunities for research in literary translation: </w:t>
      </w:r>
      <w:r w:rsidR="007617AE" w:rsidRPr="004377B5">
        <w:rPr>
          <w:rFonts w:ascii="Tahoma" w:hAnsi="Tahoma" w:cs="Tahoma"/>
          <w:b/>
          <w:bCs/>
          <w:sz w:val="16"/>
          <w:szCs w:val="16"/>
          <w:lang w:val="en-US"/>
        </w:rPr>
        <w:t xml:space="preserve">the uses of </w:t>
      </w:r>
      <w:r w:rsidR="00397CB6" w:rsidRPr="004377B5">
        <w:rPr>
          <w:rFonts w:ascii="Tahoma" w:hAnsi="Tahoma" w:cs="Tahoma"/>
          <w:b/>
          <w:bCs/>
          <w:sz w:val="16"/>
          <w:szCs w:val="16"/>
          <w:lang w:val="en-US"/>
        </w:rPr>
        <w:t xml:space="preserve">translation technology </w:t>
      </w:r>
      <w:r w:rsidR="006A27AE" w:rsidRPr="004377B5">
        <w:rPr>
          <w:rFonts w:ascii="Tahoma" w:hAnsi="Tahoma" w:cs="Tahoma"/>
          <w:b/>
          <w:bCs/>
          <w:sz w:val="16"/>
          <w:szCs w:val="16"/>
          <w:lang w:val="en-US"/>
        </w:rPr>
        <w:t xml:space="preserve">in </w:t>
      </w:r>
      <w:r w:rsidR="00854649" w:rsidRPr="004377B5">
        <w:rPr>
          <w:rFonts w:ascii="Tahoma" w:hAnsi="Tahoma" w:cs="Tahoma"/>
          <w:b/>
          <w:bCs/>
          <w:sz w:val="16"/>
          <w:szCs w:val="16"/>
          <w:lang w:val="en-US"/>
        </w:rPr>
        <w:t>the literary translation process</w:t>
      </w:r>
    </w:p>
    <w:p w14:paraId="0D596803" w14:textId="77777777" w:rsidR="007445C1" w:rsidRPr="004377B5" w:rsidRDefault="007445C1" w:rsidP="0087106F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</w:p>
    <w:p w14:paraId="7D57108A" w14:textId="2121270F" w:rsidR="003119AD" w:rsidRPr="004377B5" w:rsidRDefault="00374A67" w:rsidP="0087106F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4377B5">
        <w:rPr>
          <w:rFonts w:ascii="Tahoma" w:hAnsi="Tahoma" w:cs="Tahoma"/>
          <w:sz w:val="16"/>
          <w:szCs w:val="16"/>
          <w:lang w:val="en-US"/>
        </w:rPr>
        <w:t>Translation technology has be</w:t>
      </w:r>
      <w:r w:rsidR="00695FA7" w:rsidRPr="004377B5">
        <w:rPr>
          <w:rFonts w:ascii="Tahoma" w:hAnsi="Tahoma" w:cs="Tahoma"/>
          <w:sz w:val="16"/>
          <w:szCs w:val="16"/>
          <w:lang w:val="en-US"/>
        </w:rPr>
        <w:t xml:space="preserve">come </w:t>
      </w:r>
      <w:proofErr w:type="gramStart"/>
      <w:r w:rsidRPr="004377B5">
        <w:rPr>
          <w:rFonts w:ascii="Tahoma" w:hAnsi="Tahoma" w:cs="Tahoma"/>
          <w:sz w:val="16"/>
          <w:szCs w:val="16"/>
          <w:lang w:val="en-US"/>
        </w:rPr>
        <w:t>part and parcel</w:t>
      </w:r>
      <w:proofErr w:type="gramEnd"/>
      <w:r w:rsidRPr="004377B5">
        <w:rPr>
          <w:rFonts w:ascii="Tahoma" w:hAnsi="Tahoma" w:cs="Tahoma"/>
          <w:sz w:val="16"/>
          <w:szCs w:val="16"/>
          <w:lang w:val="en-US"/>
        </w:rPr>
        <w:t xml:space="preserve"> of </w:t>
      </w:r>
      <w:r w:rsidR="00695FA7" w:rsidRPr="004377B5">
        <w:rPr>
          <w:rFonts w:ascii="Tahoma" w:hAnsi="Tahoma" w:cs="Tahoma"/>
          <w:sz w:val="16"/>
          <w:szCs w:val="16"/>
          <w:lang w:val="en-US"/>
        </w:rPr>
        <w:t>professional translation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. In non-literary translation, computer-aided </w:t>
      </w:r>
      <w:r w:rsidR="007F43BB" w:rsidRPr="004377B5">
        <w:rPr>
          <w:rFonts w:ascii="Tahoma" w:hAnsi="Tahoma" w:cs="Tahoma"/>
          <w:sz w:val="16"/>
          <w:szCs w:val="16"/>
          <w:lang w:val="en-US"/>
        </w:rPr>
        <w:t xml:space="preserve">human 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>translation</w:t>
      </w:r>
      <w:r w:rsidR="001E00C0" w:rsidRPr="004377B5">
        <w:rPr>
          <w:rFonts w:ascii="Tahoma" w:hAnsi="Tahoma" w:cs="Tahoma"/>
          <w:sz w:val="16"/>
          <w:szCs w:val="16"/>
          <w:lang w:val="en-US"/>
        </w:rPr>
        <w:t xml:space="preserve"> (CAT)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, </w:t>
      </w:r>
      <w:r w:rsidR="00E61093" w:rsidRPr="004377B5">
        <w:rPr>
          <w:rFonts w:ascii="Tahoma" w:hAnsi="Tahoma" w:cs="Tahoma"/>
          <w:sz w:val="16"/>
          <w:szCs w:val="16"/>
          <w:lang w:val="en-US"/>
        </w:rPr>
        <w:t>including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the use of translation memory (TM) and terminology tools, has become a</w:t>
      </w:r>
      <w:r w:rsidR="008913B5" w:rsidRPr="004377B5">
        <w:rPr>
          <w:rFonts w:ascii="Tahoma" w:hAnsi="Tahoma" w:cs="Tahoma"/>
          <w:sz w:val="16"/>
          <w:szCs w:val="16"/>
          <w:lang w:val="en-US"/>
        </w:rPr>
        <w:t xml:space="preserve"> commonplace in translation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professionals</w:t>
      </w:r>
      <w:r w:rsidR="007F43BB" w:rsidRPr="004377B5">
        <w:rPr>
          <w:rFonts w:ascii="Tahoma" w:hAnsi="Tahoma" w:cs="Tahoma"/>
          <w:sz w:val="16"/>
          <w:szCs w:val="16"/>
          <w:lang w:val="en-US"/>
        </w:rPr>
        <w:t>’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everyday lives. Human-aided machine translation (e.g., post-editing machine translation (MT)</w:t>
      </w:r>
      <w:r w:rsidR="00166183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>output</w:t>
      </w:r>
      <w:r w:rsidR="00166183" w:rsidRPr="004377B5">
        <w:rPr>
          <w:rFonts w:ascii="Tahoma" w:hAnsi="Tahoma" w:cs="Tahoma"/>
          <w:sz w:val="16"/>
          <w:szCs w:val="16"/>
          <w:lang w:val="en-US"/>
        </w:rPr>
        <w:t>)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has also become </w:t>
      </w:r>
      <w:r w:rsidR="007A19EF" w:rsidRPr="004377B5">
        <w:rPr>
          <w:rFonts w:ascii="Tahoma" w:hAnsi="Tahoma" w:cs="Tahoma"/>
          <w:sz w:val="16"/>
          <w:szCs w:val="16"/>
          <w:lang w:val="en-US"/>
        </w:rPr>
        <w:t>prevalent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in the translation workplace. </w:t>
      </w:r>
      <w:proofErr w:type="spellStart"/>
      <w:r w:rsidR="00BF08FF" w:rsidRPr="004377B5">
        <w:rPr>
          <w:rFonts w:ascii="Tahoma" w:hAnsi="Tahoma" w:cs="Tahoma"/>
          <w:sz w:val="16"/>
          <w:szCs w:val="16"/>
          <w:lang w:val="en-US"/>
        </w:rPr>
        <w:t>Technologization</w:t>
      </w:r>
      <w:proofErr w:type="spellEnd"/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has obliged non-fiction translators to adapt to the situation. Many of them have in fact </w:t>
      </w:r>
      <w:r w:rsidR="00FE2E13" w:rsidRPr="004377B5">
        <w:rPr>
          <w:rFonts w:ascii="Tahoma" w:hAnsi="Tahoma" w:cs="Tahoma"/>
          <w:sz w:val="16"/>
          <w:szCs w:val="16"/>
          <w:lang w:val="en-US"/>
        </w:rPr>
        <w:t xml:space="preserve">taken a 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favorable </w:t>
      </w:r>
      <w:r w:rsidR="00FE2E13" w:rsidRPr="004377B5">
        <w:rPr>
          <w:rFonts w:ascii="Tahoma" w:hAnsi="Tahoma" w:cs="Tahoma"/>
          <w:sz w:val="16"/>
          <w:szCs w:val="16"/>
          <w:lang w:val="en-US"/>
        </w:rPr>
        <w:t xml:space="preserve">attitude 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>to</w:t>
      </w:r>
      <w:r w:rsidR="00FE2E13" w:rsidRPr="004377B5">
        <w:rPr>
          <w:rFonts w:ascii="Tahoma" w:hAnsi="Tahoma" w:cs="Tahoma"/>
          <w:sz w:val="16"/>
          <w:szCs w:val="16"/>
          <w:lang w:val="en-US"/>
        </w:rPr>
        <w:t>ward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new technology </w:t>
      </w:r>
      <w:r w:rsidR="004A2783" w:rsidRPr="004377B5">
        <w:rPr>
          <w:rFonts w:ascii="Tahoma" w:hAnsi="Tahoma" w:cs="Tahoma"/>
          <w:sz w:val="16"/>
          <w:szCs w:val="16"/>
          <w:lang w:val="en-US"/>
        </w:rPr>
        <w:t>in cases where it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increases their efficiency (Koskinen &amp; Ruokonen 2017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8, 21; Moorkens 2017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470–471). </w:t>
      </w:r>
      <w:r w:rsidR="00F95B7F" w:rsidRPr="004377B5">
        <w:rPr>
          <w:rFonts w:ascii="Tahoma" w:hAnsi="Tahoma" w:cs="Tahoma"/>
          <w:sz w:val="16"/>
          <w:szCs w:val="16"/>
          <w:lang w:val="en-US"/>
        </w:rPr>
        <w:t>In ideal circumstances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>, CAT tools and editing software have been shown to improve translators’ output, enhance their long-term memory, and free up their cognitive resources for complex tasks by relieving them of repetitive and tedious tasks (</w:t>
      </w:r>
      <w:proofErr w:type="spellStart"/>
      <w:r w:rsidR="00BF08FF" w:rsidRPr="004377B5">
        <w:rPr>
          <w:rFonts w:ascii="Tahoma" w:hAnsi="Tahoma" w:cs="Tahoma"/>
          <w:sz w:val="16"/>
          <w:szCs w:val="16"/>
          <w:lang w:val="en-US"/>
        </w:rPr>
        <w:t>Ehrensberger</w:t>
      </w:r>
      <w:proofErr w:type="spellEnd"/>
      <w:r w:rsidR="00BF08FF" w:rsidRPr="004377B5">
        <w:rPr>
          <w:rFonts w:ascii="Tahoma" w:hAnsi="Tahoma" w:cs="Tahoma"/>
          <w:sz w:val="16"/>
          <w:szCs w:val="16"/>
          <w:lang w:val="en-US"/>
        </w:rPr>
        <w:t>-Dow 2017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337, 340; Koskinen &amp; Ruokonen 2017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14; O’Brien 2012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105, 107; Risku &amp; </w:t>
      </w:r>
      <w:proofErr w:type="spellStart"/>
      <w:r w:rsidR="00BF08FF" w:rsidRPr="004377B5">
        <w:rPr>
          <w:rFonts w:ascii="Tahoma" w:hAnsi="Tahoma" w:cs="Tahoma"/>
          <w:sz w:val="16"/>
          <w:szCs w:val="16"/>
          <w:lang w:val="en-US"/>
        </w:rPr>
        <w:t>Windhager</w:t>
      </w:r>
      <w:proofErr w:type="spellEnd"/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2013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42). </w:t>
      </w:r>
      <w:r w:rsidR="001918EB" w:rsidRPr="004377B5">
        <w:rPr>
          <w:rFonts w:ascii="Tahoma" w:hAnsi="Tahoma" w:cs="Tahoma"/>
          <w:sz w:val="16"/>
          <w:szCs w:val="16"/>
          <w:lang w:val="en-US"/>
        </w:rPr>
        <w:t>Having said that</w:t>
      </w:r>
      <w:r w:rsidR="0093572C" w:rsidRPr="004377B5">
        <w:rPr>
          <w:rFonts w:ascii="Tahoma" w:hAnsi="Tahoma" w:cs="Tahoma"/>
          <w:sz w:val="16"/>
          <w:szCs w:val="16"/>
          <w:lang w:val="en-US"/>
        </w:rPr>
        <w:t>,</w:t>
      </w:r>
      <w:r w:rsidR="001918EB" w:rsidRPr="004377B5">
        <w:rPr>
          <w:rFonts w:ascii="Tahoma" w:hAnsi="Tahoma" w:cs="Tahoma"/>
          <w:sz w:val="16"/>
          <w:szCs w:val="16"/>
          <w:lang w:val="en-US"/>
        </w:rPr>
        <w:t xml:space="preserve"> there is also evidence on the negative effects of translation technology on the human translator. For instance, r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>esearch on post-editing MT indicates that it</w:t>
      </w:r>
      <w:r w:rsidR="00AC1EAA" w:rsidRPr="004377B5">
        <w:rPr>
          <w:rFonts w:ascii="Tahoma" w:hAnsi="Tahoma" w:cs="Tahoma"/>
          <w:sz w:val="16"/>
          <w:szCs w:val="16"/>
          <w:lang w:val="en-US"/>
        </w:rPr>
        <w:t xml:space="preserve"> may</w:t>
      </w:r>
      <w:r w:rsidR="00BF08FF" w:rsidRPr="004377B5">
        <w:rPr>
          <w:rFonts w:ascii="Tahoma" w:hAnsi="Tahoma" w:cs="Tahoma"/>
          <w:sz w:val="16"/>
          <w:szCs w:val="16"/>
          <w:lang w:val="en-US"/>
        </w:rPr>
        <w:t xml:space="preserve"> cause cognitive and emotional stress (Koponen 2016; see also Moorkens et al. 2018).</w:t>
      </w:r>
    </w:p>
    <w:p w14:paraId="0C1C7DE5" w14:textId="2053AE71" w:rsidR="0089212B" w:rsidRPr="004377B5" w:rsidRDefault="006E03EF" w:rsidP="0087106F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4377B5">
        <w:rPr>
          <w:rFonts w:ascii="Tahoma" w:hAnsi="Tahoma" w:cs="Tahoma"/>
          <w:sz w:val="16"/>
          <w:szCs w:val="16"/>
          <w:lang w:val="en-US"/>
        </w:rPr>
        <w:t xml:space="preserve">Unlike their colleagues in non-literary translation, literary translators </w:t>
      </w:r>
      <w:proofErr w:type="gramStart"/>
      <w:r w:rsidRPr="004377B5">
        <w:rPr>
          <w:rFonts w:ascii="Tahoma" w:hAnsi="Tahoma" w:cs="Tahoma"/>
          <w:sz w:val="16"/>
          <w:szCs w:val="16"/>
          <w:lang w:val="en-US"/>
        </w:rPr>
        <w:t>have not been required</w:t>
      </w:r>
      <w:proofErr w:type="gramEnd"/>
      <w:r w:rsidRPr="004377B5">
        <w:rPr>
          <w:rFonts w:ascii="Tahoma" w:hAnsi="Tahoma" w:cs="Tahoma"/>
          <w:sz w:val="16"/>
          <w:szCs w:val="16"/>
          <w:lang w:val="en-US"/>
        </w:rPr>
        <w:t xml:space="preserve"> to use CAT tools by their clients. The downside of this privilege is that no technological tools </w:t>
      </w:r>
      <w:proofErr w:type="gramStart"/>
      <w:r w:rsidRPr="004377B5">
        <w:rPr>
          <w:rFonts w:ascii="Tahoma" w:hAnsi="Tahoma" w:cs="Tahoma"/>
          <w:sz w:val="16"/>
          <w:szCs w:val="16"/>
          <w:lang w:val="en-US"/>
        </w:rPr>
        <w:t>have been systematically designed</w:t>
      </w:r>
      <w:proofErr w:type="gramEnd"/>
      <w:r w:rsidRPr="004377B5">
        <w:rPr>
          <w:rFonts w:ascii="Tahoma" w:hAnsi="Tahoma" w:cs="Tahoma"/>
          <w:sz w:val="16"/>
          <w:szCs w:val="16"/>
          <w:lang w:val="en-US"/>
        </w:rPr>
        <w:t xml:space="preserve"> to enhance their work.  Many literary translators </w:t>
      </w:r>
      <w:proofErr w:type="gramStart"/>
      <w:r w:rsidRPr="004377B5">
        <w:rPr>
          <w:rFonts w:ascii="Tahoma" w:hAnsi="Tahoma" w:cs="Tahoma"/>
          <w:sz w:val="16"/>
          <w:szCs w:val="16"/>
          <w:lang w:val="en-US"/>
        </w:rPr>
        <w:t>have also been known</w:t>
      </w:r>
      <w:proofErr w:type="gramEnd"/>
      <w:r w:rsidRPr="004377B5">
        <w:rPr>
          <w:rFonts w:ascii="Tahoma" w:hAnsi="Tahoma" w:cs="Tahoma"/>
          <w:sz w:val="16"/>
          <w:szCs w:val="16"/>
          <w:lang w:val="en-US"/>
        </w:rPr>
        <w:t xml:space="preserve"> to shun translation technology, although they have also benefited from the general </w:t>
      </w:r>
      <w:proofErr w:type="spellStart"/>
      <w:r w:rsidRPr="004377B5">
        <w:rPr>
          <w:rFonts w:ascii="Tahoma" w:hAnsi="Tahoma" w:cs="Tahoma"/>
          <w:sz w:val="16"/>
          <w:szCs w:val="16"/>
          <w:lang w:val="en-US"/>
        </w:rPr>
        <w:t>technologization</w:t>
      </w:r>
      <w:proofErr w:type="spellEnd"/>
      <w:r w:rsidRPr="004377B5">
        <w:rPr>
          <w:rFonts w:ascii="Tahoma" w:hAnsi="Tahoma" w:cs="Tahoma"/>
          <w:sz w:val="16"/>
          <w:szCs w:val="16"/>
          <w:lang w:val="en-US"/>
        </w:rPr>
        <w:t xml:space="preserve"> of translation. </w:t>
      </w:r>
      <w:r w:rsidR="006122A9" w:rsidRPr="004377B5">
        <w:rPr>
          <w:rFonts w:ascii="Tahoma" w:hAnsi="Tahoma" w:cs="Tahoma"/>
          <w:sz w:val="16"/>
          <w:szCs w:val="16"/>
          <w:lang w:val="en-US"/>
        </w:rPr>
        <w:t>In the era of Internet search engines and online dictionaries and encyclopedias, information mining is significantly easier than in previous decades and centuries (see O’Brien 2012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6122A9" w:rsidRPr="004377B5">
        <w:rPr>
          <w:rFonts w:ascii="Tahoma" w:hAnsi="Tahoma" w:cs="Tahoma"/>
          <w:sz w:val="16"/>
          <w:szCs w:val="16"/>
          <w:lang w:val="en-US"/>
        </w:rPr>
        <w:t xml:space="preserve"> 105). </w:t>
      </w:r>
      <w:r w:rsidR="00A776D9" w:rsidRPr="004377B5">
        <w:rPr>
          <w:rFonts w:ascii="Tahoma" w:hAnsi="Tahoma" w:cs="Tahoma"/>
          <w:sz w:val="16"/>
          <w:szCs w:val="16"/>
          <w:lang w:val="en-US"/>
        </w:rPr>
        <w:t xml:space="preserve">It is possible to envisage that CAT tools could also be useful in literary translation, especially if they </w:t>
      </w:r>
      <w:proofErr w:type="gramStart"/>
      <w:r w:rsidR="00A776D9" w:rsidRPr="004377B5">
        <w:rPr>
          <w:rFonts w:ascii="Tahoma" w:hAnsi="Tahoma" w:cs="Tahoma"/>
          <w:sz w:val="16"/>
          <w:szCs w:val="16"/>
          <w:lang w:val="en-US"/>
        </w:rPr>
        <w:t>are tailored</w:t>
      </w:r>
      <w:proofErr w:type="gramEnd"/>
      <w:r w:rsidR="00A776D9" w:rsidRPr="004377B5">
        <w:rPr>
          <w:rFonts w:ascii="Tahoma" w:hAnsi="Tahoma" w:cs="Tahoma"/>
          <w:sz w:val="16"/>
          <w:szCs w:val="16"/>
          <w:lang w:val="en-US"/>
        </w:rPr>
        <w:t xml:space="preserve"> for the </w:t>
      </w:r>
      <w:r w:rsidR="00D1652E" w:rsidRPr="004377B5">
        <w:rPr>
          <w:rFonts w:ascii="Tahoma" w:hAnsi="Tahoma" w:cs="Tahoma"/>
          <w:sz w:val="16"/>
          <w:szCs w:val="16"/>
          <w:lang w:val="en-US"/>
        </w:rPr>
        <w:t xml:space="preserve">specific </w:t>
      </w:r>
      <w:r w:rsidR="00A776D9" w:rsidRPr="004377B5">
        <w:rPr>
          <w:rFonts w:ascii="Tahoma" w:hAnsi="Tahoma" w:cs="Tahoma"/>
          <w:sz w:val="16"/>
          <w:szCs w:val="16"/>
          <w:lang w:val="en-US"/>
        </w:rPr>
        <w:t>needs of th</w:t>
      </w:r>
      <w:r w:rsidR="00503CE3" w:rsidRPr="004377B5">
        <w:rPr>
          <w:rFonts w:ascii="Tahoma" w:hAnsi="Tahoma" w:cs="Tahoma"/>
          <w:sz w:val="16"/>
          <w:szCs w:val="16"/>
          <w:lang w:val="en-US"/>
        </w:rPr>
        <w:t>ese</w:t>
      </w:r>
      <w:r w:rsidR="00A776D9" w:rsidRPr="004377B5">
        <w:rPr>
          <w:rFonts w:ascii="Tahoma" w:hAnsi="Tahoma" w:cs="Tahoma"/>
          <w:sz w:val="16"/>
          <w:szCs w:val="16"/>
          <w:lang w:val="en-US"/>
        </w:rPr>
        <w:t xml:space="preserve"> kind</w:t>
      </w:r>
      <w:r w:rsidR="00503CE3" w:rsidRPr="004377B5">
        <w:rPr>
          <w:rFonts w:ascii="Tahoma" w:hAnsi="Tahoma" w:cs="Tahoma"/>
          <w:sz w:val="16"/>
          <w:szCs w:val="16"/>
          <w:lang w:val="en-US"/>
        </w:rPr>
        <w:t>s</w:t>
      </w:r>
      <w:r w:rsidR="00A776D9" w:rsidRPr="004377B5">
        <w:rPr>
          <w:rFonts w:ascii="Tahoma" w:hAnsi="Tahoma" w:cs="Tahoma"/>
          <w:sz w:val="16"/>
          <w:szCs w:val="16"/>
          <w:lang w:val="en-US"/>
        </w:rPr>
        <w:t xml:space="preserve"> of translation</w:t>
      </w:r>
      <w:r w:rsidR="00503CE3" w:rsidRPr="004377B5">
        <w:rPr>
          <w:rFonts w:ascii="Tahoma" w:hAnsi="Tahoma" w:cs="Tahoma"/>
          <w:sz w:val="16"/>
          <w:szCs w:val="16"/>
          <w:lang w:val="en-US"/>
        </w:rPr>
        <w:t>s</w:t>
      </w:r>
      <w:r w:rsidR="00126829" w:rsidRPr="004377B5">
        <w:rPr>
          <w:rFonts w:ascii="Tahoma" w:hAnsi="Tahoma" w:cs="Tahoma"/>
          <w:sz w:val="16"/>
          <w:szCs w:val="16"/>
          <w:lang w:val="en-US"/>
        </w:rPr>
        <w:t xml:space="preserve"> and </w:t>
      </w:r>
      <w:r w:rsidR="00503CE3" w:rsidRPr="004377B5">
        <w:rPr>
          <w:rFonts w:ascii="Tahoma" w:hAnsi="Tahoma" w:cs="Tahoma"/>
          <w:sz w:val="16"/>
          <w:szCs w:val="16"/>
          <w:lang w:val="en-US"/>
        </w:rPr>
        <w:t xml:space="preserve">their </w:t>
      </w:r>
      <w:r w:rsidR="00126829" w:rsidRPr="004377B5">
        <w:rPr>
          <w:rFonts w:ascii="Tahoma" w:hAnsi="Tahoma" w:cs="Tahoma"/>
          <w:sz w:val="16"/>
          <w:szCs w:val="16"/>
          <w:lang w:val="en-US"/>
        </w:rPr>
        <w:t>readers</w:t>
      </w:r>
      <w:r w:rsidR="00A776D9"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  <w:r w:rsidR="006122A9" w:rsidRPr="004377B5">
        <w:rPr>
          <w:rFonts w:ascii="Tahoma" w:hAnsi="Tahoma" w:cs="Tahoma"/>
          <w:sz w:val="16"/>
          <w:szCs w:val="16"/>
          <w:lang w:val="en-US"/>
        </w:rPr>
        <w:t xml:space="preserve">Furthermore, not all literary translators are unfamiliar or uncomfortable with translation technology. </w:t>
      </w:r>
      <w:r w:rsidR="005327F7" w:rsidRPr="004377B5">
        <w:rPr>
          <w:rFonts w:ascii="Tahoma" w:hAnsi="Tahoma" w:cs="Tahoma"/>
          <w:sz w:val="16"/>
          <w:szCs w:val="16"/>
          <w:lang w:val="en-US"/>
        </w:rPr>
        <w:t xml:space="preserve">Recent </w:t>
      </w:r>
      <w:r w:rsidR="003D4C94" w:rsidRPr="004377B5">
        <w:rPr>
          <w:rFonts w:ascii="Tahoma" w:hAnsi="Tahoma" w:cs="Tahoma"/>
          <w:sz w:val="16"/>
          <w:szCs w:val="16"/>
          <w:lang w:val="en-US"/>
        </w:rPr>
        <w:t xml:space="preserve">research </w:t>
      </w:r>
      <w:r w:rsidR="00D608BA" w:rsidRPr="004377B5">
        <w:rPr>
          <w:rFonts w:ascii="Tahoma" w:hAnsi="Tahoma" w:cs="Tahoma"/>
          <w:sz w:val="16"/>
          <w:szCs w:val="16"/>
          <w:lang w:val="en-US"/>
        </w:rPr>
        <w:t>(</w:t>
      </w:r>
      <w:r w:rsidR="004B3474" w:rsidRPr="004377B5">
        <w:rPr>
          <w:rFonts w:ascii="Tahoma" w:hAnsi="Tahoma" w:cs="Tahoma"/>
          <w:sz w:val="16"/>
          <w:szCs w:val="16"/>
          <w:lang w:val="en-US"/>
        </w:rPr>
        <w:t>see e.g. Rothwell 2019; Taivalkoski-Shilov 2019</w:t>
      </w:r>
      <w:r w:rsidR="00E87CC0" w:rsidRPr="004377B5">
        <w:rPr>
          <w:rFonts w:ascii="Tahoma" w:hAnsi="Tahoma" w:cs="Tahoma"/>
          <w:sz w:val="16"/>
          <w:szCs w:val="16"/>
          <w:lang w:val="en-US"/>
        </w:rPr>
        <w:t>:</w:t>
      </w:r>
      <w:r w:rsidR="004B3474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C57D64" w:rsidRPr="004377B5">
        <w:rPr>
          <w:rFonts w:ascii="Tahoma" w:hAnsi="Tahoma" w:cs="Tahoma"/>
          <w:sz w:val="16"/>
          <w:szCs w:val="16"/>
          <w:lang w:val="en-US"/>
        </w:rPr>
        <w:t>691</w:t>
      </w:r>
      <w:r w:rsidR="00D608BA" w:rsidRPr="004377B5">
        <w:rPr>
          <w:rFonts w:ascii="Tahoma" w:hAnsi="Tahoma" w:cs="Tahoma"/>
          <w:sz w:val="16"/>
          <w:szCs w:val="16"/>
          <w:lang w:val="en-US"/>
        </w:rPr>
        <w:t xml:space="preserve">) </w:t>
      </w:r>
      <w:r w:rsidR="003D4C94" w:rsidRPr="004377B5">
        <w:rPr>
          <w:rFonts w:ascii="Tahoma" w:hAnsi="Tahoma" w:cs="Tahoma"/>
          <w:sz w:val="16"/>
          <w:szCs w:val="16"/>
          <w:lang w:val="en-US"/>
        </w:rPr>
        <w:t>on</w:t>
      </w:r>
      <w:r w:rsidR="005327F7" w:rsidRPr="004377B5">
        <w:rPr>
          <w:rFonts w:ascii="Tahoma" w:hAnsi="Tahoma" w:cs="Tahoma"/>
          <w:sz w:val="16"/>
          <w:szCs w:val="16"/>
          <w:lang w:val="en-US"/>
        </w:rPr>
        <w:t xml:space="preserve"> the uses of translation technology by literary translators indicates </w:t>
      </w:r>
      <w:r w:rsidR="00AC1F7D" w:rsidRPr="004377B5">
        <w:rPr>
          <w:rFonts w:ascii="Tahoma" w:hAnsi="Tahoma" w:cs="Tahoma"/>
          <w:sz w:val="16"/>
          <w:szCs w:val="16"/>
          <w:lang w:val="en-US"/>
        </w:rPr>
        <w:t>that some of them already consistently use CAT tools</w:t>
      </w:r>
      <w:r w:rsidR="006122A9" w:rsidRPr="004377B5">
        <w:rPr>
          <w:rFonts w:ascii="Tahoma" w:hAnsi="Tahoma" w:cs="Tahoma"/>
          <w:sz w:val="16"/>
          <w:szCs w:val="16"/>
          <w:lang w:val="en-US"/>
        </w:rPr>
        <w:t>.</w:t>
      </w:r>
      <w:r w:rsidR="000977CB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proofErr w:type="gramStart"/>
      <w:r w:rsidR="000977CB" w:rsidRPr="004377B5">
        <w:rPr>
          <w:rFonts w:ascii="Tahoma" w:hAnsi="Tahoma" w:cs="Tahoma"/>
          <w:sz w:val="16"/>
          <w:szCs w:val="16"/>
          <w:lang w:val="en-US"/>
        </w:rPr>
        <w:t>It is probabl</w:t>
      </w:r>
      <w:r w:rsidR="0021723A" w:rsidRPr="004377B5">
        <w:rPr>
          <w:rFonts w:ascii="Tahoma" w:hAnsi="Tahoma" w:cs="Tahoma"/>
          <w:sz w:val="16"/>
          <w:szCs w:val="16"/>
          <w:lang w:val="en-US"/>
        </w:rPr>
        <w:t>e</w:t>
      </w:r>
      <w:r w:rsidR="000977CB" w:rsidRPr="004377B5">
        <w:rPr>
          <w:rFonts w:ascii="Tahoma" w:hAnsi="Tahoma" w:cs="Tahoma"/>
          <w:sz w:val="16"/>
          <w:szCs w:val="16"/>
          <w:lang w:val="en-US"/>
        </w:rPr>
        <w:t xml:space="preserve"> that there is a</w:t>
      </w:r>
      <w:r w:rsidR="0021723A" w:rsidRPr="004377B5">
        <w:rPr>
          <w:rFonts w:ascii="Tahoma" w:hAnsi="Tahoma" w:cs="Tahoma"/>
          <w:sz w:val="16"/>
          <w:szCs w:val="16"/>
          <w:lang w:val="en-US"/>
        </w:rPr>
        <w:t>n emerging</w:t>
      </w:r>
      <w:r w:rsidR="000977CB" w:rsidRPr="004377B5">
        <w:rPr>
          <w:rFonts w:ascii="Tahoma" w:hAnsi="Tahoma" w:cs="Tahoma"/>
          <w:sz w:val="16"/>
          <w:szCs w:val="16"/>
          <w:lang w:val="en-US"/>
        </w:rPr>
        <w:t xml:space="preserve"> demand for literature-specific CAT tools, provided that their development is based on careful research on literary translators’ needs vis-à-vis translation and provided that translation professionals have a say in the translation tool design (for a discussion of the failure to account for translator needs when introducing translation technology to the translation workplace, see </w:t>
      </w:r>
      <w:proofErr w:type="spellStart"/>
      <w:r w:rsidR="000977CB" w:rsidRPr="004377B5">
        <w:rPr>
          <w:rFonts w:ascii="Tahoma" w:hAnsi="Tahoma" w:cs="Tahoma"/>
          <w:sz w:val="16"/>
          <w:szCs w:val="16"/>
          <w:lang w:val="en-US"/>
        </w:rPr>
        <w:t>Ehrensberger</w:t>
      </w:r>
      <w:proofErr w:type="spellEnd"/>
      <w:r w:rsidR="000977CB" w:rsidRPr="004377B5">
        <w:rPr>
          <w:rFonts w:ascii="Tahoma" w:hAnsi="Tahoma" w:cs="Tahoma"/>
          <w:sz w:val="16"/>
          <w:szCs w:val="16"/>
          <w:lang w:val="en-US"/>
        </w:rPr>
        <w:t>-Dow 2017</w:t>
      </w:r>
      <w:r w:rsidR="005832E2" w:rsidRPr="004377B5">
        <w:rPr>
          <w:rFonts w:ascii="Tahoma" w:hAnsi="Tahoma" w:cs="Tahoma"/>
          <w:sz w:val="16"/>
          <w:szCs w:val="16"/>
          <w:lang w:val="en-US"/>
        </w:rPr>
        <w:t>:</w:t>
      </w:r>
      <w:r w:rsidR="000977CB" w:rsidRPr="004377B5">
        <w:rPr>
          <w:rFonts w:ascii="Tahoma" w:hAnsi="Tahoma" w:cs="Tahoma"/>
          <w:sz w:val="16"/>
          <w:szCs w:val="16"/>
          <w:lang w:val="en-US"/>
        </w:rPr>
        <w:t xml:space="preserve"> 339; O’Brien 2012</w:t>
      </w:r>
      <w:r w:rsidR="005832E2" w:rsidRPr="004377B5">
        <w:rPr>
          <w:rFonts w:ascii="Tahoma" w:hAnsi="Tahoma" w:cs="Tahoma"/>
          <w:sz w:val="16"/>
          <w:szCs w:val="16"/>
          <w:lang w:val="en-US"/>
        </w:rPr>
        <w:t>:</w:t>
      </w:r>
      <w:r w:rsidR="000977CB" w:rsidRPr="004377B5">
        <w:rPr>
          <w:rFonts w:ascii="Tahoma" w:hAnsi="Tahoma" w:cs="Tahoma"/>
          <w:sz w:val="16"/>
          <w:szCs w:val="16"/>
          <w:lang w:val="en-US"/>
        </w:rPr>
        <w:t xml:space="preserve"> 109, 115, 117).</w:t>
      </w:r>
      <w:proofErr w:type="gramEnd"/>
    </w:p>
    <w:p w14:paraId="0744561F" w14:textId="37B0F210" w:rsidR="00BC567C" w:rsidRPr="004377B5" w:rsidRDefault="00BC567C" w:rsidP="0087106F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4377B5">
        <w:rPr>
          <w:rFonts w:ascii="Tahoma" w:hAnsi="Tahoma" w:cs="Tahoma"/>
          <w:sz w:val="16"/>
          <w:szCs w:val="16"/>
          <w:lang w:val="en-US"/>
        </w:rPr>
        <w:t>Research on the opportunities of translation technologies for “creative</w:t>
      </w:r>
      <w:r w:rsidR="00843763" w:rsidRPr="004377B5">
        <w:rPr>
          <w:rFonts w:ascii="Tahoma" w:hAnsi="Tahoma" w:cs="Tahoma"/>
          <w:sz w:val="16"/>
          <w:szCs w:val="16"/>
          <w:lang w:val="en-US"/>
        </w:rPr>
        <w:t>-</w:t>
      </w:r>
      <w:r w:rsidRPr="004377B5">
        <w:rPr>
          <w:rFonts w:ascii="Tahoma" w:hAnsi="Tahoma" w:cs="Tahoma"/>
          <w:sz w:val="16"/>
          <w:szCs w:val="16"/>
          <w:lang w:val="en-US"/>
        </w:rPr>
        <w:t>text translation” ha</w:t>
      </w:r>
      <w:r w:rsidR="00806957" w:rsidRPr="004377B5">
        <w:rPr>
          <w:rFonts w:ascii="Tahoma" w:hAnsi="Tahoma" w:cs="Tahoma"/>
          <w:sz w:val="16"/>
          <w:szCs w:val="16"/>
          <w:lang w:val="en-US"/>
        </w:rPr>
        <w:t>s become a growing trend</w:t>
      </w:r>
      <w:r w:rsidR="007C04C2" w:rsidRPr="004377B5">
        <w:rPr>
          <w:rFonts w:ascii="Tahoma" w:hAnsi="Tahoma" w:cs="Tahoma"/>
          <w:sz w:val="16"/>
          <w:szCs w:val="16"/>
          <w:lang w:val="en-US"/>
        </w:rPr>
        <w:t xml:space="preserve"> in the 2010s and 2020s</w:t>
      </w:r>
      <w:r w:rsidR="00806957"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  <w:proofErr w:type="gramStart"/>
      <w:r w:rsidR="00806957" w:rsidRPr="004377B5">
        <w:rPr>
          <w:rFonts w:ascii="Tahoma" w:hAnsi="Tahoma" w:cs="Tahoma"/>
          <w:sz w:val="16"/>
          <w:szCs w:val="16"/>
          <w:lang w:val="en-US"/>
        </w:rPr>
        <w:t xml:space="preserve">First research on the applicability of MT to literary translation (see, e.g., </w:t>
      </w:r>
      <w:proofErr w:type="spellStart"/>
      <w:r w:rsidR="00806957" w:rsidRPr="004377B5">
        <w:rPr>
          <w:rFonts w:ascii="Tahoma" w:hAnsi="Tahoma" w:cs="Tahoma"/>
          <w:sz w:val="16"/>
          <w:szCs w:val="16"/>
          <w:lang w:val="en-US"/>
        </w:rPr>
        <w:t>Jurafsky</w:t>
      </w:r>
      <w:proofErr w:type="spellEnd"/>
      <w:r w:rsidR="00806957" w:rsidRPr="004377B5">
        <w:rPr>
          <w:rFonts w:ascii="Tahoma" w:hAnsi="Tahoma" w:cs="Tahoma"/>
          <w:sz w:val="16"/>
          <w:szCs w:val="16"/>
          <w:lang w:val="en-US"/>
        </w:rPr>
        <w:t xml:space="preserve"> &amp; Voigt 2012; </w:t>
      </w:r>
      <w:proofErr w:type="spellStart"/>
      <w:r w:rsidR="00806957" w:rsidRPr="004377B5">
        <w:rPr>
          <w:rFonts w:ascii="Tahoma" w:hAnsi="Tahoma" w:cs="Tahoma"/>
          <w:sz w:val="16"/>
          <w:szCs w:val="16"/>
          <w:lang w:val="en-US"/>
        </w:rPr>
        <w:t>Besacier</w:t>
      </w:r>
      <w:proofErr w:type="spellEnd"/>
      <w:r w:rsidR="00806957" w:rsidRPr="004377B5">
        <w:rPr>
          <w:rFonts w:ascii="Tahoma" w:hAnsi="Tahoma" w:cs="Tahoma"/>
          <w:sz w:val="16"/>
          <w:szCs w:val="16"/>
          <w:lang w:val="en-US"/>
        </w:rPr>
        <w:t xml:space="preserve"> 2014; Toral &amp; Way 2015; Toral &amp; Way 2018) was done mainly by specialists of </w:t>
      </w:r>
      <w:r w:rsidR="004D7B51" w:rsidRPr="004377B5">
        <w:rPr>
          <w:rFonts w:ascii="Tahoma" w:hAnsi="Tahoma" w:cs="Tahoma"/>
          <w:sz w:val="16"/>
          <w:szCs w:val="16"/>
          <w:lang w:val="en-US"/>
        </w:rPr>
        <w:t>MT</w:t>
      </w:r>
      <w:r w:rsidR="00E41EC0" w:rsidRPr="004377B5">
        <w:rPr>
          <w:rFonts w:ascii="Tahoma" w:hAnsi="Tahoma" w:cs="Tahoma"/>
          <w:sz w:val="16"/>
          <w:szCs w:val="16"/>
          <w:lang w:val="en-US"/>
        </w:rPr>
        <w:t xml:space="preserve"> without a background in Translation Studies</w:t>
      </w:r>
      <w:r w:rsidR="00B161F2" w:rsidRPr="004377B5">
        <w:rPr>
          <w:rFonts w:ascii="Tahoma" w:hAnsi="Tahoma" w:cs="Tahoma"/>
          <w:sz w:val="16"/>
          <w:szCs w:val="16"/>
          <w:lang w:val="en-US"/>
        </w:rPr>
        <w:t xml:space="preserve"> or literary studies</w:t>
      </w:r>
      <w:proofErr w:type="gramEnd"/>
      <w:r w:rsidR="00E41EC0"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 xml:space="preserve">Now </w:t>
      </w:r>
      <w:r w:rsidR="002146A0" w:rsidRPr="004377B5">
        <w:rPr>
          <w:rFonts w:ascii="Tahoma" w:hAnsi="Tahoma" w:cs="Tahoma"/>
          <w:sz w:val="16"/>
          <w:szCs w:val="16"/>
          <w:lang w:val="en-US"/>
        </w:rPr>
        <w:t>th</w:t>
      </w:r>
      <w:r w:rsidR="00E41EC0" w:rsidRPr="004377B5">
        <w:rPr>
          <w:rFonts w:ascii="Tahoma" w:hAnsi="Tahoma" w:cs="Tahoma"/>
          <w:sz w:val="16"/>
          <w:szCs w:val="16"/>
          <w:lang w:val="en-US"/>
        </w:rPr>
        <w:t>is topi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c </w:t>
      </w:r>
      <w:r w:rsidR="00E41EC0" w:rsidRPr="004377B5">
        <w:rPr>
          <w:rFonts w:ascii="Tahoma" w:hAnsi="Tahoma" w:cs="Tahoma"/>
          <w:sz w:val="16"/>
          <w:szCs w:val="16"/>
          <w:lang w:val="en-US"/>
        </w:rPr>
        <w:t xml:space="preserve">has started to interest translation scholars </w:t>
      </w:r>
      <w:r w:rsidR="00CD55B2" w:rsidRPr="004377B5">
        <w:rPr>
          <w:rFonts w:ascii="Tahoma" w:hAnsi="Tahoma" w:cs="Tahoma"/>
          <w:sz w:val="16"/>
          <w:szCs w:val="16"/>
          <w:lang w:val="en-US"/>
        </w:rPr>
        <w:t>and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 xml:space="preserve"> other</w:t>
      </w:r>
      <w:r w:rsidR="00CD55B2" w:rsidRPr="004377B5">
        <w:rPr>
          <w:rFonts w:ascii="Tahoma" w:hAnsi="Tahoma" w:cs="Tahoma"/>
          <w:sz w:val="16"/>
          <w:szCs w:val="16"/>
          <w:lang w:val="en-US"/>
        </w:rPr>
        <w:t xml:space="preserve"> specialists of literary translation </w:t>
      </w:r>
      <w:r w:rsidR="00E41EC0" w:rsidRPr="004377B5">
        <w:rPr>
          <w:rFonts w:ascii="Tahoma" w:hAnsi="Tahoma" w:cs="Tahoma"/>
          <w:sz w:val="16"/>
          <w:szCs w:val="16"/>
          <w:lang w:val="en-US"/>
        </w:rPr>
        <w:t>as well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 (</w:t>
      </w:r>
      <w:r w:rsidR="00CD55B2" w:rsidRPr="004377B5">
        <w:rPr>
          <w:rFonts w:ascii="Tahoma" w:hAnsi="Tahoma" w:cs="Tahoma"/>
          <w:sz w:val="16"/>
          <w:szCs w:val="16"/>
          <w:lang w:val="en-US"/>
        </w:rPr>
        <w:t xml:space="preserve">see e.g. </w:t>
      </w:r>
      <w:r w:rsidR="000C7820" w:rsidRPr="004377B5">
        <w:rPr>
          <w:rFonts w:ascii="Tahoma" w:hAnsi="Tahoma" w:cs="Tahoma"/>
          <w:sz w:val="16"/>
          <w:szCs w:val="16"/>
          <w:lang w:val="en-US"/>
        </w:rPr>
        <w:t>Kenny &amp; Winters</w:t>
      </w:r>
      <w:r w:rsidR="00C959F0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proofErr w:type="gramStart"/>
      <w:r w:rsidR="000C7820" w:rsidRPr="004377B5">
        <w:rPr>
          <w:rFonts w:ascii="Tahoma" w:hAnsi="Tahoma" w:cs="Tahoma"/>
          <w:sz w:val="16"/>
          <w:szCs w:val="16"/>
          <w:lang w:val="en-US"/>
        </w:rPr>
        <w:t>2020</w:t>
      </w:r>
      <w:r w:rsidR="00B976DD" w:rsidRPr="004377B5">
        <w:rPr>
          <w:rFonts w:ascii="Tahoma" w:hAnsi="Tahoma" w:cs="Tahoma"/>
          <w:sz w:val="16"/>
          <w:szCs w:val="16"/>
          <w:lang w:val="en-US"/>
        </w:rPr>
        <w:t>,</w:t>
      </w:r>
      <w:proofErr w:type="gramEnd"/>
      <w:r w:rsidR="00CD55B2" w:rsidRPr="004377B5">
        <w:rPr>
          <w:rFonts w:ascii="Tahoma" w:hAnsi="Tahoma" w:cs="Tahoma"/>
          <w:sz w:val="16"/>
          <w:szCs w:val="16"/>
          <w:lang w:val="en-US"/>
        </w:rPr>
        <w:t xml:space="preserve"> and the</w:t>
      </w:r>
      <w:r w:rsidR="002D1C54" w:rsidRPr="004377B5">
        <w:rPr>
          <w:rFonts w:ascii="Tahoma" w:hAnsi="Tahoma" w:cs="Tahoma"/>
          <w:sz w:val="16"/>
          <w:szCs w:val="16"/>
          <w:lang w:val="en-US"/>
        </w:rPr>
        <w:t xml:space="preserve"> 4</w:t>
      </w:r>
      <w:r w:rsidR="002D1C54" w:rsidRPr="004377B5">
        <w:rPr>
          <w:rFonts w:ascii="Tahoma" w:hAnsi="Tahoma" w:cs="Tahoma"/>
          <w:sz w:val="16"/>
          <w:szCs w:val="16"/>
          <w:vertAlign w:val="superscript"/>
          <w:lang w:val="en-US"/>
        </w:rPr>
        <w:t>th</w:t>
      </w:r>
      <w:r w:rsidR="002D1C54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 xml:space="preserve">issue </w:t>
      </w:r>
      <w:r w:rsidR="00CD55B2" w:rsidRPr="004377B5">
        <w:rPr>
          <w:rFonts w:ascii="Tahoma" w:hAnsi="Tahoma" w:cs="Tahoma"/>
          <w:sz w:val="16"/>
          <w:szCs w:val="16"/>
          <w:lang w:val="en-US"/>
        </w:rPr>
        <w:t xml:space="preserve">of </w:t>
      </w:r>
      <w:r w:rsidR="00CD55B2" w:rsidRPr="004377B5">
        <w:rPr>
          <w:rFonts w:ascii="Tahoma" w:hAnsi="Tahoma" w:cs="Tahoma"/>
          <w:i/>
          <w:iCs/>
          <w:sz w:val="16"/>
          <w:szCs w:val="16"/>
          <w:lang w:val="en-US"/>
        </w:rPr>
        <w:t>Counterpoint</w:t>
      </w:r>
      <w:r w:rsidR="002D1C54" w:rsidRPr="004377B5">
        <w:rPr>
          <w:rFonts w:ascii="Tahoma" w:hAnsi="Tahoma" w:cs="Tahoma"/>
          <w:sz w:val="16"/>
          <w:szCs w:val="16"/>
          <w:lang w:val="en-US"/>
        </w:rPr>
        <w:t xml:space="preserve"> (2020)</w:t>
      </w:r>
      <w:r w:rsidR="00CD55B2" w:rsidRPr="004377B5">
        <w:rPr>
          <w:rFonts w:ascii="Tahoma" w:hAnsi="Tahoma" w:cs="Tahoma"/>
          <w:sz w:val="16"/>
          <w:szCs w:val="16"/>
          <w:lang w:val="en-US"/>
        </w:rPr>
        <w:t xml:space="preserve">, </w:t>
      </w:r>
      <w:r w:rsidR="002D1C54" w:rsidRPr="004377B5">
        <w:rPr>
          <w:rFonts w:ascii="Tahoma" w:hAnsi="Tahoma" w:cs="Tahoma"/>
          <w:sz w:val="16"/>
          <w:szCs w:val="16"/>
          <w:lang w:val="en-US"/>
        </w:rPr>
        <w:t>CEATL’s European Literary Translators’ E-zine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). 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>M</w:t>
      </w:r>
      <w:r w:rsidR="004E6E1A" w:rsidRPr="004377B5">
        <w:rPr>
          <w:rFonts w:ascii="Tahoma" w:hAnsi="Tahoma" w:cs="Tahoma"/>
          <w:sz w:val="16"/>
          <w:szCs w:val="16"/>
          <w:lang w:val="en-US"/>
        </w:rPr>
        <w:t>ultidisciplinary research and publication projects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 as well as PhD dissertations</w:t>
      </w:r>
      <w:r w:rsidR="004E6E1A" w:rsidRPr="004377B5">
        <w:rPr>
          <w:rFonts w:ascii="Tahoma" w:hAnsi="Tahoma" w:cs="Tahoma"/>
          <w:sz w:val="16"/>
          <w:szCs w:val="16"/>
          <w:lang w:val="en-US"/>
        </w:rPr>
        <w:t xml:space="preserve"> are 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 xml:space="preserve">also 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>on the way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 xml:space="preserve"> (</w:t>
      </w:r>
      <w:r w:rsidR="009C0AEC" w:rsidRPr="004377B5">
        <w:rPr>
          <w:rFonts w:ascii="Tahoma" w:hAnsi="Tahoma" w:cs="Tahoma"/>
          <w:sz w:val="16"/>
          <w:szCs w:val="16"/>
          <w:lang w:val="en-US"/>
        </w:rPr>
        <w:t xml:space="preserve">for finished PhD projects, see </w:t>
      </w:r>
      <w:proofErr w:type="spellStart"/>
      <w:r w:rsidR="009C0AEC" w:rsidRPr="004377B5">
        <w:rPr>
          <w:rFonts w:ascii="Tahoma" w:hAnsi="Tahoma" w:cs="Tahoma"/>
          <w:sz w:val="16"/>
          <w:szCs w:val="16"/>
          <w:lang w:val="en-US"/>
        </w:rPr>
        <w:t>Youdale</w:t>
      </w:r>
      <w:proofErr w:type="spellEnd"/>
      <w:r w:rsidR="009C0AEC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DD034D" w:rsidRPr="004377B5">
        <w:rPr>
          <w:rFonts w:ascii="Tahoma" w:hAnsi="Tahoma" w:cs="Tahoma"/>
          <w:sz w:val="16"/>
          <w:szCs w:val="16"/>
          <w:lang w:val="en-US"/>
        </w:rPr>
        <w:t>[2017]</w:t>
      </w:r>
      <w:r w:rsidR="009C0AEC" w:rsidRPr="004377B5">
        <w:rPr>
          <w:rFonts w:ascii="Tahoma" w:hAnsi="Tahoma" w:cs="Tahoma"/>
          <w:sz w:val="16"/>
          <w:szCs w:val="16"/>
          <w:lang w:val="en-US"/>
        </w:rPr>
        <w:t>20</w:t>
      </w:r>
      <w:r w:rsidR="00B96284" w:rsidRPr="004377B5">
        <w:rPr>
          <w:rFonts w:ascii="Tahoma" w:hAnsi="Tahoma" w:cs="Tahoma"/>
          <w:sz w:val="16"/>
          <w:szCs w:val="16"/>
          <w:lang w:val="en-US"/>
        </w:rPr>
        <w:t>20</w:t>
      </w:r>
      <w:r w:rsidR="009C0AEC" w:rsidRPr="004377B5">
        <w:rPr>
          <w:rFonts w:ascii="Tahoma" w:hAnsi="Tahoma" w:cs="Tahoma"/>
          <w:sz w:val="16"/>
          <w:szCs w:val="16"/>
          <w:lang w:val="en-US"/>
        </w:rPr>
        <w:t xml:space="preserve"> and 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>R</w:t>
      </w:r>
      <w:r w:rsidR="00624780" w:rsidRPr="004377B5">
        <w:rPr>
          <w:rFonts w:ascii="Tahoma" w:hAnsi="Tahoma" w:cs="Tahoma"/>
          <w:sz w:val="16"/>
          <w:szCs w:val="16"/>
          <w:lang w:val="en-US"/>
        </w:rPr>
        <w:t>uffo</w:t>
      </w:r>
      <w:r w:rsidR="008959E1" w:rsidRPr="004377B5">
        <w:rPr>
          <w:rFonts w:ascii="Tahoma" w:hAnsi="Tahoma" w:cs="Tahoma"/>
          <w:sz w:val="16"/>
          <w:szCs w:val="16"/>
          <w:lang w:val="en-US"/>
        </w:rPr>
        <w:t xml:space="preserve"> 2020)</w:t>
      </w:r>
      <w:r w:rsidR="004E6E1A" w:rsidRPr="004377B5">
        <w:rPr>
          <w:rFonts w:ascii="Tahoma" w:hAnsi="Tahoma" w:cs="Tahoma"/>
          <w:sz w:val="16"/>
          <w:szCs w:val="16"/>
          <w:lang w:val="en-US"/>
        </w:rPr>
        <w:t>.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 Interestingly, this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new 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>topic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in Translation Studies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4967B2" w:rsidRPr="004377B5">
        <w:rPr>
          <w:rFonts w:ascii="Tahoma" w:hAnsi="Tahoma" w:cs="Tahoma"/>
          <w:sz w:val="16"/>
          <w:szCs w:val="16"/>
          <w:lang w:val="en-US"/>
        </w:rPr>
        <w:t>provides an opportunity</w:t>
      </w:r>
      <w:r w:rsidR="00447072" w:rsidRPr="004377B5">
        <w:rPr>
          <w:rFonts w:ascii="Tahoma" w:hAnsi="Tahoma" w:cs="Tahoma"/>
          <w:sz w:val="16"/>
          <w:szCs w:val="16"/>
          <w:lang w:val="en-US"/>
        </w:rPr>
        <w:t xml:space="preserve"> to benefit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from research done in </w:t>
      </w:r>
      <w:r w:rsidR="00D32913" w:rsidRPr="004377B5">
        <w:rPr>
          <w:rFonts w:ascii="Tahoma" w:hAnsi="Tahoma" w:cs="Tahoma"/>
          <w:sz w:val="16"/>
          <w:szCs w:val="16"/>
          <w:lang w:val="en-US"/>
        </w:rPr>
        <w:t xml:space="preserve">one of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the oldest field</w:t>
      </w:r>
      <w:r w:rsidR="00D32913" w:rsidRPr="004377B5">
        <w:rPr>
          <w:rFonts w:ascii="Tahoma" w:hAnsi="Tahoma" w:cs="Tahoma"/>
          <w:sz w:val="16"/>
          <w:szCs w:val="16"/>
          <w:lang w:val="en-US"/>
        </w:rPr>
        <w:t>s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of </w:t>
      </w:r>
      <w:r w:rsidR="00D32913" w:rsidRPr="004377B5">
        <w:rPr>
          <w:rFonts w:ascii="Tahoma" w:hAnsi="Tahoma" w:cs="Tahoma"/>
          <w:sz w:val="16"/>
          <w:szCs w:val="16"/>
          <w:lang w:val="en-US"/>
        </w:rPr>
        <w:t>Translation Studies</w:t>
      </w:r>
      <w:r w:rsidR="004967B2" w:rsidRPr="004377B5">
        <w:rPr>
          <w:rFonts w:ascii="Tahoma" w:hAnsi="Tahoma" w:cs="Tahoma"/>
          <w:sz w:val="16"/>
          <w:szCs w:val="16"/>
          <w:lang w:val="en-US"/>
        </w:rPr>
        <w:t>,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research in literary translation, which </w:t>
      </w:r>
      <w:r w:rsidR="006E193E" w:rsidRPr="004377B5">
        <w:rPr>
          <w:rFonts w:ascii="Tahoma" w:hAnsi="Tahoma" w:cs="Tahoma"/>
          <w:sz w:val="16"/>
          <w:szCs w:val="16"/>
          <w:lang w:val="en-US"/>
        </w:rPr>
        <w:t>ha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d</w:t>
      </w:r>
      <w:r w:rsidR="006E193E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007F83" w:rsidRPr="004377B5">
        <w:rPr>
          <w:rFonts w:ascii="Tahoma" w:hAnsi="Tahoma" w:cs="Tahoma"/>
          <w:sz w:val="16"/>
          <w:szCs w:val="16"/>
          <w:lang w:val="en-US"/>
        </w:rPr>
        <w:t>already</w:t>
      </w:r>
      <w:r w:rsidR="00AC6C0C" w:rsidRPr="004377B5">
        <w:rPr>
          <w:rFonts w:ascii="Tahoma" w:hAnsi="Tahoma" w:cs="Tahoma"/>
          <w:sz w:val="16"/>
          <w:szCs w:val="16"/>
          <w:lang w:val="en-US"/>
        </w:rPr>
        <w:t xml:space="preserve"> once</w:t>
      </w:r>
      <w:r w:rsidR="00007F83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6E193E" w:rsidRPr="004377B5">
        <w:rPr>
          <w:rFonts w:ascii="Tahoma" w:hAnsi="Tahoma" w:cs="Tahoma"/>
          <w:sz w:val="16"/>
          <w:szCs w:val="16"/>
          <w:lang w:val="en-US"/>
        </w:rPr>
        <w:t xml:space="preserve">been pushed to the margins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of our discipline</w:t>
      </w:r>
      <w:r w:rsidR="00375B7F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(see Dam and Koskinen 2016</w:t>
      </w:r>
      <w:r w:rsidR="00C959F0" w:rsidRPr="004377B5">
        <w:rPr>
          <w:rFonts w:ascii="Tahoma" w:hAnsi="Tahoma" w:cs="Tahoma"/>
          <w:sz w:val="16"/>
          <w:szCs w:val="16"/>
          <w:lang w:val="en-US"/>
        </w:rPr>
        <w:t>: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3).</w:t>
      </w:r>
      <w:r w:rsidR="00B96284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375B7F" w:rsidRPr="004377B5">
        <w:rPr>
          <w:rFonts w:ascii="Tahoma" w:hAnsi="Tahoma" w:cs="Tahoma"/>
          <w:sz w:val="16"/>
          <w:szCs w:val="16"/>
          <w:lang w:val="en-US"/>
        </w:rPr>
        <w:t xml:space="preserve">Now the methods and results </w:t>
      </w:r>
      <w:r w:rsidR="00B96284" w:rsidRPr="004377B5">
        <w:rPr>
          <w:rFonts w:ascii="Tahoma" w:hAnsi="Tahoma" w:cs="Tahoma"/>
          <w:sz w:val="16"/>
          <w:szCs w:val="16"/>
          <w:lang w:val="en-US"/>
        </w:rPr>
        <w:t>of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6E193E" w:rsidRPr="004377B5">
        <w:rPr>
          <w:rFonts w:ascii="Tahoma" w:hAnsi="Tahoma" w:cs="Tahoma"/>
          <w:sz w:val="16"/>
          <w:szCs w:val="16"/>
          <w:lang w:val="en-US"/>
        </w:rPr>
        <w:t xml:space="preserve">basic research into literary translation </w:t>
      </w:r>
      <w:r w:rsidR="00375B7F" w:rsidRPr="004377B5">
        <w:rPr>
          <w:rFonts w:ascii="Tahoma" w:hAnsi="Tahoma" w:cs="Tahoma"/>
          <w:sz w:val="16"/>
          <w:szCs w:val="16"/>
          <w:lang w:val="en-US"/>
        </w:rPr>
        <w:t xml:space="preserve">become </w:t>
      </w:r>
      <w:r w:rsidR="00B96284" w:rsidRPr="004377B5">
        <w:rPr>
          <w:rFonts w:ascii="Tahoma" w:hAnsi="Tahoma" w:cs="Tahoma"/>
          <w:sz w:val="16"/>
          <w:szCs w:val="16"/>
          <w:lang w:val="en-US"/>
        </w:rPr>
        <w:t xml:space="preserve">relevant for anyone who wants to develop 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 xml:space="preserve">high-quality </w:t>
      </w:r>
      <w:r w:rsidR="00B96284" w:rsidRPr="004377B5">
        <w:rPr>
          <w:rFonts w:ascii="Tahoma" w:hAnsi="Tahoma" w:cs="Tahoma"/>
          <w:sz w:val="16"/>
          <w:szCs w:val="16"/>
          <w:lang w:val="en-US"/>
        </w:rPr>
        <w:t>translation technology for literary translat</w:t>
      </w:r>
      <w:r w:rsidR="00C21437" w:rsidRPr="004377B5">
        <w:rPr>
          <w:rFonts w:ascii="Tahoma" w:hAnsi="Tahoma" w:cs="Tahoma"/>
          <w:sz w:val="16"/>
          <w:szCs w:val="16"/>
          <w:lang w:val="en-US"/>
        </w:rPr>
        <w:t>ors</w:t>
      </w:r>
      <w:r w:rsidR="00B96284" w:rsidRPr="004377B5">
        <w:rPr>
          <w:rFonts w:ascii="Tahoma" w:hAnsi="Tahoma" w:cs="Tahoma"/>
          <w:sz w:val="16"/>
          <w:szCs w:val="16"/>
          <w:lang w:val="en-US"/>
        </w:rPr>
        <w:t>. F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or instance, studies on shifts</w:t>
      </w:r>
      <w:r w:rsidR="00B161F2" w:rsidRPr="004377B5">
        <w:rPr>
          <w:rFonts w:ascii="Tahoma" w:hAnsi="Tahoma" w:cs="Tahoma"/>
          <w:sz w:val="16"/>
          <w:szCs w:val="16"/>
          <w:lang w:val="en-US"/>
        </w:rPr>
        <w:t>, style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and “voice” in </w:t>
      </w:r>
      <w:r w:rsidR="00D32913" w:rsidRPr="004377B5">
        <w:rPr>
          <w:rFonts w:ascii="Tahoma" w:hAnsi="Tahoma" w:cs="Tahoma"/>
          <w:sz w:val="16"/>
          <w:szCs w:val="16"/>
          <w:lang w:val="en-US"/>
        </w:rPr>
        <w:t xml:space="preserve">literary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translation</w:t>
      </w:r>
      <w:r w:rsidR="00375B7F" w:rsidRPr="004377B5">
        <w:rPr>
          <w:rFonts w:ascii="Tahoma" w:hAnsi="Tahoma" w:cs="Tahoma"/>
          <w:sz w:val="16"/>
          <w:szCs w:val="16"/>
          <w:lang w:val="en-US"/>
        </w:rPr>
        <w:t xml:space="preserve"> are essential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>for th</w:t>
      </w:r>
      <w:r w:rsidR="00375B7F" w:rsidRPr="004377B5">
        <w:rPr>
          <w:rFonts w:ascii="Tahoma" w:hAnsi="Tahoma" w:cs="Tahoma"/>
          <w:sz w:val="16"/>
          <w:szCs w:val="16"/>
          <w:lang w:val="en-US"/>
        </w:rPr>
        <w:t>is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 new type of research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>. The work on human-induced shifts in translation</w:t>
      </w:r>
      <w:r w:rsidR="002945A3" w:rsidRPr="004377B5">
        <w:rPr>
          <w:rFonts w:ascii="Tahoma" w:hAnsi="Tahoma" w:cs="Tahoma"/>
          <w:sz w:val="16"/>
          <w:szCs w:val="16"/>
          <w:lang w:val="en-US"/>
        </w:rPr>
        <w:t xml:space="preserve"> done by previous translation scholars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 xml:space="preserve"> can help us predict </w:t>
      </w:r>
      <w:r w:rsidR="00F3206C" w:rsidRPr="004377B5">
        <w:rPr>
          <w:rFonts w:ascii="Tahoma" w:hAnsi="Tahoma" w:cs="Tahoma"/>
          <w:sz w:val="16"/>
          <w:szCs w:val="16"/>
          <w:lang w:val="en-US"/>
        </w:rPr>
        <w:t xml:space="preserve">the 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>kind</w:t>
      </w:r>
      <w:r w:rsidR="004967B2" w:rsidRPr="004377B5">
        <w:rPr>
          <w:rFonts w:ascii="Tahoma" w:hAnsi="Tahoma" w:cs="Tahoma"/>
          <w:sz w:val="16"/>
          <w:szCs w:val="16"/>
          <w:lang w:val="en-US"/>
        </w:rPr>
        <w:t>s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 xml:space="preserve"> of 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 xml:space="preserve">biases </w:t>
      </w:r>
      <w:r w:rsidR="00F3206C" w:rsidRPr="004377B5">
        <w:rPr>
          <w:rFonts w:ascii="Tahoma" w:hAnsi="Tahoma" w:cs="Tahoma"/>
          <w:sz w:val="16"/>
          <w:szCs w:val="16"/>
          <w:lang w:val="en-US"/>
        </w:rPr>
        <w:t xml:space="preserve">that may 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>occur in machine learning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 xml:space="preserve"> when tailoring translation technology tools for literary translation. Furthermore, the </w:t>
      </w:r>
      <w:r w:rsidR="002945A3" w:rsidRPr="004377B5">
        <w:rPr>
          <w:rFonts w:ascii="Tahoma" w:hAnsi="Tahoma" w:cs="Tahoma"/>
          <w:sz w:val="16"/>
          <w:szCs w:val="16"/>
          <w:lang w:val="en-US"/>
        </w:rPr>
        <w:t xml:space="preserve">contemporary 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 xml:space="preserve">notions of style and (the narrator’s/character’s/translator’s) voice </w:t>
      </w:r>
      <w:r w:rsidR="002945A3" w:rsidRPr="004377B5">
        <w:rPr>
          <w:rFonts w:ascii="Tahoma" w:hAnsi="Tahoma" w:cs="Tahoma"/>
          <w:sz w:val="16"/>
          <w:szCs w:val="16"/>
          <w:lang w:val="en-US"/>
        </w:rPr>
        <w:t xml:space="preserve">in translation 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 xml:space="preserve">are important when </w:t>
      </w:r>
      <w:r w:rsidR="00D6096F" w:rsidRPr="004377B5">
        <w:rPr>
          <w:rFonts w:ascii="Tahoma" w:hAnsi="Tahoma" w:cs="Tahoma"/>
          <w:sz w:val="16"/>
          <w:szCs w:val="16"/>
          <w:lang w:val="en-US"/>
        </w:rPr>
        <w:t xml:space="preserve">extracting knowledge of literary texts for MT systems or 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 xml:space="preserve">evaluating </w:t>
      </w:r>
      <w:proofErr w:type="gramStart"/>
      <w:r w:rsidR="000D7FE3" w:rsidRPr="004377B5">
        <w:rPr>
          <w:rFonts w:ascii="Tahoma" w:hAnsi="Tahoma" w:cs="Tahoma"/>
          <w:sz w:val="16"/>
          <w:szCs w:val="16"/>
          <w:lang w:val="en-US"/>
        </w:rPr>
        <w:t>MT(</w:t>
      </w:r>
      <w:proofErr w:type="gramEnd"/>
      <w:r w:rsidR="000D7FE3" w:rsidRPr="004377B5">
        <w:rPr>
          <w:rFonts w:ascii="Tahoma" w:hAnsi="Tahoma" w:cs="Tahoma"/>
          <w:sz w:val="16"/>
          <w:szCs w:val="16"/>
          <w:lang w:val="en-US"/>
        </w:rPr>
        <w:t>-assi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>s</w:t>
      </w:r>
      <w:r w:rsidR="000D7FE3" w:rsidRPr="004377B5">
        <w:rPr>
          <w:rFonts w:ascii="Tahoma" w:hAnsi="Tahoma" w:cs="Tahoma"/>
          <w:sz w:val="16"/>
          <w:szCs w:val="16"/>
          <w:lang w:val="en-US"/>
        </w:rPr>
        <w:t>ted) translation output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>.</w:t>
      </w:r>
      <w:r w:rsidR="00C92C37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AD7F64" w:rsidRPr="004377B5">
        <w:rPr>
          <w:rFonts w:ascii="Tahoma" w:hAnsi="Tahoma" w:cs="Tahoma"/>
          <w:sz w:val="16"/>
          <w:szCs w:val="16"/>
          <w:lang w:val="en-US"/>
        </w:rPr>
        <w:t>Finally</w:t>
      </w:r>
      <w:r w:rsidR="00C92C37" w:rsidRPr="004377B5">
        <w:rPr>
          <w:rFonts w:ascii="Tahoma" w:hAnsi="Tahoma" w:cs="Tahoma"/>
          <w:sz w:val="16"/>
          <w:szCs w:val="16"/>
          <w:lang w:val="en-US"/>
        </w:rPr>
        <w:t xml:space="preserve">, work on the literary translation process (see e.g. Borg 2016) can help </w:t>
      </w:r>
      <w:r w:rsidR="00AD7F64" w:rsidRPr="004377B5">
        <w:rPr>
          <w:rFonts w:ascii="Tahoma" w:hAnsi="Tahoma" w:cs="Tahoma"/>
          <w:sz w:val="16"/>
          <w:szCs w:val="16"/>
          <w:lang w:val="en-US"/>
        </w:rPr>
        <w:t xml:space="preserve">improve </w:t>
      </w:r>
      <w:r w:rsidR="00C92C37" w:rsidRPr="004377B5">
        <w:rPr>
          <w:rFonts w:ascii="Tahoma" w:hAnsi="Tahoma" w:cs="Tahoma"/>
          <w:sz w:val="16"/>
          <w:szCs w:val="16"/>
          <w:lang w:val="en-US"/>
        </w:rPr>
        <w:t>the ergonomics of CAT tools designed for literary translators.</w:t>
      </w:r>
      <w:r w:rsidR="00BF4FFF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9307F7" w:rsidRPr="004377B5">
        <w:rPr>
          <w:rFonts w:ascii="Tahoma" w:hAnsi="Tahoma" w:cs="Tahoma"/>
          <w:sz w:val="16"/>
          <w:szCs w:val="16"/>
          <w:lang w:val="en-US"/>
        </w:rPr>
        <w:t xml:space="preserve">This is a good example of </w:t>
      </w:r>
      <w:r w:rsidR="006E193E" w:rsidRPr="004377B5">
        <w:rPr>
          <w:rFonts w:ascii="Tahoma" w:hAnsi="Tahoma" w:cs="Tahoma"/>
          <w:sz w:val="16"/>
          <w:szCs w:val="16"/>
          <w:lang w:val="en-US"/>
        </w:rPr>
        <w:t>the importance of freedom of research in the humanities, which is not only an intrinsically valuable principle but also a contributor to progress in unforeseen ways.</w:t>
      </w:r>
    </w:p>
    <w:p w14:paraId="1F641711" w14:textId="77777777" w:rsidR="007D5AEF" w:rsidRPr="009E3AE7" w:rsidRDefault="007D5AEF" w:rsidP="007D5AEF">
      <w:pPr>
        <w:rPr>
          <w:rFonts w:ascii="Tahoma" w:hAnsi="Tahoma" w:cs="Tahoma"/>
          <w:b/>
          <w:bCs/>
          <w:sz w:val="16"/>
          <w:szCs w:val="16"/>
          <w:lang w:val="en-US"/>
        </w:rPr>
      </w:pPr>
    </w:p>
    <w:p w14:paraId="397E0679" w14:textId="728625C6" w:rsidR="007D5AEF" w:rsidRPr="007D5AEF" w:rsidRDefault="007D5AEF" w:rsidP="007D5AEF">
      <w:pPr>
        <w:rPr>
          <w:rFonts w:ascii="Tahoma" w:hAnsi="Tahoma" w:cs="Tahoma"/>
          <w:sz w:val="16"/>
          <w:szCs w:val="16"/>
        </w:rPr>
      </w:pPr>
      <w:proofErr w:type="spellStart"/>
      <w:r w:rsidRPr="007D5AEF">
        <w:rPr>
          <w:rFonts w:ascii="Tahoma" w:hAnsi="Tahoma" w:cs="Tahoma"/>
          <w:b/>
          <w:bCs/>
          <w:sz w:val="16"/>
          <w:szCs w:val="16"/>
        </w:rPr>
        <w:t>Bibliography</w:t>
      </w:r>
      <w:proofErr w:type="spellEnd"/>
      <w:r w:rsidRPr="007D5AEF">
        <w:rPr>
          <w:rFonts w:ascii="Tahoma" w:hAnsi="Tahoma" w:cs="Tahoma"/>
          <w:sz w:val="16"/>
          <w:szCs w:val="16"/>
        </w:rPr>
        <w:t xml:space="preserve">: </w:t>
      </w:r>
    </w:p>
    <w:p w14:paraId="32CB1C9C" w14:textId="77777777" w:rsidR="007D5AEF" w:rsidRPr="007D5AEF" w:rsidRDefault="007D5AEF" w:rsidP="007D5AEF">
      <w:pPr>
        <w:rPr>
          <w:rFonts w:ascii="Tahoma" w:hAnsi="Tahoma" w:cs="Tahoma"/>
          <w:sz w:val="16"/>
          <w:szCs w:val="16"/>
        </w:rPr>
      </w:pPr>
      <w:r w:rsidRPr="007D5AEF">
        <w:rPr>
          <w:rFonts w:ascii="Tahoma" w:hAnsi="Tahoma" w:cs="Tahoma"/>
          <w:sz w:val="16"/>
          <w:szCs w:val="16"/>
        </w:rPr>
        <w:t xml:space="preserve"> </w:t>
      </w:r>
    </w:p>
    <w:p w14:paraId="35155F8B" w14:textId="799C73C3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</w:rPr>
        <w:t xml:space="preserve">Besacier, L. 2014. </w:t>
      </w:r>
      <w:r w:rsidR="00AD6947" w:rsidRPr="004377B5">
        <w:rPr>
          <w:rFonts w:ascii="Tahoma" w:hAnsi="Tahoma" w:cs="Tahoma"/>
          <w:sz w:val="16"/>
          <w:szCs w:val="16"/>
        </w:rPr>
        <w:t>”</w:t>
      </w:r>
      <w:r w:rsidRPr="007D5AEF">
        <w:rPr>
          <w:rFonts w:ascii="Tahoma" w:hAnsi="Tahoma" w:cs="Tahoma"/>
          <w:sz w:val="16"/>
          <w:szCs w:val="16"/>
        </w:rPr>
        <w:t>Traduction automatisée d’une œuvre littéraire: Une étude pilote</w:t>
      </w:r>
      <w:r w:rsidR="00AD6947" w:rsidRPr="004377B5">
        <w:rPr>
          <w:rFonts w:ascii="Tahoma" w:hAnsi="Tahoma" w:cs="Tahoma"/>
          <w:sz w:val="16"/>
          <w:szCs w:val="16"/>
        </w:rPr>
        <w:t>”</w:t>
      </w:r>
      <w:r w:rsidR="00E9379F" w:rsidRPr="004377B5">
        <w:rPr>
          <w:rFonts w:ascii="Tahoma" w:hAnsi="Tahoma" w:cs="Tahoma"/>
          <w:sz w:val="16"/>
          <w:szCs w:val="16"/>
        </w:rPr>
        <w:t>.</w:t>
      </w:r>
      <w:r w:rsidRPr="007D5AEF">
        <w:rPr>
          <w:rFonts w:ascii="Tahoma" w:hAnsi="Tahoma" w:cs="Tahoma"/>
          <w:sz w:val="16"/>
          <w:szCs w:val="16"/>
        </w:rPr>
        <w:t xml:space="preserve"> Paper </w:t>
      </w:r>
      <w:proofErr w:type="spellStart"/>
      <w:r w:rsidRPr="007D5AEF">
        <w:rPr>
          <w:rFonts w:ascii="Tahoma" w:hAnsi="Tahoma" w:cs="Tahoma"/>
          <w:sz w:val="16"/>
          <w:szCs w:val="16"/>
        </w:rPr>
        <w:t>presented</w:t>
      </w:r>
      <w:proofErr w:type="spellEnd"/>
      <w:r w:rsidRPr="007D5AEF">
        <w:rPr>
          <w:rFonts w:ascii="Tahoma" w:hAnsi="Tahoma" w:cs="Tahoma"/>
          <w:sz w:val="16"/>
          <w:szCs w:val="16"/>
        </w:rPr>
        <w:t xml:space="preserve"> at the 21ème Traitement Automatique du Langage Naturel (TALN 2014), Marseille. http://www.aclweb.org/anthology/F14-2001. </w:t>
      </w:r>
      <w:r w:rsidRPr="007D5AEF">
        <w:rPr>
          <w:rFonts w:ascii="Tahoma" w:hAnsi="Tahoma" w:cs="Tahoma"/>
          <w:sz w:val="16"/>
          <w:szCs w:val="16"/>
          <w:lang w:val="en-US"/>
        </w:rPr>
        <w:t>Accessed April 2021.</w:t>
      </w:r>
    </w:p>
    <w:p w14:paraId="0FFF2D4B" w14:textId="507F5599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Borg, C. 2016. 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A Literary Translation in the Making:  An in-depth investigation into the process of a literary translation from French into Maltese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="009C3C36" w:rsidRPr="004377B5">
        <w:rPr>
          <w:rFonts w:ascii="Tahoma" w:hAnsi="Tahoma" w:cs="Tahoma"/>
          <w:sz w:val="16"/>
          <w:szCs w:val="16"/>
          <w:lang w:val="en-US"/>
        </w:rPr>
        <w:t>Doctoral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dissertation</w:t>
      </w:r>
      <w:r w:rsidR="00E9379F" w:rsidRPr="004377B5">
        <w:rPr>
          <w:rFonts w:ascii="Tahoma" w:hAnsi="Tahoma" w:cs="Tahoma"/>
          <w:sz w:val="16"/>
          <w:szCs w:val="16"/>
          <w:lang w:val="en-US"/>
        </w:rPr>
        <w:t xml:space="preserve">, </w:t>
      </w:r>
      <w:r w:rsidRPr="007D5AEF">
        <w:rPr>
          <w:rFonts w:ascii="Tahoma" w:hAnsi="Tahoma" w:cs="Tahoma"/>
          <w:sz w:val="16"/>
          <w:szCs w:val="16"/>
          <w:lang w:val="en-US"/>
        </w:rPr>
        <w:t>University of Aston.</w:t>
      </w:r>
    </w:p>
    <w:p w14:paraId="4B7948E6" w14:textId="00AABC57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Dam, H. V. &amp; Koskinen, K. 2016. </w:t>
      </w:r>
      <w:bookmarkStart w:id="1" w:name="_Hlk69385848"/>
      <w:r w:rsidR="00AD6947" w:rsidRPr="004377B5">
        <w:rPr>
          <w:rFonts w:ascii="Tahoma" w:hAnsi="Tahoma" w:cs="Tahoma"/>
          <w:sz w:val="16"/>
          <w:szCs w:val="16"/>
          <w:lang w:val="en-US"/>
        </w:rPr>
        <w:t>”</w:t>
      </w:r>
      <w:bookmarkEnd w:id="1"/>
      <w:r w:rsidRPr="007D5AEF">
        <w:rPr>
          <w:rFonts w:ascii="Tahoma" w:hAnsi="Tahoma" w:cs="Tahoma"/>
          <w:sz w:val="16"/>
          <w:szCs w:val="16"/>
          <w:lang w:val="en-US"/>
        </w:rPr>
        <w:t>The</w:t>
      </w:r>
      <w:r w:rsidR="00905B84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translation profession: </w:t>
      </w: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centres</w:t>
      </w:r>
      <w:proofErr w:type="spellEnd"/>
      <w:r w:rsidRPr="007D5AEF">
        <w:rPr>
          <w:rFonts w:ascii="Tahoma" w:hAnsi="Tahoma" w:cs="Tahoma"/>
          <w:sz w:val="16"/>
          <w:szCs w:val="16"/>
          <w:lang w:val="en-US"/>
        </w:rPr>
        <w:t xml:space="preserve"> and peripheries</w:t>
      </w:r>
      <w:r w:rsidR="000C6A97" w:rsidRPr="004377B5">
        <w:rPr>
          <w:rFonts w:ascii="Tahoma" w:hAnsi="Tahoma" w:cs="Tahoma"/>
          <w:sz w:val="16"/>
          <w:szCs w:val="16"/>
          <w:lang w:val="en-US"/>
        </w:rPr>
        <w:t>: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Introduction</w:t>
      </w:r>
      <w:r w:rsidR="00AD6947" w:rsidRPr="004377B5">
        <w:rPr>
          <w:rFonts w:ascii="Tahoma" w:hAnsi="Tahoma" w:cs="Tahoma"/>
          <w:sz w:val="16"/>
          <w:szCs w:val="16"/>
          <w:lang w:val="en-US"/>
        </w:rPr>
        <w:t>”</w:t>
      </w:r>
      <w:r w:rsidR="00E9379F" w:rsidRPr="004377B5">
        <w:rPr>
          <w:rFonts w:ascii="Tahoma" w:hAnsi="Tahoma" w:cs="Tahoma"/>
          <w:sz w:val="16"/>
          <w:szCs w:val="16"/>
          <w:lang w:val="en-US"/>
        </w:rPr>
        <w:t>.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 xml:space="preserve">The Journal of </w:t>
      </w:r>
      <w:proofErr w:type="spellStart"/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Specialised</w:t>
      </w:r>
      <w:proofErr w:type="spellEnd"/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 xml:space="preserve"> Translation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25</w:t>
      </w:r>
      <w:r w:rsidR="003104D2" w:rsidRPr="004377B5">
        <w:rPr>
          <w:rFonts w:ascii="Tahoma" w:hAnsi="Tahoma" w:cs="Tahoma"/>
          <w:sz w:val="16"/>
          <w:szCs w:val="16"/>
          <w:lang w:val="en-US"/>
        </w:rPr>
        <w:t xml:space="preserve">: </w:t>
      </w:r>
      <w:r w:rsidRPr="007D5AEF">
        <w:rPr>
          <w:rFonts w:ascii="Tahoma" w:hAnsi="Tahoma" w:cs="Tahoma"/>
          <w:sz w:val="16"/>
          <w:szCs w:val="16"/>
          <w:lang w:val="en-US"/>
        </w:rPr>
        <w:t>2</w:t>
      </w:r>
      <w:r w:rsidR="003104D2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>13.</w:t>
      </w:r>
    </w:p>
    <w:p w14:paraId="06EE714E" w14:textId="27E912BA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Ehrensberger</w:t>
      </w:r>
      <w:proofErr w:type="spellEnd"/>
      <w:r w:rsidRPr="007D5AEF">
        <w:rPr>
          <w:rFonts w:ascii="Tahoma" w:hAnsi="Tahoma" w:cs="Tahoma"/>
          <w:sz w:val="16"/>
          <w:szCs w:val="16"/>
          <w:lang w:val="en-US"/>
        </w:rPr>
        <w:t xml:space="preserve">-Dow, M. 2017. </w:t>
      </w:r>
      <w:r w:rsidR="00E9379F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An ergonomic perspective of translation</w:t>
      </w:r>
      <w:r w:rsidR="00E9379F" w:rsidRPr="004377B5">
        <w:rPr>
          <w:rFonts w:ascii="Tahoma" w:hAnsi="Tahoma" w:cs="Tahoma"/>
          <w:sz w:val="16"/>
          <w:szCs w:val="16"/>
          <w:lang w:val="en-US"/>
        </w:rPr>
        <w:t>”</w:t>
      </w:r>
      <w:r w:rsidR="000C6A97" w:rsidRPr="004377B5">
        <w:rPr>
          <w:rFonts w:ascii="Tahoma" w:hAnsi="Tahoma" w:cs="Tahoma"/>
          <w:sz w:val="16"/>
          <w:szCs w:val="16"/>
          <w:lang w:val="en-US"/>
        </w:rPr>
        <w:t>.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In</w:t>
      </w:r>
      <w:r w:rsidR="009B6D3D" w:rsidRPr="004377B5">
        <w:rPr>
          <w:rFonts w:ascii="Tahoma" w:hAnsi="Tahoma" w:cs="Tahoma"/>
          <w:i/>
          <w:iCs/>
          <w:sz w:val="16"/>
          <w:szCs w:val="16"/>
          <w:lang w:val="en-US"/>
        </w:rPr>
        <w:t>T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he</w:t>
      </w:r>
      <w:proofErr w:type="spellEnd"/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 xml:space="preserve"> </w:t>
      </w:r>
      <w:r w:rsidR="009B6D3D" w:rsidRPr="004377B5">
        <w:rPr>
          <w:rFonts w:ascii="Tahoma" w:hAnsi="Tahoma" w:cs="Tahoma"/>
          <w:i/>
          <w:iCs/>
          <w:sz w:val="16"/>
          <w:szCs w:val="16"/>
          <w:lang w:val="en-US"/>
        </w:rPr>
        <w:t>H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 xml:space="preserve">andbook of </w:t>
      </w:r>
      <w:r w:rsidR="009B6D3D" w:rsidRPr="004377B5">
        <w:rPr>
          <w:rFonts w:ascii="Tahoma" w:hAnsi="Tahoma" w:cs="Tahoma"/>
          <w:i/>
          <w:iCs/>
          <w:sz w:val="16"/>
          <w:szCs w:val="16"/>
          <w:lang w:val="en-US"/>
        </w:rPr>
        <w:t>T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 xml:space="preserve">ranslation and </w:t>
      </w:r>
      <w:r w:rsidR="009B6D3D" w:rsidRPr="004377B5">
        <w:rPr>
          <w:rFonts w:ascii="Tahoma" w:hAnsi="Tahoma" w:cs="Tahoma"/>
          <w:i/>
          <w:iCs/>
          <w:sz w:val="16"/>
          <w:szCs w:val="16"/>
          <w:lang w:val="en-US"/>
        </w:rPr>
        <w:t>C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ognition</w:t>
      </w:r>
      <w:r w:rsidR="009B6D3D" w:rsidRPr="004377B5">
        <w:rPr>
          <w:rFonts w:ascii="Tahoma" w:hAnsi="Tahoma" w:cs="Tahoma"/>
          <w:sz w:val="16"/>
          <w:szCs w:val="16"/>
          <w:lang w:val="en-US"/>
        </w:rPr>
        <w:t>,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r w:rsidR="009B6D3D" w:rsidRPr="004377B5">
        <w:rPr>
          <w:rFonts w:ascii="Tahoma" w:hAnsi="Tahoma" w:cs="Tahoma"/>
          <w:sz w:val="16"/>
          <w:szCs w:val="16"/>
          <w:lang w:val="en-US"/>
        </w:rPr>
        <w:t xml:space="preserve">J.W. </w:t>
      </w:r>
      <w:proofErr w:type="spellStart"/>
      <w:r w:rsidR="009B6D3D" w:rsidRPr="004377B5">
        <w:rPr>
          <w:rFonts w:ascii="Tahoma" w:hAnsi="Tahoma" w:cs="Tahoma"/>
          <w:sz w:val="16"/>
          <w:szCs w:val="16"/>
          <w:lang w:val="en-US"/>
        </w:rPr>
        <w:t>Schwieter</w:t>
      </w:r>
      <w:proofErr w:type="spellEnd"/>
      <w:r w:rsidR="009B6D3D" w:rsidRPr="004377B5">
        <w:rPr>
          <w:rFonts w:ascii="Tahoma" w:hAnsi="Tahoma" w:cs="Tahoma"/>
          <w:sz w:val="16"/>
          <w:szCs w:val="16"/>
          <w:lang w:val="en-US"/>
        </w:rPr>
        <w:t xml:space="preserve"> &amp; A. Ferreira (</w:t>
      </w:r>
      <w:proofErr w:type="spellStart"/>
      <w:proofErr w:type="gramStart"/>
      <w:r w:rsidR="009B6D3D" w:rsidRPr="004377B5">
        <w:rPr>
          <w:rFonts w:ascii="Tahoma" w:hAnsi="Tahoma" w:cs="Tahoma"/>
          <w:sz w:val="16"/>
          <w:szCs w:val="16"/>
          <w:lang w:val="en-US"/>
        </w:rPr>
        <w:t>eds</w:t>
      </w:r>
      <w:proofErr w:type="spellEnd"/>
      <w:proofErr w:type="gramEnd"/>
      <w:r w:rsidR="009B6D3D" w:rsidRPr="004377B5">
        <w:rPr>
          <w:rFonts w:ascii="Tahoma" w:hAnsi="Tahoma" w:cs="Tahoma"/>
          <w:sz w:val="16"/>
          <w:szCs w:val="16"/>
          <w:lang w:val="en-US"/>
        </w:rPr>
        <w:t xml:space="preserve">), </w:t>
      </w:r>
      <w:r w:rsidRPr="007D5AEF">
        <w:rPr>
          <w:rFonts w:ascii="Tahoma" w:hAnsi="Tahoma" w:cs="Tahoma"/>
          <w:sz w:val="16"/>
          <w:szCs w:val="16"/>
          <w:lang w:val="en-US"/>
        </w:rPr>
        <w:t>332</w:t>
      </w:r>
      <w:r w:rsidR="009B6D3D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349. Hoboken, NJ: Wiley &amp; Blackwell. </w:t>
      </w:r>
    </w:p>
    <w:p w14:paraId="047D7756" w14:textId="39401D75" w:rsidR="007D5AEF" w:rsidRPr="007D5AEF" w:rsidRDefault="007D5AEF" w:rsidP="00515BBC">
      <w:pPr>
        <w:spacing w:after="200" w:line="240" w:lineRule="auto"/>
        <w:rPr>
          <w:rFonts w:ascii="Tahoma" w:hAnsi="Tahoma" w:cs="Tahoma"/>
          <w:i/>
          <w:iCs/>
          <w:sz w:val="16"/>
          <w:szCs w:val="16"/>
          <w:lang w:val="en-US"/>
        </w:rPr>
      </w:pPr>
      <w:r w:rsidRPr="009E3AE7">
        <w:rPr>
          <w:rFonts w:ascii="Tahoma" w:hAnsi="Tahoma" w:cs="Tahoma"/>
          <w:sz w:val="16"/>
          <w:szCs w:val="16"/>
          <w:lang w:val="en-US"/>
        </w:rPr>
        <w:lastRenderedPageBreak/>
        <w:t>Heijden van der, H., Larchet, A., &amp; Wammen J. 2020</w:t>
      </w:r>
      <w:r w:rsidR="000C6A97" w:rsidRPr="009E3AE7">
        <w:rPr>
          <w:rFonts w:ascii="Tahoma" w:hAnsi="Tahoma" w:cs="Tahoma"/>
          <w:sz w:val="16"/>
          <w:szCs w:val="16"/>
          <w:lang w:val="en-US"/>
        </w:rPr>
        <w:t>.</w:t>
      </w:r>
      <w:r w:rsidRPr="009E3AE7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Counterpoint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: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 xml:space="preserve">CEATL’s European Literary Translators’ E-zine </w:t>
      </w:r>
      <w:r w:rsidRPr="007D5AEF">
        <w:rPr>
          <w:rFonts w:ascii="Tahoma" w:hAnsi="Tahoma" w:cs="Tahoma"/>
          <w:sz w:val="16"/>
          <w:szCs w:val="16"/>
          <w:lang w:val="en-US"/>
        </w:rPr>
        <w:t>4 (Special Feature: Machine Translation) https://www.ceatl.eu/wp-content/uploads/2020/12/Counterpoint_2020_04.pdf. Accessed April 2021.</w:t>
      </w:r>
    </w:p>
    <w:p w14:paraId="5C57C1FB" w14:textId="313AF844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Jurafsky</w:t>
      </w:r>
      <w:proofErr w:type="spellEnd"/>
      <w:r w:rsidRPr="007D5AEF">
        <w:rPr>
          <w:rFonts w:ascii="Tahoma" w:hAnsi="Tahoma" w:cs="Tahoma"/>
          <w:sz w:val="16"/>
          <w:szCs w:val="16"/>
          <w:lang w:val="en-US"/>
        </w:rPr>
        <w:t xml:space="preserve">, D. &amp; Voigt, R. 2012. </w:t>
      </w:r>
      <w:r w:rsidR="000C6A97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Towards a Literary Machine Translation: The Role of Referential Cohesion</w:t>
      </w:r>
      <w:r w:rsidR="000C6A97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="006B6F6B" w:rsidRPr="004377B5">
        <w:rPr>
          <w:rFonts w:ascii="Tahoma" w:hAnsi="Tahoma" w:cs="Tahoma"/>
          <w:i/>
          <w:iCs/>
          <w:sz w:val="16"/>
          <w:szCs w:val="16"/>
          <w:lang w:val="en-US"/>
        </w:rPr>
        <w:t>Proceedings of the NAACL-HLT 2012 Workshop on Computational Linguistics for Literature</w:t>
      </w:r>
      <w:r w:rsidRPr="007D5AEF">
        <w:rPr>
          <w:rFonts w:ascii="Tahoma" w:hAnsi="Tahoma" w:cs="Tahoma"/>
          <w:sz w:val="16"/>
          <w:szCs w:val="16"/>
          <w:lang w:val="en-US"/>
        </w:rPr>
        <w:t>, 18–25.</w:t>
      </w:r>
      <w:r w:rsidR="00D57A47" w:rsidRPr="004377B5">
        <w:rPr>
          <w:rFonts w:ascii="Tahoma" w:hAnsi="Tahoma" w:cs="Tahoma"/>
          <w:sz w:val="16"/>
          <w:szCs w:val="16"/>
          <w:lang w:val="en-US"/>
        </w:rPr>
        <w:t xml:space="preserve"> https://www.aclweb.org/anthology/W12-2503.pdf. Accessed April 2021.</w:t>
      </w:r>
    </w:p>
    <w:p w14:paraId="4722314E" w14:textId="277443B8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>Kenny, D. &amp; Winters, M. 2020</w:t>
      </w:r>
      <w:r w:rsidR="007E6D59" w:rsidRPr="004377B5">
        <w:rPr>
          <w:rFonts w:ascii="Tahoma" w:hAnsi="Tahoma" w:cs="Tahoma"/>
          <w:sz w:val="16"/>
          <w:szCs w:val="16"/>
          <w:lang w:val="en-US"/>
        </w:rPr>
        <w:t>.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r w:rsidR="007E6D59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Machine translation, ethics and the literary</w:t>
      </w:r>
      <w:r w:rsidR="007E6D59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translator’s voice</w:t>
      </w:r>
      <w:r w:rsidR="007E6D59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Translation Spaces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9</w:t>
      </w:r>
      <w:r w:rsidR="00EE681E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F11BAC" w:rsidRPr="004377B5">
        <w:rPr>
          <w:rFonts w:ascii="Tahoma" w:hAnsi="Tahoma" w:cs="Tahoma"/>
          <w:sz w:val="16"/>
          <w:szCs w:val="16"/>
          <w:lang w:val="en-US"/>
        </w:rPr>
        <w:t>(</w:t>
      </w:r>
      <w:r w:rsidRPr="007D5AEF">
        <w:rPr>
          <w:rFonts w:ascii="Tahoma" w:hAnsi="Tahoma" w:cs="Tahoma"/>
          <w:sz w:val="16"/>
          <w:szCs w:val="16"/>
          <w:lang w:val="en-US"/>
        </w:rPr>
        <w:t>1</w:t>
      </w:r>
      <w:r w:rsidR="00F11BAC" w:rsidRPr="004377B5">
        <w:rPr>
          <w:rFonts w:ascii="Tahoma" w:hAnsi="Tahoma" w:cs="Tahoma"/>
          <w:sz w:val="16"/>
          <w:szCs w:val="16"/>
          <w:lang w:val="en-US"/>
        </w:rPr>
        <w:t xml:space="preserve">): </w:t>
      </w:r>
      <w:r w:rsidRPr="007D5AEF">
        <w:rPr>
          <w:rFonts w:ascii="Tahoma" w:hAnsi="Tahoma" w:cs="Tahoma"/>
          <w:sz w:val="16"/>
          <w:szCs w:val="16"/>
          <w:lang w:val="en-US"/>
        </w:rPr>
        <w:t>123</w:t>
      </w:r>
      <w:r w:rsidR="00F11BAC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>149.</w:t>
      </w:r>
    </w:p>
    <w:p w14:paraId="3C76E26E" w14:textId="5B10BA1E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Koponen, M. 2016.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Machine translation post-editing and effort: Empirical studies on the post-editing process</w:t>
      </w:r>
      <w:r w:rsidR="00643D55" w:rsidRPr="004377B5">
        <w:rPr>
          <w:rFonts w:ascii="Tahoma" w:hAnsi="Tahoma" w:cs="Tahoma"/>
          <w:sz w:val="16"/>
          <w:szCs w:val="16"/>
          <w:lang w:val="en-US"/>
        </w:rPr>
        <w:t>. D</w:t>
      </w:r>
      <w:r w:rsidRPr="007D5AEF">
        <w:rPr>
          <w:rFonts w:ascii="Tahoma" w:hAnsi="Tahoma" w:cs="Tahoma"/>
          <w:sz w:val="16"/>
          <w:szCs w:val="16"/>
          <w:lang w:val="en-US"/>
        </w:rPr>
        <w:t>octoral dissertation</w:t>
      </w:r>
      <w:r w:rsidR="00643D55" w:rsidRPr="004377B5">
        <w:rPr>
          <w:rFonts w:ascii="Tahoma" w:hAnsi="Tahoma" w:cs="Tahoma"/>
          <w:sz w:val="16"/>
          <w:szCs w:val="16"/>
          <w:lang w:val="en-US"/>
        </w:rPr>
        <w:t>,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University of Helsinki.</w:t>
      </w:r>
    </w:p>
    <w:p w14:paraId="37D959FF" w14:textId="33804057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Koskinen, K., &amp; Ruokonen, M. 2017. </w:t>
      </w:r>
      <w:r w:rsidR="00682A9C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Love letters or hate mail: Translators’ technology acceptance in the light of their emotional narratives</w:t>
      </w:r>
      <w:r w:rsidR="00682A9C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In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Human issues in translation technology: The IATIS yearbook</w:t>
      </w:r>
      <w:r w:rsidR="007C6F98" w:rsidRPr="004377B5">
        <w:rPr>
          <w:rFonts w:ascii="Tahoma" w:hAnsi="Tahoma" w:cs="Tahoma"/>
          <w:sz w:val="16"/>
          <w:szCs w:val="16"/>
          <w:lang w:val="en-US"/>
        </w:rPr>
        <w:t>, D. Kenny (</w:t>
      </w:r>
      <w:proofErr w:type="spellStart"/>
      <w:proofErr w:type="gramStart"/>
      <w:r w:rsidR="007C6F98" w:rsidRPr="004377B5">
        <w:rPr>
          <w:rFonts w:ascii="Tahoma" w:hAnsi="Tahoma" w:cs="Tahoma"/>
          <w:sz w:val="16"/>
          <w:szCs w:val="16"/>
          <w:lang w:val="en-US"/>
        </w:rPr>
        <w:t>ed</w:t>
      </w:r>
      <w:proofErr w:type="spellEnd"/>
      <w:proofErr w:type="gramEnd"/>
      <w:r w:rsidR="007C6F98" w:rsidRPr="004377B5">
        <w:rPr>
          <w:rFonts w:ascii="Tahoma" w:hAnsi="Tahoma" w:cs="Tahoma"/>
          <w:sz w:val="16"/>
          <w:szCs w:val="16"/>
          <w:lang w:val="en-US"/>
        </w:rPr>
        <w:t>),</w:t>
      </w:r>
      <w:r w:rsidR="007C6F98" w:rsidRPr="004377B5">
        <w:rPr>
          <w:rFonts w:ascii="Tahoma" w:hAnsi="Tahoma" w:cs="Tahoma"/>
          <w:i/>
          <w:iCs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8</w:t>
      </w:r>
      <w:r w:rsidR="007C6F98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24. London: Routledge. </w:t>
      </w:r>
    </w:p>
    <w:p w14:paraId="285E62C8" w14:textId="6C9F963E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Moorkens, J. 2017. </w:t>
      </w:r>
      <w:r w:rsidR="00682A9C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Under pressure: Translation in times of austerity</w:t>
      </w:r>
      <w:r w:rsidR="00682A9C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Perspectives</w:t>
      </w:r>
      <w:r w:rsidRPr="007D5AEF">
        <w:rPr>
          <w:rFonts w:ascii="Tahoma" w:hAnsi="Tahoma" w:cs="Tahoma"/>
          <w:sz w:val="16"/>
          <w:szCs w:val="16"/>
          <w:lang w:val="en-US"/>
        </w:rPr>
        <w:t>, 25</w:t>
      </w:r>
      <w:r w:rsidR="00EE681E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(3)</w:t>
      </w:r>
      <w:r w:rsidR="00EE681E" w:rsidRPr="004377B5">
        <w:rPr>
          <w:rFonts w:ascii="Tahoma" w:hAnsi="Tahoma" w:cs="Tahoma"/>
          <w:sz w:val="16"/>
          <w:szCs w:val="16"/>
          <w:lang w:val="en-US"/>
        </w:rPr>
        <w:t xml:space="preserve">: </w:t>
      </w:r>
      <w:r w:rsidRPr="007D5AEF">
        <w:rPr>
          <w:rFonts w:ascii="Tahoma" w:hAnsi="Tahoma" w:cs="Tahoma"/>
          <w:sz w:val="16"/>
          <w:szCs w:val="16"/>
          <w:lang w:val="en-US"/>
        </w:rPr>
        <w:t>464</w:t>
      </w:r>
      <w:r w:rsidR="00EE681E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>477.</w:t>
      </w:r>
    </w:p>
    <w:p w14:paraId="48004FA6" w14:textId="2E51152A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Moorkens, J., Toral, A., Castilho, S. &amp; Way, A. 2018. </w:t>
      </w:r>
      <w:r w:rsidR="00B054F1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Translators’ perceptions of literary post-editing using statistical and neural machine translation</w:t>
      </w:r>
      <w:r w:rsidR="00B054F1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Translation Spaces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7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(2)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>: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240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>262.</w:t>
      </w:r>
    </w:p>
    <w:p w14:paraId="4EFC6799" w14:textId="180323C9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O’Brien, S. </w:t>
      </w:r>
      <w:r w:rsidR="00515BBC" w:rsidRPr="004377B5">
        <w:rPr>
          <w:rFonts w:ascii="Tahoma" w:hAnsi="Tahoma" w:cs="Tahoma"/>
          <w:sz w:val="16"/>
          <w:szCs w:val="16"/>
          <w:lang w:val="en-US"/>
        </w:rPr>
        <w:t>2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012. </w:t>
      </w:r>
      <w:r w:rsidR="00F74946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Translation as human-computer interaction</w:t>
      </w:r>
      <w:r w:rsidR="00F74946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Translation Spaces</w:t>
      </w:r>
      <w:r w:rsidRPr="007D5AEF">
        <w:rPr>
          <w:rFonts w:ascii="Tahoma" w:hAnsi="Tahoma" w:cs="Tahoma"/>
          <w:sz w:val="16"/>
          <w:szCs w:val="16"/>
          <w:lang w:val="en-US"/>
        </w:rPr>
        <w:t>, 1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(1)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>: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101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>122.</w:t>
      </w:r>
    </w:p>
    <w:p w14:paraId="441F3FAF" w14:textId="70DC6C0D" w:rsidR="007D5AEF" w:rsidRPr="004377B5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Risku, H. &amp; </w:t>
      </w: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Windhager</w:t>
      </w:r>
      <w:proofErr w:type="spellEnd"/>
      <w:r w:rsidRPr="007D5AEF">
        <w:rPr>
          <w:rFonts w:ascii="Tahoma" w:hAnsi="Tahoma" w:cs="Tahoma"/>
          <w:sz w:val="16"/>
          <w:szCs w:val="16"/>
          <w:lang w:val="en-US"/>
        </w:rPr>
        <w:t>, F. 2013</w:t>
      </w:r>
      <w:r w:rsidR="00515BBC" w:rsidRPr="004377B5">
        <w:rPr>
          <w:rFonts w:ascii="Tahoma" w:hAnsi="Tahoma" w:cs="Tahoma"/>
          <w:sz w:val="16"/>
          <w:szCs w:val="16"/>
          <w:lang w:val="en-US"/>
        </w:rPr>
        <w:t>.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r w:rsidR="00000249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Extended Translation</w:t>
      </w:r>
      <w:r w:rsidR="00000249" w:rsidRPr="004377B5">
        <w:rPr>
          <w:rFonts w:ascii="Tahoma" w:hAnsi="Tahoma" w:cs="Tahoma"/>
          <w:sz w:val="16"/>
          <w:szCs w:val="16"/>
          <w:lang w:val="en-US"/>
        </w:rPr>
        <w:t>: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A </w:t>
      </w: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sociocognitive</w:t>
      </w:r>
      <w:proofErr w:type="spellEnd"/>
      <w:r w:rsidRPr="007D5AEF">
        <w:rPr>
          <w:rFonts w:ascii="Tahoma" w:hAnsi="Tahoma" w:cs="Tahoma"/>
          <w:sz w:val="16"/>
          <w:szCs w:val="16"/>
          <w:lang w:val="en-US"/>
        </w:rPr>
        <w:t xml:space="preserve"> research agenda</w:t>
      </w:r>
      <w:r w:rsidR="00000249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Target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25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(1)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>: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33</w:t>
      </w:r>
      <w:r w:rsidR="00D149FC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>45.</w:t>
      </w:r>
    </w:p>
    <w:p w14:paraId="0B76A677" w14:textId="3702CD06" w:rsidR="00515BBC" w:rsidRPr="004377B5" w:rsidRDefault="00515BBC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4377B5">
        <w:rPr>
          <w:rFonts w:ascii="Tahoma" w:hAnsi="Tahoma" w:cs="Tahoma"/>
          <w:sz w:val="16"/>
          <w:szCs w:val="16"/>
          <w:lang w:val="en-US"/>
        </w:rPr>
        <w:t xml:space="preserve">Rothwell, A. 2019. “Retranslating Zola in Stereo: Working with/against </w:t>
      </w:r>
      <w:proofErr w:type="spellStart"/>
      <w:r w:rsidRPr="004377B5">
        <w:rPr>
          <w:rFonts w:ascii="Tahoma" w:hAnsi="Tahoma" w:cs="Tahoma"/>
          <w:sz w:val="16"/>
          <w:szCs w:val="16"/>
          <w:lang w:val="en-US"/>
        </w:rPr>
        <w:t>Vizetelly</w:t>
      </w:r>
      <w:proofErr w:type="spellEnd"/>
      <w:r w:rsidR="00D16560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  <w:r w:rsidR="00B04BD0" w:rsidRPr="004377B5">
        <w:rPr>
          <w:rFonts w:ascii="Tahoma" w:hAnsi="Tahoma" w:cs="Tahoma"/>
          <w:sz w:val="16"/>
          <w:szCs w:val="16"/>
          <w:lang w:val="en-US"/>
        </w:rPr>
        <w:t>The University of Manchester. Events at the University of Manchester.</w:t>
      </w:r>
      <w:r w:rsidR="00D478F5" w:rsidRPr="004377B5">
        <w:rPr>
          <w:rFonts w:ascii="Tahoma" w:hAnsi="Tahoma" w:cs="Tahoma"/>
          <w:sz w:val="16"/>
          <w:szCs w:val="16"/>
          <w:lang w:val="en-US"/>
        </w:rPr>
        <w:t xml:space="preserve"> CTIS Seminar.</w:t>
      </w:r>
      <w:r w:rsidR="00B04BD0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4377B5">
        <w:rPr>
          <w:rFonts w:ascii="Tahoma" w:hAnsi="Tahoma" w:cs="Tahoma"/>
          <w:sz w:val="16"/>
          <w:szCs w:val="16"/>
          <w:lang w:val="en-US"/>
        </w:rPr>
        <w:t>https://events.manchester.ac.uk/event/event:q6h-jotyy6j3-7coj0u/ctis-seminar-retranslating-zola-in-stereo-working-withagainst-vizetelly. Accessed April 2021.</w:t>
      </w:r>
    </w:p>
    <w:p w14:paraId="61DCDD60" w14:textId="699D10D9" w:rsidR="00515BBC" w:rsidRPr="004377B5" w:rsidRDefault="00515BBC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4377B5">
        <w:rPr>
          <w:rFonts w:ascii="Tahoma" w:hAnsi="Tahoma" w:cs="Tahoma"/>
          <w:sz w:val="16"/>
          <w:szCs w:val="16"/>
          <w:lang w:val="en-US"/>
        </w:rPr>
        <w:t>Ruffo, P. 2020</w:t>
      </w:r>
      <w:r w:rsidR="00EC0C06" w:rsidRPr="004377B5">
        <w:rPr>
          <w:rFonts w:ascii="Tahoma" w:hAnsi="Tahoma" w:cs="Tahoma"/>
          <w:sz w:val="16"/>
          <w:szCs w:val="16"/>
          <w:lang w:val="en-US"/>
        </w:rPr>
        <w:t>.</w:t>
      </w:r>
      <w:r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4377B5">
        <w:rPr>
          <w:rFonts w:ascii="Tahoma" w:hAnsi="Tahoma" w:cs="Tahoma"/>
          <w:i/>
          <w:iCs/>
          <w:sz w:val="16"/>
          <w:szCs w:val="16"/>
          <w:lang w:val="en-US"/>
        </w:rPr>
        <w:t>In-between role and technology: literary translators on navigating the new socio-technological paradigm</w:t>
      </w:r>
      <w:r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  <w:r w:rsidR="00D05F46" w:rsidRPr="004377B5">
        <w:rPr>
          <w:rFonts w:ascii="Tahoma" w:hAnsi="Tahoma" w:cs="Tahoma"/>
          <w:sz w:val="16"/>
          <w:szCs w:val="16"/>
          <w:lang w:val="en-US"/>
        </w:rPr>
        <w:t xml:space="preserve">Doctoral dissertation, </w:t>
      </w:r>
      <w:r w:rsidRPr="004377B5">
        <w:rPr>
          <w:rFonts w:ascii="Tahoma" w:hAnsi="Tahoma" w:cs="Tahoma"/>
          <w:sz w:val="16"/>
          <w:szCs w:val="16"/>
          <w:lang w:val="en-US"/>
        </w:rPr>
        <w:t>Heriot Watt University.</w:t>
      </w:r>
    </w:p>
    <w:p w14:paraId="7DDAF403" w14:textId="12FD1D6B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>Taivalkoski-Shilov, K. 2019</w:t>
      </w:r>
      <w:r w:rsidR="00515BBC"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  <w:r w:rsidR="009C3C36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Ethical Issues Regarding </w:t>
      </w:r>
      <w:proofErr w:type="gramStart"/>
      <w:r w:rsidRPr="007D5AEF">
        <w:rPr>
          <w:rFonts w:ascii="Tahoma" w:hAnsi="Tahoma" w:cs="Tahoma"/>
          <w:sz w:val="16"/>
          <w:szCs w:val="16"/>
          <w:lang w:val="en-US"/>
        </w:rPr>
        <w:t>Machine(</w:t>
      </w:r>
      <w:proofErr w:type="gramEnd"/>
      <w:r w:rsidRPr="007D5AEF">
        <w:rPr>
          <w:rFonts w:ascii="Tahoma" w:hAnsi="Tahoma" w:cs="Tahoma"/>
          <w:sz w:val="16"/>
          <w:szCs w:val="16"/>
          <w:lang w:val="en-US"/>
        </w:rPr>
        <w:t>-assisted) Translation of Literary Texts</w:t>
      </w:r>
      <w:r w:rsidR="00D16560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Perspectives</w:t>
      </w:r>
      <w:r w:rsidR="00D16560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="00986C3A" w:rsidRPr="004377B5">
        <w:rPr>
          <w:rFonts w:ascii="Tahoma" w:hAnsi="Tahoma" w:cs="Tahoma"/>
          <w:sz w:val="16"/>
          <w:szCs w:val="16"/>
          <w:lang w:val="en-US"/>
        </w:rPr>
        <w:t>27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 xml:space="preserve"> (</w:t>
      </w:r>
      <w:r w:rsidR="00986C3A" w:rsidRPr="004377B5">
        <w:rPr>
          <w:rFonts w:ascii="Tahoma" w:hAnsi="Tahoma" w:cs="Tahoma"/>
          <w:sz w:val="16"/>
          <w:szCs w:val="16"/>
          <w:lang w:val="en-US"/>
        </w:rPr>
        <w:t>5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>):</w:t>
      </w:r>
      <w:r w:rsidR="00986C3A" w:rsidRPr="004377B5">
        <w:rPr>
          <w:rFonts w:ascii="Tahoma" w:hAnsi="Tahoma" w:cs="Tahoma"/>
          <w:sz w:val="16"/>
          <w:szCs w:val="16"/>
          <w:lang w:val="en-US"/>
        </w:rPr>
        <w:t xml:space="preserve"> 689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>-</w:t>
      </w:r>
      <w:r w:rsidR="00986C3A" w:rsidRPr="004377B5">
        <w:rPr>
          <w:rFonts w:ascii="Tahoma" w:hAnsi="Tahoma" w:cs="Tahoma"/>
          <w:sz w:val="16"/>
          <w:szCs w:val="16"/>
          <w:lang w:val="en-US"/>
        </w:rPr>
        <w:t>703</w:t>
      </w:r>
    </w:p>
    <w:p w14:paraId="53D01651" w14:textId="5A310A1E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Toral, A., &amp; Way, A. 2015. </w:t>
      </w:r>
      <w:r w:rsidR="00986C3A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Machine-assisted translation of literary text: A case study</w:t>
      </w:r>
      <w:r w:rsidR="00986C3A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.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Translation Spaces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4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sz w:val="16"/>
          <w:szCs w:val="16"/>
          <w:lang w:val="en-US"/>
        </w:rPr>
        <w:t>(2)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>: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240</w:t>
      </w:r>
      <w:r w:rsidR="00047509" w:rsidRPr="004377B5">
        <w:rPr>
          <w:rFonts w:ascii="Tahoma" w:hAnsi="Tahoma" w:cs="Tahoma"/>
          <w:sz w:val="16"/>
          <w:szCs w:val="16"/>
          <w:lang w:val="en-US"/>
        </w:rPr>
        <w:t>-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267. </w:t>
      </w:r>
    </w:p>
    <w:p w14:paraId="70F50BBF" w14:textId="2906692D" w:rsidR="007D5AEF" w:rsidRPr="007D5AEF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r w:rsidRPr="007D5AEF">
        <w:rPr>
          <w:rFonts w:ascii="Tahoma" w:hAnsi="Tahoma" w:cs="Tahoma"/>
          <w:sz w:val="16"/>
          <w:szCs w:val="16"/>
          <w:lang w:val="en-US"/>
        </w:rPr>
        <w:t xml:space="preserve">Toral, A., &amp; Way, A. 2018. </w:t>
      </w:r>
      <w:r w:rsidR="00F44EB6" w:rsidRPr="004377B5">
        <w:rPr>
          <w:rFonts w:ascii="Tahoma" w:hAnsi="Tahoma" w:cs="Tahoma"/>
          <w:sz w:val="16"/>
          <w:szCs w:val="16"/>
          <w:lang w:val="en-US"/>
        </w:rPr>
        <w:t>“</w:t>
      </w:r>
      <w:r w:rsidRPr="007D5AEF">
        <w:rPr>
          <w:rFonts w:ascii="Tahoma" w:hAnsi="Tahoma" w:cs="Tahoma"/>
          <w:sz w:val="16"/>
          <w:szCs w:val="16"/>
          <w:lang w:val="en-US"/>
        </w:rPr>
        <w:t>What level of quality can neural machine translation attain on literary text?</w:t>
      </w:r>
      <w:r w:rsidR="00F44EB6" w:rsidRPr="004377B5">
        <w:rPr>
          <w:rFonts w:ascii="Tahoma" w:hAnsi="Tahoma" w:cs="Tahoma"/>
          <w:sz w:val="16"/>
          <w:szCs w:val="16"/>
          <w:lang w:val="en-US"/>
        </w:rPr>
        <w:t>”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proofErr w:type="spellStart"/>
      <w:r w:rsidR="00215B22" w:rsidRPr="004377B5">
        <w:rPr>
          <w:rFonts w:ascii="Tahoma" w:hAnsi="Tahoma" w:cs="Tahoma"/>
          <w:sz w:val="16"/>
          <w:szCs w:val="16"/>
          <w:lang w:val="en-US"/>
        </w:rPr>
        <w:t>In</w:t>
      </w:r>
      <w:r w:rsidR="00215B22" w:rsidRPr="004377B5">
        <w:rPr>
          <w:rFonts w:ascii="Tahoma" w:hAnsi="Tahoma" w:cs="Tahoma"/>
          <w:i/>
          <w:iCs/>
          <w:sz w:val="16"/>
          <w:szCs w:val="16"/>
          <w:lang w:val="en-US"/>
        </w:rPr>
        <w:t>Translation</w:t>
      </w:r>
      <w:proofErr w:type="spellEnd"/>
      <w:r w:rsidR="00215B22" w:rsidRPr="004377B5">
        <w:rPr>
          <w:rFonts w:ascii="Tahoma" w:hAnsi="Tahoma" w:cs="Tahoma"/>
          <w:i/>
          <w:iCs/>
          <w:sz w:val="16"/>
          <w:szCs w:val="16"/>
          <w:lang w:val="en-US"/>
        </w:rPr>
        <w:t xml:space="preserve"> Quality Assessment: From Principles to Practice</w:t>
      </w:r>
      <w:r w:rsidR="002E0909" w:rsidRPr="004377B5">
        <w:rPr>
          <w:rFonts w:ascii="Tahoma" w:hAnsi="Tahoma" w:cs="Tahoma"/>
          <w:sz w:val="16"/>
          <w:szCs w:val="16"/>
          <w:lang w:val="en-US"/>
        </w:rPr>
        <w:t xml:space="preserve">, J. Moorkens, S. Castilho, F. </w:t>
      </w:r>
      <w:proofErr w:type="spellStart"/>
      <w:r w:rsidR="002E0909" w:rsidRPr="004377B5">
        <w:rPr>
          <w:rFonts w:ascii="Tahoma" w:hAnsi="Tahoma" w:cs="Tahoma"/>
          <w:sz w:val="16"/>
          <w:szCs w:val="16"/>
          <w:lang w:val="en-US"/>
        </w:rPr>
        <w:t>Gaspari</w:t>
      </w:r>
      <w:proofErr w:type="spellEnd"/>
      <w:r w:rsidR="002E0909" w:rsidRPr="004377B5">
        <w:rPr>
          <w:rFonts w:ascii="Tahoma" w:hAnsi="Tahoma" w:cs="Tahoma"/>
          <w:sz w:val="16"/>
          <w:szCs w:val="16"/>
          <w:lang w:val="en-US"/>
        </w:rPr>
        <w:t>, &amp; S. Doherty (</w:t>
      </w:r>
      <w:proofErr w:type="spellStart"/>
      <w:proofErr w:type="gramStart"/>
      <w:r w:rsidR="002E0909" w:rsidRPr="004377B5">
        <w:rPr>
          <w:rFonts w:ascii="Tahoma" w:hAnsi="Tahoma" w:cs="Tahoma"/>
          <w:sz w:val="16"/>
          <w:szCs w:val="16"/>
          <w:lang w:val="en-US"/>
        </w:rPr>
        <w:t>eds</w:t>
      </w:r>
      <w:proofErr w:type="spellEnd"/>
      <w:proofErr w:type="gramEnd"/>
      <w:r w:rsidR="002E0909" w:rsidRPr="004377B5">
        <w:rPr>
          <w:rFonts w:ascii="Tahoma" w:hAnsi="Tahoma" w:cs="Tahoma"/>
          <w:sz w:val="16"/>
          <w:szCs w:val="16"/>
          <w:lang w:val="en-US"/>
        </w:rPr>
        <w:t xml:space="preserve">), 263-287. </w:t>
      </w:r>
      <w:r w:rsidR="00215B22" w:rsidRPr="004377B5">
        <w:rPr>
          <w:rFonts w:ascii="Tahoma" w:hAnsi="Tahoma" w:cs="Tahoma"/>
          <w:sz w:val="16"/>
          <w:szCs w:val="16"/>
          <w:lang w:val="en-US"/>
        </w:rPr>
        <w:t>Berlin/Heidelberg: Springer</w:t>
      </w:r>
      <w:r w:rsidR="006C2D9B" w:rsidRPr="004377B5">
        <w:rPr>
          <w:rFonts w:ascii="Tahoma" w:hAnsi="Tahoma" w:cs="Tahoma"/>
          <w:sz w:val="16"/>
          <w:szCs w:val="16"/>
          <w:lang w:val="en-US"/>
        </w:rPr>
        <w:t xml:space="preserve">. </w:t>
      </w:r>
    </w:p>
    <w:p w14:paraId="28562395" w14:textId="70C4790C" w:rsidR="00744474" w:rsidRPr="004377B5" w:rsidRDefault="007D5AEF" w:rsidP="00515BBC">
      <w:pPr>
        <w:spacing w:after="200" w:line="240" w:lineRule="auto"/>
        <w:rPr>
          <w:rFonts w:ascii="Tahoma" w:hAnsi="Tahoma" w:cs="Tahoma"/>
          <w:sz w:val="16"/>
          <w:szCs w:val="16"/>
          <w:lang w:val="en-US"/>
        </w:rPr>
      </w:pPr>
      <w:proofErr w:type="spellStart"/>
      <w:r w:rsidRPr="007D5AEF">
        <w:rPr>
          <w:rFonts w:ascii="Tahoma" w:hAnsi="Tahoma" w:cs="Tahoma"/>
          <w:sz w:val="16"/>
          <w:szCs w:val="16"/>
          <w:lang w:val="en-US"/>
        </w:rPr>
        <w:t>Youdale</w:t>
      </w:r>
      <w:proofErr w:type="spellEnd"/>
      <w:r w:rsidRPr="007D5AEF">
        <w:rPr>
          <w:rFonts w:ascii="Tahoma" w:hAnsi="Tahoma" w:cs="Tahoma"/>
          <w:sz w:val="16"/>
          <w:szCs w:val="16"/>
          <w:lang w:val="en-US"/>
        </w:rPr>
        <w:t>, R</w:t>
      </w:r>
      <w:r w:rsidR="00C80F08" w:rsidRPr="004377B5">
        <w:rPr>
          <w:rFonts w:ascii="Tahoma" w:hAnsi="Tahoma" w:cs="Tahoma"/>
          <w:sz w:val="16"/>
          <w:szCs w:val="16"/>
          <w:lang w:val="en-US"/>
        </w:rPr>
        <w:t>.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20</w:t>
      </w:r>
      <w:r w:rsidR="00515BBC" w:rsidRPr="004377B5">
        <w:rPr>
          <w:rFonts w:ascii="Tahoma" w:hAnsi="Tahoma" w:cs="Tahoma"/>
          <w:sz w:val="16"/>
          <w:szCs w:val="16"/>
          <w:lang w:val="en-US"/>
        </w:rPr>
        <w:t>20.</w:t>
      </w:r>
      <w:r w:rsidRPr="007D5AEF">
        <w:rPr>
          <w:rFonts w:ascii="Tahoma" w:hAnsi="Tahoma" w:cs="Tahoma"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Using Computers in the Translation of Literary Style: Challenges and</w:t>
      </w:r>
      <w:r w:rsidR="00515BBC" w:rsidRPr="004377B5">
        <w:rPr>
          <w:rFonts w:ascii="Tahoma" w:hAnsi="Tahoma" w:cs="Tahoma"/>
          <w:i/>
          <w:iCs/>
          <w:sz w:val="16"/>
          <w:szCs w:val="16"/>
          <w:lang w:val="en-US"/>
        </w:rPr>
        <w:t xml:space="preserve"> </w:t>
      </w:r>
      <w:r w:rsidRPr="007D5AEF">
        <w:rPr>
          <w:rFonts w:ascii="Tahoma" w:hAnsi="Tahoma" w:cs="Tahoma"/>
          <w:i/>
          <w:iCs/>
          <w:sz w:val="16"/>
          <w:szCs w:val="16"/>
          <w:lang w:val="en-US"/>
        </w:rPr>
        <w:t>Opportunities</w:t>
      </w:r>
      <w:r w:rsidRPr="007D5AEF">
        <w:rPr>
          <w:rFonts w:ascii="Tahoma" w:hAnsi="Tahoma" w:cs="Tahoma"/>
          <w:sz w:val="16"/>
          <w:szCs w:val="16"/>
          <w:lang w:val="en-US"/>
        </w:rPr>
        <w:t>. London: Routledge.</w:t>
      </w:r>
    </w:p>
    <w:sectPr w:rsidR="00744474" w:rsidRPr="004377B5" w:rsidSect="00295B7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1D50"/>
    <w:rsid w:val="00000249"/>
    <w:rsid w:val="00007F83"/>
    <w:rsid w:val="00047509"/>
    <w:rsid w:val="000977CB"/>
    <w:rsid w:val="000C6A97"/>
    <w:rsid w:val="000C7820"/>
    <w:rsid w:val="000C7BE3"/>
    <w:rsid w:val="000D7FE3"/>
    <w:rsid w:val="00105358"/>
    <w:rsid w:val="00110CE4"/>
    <w:rsid w:val="00126829"/>
    <w:rsid w:val="00144522"/>
    <w:rsid w:val="00157A2E"/>
    <w:rsid w:val="00166183"/>
    <w:rsid w:val="001802A7"/>
    <w:rsid w:val="00182A22"/>
    <w:rsid w:val="001918EB"/>
    <w:rsid w:val="001B23F5"/>
    <w:rsid w:val="001E00C0"/>
    <w:rsid w:val="001F2AE0"/>
    <w:rsid w:val="002146A0"/>
    <w:rsid w:val="00215B22"/>
    <w:rsid w:val="0021723A"/>
    <w:rsid w:val="00270395"/>
    <w:rsid w:val="002906BB"/>
    <w:rsid w:val="002945A3"/>
    <w:rsid w:val="00295B72"/>
    <w:rsid w:val="002A112B"/>
    <w:rsid w:val="002C36A4"/>
    <w:rsid w:val="002C4E77"/>
    <w:rsid w:val="002D1C54"/>
    <w:rsid w:val="002D67BA"/>
    <w:rsid w:val="002D703F"/>
    <w:rsid w:val="002E0909"/>
    <w:rsid w:val="002F5427"/>
    <w:rsid w:val="003104D2"/>
    <w:rsid w:val="003119AD"/>
    <w:rsid w:val="003536A6"/>
    <w:rsid w:val="00374A67"/>
    <w:rsid w:val="00375B7F"/>
    <w:rsid w:val="003763EE"/>
    <w:rsid w:val="00397CB6"/>
    <w:rsid w:val="003D4C94"/>
    <w:rsid w:val="003E18CE"/>
    <w:rsid w:val="004377B5"/>
    <w:rsid w:val="00447072"/>
    <w:rsid w:val="00454B6F"/>
    <w:rsid w:val="0046202E"/>
    <w:rsid w:val="004708B2"/>
    <w:rsid w:val="004967B2"/>
    <w:rsid w:val="004A2783"/>
    <w:rsid w:val="004B28A2"/>
    <w:rsid w:val="004B3474"/>
    <w:rsid w:val="004B738D"/>
    <w:rsid w:val="004D7B51"/>
    <w:rsid w:val="004E1683"/>
    <w:rsid w:val="004E6E1A"/>
    <w:rsid w:val="005025A9"/>
    <w:rsid w:val="00503CE3"/>
    <w:rsid w:val="00515BBC"/>
    <w:rsid w:val="005327F7"/>
    <w:rsid w:val="00534868"/>
    <w:rsid w:val="0055722A"/>
    <w:rsid w:val="005577C6"/>
    <w:rsid w:val="005714CB"/>
    <w:rsid w:val="005832E2"/>
    <w:rsid w:val="006122A9"/>
    <w:rsid w:val="00624780"/>
    <w:rsid w:val="00643D55"/>
    <w:rsid w:val="006552A6"/>
    <w:rsid w:val="00680B8A"/>
    <w:rsid w:val="00682A9C"/>
    <w:rsid w:val="00685257"/>
    <w:rsid w:val="00695FA7"/>
    <w:rsid w:val="006A27AE"/>
    <w:rsid w:val="006B6F6B"/>
    <w:rsid w:val="006C2D9B"/>
    <w:rsid w:val="006C5E68"/>
    <w:rsid w:val="006E03EF"/>
    <w:rsid w:val="006E193E"/>
    <w:rsid w:val="007120AC"/>
    <w:rsid w:val="0071457B"/>
    <w:rsid w:val="00744474"/>
    <w:rsid w:val="007445C1"/>
    <w:rsid w:val="007617AE"/>
    <w:rsid w:val="0076589A"/>
    <w:rsid w:val="007A19EF"/>
    <w:rsid w:val="007C04C2"/>
    <w:rsid w:val="007C6F98"/>
    <w:rsid w:val="007D1529"/>
    <w:rsid w:val="007D5AEF"/>
    <w:rsid w:val="007E6D59"/>
    <w:rsid w:val="007F1247"/>
    <w:rsid w:val="007F43BB"/>
    <w:rsid w:val="0080693C"/>
    <w:rsid w:val="00806957"/>
    <w:rsid w:val="00821351"/>
    <w:rsid w:val="008240F9"/>
    <w:rsid w:val="00843763"/>
    <w:rsid w:val="00846E69"/>
    <w:rsid w:val="00854649"/>
    <w:rsid w:val="008604A9"/>
    <w:rsid w:val="0087106F"/>
    <w:rsid w:val="008913B5"/>
    <w:rsid w:val="0089212B"/>
    <w:rsid w:val="008959E1"/>
    <w:rsid w:val="008B583C"/>
    <w:rsid w:val="00905B84"/>
    <w:rsid w:val="009307F7"/>
    <w:rsid w:val="0093572C"/>
    <w:rsid w:val="009661ED"/>
    <w:rsid w:val="00982698"/>
    <w:rsid w:val="00986C3A"/>
    <w:rsid w:val="0099795B"/>
    <w:rsid w:val="009B14B3"/>
    <w:rsid w:val="009B6D3D"/>
    <w:rsid w:val="009C0AEC"/>
    <w:rsid w:val="009C3C36"/>
    <w:rsid w:val="009D03CC"/>
    <w:rsid w:val="009E3AE7"/>
    <w:rsid w:val="00A118E1"/>
    <w:rsid w:val="00A776D9"/>
    <w:rsid w:val="00AB5752"/>
    <w:rsid w:val="00AC1EAA"/>
    <w:rsid w:val="00AC1F7D"/>
    <w:rsid w:val="00AC6C0C"/>
    <w:rsid w:val="00AD6947"/>
    <w:rsid w:val="00AD7F64"/>
    <w:rsid w:val="00B04BD0"/>
    <w:rsid w:val="00B054F1"/>
    <w:rsid w:val="00B157E3"/>
    <w:rsid w:val="00B161F2"/>
    <w:rsid w:val="00B23813"/>
    <w:rsid w:val="00B2424A"/>
    <w:rsid w:val="00B31D50"/>
    <w:rsid w:val="00B31EDE"/>
    <w:rsid w:val="00B51A00"/>
    <w:rsid w:val="00B66B13"/>
    <w:rsid w:val="00B96284"/>
    <w:rsid w:val="00B976DD"/>
    <w:rsid w:val="00BC567C"/>
    <w:rsid w:val="00BE155B"/>
    <w:rsid w:val="00BF08FF"/>
    <w:rsid w:val="00BF3A5F"/>
    <w:rsid w:val="00BF4FFF"/>
    <w:rsid w:val="00C21437"/>
    <w:rsid w:val="00C40E37"/>
    <w:rsid w:val="00C563AF"/>
    <w:rsid w:val="00C57D64"/>
    <w:rsid w:val="00C633F2"/>
    <w:rsid w:val="00C80F08"/>
    <w:rsid w:val="00C92C37"/>
    <w:rsid w:val="00C959F0"/>
    <w:rsid w:val="00CD55B2"/>
    <w:rsid w:val="00D05F46"/>
    <w:rsid w:val="00D149FC"/>
    <w:rsid w:val="00D1652E"/>
    <w:rsid w:val="00D16560"/>
    <w:rsid w:val="00D32913"/>
    <w:rsid w:val="00D478F5"/>
    <w:rsid w:val="00D57A47"/>
    <w:rsid w:val="00D608BA"/>
    <w:rsid w:val="00D6096F"/>
    <w:rsid w:val="00D94C57"/>
    <w:rsid w:val="00DA3D3B"/>
    <w:rsid w:val="00DC32FC"/>
    <w:rsid w:val="00DC43BD"/>
    <w:rsid w:val="00DD034D"/>
    <w:rsid w:val="00E02C67"/>
    <w:rsid w:val="00E41EC0"/>
    <w:rsid w:val="00E61093"/>
    <w:rsid w:val="00E87CC0"/>
    <w:rsid w:val="00E9379F"/>
    <w:rsid w:val="00EB0AC7"/>
    <w:rsid w:val="00EB5C31"/>
    <w:rsid w:val="00EC0631"/>
    <w:rsid w:val="00EC0C06"/>
    <w:rsid w:val="00EC6BE9"/>
    <w:rsid w:val="00EE681E"/>
    <w:rsid w:val="00EF350F"/>
    <w:rsid w:val="00F11BAC"/>
    <w:rsid w:val="00F3206C"/>
    <w:rsid w:val="00F44EB6"/>
    <w:rsid w:val="00F64CEE"/>
    <w:rsid w:val="00F65B02"/>
    <w:rsid w:val="00F74946"/>
    <w:rsid w:val="00F84B5C"/>
    <w:rsid w:val="00F95B7F"/>
    <w:rsid w:val="00F97DE8"/>
    <w:rsid w:val="00FA41FE"/>
    <w:rsid w:val="00FC45FE"/>
    <w:rsid w:val="00FD552D"/>
    <w:rsid w:val="00FE2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9CB008"/>
  <w15:chartTrackingRefBased/>
  <w15:docId w15:val="{777A68DE-51F9-46C0-9737-A4E4CE20A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7F12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F12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F1247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12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1247"/>
    <w:rPr>
      <w:b/>
      <w:bCs/>
      <w:sz w:val="20"/>
      <w:szCs w:val="20"/>
      <w:lang w:val="fr-FR"/>
    </w:rPr>
  </w:style>
  <w:style w:type="character" w:styleId="Hyperlink">
    <w:name w:val="Hyperlink"/>
    <w:basedOn w:val="DefaultParagraphFont"/>
    <w:uiPriority w:val="99"/>
    <w:unhideWhenUsed/>
    <w:rsid w:val="002D703F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D70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9621FD-ECBB-4720-98F5-42E4F3573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963</Words>
  <Characters>7804</Characters>
  <Application>Microsoft Office Word</Application>
  <DocSecurity>4</DocSecurity>
  <Lines>65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Kristiina Taivalkoski-Shilov</dc:creator>
  <cp:keywords/>
  <dc:description/>
  <cp:lastModifiedBy>Kristiina Taivalkoski-Shilov</cp:lastModifiedBy>
  <cp:revision>2</cp:revision>
  <dcterms:created xsi:type="dcterms:W3CDTF">2021-09-24T14:40:00Z</dcterms:created>
  <dcterms:modified xsi:type="dcterms:W3CDTF">2021-09-24T14:40:00Z</dcterms:modified>
</cp:coreProperties>
</file>