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2261C0" w14:textId="77777777" w:rsidR="003E0BF2" w:rsidRPr="00493902" w:rsidRDefault="003E0BF2" w:rsidP="003E0BF2">
      <w:pPr>
        <w:rPr>
          <w:rFonts w:ascii="Times New Roman" w:hAnsi="Times New Roman" w:cs="Times New Roman"/>
          <w:b/>
        </w:rPr>
      </w:pPr>
      <w:r w:rsidRPr="00493902">
        <w:rPr>
          <w:rFonts w:ascii="Times New Roman" w:hAnsi="Times New Roman" w:cs="Times New Roman"/>
          <w:b/>
        </w:rPr>
        <w:t>Jatkosota ja puhdetyövillitys</w:t>
      </w:r>
    </w:p>
    <w:p w14:paraId="2F0CE475" w14:textId="77777777" w:rsidR="003E0BF2" w:rsidRDefault="003E0BF2" w:rsidP="003E0BF2">
      <w:pPr>
        <w:rPr>
          <w:rFonts w:ascii="Times New Roman" w:hAnsi="Times New Roman" w:cs="Times New Roman"/>
        </w:rPr>
      </w:pPr>
    </w:p>
    <w:p w14:paraId="1CA530F3" w14:textId="77777777" w:rsidR="003E0BF2" w:rsidRDefault="003E0BF2" w:rsidP="003E0BF2">
      <w:pPr>
        <w:rPr>
          <w:rFonts w:ascii="Times New Roman" w:hAnsi="Times New Roman" w:cs="Times New Roman"/>
        </w:rPr>
      </w:pPr>
      <w:r>
        <w:rPr>
          <w:rFonts w:ascii="Times New Roman" w:hAnsi="Times New Roman" w:cs="Times New Roman"/>
        </w:rPr>
        <w:t xml:space="preserve">Jatkosodan (1941–1944) aikana suomalaissotilaat valmistivat puhdetöinä lukemattoman määrän esineitä. He tekivät niitä ajankuluksi, myytäväksi, muistoksi sodasta, lahjaksi tai kotikäyttöön. Myös työvelvolliset, </w:t>
      </w:r>
      <w:proofErr w:type="spellStart"/>
      <w:r>
        <w:rPr>
          <w:rFonts w:ascii="Times New Roman" w:hAnsi="Times New Roman" w:cs="Times New Roman"/>
        </w:rPr>
        <w:t>lotat</w:t>
      </w:r>
      <w:proofErr w:type="spellEnd"/>
      <w:r>
        <w:rPr>
          <w:rFonts w:ascii="Times New Roman" w:hAnsi="Times New Roman" w:cs="Times New Roman"/>
        </w:rPr>
        <w:t xml:space="preserve"> ja sotavangit tekivät puhdetöitä. Tyypillisesti puhdetöihin kirjoitettiin sana ”muisto”, usein myös tekopaikka ja -aika. Läheisille töitä tekevät kirjasivat työhön yleensä myös saajan nimen. Esineen tekijän nimi tai ylipäätään tieto hänestä on suhteellisen harvinainen, mikä on tyypillistä puhdetöiden kaltaiselle anonyymille kansantaiteelle. Ilman merkintää tai muistitietoa puhdetyötä ei voi varmuudella osoittaa sodanaikaiseksi. Jotkut ”mestarit” ovat myös tehneet esineitä jatkosodan mallin mukaan sodan jälkeen esimerkiksi veteraanijärjestöjen myyjäisiin tai omaan käyttöön.</w:t>
      </w:r>
    </w:p>
    <w:p w14:paraId="0853A8F5" w14:textId="77777777" w:rsidR="003E0BF2" w:rsidRDefault="003E0BF2" w:rsidP="003E0BF2">
      <w:pPr>
        <w:rPr>
          <w:rFonts w:ascii="Times New Roman" w:hAnsi="Times New Roman" w:cs="Times New Roman"/>
        </w:rPr>
      </w:pPr>
      <w:r w:rsidRPr="00493902">
        <w:rPr>
          <w:rFonts w:ascii="Times New Roman" w:hAnsi="Times New Roman" w:cs="Times New Roman"/>
        </w:rPr>
        <w:t>Muis</w:t>
      </w:r>
      <w:r>
        <w:rPr>
          <w:rFonts w:ascii="Times New Roman" w:hAnsi="Times New Roman" w:cs="Times New Roman"/>
        </w:rPr>
        <w:t>titiedon perusteella ensimmäiset jatkosodan puhdetyöt olivat pudonneista vihollisen lentokoneista otetusta alumiinista tehtyjä sormuksia. Materiaali oli kevyttä ja helppoa työstää, joten sodan alun kiivaimmassa hyökkäysvaiheessa ne kulkivat kätevästi mukana. Alumiiniin liittyi samalla tarina: sotasaaliin eli ”voitonmerkin” esittely. Sittemmin arvokkaille hylyille asetettiin vartiot, jolloin alumiinia alettiin kerätä muista lähteistä, kuten ruokapakeista. Sodankäynnin rauhoituttua asemasodan alettua vuosien 1941–1942 vaihteessa puhdetyöilmiö levisi kautta rintaman. ”Alumiinikautta” seurasi ilmeisesti pahkakausi, sillä monet veteraanit ovat muistelleet pahkatöiden valmistuksen alkaneen keväällä 1942. Kultakautta oli vuosi 1943, jolloin asemat olivat vakiintuneet ja jolloin järjestettiin myös useita puhdetyönäyttelyitä. Viimeiset puhdetyöt tehtiin ilmeisesti rauhanteon aikoihin syksyllä 1944 uudella rajalla, mutta korsuihin vetäydyttäessä jääneiden tai kotiin turvaan jätettyjen työkalujen aiheuttama puute lienee rajoittanut työskentelyä. Lapin sodassa (1944–1945) saksalaisilta sotasaaliiksi saaduista vyönsoljista tehtiin mm. tulitikkuaskien koristesuojia.</w:t>
      </w:r>
    </w:p>
    <w:p w14:paraId="0C8567D8" w14:textId="77777777" w:rsidR="003E0BF2" w:rsidRDefault="003E0BF2" w:rsidP="003E0BF2">
      <w:pPr>
        <w:rPr>
          <w:rFonts w:ascii="Times New Roman" w:hAnsi="Times New Roman" w:cs="Times New Roman"/>
        </w:rPr>
      </w:pPr>
      <w:r>
        <w:rPr>
          <w:rFonts w:ascii="Times New Roman" w:hAnsi="Times New Roman" w:cs="Times New Roman"/>
        </w:rPr>
        <w:t xml:space="preserve">Käytännössä katsoen kaikki materiaali kelpasi puhdetyöhön, yleisimpänä </w:t>
      </w:r>
      <w:proofErr w:type="gramStart"/>
      <w:r>
        <w:rPr>
          <w:rFonts w:ascii="Times New Roman" w:hAnsi="Times New Roman" w:cs="Times New Roman"/>
        </w:rPr>
        <w:t>puu</w:t>
      </w:r>
      <w:proofErr w:type="gramEnd"/>
      <w:r>
        <w:rPr>
          <w:rFonts w:ascii="Times New Roman" w:hAnsi="Times New Roman" w:cs="Times New Roman"/>
        </w:rPr>
        <w:t xml:space="preserve"> jonka veistämiseen riitti puukko. Itä-Karjalan visakoivu totteli puukonterää ihanteellisesti, koivuntuohesta taas valmistui niin virsut, sandaalit, olkalaukku kuin kokonainen pukukin. Alumiinista valetut puukontupet tai kranaatin messinkihylsystä tehdyt kukkavaasit olivat sotateollisuudelle tärkeän materiaalien suojelemiseksi asetetuista kielloista huolimatta himoittuja. Lomalla tuodusta bakeliitista saatiin koristekiviä korutöihin ja varsikäsikranaattien posliiniosista saatiin leluautoihin renkaat. Pohjois-Suomen yksiköt hyödynsivät poronluuta, kun taas Maaselälle Seesjärven rannalle päätyneet pääsivät kokeilemaan taitojaan paikallisen vuolukivikaivoksen materiaaleihin.</w:t>
      </w:r>
    </w:p>
    <w:p w14:paraId="74ED7CB8" w14:textId="77777777" w:rsidR="003E0BF2" w:rsidRDefault="003E0BF2" w:rsidP="003E0BF2">
      <w:pPr>
        <w:rPr>
          <w:rFonts w:ascii="Times New Roman" w:hAnsi="Times New Roman" w:cs="Times New Roman"/>
        </w:rPr>
      </w:pPr>
      <w:r>
        <w:rPr>
          <w:rFonts w:ascii="Times New Roman" w:hAnsi="Times New Roman" w:cs="Times New Roman"/>
        </w:rPr>
        <w:t>Suurimpia puhdetöitä olivat rintamalla valmistetut asevelitalot, jolloin yleensä kaatuneen aseveljen tai Karjalassa kotinsa menettäneelle perheelle tehtiin rintamalla hirsistä talo, joka purettiin ja siirrettiin osat numeroituna rautateitse pystyttämispaikalle. Vastaavalla tavalla tehtiin JR 14 keskuudessa Ruissalossa sijaitseva Honkapirtti. Varsinaisia asevelitalojakin Turkuun tuli: esimerkiksi Ruohonpäähän kohosi 10.5.1943 Kodinpuolustussäätiön rahoittamana turkulaisten ilmatorjuntamiesten valmistama talo, jossa oli kaksi huonetta ja keittiö.</w:t>
      </w:r>
    </w:p>
    <w:p w14:paraId="55D681F9" w14:textId="77777777" w:rsidR="003E0BF2" w:rsidRDefault="003E0BF2" w:rsidP="003E0BF2">
      <w:pPr>
        <w:rPr>
          <w:rFonts w:ascii="Times New Roman" w:hAnsi="Times New Roman" w:cs="Times New Roman"/>
        </w:rPr>
      </w:pPr>
      <w:r w:rsidRPr="00036528">
        <w:rPr>
          <w:rFonts w:ascii="Times New Roman" w:hAnsi="Times New Roman" w:cs="Times New Roman"/>
        </w:rPr>
        <w:t xml:space="preserve">Toisin </w:t>
      </w:r>
      <w:r>
        <w:rPr>
          <w:rFonts w:ascii="Times New Roman" w:hAnsi="Times New Roman" w:cs="Times New Roman"/>
        </w:rPr>
        <w:t>kuin joskus esitetään, ei sodanjohto Suomessa suhtautunut puhdetöihin kielteisesti. Se pyrki ohjaamaan tekemistä suuntaan, jossa valmistettiin sodankäynnin kannalta vähemmän arvokkaista materiaaleista käyttöesineitä, joista oli kotirintamalla pulaa. Puhdetöitä ei myöskään – ainakaan luvallisesti – tehty palvelusajalla vaan vapaa-ajalla, tai kuten eräs veteraani muisteli ”Aamupäivät tehtiin linnoitustöitä, iltapäivät puhdetöitä”. Puhdetyöt olivatkin monien mukaan oiva vaihtoehto joutenololle tai juopottelulle. Samalla puhdetöissä nähtiin mahdollisuus suomalaiskansallisen muotoilun uuteen nousuun.</w:t>
      </w:r>
    </w:p>
    <w:p w14:paraId="21451349" w14:textId="77777777" w:rsidR="003E0BF2" w:rsidRDefault="003E0BF2" w:rsidP="003E0BF2">
      <w:pPr>
        <w:rPr>
          <w:rFonts w:ascii="Times New Roman" w:hAnsi="Times New Roman" w:cs="Times New Roman"/>
        </w:rPr>
      </w:pPr>
      <w:r>
        <w:rPr>
          <w:rFonts w:ascii="Times New Roman" w:hAnsi="Times New Roman" w:cs="Times New Roman"/>
        </w:rPr>
        <w:t xml:space="preserve">Ohjaamisen välineitä olivat muun muassa ohjekirjojen, oppaiden, rintamalehtien artikkeleiden ja piirustusten laatiminen, esimerkiksi vuonna 1943 valmistui </w:t>
      </w:r>
      <w:r w:rsidRPr="00125937">
        <w:rPr>
          <w:rFonts w:ascii="Times New Roman" w:hAnsi="Times New Roman" w:cs="Times New Roman"/>
          <w:i/>
        </w:rPr>
        <w:t>Sotilaan puhdetyöopas</w:t>
      </w:r>
      <w:r>
        <w:rPr>
          <w:rFonts w:ascii="Times New Roman" w:hAnsi="Times New Roman" w:cs="Times New Roman"/>
        </w:rPr>
        <w:t xml:space="preserve">. Toinen ohjaustapa oli keskittää puhdetöistä käytävä kauppa Lotta </w:t>
      </w:r>
      <w:proofErr w:type="spellStart"/>
      <w:r>
        <w:rPr>
          <w:rFonts w:ascii="Times New Roman" w:hAnsi="Times New Roman" w:cs="Times New Roman"/>
        </w:rPr>
        <w:t>Svärdille</w:t>
      </w:r>
      <w:proofErr w:type="spellEnd"/>
      <w:r>
        <w:rPr>
          <w:rFonts w:ascii="Times New Roman" w:hAnsi="Times New Roman" w:cs="Times New Roman"/>
        </w:rPr>
        <w:t>, jolloin myynnistä tuleva voitto meni tekijälle ja yleishyödyllisiin tarkoituksiin, kuten invalideille. Myyntiä keskitettiin myös erillisiin puhdetyökeskuksiin, joista sai myös lainata työkaluja tai ostaa piirustuksia ja harvinaisempia materiaaleja, kuten lakkaa tai maaleja.</w:t>
      </w:r>
    </w:p>
    <w:p w14:paraId="7201AB96" w14:textId="77777777" w:rsidR="003E0BF2" w:rsidRDefault="003E0BF2" w:rsidP="003E0BF2">
      <w:pPr>
        <w:rPr>
          <w:rFonts w:ascii="Times New Roman" w:hAnsi="Times New Roman" w:cs="Times New Roman"/>
        </w:rPr>
      </w:pPr>
      <w:r>
        <w:rPr>
          <w:rFonts w:ascii="Times New Roman" w:hAnsi="Times New Roman" w:cs="Times New Roman"/>
        </w:rPr>
        <w:lastRenderedPageBreak/>
        <w:t>Kenties useista miljoonista jatkosodan aikana valmistetuista puhdetöistä on meidän päiviimme säilynyt tyypillisesti puinen rasia, jossa lukee ”Muisto”. Monen esineen historia on tekijän kuoltua valitettavasti kadonnut. Samoin koteihin tehdyt käyttöesineet, kuten pärekorit tai kirveenvarret on heitetty pois niiden kuluttua käyttökelvottomiksi. Monessa perheessä sukulaisen yli 75 vuotta sitten tekemät esineet ovat onneksi vaalittuja aarteita, ja ne kertovat omaa tarinaansa sotatiestä siellä jossakin kauan sitten.</w:t>
      </w:r>
    </w:p>
    <w:p w14:paraId="3CC79EC3" w14:textId="77777777" w:rsidR="003E0BF2" w:rsidRDefault="003E0BF2" w:rsidP="003E0BF2">
      <w:pPr>
        <w:rPr>
          <w:rFonts w:ascii="Times New Roman" w:hAnsi="Times New Roman" w:cs="Times New Roman"/>
        </w:rPr>
      </w:pPr>
    </w:p>
    <w:p w14:paraId="127D6966" w14:textId="23976E89" w:rsidR="003E0BF2" w:rsidRPr="003E0BF2" w:rsidRDefault="003E0BF2" w:rsidP="003E0BF2">
      <w:pPr>
        <w:rPr>
          <w:rFonts w:ascii="Times New Roman" w:hAnsi="Times New Roman" w:cs="Times New Roman"/>
          <w:b/>
        </w:rPr>
      </w:pPr>
      <w:r>
        <w:rPr>
          <w:rFonts w:ascii="Times New Roman" w:hAnsi="Times New Roman" w:cs="Times New Roman"/>
          <w:b/>
        </w:rPr>
        <w:t xml:space="preserve">Kainaloartikkeli: </w:t>
      </w:r>
      <w:bookmarkStart w:id="0" w:name="_GoBack"/>
      <w:bookmarkEnd w:id="0"/>
      <w:r w:rsidRPr="003E0BF2">
        <w:rPr>
          <w:rFonts w:ascii="Times New Roman" w:hAnsi="Times New Roman" w:cs="Times New Roman"/>
          <w:b/>
        </w:rPr>
        <w:t>Puhdetyönäyttely Turun Taidemuseossa toukokuussa 1943</w:t>
      </w:r>
    </w:p>
    <w:p w14:paraId="7041371B" w14:textId="77777777" w:rsidR="003E0BF2" w:rsidRDefault="003E0BF2" w:rsidP="003E0BF2">
      <w:pPr>
        <w:rPr>
          <w:rFonts w:ascii="Times New Roman" w:hAnsi="Times New Roman" w:cs="Times New Roman"/>
        </w:rPr>
      </w:pPr>
    </w:p>
    <w:p w14:paraId="10EC0AD6" w14:textId="77777777" w:rsidR="003E0BF2" w:rsidRDefault="003E0BF2" w:rsidP="003E0BF2">
      <w:pPr>
        <w:rPr>
          <w:rFonts w:ascii="Times New Roman" w:hAnsi="Times New Roman" w:cs="Times New Roman"/>
        </w:rPr>
      </w:pPr>
      <w:r>
        <w:rPr>
          <w:rFonts w:ascii="Times New Roman" w:hAnsi="Times New Roman" w:cs="Times New Roman"/>
        </w:rPr>
        <w:t>Turun matkailulautakunnan aloitteesta Turun Taidemuseossa järjestettiin 1.–9.5.1943 puhdetyönäyttely, johon kerättiin puhdetöitä eri puolilla rintamaa palvelevilta turkulaisilta ja Turun seudulta kotoisin olevilta. Maaselän kannaksella palvelevan 1. Divisioonan komentaja, kenraalimajuri Paavo Paalu määräsi jokaisen perusyksikön lähettämään ainakin yhden esineen näyttelyyn. Ylijärjestäjä, intendentti Axel Haartman valitsi tarjonnasta yli 600 esinettä, joista muodostui toiseksi suurin siihen asti järjestetty puhdetyönäyttely.</w:t>
      </w:r>
    </w:p>
    <w:p w14:paraId="4A686951" w14:textId="77777777" w:rsidR="003E0BF2" w:rsidRDefault="003E0BF2" w:rsidP="003E0BF2">
      <w:pPr>
        <w:rPr>
          <w:rFonts w:ascii="Times New Roman" w:hAnsi="Times New Roman" w:cs="Times New Roman"/>
        </w:rPr>
      </w:pPr>
      <w:r>
        <w:rPr>
          <w:rFonts w:ascii="Times New Roman" w:hAnsi="Times New Roman" w:cs="Times New Roman"/>
        </w:rPr>
        <w:t>Turun Sanomat tutustui näyttelyyn ennen avajaisia. Toimittajan mukaan näyttely ”korkeatasoisuudellaan ja runsaudellaan yllätti, eikä esineitä pitäisi oikeastaan nimittää puhdetöiksi vaan taidekäsiteollisuuden tuotteiksi”. Matkailulautakunnan puheenjohtaja Viljo Vanteen mukaan ”Puhdetyöt kertovat muustakin. Ne osoittavat, että tulirintamamme kestää huolimatta sodan pitkittymisestä. Masentuneella mielellä ei tällaisia töitä suoriteta, sillä väsynyt mies ei jaksa tarttua puukkoon, talttaan tai kynään kehitelläkseen kykyjään.”</w:t>
      </w:r>
    </w:p>
    <w:p w14:paraId="229D1D66" w14:textId="77777777" w:rsidR="003E0BF2" w:rsidRDefault="003E0BF2" w:rsidP="003E0BF2">
      <w:pPr>
        <w:rPr>
          <w:rFonts w:ascii="Times New Roman" w:hAnsi="Times New Roman" w:cs="Times New Roman"/>
        </w:rPr>
      </w:pPr>
      <w:r>
        <w:rPr>
          <w:rFonts w:ascii="Times New Roman" w:hAnsi="Times New Roman" w:cs="Times New Roman"/>
        </w:rPr>
        <w:t>Näyttelyssä oli oma osastonsa Karhumäen suunnalle, josta yksinään tuli lähes 300 työtä. Myös Karjalankannaksella, Syvärillä ja Aunuksella oli osastonsa. Turun Ilmatorjunnalle oli oma huoneensa ja Turussa toimineesta Sotasairaala 5:stä oli esillä askartelutöitä. Näyttelyssä oli kaikkea kuviteltavissa olevaa esineistöä ja huonekaluja kuten pirttikalusto sekä puutarhakeinuja. Mukana oli katiskojakin. Toimittaja kiinnitti erityistä huomiota kenraali Paalulle valmistettuun pahkasta tehtyyn lamppuun sekä Uhtuan suunnan esineiden korkeatasoisuuteen, etenkin pahkatöihin, joita toimittaja piti näyttelyn parhaimpina. Mukana oli myös varsinaista taidetta, kuten Armas Lehtimäen maalauksia ja Pentti Viherluodon tunnelmallisia piirustuksia.</w:t>
      </w:r>
    </w:p>
    <w:p w14:paraId="007D84C9" w14:textId="77777777" w:rsidR="003E0BF2" w:rsidRDefault="003E0BF2" w:rsidP="003E0BF2">
      <w:pPr>
        <w:rPr>
          <w:rFonts w:ascii="Times New Roman" w:hAnsi="Times New Roman" w:cs="Times New Roman"/>
        </w:rPr>
      </w:pPr>
      <w:r>
        <w:rPr>
          <w:rFonts w:ascii="Times New Roman" w:hAnsi="Times New Roman" w:cs="Times New Roman"/>
        </w:rPr>
        <w:t xml:space="preserve">Näyttely oli menestys. Avajaispäivänä 1.5.1943 sitä kävi katsomassa 2 500 ihmistä, jotka Turun Sanomien mukaan olivat hyvin ihastuneita töihin. Valtaosa näytteillä olevista esineistä myytiin heti. Toisena päivänä näyttelyyn tutustui joukko saksalaisia upseereita, jotka pitivät sitä mielenkiintoisena ja korkeatasoisena. </w:t>
      </w:r>
    </w:p>
    <w:p w14:paraId="6A5BC55E" w14:textId="77777777" w:rsidR="003E0BF2" w:rsidRDefault="003E0BF2" w:rsidP="003E0BF2">
      <w:pPr>
        <w:rPr>
          <w:rFonts w:ascii="Times New Roman" w:hAnsi="Times New Roman" w:cs="Times New Roman"/>
        </w:rPr>
      </w:pPr>
      <w:r>
        <w:rPr>
          <w:rFonts w:ascii="Times New Roman" w:hAnsi="Times New Roman" w:cs="Times New Roman"/>
        </w:rPr>
        <w:t xml:space="preserve">Syksyllä 1943 tilattiin lisää puhdetöitä uuteen näyttelyyn. Varsinaissuomalaisista kootun Jalkaväkirykmentti 35:n mielialailmoitus tuolta ajalta paljastaa, että Turun puhdetyönäyttelyihin suhtauduttiin joukkojen keskuudessa nyreästi. Matkailulautakunnalle tehtiin puhdetöitä haluttomasti, sillä miesten mukaan näyttelystä hyötyivät lähinnä JR 35:n III pataljoonassa palvelevat turkulaiset joista ”vain harvat tekevät puhdetöitä”. Näyttelystä kertyneillä rahoilla ostetut lahjaradiot ja puhdetyökalut menivät lähes kaikki turkulaisille, jotka olivat miesten mukaan ahneimpia puhdetöiden </w:t>
      </w:r>
      <w:proofErr w:type="gramStart"/>
      <w:r>
        <w:rPr>
          <w:rFonts w:ascii="Times New Roman" w:hAnsi="Times New Roman" w:cs="Times New Roman"/>
        </w:rPr>
        <w:t>tekijöitä</w:t>
      </w:r>
      <w:proofErr w:type="gramEnd"/>
      <w:r>
        <w:rPr>
          <w:rFonts w:ascii="Times New Roman" w:hAnsi="Times New Roman" w:cs="Times New Roman"/>
        </w:rPr>
        <w:t xml:space="preserve"> sillä he ”hinnoittivat työnsä ylihintaan ja pitävät työt ominaan, elleivät tule sillä hinnalla myydyksi.”</w:t>
      </w:r>
    </w:p>
    <w:p w14:paraId="329CE441" w14:textId="47ED5546" w:rsidR="003E0BF2" w:rsidRPr="003E0BF2" w:rsidRDefault="003E0BF2" w:rsidP="003E0BF2">
      <w:pPr>
        <w:rPr>
          <w:rFonts w:ascii="Times New Roman" w:hAnsi="Times New Roman" w:cs="Times New Roman"/>
          <w:b/>
        </w:rPr>
      </w:pPr>
    </w:p>
    <w:p w14:paraId="76ED3917" w14:textId="77777777" w:rsidR="003E0BF2" w:rsidRDefault="003E0BF2" w:rsidP="003E0BF2">
      <w:pPr>
        <w:rPr>
          <w:rFonts w:ascii="Times New Roman" w:hAnsi="Times New Roman" w:cs="Times New Roman"/>
          <w:b/>
        </w:rPr>
      </w:pPr>
    </w:p>
    <w:p w14:paraId="0B226751" w14:textId="27B1CB99" w:rsidR="003E0BF2" w:rsidRPr="00DE7803" w:rsidRDefault="003E0BF2" w:rsidP="003E0BF2">
      <w:pPr>
        <w:rPr>
          <w:rFonts w:ascii="Times New Roman" w:hAnsi="Times New Roman" w:cs="Times New Roman"/>
          <w:b/>
        </w:rPr>
      </w:pPr>
      <w:r>
        <w:rPr>
          <w:rFonts w:ascii="Times New Roman" w:hAnsi="Times New Roman" w:cs="Times New Roman"/>
          <w:b/>
        </w:rPr>
        <w:t xml:space="preserve">Kainaloartikkeli: </w:t>
      </w:r>
      <w:r>
        <w:rPr>
          <w:rFonts w:ascii="Times New Roman" w:hAnsi="Times New Roman" w:cs="Times New Roman"/>
          <w:b/>
        </w:rPr>
        <w:t>Puhdetöiden historiasta</w:t>
      </w:r>
    </w:p>
    <w:p w14:paraId="41E2402E" w14:textId="77777777" w:rsidR="003E0BF2" w:rsidRDefault="003E0BF2" w:rsidP="003E0BF2">
      <w:pPr>
        <w:rPr>
          <w:rFonts w:ascii="Times New Roman" w:hAnsi="Times New Roman" w:cs="Times New Roman"/>
        </w:rPr>
      </w:pPr>
    </w:p>
    <w:p w14:paraId="1FC4EF91" w14:textId="77777777" w:rsidR="003E0BF2" w:rsidRDefault="003E0BF2" w:rsidP="003E0BF2">
      <w:pPr>
        <w:rPr>
          <w:rFonts w:ascii="Times New Roman" w:hAnsi="Times New Roman" w:cs="Times New Roman"/>
        </w:rPr>
      </w:pPr>
      <w:r>
        <w:rPr>
          <w:rFonts w:ascii="Times New Roman" w:hAnsi="Times New Roman" w:cs="Times New Roman"/>
        </w:rPr>
        <w:t xml:space="preserve">Optimistisimmankin arvion mukaan sodankäynnistä 90% on odottelua. Ei siis ihme, että sodan kävijät, sotilaat, pitkästyvät. Historiallisten lähteiden perusteella sotilaiden ajankuluksi tekemät käsityöt, puhdetyöt, ovat hyvin vanha ja yhä olemassa oleva ilmiö. Pietariin sijoittuneiden venäläisrykmenttien sotilaspojat </w:t>
      </w:r>
      <w:r>
        <w:rPr>
          <w:rFonts w:ascii="Times New Roman" w:hAnsi="Times New Roman" w:cs="Times New Roman"/>
        </w:rPr>
        <w:lastRenderedPageBreak/>
        <w:t xml:space="preserve">tekivät 1740-luvulla puhdetöitä kartuttaakseen yksikköjensä kassoja ja suuren Pohjan sodan (1700–1721) aikana Siperiaan vangiksi viedyt karoliinit tekivät muun muassa mammutinluusta ehtoollisesineitä, joita on yhä nähtävillä Ruotsin kirkoissa. Sota-ajan puhdetöiden huipentuma oli I maailmansodan (1914–1918) länsirintama, missä englantilaiset, ranskalaiset ja saksalaiset sekä näiden liittolaiset tekivät juoksuhautaromusta valtavan määrän mitä mielikuvituksellisimpia esineitä. Puhdetyöilmiö tunnetaankin kansainvälisesti englantilaisen termin </w:t>
      </w:r>
      <w:proofErr w:type="spellStart"/>
      <w:r w:rsidRPr="000A19C2">
        <w:rPr>
          <w:rFonts w:ascii="Times New Roman" w:hAnsi="Times New Roman" w:cs="Times New Roman"/>
          <w:i/>
        </w:rPr>
        <w:t>trench</w:t>
      </w:r>
      <w:proofErr w:type="spellEnd"/>
      <w:r w:rsidRPr="000A19C2">
        <w:rPr>
          <w:rFonts w:ascii="Times New Roman" w:hAnsi="Times New Roman" w:cs="Times New Roman"/>
          <w:i/>
        </w:rPr>
        <w:t xml:space="preserve"> </w:t>
      </w:r>
      <w:proofErr w:type="spellStart"/>
      <w:r w:rsidRPr="000A19C2">
        <w:rPr>
          <w:rFonts w:ascii="Times New Roman" w:hAnsi="Times New Roman" w:cs="Times New Roman"/>
          <w:i/>
        </w:rPr>
        <w:t>art</w:t>
      </w:r>
      <w:proofErr w:type="spellEnd"/>
      <w:r>
        <w:rPr>
          <w:rFonts w:ascii="Times New Roman" w:hAnsi="Times New Roman" w:cs="Times New Roman"/>
        </w:rPr>
        <w:t>, ”juoksuhautataide”, mukaan. Suomalainen termi ”puhdetyö” viittaa iltapuhteina tehtyihin askarteluihin.</w:t>
      </w:r>
    </w:p>
    <w:p w14:paraId="612752C2" w14:textId="77777777" w:rsidR="003E0BF2" w:rsidRDefault="003E0BF2" w:rsidP="003E0BF2">
      <w:pPr>
        <w:rPr>
          <w:rFonts w:ascii="Times New Roman" w:hAnsi="Times New Roman" w:cs="Times New Roman"/>
        </w:rPr>
      </w:pPr>
      <w:r>
        <w:rPr>
          <w:rFonts w:ascii="Times New Roman" w:hAnsi="Times New Roman" w:cs="Times New Roman"/>
        </w:rPr>
        <w:t>Todennäköisesti jo Ruotsin kuninkaiden mukana marssineet suomalaissotilaat tekivät puhdetöitä. Suomen sisällissodassa (1918) puhdetöiden teko oli vilkkainta punavankien keskuudessa, kun nämä hankkivat leireillä ruokaa ja päivittäisiä tarpeita myymällä tai vaihtamalla tekemiään esineitä. Talvisodassa (1939–1940) oli sodan lyhyyden vuoksi vain vähän aikaa puhdetöille, mutta jonkin verran ehdittiin tehdä tuolloinkin. Siellä täällä suomalaiskodeissa löytää yhä tuon aikaisia ”nakuista” eli venäläisistä 50 mm pienoisheittimen kranaateista tehtyjä pöytälamppuja.</w:t>
      </w:r>
    </w:p>
    <w:p w14:paraId="3C9EC873" w14:textId="2DFCB7B3" w:rsidR="003E0BF2" w:rsidRDefault="003E0BF2" w:rsidP="003E0BF2">
      <w:pPr>
        <w:rPr>
          <w:rFonts w:ascii="Times New Roman" w:hAnsi="Times New Roman" w:cs="Times New Roman"/>
        </w:rPr>
      </w:pPr>
      <w:r>
        <w:rPr>
          <w:rFonts w:ascii="Times New Roman" w:hAnsi="Times New Roman" w:cs="Times New Roman"/>
        </w:rPr>
        <w:t>Kuten sodat, eivät sota-ajan puhdetyötkään ole hävinneet. Esimerkiksi Balkanin sodissa 1990-luvulla näppärät sepät tekivät käytetyistä tykinhylsyistä kukkamaljakkoja, jotka koristeaiheidensa puolesta voisivat olla niin I maailmansodan rintamalta tai suomalaisesta jatkosodan ajan korsusta.</w:t>
      </w:r>
    </w:p>
    <w:p w14:paraId="53200B05" w14:textId="0F53931D" w:rsidR="003E0BF2" w:rsidRDefault="003E0BF2" w:rsidP="003E0BF2">
      <w:pPr>
        <w:rPr>
          <w:rFonts w:ascii="Times New Roman" w:hAnsi="Times New Roman" w:cs="Times New Roman"/>
        </w:rPr>
      </w:pPr>
    </w:p>
    <w:p w14:paraId="6328D4DF" w14:textId="77777777" w:rsidR="003E0BF2" w:rsidRDefault="003E0BF2" w:rsidP="003E0BF2">
      <w:pPr>
        <w:rPr>
          <w:rFonts w:ascii="Times New Roman" w:hAnsi="Times New Roman" w:cs="Times New Roman"/>
        </w:rPr>
      </w:pPr>
    </w:p>
    <w:p w14:paraId="307B47E1" w14:textId="77777777" w:rsidR="003E0BF2" w:rsidRDefault="003E0BF2" w:rsidP="003E0BF2">
      <w:pPr>
        <w:rPr>
          <w:rFonts w:ascii="Times New Roman" w:hAnsi="Times New Roman" w:cs="Times New Roman"/>
        </w:rPr>
      </w:pPr>
      <w:r>
        <w:rPr>
          <w:rFonts w:ascii="Times New Roman" w:hAnsi="Times New Roman" w:cs="Times New Roman"/>
        </w:rPr>
        <w:t>Riku Kauhanen</w:t>
      </w:r>
    </w:p>
    <w:p w14:paraId="0481468D" w14:textId="77777777" w:rsidR="003E0BF2" w:rsidRDefault="003E0BF2" w:rsidP="003E0BF2">
      <w:pPr>
        <w:rPr>
          <w:rFonts w:ascii="Times New Roman" w:hAnsi="Times New Roman" w:cs="Times New Roman"/>
        </w:rPr>
      </w:pPr>
      <w:r>
        <w:rPr>
          <w:rFonts w:ascii="Times New Roman" w:hAnsi="Times New Roman" w:cs="Times New Roman"/>
        </w:rPr>
        <w:t>Kirjoittaja on FM ja tekee väitöskirjaa Turun yliopiston arkeologian oppiaineeseen</w:t>
      </w:r>
    </w:p>
    <w:p w14:paraId="6E7C5175" w14:textId="77777777" w:rsidR="003E0BF2" w:rsidRPr="00036528" w:rsidRDefault="003E0BF2" w:rsidP="003E0BF2">
      <w:pPr>
        <w:rPr>
          <w:rFonts w:ascii="Times New Roman" w:hAnsi="Times New Roman" w:cs="Times New Roman"/>
        </w:rPr>
      </w:pPr>
    </w:p>
    <w:p w14:paraId="324DE539" w14:textId="77777777" w:rsidR="003E0BF2" w:rsidRPr="00242A32" w:rsidRDefault="003E0BF2" w:rsidP="003E0BF2">
      <w:pPr>
        <w:rPr>
          <w:rFonts w:ascii="Times New Roman" w:hAnsi="Times New Roman" w:cs="Times New Roman"/>
        </w:rPr>
      </w:pPr>
      <w:r w:rsidRPr="00242A32">
        <w:rPr>
          <w:rFonts w:ascii="Times New Roman" w:hAnsi="Times New Roman" w:cs="Times New Roman"/>
        </w:rPr>
        <w:t xml:space="preserve">Kirjoitus perustuu </w:t>
      </w:r>
      <w:r>
        <w:rPr>
          <w:rFonts w:ascii="Times New Roman" w:hAnsi="Times New Roman" w:cs="Times New Roman"/>
        </w:rPr>
        <w:t xml:space="preserve">pääosiltaan </w:t>
      </w:r>
      <w:r w:rsidRPr="00242A32">
        <w:rPr>
          <w:rFonts w:ascii="Times New Roman" w:hAnsi="Times New Roman" w:cs="Times New Roman"/>
        </w:rPr>
        <w:t xml:space="preserve">Olli Kleemolan, Riku Kauhasen ja Aake Kinnusen teokseen </w:t>
      </w:r>
      <w:r w:rsidRPr="00033806">
        <w:rPr>
          <w:rFonts w:ascii="Times New Roman" w:hAnsi="Times New Roman" w:cs="Times New Roman"/>
          <w:i/>
        </w:rPr>
        <w:t>Käsin ja Sydämin – Sota-ajan puhdetyöt</w:t>
      </w:r>
      <w:r w:rsidRPr="00242A32">
        <w:rPr>
          <w:rFonts w:ascii="Times New Roman" w:hAnsi="Times New Roman" w:cs="Times New Roman"/>
        </w:rPr>
        <w:t xml:space="preserve"> (2019, Karisto)</w:t>
      </w:r>
      <w:r>
        <w:rPr>
          <w:rFonts w:ascii="Times New Roman" w:hAnsi="Times New Roman" w:cs="Times New Roman"/>
        </w:rPr>
        <w:t>. Muina lähteinä Turun Sanomat (1.–11.5.1943) ja Kansallisarkiston Sörnäisten toimipisteen (ent. Sota-arkisto) asiakirjat.</w:t>
      </w:r>
    </w:p>
    <w:p w14:paraId="143F8047" w14:textId="77777777" w:rsidR="003E0BF2" w:rsidRPr="00EF7C91" w:rsidRDefault="003E0BF2" w:rsidP="003E0BF2">
      <w:pPr>
        <w:rPr>
          <w:rFonts w:ascii="Times New Roman" w:hAnsi="Times New Roman" w:cs="Times New Roman"/>
        </w:rPr>
      </w:pPr>
    </w:p>
    <w:p w14:paraId="4B2BE03B" w14:textId="77777777" w:rsidR="00AC3406" w:rsidRDefault="00AC3406"/>
    <w:sectPr w:rsidR="00AC3406">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3378"/>
    <w:rsid w:val="003E0BF2"/>
    <w:rsid w:val="00453378"/>
    <w:rsid w:val="00AC3406"/>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7CB3CD"/>
  <w15:chartTrackingRefBased/>
  <w15:docId w15:val="{10E5BFC7-A83B-4A8A-94F1-A79C7ACE6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rsid w:val="003E0BF2"/>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9008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1109</Words>
  <Characters>8990</Characters>
  <Application>Microsoft Office Word</Application>
  <DocSecurity>0</DocSecurity>
  <Lines>74</Lines>
  <Paragraphs>20</Paragraphs>
  <ScaleCrop>false</ScaleCrop>
  <Company/>
  <LinksUpToDate>false</LinksUpToDate>
  <CharactersWithSpaces>10079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Riku Kauhanen</dc:creator>
  <cp:keywords/>
  <dc:description/>
  <cp:lastModifiedBy>Riku Kauhanen</cp:lastModifiedBy>
  <cp:revision>2</cp:revision>
  <dcterms:created xsi:type="dcterms:W3CDTF">2020-01-08T09:15:00Z</dcterms:created>
  <dcterms:modified xsi:type="dcterms:W3CDTF">2020-01-08T09:16:00Z</dcterms:modified>
</cp:coreProperties>
</file>