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D9D9F2A" w14:textId="5F917469" w:rsidR="00D76C7F" w:rsidRPr="003666A5" w:rsidRDefault="00D76C7F" w:rsidP="004F4579">
      <w:pPr>
        <w:spacing w:line="360" w:lineRule="auto"/>
        <w:rPr>
          <w:rFonts w:ascii="Times New Roman" w:hAnsi="Times New Roman" w:cs="Times New Roman"/>
          <w:color w:val="000000" w:themeColor="text1"/>
        </w:rPr>
      </w:pPr>
      <w:r w:rsidRPr="003666A5">
        <w:rPr>
          <w:rFonts w:ascii="Times New Roman" w:hAnsi="Times New Roman" w:cs="Times New Roman"/>
          <w:color w:val="000000" w:themeColor="text1"/>
        </w:rPr>
        <w:t xml:space="preserve">Essee – </w:t>
      </w:r>
      <w:r w:rsidR="00C0580F" w:rsidRPr="003666A5">
        <w:rPr>
          <w:rFonts w:ascii="Times New Roman" w:hAnsi="Times New Roman" w:cs="Times New Roman"/>
          <w:color w:val="000000" w:themeColor="text1"/>
        </w:rPr>
        <w:t>t</w:t>
      </w:r>
      <w:r w:rsidRPr="003666A5">
        <w:rPr>
          <w:rFonts w:ascii="Times New Roman" w:hAnsi="Times New Roman" w:cs="Times New Roman"/>
          <w:color w:val="000000" w:themeColor="text1"/>
        </w:rPr>
        <w:t>ietotekstiä kaunokirjallisin keinoin</w:t>
      </w:r>
    </w:p>
    <w:p w14:paraId="06435BD3" w14:textId="52EFFC07" w:rsidR="00805B2E" w:rsidRPr="003666A5" w:rsidRDefault="00721C54" w:rsidP="004F4579">
      <w:pPr>
        <w:spacing w:line="360" w:lineRule="auto"/>
        <w:rPr>
          <w:rFonts w:ascii="Times New Roman" w:hAnsi="Times New Roman" w:cs="Times New Roman"/>
          <w:color w:val="000000" w:themeColor="text1"/>
        </w:rPr>
      </w:pPr>
    </w:p>
    <w:p w14:paraId="1DB5F008" w14:textId="51016F08" w:rsidR="00511D17" w:rsidRDefault="00DA07FE" w:rsidP="004F4579">
      <w:pPr>
        <w:spacing w:line="360" w:lineRule="auto"/>
        <w:rPr>
          <w:rFonts w:ascii="Times New Roman" w:hAnsi="Times New Roman" w:cs="Times New Roman"/>
          <w:color w:val="000000" w:themeColor="text1"/>
        </w:rPr>
      </w:pPr>
      <w:r>
        <w:rPr>
          <w:rFonts w:ascii="Times New Roman" w:hAnsi="Times New Roman" w:cs="Times New Roman"/>
          <w:color w:val="000000" w:themeColor="text1"/>
        </w:rPr>
        <w:t xml:space="preserve">INGRESSI ALKAA Tietokirjailija tuntee asiansa. </w:t>
      </w:r>
      <w:r w:rsidR="00381771">
        <w:rPr>
          <w:rFonts w:ascii="Times New Roman" w:hAnsi="Times New Roman" w:cs="Times New Roman"/>
          <w:color w:val="000000" w:themeColor="text1"/>
        </w:rPr>
        <w:t>T</w:t>
      </w:r>
      <w:r>
        <w:rPr>
          <w:rFonts w:ascii="Times New Roman" w:hAnsi="Times New Roman" w:cs="Times New Roman"/>
          <w:color w:val="000000" w:themeColor="text1"/>
        </w:rPr>
        <w:t xml:space="preserve">ietokirjoittamisen </w:t>
      </w:r>
      <w:r w:rsidR="00381771">
        <w:rPr>
          <w:rFonts w:ascii="Times New Roman" w:hAnsi="Times New Roman" w:cs="Times New Roman"/>
          <w:color w:val="000000" w:themeColor="text1"/>
        </w:rPr>
        <w:t>vaikeus ei välttämättä piilekään sisällö</w:t>
      </w:r>
      <w:r w:rsidR="00EE354C">
        <w:rPr>
          <w:rFonts w:ascii="Times New Roman" w:hAnsi="Times New Roman" w:cs="Times New Roman"/>
          <w:color w:val="000000" w:themeColor="text1"/>
        </w:rPr>
        <w:t xml:space="preserve">issä </w:t>
      </w:r>
      <w:r w:rsidR="00381771">
        <w:rPr>
          <w:rFonts w:ascii="Times New Roman" w:hAnsi="Times New Roman" w:cs="Times New Roman"/>
          <w:color w:val="000000" w:themeColor="text1"/>
        </w:rPr>
        <w:t>vaan siinä, miten tuon asian</w:t>
      </w:r>
      <w:r>
        <w:rPr>
          <w:rFonts w:ascii="Times New Roman" w:hAnsi="Times New Roman" w:cs="Times New Roman"/>
          <w:color w:val="000000" w:themeColor="text1"/>
        </w:rPr>
        <w:t xml:space="preserve"> </w:t>
      </w:r>
      <w:r w:rsidR="00381771">
        <w:rPr>
          <w:rFonts w:ascii="Times New Roman" w:hAnsi="Times New Roman" w:cs="Times New Roman"/>
          <w:color w:val="000000" w:themeColor="text1"/>
        </w:rPr>
        <w:t xml:space="preserve">voisi </w:t>
      </w:r>
      <w:r>
        <w:rPr>
          <w:rFonts w:ascii="Times New Roman" w:hAnsi="Times New Roman" w:cs="Times New Roman"/>
          <w:color w:val="000000" w:themeColor="text1"/>
        </w:rPr>
        <w:t>välittä</w:t>
      </w:r>
      <w:r w:rsidR="00381771">
        <w:rPr>
          <w:rFonts w:ascii="Times New Roman" w:hAnsi="Times New Roman" w:cs="Times New Roman"/>
          <w:color w:val="000000" w:themeColor="text1"/>
        </w:rPr>
        <w:t>ä</w:t>
      </w:r>
      <w:r>
        <w:rPr>
          <w:rFonts w:ascii="Times New Roman" w:hAnsi="Times New Roman" w:cs="Times New Roman"/>
          <w:color w:val="000000" w:themeColor="text1"/>
        </w:rPr>
        <w:t xml:space="preserve"> lukijalle. Tässä artikkelissa </w:t>
      </w:r>
      <w:r w:rsidR="00EE354C">
        <w:rPr>
          <w:rFonts w:ascii="Times New Roman" w:hAnsi="Times New Roman" w:cs="Times New Roman"/>
          <w:color w:val="000000" w:themeColor="text1"/>
        </w:rPr>
        <w:t xml:space="preserve">pohditaan keinoja, joilla tietokirjailija voisi luoda dialogisen suhteen lukijansa kanssa. </w:t>
      </w:r>
      <w:r>
        <w:rPr>
          <w:rFonts w:ascii="Times New Roman" w:hAnsi="Times New Roman" w:cs="Times New Roman"/>
          <w:color w:val="000000" w:themeColor="text1"/>
        </w:rPr>
        <w:t>INGRESSI PÄÄTTYY</w:t>
      </w:r>
    </w:p>
    <w:p w14:paraId="3829DEAF" w14:textId="420997B0" w:rsidR="00511D17" w:rsidRDefault="00511D17" w:rsidP="004F4579">
      <w:pPr>
        <w:spacing w:line="360" w:lineRule="auto"/>
        <w:rPr>
          <w:rFonts w:ascii="Times New Roman" w:hAnsi="Times New Roman" w:cs="Times New Roman"/>
          <w:color w:val="000000" w:themeColor="text1"/>
        </w:rPr>
      </w:pPr>
    </w:p>
    <w:p w14:paraId="329A143E" w14:textId="77777777" w:rsidR="00DA07FE" w:rsidRDefault="00DA07FE" w:rsidP="004F4579">
      <w:pPr>
        <w:spacing w:line="360" w:lineRule="auto"/>
        <w:rPr>
          <w:rFonts w:ascii="Times New Roman" w:hAnsi="Times New Roman" w:cs="Times New Roman"/>
          <w:color w:val="000000" w:themeColor="text1"/>
        </w:rPr>
      </w:pPr>
    </w:p>
    <w:p w14:paraId="4B624A78" w14:textId="67C62943" w:rsidR="00066B1F" w:rsidRPr="003666A5" w:rsidRDefault="00C0580F" w:rsidP="004F4579">
      <w:pPr>
        <w:spacing w:line="360" w:lineRule="auto"/>
        <w:rPr>
          <w:rFonts w:ascii="Times New Roman" w:hAnsi="Times New Roman" w:cs="Times New Roman"/>
          <w:color w:val="000000" w:themeColor="text1"/>
        </w:rPr>
      </w:pPr>
      <w:r w:rsidRPr="003666A5">
        <w:rPr>
          <w:rFonts w:ascii="Times New Roman" w:hAnsi="Times New Roman" w:cs="Times New Roman"/>
          <w:color w:val="000000" w:themeColor="text1"/>
        </w:rPr>
        <w:t>Kirjoituksen</w:t>
      </w:r>
      <w:r w:rsidR="00066B1F" w:rsidRPr="003666A5">
        <w:rPr>
          <w:rFonts w:ascii="Times New Roman" w:hAnsi="Times New Roman" w:cs="Times New Roman"/>
          <w:color w:val="000000" w:themeColor="text1"/>
        </w:rPr>
        <w:t xml:space="preserve"> aloittava </w:t>
      </w:r>
      <w:r w:rsidR="001D160C" w:rsidRPr="003666A5">
        <w:rPr>
          <w:rFonts w:ascii="Times New Roman" w:hAnsi="Times New Roman" w:cs="Times New Roman"/>
          <w:color w:val="000000" w:themeColor="text1"/>
        </w:rPr>
        <w:t>tekstilainaus</w:t>
      </w:r>
      <w:r w:rsidR="00066B1F" w:rsidRPr="003666A5">
        <w:rPr>
          <w:rFonts w:ascii="Times New Roman" w:hAnsi="Times New Roman" w:cs="Times New Roman"/>
          <w:color w:val="000000" w:themeColor="text1"/>
        </w:rPr>
        <w:t xml:space="preserve"> toimii kuin etumerkintä nuottiviivastolla: se määrää sävellajin. Tällä kertaa </w:t>
      </w:r>
      <w:r w:rsidR="001D160C" w:rsidRPr="003666A5">
        <w:rPr>
          <w:rFonts w:ascii="Times New Roman" w:hAnsi="Times New Roman" w:cs="Times New Roman"/>
          <w:color w:val="000000" w:themeColor="text1"/>
        </w:rPr>
        <w:t>mennään B-duurissa, sillä sitaatista</w:t>
      </w:r>
      <w:r w:rsidR="00066B1F" w:rsidRPr="003666A5">
        <w:rPr>
          <w:rFonts w:ascii="Times New Roman" w:hAnsi="Times New Roman" w:cs="Times New Roman"/>
          <w:color w:val="000000" w:themeColor="text1"/>
        </w:rPr>
        <w:t xml:space="preserve"> vastaa ranskalainen filosofi Jean </w:t>
      </w:r>
      <w:proofErr w:type="spellStart"/>
      <w:r w:rsidR="00066B1F" w:rsidRPr="003666A5">
        <w:rPr>
          <w:rFonts w:ascii="Times New Roman" w:hAnsi="Times New Roman" w:cs="Times New Roman"/>
          <w:color w:val="000000" w:themeColor="text1"/>
        </w:rPr>
        <w:t>Baudrillard</w:t>
      </w:r>
      <w:proofErr w:type="spellEnd"/>
      <w:r w:rsidR="00066B1F" w:rsidRPr="003666A5">
        <w:rPr>
          <w:rFonts w:ascii="Times New Roman" w:hAnsi="Times New Roman" w:cs="Times New Roman"/>
          <w:color w:val="000000" w:themeColor="text1"/>
        </w:rPr>
        <w:t>:</w:t>
      </w:r>
    </w:p>
    <w:p w14:paraId="2B04C747" w14:textId="77777777" w:rsidR="007A02E3" w:rsidRPr="003666A5" w:rsidRDefault="007A02E3" w:rsidP="004F4579">
      <w:pPr>
        <w:spacing w:line="360" w:lineRule="auto"/>
        <w:rPr>
          <w:rFonts w:ascii="Times New Roman" w:hAnsi="Times New Roman" w:cs="Times New Roman"/>
          <w:color w:val="000000" w:themeColor="text1"/>
        </w:rPr>
      </w:pPr>
    </w:p>
    <w:p w14:paraId="22B42522" w14:textId="61F26475" w:rsidR="007A02E3" w:rsidRPr="003666A5" w:rsidRDefault="00D76C7F" w:rsidP="004F4579">
      <w:pPr>
        <w:spacing w:line="360" w:lineRule="auto"/>
        <w:ind w:left="720"/>
        <w:rPr>
          <w:rFonts w:ascii="Times New Roman" w:hAnsi="Times New Roman" w:cs="Times New Roman"/>
          <w:color w:val="000000" w:themeColor="text1"/>
        </w:rPr>
      </w:pPr>
      <w:r w:rsidRPr="003666A5">
        <w:rPr>
          <w:rFonts w:ascii="Times New Roman" w:hAnsi="Times New Roman" w:cs="Times New Roman"/>
          <w:color w:val="000000" w:themeColor="text1"/>
        </w:rPr>
        <w:t xml:space="preserve">”Luullakseni käytän käsitteitä tavallaan fiktiona. Vien argumenttini niin pitkälle kuin voin, kunnes annan niiden kaatua ja romahtaa omaan logiikkaansa. Tuotan merkitystä ja sitten tuhoan sen. Fiktion kirjoittajien tapaan kiinnitän erittäin paljon huomiota oikeanlaiseen kieleen – en halua ilmaista itseäni latteuksilla. Kuitenkin erittäin harvoin kriitikot vaivautuvat katsomaan, miten kirjani ovat kirjoitetut. He noukkivat ideat, mutta eivät huomaa kieltä.” </w:t>
      </w:r>
    </w:p>
    <w:p w14:paraId="61877BD1" w14:textId="77777777" w:rsidR="00066B1F" w:rsidRPr="003666A5" w:rsidRDefault="00066B1F" w:rsidP="004F4579">
      <w:pPr>
        <w:spacing w:line="360" w:lineRule="auto"/>
        <w:rPr>
          <w:rFonts w:ascii="Times New Roman" w:hAnsi="Times New Roman" w:cs="Times New Roman"/>
          <w:color w:val="000000" w:themeColor="text1"/>
        </w:rPr>
      </w:pPr>
    </w:p>
    <w:p w14:paraId="726A470D" w14:textId="3E9CA8BE" w:rsidR="006F187F" w:rsidRPr="003666A5" w:rsidRDefault="00066B1F" w:rsidP="004F4579">
      <w:pPr>
        <w:spacing w:line="360" w:lineRule="auto"/>
        <w:rPr>
          <w:rFonts w:ascii="Times New Roman" w:hAnsi="Times New Roman" w:cs="Times New Roman"/>
          <w:color w:val="000000" w:themeColor="text1"/>
        </w:rPr>
      </w:pPr>
      <w:proofErr w:type="spellStart"/>
      <w:r w:rsidRPr="003666A5">
        <w:rPr>
          <w:rFonts w:ascii="Times New Roman" w:hAnsi="Times New Roman" w:cs="Times New Roman"/>
          <w:color w:val="000000" w:themeColor="text1"/>
        </w:rPr>
        <w:t>Baudrillard’n</w:t>
      </w:r>
      <w:proofErr w:type="spellEnd"/>
      <w:r w:rsidRPr="003666A5">
        <w:rPr>
          <w:rFonts w:ascii="Times New Roman" w:hAnsi="Times New Roman" w:cs="Times New Roman"/>
          <w:color w:val="000000" w:themeColor="text1"/>
        </w:rPr>
        <w:t xml:space="preserve"> käsitteiden käyttöä koskevat ajatukset johdattavat niin tyylinsä kuin sisältönsäkin puolesta </w:t>
      </w:r>
      <w:r w:rsidR="005859FD" w:rsidRPr="003666A5">
        <w:rPr>
          <w:rFonts w:ascii="Times New Roman" w:hAnsi="Times New Roman" w:cs="Times New Roman"/>
          <w:color w:val="000000" w:themeColor="text1"/>
        </w:rPr>
        <w:t>kirjoitukseni aiheeseen</w:t>
      </w:r>
      <w:r w:rsidR="00CB17FE" w:rsidRPr="003666A5">
        <w:rPr>
          <w:rFonts w:ascii="Times New Roman" w:hAnsi="Times New Roman" w:cs="Times New Roman"/>
          <w:color w:val="000000" w:themeColor="text1"/>
        </w:rPr>
        <w:t xml:space="preserve"> eli</w:t>
      </w:r>
      <w:r w:rsidR="005859FD" w:rsidRPr="003666A5">
        <w:rPr>
          <w:rFonts w:ascii="Times New Roman" w:hAnsi="Times New Roman" w:cs="Times New Roman"/>
          <w:color w:val="000000" w:themeColor="text1"/>
        </w:rPr>
        <w:t xml:space="preserve"> kaunokirjallisten keinojen käyttämiseen tietotekstissä. </w:t>
      </w:r>
      <w:r w:rsidR="007B5464" w:rsidRPr="003666A5">
        <w:rPr>
          <w:rFonts w:ascii="Times New Roman" w:hAnsi="Times New Roman" w:cs="Times New Roman"/>
          <w:color w:val="000000" w:themeColor="text1"/>
        </w:rPr>
        <w:t>Mielessäni on</w:t>
      </w:r>
      <w:r w:rsidRPr="003666A5">
        <w:rPr>
          <w:rFonts w:ascii="Times New Roman" w:hAnsi="Times New Roman" w:cs="Times New Roman"/>
          <w:color w:val="000000" w:themeColor="text1"/>
        </w:rPr>
        <w:t xml:space="preserve"> tietynlai</w:t>
      </w:r>
      <w:r w:rsidR="007B5464" w:rsidRPr="003666A5">
        <w:rPr>
          <w:rFonts w:ascii="Times New Roman" w:hAnsi="Times New Roman" w:cs="Times New Roman"/>
          <w:color w:val="000000" w:themeColor="text1"/>
        </w:rPr>
        <w:t>nen</w:t>
      </w:r>
      <w:r w:rsidRPr="003666A5">
        <w:rPr>
          <w:rFonts w:ascii="Times New Roman" w:hAnsi="Times New Roman" w:cs="Times New Roman"/>
          <w:color w:val="000000" w:themeColor="text1"/>
        </w:rPr>
        <w:t xml:space="preserve"> </w:t>
      </w:r>
      <w:r w:rsidR="007B5464" w:rsidRPr="003666A5">
        <w:rPr>
          <w:rFonts w:ascii="Times New Roman" w:hAnsi="Times New Roman" w:cs="Times New Roman"/>
          <w:color w:val="000000" w:themeColor="text1"/>
        </w:rPr>
        <w:t xml:space="preserve">asennoituminen </w:t>
      </w:r>
      <w:r w:rsidR="00B154EF" w:rsidRPr="003666A5">
        <w:rPr>
          <w:rFonts w:ascii="Times New Roman" w:hAnsi="Times New Roman" w:cs="Times New Roman"/>
          <w:color w:val="000000" w:themeColor="text1"/>
        </w:rPr>
        <w:t>kirjoittamis</w:t>
      </w:r>
      <w:r w:rsidR="007B5464" w:rsidRPr="003666A5">
        <w:rPr>
          <w:rFonts w:ascii="Times New Roman" w:hAnsi="Times New Roman" w:cs="Times New Roman"/>
          <w:color w:val="000000" w:themeColor="text1"/>
        </w:rPr>
        <w:t>e</w:t>
      </w:r>
      <w:r w:rsidR="00B154EF" w:rsidRPr="003666A5">
        <w:rPr>
          <w:rFonts w:ascii="Times New Roman" w:hAnsi="Times New Roman" w:cs="Times New Roman"/>
          <w:color w:val="000000" w:themeColor="text1"/>
        </w:rPr>
        <w:t xml:space="preserve">en </w:t>
      </w:r>
      <w:r w:rsidR="00DF0F2F" w:rsidRPr="003666A5">
        <w:rPr>
          <w:rFonts w:ascii="Times New Roman" w:hAnsi="Times New Roman" w:cs="Times New Roman"/>
          <w:color w:val="000000" w:themeColor="text1"/>
        </w:rPr>
        <w:t xml:space="preserve">ja </w:t>
      </w:r>
      <w:r w:rsidR="008A7155" w:rsidRPr="003666A5">
        <w:rPr>
          <w:rFonts w:ascii="Times New Roman" w:hAnsi="Times New Roman" w:cs="Times New Roman"/>
          <w:color w:val="000000" w:themeColor="text1"/>
        </w:rPr>
        <w:t xml:space="preserve">esseistiseksi luonnehdittu </w:t>
      </w:r>
      <w:r w:rsidR="00DF0F2F" w:rsidRPr="003666A5">
        <w:rPr>
          <w:rFonts w:ascii="Times New Roman" w:hAnsi="Times New Roman" w:cs="Times New Roman"/>
          <w:color w:val="000000" w:themeColor="text1"/>
        </w:rPr>
        <w:t>kirjallisen ilmaisun tapa</w:t>
      </w:r>
      <w:r w:rsidRPr="003666A5">
        <w:rPr>
          <w:rFonts w:ascii="Times New Roman" w:hAnsi="Times New Roman" w:cs="Times New Roman"/>
          <w:color w:val="000000" w:themeColor="text1"/>
        </w:rPr>
        <w:t>. Kirjallisuudenlajina essee on sateenvarjokäsite, jonka alle mahtuu monenlaisia tekstejä, mutta kuvittelisin jonkin</w:t>
      </w:r>
      <w:r w:rsidR="004F4579" w:rsidRPr="003666A5">
        <w:rPr>
          <w:rFonts w:ascii="Times New Roman" w:hAnsi="Times New Roman" w:cs="Times New Roman"/>
          <w:color w:val="000000" w:themeColor="text1"/>
        </w:rPr>
        <w:t>asteisen</w:t>
      </w:r>
      <w:r w:rsidRPr="003666A5">
        <w:rPr>
          <w:rFonts w:ascii="Times New Roman" w:hAnsi="Times New Roman" w:cs="Times New Roman"/>
          <w:color w:val="000000" w:themeColor="text1"/>
        </w:rPr>
        <w:t xml:space="preserve"> yksimielisyyden vallitsevan siitä, että tyypillisesti </w:t>
      </w:r>
      <w:r w:rsidR="003F0F56" w:rsidRPr="003666A5">
        <w:rPr>
          <w:rFonts w:ascii="Times New Roman" w:hAnsi="Times New Roman" w:cs="Times New Roman"/>
          <w:color w:val="000000" w:themeColor="text1"/>
        </w:rPr>
        <w:t xml:space="preserve">siinä </w:t>
      </w:r>
      <w:r w:rsidR="00A53725" w:rsidRPr="003666A5">
        <w:rPr>
          <w:rFonts w:ascii="Times New Roman" w:hAnsi="Times New Roman" w:cs="Times New Roman"/>
          <w:color w:val="000000" w:themeColor="text1"/>
        </w:rPr>
        <w:t xml:space="preserve">yhdistellään </w:t>
      </w:r>
      <w:proofErr w:type="spellStart"/>
      <w:r w:rsidRPr="003666A5">
        <w:rPr>
          <w:rFonts w:ascii="Times New Roman" w:hAnsi="Times New Roman" w:cs="Times New Roman"/>
          <w:color w:val="000000" w:themeColor="text1"/>
        </w:rPr>
        <w:t>kauno-</w:t>
      </w:r>
      <w:proofErr w:type="spellEnd"/>
      <w:r w:rsidRPr="003666A5">
        <w:rPr>
          <w:rFonts w:ascii="Times New Roman" w:hAnsi="Times New Roman" w:cs="Times New Roman"/>
          <w:color w:val="000000" w:themeColor="text1"/>
        </w:rPr>
        <w:t xml:space="preserve"> </w:t>
      </w:r>
      <w:r w:rsidR="004F4579" w:rsidRPr="003666A5">
        <w:rPr>
          <w:rFonts w:ascii="Times New Roman" w:hAnsi="Times New Roman" w:cs="Times New Roman"/>
          <w:color w:val="000000" w:themeColor="text1"/>
        </w:rPr>
        <w:t>ja</w:t>
      </w:r>
      <w:r w:rsidRPr="003666A5">
        <w:rPr>
          <w:rFonts w:ascii="Times New Roman" w:hAnsi="Times New Roman" w:cs="Times New Roman"/>
          <w:color w:val="000000" w:themeColor="text1"/>
        </w:rPr>
        <w:t xml:space="preserve"> tietokirjallisuuden </w:t>
      </w:r>
      <w:r w:rsidR="00A53725" w:rsidRPr="003666A5">
        <w:rPr>
          <w:rFonts w:ascii="Times New Roman" w:hAnsi="Times New Roman" w:cs="Times New Roman"/>
          <w:color w:val="000000" w:themeColor="text1"/>
        </w:rPr>
        <w:t>ominaisuuksia</w:t>
      </w:r>
      <w:r w:rsidRPr="003666A5">
        <w:rPr>
          <w:rFonts w:ascii="Times New Roman" w:hAnsi="Times New Roman" w:cs="Times New Roman"/>
          <w:color w:val="000000" w:themeColor="text1"/>
        </w:rPr>
        <w:t xml:space="preserve">. </w:t>
      </w:r>
    </w:p>
    <w:p w14:paraId="69C93D0D" w14:textId="77777777" w:rsidR="006F187F" w:rsidRPr="003666A5" w:rsidRDefault="006F187F" w:rsidP="004F4579">
      <w:pPr>
        <w:spacing w:line="360" w:lineRule="auto"/>
        <w:rPr>
          <w:rFonts w:ascii="Times New Roman" w:hAnsi="Times New Roman" w:cs="Times New Roman"/>
          <w:color w:val="000000" w:themeColor="text1"/>
        </w:rPr>
      </w:pPr>
    </w:p>
    <w:p w14:paraId="7CF6B663" w14:textId="49794EA1" w:rsidR="00066B1F" w:rsidRPr="003666A5" w:rsidRDefault="001515A7" w:rsidP="004F4579">
      <w:pPr>
        <w:spacing w:line="360" w:lineRule="auto"/>
        <w:rPr>
          <w:rFonts w:ascii="Times New Roman" w:hAnsi="Times New Roman" w:cs="Times New Roman"/>
          <w:color w:val="000000" w:themeColor="text1"/>
        </w:rPr>
      </w:pPr>
      <w:r w:rsidRPr="003666A5">
        <w:rPr>
          <w:rFonts w:ascii="Times New Roman" w:hAnsi="Times New Roman" w:cs="Times New Roman"/>
          <w:color w:val="000000" w:themeColor="text1"/>
        </w:rPr>
        <w:t>Yksi tapa</w:t>
      </w:r>
      <w:r w:rsidR="006F187F" w:rsidRPr="003666A5">
        <w:rPr>
          <w:rFonts w:ascii="Times New Roman" w:hAnsi="Times New Roman" w:cs="Times New Roman"/>
          <w:color w:val="000000" w:themeColor="text1"/>
        </w:rPr>
        <w:t xml:space="preserve"> erottaa </w:t>
      </w:r>
      <w:proofErr w:type="spellStart"/>
      <w:r w:rsidR="006F187F" w:rsidRPr="003666A5">
        <w:rPr>
          <w:rFonts w:ascii="Times New Roman" w:hAnsi="Times New Roman" w:cs="Times New Roman"/>
          <w:color w:val="000000" w:themeColor="text1"/>
        </w:rPr>
        <w:t>kauno-</w:t>
      </w:r>
      <w:proofErr w:type="spellEnd"/>
      <w:r w:rsidR="006F187F" w:rsidRPr="003666A5">
        <w:rPr>
          <w:rFonts w:ascii="Times New Roman" w:hAnsi="Times New Roman" w:cs="Times New Roman"/>
          <w:color w:val="000000" w:themeColor="text1"/>
        </w:rPr>
        <w:t xml:space="preserve"> ja tietokirjallisuus toisistaan liittyy siihen, keneen tekstissä käytetty minä-pronomini viittaa. Kaunokirjallisuudessa minä kuuluu kertojalle tai henkilöhahmolle, kun taas tietokirjallisuuden minä on kirjoittaja</w:t>
      </w:r>
      <w:r w:rsidR="004B75A2" w:rsidRPr="003666A5">
        <w:rPr>
          <w:rFonts w:ascii="Times New Roman" w:hAnsi="Times New Roman" w:cs="Times New Roman"/>
          <w:color w:val="000000" w:themeColor="text1"/>
        </w:rPr>
        <w:t xml:space="preserve"> itse</w:t>
      </w:r>
      <w:r w:rsidR="006F187F" w:rsidRPr="003666A5">
        <w:rPr>
          <w:rFonts w:ascii="Times New Roman" w:hAnsi="Times New Roman" w:cs="Times New Roman"/>
          <w:color w:val="000000" w:themeColor="text1"/>
        </w:rPr>
        <w:t xml:space="preserve">. Asia ei tietystikään ole </w:t>
      </w:r>
      <w:r w:rsidR="008A7155" w:rsidRPr="003666A5">
        <w:rPr>
          <w:rFonts w:ascii="Times New Roman" w:hAnsi="Times New Roman" w:cs="Times New Roman"/>
          <w:color w:val="000000" w:themeColor="text1"/>
        </w:rPr>
        <w:t xml:space="preserve">aina </w:t>
      </w:r>
      <w:r w:rsidR="006F187F" w:rsidRPr="003666A5">
        <w:rPr>
          <w:rFonts w:ascii="Times New Roman" w:hAnsi="Times New Roman" w:cs="Times New Roman"/>
          <w:color w:val="000000" w:themeColor="text1"/>
        </w:rPr>
        <w:t xml:space="preserve">näin yksinkertainen, kuten juuri esseenä tunnettu tekstilaji paljastaa. Esseen minä on eräänlainen dramatisoitu versio kirjoittajasta. </w:t>
      </w:r>
    </w:p>
    <w:p w14:paraId="1204334D" w14:textId="77777777" w:rsidR="004B75A2" w:rsidRPr="003666A5" w:rsidRDefault="004B75A2" w:rsidP="004F4579">
      <w:pPr>
        <w:spacing w:line="360" w:lineRule="auto"/>
        <w:rPr>
          <w:rFonts w:ascii="Times New Roman" w:hAnsi="Times New Roman" w:cs="Times New Roman"/>
          <w:color w:val="000000" w:themeColor="text1"/>
        </w:rPr>
      </w:pPr>
    </w:p>
    <w:p w14:paraId="2B1AB8D9" w14:textId="3CD07A4A" w:rsidR="003F0F56" w:rsidRPr="003666A5" w:rsidRDefault="00066B1F" w:rsidP="004F4579">
      <w:pPr>
        <w:spacing w:line="360" w:lineRule="auto"/>
        <w:rPr>
          <w:rFonts w:ascii="Times New Roman" w:hAnsi="Times New Roman" w:cs="Times New Roman"/>
          <w:color w:val="000000" w:themeColor="text1"/>
        </w:rPr>
      </w:pPr>
      <w:r w:rsidRPr="003666A5">
        <w:rPr>
          <w:rFonts w:ascii="Times New Roman" w:hAnsi="Times New Roman" w:cs="Times New Roman"/>
          <w:color w:val="000000" w:themeColor="text1"/>
        </w:rPr>
        <w:t xml:space="preserve">Tämän artikkelini </w:t>
      </w:r>
      <w:r w:rsidR="00C0580F" w:rsidRPr="003666A5">
        <w:rPr>
          <w:rFonts w:ascii="Times New Roman" w:hAnsi="Times New Roman" w:cs="Times New Roman"/>
          <w:color w:val="000000" w:themeColor="text1"/>
        </w:rPr>
        <w:t>– tai esseen</w:t>
      </w:r>
      <w:r w:rsidR="008A7155" w:rsidRPr="003666A5">
        <w:rPr>
          <w:rFonts w:ascii="Times New Roman" w:hAnsi="Times New Roman" w:cs="Times New Roman"/>
          <w:color w:val="000000" w:themeColor="text1"/>
        </w:rPr>
        <w:t>i</w:t>
      </w:r>
      <w:r w:rsidR="00C0580F" w:rsidRPr="003666A5">
        <w:rPr>
          <w:rFonts w:ascii="Times New Roman" w:hAnsi="Times New Roman" w:cs="Times New Roman"/>
          <w:color w:val="000000" w:themeColor="text1"/>
        </w:rPr>
        <w:t xml:space="preserve"> – </w:t>
      </w:r>
      <w:r w:rsidRPr="003666A5">
        <w:rPr>
          <w:rFonts w:ascii="Times New Roman" w:hAnsi="Times New Roman" w:cs="Times New Roman"/>
          <w:color w:val="000000" w:themeColor="text1"/>
        </w:rPr>
        <w:t xml:space="preserve">tavoitteena on miettiä keinoja, joilla </w:t>
      </w:r>
      <w:r w:rsidR="00A53725" w:rsidRPr="003666A5">
        <w:rPr>
          <w:rFonts w:ascii="Times New Roman" w:hAnsi="Times New Roman" w:cs="Times New Roman"/>
          <w:color w:val="000000" w:themeColor="text1"/>
        </w:rPr>
        <w:t>tietotekstistä</w:t>
      </w:r>
      <w:r w:rsidRPr="003666A5">
        <w:rPr>
          <w:rFonts w:ascii="Times New Roman" w:hAnsi="Times New Roman" w:cs="Times New Roman"/>
          <w:color w:val="000000" w:themeColor="text1"/>
        </w:rPr>
        <w:t xml:space="preserve"> voi tehdä elävää</w:t>
      </w:r>
      <w:r w:rsidR="00DF0F2F" w:rsidRPr="003666A5">
        <w:rPr>
          <w:rFonts w:ascii="Times New Roman" w:hAnsi="Times New Roman" w:cs="Times New Roman"/>
          <w:color w:val="000000" w:themeColor="text1"/>
        </w:rPr>
        <w:t xml:space="preserve"> </w:t>
      </w:r>
      <w:r w:rsidRPr="003666A5">
        <w:rPr>
          <w:rFonts w:ascii="Times New Roman" w:hAnsi="Times New Roman" w:cs="Times New Roman"/>
          <w:color w:val="000000" w:themeColor="text1"/>
        </w:rPr>
        <w:t xml:space="preserve">ja retorisesti houkuttelevaa. </w:t>
      </w:r>
      <w:r w:rsidR="003F0F56" w:rsidRPr="003666A5">
        <w:rPr>
          <w:rFonts w:ascii="Times New Roman" w:hAnsi="Times New Roman" w:cs="Times New Roman"/>
          <w:color w:val="000000" w:themeColor="text1"/>
        </w:rPr>
        <w:t xml:space="preserve">Nostan esiin erityisesti kaksi hyödyllisenä pitämääni näkökohtaa, joista ensimmäinen liittyy </w:t>
      </w:r>
      <w:r w:rsidR="00C0580F" w:rsidRPr="003666A5">
        <w:rPr>
          <w:rFonts w:ascii="Times New Roman" w:hAnsi="Times New Roman" w:cs="Times New Roman"/>
          <w:color w:val="000000" w:themeColor="text1"/>
        </w:rPr>
        <w:t>kielik</w:t>
      </w:r>
      <w:r w:rsidR="000621EC" w:rsidRPr="003666A5">
        <w:rPr>
          <w:rFonts w:ascii="Times New Roman" w:hAnsi="Times New Roman" w:cs="Times New Roman"/>
          <w:color w:val="000000" w:themeColor="text1"/>
        </w:rPr>
        <w:t>ä</w:t>
      </w:r>
      <w:r w:rsidR="00C0580F" w:rsidRPr="003666A5">
        <w:rPr>
          <w:rFonts w:ascii="Times New Roman" w:hAnsi="Times New Roman" w:cs="Times New Roman"/>
          <w:color w:val="000000" w:themeColor="text1"/>
        </w:rPr>
        <w:t>sityksiin</w:t>
      </w:r>
      <w:r w:rsidR="003F0F56" w:rsidRPr="003666A5">
        <w:rPr>
          <w:rFonts w:ascii="Times New Roman" w:hAnsi="Times New Roman" w:cs="Times New Roman"/>
          <w:color w:val="000000" w:themeColor="text1"/>
        </w:rPr>
        <w:t xml:space="preserve">, toinen taas kirjoittajan näkymiseen ja kuulumiseen tekstissään. </w:t>
      </w:r>
      <w:r w:rsidR="00C0580F" w:rsidRPr="003666A5">
        <w:rPr>
          <w:rFonts w:ascii="Times New Roman" w:hAnsi="Times New Roman" w:cs="Times New Roman"/>
          <w:color w:val="000000" w:themeColor="text1"/>
        </w:rPr>
        <w:t>A</w:t>
      </w:r>
      <w:r w:rsidR="003F0F56" w:rsidRPr="003666A5">
        <w:rPr>
          <w:rFonts w:ascii="Times New Roman" w:hAnsi="Times New Roman" w:cs="Times New Roman"/>
          <w:color w:val="000000" w:themeColor="text1"/>
        </w:rPr>
        <w:t xml:space="preserve">jattelen </w:t>
      </w:r>
      <w:r w:rsidR="00C0580F" w:rsidRPr="003666A5">
        <w:rPr>
          <w:rFonts w:ascii="Times New Roman" w:hAnsi="Times New Roman" w:cs="Times New Roman"/>
          <w:color w:val="000000" w:themeColor="text1"/>
        </w:rPr>
        <w:t xml:space="preserve">siis </w:t>
      </w:r>
      <w:r w:rsidR="000621EC" w:rsidRPr="003666A5">
        <w:rPr>
          <w:rFonts w:ascii="Times New Roman" w:hAnsi="Times New Roman" w:cs="Times New Roman"/>
          <w:color w:val="000000" w:themeColor="text1"/>
        </w:rPr>
        <w:t xml:space="preserve">niin, että </w:t>
      </w:r>
      <w:r w:rsidR="00A955CE" w:rsidRPr="003666A5">
        <w:rPr>
          <w:rFonts w:ascii="Times New Roman" w:hAnsi="Times New Roman" w:cs="Times New Roman"/>
          <w:color w:val="000000" w:themeColor="text1"/>
        </w:rPr>
        <w:t>tietokirjailija voi kehittää ilmaisuaan</w:t>
      </w:r>
      <w:r w:rsidR="006F187F" w:rsidRPr="003666A5">
        <w:rPr>
          <w:rFonts w:ascii="Times New Roman" w:hAnsi="Times New Roman" w:cs="Times New Roman"/>
          <w:color w:val="000000" w:themeColor="text1"/>
        </w:rPr>
        <w:t xml:space="preserve"> </w:t>
      </w:r>
      <w:r w:rsidR="000F1949" w:rsidRPr="003666A5">
        <w:rPr>
          <w:rFonts w:ascii="Times New Roman" w:hAnsi="Times New Roman" w:cs="Times New Roman"/>
          <w:color w:val="000000" w:themeColor="text1"/>
        </w:rPr>
        <w:t>ensinnäkin</w:t>
      </w:r>
      <w:r w:rsidR="000621EC" w:rsidRPr="003666A5">
        <w:rPr>
          <w:rFonts w:ascii="Times New Roman" w:hAnsi="Times New Roman" w:cs="Times New Roman"/>
          <w:color w:val="000000" w:themeColor="text1"/>
        </w:rPr>
        <w:t xml:space="preserve"> kiinnittämällä huomio</w:t>
      </w:r>
      <w:r w:rsidR="00A955CE" w:rsidRPr="003666A5">
        <w:rPr>
          <w:rFonts w:ascii="Times New Roman" w:hAnsi="Times New Roman" w:cs="Times New Roman"/>
          <w:color w:val="000000" w:themeColor="text1"/>
        </w:rPr>
        <w:t>nsa</w:t>
      </w:r>
      <w:r w:rsidR="000621EC" w:rsidRPr="003666A5">
        <w:rPr>
          <w:rFonts w:ascii="Times New Roman" w:hAnsi="Times New Roman" w:cs="Times New Roman"/>
          <w:color w:val="000000" w:themeColor="text1"/>
        </w:rPr>
        <w:t xml:space="preserve"> </w:t>
      </w:r>
      <w:r w:rsidR="008A7155" w:rsidRPr="003666A5">
        <w:rPr>
          <w:rFonts w:ascii="Times New Roman" w:hAnsi="Times New Roman" w:cs="Times New Roman"/>
          <w:color w:val="000000" w:themeColor="text1"/>
        </w:rPr>
        <w:t>siihen, miten asiansa sanoo,</w:t>
      </w:r>
      <w:r w:rsidR="000F1949" w:rsidRPr="003666A5">
        <w:rPr>
          <w:rFonts w:ascii="Times New Roman" w:hAnsi="Times New Roman" w:cs="Times New Roman"/>
          <w:color w:val="000000" w:themeColor="text1"/>
        </w:rPr>
        <w:t xml:space="preserve"> ja toiseksi </w:t>
      </w:r>
      <w:r w:rsidR="000621EC" w:rsidRPr="003666A5">
        <w:rPr>
          <w:rFonts w:ascii="Times New Roman" w:hAnsi="Times New Roman" w:cs="Times New Roman"/>
          <w:color w:val="000000" w:themeColor="text1"/>
        </w:rPr>
        <w:t xml:space="preserve">tekemällä </w:t>
      </w:r>
      <w:r w:rsidR="004B75A2" w:rsidRPr="003666A5">
        <w:rPr>
          <w:rFonts w:ascii="Times New Roman" w:hAnsi="Times New Roman" w:cs="Times New Roman"/>
          <w:color w:val="000000" w:themeColor="text1"/>
        </w:rPr>
        <w:t>itseään tavalla tai toisella näkyväksi tekstissään</w:t>
      </w:r>
      <w:r w:rsidR="000621EC" w:rsidRPr="003666A5">
        <w:rPr>
          <w:rFonts w:ascii="Times New Roman" w:hAnsi="Times New Roman" w:cs="Times New Roman"/>
          <w:color w:val="000000" w:themeColor="text1"/>
        </w:rPr>
        <w:t>.</w:t>
      </w:r>
      <w:r w:rsidR="003F0F56" w:rsidRPr="003666A5">
        <w:rPr>
          <w:rFonts w:ascii="Times New Roman" w:hAnsi="Times New Roman" w:cs="Times New Roman"/>
          <w:color w:val="000000" w:themeColor="text1"/>
        </w:rPr>
        <w:t xml:space="preserve"> </w:t>
      </w:r>
      <w:r w:rsidR="00830A89" w:rsidRPr="003666A5">
        <w:rPr>
          <w:rFonts w:ascii="Times New Roman" w:hAnsi="Times New Roman" w:cs="Times New Roman"/>
          <w:color w:val="000000" w:themeColor="text1"/>
        </w:rPr>
        <w:lastRenderedPageBreak/>
        <w:t>Monia muitakin keinoja tekstin elävöittämiseksi on, mutta sovellan tässä esseistin vapautta rajata aiheeni</w:t>
      </w:r>
      <w:r w:rsidR="008A7155" w:rsidRPr="003666A5">
        <w:rPr>
          <w:rFonts w:ascii="Times New Roman" w:hAnsi="Times New Roman" w:cs="Times New Roman"/>
          <w:color w:val="000000" w:themeColor="text1"/>
        </w:rPr>
        <w:t xml:space="preserve"> henkilökohtaisten kiinnostuksen kohteitteni mukaisesti</w:t>
      </w:r>
      <w:r w:rsidR="00830A89" w:rsidRPr="003666A5">
        <w:rPr>
          <w:rFonts w:ascii="Times New Roman" w:hAnsi="Times New Roman" w:cs="Times New Roman"/>
          <w:color w:val="000000" w:themeColor="text1"/>
        </w:rPr>
        <w:t>.</w:t>
      </w:r>
    </w:p>
    <w:p w14:paraId="0D9C765D" w14:textId="77777777" w:rsidR="003F0F56" w:rsidRPr="003666A5" w:rsidRDefault="003F0F56" w:rsidP="004F4579">
      <w:pPr>
        <w:spacing w:line="360" w:lineRule="auto"/>
        <w:rPr>
          <w:rFonts w:ascii="Times New Roman" w:hAnsi="Times New Roman" w:cs="Times New Roman"/>
          <w:color w:val="000000" w:themeColor="text1"/>
        </w:rPr>
      </w:pPr>
    </w:p>
    <w:p w14:paraId="39645C11" w14:textId="30F853F0" w:rsidR="000F1949" w:rsidRPr="003666A5" w:rsidRDefault="001D015F" w:rsidP="004F4579">
      <w:pPr>
        <w:spacing w:line="360" w:lineRule="auto"/>
        <w:rPr>
          <w:rFonts w:ascii="Times New Roman" w:hAnsi="Times New Roman" w:cs="Times New Roman"/>
          <w:color w:val="000000" w:themeColor="text1"/>
        </w:rPr>
      </w:pPr>
      <w:r w:rsidRPr="003666A5">
        <w:rPr>
          <w:rFonts w:ascii="Times New Roman" w:hAnsi="Times New Roman" w:cs="Times New Roman"/>
          <w:color w:val="000000" w:themeColor="text1"/>
        </w:rPr>
        <w:t>Käytän tässä</w:t>
      </w:r>
      <w:r w:rsidR="007E54D4" w:rsidRPr="003666A5">
        <w:rPr>
          <w:rFonts w:ascii="Times New Roman" w:hAnsi="Times New Roman" w:cs="Times New Roman"/>
          <w:color w:val="000000" w:themeColor="text1"/>
        </w:rPr>
        <w:t xml:space="preserve"> essee</w:t>
      </w:r>
      <w:r w:rsidRPr="003666A5">
        <w:rPr>
          <w:rFonts w:ascii="Times New Roman" w:hAnsi="Times New Roman" w:cs="Times New Roman"/>
          <w:color w:val="000000" w:themeColor="text1"/>
        </w:rPr>
        <w:t>n käsitettä</w:t>
      </w:r>
      <w:r w:rsidR="007E54D4" w:rsidRPr="003666A5">
        <w:rPr>
          <w:rFonts w:ascii="Times New Roman" w:hAnsi="Times New Roman" w:cs="Times New Roman"/>
          <w:color w:val="000000" w:themeColor="text1"/>
        </w:rPr>
        <w:t xml:space="preserve"> </w:t>
      </w:r>
      <w:r w:rsidR="00066B1F" w:rsidRPr="003666A5">
        <w:rPr>
          <w:rFonts w:ascii="Times New Roman" w:hAnsi="Times New Roman" w:cs="Times New Roman"/>
          <w:color w:val="000000" w:themeColor="text1"/>
        </w:rPr>
        <w:t xml:space="preserve">hyvin väljässä merkityksessä, jossa olennaista on </w:t>
      </w:r>
      <w:proofErr w:type="spellStart"/>
      <w:r w:rsidR="00066B1F" w:rsidRPr="003666A5">
        <w:rPr>
          <w:rFonts w:ascii="Times New Roman" w:hAnsi="Times New Roman" w:cs="Times New Roman"/>
          <w:color w:val="000000" w:themeColor="text1"/>
        </w:rPr>
        <w:t>Baudrillard’nkin</w:t>
      </w:r>
      <w:proofErr w:type="spellEnd"/>
      <w:r w:rsidR="00066B1F" w:rsidRPr="003666A5">
        <w:rPr>
          <w:rFonts w:ascii="Times New Roman" w:hAnsi="Times New Roman" w:cs="Times New Roman"/>
          <w:color w:val="000000" w:themeColor="text1"/>
        </w:rPr>
        <w:t xml:space="preserve"> peräänkuuluttama tietoisuus </w:t>
      </w:r>
      <w:r w:rsidR="009E59C5" w:rsidRPr="003666A5">
        <w:rPr>
          <w:rFonts w:ascii="Times New Roman" w:hAnsi="Times New Roman" w:cs="Times New Roman"/>
          <w:color w:val="000000" w:themeColor="text1"/>
        </w:rPr>
        <w:t>kielellisten valintojen</w:t>
      </w:r>
      <w:r w:rsidR="00066B1F" w:rsidRPr="003666A5">
        <w:rPr>
          <w:rFonts w:ascii="Times New Roman" w:hAnsi="Times New Roman" w:cs="Times New Roman"/>
          <w:color w:val="000000" w:themeColor="text1"/>
        </w:rPr>
        <w:t xml:space="preserve"> </w:t>
      </w:r>
      <w:r w:rsidR="00D004BD">
        <w:rPr>
          <w:rFonts w:ascii="Times New Roman" w:hAnsi="Times New Roman" w:cs="Times New Roman"/>
          <w:color w:val="000000" w:themeColor="text1"/>
        </w:rPr>
        <w:t>tuottamista</w:t>
      </w:r>
      <w:r w:rsidR="00066B1F" w:rsidRPr="003666A5">
        <w:rPr>
          <w:rFonts w:ascii="Times New Roman" w:hAnsi="Times New Roman" w:cs="Times New Roman"/>
          <w:color w:val="000000" w:themeColor="text1"/>
        </w:rPr>
        <w:t xml:space="preserve"> </w:t>
      </w:r>
      <w:r w:rsidR="009E59C5" w:rsidRPr="003666A5">
        <w:rPr>
          <w:rFonts w:ascii="Times New Roman" w:hAnsi="Times New Roman" w:cs="Times New Roman"/>
          <w:color w:val="000000" w:themeColor="text1"/>
        </w:rPr>
        <w:t>vaikutuksista</w:t>
      </w:r>
      <w:r w:rsidR="00066B1F" w:rsidRPr="003666A5">
        <w:rPr>
          <w:rFonts w:ascii="Times New Roman" w:hAnsi="Times New Roman" w:cs="Times New Roman"/>
          <w:color w:val="000000" w:themeColor="text1"/>
        </w:rPr>
        <w:t>.</w:t>
      </w:r>
      <w:r w:rsidR="003F0F56" w:rsidRPr="003666A5">
        <w:rPr>
          <w:rFonts w:ascii="Times New Roman" w:hAnsi="Times New Roman" w:cs="Times New Roman"/>
          <w:color w:val="000000" w:themeColor="text1"/>
        </w:rPr>
        <w:t xml:space="preserve"> </w:t>
      </w:r>
      <w:proofErr w:type="spellStart"/>
      <w:r w:rsidR="00066B1F" w:rsidRPr="003666A5">
        <w:rPr>
          <w:rFonts w:ascii="Times New Roman" w:hAnsi="Times New Roman" w:cs="Times New Roman"/>
          <w:color w:val="000000" w:themeColor="text1"/>
        </w:rPr>
        <w:t>Baudrillard</w:t>
      </w:r>
      <w:proofErr w:type="spellEnd"/>
      <w:r w:rsidR="00066B1F" w:rsidRPr="003666A5">
        <w:rPr>
          <w:rFonts w:ascii="Times New Roman" w:hAnsi="Times New Roman" w:cs="Times New Roman"/>
          <w:color w:val="000000" w:themeColor="text1"/>
        </w:rPr>
        <w:t xml:space="preserve">-sitaatin nappasin kirjallisuudentutkija Kuisma Korhosen </w:t>
      </w:r>
      <w:r w:rsidR="000F1949" w:rsidRPr="003666A5">
        <w:rPr>
          <w:rFonts w:ascii="Times New Roman" w:hAnsi="Times New Roman" w:cs="Times New Roman"/>
          <w:color w:val="000000" w:themeColor="text1"/>
        </w:rPr>
        <w:t xml:space="preserve">(1997) </w:t>
      </w:r>
      <w:r w:rsidR="00066B1F" w:rsidRPr="003666A5">
        <w:rPr>
          <w:rFonts w:ascii="Times New Roman" w:hAnsi="Times New Roman" w:cs="Times New Roman"/>
          <w:color w:val="000000" w:themeColor="text1"/>
        </w:rPr>
        <w:t>esseetä käsittelevästä artikkelista</w:t>
      </w:r>
      <w:r w:rsidR="000F1949" w:rsidRPr="003666A5">
        <w:rPr>
          <w:rFonts w:ascii="Times New Roman" w:hAnsi="Times New Roman" w:cs="Times New Roman"/>
          <w:color w:val="000000" w:themeColor="text1"/>
        </w:rPr>
        <w:t xml:space="preserve">. </w:t>
      </w:r>
      <w:r w:rsidR="002932DE" w:rsidRPr="003666A5">
        <w:rPr>
          <w:rFonts w:ascii="Times New Roman" w:hAnsi="Times New Roman" w:cs="Times New Roman"/>
          <w:color w:val="000000" w:themeColor="text1"/>
        </w:rPr>
        <w:t xml:space="preserve">Siinä hän </w:t>
      </w:r>
      <w:r w:rsidR="00501A93" w:rsidRPr="003666A5">
        <w:rPr>
          <w:rFonts w:ascii="Times New Roman" w:hAnsi="Times New Roman" w:cs="Times New Roman"/>
          <w:color w:val="000000" w:themeColor="text1"/>
        </w:rPr>
        <w:t>kertoo</w:t>
      </w:r>
      <w:r w:rsidR="002932DE" w:rsidRPr="003666A5">
        <w:rPr>
          <w:rFonts w:ascii="Times New Roman" w:hAnsi="Times New Roman" w:cs="Times New Roman"/>
          <w:color w:val="000000" w:themeColor="text1"/>
        </w:rPr>
        <w:t>, kuinka e</w:t>
      </w:r>
      <w:r w:rsidR="000F1949" w:rsidRPr="003666A5">
        <w:rPr>
          <w:rFonts w:ascii="Times New Roman" w:hAnsi="Times New Roman" w:cs="Times New Roman"/>
          <w:color w:val="000000" w:themeColor="text1"/>
        </w:rPr>
        <w:t>sseen kehityksessä nykymuotoonsa ovat toisaalta olleet vallalla retoriikan opit, toisaalta on korostettu dialogisuuden merkitystä. ”Kautta esseen historian”, Korhonen kirjoittaa, ”on havaittavissa myös unelma kirjoituksesta, joka mahdollistaisi monologista puhetta syvemmän vuorovaikutuksen tekstin ja lukijan välille”.</w:t>
      </w:r>
      <w:r w:rsidR="0033247C">
        <w:rPr>
          <w:rStyle w:val="EndnoteReference"/>
          <w:rFonts w:ascii="Times New Roman" w:hAnsi="Times New Roman" w:cs="Times New Roman"/>
          <w:color w:val="000000" w:themeColor="text1"/>
        </w:rPr>
        <w:endnoteReference w:id="1"/>
      </w:r>
      <w:r w:rsidR="0033247C" w:rsidRPr="0033247C">
        <w:rPr>
          <w:rFonts w:ascii="Times New Roman" w:hAnsi="Times New Roman" w:cs="Times New Roman"/>
          <w:color w:val="000000" w:themeColor="text1"/>
        </w:rPr>
        <w:t xml:space="preserve"> </w:t>
      </w:r>
      <w:r w:rsidR="002932DE" w:rsidRPr="003666A5">
        <w:rPr>
          <w:rFonts w:ascii="Times New Roman" w:hAnsi="Times New Roman" w:cs="Times New Roman"/>
          <w:color w:val="000000" w:themeColor="text1"/>
        </w:rPr>
        <w:t>Se on tavoite, jota jokaisen kirjoittajan on syytä miettiä hartaasti.</w:t>
      </w:r>
      <w:r w:rsidR="00A53725" w:rsidRPr="003666A5">
        <w:rPr>
          <w:rFonts w:ascii="Times New Roman" w:hAnsi="Times New Roman" w:cs="Times New Roman"/>
          <w:color w:val="000000" w:themeColor="text1"/>
        </w:rPr>
        <w:t xml:space="preserve"> </w:t>
      </w:r>
      <w:r w:rsidR="007D0114" w:rsidRPr="003666A5">
        <w:rPr>
          <w:rFonts w:ascii="Times New Roman" w:hAnsi="Times New Roman" w:cs="Times New Roman"/>
          <w:color w:val="000000" w:themeColor="text1"/>
        </w:rPr>
        <w:t>Kirjoitta</w:t>
      </w:r>
      <w:r w:rsidR="00501A93" w:rsidRPr="003666A5">
        <w:rPr>
          <w:rFonts w:ascii="Times New Roman" w:hAnsi="Times New Roman" w:cs="Times New Roman"/>
          <w:color w:val="000000" w:themeColor="text1"/>
        </w:rPr>
        <w:t>essaan</w:t>
      </w:r>
      <w:r w:rsidR="007D0114" w:rsidRPr="003666A5">
        <w:rPr>
          <w:rFonts w:ascii="Times New Roman" w:hAnsi="Times New Roman" w:cs="Times New Roman"/>
          <w:color w:val="000000" w:themeColor="text1"/>
        </w:rPr>
        <w:t xml:space="preserve"> voi </w:t>
      </w:r>
      <w:r w:rsidR="00501A93" w:rsidRPr="003666A5">
        <w:rPr>
          <w:rFonts w:ascii="Times New Roman" w:hAnsi="Times New Roman" w:cs="Times New Roman"/>
          <w:color w:val="000000" w:themeColor="text1"/>
        </w:rPr>
        <w:t>nimittäin pohtia</w:t>
      </w:r>
      <w:r w:rsidR="007D0114" w:rsidRPr="003666A5">
        <w:rPr>
          <w:rFonts w:ascii="Times New Roman" w:hAnsi="Times New Roman" w:cs="Times New Roman"/>
          <w:color w:val="000000" w:themeColor="text1"/>
        </w:rPr>
        <w:t xml:space="preserve"> niinkin vaikeita kysymyksiä kuin ”k</w:t>
      </w:r>
      <w:r w:rsidR="00A53725" w:rsidRPr="003666A5">
        <w:rPr>
          <w:rFonts w:ascii="Times New Roman" w:hAnsi="Times New Roman" w:cs="Times New Roman"/>
          <w:color w:val="000000" w:themeColor="text1"/>
        </w:rPr>
        <w:t xml:space="preserve">uunteleeko </w:t>
      </w:r>
      <w:r w:rsidR="007D0114" w:rsidRPr="003666A5">
        <w:rPr>
          <w:rFonts w:ascii="Times New Roman" w:hAnsi="Times New Roman" w:cs="Times New Roman"/>
          <w:color w:val="000000" w:themeColor="text1"/>
        </w:rPr>
        <w:t>kirjoitukseni</w:t>
      </w:r>
      <w:r w:rsidR="008A7155" w:rsidRPr="003666A5">
        <w:rPr>
          <w:rFonts w:ascii="Times New Roman" w:hAnsi="Times New Roman" w:cs="Times New Roman"/>
          <w:color w:val="000000" w:themeColor="text1"/>
        </w:rPr>
        <w:t xml:space="preserve"> lukijaa</w:t>
      </w:r>
      <w:r w:rsidR="007D0114" w:rsidRPr="003666A5">
        <w:rPr>
          <w:rFonts w:ascii="Times New Roman" w:hAnsi="Times New Roman" w:cs="Times New Roman"/>
          <w:color w:val="000000" w:themeColor="text1"/>
        </w:rPr>
        <w:t>?”.</w:t>
      </w:r>
    </w:p>
    <w:p w14:paraId="79C5949B" w14:textId="2BE2F140" w:rsidR="00066B1F" w:rsidRPr="003666A5" w:rsidRDefault="00066B1F" w:rsidP="004F4579">
      <w:pPr>
        <w:spacing w:line="360" w:lineRule="auto"/>
        <w:rPr>
          <w:rFonts w:ascii="Times New Roman" w:hAnsi="Times New Roman" w:cs="Times New Roman"/>
          <w:color w:val="000000" w:themeColor="text1"/>
        </w:rPr>
      </w:pPr>
    </w:p>
    <w:p w14:paraId="0F14F713" w14:textId="14743E9F" w:rsidR="009E59C5" w:rsidRPr="003666A5" w:rsidRDefault="009E59C5" w:rsidP="004F4579">
      <w:pPr>
        <w:spacing w:line="360" w:lineRule="auto"/>
        <w:rPr>
          <w:rFonts w:ascii="Times New Roman" w:hAnsi="Times New Roman" w:cs="Times New Roman"/>
          <w:color w:val="000000" w:themeColor="text1"/>
        </w:rPr>
      </w:pPr>
      <w:r w:rsidRPr="003666A5">
        <w:rPr>
          <w:rFonts w:ascii="Times New Roman" w:hAnsi="Times New Roman" w:cs="Times New Roman"/>
          <w:color w:val="000000" w:themeColor="text1"/>
        </w:rPr>
        <w:t>*</w:t>
      </w:r>
    </w:p>
    <w:p w14:paraId="79528E72" w14:textId="77777777" w:rsidR="00066B1F" w:rsidRPr="003666A5" w:rsidRDefault="00066B1F" w:rsidP="004F4579">
      <w:pPr>
        <w:spacing w:line="360" w:lineRule="auto"/>
        <w:rPr>
          <w:rFonts w:ascii="Times New Roman" w:hAnsi="Times New Roman" w:cs="Times New Roman"/>
          <w:color w:val="000000" w:themeColor="text1"/>
        </w:rPr>
      </w:pPr>
    </w:p>
    <w:p w14:paraId="4924A0D4" w14:textId="122174F6" w:rsidR="00F93F7B" w:rsidRPr="003666A5" w:rsidRDefault="00066B1F" w:rsidP="004F4579">
      <w:pPr>
        <w:spacing w:line="360" w:lineRule="auto"/>
        <w:rPr>
          <w:rFonts w:ascii="Times New Roman" w:hAnsi="Times New Roman" w:cs="Times New Roman"/>
          <w:color w:val="000000" w:themeColor="text1"/>
        </w:rPr>
      </w:pPr>
      <w:proofErr w:type="spellStart"/>
      <w:r w:rsidRPr="003666A5">
        <w:rPr>
          <w:rFonts w:ascii="Times New Roman" w:hAnsi="Times New Roman" w:cs="Times New Roman"/>
          <w:color w:val="000000" w:themeColor="text1"/>
        </w:rPr>
        <w:t>Baudrillard</w:t>
      </w:r>
      <w:proofErr w:type="spellEnd"/>
      <w:r w:rsidRPr="003666A5">
        <w:rPr>
          <w:rFonts w:ascii="Times New Roman" w:hAnsi="Times New Roman" w:cs="Times New Roman"/>
          <w:color w:val="000000" w:themeColor="text1"/>
        </w:rPr>
        <w:t xml:space="preserve"> puhuu </w:t>
      </w:r>
      <w:r w:rsidR="008A7155" w:rsidRPr="003666A5">
        <w:rPr>
          <w:rFonts w:ascii="Times New Roman" w:hAnsi="Times New Roman" w:cs="Times New Roman"/>
          <w:color w:val="000000" w:themeColor="text1"/>
        </w:rPr>
        <w:t xml:space="preserve">edellä olleessa sitaatissa </w:t>
      </w:r>
      <w:r w:rsidRPr="003666A5">
        <w:rPr>
          <w:rFonts w:ascii="Times New Roman" w:hAnsi="Times New Roman" w:cs="Times New Roman"/>
          <w:color w:val="000000" w:themeColor="text1"/>
        </w:rPr>
        <w:t xml:space="preserve">käsitteiden käyttämisestä, joka on erityisesti tieteellisessä kirjoittamisessa olennainen taito. Tutkija määrittelee analyyttiset välineensä, joiden avulla hän sitten erittelee ja tulkitsee aineistoaan. Hieman yllättäen </w:t>
      </w:r>
      <w:proofErr w:type="spellStart"/>
      <w:r w:rsidRPr="003666A5">
        <w:rPr>
          <w:rFonts w:ascii="Times New Roman" w:hAnsi="Times New Roman" w:cs="Times New Roman"/>
          <w:color w:val="000000" w:themeColor="text1"/>
        </w:rPr>
        <w:t>Baudrillard</w:t>
      </w:r>
      <w:proofErr w:type="spellEnd"/>
      <w:r w:rsidRPr="003666A5">
        <w:rPr>
          <w:rFonts w:ascii="Times New Roman" w:hAnsi="Times New Roman" w:cs="Times New Roman"/>
          <w:color w:val="000000" w:themeColor="text1"/>
        </w:rPr>
        <w:t xml:space="preserve"> kertookin käyttävänsä käsitteitä analyysin sijaan argumenttinsa romahduttamiseen, siis luullakseni </w:t>
      </w:r>
      <w:r w:rsidR="00DF0F2F" w:rsidRPr="003666A5">
        <w:rPr>
          <w:rFonts w:ascii="Times New Roman" w:hAnsi="Times New Roman" w:cs="Times New Roman"/>
          <w:color w:val="000000" w:themeColor="text1"/>
        </w:rPr>
        <w:t>maton vetämiseen omien jalkojensa alta. Kenties tavoitteena on läpinäkyvyys, pyrkimys paljastaa lukijalle oma</w:t>
      </w:r>
      <w:r w:rsidR="009E59C5" w:rsidRPr="003666A5">
        <w:rPr>
          <w:rFonts w:ascii="Times New Roman" w:hAnsi="Times New Roman" w:cs="Times New Roman"/>
          <w:color w:val="000000" w:themeColor="text1"/>
        </w:rPr>
        <w:t>t</w:t>
      </w:r>
      <w:r w:rsidR="00DF0F2F" w:rsidRPr="003666A5">
        <w:rPr>
          <w:rFonts w:ascii="Times New Roman" w:hAnsi="Times New Roman" w:cs="Times New Roman"/>
          <w:color w:val="000000" w:themeColor="text1"/>
        </w:rPr>
        <w:t xml:space="preserve"> tiedolliset lähtökohtansa</w:t>
      </w:r>
      <w:r w:rsidR="00A53725" w:rsidRPr="003666A5">
        <w:rPr>
          <w:rFonts w:ascii="Times New Roman" w:hAnsi="Times New Roman" w:cs="Times New Roman"/>
          <w:color w:val="000000" w:themeColor="text1"/>
        </w:rPr>
        <w:t xml:space="preserve"> ja ajatteluunsa sisältyvät ongelmat</w:t>
      </w:r>
      <w:r w:rsidR="00DF0F2F" w:rsidRPr="003666A5">
        <w:rPr>
          <w:rFonts w:ascii="Times New Roman" w:hAnsi="Times New Roman" w:cs="Times New Roman"/>
          <w:color w:val="000000" w:themeColor="text1"/>
        </w:rPr>
        <w:t xml:space="preserve">? </w:t>
      </w:r>
      <w:r w:rsidRPr="003666A5">
        <w:rPr>
          <w:rFonts w:ascii="Times New Roman" w:hAnsi="Times New Roman" w:cs="Times New Roman"/>
          <w:color w:val="000000" w:themeColor="text1"/>
        </w:rPr>
        <w:t xml:space="preserve">Lyhyen lainauksen perusteella on mahdotonta tietää, mistä tarkalleen ottaen </w:t>
      </w:r>
      <w:r w:rsidR="00AA3D05" w:rsidRPr="003666A5">
        <w:rPr>
          <w:rFonts w:ascii="Times New Roman" w:hAnsi="Times New Roman" w:cs="Times New Roman"/>
          <w:color w:val="000000" w:themeColor="text1"/>
        </w:rPr>
        <w:t xml:space="preserve">on </w:t>
      </w:r>
      <w:r w:rsidRPr="003666A5">
        <w:rPr>
          <w:rFonts w:ascii="Times New Roman" w:hAnsi="Times New Roman" w:cs="Times New Roman"/>
          <w:color w:val="000000" w:themeColor="text1"/>
        </w:rPr>
        <w:t xml:space="preserve">kyse, mutta sen loppu vihjaa ratkaisun löytyvän kielestä, </w:t>
      </w:r>
      <w:r w:rsidR="00B154EF" w:rsidRPr="003666A5">
        <w:rPr>
          <w:rFonts w:ascii="Times New Roman" w:hAnsi="Times New Roman" w:cs="Times New Roman"/>
          <w:color w:val="000000" w:themeColor="text1"/>
        </w:rPr>
        <w:t xml:space="preserve">eli </w:t>
      </w:r>
      <w:r w:rsidRPr="003666A5">
        <w:rPr>
          <w:rFonts w:ascii="Times New Roman" w:hAnsi="Times New Roman" w:cs="Times New Roman"/>
          <w:color w:val="000000" w:themeColor="text1"/>
        </w:rPr>
        <w:t xml:space="preserve">siitä miten teksti on pantu kokoon. </w:t>
      </w:r>
    </w:p>
    <w:p w14:paraId="496FF58E" w14:textId="77777777" w:rsidR="00B154EF" w:rsidRPr="003666A5" w:rsidRDefault="00B154EF" w:rsidP="004F4579">
      <w:pPr>
        <w:spacing w:line="360" w:lineRule="auto"/>
        <w:rPr>
          <w:rFonts w:ascii="Times New Roman" w:hAnsi="Times New Roman" w:cs="Times New Roman"/>
          <w:color w:val="000000" w:themeColor="text1"/>
        </w:rPr>
      </w:pPr>
    </w:p>
    <w:p w14:paraId="3588C430" w14:textId="0C635377" w:rsidR="00F93F7B" w:rsidRPr="003666A5" w:rsidRDefault="00AA3D05" w:rsidP="004F4579">
      <w:pPr>
        <w:spacing w:line="360" w:lineRule="auto"/>
        <w:rPr>
          <w:rFonts w:ascii="Times New Roman" w:hAnsi="Times New Roman" w:cs="Times New Roman"/>
          <w:color w:val="000000" w:themeColor="text1"/>
          <w:u w:val="single"/>
        </w:rPr>
      </w:pPr>
      <w:r w:rsidRPr="003666A5">
        <w:rPr>
          <w:rFonts w:ascii="Times New Roman" w:hAnsi="Times New Roman" w:cs="Times New Roman"/>
          <w:color w:val="000000" w:themeColor="text1"/>
        </w:rPr>
        <w:t xml:space="preserve">Tieto- ja kaunokirjallisuudessa vaikuttavat erilaiset käsitykset kielen tehtävistä. </w:t>
      </w:r>
      <w:r w:rsidR="00F93F7B" w:rsidRPr="003666A5">
        <w:rPr>
          <w:rFonts w:ascii="Times New Roman" w:hAnsi="Times New Roman" w:cs="Times New Roman"/>
          <w:color w:val="000000" w:themeColor="text1"/>
        </w:rPr>
        <w:t>Siinä missä tietotekstiä arvioitaessa kielen funktioksi riittää ajatusten ja asiaintilojen välittäminen kirjoittajalta lukijalle – ”asiat puhuvat puolestaan” – kaunotekstiltä edellytetään tietynlaista poeettisuutta tai ”</w:t>
      </w:r>
      <w:proofErr w:type="spellStart"/>
      <w:r w:rsidR="00F93F7B" w:rsidRPr="003666A5">
        <w:rPr>
          <w:rFonts w:ascii="Times New Roman" w:hAnsi="Times New Roman" w:cs="Times New Roman"/>
          <w:color w:val="000000" w:themeColor="text1"/>
        </w:rPr>
        <w:t>kirjallisuudellisuutta</w:t>
      </w:r>
      <w:proofErr w:type="spellEnd"/>
      <w:r w:rsidR="00F93F7B" w:rsidRPr="003666A5">
        <w:rPr>
          <w:rFonts w:ascii="Times New Roman" w:hAnsi="Times New Roman" w:cs="Times New Roman"/>
          <w:color w:val="000000" w:themeColor="text1"/>
        </w:rPr>
        <w:t>”</w:t>
      </w:r>
      <w:r w:rsidR="00E079B5" w:rsidRPr="003666A5">
        <w:rPr>
          <w:rFonts w:ascii="Times New Roman" w:hAnsi="Times New Roman" w:cs="Times New Roman"/>
          <w:color w:val="000000" w:themeColor="text1"/>
        </w:rPr>
        <w:t>, kuten venäläiset formalistit asian ilmaisivat</w:t>
      </w:r>
      <w:r w:rsidR="00F93F7B" w:rsidRPr="003666A5">
        <w:rPr>
          <w:rFonts w:ascii="Times New Roman" w:hAnsi="Times New Roman" w:cs="Times New Roman"/>
          <w:color w:val="000000" w:themeColor="text1"/>
        </w:rPr>
        <w:t xml:space="preserve">. Tietoteksti on onnistunutta, kun </w:t>
      </w:r>
      <w:r w:rsidR="00CD49C6" w:rsidRPr="003666A5">
        <w:rPr>
          <w:rFonts w:ascii="Times New Roman" w:hAnsi="Times New Roman" w:cs="Times New Roman"/>
          <w:color w:val="000000" w:themeColor="text1"/>
        </w:rPr>
        <w:t>a</w:t>
      </w:r>
      <w:r w:rsidR="00F93F7B" w:rsidRPr="003666A5">
        <w:rPr>
          <w:rFonts w:ascii="Times New Roman" w:hAnsi="Times New Roman" w:cs="Times New Roman"/>
          <w:color w:val="000000" w:themeColor="text1"/>
        </w:rPr>
        <w:t>sia</w:t>
      </w:r>
      <w:r w:rsidR="00CD49C6" w:rsidRPr="003666A5">
        <w:rPr>
          <w:rFonts w:ascii="Times New Roman" w:hAnsi="Times New Roman" w:cs="Times New Roman"/>
          <w:color w:val="000000" w:themeColor="text1"/>
        </w:rPr>
        <w:t xml:space="preserve"> tulee esitetyksi</w:t>
      </w:r>
      <w:r w:rsidR="00F93F7B" w:rsidRPr="003666A5">
        <w:rPr>
          <w:rFonts w:ascii="Times New Roman" w:hAnsi="Times New Roman" w:cs="Times New Roman"/>
          <w:color w:val="000000" w:themeColor="text1"/>
        </w:rPr>
        <w:t xml:space="preserve"> selkeästi ja ymmärrettävästi, kun taas kaunotekstiä arvostetaan sen tuottamien </w:t>
      </w:r>
      <w:r w:rsidR="00066B1F" w:rsidRPr="003666A5">
        <w:rPr>
          <w:rFonts w:ascii="Times New Roman" w:hAnsi="Times New Roman" w:cs="Times New Roman"/>
          <w:color w:val="000000" w:themeColor="text1"/>
        </w:rPr>
        <w:t>(esteettisten, psykologisten</w:t>
      </w:r>
      <w:r w:rsidR="004976DD" w:rsidRPr="003666A5">
        <w:rPr>
          <w:rFonts w:ascii="Times New Roman" w:hAnsi="Times New Roman" w:cs="Times New Roman"/>
          <w:color w:val="000000" w:themeColor="text1"/>
        </w:rPr>
        <w:t xml:space="preserve"> jne.</w:t>
      </w:r>
      <w:r w:rsidR="00066B1F" w:rsidRPr="003666A5">
        <w:rPr>
          <w:rFonts w:ascii="Times New Roman" w:hAnsi="Times New Roman" w:cs="Times New Roman"/>
          <w:color w:val="000000" w:themeColor="text1"/>
        </w:rPr>
        <w:t xml:space="preserve">) </w:t>
      </w:r>
      <w:r w:rsidR="00F93F7B" w:rsidRPr="003666A5">
        <w:rPr>
          <w:rFonts w:ascii="Times New Roman" w:hAnsi="Times New Roman" w:cs="Times New Roman"/>
          <w:color w:val="000000" w:themeColor="text1"/>
        </w:rPr>
        <w:t>vaikutusten perusteella.</w:t>
      </w:r>
      <w:r w:rsidR="007A02E3" w:rsidRPr="003666A5">
        <w:rPr>
          <w:rFonts w:ascii="Times New Roman" w:hAnsi="Times New Roman" w:cs="Times New Roman"/>
          <w:color w:val="000000" w:themeColor="text1"/>
        </w:rPr>
        <w:t xml:space="preserve"> </w:t>
      </w:r>
      <w:r w:rsidR="00E079B5" w:rsidRPr="003666A5">
        <w:rPr>
          <w:rFonts w:ascii="Times New Roman" w:hAnsi="Times New Roman" w:cs="Times New Roman"/>
          <w:color w:val="000000" w:themeColor="text1"/>
        </w:rPr>
        <w:t xml:space="preserve">Tietoteksti peittää oman </w:t>
      </w:r>
      <w:proofErr w:type="spellStart"/>
      <w:r w:rsidR="00E079B5" w:rsidRPr="003666A5">
        <w:rPr>
          <w:rFonts w:ascii="Times New Roman" w:hAnsi="Times New Roman" w:cs="Times New Roman"/>
          <w:color w:val="000000" w:themeColor="text1"/>
        </w:rPr>
        <w:t>tekstuaalisuutensa</w:t>
      </w:r>
      <w:proofErr w:type="spellEnd"/>
      <w:r w:rsidR="00E079B5" w:rsidRPr="003666A5">
        <w:rPr>
          <w:rFonts w:ascii="Times New Roman" w:hAnsi="Times New Roman" w:cs="Times New Roman"/>
          <w:color w:val="000000" w:themeColor="text1"/>
        </w:rPr>
        <w:t xml:space="preserve">, kun taas kaunoteksti tuo sen vasiten esiin. </w:t>
      </w:r>
      <w:r w:rsidR="00A1540C" w:rsidRPr="003666A5">
        <w:rPr>
          <w:rFonts w:ascii="Times New Roman" w:hAnsi="Times New Roman" w:cs="Times New Roman"/>
          <w:color w:val="000000" w:themeColor="text1"/>
        </w:rPr>
        <w:t xml:space="preserve">Sanomattakin lienee selvää, että </w:t>
      </w:r>
      <w:r w:rsidR="00E079B5" w:rsidRPr="003666A5">
        <w:rPr>
          <w:rFonts w:ascii="Times New Roman" w:hAnsi="Times New Roman" w:cs="Times New Roman"/>
          <w:color w:val="000000" w:themeColor="text1"/>
        </w:rPr>
        <w:t>yksinkertaistan</w:t>
      </w:r>
      <w:r w:rsidR="00A1540C" w:rsidRPr="003666A5">
        <w:rPr>
          <w:rFonts w:ascii="Times New Roman" w:hAnsi="Times New Roman" w:cs="Times New Roman"/>
          <w:color w:val="000000" w:themeColor="text1"/>
        </w:rPr>
        <w:t xml:space="preserve"> tässä</w:t>
      </w:r>
      <w:r w:rsidR="007A02E3" w:rsidRPr="003666A5">
        <w:rPr>
          <w:rFonts w:ascii="Times New Roman" w:hAnsi="Times New Roman" w:cs="Times New Roman"/>
          <w:color w:val="000000" w:themeColor="text1"/>
        </w:rPr>
        <w:t xml:space="preserve"> monimutkaista asiaa argumenttini esiin tuomiseksi.</w:t>
      </w:r>
    </w:p>
    <w:p w14:paraId="66DDB2AC" w14:textId="40BF5D9A" w:rsidR="00F93F7B" w:rsidRPr="003666A5" w:rsidRDefault="00F93F7B" w:rsidP="004F4579">
      <w:pPr>
        <w:spacing w:line="360" w:lineRule="auto"/>
        <w:rPr>
          <w:rFonts w:ascii="Times New Roman" w:hAnsi="Times New Roman" w:cs="Times New Roman"/>
          <w:color w:val="000000" w:themeColor="text1"/>
        </w:rPr>
      </w:pPr>
    </w:p>
    <w:p w14:paraId="0876A9E6" w14:textId="260DD886" w:rsidR="00E079B5" w:rsidRPr="003666A5" w:rsidRDefault="00A1540C" w:rsidP="004F4579">
      <w:pPr>
        <w:spacing w:line="360" w:lineRule="auto"/>
        <w:rPr>
          <w:rFonts w:ascii="Times New Roman" w:hAnsi="Times New Roman" w:cs="Times New Roman"/>
          <w:color w:val="000000" w:themeColor="text1"/>
        </w:rPr>
      </w:pPr>
      <w:r w:rsidRPr="003666A5">
        <w:rPr>
          <w:rFonts w:ascii="Times New Roman" w:hAnsi="Times New Roman" w:cs="Times New Roman"/>
          <w:color w:val="000000" w:themeColor="text1"/>
        </w:rPr>
        <w:lastRenderedPageBreak/>
        <w:t xml:space="preserve">Kysymys erilaisten tekstilajien kielikäsityksistä ei </w:t>
      </w:r>
      <w:r w:rsidR="006F187F" w:rsidRPr="003666A5">
        <w:rPr>
          <w:rFonts w:ascii="Times New Roman" w:hAnsi="Times New Roman" w:cs="Times New Roman"/>
          <w:color w:val="000000" w:themeColor="text1"/>
        </w:rPr>
        <w:t xml:space="preserve">kuitenkaan </w:t>
      </w:r>
      <w:r w:rsidRPr="003666A5">
        <w:rPr>
          <w:rFonts w:ascii="Times New Roman" w:hAnsi="Times New Roman" w:cs="Times New Roman"/>
          <w:color w:val="000000" w:themeColor="text1"/>
        </w:rPr>
        <w:t>liity yksinomaan tyyliin ja estetiikkaan tai kommunikaation toimivuuteen, vaan johtaa pohtimaan myös epistemologiaa, tietämisen ehtoja: miten tietoa tuotetaan kirjoittamalla?</w:t>
      </w:r>
    </w:p>
    <w:p w14:paraId="0B264949" w14:textId="56D635F5" w:rsidR="00066B1F" w:rsidRPr="003666A5" w:rsidRDefault="00066B1F" w:rsidP="004F4579">
      <w:pPr>
        <w:spacing w:line="360" w:lineRule="auto"/>
        <w:rPr>
          <w:rFonts w:ascii="Times New Roman" w:hAnsi="Times New Roman" w:cs="Times New Roman"/>
          <w:color w:val="000000" w:themeColor="text1"/>
        </w:rPr>
      </w:pPr>
    </w:p>
    <w:p w14:paraId="72E0D9EF" w14:textId="234D68E2" w:rsidR="00066B1F" w:rsidRPr="003666A5" w:rsidRDefault="00066B1F" w:rsidP="004F4579">
      <w:pPr>
        <w:spacing w:line="360" w:lineRule="auto"/>
        <w:rPr>
          <w:rFonts w:ascii="Times New Roman" w:hAnsi="Times New Roman" w:cs="Times New Roman"/>
          <w:color w:val="000000" w:themeColor="text1"/>
        </w:rPr>
      </w:pPr>
      <w:r w:rsidRPr="003666A5">
        <w:rPr>
          <w:rFonts w:ascii="Times New Roman" w:hAnsi="Times New Roman" w:cs="Times New Roman"/>
          <w:color w:val="000000" w:themeColor="text1"/>
        </w:rPr>
        <w:t xml:space="preserve">Kirjailija-toimittaja Koko </w:t>
      </w:r>
      <w:proofErr w:type="spellStart"/>
      <w:r w:rsidRPr="003666A5">
        <w:rPr>
          <w:rFonts w:ascii="Times New Roman" w:hAnsi="Times New Roman" w:cs="Times New Roman"/>
          <w:color w:val="000000" w:themeColor="text1"/>
        </w:rPr>
        <w:t>Hubara</w:t>
      </w:r>
      <w:proofErr w:type="spellEnd"/>
      <w:r w:rsidRPr="003666A5">
        <w:rPr>
          <w:rFonts w:ascii="Times New Roman" w:hAnsi="Times New Roman" w:cs="Times New Roman"/>
          <w:color w:val="000000" w:themeColor="text1"/>
        </w:rPr>
        <w:t xml:space="preserve"> pohtii kirjassaan </w:t>
      </w:r>
      <w:r w:rsidRPr="003666A5">
        <w:rPr>
          <w:rFonts w:ascii="Times New Roman" w:hAnsi="Times New Roman" w:cs="Times New Roman"/>
          <w:i/>
          <w:color w:val="000000" w:themeColor="text1"/>
        </w:rPr>
        <w:t>Ruskeat Tytöt</w:t>
      </w:r>
      <w:r w:rsidRPr="003666A5">
        <w:rPr>
          <w:rFonts w:ascii="Times New Roman" w:hAnsi="Times New Roman" w:cs="Times New Roman"/>
          <w:color w:val="000000" w:themeColor="text1"/>
        </w:rPr>
        <w:t xml:space="preserve"> </w:t>
      </w:r>
      <w:r w:rsidR="002D2A12" w:rsidRPr="003666A5">
        <w:rPr>
          <w:rFonts w:ascii="Times New Roman" w:hAnsi="Times New Roman" w:cs="Times New Roman"/>
          <w:color w:val="000000" w:themeColor="text1"/>
        </w:rPr>
        <w:t xml:space="preserve">(2017) </w:t>
      </w:r>
      <w:r w:rsidRPr="003666A5">
        <w:rPr>
          <w:rFonts w:ascii="Times New Roman" w:hAnsi="Times New Roman" w:cs="Times New Roman"/>
          <w:color w:val="000000" w:themeColor="text1"/>
        </w:rPr>
        <w:t>muun muassa sitä, miten vähemmistöistä puhutaan ja kuka yleensä pääsee ääneen niistä keskusteltaessa. Kiinnostavaa – ja kaltaiselleni valkoiselle mieslukijalle virkistävällä tavalla vieraannuttavaa – on se, että hän suuntaa sanansa eksplisiittisesti kaltaisilleen ”ruskeille tytöille”:</w:t>
      </w:r>
    </w:p>
    <w:p w14:paraId="38B05B9B" w14:textId="60B71B5A" w:rsidR="00066B1F" w:rsidRPr="003666A5" w:rsidRDefault="00066B1F" w:rsidP="004F4579">
      <w:pPr>
        <w:spacing w:line="360" w:lineRule="auto"/>
        <w:rPr>
          <w:rFonts w:ascii="Times New Roman" w:hAnsi="Times New Roman" w:cs="Times New Roman"/>
          <w:color w:val="000000" w:themeColor="text1"/>
        </w:rPr>
      </w:pPr>
    </w:p>
    <w:p w14:paraId="6BA147ED" w14:textId="57B5C33D" w:rsidR="00066B1F" w:rsidRPr="003666A5" w:rsidRDefault="00066B1F" w:rsidP="004F4579">
      <w:pPr>
        <w:spacing w:line="360" w:lineRule="auto"/>
        <w:ind w:left="720"/>
        <w:rPr>
          <w:rFonts w:ascii="Times New Roman" w:hAnsi="Times New Roman" w:cs="Times New Roman"/>
          <w:color w:val="000000" w:themeColor="text1"/>
        </w:rPr>
      </w:pPr>
      <w:r w:rsidRPr="003666A5">
        <w:rPr>
          <w:rFonts w:ascii="Times New Roman" w:hAnsi="Times New Roman" w:cs="Times New Roman"/>
          <w:color w:val="000000" w:themeColor="text1"/>
        </w:rPr>
        <w:t xml:space="preserve">”Kirjoitan Ruskeat Tytöt tietoisesti isoilla alkukirjaimilla kahdesta syystä. Ensinnäkin siksi, että haluan sinun huomaavan ne. Ne ovat rakentamani majakat, joiden avulla navigoin luoksesi pimeässä yössä ja joiden toivon valaisevan myös sinun tietäsi, minne tahansa menetkin. Toiseksi, kirjoitan Ruskeat Tytöt isoilla alkukirjaimilla niin kuin englannin kielessä on tapana muodostaa otsikot. Haluan tällä ehdottaa, että joku jossakin joidenkin kanssa on joskus päättänyt suomen kielen säännöt, ja ne voidaan muuttaa aktiivisella kirjoittamisen teolla palvelemaan kaikkia, jotka haluavat kirjoittaa suomeksi. Jos ei ole paljoa sanoja, ei voida vaatia paljoa kielioppiakaan, mutta jos on yksikin sana, tai sanapari, ja jos on joka tapauksessa olemassa ja olemassaolon eli ihon alla on teoria eli tarina, on myös valta muokata kieltä. Suomen kieleen mahtuu sanoja ja kirjoitusasuja muista kielistä, meillä on lääniä. Otetaan </w:t>
      </w:r>
      <w:r w:rsidR="002E12A8" w:rsidRPr="003666A5">
        <w:rPr>
          <w:rFonts w:ascii="Times New Roman" w:hAnsi="Times New Roman" w:cs="Times New Roman"/>
          <w:color w:val="000000" w:themeColor="text1"/>
        </w:rPr>
        <w:t>s</w:t>
      </w:r>
      <w:r w:rsidRPr="003666A5">
        <w:rPr>
          <w:rFonts w:ascii="Times New Roman" w:hAnsi="Times New Roman" w:cs="Times New Roman"/>
          <w:color w:val="000000" w:themeColor="text1"/>
        </w:rPr>
        <w:t xml:space="preserve">e käyttöön. Jos minä nyt kerran kirjoitan, minä </w:t>
      </w:r>
      <w:proofErr w:type="gramStart"/>
      <w:r w:rsidRPr="003666A5">
        <w:rPr>
          <w:rFonts w:ascii="Times New Roman" w:hAnsi="Times New Roman" w:cs="Times New Roman"/>
          <w:color w:val="000000" w:themeColor="text1"/>
        </w:rPr>
        <w:t>kirjoitan niin kuin parhaaksi näen</w:t>
      </w:r>
      <w:proofErr w:type="gramEnd"/>
      <w:r w:rsidRPr="003666A5">
        <w:rPr>
          <w:rFonts w:ascii="Times New Roman" w:hAnsi="Times New Roman" w:cs="Times New Roman"/>
          <w:color w:val="000000" w:themeColor="text1"/>
        </w:rPr>
        <w:t>. Minun valitsemani sanajärjestys, kieliasu ja vaatimus ovat täydellisiä, tärkeitä, tiedostettuja – eivät rikkinäistä, huonoa kieltä, eivät toisen luokan ajatuksia. Eivät edes puolivahinko.”</w:t>
      </w:r>
      <w:r w:rsidR="0033247C">
        <w:rPr>
          <w:rStyle w:val="EndnoteReference"/>
          <w:rFonts w:ascii="Times New Roman" w:hAnsi="Times New Roman" w:cs="Times New Roman"/>
          <w:color w:val="000000" w:themeColor="text1"/>
        </w:rPr>
        <w:endnoteReference w:id="2"/>
      </w:r>
      <w:r w:rsidR="006F187F" w:rsidRPr="003666A5">
        <w:rPr>
          <w:rFonts w:ascii="Times New Roman" w:hAnsi="Times New Roman" w:cs="Times New Roman"/>
          <w:color w:val="000000" w:themeColor="text1"/>
        </w:rPr>
        <w:t xml:space="preserve"> </w:t>
      </w:r>
    </w:p>
    <w:p w14:paraId="2495BC1C" w14:textId="000470D3" w:rsidR="00A1540C" w:rsidRPr="003666A5" w:rsidRDefault="00A1540C" w:rsidP="004F4579">
      <w:pPr>
        <w:spacing w:line="360" w:lineRule="auto"/>
        <w:rPr>
          <w:rFonts w:ascii="Times New Roman" w:hAnsi="Times New Roman" w:cs="Times New Roman"/>
          <w:color w:val="000000" w:themeColor="text1"/>
        </w:rPr>
      </w:pPr>
    </w:p>
    <w:p w14:paraId="4CE26386" w14:textId="4578BC4A" w:rsidR="00AA3D05" w:rsidRPr="003666A5" w:rsidRDefault="00066B1F" w:rsidP="004F4579">
      <w:pPr>
        <w:spacing w:line="360" w:lineRule="auto"/>
        <w:rPr>
          <w:rFonts w:ascii="Times New Roman" w:hAnsi="Times New Roman" w:cs="Times New Roman"/>
          <w:color w:val="000000" w:themeColor="text1"/>
        </w:rPr>
      </w:pPr>
      <w:proofErr w:type="spellStart"/>
      <w:r w:rsidRPr="003666A5">
        <w:rPr>
          <w:rFonts w:ascii="Times New Roman" w:hAnsi="Times New Roman" w:cs="Times New Roman"/>
          <w:color w:val="000000" w:themeColor="text1"/>
        </w:rPr>
        <w:t>Hubaran</w:t>
      </w:r>
      <w:proofErr w:type="spellEnd"/>
      <w:r w:rsidRPr="003666A5">
        <w:rPr>
          <w:rFonts w:ascii="Times New Roman" w:hAnsi="Times New Roman" w:cs="Times New Roman"/>
          <w:color w:val="000000" w:themeColor="text1"/>
        </w:rPr>
        <w:t xml:space="preserve"> näkemys kielestä haastaa ajattelun, jossa kieli nähdään joukoksi loukkaamattomia normeja. Tieto- ja esseekirjoissa voi toki koetella kirjoitetun kielen sääntöjä, mutta tuollaisiin </w:t>
      </w:r>
      <w:r w:rsidR="00DF0F2F" w:rsidRPr="003666A5">
        <w:rPr>
          <w:rFonts w:ascii="Times New Roman" w:hAnsi="Times New Roman" w:cs="Times New Roman"/>
          <w:color w:val="000000" w:themeColor="text1"/>
        </w:rPr>
        <w:t xml:space="preserve">tarkoituksellisiin </w:t>
      </w:r>
      <w:r w:rsidRPr="003666A5">
        <w:rPr>
          <w:rFonts w:ascii="Times New Roman" w:hAnsi="Times New Roman" w:cs="Times New Roman"/>
          <w:color w:val="000000" w:themeColor="text1"/>
        </w:rPr>
        <w:t xml:space="preserve">rikkeisiin on omat sääntönsä (esim. rekisteristä poikkeamista tarkoittava lainausmerkkien käyttö). Julistamalla oikeuttaan käyttää kieltä </w:t>
      </w:r>
      <w:r w:rsidR="007B5464" w:rsidRPr="003666A5">
        <w:rPr>
          <w:rFonts w:ascii="Times New Roman" w:hAnsi="Times New Roman" w:cs="Times New Roman"/>
          <w:color w:val="000000" w:themeColor="text1"/>
        </w:rPr>
        <w:t>mielensä mukaan</w:t>
      </w:r>
      <w:r w:rsidRPr="003666A5">
        <w:rPr>
          <w:rFonts w:ascii="Times New Roman" w:hAnsi="Times New Roman" w:cs="Times New Roman"/>
          <w:color w:val="000000" w:themeColor="text1"/>
        </w:rPr>
        <w:t xml:space="preserve"> </w:t>
      </w:r>
      <w:proofErr w:type="spellStart"/>
      <w:r w:rsidRPr="003666A5">
        <w:rPr>
          <w:rFonts w:ascii="Times New Roman" w:hAnsi="Times New Roman" w:cs="Times New Roman"/>
          <w:color w:val="000000" w:themeColor="text1"/>
        </w:rPr>
        <w:t>Hubara</w:t>
      </w:r>
      <w:proofErr w:type="spellEnd"/>
      <w:r w:rsidRPr="003666A5">
        <w:rPr>
          <w:rFonts w:ascii="Times New Roman" w:hAnsi="Times New Roman" w:cs="Times New Roman"/>
          <w:color w:val="000000" w:themeColor="text1"/>
        </w:rPr>
        <w:t xml:space="preserve"> muistuttaa lukijaa niin kutsutun oikeakielisyyden </w:t>
      </w:r>
      <w:r w:rsidR="003F0F56" w:rsidRPr="003666A5">
        <w:rPr>
          <w:rFonts w:ascii="Times New Roman" w:hAnsi="Times New Roman" w:cs="Times New Roman"/>
          <w:color w:val="000000" w:themeColor="text1"/>
        </w:rPr>
        <w:t>suhteelli</w:t>
      </w:r>
      <w:r w:rsidRPr="003666A5">
        <w:rPr>
          <w:rFonts w:ascii="Times New Roman" w:hAnsi="Times New Roman" w:cs="Times New Roman"/>
          <w:color w:val="000000" w:themeColor="text1"/>
        </w:rPr>
        <w:t xml:space="preserve">suudesta: jotkut ovat todellakin </w:t>
      </w:r>
      <w:r w:rsidR="001D015F" w:rsidRPr="003666A5">
        <w:rPr>
          <w:rFonts w:ascii="Times New Roman" w:hAnsi="Times New Roman" w:cs="Times New Roman"/>
          <w:color w:val="000000" w:themeColor="text1"/>
        </w:rPr>
        <w:t>jossakin</w:t>
      </w:r>
      <w:r w:rsidRPr="003666A5">
        <w:rPr>
          <w:rFonts w:ascii="Times New Roman" w:hAnsi="Times New Roman" w:cs="Times New Roman"/>
          <w:color w:val="000000" w:themeColor="text1"/>
        </w:rPr>
        <w:t xml:space="preserve"> päättäneet, että kieltä kirjoitetaan niin kuin sitä kirjoitetaan. Ja kun kyseessä on inhimillisen neuvottelun tulos, voidaan noita sääntöjä aivan hyvin myös muuttaa</w:t>
      </w:r>
      <w:r w:rsidR="00501A93" w:rsidRPr="003666A5">
        <w:rPr>
          <w:rFonts w:ascii="Times New Roman" w:hAnsi="Times New Roman" w:cs="Times New Roman"/>
          <w:color w:val="000000" w:themeColor="text1"/>
        </w:rPr>
        <w:t>. L</w:t>
      </w:r>
      <w:r w:rsidR="00AA3D05" w:rsidRPr="003666A5">
        <w:rPr>
          <w:rFonts w:ascii="Times New Roman" w:hAnsi="Times New Roman" w:cs="Times New Roman"/>
          <w:color w:val="000000" w:themeColor="text1"/>
        </w:rPr>
        <w:t xml:space="preserve">anseeratessaan käsitteen ’Ruskeat Tytöt’ </w:t>
      </w:r>
      <w:proofErr w:type="spellStart"/>
      <w:r w:rsidR="004A2269" w:rsidRPr="003666A5">
        <w:rPr>
          <w:rFonts w:ascii="Times New Roman" w:hAnsi="Times New Roman" w:cs="Times New Roman"/>
          <w:color w:val="000000" w:themeColor="text1"/>
        </w:rPr>
        <w:t>Hubara</w:t>
      </w:r>
      <w:proofErr w:type="spellEnd"/>
      <w:r w:rsidR="004A2269" w:rsidRPr="003666A5">
        <w:rPr>
          <w:rFonts w:ascii="Times New Roman" w:hAnsi="Times New Roman" w:cs="Times New Roman"/>
          <w:color w:val="000000" w:themeColor="text1"/>
        </w:rPr>
        <w:t xml:space="preserve"> näyttää </w:t>
      </w:r>
      <w:r w:rsidR="007B5464" w:rsidRPr="003666A5">
        <w:rPr>
          <w:rFonts w:ascii="Times New Roman" w:hAnsi="Times New Roman" w:cs="Times New Roman"/>
          <w:color w:val="000000" w:themeColor="text1"/>
        </w:rPr>
        <w:t xml:space="preserve">itse </w:t>
      </w:r>
      <w:r w:rsidR="004A2269" w:rsidRPr="003666A5">
        <w:rPr>
          <w:rFonts w:ascii="Times New Roman" w:hAnsi="Times New Roman" w:cs="Times New Roman"/>
          <w:color w:val="000000" w:themeColor="text1"/>
        </w:rPr>
        <w:t>esimerkkiä siitä, miten kieleen voi aktiivisesti vaikuttaa</w:t>
      </w:r>
      <w:r w:rsidR="00AA3D05" w:rsidRPr="003666A5">
        <w:rPr>
          <w:rFonts w:ascii="Times New Roman" w:hAnsi="Times New Roman" w:cs="Times New Roman"/>
          <w:color w:val="000000" w:themeColor="text1"/>
        </w:rPr>
        <w:t xml:space="preserve">. </w:t>
      </w:r>
      <w:r w:rsidR="00D004BD">
        <w:rPr>
          <w:rFonts w:ascii="Times New Roman" w:hAnsi="Times New Roman" w:cs="Times New Roman"/>
          <w:color w:val="000000" w:themeColor="text1"/>
        </w:rPr>
        <w:t>Osittain</w:t>
      </w:r>
      <w:r w:rsidR="00AA3D05" w:rsidRPr="003666A5">
        <w:rPr>
          <w:rFonts w:ascii="Times New Roman" w:hAnsi="Times New Roman" w:cs="Times New Roman"/>
          <w:color w:val="000000" w:themeColor="text1"/>
        </w:rPr>
        <w:t xml:space="preserve"> juuri hänen ansiostaan keskustelu </w:t>
      </w:r>
      <w:proofErr w:type="spellStart"/>
      <w:r w:rsidR="00AA3D05" w:rsidRPr="003666A5">
        <w:rPr>
          <w:rFonts w:ascii="Times New Roman" w:hAnsi="Times New Roman" w:cs="Times New Roman"/>
          <w:color w:val="000000" w:themeColor="text1"/>
        </w:rPr>
        <w:t>rodullist</w:t>
      </w:r>
      <w:r w:rsidR="00501A93" w:rsidRPr="003666A5">
        <w:rPr>
          <w:rFonts w:ascii="Times New Roman" w:hAnsi="Times New Roman" w:cs="Times New Roman"/>
          <w:color w:val="000000" w:themeColor="text1"/>
        </w:rPr>
        <w:t>amisesta</w:t>
      </w:r>
      <w:proofErr w:type="spellEnd"/>
      <w:r w:rsidR="00AA3D05" w:rsidRPr="003666A5">
        <w:rPr>
          <w:rFonts w:ascii="Times New Roman" w:hAnsi="Times New Roman" w:cs="Times New Roman"/>
          <w:color w:val="000000" w:themeColor="text1"/>
        </w:rPr>
        <w:t xml:space="preserve"> on saanut Suomessa viime aikoina aiempaa monivivahteisempia sävyjä.</w:t>
      </w:r>
    </w:p>
    <w:p w14:paraId="1CC2EA47" w14:textId="77777777" w:rsidR="004A2269" w:rsidRPr="003666A5" w:rsidRDefault="004A2269" w:rsidP="004F4579">
      <w:pPr>
        <w:spacing w:line="360" w:lineRule="auto"/>
        <w:rPr>
          <w:rFonts w:ascii="Times New Roman" w:hAnsi="Times New Roman" w:cs="Times New Roman"/>
          <w:color w:val="000000" w:themeColor="text1"/>
        </w:rPr>
      </w:pPr>
    </w:p>
    <w:p w14:paraId="5CF83F9C" w14:textId="17EC6FB4" w:rsidR="00066B1F" w:rsidRPr="003666A5" w:rsidRDefault="00066B1F" w:rsidP="004F4579">
      <w:pPr>
        <w:spacing w:line="360" w:lineRule="auto"/>
        <w:rPr>
          <w:rFonts w:ascii="Times New Roman" w:hAnsi="Times New Roman" w:cs="Times New Roman"/>
          <w:color w:val="000000" w:themeColor="text1"/>
        </w:rPr>
      </w:pPr>
      <w:r w:rsidRPr="003666A5">
        <w:rPr>
          <w:rFonts w:ascii="Times New Roman" w:hAnsi="Times New Roman" w:cs="Times New Roman"/>
          <w:color w:val="000000" w:themeColor="text1"/>
        </w:rPr>
        <w:lastRenderedPageBreak/>
        <w:t>Kun otamme kielen vakavasti, on tärkeää pohtia, m</w:t>
      </w:r>
      <w:r w:rsidR="0012070C" w:rsidRPr="003666A5">
        <w:rPr>
          <w:rFonts w:ascii="Times New Roman" w:hAnsi="Times New Roman" w:cs="Times New Roman"/>
          <w:color w:val="000000" w:themeColor="text1"/>
        </w:rPr>
        <w:t xml:space="preserve">illaiseksi välineeksi </w:t>
      </w:r>
      <w:r w:rsidRPr="003666A5">
        <w:rPr>
          <w:rFonts w:ascii="Times New Roman" w:hAnsi="Times New Roman" w:cs="Times New Roman"/>
          <w:color w:val="000000" w:themeColor="text1"/>
        </w:rPr>
        <w:t>se</w:t>
      </w:r>
      <w:r w:rsidR="0012070C" w:rsidRPr="003666A5">
        <w:rPr>
          <w:rFonts w:ascii="Times New Roman" w:hAnsi="Times New Roman" w:cs="Times New Roman"/>
          <w:color w:val="000000" w:themeColor="text1"/>
        </w:rPr>
        <w:t xml:space="preserve"> ajatellaan</w:t>
      </w:r>
      <w:r w:rsidRPr="003666A5">
        <w:rPr>
          <w:rFonts w:ascii="Times New Roman" w:hAnsi="Times New Roman" w:cs="Times New Roman"/>
          <w:color w:val="000000" w:themeColor="text1"/>
        </w:rPr>
        <w:t xml:space="preserve">. Viestinnän tutkijat Heikki Luostarinen ja Esa </w:t>
      </w:r>
      <w:proofErr w:type="spellStart"/>
      <w:r w:rsidRPr="003666A5">
        <w:rPr>
          <w:rFonts w:ascii="Times New Roman" w:hAnsi="Times New Roman" w:cs="Times New Roman"/>
          <w:color w:val="000000" w:themeColor="text1"/>
        </w:rPr>
        <w:t>Väliverronen</w:t>
      </w:r>
      <w:proofErr w:type="spellEnd"/>
      <w:r w:rsidRPr="003666A5">
        <w:rPr>
          <w:rFonts w:ascii="Times New Roman" w:hAnsi="Times New Roman" w:cs="Times New Roman"/>
          <w:color w:val="000000" w:themeColor="text1"/>
        </w:rPr>
        <w:t xml:space="preserve"> kirjoittivat vuonna 1991 ilmestyneessä kirjassaan </w:t>
      </w:r>
      <w:r w:rsidRPr="003666A5">
        <w:rPr>
          <w:rFonts w:ascii="Times New Roman" w:hAnsi="Times New Roman" w:cs="Times New Roman"/>
          <w:i/>
          <w:iCs/>
          <w:color w:val="000000" w:themeColor="text1"/>
        </w:rPr>
        <w:t xml:space="preserve">Tekstinsyöjät </w:t>
      </w:r>
      <w:r w:rsidRPr="003666A5">
        <w:rPr>
          <w:rFonts w:ascii="Times New Roman" w:hAnsi="Times New Roman" w:cs="Times New Roman"/>
          <w:color w:val="000000" w:themeColor="text1"/>
        </w:rPr>
        <w:t>tieteellistä kirjoittamista ohjaavista kielikäsityksistä. Tutkimu</w:t>
      </w:r>
      <w:r w:rsidR="002D2A12" w:rsidRPr="003666A5">
        <w:rPr>
          <w:rFonts w:ascii="Times New Roman" w:hAnsi="Times New Roman" w:cs="Times New Roman"/>
          <w:color w:val="000000" w:themeColor="text1"/>
        </w:rPr>
        <w:t>sten</w:t>
      </w:r>
      <w:r w:rsidRPr="003666A5">
        <w:rPr>
          <w:rFonts w:ascii="Times New Roman" w:hAnsi="Times New Roman" w:cs="Times New Roman"/>
          <w:color w:val="000000" w:themeColor="text1"/>
        </w:rPr>
        <w:t xml:space="preserve"> kieli ajatellaan helposti neutraaliksi välineeksi, jonka avulla tieto siirretään lukijalle. Ideaalina on raportoida tutkimuksestaan niin </w:t>
      </w:r>
      <w:r w:rsidR="003F0F56" w:rsidRPr="003666A5">
        <w:rPr>
          <w:rFonts w:ascii="Times New Roman" w:hAnsi="Times New Roman" w:cs="Times New Roman"/>
          <w:color w:val="000000" w:themeColor="text1"/>
        </w:rPr>
        <w:t>yksiselitteisesti</w:t>
      </w:r>
      <w:r w:rsidRPr="003666A5">
        <w:rPr>
          <w:rFonts w:ascii="Times New Roman" w:hAnsi="Times New Roman" w:cs="Times New Roman"/>
          <w:color w:val="000000" w:themeColor="text1"/>
        </w:rPr>
        <w:t xml:space="preserve"> ja yksinkertaisesti, että viesti </w:t>
      </w:r>
      <w:r w:rsidR="003F0F56" w:rsidRPr="003666A5">
        <w:rPr>
          <w:rFonts w:ascii="Times New Roman" w:hAnsi="Times New Roman" w:cs="Times New Roman"/>
          <w:color w:val="000000" w:themeColor="text1"/>
        </w:rPr>
        <w:t>välittyy lukijalle</w:t>
      </w:r>
      <w:r w:rsidRPr="003666A5">
        <w:rPr>
          <w:rFonts w:ascii="Times New Roman" w:hAnsi="Times New Roman" w:cs="Times New Roman"/>
          <w:color w:val="000000" w:themeColor="text1"/>
        </w:rPr>
        <w:t xml:space="preserve"> </w:t>
      </w:r>
      <w:r w:rsidR="003F0F56" w:rsidRPr="003666A5">
        <w:rPr>
          <w:rFonts w:ascii="Times New Roman" w:hAnsi="Times New Roman" w:cs="Times New Roman"/>
          <w:color w:val="000000" w:themeColor="text1"/>
        </w:rPr>
        <w:t xml:space="preserve">tismalleen </w:t>
      </w:r>
      <w:r w:rsidRPr="003666A5">
        <w:rPr>
          <w:rFonts w:ascii="Times New Roman" w:hAnsi="Times New Roman" w:cs="Times New Roman"/>
          <w:color w:val="000000" w:themeColor="text1"/>
        </w:rPr>
        <w:t xml:space="preserve">kirjoittajan tarkoittamassa merkityksessä. Tällainen käsitys kielestä kuitenkin ”rajoittaa mahdollisuuksia ymmärtää tieteellisen tiedon luonnetta”, kirjoittavat Luostarinen ja </w:t>
      </w:r>
      <w:proofErr w:type="spellStart"/>
      <w:r w:rsidRPr="003666A5">
        <w:rPr>
          <w:rFonts w:ascii="Times New Roman" w:hAnsi="Times New Roman" w:cs="Times New Roman"/>
          <w:color w:val="000000" w:themeColor="text1"/>
        </w:rPr>
        <w:t>Väliverronen</w:t>
      </w:r>
      <w:proofErr w:type="spellEnd"/>
      <w:r w:rsidR="0033247C">
        <w:rPr>
          <w:rStyle w:val="EndnoteReference"/>
          <w:rFonts w:ascii="Times New Roman" w:hAnsi="Times New Roman" w:cs="Times New Roman"/>
          <w:color w:val="000000" w:themeColor="text1"/>
        </w:rPr>
        <w:endnoteReference w:id="3"/>
      </w:r>
      <w:r w:rsidRPr="003666A5">
        <w:rPr>
          <w:rFonts w:ascii="Times New Roman" w:hAnsi="Times New Roman" w:cs="Times New Roman"/>
          <w:color w:val="000000" w:themeColor="text1"/>
        </w:rPr>
        <w:t xml:space="preserve">  ja jatkavat: ”Tieteelliset tekstit ovat myös puhetekoja ja tietylle kuulijakunnalle tarkoitettuja puhutteluja. Ne eivät vain kuvaa todellisuutta, vaan myös pyrkivät vaikuttamaan siihen ja vakuuttamaan lukijat esitetyn paikkansapitävyydestä.”</w:t>
      </w:r>
    </w:p>
    <w:p w14:paraId="4BC538CD" w14:textId="1C4B2F06" w:rsidR="0012070C" w:rsidRPr="003666A5" w:rsidRDefault="0012070C" w:rsidP="004F4579">
      <w:pPr>
        <w:spacing w:line="360" w:lineRule="auto"/>
        <w:rPr>
          <w:rFonts w:ascii="Times New Roman" w:hAnsi="Times New Roman" w:cs="Times New Roman"/>
          <w:color w:val="000000" w:themeColor="text1"/>
        </w:rPr>
      </w:pPr>
    </w:p>
    <w:p w14:paraId="6859AD4A" w14:textId="0955DD17" w:rsidR="00066B1F" w:rsidRPr="003666A5" w:rsidRDefault="00066B1F" w:rsidP="004F4579">
      <w:pPr>
        <w:spacing w:line="360" w:lineRule="auto"/>
        <w:rPr>
          <w:rFonts w:ascii="Times New Roman" w:hAnsi="Times New Roman" w:cs="Times New Roman"/>
          <w:color w:val="000000" w:themeColor="text1"/>
        </w:rPr>
      </w:pPr>
      <w:r w:rsidRPr="003666A5">
        <w:rPr>
          <w:rFonts w:ascii="Times New Roman" w:hAnsi="Times New Roman" w:cs="Times New Roman"/>
          <w:color w:val="000000" w:themeColor="text1"/>
        </w:rPr>
        <w:t xml:space="preserve">Kyse </w:t>
      </w:r>
      <w:r w:rsidR="003F0F56" w:rsidRPr="003666A5">
        <w:rPr>
          <w:rFonts w:ascii="Times New Roman" w:hAnsi="Times New Roman" w:cs="Times New Roman"/>
          <w:color w:val="000000" w:themeColor="text1"/>
        </w:rPr>
        <w:t>on kuitenkin muustakin kuin</w:t>
      </w:r>
      <w:r w:rsidRPr="003666A5">
        <w:rPr>
          <w:rFonts w:ascii="Times New Roman" w:hAnsi="Times New Roman" w:cs="Times New Roman"/>
          <w:color w:val="000000" w:themeColor="text1"/>
        </w:rPr>
        <w:t xml:space="preserve"> vain tieteen </w:t>
      </w:r>
      <w:r w:rsidR="003F0F56" w:rsidRPr="003666A5">
        <w:rPr>
          <w:rFonts w:ascii="Times New Roman" w:hAnsi="Times New Roman" w:cs="Times New Roman"/>
          <w:color w:val="000000" w:themeColor="text1"/>
        </w:rPr>
        <w:t>kielestä</w:t>
      </w:r>
      <w:r w:rsidRPr="003666A5">
        <w:rPr>
          <w:rFonts w:ascii="Times New Roman" w:hAnsi="Times New Roman" w:cs="Times New Roman"/>
          <w:color w:val="000000" w:themeColor="text1"/>
        </w:rPr>
        <w:t xml:space="preserve">. Väittäisin, että Suomessa vaikuttaa yleisempikin usko siihen, että </w:t>
      </w:r>
      <w:r w:rsidR="0012070C" w:rsidRPr="003666A5">
        <w:rPr>
          <w:rFonts w:ascii="Times New Roman" w:hAnsi="Times New Roman" w:cs="Times New Roman"/>
          <w:color w:val="000000" w:themeColor="text1"/>
        </w:rPr>
        <w:t>kunhan asian</w:t>
      </w:r>
      <w:r w:rsidRPr="003666A5">
        <w:rPr>
          <w:rFonts w:ascii="Times New Roman" w:hAnsi="Times New Roman" w:cs="Times New Roman"/>
          <w:color w:val="000000" w:themeColor="text1"/>
        </w:rPr>
        <w:t>sa</w:t>
      </w:r>
      <w:r w:rsidR="0012070C" w:rsidRPr="003666A5">
        <w:rPr>
          <w:rFonts w:ascii="Times New Roman" w:hAnsi="Times New Roman" w:cs="Times New Roman"/>
          <w:color w:val="000000" w:themeColor="text1"/>
        </w:rPr>
        <w:t xml:space="preserve"> sanoo mahdollisimman selkeästi, se </w:t>
      </w:r>
      <w:r w:rsidR="003F0F56" w:rsidRPr="003666A5">
        <w:rPr>
          <w:rFonts w:ascii="Times New Roman" w:hAnsi="Times New Roman" w:cs="Times New Roman"/>
          <w:color w:val="000000" w:themeColor="text1"/>
        </w:rPr>
        <w:t>saavuttaa lukijansa pääkopan kirjoittajan tarkoittamassa merkityksessä</w:t>
      </w:r>
      <w:r w:rsidRPr="003666A5">
        <w:rPr>
          <w:rFonts w:ascii="Times New Roman" w:hAnsi="Times New Roman" w:cs="Times New Roman"/>
          <w:color w:val="000000" w:themeColor="text1"/>
        </w:rPr>
        <w:t xml:space="preserve">. Kaunokirjallisuudessa on pitkään vallinnut tietynlainen ”kovan ja kirkkaan” kielen eli niin sanotun modernistisen tyylin ihanne, joka on epäilemättä vaikuttanut </w:t>
      </w:r>
      <w:r w:rsidR="003F0F56" w:rsidRPr="003666A5">
        <w:rPr>
          <w:rFonts w:ascii="Times New Roman" w:hAnsi="Times New Roman" w:cs="Times New Roman"/>
          <w:color w:val="000000" w:themeColor="text1"/>
        </w:rPr>
        <w:t xml:space="preserve">myös </w:t>
      </w:r>
      <w:r w:rsidRPr="003666A5">
        <w:rPr>
          <w:rFonts w:ascii="Times New Roman" w:hAnsi="Times New Roman" w:cs="Times New Roman"/>
          <w:color w:val="000000" w:themeColor="text1"/>
        </w:rPr>
        <w:t>esimerkiksi peruskoulujen ja lukioiden kirjoittamisen opettamiseen. Mitä pelkistetymmin asian saa sanotuksi, sen parempi.</w:t>
      </w:r>
      <w:r w:rsidR="00AA3D05" w:rsidRPr="003666A5">
        <w:rPr>
          <w:rFonts w:ascii="Times New Roman" w:hAnsi="Times New Roman" w:cs="Times New Roman"/>
          <w:color w:val="000000" w:themeColor="text1"/>
        </w:rPr>
        <w:t xml:space="preserve"> </w:t>
      </w:r>
    </w:p>
    <w:p w14:paraId="3E0F726E" w14:textId="77777777" w:rsidR="002E047D" w:rsidRPr="003666A5" w:rsidRDefault="002E047D" w:rsidP="004F4579">
      <w:pPr>
        <w:spacing w:line="360" w:lineRule="auto"/>
        <w:rPr>
          <w:rFonts w:ascii="Times New Roman" w:hAnsi="Times New Roman" w:cs="Times New Roman"/>
          <w:color w:val="000000" w:themeColor="text1"/>
        </w:rPr>
      </w:pPr>
    </w:p>
    <w:p w14:paraId="17E7B131" w14:textId="13A93D1A" w:rsidR="00066B1F" w:rsidRPr="003666A5" w:rsidRDefault="00066B1F" w:rsidP="004F4579">
      <w:pPr>
        <w:spacing w:line="360" w:lineRule="auto"/>
        <w:rPr>
          <w:rFonts w:ascii="Times New Roman" w:hAnsi="Times New Roman" w:cs="Times New Roman"/>
          <w:color w:val="000000" w:themeColor="text1"/>
        </w:rPr>
      </w:pPr>
      <w:r w:rsidRPr="003666A5">
        <w:rPr>
          <w:rFonts w:ascii="Times New Roman" w:hAnsi="Times New Roman" w:cs="Times New Roman"/>
          <w:color w:val="000000" w:themeColor="text1"/>
        </w:rPr>
        <w:t xml:space="preserve">Luulen kuitenkin, että jokainen kirjoittamista harjoittava on </w:t>
      </w:r>
      <w:r w:rsidR="00501A93" w:rsidRPr="003666A5">
        <w:rPr>
          <w:rFonts w:ascii="Times New Roman" w:hAnsi="Times New Roman" w:cs="Times New Roman"/>
          <w:color w:val="000000" w:themeColor="text1"/>
        </w:rPr>
        <w:t>toisinaan ahdistavan</w:t>
      </w:r>
      <w:r w:rsidRPr="003666A5">
        <w:rPr>
          <w:rFonts w:ascii="Times New Roman" w:hAnsi="Times New Roman" w:cs="Times New Roman"/>
          <w:color w:val="000000" w:themeColor="text1"/>
        </w:rPr>
        <w:t xml:space="preserve"> tietoinen siitä, ettei voi koskaan olla aivan varma </w:t>
      </w:r>
      <w:r w:rsidR="003F0F56" w:rsidRPr="003666A5">
        <w:rPr>
          <w:rFonts w:ascii="Times New Roman" w:hAnsi="Times New Roman" w:cs="Times New Roman"/>
          <w:color w:val="000000" w:themeColor="text1"/>
        </w:rPr>
        <w:t xml:space="preserve">sanallistamiensa asioiden siirtymisestä </w:t>
      </w:r>
      <w:r w:rsidRPr="003666A5">
        <w:rPr>
          <w:rFonts w:ascii="Times New Roman" w:hAnsi="Times New Roman" w:cs="Times New Roman"/>
          <w:color w:val="000000" w:themeColor="text1"/>
        </w:rPr>
        <w:t xml:space="preserve">identtisinä lukijan mieleen. Ylipäänsä vaatisi systemaattista silmiensä sulkemista ympäröivältä todellisuudelta väittää, että </w:t>
      </w:r>
      <w:r w:rsidR="0012070C" w:rsidRPr="003666A5">
        <w:rPr>
          <w:rFonts w:ascii="Times New Roman" w:hAnsi="Times New Roman" w:cs="Times New Roman"/>
          <w:color w:val="000000" w:themeColor="text1"/>
        </w:rPr>
        <w:t xml:space="preserve">merkitykset </w:t>
      </w:r>
      <w:r w:rsidRPr="003666A5">
        <w:rPr>
          <w:rFonts w:ascii="Times New Roman" w:hAnsi="Times New Roman" w:cs="Times New Roman"/>
          <w:color w:val="000000" w:themeColor="text1"/>
        </w:rPr>
        <w:t xml:space="preserve">noin ylimalkaan </w:t>
      </w:r>
      <w:r w:rsidR="00C74146" w:rsidRPr="003666A5">
        <w:rPr>
          <w:rFonts w:ascii="Times New Roman" w:hAnsi="Times New Roman" w:cs="Times New Roman"/>
          <w:color w:val="000000" w:themeColor="text1"/>
        </w:rPr>
        <w:t>olisivat</w:t>
      </w:r>
      <w:r w:rsidR="0012070C" w:rsidRPr="003666A5">
        <w:rPr>
          <w:rFonts w:ascii="Times New Roman" w:hAnsi="Times New Roman" w:cs="Times New Roman"/>
          <w:color w:val="000000" w:themeColor="text1"/>
        </w:rPr>
        <w:t xml:space="preserve"> universaalisti jaettuja</w:t>
      </w:r>
      <w:r w:rsidRPr="003666A5">
        <w:rPr>
          <w:rFonts w:ascii="Times New Roman" w:hAnsi="Times New Roman" w:cs="Times New Roman"/>
          <w:color w:val="000000" w:themeColor="text1"/>
        </w:rPr>
        <w:t xml:space="preserve">. Arkisen esimerkin </w:t>
      </w:r>
      <w:r w:rsidR="001A32EE" w:rsidRPr="003666A5">
        <w:rPr>
          <w:rFonts w:ascii="Times New Roman" w:hAnsi="Times New Roman" w:cs="Times New Roman"/>
          <w:color w:val="000000" w:themeColor="text1"/>
        </w:rPr>
        <w:t>mainitakseni</w:t>
      </w:r>
      <w:r w:rsidRPr="003666A5">
        <w:rPr>
          <w:rFonts w:ascii="Times New Roman" w:hAnsi="Times New Roman" w:cs="Times New Roman"/>
          <w:color w:val="000000" w:themeColor="text1"/>
        </w:rPr>
        <w:t>: jokainen teini-ikäisen vanhempi tietää, miten merkitys voi muuttua jopa päinvastaiseksi viestin lähettäneen vanhemman ja sen vastaanottaneen nuoren välisellä matkalla</w:t>
      </w:r>
      <w:r w:rsidR="001D015F" w:rsidRPr="003666A5">
        <w:rPr>
          <w:rFonts w:ascii="Times New Roman" w:hAnsi="Times New Roman" w:cs="Times New Roman"/>
          <w:color w:val="000000" w:themeColor="text1"/>
        </w:rPr>
        <w:t xml:space="preserve">, vaikka </w:t>
      </w:r>
      <w:r w:rsidR="00501A93" w:rsidRPr="003666A5">
        <w:rPr>
          <w:rFonts w:ascii="Times New Roman" w:hAnsi="Times New Roman" w:cs="Times New Roman"/>
          <w:color w:val="000000" w:themeColor="text1"/>
        </w:rPr>
        <w:t>osapuolet</w:t>
      </w:r>
      <w:r w:rsidR="001D015F" w:rsidRPr="003666A5">
        <w:rPr>
          <w:rFonts w:ascii="Times New Roman" w:hAnsi="Times New Roman" w:cs="Times New Roman"/>
          <w:color w:val="000000" w:themeColor="text1"/>
        </w:rPr>
        <w:t xml:space="preserve"> sijaitsisivat </w:t>
      </w:r>
      <w:r w:rsidR="002E047D" w:rsidRPr="003666A5">
        <w:rPr>
          <w:rFonts w:ascii="Times New Roman" w:hAnsi="Times New Roman" w:cs="Times New Roman"/>
          <w:color w:val="000000" w:themeColor="text1"/>
        </w:rPr>
        <w:t>näkö- ja kuuloetäisyydellä</w:t>
      </w:r>
      <w:r w:rsidR="001D015F" w:rsidRPr="003666A5">
        <w:rPr>
          <w:rFonts w:ascii="Times New Roman" w:hAnsi="Times New Roman" w:cs="Times New Roman"/>
          <w:color w:val="000000" w:themeColor="text1"/>
        </w:rPr>
        <w:t xml:space="preserve"> toisistaan</w:t>
      </w:r>
      <w:r w:rsidRPr="003666A5">
        <w:rPr>
          <w:rFonts w:ascii="Times New Roman" w:hAnsi="Times New Roman" w:cs="Times New Roman"/>
          <w:color w:val="000000" w:themeColor="text1"/>
        </w:rPr>
        <w:t>.</w:t>
      </w:r>
    </w:p>
    <w:p w14:paraId="47D8D5B8" w14:textId="648BE030" w:rsidR="00066B1F" w:rsidRPr="003666A5" w:rsidRDefault="00066B1F" w:rsidP="004F4579">
      <w:pPr>
        <w:spacing w:line="360" w:lineRule="auto"/>
        <w:rPr>
          <w:rFonts w:ascii="Times New Roman" w:hAnsi="Times New Roman" w:cs="Times New Roman"/>
          <w:color w:val="000000" w:themeColor="text1"/>
        </w:rPr>
      </w:pPr>
    </w:p>
    <w:p w14:paraId="6524844D" w14:textId="759FDA6A" w:rsidR="00066B1F" w:rsidRPr="003666A5" w:rsidRDefault="00066B1F" w:rsidP="004F4579">
      <w:pPr>
        <w:spacing w:line="360" w:lineRule="auto"/>
        <w:rPr>
          <w:rFonts w:ascii="Times New Roman" w:hAnsi="Times New Roman" w:cs="Times New Roman"/>
          <w:color w:val="000000" w:themeColor="text1"/>
        </w:rPr>
      </w:pPr>
      <w:r w:rsidRPr="003666A5">
        <w:rPr>
          <w:rFonts w:ascii="Times New Roman" w:hAnsi="Times New Roman" w:cs="Times New Roman"/>
          <w:color w:val="000000" w:themeColor="text1"/>
        </w:rPr>
        <w:t xml:space="preserve">En tietenkään tarkoita sanoa, etteikö ”selvästi sanottu, selvästi ajateltu” olisi hyvä ohjenuora. Tottahan tietokirjoittajan on pyrittävä kommunikoimaan lukijansa kanssa, ja silloin on syytä </w:t>
      </w:r>
      <w:r w:rsidR="00B154EF" w:rsidRPr="003666A5">
        <w:rPr>
          <w:rFonts w:ascii="Times New Roman" w:hAnsi="Times New Roman" w:cs="Times New Roman"/>
          <w:color w:val="000000" w:themeColor="text1"/>
        </w:rPr>
        <w:t>tehdä kaikkensa</w:t>
      </w:r>
      <w:r w:rsidRPr="003666A5">
        <w:rPr>
          <w:rFonts w:ascii="Times New Roman" w:hAnsi="Times New Roman" w:cs="Times New Roman"/>
          <w:color w:val="000000" w:themeColor="text1"/>
        </w:rPr>
        <w:t xml:space="preserve"> tulla</w:t>
      </w:r>
      <w:r w:rsidR="00B154EF" w:rsidRPr="003666A5">
        <w:rPr>
          <w:rFonts w:ascii="Times New Roman" w:hAnsi="Times New Roman" w:cs="Times New Roman"/>
          <w:color w:val="000000" w:themeColor="text1"/>
        </w:rPr>
        <w:t>kseen</w:t>
      </w:r>
      <w:r w:rsidRPr="003666A5">
        <w:rPr>
          <w:rFonts w:ascii="Times New Roman" w:hAnsi="Times New Roman" w:cs="Times New Roman"/>
          <w:color w:val="000000" w:themeColor="text1"/>
        </w:rPr>
        <w:t xml:space="preserve"> ymmärretyksi.</w:t>
      </w:r>
      <w:r w:rsidR="003F0F56" w:rsidRPr="003666A5">
        <w:rPr>
          <w:rFonts w:ascii="Times New Roman" w:hAnsi="Times New Roman" w:cs="Times New Roman"/>
          <w:color w:val="000000" w:themeColor="text1"/>
        </w:rPr>
        <w:t xml:space="preserve"> Mutta onko todella niin, että sanotun </w:t>
      </w:r>
      <w:r w:rsidR="003F0F56" w:rsidRPr="003666A5">
        <w:rPr>
          <w:rFonts w:ascii="Times New Roman" w:hAnsi="Times New Roman" w:cs="Times New Roman"/>
          <w:i/>
          <w:color w:val="000000" w:themeColor="text1"/>
        </w:rPr>
        <w:t>pelkistäminen</w:t>
      </w:r>
      <w:r w:rsidR="003F0F56" w:rsidRPr="003666A5">
        <w:rPr>
          <w:rFonts w:ascii="Times New Roman" w:hAnsi="Times New Roman" w:cs="Times New Roman"/>
          <w:color w:val="000000" w:themeColor="text1"/>
        </w:rPr>
        <w:t xml:space="preserve"> on </w:t>
      </w:r>
      <w:r w:rsidR="002D2A12" w:rsidRPr="003666A5">
        <w:rPr>
          <w:rFonts w:ascii="Times New Roman" w:hAnsi="Times New Roman" w:cs="Times New Roman"/>
          <w:color w:val="000000" w:themeColor="text1"/>
        </w:rPr>
        <w:t xml:space="preserve">jokaisessa tilanteessa </w:t>
      </w:r>
      <w:r w:rsidR="003F0F56" w:rsidRPr="003666A5">
        <w:rPr>
          <w:rFonts w:ascii="Times New Roman" w:hAnsi="Times New Roman" w:cs="Times New Roman"/>
          <w:color w:val="000000" w:themeColor="text1"/>
        </w:rPr>
        <w:t xml:space="preserve">paras tapa varmistua viestin perillemenosta? Entä jos tuo viesti, jonka haluaa välittää, on jo itsessään monimutkainen ja sisäisesti ristiriitainen? Tai jos haluaa esimerkiksi poliittisista syistä vastustella </w:t>
      </w:r>
      <w:r w:rsidR="00501A93" w:rsidRPr="003666A5">
        <w:rPr>
          <w:rFonts w:ascii="Times New Roman" w:hAnsi="Times New Roman" w:cs="Times New Roman"/>
          <w:color w:val="000000" w:themeColor="text1"/>
        </w:rPr>
        <w:t>vallitsevan puhetavan</w:t>
      </w:r>
      <w:r w:rsidR="003F0F56" w:rsidRPr="003666A5">
        <w:rPr>
          <w:rFonts w:ascii="Times New Roman" w:hAnsi="Times New Roman" w:cs="Times New Roman"/>
          <w:color w:val="000000" w:themeColor="text1"/>
        </w:rPr>
        <w:t xml:space="preserve"> </w:t>
      </w:r>
      <w:r w:rsidR="00501A93" w:rsidRPr="003666A5">
        <w:rPr>
          <w:rFonts w:ascii="Times New Roman" w:hAnsi="Times New Roman" w:cs="Times New Roman"/>
          <w:color w:val="000000" w:themeColor="text1"/>
        </w:rPr>
        <w:t>mukaista</w:t>
      </w:r>
      <w:r w:rsidR="003F0F56" w:rsidRPr="003666A5">
        <w:rPr>
          <w:rFonts w:ascii="Times New Roman" w:hAnsi="Times New Roman" w:cs="Times New Roman"/>
          <w:color w:val="000000" w:themeColor="text1"/>
        </w:rPr>
        <w:t xml:space="preserve"> jäsennystä? Ajatellaanpa vaikka tilannetta, jossa vähemmistökulttuurin edustaja haluaa kuvata identiteettiään jotenkin muutoin kuin länsimaisen tieteen kielellä. Eikö silloin ole perusteltua kirjoittaa jotenkin toisin, kenties tarkoituksellisen </w:t>
      </w:r>
      <w:r w:rsidR="002D2A12" w:rsidRPr="003666A5">
        <w:rPr>
          <w:rFonts w:ascii="Times New Roman" w:hAnsi="Times New Roman" w:cs="Times New Roman"/>
          <w:color w:val="000000" w:themeColor="text1"/>
        </w:rPr>
        <w:t>vieraannuttavasti</w:t>
      </w:r>
      <w:r w:rsidR="003F0F56" w:rsidRPr="003666A5">
        <w:rPr>
          <w:rFonts w:ascii="Times New Roman" w:hAnsi="Times New Roman" w:cs="Times New Roman"/>
          <w:color w:val="000000" w:themeColor="text1"/>
        </w:rPr>
        <w:t xml:space="preserve">, </w:t>
      </w:r>
      <w:proofErr w:type="gramStart"/>
      <w:r w:rsidR="003F0F56" w:rsidRPr="003666A5">
        <w:rPr>
          <w:rFonts w:ascii="Times New Roman" w:hAnsi="Times New Roman" w:cs="Times New Roman"/>
          <w:color w:val="000000" w:themeColor="text1"/>
        </w:rPr>
        <w:t>tavalla</w:t>
      </w:r>
      <w:proofErr w:type="gramEnd"/>
      <w:r w:rsidR="003F0F56" w:rsidRPr="003666A5">
        <w:rPr>
          <w:rFonts w:ascii="Times New Roman" w:hAnsi="Times New Roman" w:cs="Times New Roman"/>
          <w:color w:val="000000" w:themeColor="text1"/>
        </w:rPr>
        <w:t xml:space="preserve"> joka ei noudata </w:t>
      </w:r>
      <w:r w:rsidR="007B5464" w:rsidRPr="003666A5">
        <w:rPr>
          <w:rFonts w:ascii="Times New Roman" w:hAnsi="Times New Roman" w:cs="Times New Roman"/>
          <w:color w:val="000000" w:themeColor="text1"/>
        </w:rPr>
        <w:t xml:space="preserve">esimerkiksi </w:t>
      </w:r>
      <w:r w:rsidR="003F0F56" w:rsidRPr="003666A5">
        <w:rPr>
          <w:rFonts w:ascii="Times New Roman" w:hAnsi="Times New Roman" w:cs="Times New Roman"/>
          <w:color w:val="000000" w:themeColor="text1"/>
        </w:rPr>
        <w:t>”selkeyden” periaatetta?</w:t>
      </w:r>
    </w:p>
    <w:p w14:paraId="0CF276F9" w14:textId="4CCADDE3" w:rsidR="003F0F56" w:rsidRPr="003666A5" w:rsidRDefault="003F0F56" w:rsidP="004F4579">
      <w:pPr>
        <w:spacing w:line="360" w:lineRule="auto"/>
        <w:rPr>
          <w:rFonts w:ascii="Times New Roman" w:hAnsi="Times New Roman" w:cs="Times New Roman"/>
          <w:color w:val="000000" w:themeColor="text1"/>
        </w:rPr>
      </w:pPr>
    </w:p>
    <w:p w14:paraId="3204173B" w14:textId="0446232F" w:rsidR="00066B1F" w:rsidRPr="003666A5" w:rsidRDefault="003F0F56" w:rsidP="004F4579">
      <w:pPr>
        <w:spacing w:line="360" w:lineRule="auto"/>
        <w:rPr>
          <w:rFonts w:ascii="Times New Roman" w:hAnsi="Times New Roman" w:cs="Times New Roman"/>
          <w:color w:val="000000" w:themeColor="text1"/>
        </w:rPr>
      </w:pPr>
      <w:r w:rsidRPr="003666A5">
        <w:rPr>
          <w:rFonts w:ascii="Times New Roman" w:hAnsi="Times New Roman" w:cs="Times New Roman"/>
          <w:color w:val="000000" w:themeColor="text1"/>
        </w:rPr>
        <w:t xml:space="preserve">Tietokirjailija Harri </w:t>
      </w:r>
      <w:proofErr w:type="spellStart"/>
      <w:r w:rsidRPr="003666A5">
        <w:rPr>
          <w:rFonts w:ascii="Times New Roman" w:hAnsi="Times New Roman" w:cs="Times New Roman"/>
          <w:color w:val="000000" w:themeColor="text1"/>
        </w:rPr>
        <w:t>Kalha</w:t>
      </w:r>
      <w:proofErr w:type="spellEnd"/>
      <w:r w:rsidR="00B154EF" w:rsidRPr="003666A5">
        <w:rPr>
          <w:rFonts w:ascii="Times New Roman" w:hAnsi="Times New Roman" w:cs="Times New Roman"/>
          <w:color w:val="000000" w:themeColor="text1"/>
        </w:rPr>
        <w:t xml:space="preserve"> toteaa </w:t>
      </w:r>
      <w:proofErr w:type="spellStart"/>
      <w:r w:rsidR="00B154EF" w:rsidRPr="003666A5">
        <w:rPr>
          <w:rFonts w:ascii="Times New Roman" w:hAnsi="Times New Roman" w:cs="Times New Roman"/>
          <w:color w:val="000000" w:themeColor="text1"/>
        </w:rPr>
        <w:t>Siskotuulikki</w:t>
      </w:r>
      <w:proofErr w:type="spellEnd"/>
      <w:r w:rsidR="00B154EF" w:rsidRPr="003666A5">
        <w:rPr>
          <w:rFonts w:ascii="Times New Roman" w:hAnsi="Times New Roman" w:cs="Times New Roman"/>
          <w:color w:val="000000" w:themeColor="text1"/>
        </w:rPr>
        <w:t xml:space="preserve"> Toijosen (2017) </w:t>
      </w:r>
      <w:r w:rsidR="00B154EF" w:rsidRPr="003666A5">
        <w:rPr>
          <w:rFonts w:ascii="Times New Roman" w:hAnsi="Times New Roman" w:cs="Times New Roman"/>
          <w:i/>
          <w:color w:val="000000" w:themeColor="text1"/>
        </w:rPr>
        <w:t>Kritiikin uutisiin</w:t>
      </w:r>
      <w:r w:rsidR="00B154EF" w:rsidRPr="003666A5">
        <w:rPr>
          <w:rFonts w:ascii="Times New Roman" w:hAnsi="Times New Roman" w:cs="Times New Roman"/>
          <w:color w:val="000000" w:themeColor="text1"/>
        </w:rPr>
        <w:t xml:space="preserve"> tekemässä haastattelussa: </w:t>
      </w:r>
      <w:r w:rsidRPr="003666A5">
        <w:rPr>
          <w:rFonts w:ascii="Times New Roman" w:hAnsi="Times New Roman" w:cs="Times New Roman"/>
          <w:color w:val="000000" w:themeColor="text1"/>
        </w:rPr>
        <w:t>”</w:t>
      </w:r>
      <w:r w:rsidR="00B154EF" w:rsidRPr="003666A5">
        <w:rPr>
          <w:rFonts w:ascii="Times New Roman" w:hAnsi="Times New Roman" w:cs="Times New Roman"/>
          <w:color w:val="000000" w:themeColor="text1"/>
        </w:rPr>
        <w:t>L</w:t>
      </w:r>
      <w:r w:rsidRPr="003666A5">
        <w:rPr>
          <w:rFonts w:ascii="Times New Roman" w:hAnsi="Times New Roman" w:cs="Times New Roman"/>
          <w:color w:val="000000" w:themeColor="text1"/>
        </w:rPr>
        <w:t xml:space="preserve">iiallinen selkokielisyyden ihannointi on huolestuttavaa, koska se yksinkertaistaa asioita. Elämähän on aika monimutkaista.” </w:t>
      </w:r>
      <w:proofErr w:type="spellStart"/>
      <w:r w:rsidRPr="003666A5">
        <w:rPr>
          <w:rFonts w:ascii="Times New Roman" w:hAnsi="Times New Roman" w:cs="Times New Roman"/>
          <w:color w:val="000000" w:themeColor="text1"/>
        </w:rPr>
        <w:t>Kalha</w:t>
      </w:r>
      <w:proofErr w:type="spellEnd"/>
      <w:r w:rsidRPr="003666A5">
        <w:rPr>
          <w:rFonts w:ascii="Times New Roman" w:hAnsi="Times New Roman" w:cs="Times New Roman"/>
          <w:color w:val="000000" w:themeColor="text1"/>
        </w:rPr>
        <w:t xml:space="preserve"> kertoo, ettei usko kielen puhtauteen ja että suorastaa rakastaa lainasanoja</w:t>
      </w:r>
      <w:r w:rsidR="00B154EF" w:rsidRPr="003666A5">
        <w:rPr>
          <w:rFonts w:ascii="Times New Roman" w:hAnsi="Times New Roman" w:cs="Times New Roman"/>
          <w:color w:val="000000" w:themeColor="text1"/>
        </w:rPr>
        <w:t>, eikä hän välitä koukeroisen kielensä joissakin aiheuttamasta ärsytyksestä: ”[V]</w:t>
      </w:r>
      <w:proofErr w:type="spellStart"/>
      <w:r w:rsidRPr="003666A5">
        <w:rPr>
          <w:rFonts w:ascii="Times New Roman" w:hAnsi="Times New Roman" w:cs="Times New Roman"/>
          <w:color w:val="000000" w:themeColor="text1"/>
        </w:rPr>
        <w:t>iis</w:t>
      </w:r>
      <w:proofErr w:type="spellEnd"/>
      <w:r w:rsidRPr="003666A5">
        <w:rPr>
          <w:rFonts w:ascii="Times New Roman" w:hAnsi="Times New Roman" w:cs="Times New Roman"/>
          <w:color w:val="000000" w:themeColor="text1"/>
        </w:rPr>
        <w:t xml:space="preserve"> siitä, kustannustoimittajat editoikoot kilvan pois itselleni rakkaat kursiivit, ajatusviivat, puoli- ja kaksoispisteet – juuri sen svengin ja synkoopin, joka jäsentää ajatteluani.</w:t>
      </w:r>
      <w:r w:rsidR="00B154EF" w:rsidRPr="003666A5">
        <w:rPr>
          <w:rFonts w:ascii="Times New Roman" w:hAnsi="Times New Roman" w:cs="Times New Roman"/>
          <w:color w:val="000000" w:themeColor="text1"/>
        </w:rPr>
        <w:t>” Kun hän opettaa opiskelijoitaan ”</w:t>
      </w:r>
      <w:r w:rsidRPr="003666A5">
        <w:rPr>
          <w:rFonts w:ascii="Times New Roman" w:hAnsi="Times New Roman" w:cs="Times New Roman"/>
          <w:color w:val="000000" w:themeColor="text1"/>
        </w:rPr>
        <w:t>muotoilemaan virkkeet mahdollisimman mutkikkaiksi ja ottamaan oppia sivistyskielistä kuten ranska, joka suosii välimerkkejä, tai englanti, joka luo rentoa rytmiä pilkuilla”</w:t>
      </w:r>
      <w:r w:rsidR="00B154EF" w:rsidRPr="003666A5">
        <w:rPr>
          <w:rFonts w:ascii="Times New Roman" w:hAnsi="Times New Roman" w:cs="Times New Roman"/>
          <w:color w:val="000000" w:themeColor="text1"/>
        </w:rPr>
        <w:t>, hän tulee rikkoneeksi useita kouluissa ja viestinnän kursseilla tähdennettyjä sujuvan suomen ihanteita.</w:t>
      </w:r>
    </w:p>
    <w:p w14:paraId="23AD663C" w14:textId="77777777" w:rsidR="003F0F56" w:rsidRPr="003666A5" w:rsidRDefault="003F0F56" w:rsidP="004F4579">
      <w:pPr>
        <w:spacing w:line="360" w:lineRule="auto"/>
        <w:rPr>
          <w:rFonts w:ascii="Times New Roman" w:hAnsi="Times New Roman" w:cs="Times New Roman"/>
          <w:color w:val="000000" w:themeColor="text1"/>
        </w:rPr>
      </w:pPr>
    </w:p>
    <w:p w14:paraId="76F14B3A" w14:textId="460EA901" w:rsidR="003F0F56" w:rsidRPr="003666A5" w:rsidRDefault="003F0F56" w:rsidP="004F4579">
      <w:pPr>
        <w:spacing w:line="360" w:lineRule="auto"/>
        <w:rPr>
          <w:rFonts w:ascii="Times New Roman" w:hAnsi="Times New Roman" w:cs="Times New Roman"/>
          <w:color w:val="000000" w:themeColor="text1"/>
        </w:rPr>
      </w:pPr>
      <w:proofErr w:type="spellStart"/>
      <w:r w:rsidRPr="003666A5">
        <w:rPr>
          <w:rFonts w:ascii="Times New Roman" w:hAnsi="Times New Roman" w:cs="Times New Roman"/>
          <w:color w:val="000000" w:themeColor="text1"/>
        </w:rPr>
        <w:t>Kalhan</w:t>
      </w:r>
      <w:proofErr w:type="spellEnd"/>
      <w:r w:rsidRPr="003666A5">
        <w:rPr>
          <w:rFonts w:ascii="Times New Roman" w:hAnsi="Times New Roman" w:cs="Times New Roman"/>
          <w:color w:val="000000" w:themeColor="text1"/>
        </w:rPr>
        <w:t xml:space="preserve"> esittämä</w:t>
      </w:r>
      <w:r w:rsidR="00A06DFB" w:rsidRPr="003666A5">
        <w:rPr>
          <w:rFonts w:ascii="Times New Roman" w:hAnsi="Times New Roman" w:cs="Times New Roman"/>
          <w:color w:val="000000" w:themeColor="text1"/>
        </w:rPr>
        <w:t xml:space="preserve"> </w:t>
      </w:r>
      <w:r w:rsidRPr="003666A5">
        <w:rPr>
          <w:rFonts w:ascii="Times New Roman" w:hAnsi="Times New Roman" w:cs="Times New Roman"/>
          <w:color w:val="000000" w:themeColor="text1"/>
        </w:rPr>
        <w:t>”selkokielisyy</w:t>
      </w:r>
      <w:r w:rsidR="00A06DFB" w:rsidRPr="003666A5">
        <w:rPr>
          <w:rFonts w:ascii="Times New Roman" w:hAnsi="Times New Roman" w:cs="Times New Roman"/>
          <w:color w:val="000000" w:themeColor="text1"/>
        </w:rPr>
        <w:t>den</w:t>
      </w:r>
      <w:r w:rsidRPr="003666A5">
        <w:rPr>
          <w:rFonts w:ascii="Times New Roman" w:hAnsi="Times New Roman" w:cs="Times New Roman"/>
          <w:color w:val="000000" w:themeColor="text1"/>
        </w:rPr>
        <w:t xml:space="preserve">” </w:t>
      </w:r>
      <w:r w:rsidR="00A06DFB" w:rsidRPr="003666A5">
        <w:rPr>
          <w:rFonts w:ascii="Times New Roman" w:hAnsi="Times New Roman" w:cs="Times New Roman"/>
          <w:color w:val="000000" w:themeColor="text1"/>
        </w:rPr>
        <w:t xml:space="preserve">kritiikki ei vastusta helposti ymmärrettävää kieltä sinänsä vaan </w:t>
      </w:r>
      <w:r w:rsidRPr="003666A5">
        <w:rPr>
          <w:rFonts w:ascii="Times New Roman" w:hAnsi="Times New Roman" w:cs="Times New Roman"/>
          <w:color w:val="000000" w:themeColor="text1"/>
        </w:rPr>
        <w:t xml:space="preserve">suuntautuu tietynlaista kieliajattelua vastaan, jossa maailman ja sitä kuvaavan kielen suhdetta ei koeta tarpeelliseksi kyseenalaistaa. </w:t>
      </w:r>
      <w:r w:rsidR="006B252C" w:rsidRPr="003666A5">
        <w:rPr>
          <w:rFonts w:ascii="Times New Roman" w:hAnsi="Times New Roman" w:cs="Times New Roman"/>
          <w:color w:val="000000" w:themeColor="text1"/>
        </w:rPr>
        <w:t xml:space="preserve">Hän </w:t>
      </w:r>
      <w:r w:rsidR="004A0EC4" w:rsidRPr="003666A5">
        <w:rPr>
          <w:rFonts w:ascii="Times New Roman" w:hAnsi="Times New Roman" w:cs="Times New Roman"/>
          <w:color w:val="000000" w:themeColor="text1"/>
        </w:rPr>
        <w:t>haluaa siis kirjoituksessaan tehdä oikeutta käsittelemiensä asioiden perimmäiselle ja ratkaisemattomalle ambivalenssille.</w:t>
      </w:r>
      <w:r w:rsidR="00501A93" w:rsidRPr="003666A5">
        <w:rPr>
          <w:rFonts w:ascii="Times New Roman" w:hAnsi="Times New Roman" w:cs="Times New Roman"/>
          <w:color w:val="000000" w:themeColor="text1"/>
        </w:rPr>
        <w:t xml:space="preserve"> Lisäksi hän ajattelee toisin sen, mikä on kielessä kaunista ja miellyttävää.</w:t>
      </w:r>
    </w:p>
    <w:p w14:paraId="12A75142" w14:textId="37E4FD56" w:rsidR="004A0EC4" w:rsidRPr="003666A5" w:rsidRDefault="004A0EC4" w:rsidP="004F4579">
      <w:pPr>
        <w:spacing w:line="360" w:lineRule="auto"/>
        <w:rPr>
          <w:rFonts w:ascii="Times New Roman" w:hAnsi="Times New Roman" w:cs="Times New Roman"/>
          <w:color w:val="000000" w:themeColor="text1"/>
        </w:rPr>
      </w:pPr>
    </w:p>
    <w:p w14:paraId="41C70F37" w14:textId="64665C09" w:rsidR="00A447D8" w:rsidRPr="003666A5" w:rsidRDefault="004A0EC4" w:rsidP="004F4579">
      <w:pPr>
        <w:spacing w:line="360" w:lineRule="auto"/>
        <w:rPr>
          <w:rFonts w:ascii="Times New Roman" w:hAnsi="Times New Roman" w:cs="Times New Roman"/>
          <w:color w:val="000000" w:themeColor="text1"/>
        </w:rPr>
      </w:pPr>
      <w:r w:rsidRPr="003666A5">
        <w:rPr>
          <w:rFonts w:ascii="Times New Roman" w:hAnsi="Times New Roman" w:cs="Times New Roman"/>
          <w:color w:val="000000" w:themeColor="text1"/>
        </w:rPr>
        <w:t xml:space="preserve">Samaan aikaan, kun </w:t>
      </w:r>
      <w:r w:rsidR="00A447D8" w:rsidRPr="003666A5">
        <w:rPr>
          <w:rFonts w:ascii="Times New Roman" w:hAnsi="Times New Roman" w:cs="Times New Roman"/>
          <w:color w:val="000000" w:themeColor="text1"/>
        </w:rPr>
        <w:t>suunnittelin</w:t>
      </w:r>
      <w:r w:rsidRPr="003666A5">
        <w:rPr>
          <w:rFonts w:ascii="Times New Roman" w:hAnsi="Times New Roman" w:cs="Times New Roman"/>
          <w:color w:val="000000" w:themeColor="text1"/>
        </w:rPr>
        <w:t xml:space="preserve"> tätä artikkelia, toimitin yhdessä Mikko Lehtosen kanssa kokoelman Stuart Hall -nimisen kulttuurintutkijan esseitä. Jouduimme </w:t>
      </w:r>
      <w:r w:rsidR="00D004BD">
        <w:rPr>
          <w:rFonts w:ascii="Times New Roman" w:hAnsi="Times New Roman" w:cs="Times New Roman"/>
          <w:color w:val="000000" w:themeColor="text1"/>
        </w:rPr>
        <w:t xml:space="preserve">kirjan alaotsikkoa muotoillessamme </w:t>
      </w:r>
      <w:r w:rsidRPr="003666A5">
        <w:rPr>
          <w:rFonts w:ascii="Times New Roman" w:hAnsi="Times New Roman" w:cs="Times New Roman"/>
          <w:color w:val="000000" w:themeColor="text1"/>
        </w:rPr>
        <w:t xml:space="preserve">hetken miettimään, mihin genreen nuo </w:t>
      </w:r>
      <w:r w:rsidR="00FC5084" w:rsidRPr="003666A5">
        <w:rPr>
          <w:rFonts w:ascii="Times New Roman" w:hAnsi="Times New Roman" w:cs="Times New Roman"/>
          <w:color w:val="000000" w:themeColor="text1"/>
        </w:rPr>
        <w:t>tekstit kuuluvat</w:t>
      </w:r>
      <w:r w:rsidR="002D2A12" w:rsidRPr="003666A5">
        <w:rPr>
          <w:rFonts w:ascii="Times New Roman" w:hAnsi="Times New Roman" w:cs="Times New Roman"/>
          <w:color w:val="000000" w:themeColor="text1"/>
        </w:rPr>
        <w:t>, ja</w:t>
      </w:r>
      <w:r w:rsidR="00FC5084" w:rsidRPr="003666A5">
        <w:rPr>
          <w:rFonts w:ascii="Times New Roman" w:hAnsi="Times New Roman" w:cs="Times New Roman"/>
          <w:color w:val="000000" w:themeColor="text1"/>
        </w:rPr>
        <w:t xml:space="preserve"> </w:t>
      </w:r>
      <w:r w:rsidR="00410441" w:rsidRPr="003666A5">
        <w:rPr>
          <w:rFonts w:ascii="Times New Roman" w:hAnsi="Times New Roman" w:cs="Times New Roman"/>
          <w:color w:val="000000" w:themeColor="text1"/>
        </w:rPr>
        <w:t xml:space="preserve">maistelimme sellaisia käsitteitä kuin ’kirjoitus’, </w:t>
      </w:r>
      <w:r w:rsidR="00067B46" w:rsidRPr="003666A5">
        <w:rPr>
          <w:rFonts w:ascii="Times New Roman" w:hAnsi="Times New Roman" w:cs="Times New Roman"/>
          <w:color w:val="000000" w:themeColor="text1"/>
        </w:rPr>
        <w:t xml:space="preserve">’artikkeli’, </w:t>
      </w:r>
      <w:r w:rsidR="00410441" w:rsidRPr="003666A5">
        <w:rPr>
          <w:rFonts w:ascii="Times New Roman" w:hAnsi="Times New Roman" w:cs="Times New Roman"/>
          <w:color w:val="000000" w:themeColor="text1"/>
        </w:rPr>
        <w:t xml:space="preserve">’tutkielma’ ja ’teksti’, </w:t>
      </w:r>
      <w:r w:rsidR="00FC5084" w:rsidRPr="003666A5">
        <w:rPr>
          <w:rFonts w:ascii="Times New Roman" w:hAnsi="Times New Roman" w:cs="Times New Roman"/>
          <w:color w:val="000000" w:themeColor="text1"/>
        </w:rPr>
        <w:t xml:space="preserve">mutta päädyimme lopulta </w:t>
      </w:r>
      <w:r w:rsidR="009E59C5" w:rsidRPr="003666A5">
        <w:rPr>
          <w:rFonts w:ascii="Times New Roman" w:hAnsi="Times New Roman" w:cs="Times New Roman"/>
          <w:color w:val="000000" w:themeColor="text1"/>
        </w:rPr>
        <w:t>nimeämään ne esseiksi</w:t>
      </w:r>
      <w:r w:rsidR="00FC5084" w:rsidRPr="003666A5">
        <w:rPr>
          <w:rFonts w:ascii="Times New Roman" w:hAnsi="Times New Roman" w:cs="Times New Roman"/>
          <w:color w:val="000000" w:themeColor="text1"/>
        </w:rPr>
        <w:t xml:space="preserve">. Vaikka </w:t>
      </w:r>
      <w:r w:rsidR="00067B46" w:rsidRPr="003666A5">
        <w:rPr>
          <w:rFonts w:ascii="Times New Roman" w:hAnsi="Times New Roman" w:cs="Times New Roman"/>
          <w:color w:val="000000" w:themeColor="text1"/>
        </w:rPr>
        <w:t>nuo tekstit</w:t>
      </w:r>
      <w:r w:rsidR="00FC5084" w:rsidRPr="003666A5">
        <w:rPr>
          <w:rFonts w:ascii="Times New Roman" w:hAnsi="Times New Roman" w:cs="Times New Roman"/>
          <w:color w:val="000000" w:themeColor="text1"/>
        </w:rPr>
        <w:t xml:space="preserve"> ovat tutkijan kirjoittamia, vaikka niissä puhutaan tutkimuksista ja vaikka niitä voi mainiosti käyttää tutkimusten lähteinä, varsinaisista tutkimusteksteistä ei ole kyse – ainakin jos niiden joukkoon kelpuutetaan vain sellaiset tekstit, joissa on eksplisiittisesti määritelty tutkimuskysymys, metodi ja aineisto ja joka noudattaa asioiden käsittelyssä tiettyä kaavaa. </w:t>
      </w:r>
    </w:p>
    <w:p w14:paraId="5E38FBFF" w14:textId="77777777" w:rsidR="00A447D8" w:rsidRPr="003666A5" w:rsidRDefault="00A447D8" w:rsidP="004F4579">
      <w:pPr>
        <w:spacing w:line="360" w:lineRule="auto"/>
        <w:rPr>
          <w:rFonts w:ascii="Times New Roman" w:hAnsi="Times New Roman" w:cs="Times New Roman"/>
          <w:color w:val="000000" w:themeColor="text1"/>
        </w:rPr>
      </w:pPr>
    </w:p>
    <w:p w14:paraId="6151EC7C" w14:textId="0C9F8188" w:rsidR="00410441" w:rsidRPr="003666A5" w:rsidRDefault="00FC5084" w:rsidP="004F4579">
      <w:pPr>
        <w:spacing w:line="360" w:lineRule="auto"/>
        <w:rPr>
          <w:rFonts w:ascii="Times New Roman" w:hAnsi="Times New Roman" w:cs="Times New Roman"/>
          <w:color w:val="000000" w:themeColor="text1"/>
        </w:rPr>
      </w:pPr>
      <w:r w:rsidRPr="003666A5">
        <w:rPr>
          <w:rFonts w:ascii="Times New Roman" w:hAnsi="Times New Roman" w:cs="Times New Roman"/>
          <w:color w:val="000000" w:themeColor="text1"/>
        </w:rPr>
        <w:t xml:space="preserve">Toimittajien esipuheessa pohdiskelemme Hallin kirjoittajanlaatua </w:t>
      </w:r>
      <w:r w:rsidR="00410441" w:rsidRPr="003666A5">
        <w:rPr>
          <w:rFonts w:ascii="Times New Roman" w:hAnsi="Times New Roman" w:cs="Times New Roman"/>
          <w:color w:val="000000" w:themeColor="text1"/>
        </w:rPr>
        <w:t>ja väitämme, että hänen tavassaan argumentoida näkyy tietynlainen näkemys ”tiedosta ajallisena ja paikallisena suureena</w:t>
      </w:r>
      <w:r w:rsidR="002D2A12" w:rsidRPr="003666A5">
        <w:rPr>
          <w:rFonts w:ascii="Times New Roman" w:hAnsi="Times New Roman" w:cs="Times New Roman"/>
          <w:color w:val="000000" w:themeColor="text1"/>
        </w:rPr>
        <w:t>”</w:t>
      </w:r>
      <w:r w:rsidR="00410441" w:rsidRPr="003666A5">
        <w:rPr>
          <w:rFonts w:ascii="Times New Roman" w:hAnsi="Times New Roman" w:cs="Times New Roman"/>
          <w:color w:val="000000" w:themeColor="text1"/>
        </w:rPr>
        <w:t xml:space="preserve">: </w:t>
      </w:r>
    </w:p>
    <w:p w14:paraId="1CFCC448" w14:textId="77777777" w:rsidR="00410441" w:rsidRPr="003666A5" w:rsidRDefault="00410441" w:rsidP="004F4579">
      <w:pPr>
        <w:spacing w:line="360" w:lineRule="auto"/>
        <w:rPr>
          <w:rFonts w:ascii="Times New Roman" w:hAnsi="Times New Roman" w:cs="Times New Roman"/>
          <w:color w:val="000000" w:themeColor="text1"/>
        </w:rPr>
      </w:pPr>
    </w:p>
    <w:p w14:paraId="648B1956" w14:textId="6D866649" w:rsidR="00410441" w:rsidRPr="003666A5" w:rsidRDefault="00410441" w:rsidP="004F4579">
      <w:pPr>
        <w:spacing w:line="360" w:lineRule="auto"/>
        <w:ind w:left="720"/>
        <w:rPr>
          <w:rFonts w:ascii="Times New Roman" w:hAnsi="Times New Roman" w:cs="Times New Roman"/>
          <w:color w:val="000000" w:themeColor="text1"/>
        </w:rPr>
      </w:pPr>
      <w:r w:rsidRPr="003666A5">
        <w:rPr>
          <w:rFonts w:ascii="Times New Roman" w:hAnsi="Times New Roman" w:cs="Times New Roman"/>
          <w:color w:val="000000" w:themeColor="text1"/>
        </w:rPr>
        <w:t xml:space="preserve">”Hallin pyrkimys tuottaa pikemmin väliaikaisia kuin lopullisia tulkintoja näkyy myös kirjoitusten muodossa, jota voisi luonnehtia esseistisyydeksi. Se ei tässä tapauksessa viittaa tyylin </w:t>
      </w:r>
      <w:proofErr w:type="spellStart"/>
      <w:r w:rsidRPr="003666A5">
        <w:rPr>
          <w:rFonts w:ascii="Times New Roman" w:hAnsi="Times New Roman" w:cs="Times New Roman"/>
          <w:color w:val="000000" w:themeColor="text1"/>
        </w:rPr>
        <w:t>kohosteisuuteen</w:t>
      </w:r>
      <w:proofErr w:type="spellEnd"/>
      <w:r w:rsidRPr="003666A5">
        <w:rPr>
          <w:rFonts w:ascii="Times New Roman" w:hAnsi="Times New Roman" w:cs="Times New Roman"/>
          <w:color w:val="000000" w:themeColor="text1"/>
        </w:rPr>
        <w:t xml:space="preserve"> tai argumentaation itsetarkoitukselliseen pohdiskelevuuteen vaan ennen muuta niiden dialogisuuteen, lukijan tietotaustan huomioon ottamiseen. Esseiden </w:t>
      </w:r>
      <w:r w:rsidRPr="003666A5">
        <w:rPr>
          <w:rFonts w:ascii="Times New Roman" w:hAnsi="Times New Roman" w:cs="Times New Roman"/>
          <w:color w:val="000000" w:themeColor="text1"/>
        </w:rPr>
        <w:lastRenderedPageBreak/>
        <w:t>pedagoginen tavoitteellisuus ei suuntaudu ylhäältä alaspäin vaan tapahtuu ikään kuin saman pöydän äärellä lukijan kanssa.”</w:t>
      </w:r>
      <w:r w:rsidR="0033247C">
        <w:rPr>
          <w:rStyle w:val="EndnoteReference"/>
          <w:rFonts w:ascii="Times New Roman" w:hAnsi="Times New Roman" w:cs="Times New Roman"/>
          <w:color w:val="000000" w:themeColor="text1"/>
        </w:rPr>
        <w:endnoteReference w:id="4"/>
      </w:r>
      <w:r w:rsidR="00991AA2" w:rsidRPr="003666A5">
        <w:rPr>
          <w:rFonts w:ascii="Times New Roman" w:hAnsi="Times New Roman" w:cs="Times New Roman"/>
          <w:color w:val="000000" w:themeColor="text1"/>
        </w:rPr>
        <w:t xml:space="preserve"> </w:t>
      </w:r>
    </w:p>
    <w:p w14:paraId="0584F018" w14:textId="57FB693D" w:rsidR="00067B46" w:rsidRPr="003666A5" w:rsidRDefault="00067B46" w:rsidP="004F4579">
      <w:pPr>
        <w:spacing w:line="360" w:lineRule="auto"/>
        <w:rPr>
          <w:rFonts w:ascii="Times New Roman" w:hAnsi="Times New Roman" w:cs="Times New Roman"/>
          <w:color w:val="000000" w:themeColor="text1"/>
        </w:rPr>
      </w:pPr>
    </w:p>
    <w:p w14:paraId="4C9C7275" w14:textId="3AC7094C" w:rsidR="00067B46" w:rsidRPr="003666A5" w:rsidRDefault="00067B46" w:rsidP="004F4579">
      <w:pPr>
        <w:spacing w:line="360" w:lineRule="auto"/>
        <w:rPr>
          <w:rFonts w:ascii="Times New Roman" w:hAnsi="Times New Roman" w:cs="Times New Roman"/>
          <w:color w:val="000000" w:themeColor="text1"/>
        </w:rPr>
      </w:pPr>
      <w:r w:rsidRPr="003666A5">
        <w:rPr>
          <w:rFonts w:ascii="Times New Roman" w:hAnsi="Times New Roman" w:cs="Times New Roman"/>
          <w:color w:val="000000" w:themeColor="text1"/>
        </w:rPr>
        <w:t xml:space="preserve">Hallin esseiden keskusteleva ote ei kuitenkaan </w:t>
      </w:r>
      <w:r w:rsidR="002E047D" w:rsidRPr="003666A5">
        <w:rPr>
          <w:rFonts w:ascii="Times New Roman" w:hAnsi="Times New Roman" w:cs="Times New Roman"/>
          <w:color w:val="000000" w:themeColor="text1"/>
        </w:rPr>
        <w:t xml:space="preserve">välttämättä </w:t>
      </w:r>
      <w:r w:rsidRPr="003666A5">
        <w:rPr>
          <w:rFonts w:ascii="Times New Roman" w:hAnsi="Times New Roman" w:cs="Times New Roman"/>
          <w:color w:val="000000" w:themeColor="text1"/>
        </w:rPr>
        <w:t xml:space="preserve">tarkoita ”helppoutta”, sillä osa hänen esseistään </w:t>
      </w:r>
      <w:r w:rsidR="00991AA2" w:rsidRPr="003666A5">
        <w:rPr>
          <w:rFonts w:ascii="Times New Roman" w:hAnsi="Times New Roman" w:cs="Times New Roman"/>
          <w:color w:val="000000" w:themeColor="text1"/>
        </w:rPr>
        <w:t xml:space="preserve">on </w:t>
      </w:r>
      <w:r w:rsidRPr="003666A5">
        <w:rPr>
          <w:rFonts w:ascii="Times New Roman" w:hAnsi="Times New Roman" w:cs="Times New Roman"/>
          <w:color w:val="000000" w:themeColor="text1"/>
        </w:rPr>
        <w:t xml:space="preserve">sillä tavalla teoreettisia </w:t>
      </w:r>
      <w:r w:rsidR="00991AA2" w:rsidRPr="003666A5">
        <w:rPr>
          <w:rFonts w:ascii="Times New Roman" w:hAnsi="Times New Roman" w:cs="Times New Roman"/>
          <w:color w:val="000000" w:themeColor="text1"/>
        </w:rPr>
        <w:t>ja</w:t>
      </w:r>
      <w:r w:rsidRPr="003666A5">
        <w:rPr>
          <w:rFonts w:ascii="Times New Roman" w:hAnsi="Times New Roman" w:cs="Times New Roman"/>
          <w:color w:val="000000" w:themeColor="text1"/>
        </w:rPr>
        <w:t xml:space="preserve"> abstrakteja, että </w:t>
      </w:r>
      <w:r w:rsidR="00991AA2" w:rsidRPr="003666A5">
        <w:rPr>
          <w:rFonts w:ascii="Times New Roman" w:hAnsi="Times New Roman" w:cs="Times New Roman"/>
          <w:color w:val="000000" w:themeColor="text1"/>
        </w:rPr>
        <w:t>niiden ymmärtäminen edellyttää</w:t>
      </w:r>
      <w:r w:rsidRPr="003666A5">
        <w:rPr>
          <w:rFonts w:ascii="Times New Roman" w:hAnsi="Times New Roman" w:cs="Times New Roman"/>
          <w:color w:val="000000" w:themeColor="text1"/>
        </w:rPr>
        <w:t xml:space="preserve"> tietyn filosofisen tai yhteiskuntatieteellisen käsitteistön hallintaa. Toteamme </w:t>
      </w:r>
      <w:r w:rsidR="00991AA2" w:rsidRPr="003666A5">
        <w:rPr>
          <w:rFonts w:ascii="Times New Roman" w:hAnsi="Times New Roman" w:cs="Times New Roman"/>
          <w:color w:val="000000" w:themeColor="text1"/>
        </w:rPr>
        <w:t xml:space="preserve">esipuheessa </w:t>
      </w:r>
      <w:r w:rsidRPr="003666A5">
        <w:rPr>
          <w:rFonts w:ascii="Times New Roman" w:hAnsi="Times New Roman" w:cs="Times New Roman"/>
          <w:color w:val="000000" w:themeColor="text1"/>
        </w:rPr>
        <w:t xml:space="preserve">kuitenkin, että tällainen ”vaikeus” voidaan ajatella myös strategiseksi valinnaksi, </w:t>
      </w:r>
      <w:r w:rsidR="000F477D" w:rsidRPr="003666A5">
        <w:rPr>
          <w:rFonts w:ascii="Times New Roman" w:hAnsi="Times New Roman" w:cs="Times New Roman"/>
          <w:color w:val="000000" w:themeColor="text1"/>
        </w:rPr>
        <w:t xml:space="preserve">sillä </w:t>
      </w:r>
      <w:r w:rsidRPr="003666A5">
        <w:rPr>
          <w:rFonts w:ascii="Times New Roman" w:hAnsi="Times New Roman" w:cs="Times New Roman"/>
          <w:color w:val="000000" w:themeColor="text1"/>
        </w:rPr>
        <w:t xml:space="preserve">voihan käsiteltävä </w:t>
      </w:r>
      <w:r w:rsidR="00991AA2" w:rsidRPr="003666A5">
        <w:rPr>
          <w:rFonts w:ascii="Times New Roman" w:hAnsi="Times New Roman" w:cs="Times New Roman"/>
          <w:color w:val="000000" w:themeColor="text1"/>
        </w:rPr>
        <w:t xml:space="preserve">asia </w:t>
      </w:r>
      <w:r w:rsidRPr="003666A5">
        <w:rPr>
          <w:rFonts w:ascii="Times New Roman" w:hAnsi="Times New Roman" w:cs="Times New Roman"/>
          <w:color w:val="000000" w:themeColor="text1"/>
        </w:rPr>
        <w:t xml:space="preserve">olla </w:t>
      </w:r>
      <w:r w:rsidR="00991AA2" w:rsidRPr="003666A5">
        <w:rPr>
          <w:rFonts w:ascii="Times New Roman" w:hAnsi="Times New Roman" w:cs="Times New Roman"/>
          <w:color w:val="000000" w:themeColor="text1"/>
        </w:rPr>
        <w:t xml:space="preserve">sillä tavalla </w:t>
      </w:r>
      <w:r w:rsidRPr="003666A5">
        <w:rPr>
          <w:rFonts w:ascii="Times New Roman" w:hAnsi="Times New Roman" w:cs="Times New Roman"/>
          <w:color w:val="000000" w:themeColor="text1"/>
        </w:rPr>
        <w:t>monimutkai</w:t>
      </w:r>
      <w:r w:rsidR="001A32EE" w:rsidRPr="003666A5">
        <w:rPr>
          <w:rFonts w:ascii="Times New Roman" w:hAnsi="Times New Roman" w:cs="Times New Roman"/>
          <w:color w:val="000000" w:themeColor="text1"/>
        </w:rPr>
        <w:t>nen</w:t>
      </w:r>
      <w:r w:rsidRPr="003666A5">
        <w:rPr>
          <w:rFonts w:ascii="Times New Roman" w:hAnsi="Times New Roman" w:cs="Times New Roman"/>
          <w:color w:val="000000" w:themeColor="text1"/>
        </w:rPr>
        <w:t>, että</w:t>
      </w:r>
      <w:r w:rsidR="00991AA2" w:rsidRPr="003666A5">
        <w:rPr>
          <w:rFonts w:ascii="Times New Roman" w:hAnsi="Times New Roman" w:cs="Times New Roman"/>
          <w:color w:val="000000" w:themeColor="text1"/>
        </w:rPr>
        <w:t xml:space="preserve"> pelkistävä käsittelytapa</w:t>
      </w:r>
      <w:r w:rsidRPr="003666A5">
        <w:rPr>
          <w:rFonts w:ascii="Times New Roman" w:hAnsi="Times New Roman" w:cs="Times New Roman"/>
          <w:color w:val="000000" w:themeColor="text1"/>
        </w:rPr>
        <w:t xml:space="preserve"> ei tekisi </w:t>
      </w:r>
      <w:r w:rsidR="000F477D" w:rsidRPr="003666A5">
        <w:rPr>
          <w:rFonts w:ascii="Times New Roman" w:hAnsi="Times New Roman" w:cs="Times New Roman"/>
          <w:color w:val="000000" w:themeColor="text1"/>
        </w:rPr>
        <w:t xml:space="preserve">sille </w:t>
      </w:r>
      <w:r w:rsidRPr="003666A5">
        <w:rPr>
          <w:rFonts w:ascii="Times New Roman" w:hAnsi="Times New Roman" w:cs="Times New Roman"/>
          <w:color w:val="000000" w:themeColor="text1"/>
        </w:rPr>
        <w:t xml:space="preserve">oikeutta. </w:t>
      </w:r>
      <w:r w:rsidR="00991AA2" w:rsidRPr="003666A5">
        <w:rPr>
          <w:rFonts w:ascii="Times New Roman" w:hAnsi="Times New Roman" w:cs="Times New Roman"/>
          <w:color w:val="000000" w:themeColor="text1"/>
        </w:rPr>
        <w:t>J</w:t>
      </w:r>
      <w:r w:rsidRPr="003666A5">
        <w:rPr>
          <w:rFonts w:ascii="Times New Roman" w:hAnsi="Times New Roman" w:cs="Times New Roman"/>
          <w:color w:val="000000" w:themeColor="text1"/>
        </w:rPr>
        <w:t xml:space="preserve">oskus </w:t>
      </w:r>
      <w:r w:rsidR="00991AA2" w:rsidRPr="003666A5">
        <w:rPr>
          <w:rFonts w:ascii="Times New Roman" w:hAnsi="Times New Roman" w:cs="Times New Roman"/>
          <w:color w:val="000000" w:themeColor="text1"/>
        </w:rPr>
        <w:t xml:space="preserve">”vaikeassa” tekstissä voi olla kyse </w:t>
      </w:r>
      <w:r w:rsidR="000F477D" w:rsidRPr="003666A5">
        <w:rPr>
          <w:rFonts w:ascii="Times New Roman" w:hAnsi="Times New Roman" w:cs="Times New Roman"/>
          <w:color w:val="000000" w:themeColor="text1"/>
        </w:rPr>
        <w:t>tietoisesta ratkaisusta ”</w:t>
      </w:r>
      <w:r w:rsidRPr="003666A5">
        <w:rPr>
          <w:rFonts w:ascii="Times New Roman" w:hAnsi="Times New Roman" w:cs="Times New Roman"/>
          <w:color w:val="000000" w:themeColor="text1"/>
        </w:rPr>
        <w:t>vastustaa tarjolla olevaa, esimerkiksi kolonialistista tai uusliberalistista sanastoa ja kielioppia</w:t>
      </w:r>
      <w:r w:rsidR="002E047D" w:rsidRPr="003666A5">
        <w:rPr>
          <w:rFonts w:ascii="Times New Roman" w:hAnsi="Times New Roman" w:cs="Times New Roman"/>
          <w:color w:val="000000" w:themeColor="text1"/>
        </w:rPr>
        <w:t>”</w:t>
      </w:r>
      <w:r w:rsidRPr="003666A5">
        <w:rPr>
          <w:rFonts w:ascii="Times New Roman" w:hAnsi="Times New Roman" w:cs="Times New Roman"/>
          <w:color w:val="000000" w:themeColor="text1"/>
        </w:rPr>
        <w:t xml:space="preserve"> ja pyr</w:t>
      </w:r>
      <w:r w:rsidR="002E047D" w:rsidRPr="003666A5">
        <w:rPr>
          <w:rFonts w:ascii="Times New Roman" w:hAnsi="Times New Roman" w:cs="Times New Roman"/>
          <w:color w:val="000000" w:themeColor="text1"/>
        </w:rPr>
        <w:t>kiä</w:t>
      </w:r>
      <w:r w:rsidRPr="003666A5">
        <w:rPr>
          <w:rFonts w:ascii="Times New Roman" w:hAnsi="Times New Roman" w:cs="Times New Roman"/>
          <w:color w:val="000000" w:themeColor="text1"/>
        </w:rPr>
        <w:t xml:space="preserve"> </w:t>
      </w:r>
      <w:r w:rsidR="002E047D" w:rsidRPr="003666A5">
        <w:rPr>
          <w:rFonts w:ascii="Times New Roman" w:hAnsi="Times New Roman" w:cs="Times New Roman"/>
          <w:color w:val="000000" w:themeColor="text1"/>
        </w:rPr>
        <w:t>”</w:t>
      </w:r>
      <w:r w:rsidRPr="003666A5">
        <w:rPr>
          <w:rFonts w:ascii="Times New Roman" w:hAnsi="Times New Roman" w:cs="Times New Roman"/>
          <w:color w:val="000000" w:themeColor="text1"/>
        </w:rPr>
        <w:t>analysoimaan maailmaa toisin sanoin, toisin jäsennyksin, toisin käsitteellistyksin</w:t>
      </w:r>
      <w:r w:rsidR="00991AA2" w:rsidRPr="003666A5">
        <w:rPr>
          <w:rFonts w:ascii="Times New Roman" w:hAnsi="Times New Roman" w:cs="Times New Roman"/>
          <w:color w:val="000000" w:themeColor="text1"/>
        </w:rPr>
        <w:t>”</w:t>
      </w:r>
      <w:r w:rsidRPr="003666A5">
        <w:rPr>
          <w:rFonts w:ascii="Times New Roman" w:hAnsi="Times New Roman" w:cs="Times New Roman"/>
          <w:color w:val="000000" w:themeColor="text1"/>
        </w:rPr>
        <w:t>.</w:t>
      </w:r>
      <w:r w:rsidR="0033247C">
        <w:rPr>
          <w:rStyle w:val="EndnoteReference"/>
          <w:rFonts w:ascii="Times New Roman" w:hAnsi="Times New Roman" w:cs="Times New Roman"/>
          <w:color w:val="000000" w:themeColor="text1"/>
        </w:rPr>
        <w:endnoteReference w:id="5"/>
      </w:r>
      <w:r w:rsidR="00991AA2" w:rsidRPr="003666A5">
        <w:rPr>
          <w:rFonts w:ascii="Times New Roman" w:hAnsi="Times New Roman" w:cs="Times New Roman"/>
          <w:color w:val="000000" w:themeColor="text1"/>
        </w:rPr>
        <w:t xml:space="preserve"> </w:t>
      </w:r>
    </w:p>
    <w:p w14:paraId="4EA16663" w14:textId="56B63299" w:rsidR="00991AA2" w:rsidRPr="003666A5" w:rsidRDefault="00991AA2" w:rsidP="004F4579">
      <w:pPr>
        <w:spacing w:line="360" w:lineRule="auto"/>
        <w:rPr>
          <w:rFonts w:ascii="Times New Roman" w:hAnsi="Times New Roman" w:cs="Times New Roman"/>
          <w:color w:val="000000" w:themeColor="text1"/>
        </w:rPr>
      </w:pPr>
    </w:p>
    <w:p w14:paraId="5CD78C91" w14:textId="1636D886" w:rsidR="00991AA2" w:rsidRPr="003666A5" w:rsidRDefault="00991AA2" w:rsidP="004F4579">
      <w:pPr>
        <w:spacing w:line="360" w:lineRule="auto"/>
        <w:rPr>
          <w:rFonts w:ascii="Times New Roman" w:hAnsi="Times New Roman" w:cs="Times New Roman"/>
          <w:color w:val="000000" w:themeColor="text1"/>
        </w:rPr>
      </w:pPr>
      <w:r w:rsidRPr="003666A5">
        <w:rPr>
          <w:rFonts w:ascii="Times New Roman" w:hAnsi="Times New Roman" w:cs="Times New Roman"/>
          <w:color w:val="000000" w:themeColor="text1"/>
        </w:rPr>
        <w:t>Hallin esseille on tyypillistä sekin, miten ne ikään kuin tiedostavat oman ajallisuutensa ja keskeneräisyytensä</w:t>
      </w:r>
      <w:r w:rsidR="002D2A12" w:rsidRPr="003666A5">
        <w:rPr>
          <w:rFonts w:ascii="Times New Roman" w:hAnsi="Times New Roman" w:cs="Times New Roman"/>
          <w:color w:val="000000" w:themeColor="text1"/>
        </w:rPr>
        <w:t xml:space="preserve"> – ”</w:t>
      </w:r>
      <w:r w:rsidRPr="003666A5">
        <w:rPr>
          <w:rFonts w:ascii="Times New Roman" w:hAnsi="Times New Roman" w:cs="Times New Roman"/>
          <w:color w:val="000000" w:themeColor="text1"/>
        </w:rPr>
        <w:t>niillä ei selvästikään ole pakottavaa tarvetta sanoa sitä kuuluisaa viimeistä sanaa</w:t>
      </w:r>
      <w:r w:rsidR="002D2A12" w:rsidRPr="003666A5">
        <w:rPr>
          <w:rFonts w:ascii="Times New Roman" w:hAnsi="Times New Roman" w:cs="Times New Roman"/>
          <w:color w:val="000000" w:themeColor="text1"/>
        </w:rPr>
        <w:t>”</w:t>
      </w:r>
      <w:r w:rsidRPr="003666A5">
        <w:rPr>
          <w:rFonts w:ascii="Times New Roman" w:hAnsi="Times New Roman" w:cs="Times New Roman"/>
          <w:color w:val="000000" w:themeColor="text1"/>
        </w:rPr>
        <w:t xml:space="preserve">. </w:t>
      </w:r>
      <w:r w:rsidR="00501A93" w:rsidRPr="003666A5">
        <w:rPr>
          <w:rFonts w:ascii="Times New Roman" w:hAnsi="Times New Roman" w:cs="Times New Roman"/>
          <w:color w:val="000000" w:themeColor="text1"/>
        </w:rPr>
        <w:t>Ne</w:t>
      </w:r>
      <w:r w:rsidRPr="003666A5">
        <w:rPr>
          <w:rFonts w:ascii="Times New Roman" w:hAnsi="Times New Roman" w:cs="Times New Roman"/>
          <w:color w:val="000000" w:themeColor="text1"/>
        </w:rPr>
        <w:t xml:space="preserve"> </w:t>
      </w:r>
      <w:r w:rsidR="000F477D" w:rsidRPr="003666A5">
        <w:rPr>
          <w:rFonts w:ascii="Times New Roman" w:hAnsi="Times New Roman" w:cs="Times New Roman"/>
          <w:color w:val="000000" w:themeColor="text1"/>
        </w:rPr>
        <w:t xml:space="preserve">muistuttavat lukijaa siitä, että kaikki </w:t>
      </w:r>
      <w:r w:rsidR="001A32EE" w:rsidRPr="003666A5">
        <w:rPr>
          <w:rFonts w:ascii="Times New Roman" w:hAnsi="Times New Roman" w:cs="Times New Roman"/>
          <w:color w:val="000000" w:themeColor="text1"/>
        </w:rPr>
        <w:t xml:space="preserve">tekstissä </w:t>
      </w:r>
      <w:r w:rsidR="0038277B" w:rsidRPr="003666A5">
        <w:rPr>
          <w:rFonts w:ascii="Times New Roman" w:hAnsi="Times New Roman" w:cs="Times New Roman"/>
          <w:color w:val="000000" w:themeColor="text1"/>
        </w:rPr>
        <w:t xml:space="preserve">on </w:t>
      </w:r>
      <w:r w:rsidR="000F477D" w:rsidRPr="003666A5">
        <w:rPr>
          <w:rFonts w:ascii="Times New Roman" w:hAnsi="Times New Roman" w:cs="Times New Roman"/>
          <w:color w:val="000000" w:themeColor="text1"/>
        </w:rPr>
        <w:t>kirjoittajan vali</w:t>
      </w:r>
      <w:r w:rsidR="0038277B" w:rsidRPr="003666A5">
        <w:rPr>
          <w:rFonts w:ascii="Times New Roman" w:hAnsi="Times New Roman" w:cs="Times New Roman"/>
          <w:color w:val="000000" w:themeColor="text1"/>
        </w:rPr>
        <w:t>ntojen tulosta</w:t>
      </w:r>
      <w:r w:rsidR="000F477D" w:rsidRPr="003666A5">
        <w:rPr>
          <w:rFonts w:ascii="Times New Roman" w:hAnsi="Times New Roman" w:cs="Times New Roman"/>
          <w:color w:val="000000" w:themeColor="text1"/>
        </w:rPr>
        <w:t>, että ”j</w:t>
      </w:r>
      <w:r w:rsidRPr="003666A5">
        <w:rPr>
          <w:rFonts w:ascii="Times New Roman" w:hAnsi="Times New Roman" w:cs="Times New Roman"/>
          <w:color w:val="000000" w:themeColor="text1"/>
        </w:rPr>
        <w:t>okainen piste, jokainen lopetus muodostaa keinotekoisen sulkeuman</w:t>
      </w:r>
      <w:r w:rsidR="002D2A12" w:rsidRPr="003666A5">
        <w:rPr>
          <w:rFonts w:ascii="Times New Roman" w:hAnsi="Times New Roman" w:cs="Times New Roman"/>
          <w:color w:val="000000" w:themeColor="text1"/>
        </w:rPr>
        <w:t>” ja että</w:t>
      </w:r>
      <w:r w:rsidRPr="003666A5">
        <w:rPr>
          <w:rFonts w:ascii="Times New Roman" w:hAnsi="Times New Roman" w:cs="Times New Roman"/>
          <w:color w:val="000000" w:themeColor="text1"/>
        </w:rPr>
        <w:t xml:space="preserve"> </w:t>
      </w:r>
      <w:r w:rsidR="002D2A12" w:rsidRPr="003666A5">
        <w:rPr>
          <w:rFonts w:ascii="Times New Roman" w:hAnsi="Times New Roman" w:cs="Times New Roman"/>
          <w:color w:val="000000" w:themeColor="text1"/>
        </w:rPr>
        <w:t>”</w:t>
      </w:r>
      <w:r w:rsidRPr="003666A5">
        <w:rPr>
          <w:rFonts w:ascii="Times New Roman" w:hAnsi="Times New Roman" w:cs="Times New Roman"/>
          <w:color w:val="000000" w:themeColor="text1"/>
        </w:rPr>
        <w:t>tekstiä voisi vielä jatkaa lukuisilla vaihtoehtoisilla tavoilla”</w:t>
      </w:r>
      <w:r w:rsidR="002D2A12" w:rsidRPr="003666A5">
        <w:rPr>
          <w:rFonts w:ascii="Times New Roman" w:hAnsi="Times New Roman" w:cs="Times New Roman"/>
          <w:color w:val="000000" w:themeColor="text1"/>
        </w:rPr>
        <w:t>.</w:t>
      </w:r>
      <w:r w:rsidR="0033247C">
        <w:rPr>
          <w:rStyle w:val="EndnoteReference"/>
          <w:rFonts w:ascii="Times New Roman" w:hAnsi="Times New Roman" w:cs="Times New Roman"/>
          <w:color w:val="000000" w:themeColor="text1"/>
        </w:rPr>
        <w:endnoteReference w:id="6"/>
      </w:r>
    </w:p>
    <w:p w14:paraId="11FA09B4" w14:textId="77777777" w:rsidR="00FC5084" w:rsidRPr="003666A5" w:rsidRDefault="00FC5084" w:rsidP="004F4579">
      <w:pPr>
        <w:spacing w:line="360" w:lineRule="auto"/>
        <w:rPr>
          <w:rFonts w:ascii="Times New Roman" w:hAnsi="Times New Roman" w:cs="Times New Roman"/>
          <w:color w:val="000000" w:themeColor="text1"/>
        </w:rPr>
      </w:pPr>
    </w:p>
    <w:p w14:paraId="0CB4B9A0" w14:textId="36F6C7F8" w:rsidR="00FC5084" w:rsidRPr="003666A5" w:rsidRDefault="009E59C5" w:rsidP="004F4579">
      <w:pPr>
        <w:spacing w:line="360" w:lineRule="auto"/>
        <w:rPr>
          <w:rFonts w:ascii="Times New Roman" w:hAnsi="Times New Roman" w:cs="Times New Roman"/>
          <w:color w:val="000000" w:themeColor="text1"/>
        </w:rPr>
      </w:pPr>
      <w:r w:rsidRPr="003666A5">
        <w:rPr>
          <w:rFonts w:ascii="Times New Roman" w:hAnsi="Times New Roman" w:cs="Times New Roman"/>
          <w:color w:val="000000" w:themeColor="text1"/>
        </w:rPr>
        <w:t>*</w:t>
      </w:r>
    </w:p>
    <w:p w14:paraId="2CFE2D1E" w14:textId="77777777" w:rsidR="00FC5084" w:rsidRPr="003666A5" w:rsidRDefault="00FC5084" w:rsidP="004F4579">
      <w:pPr>
        <w:spacing w:line="360" w:lineRule="auto"/>
        <w:rPr>
          <w:rFonts w:ascii="Times New Roman" w:hAnsi="Times New Roman" w:cs="Times New Roman"/>
          <w:color w:val="000000" w:themeColor="text1"/>
        </w:rPr>
      </w:pPr>
    </w:p>
    <w:p w14:paraId="5CC6D063" w14:textId="1CCE3864" w:rsidR="00A447D8" w:rsidRPr="003666A5" w:rsidRDefault="00066B1F" w:rsidP="004F4579">
      <w:pPr>
        <w:spacing w:line="360" w:lineRule="auto"/>
        <w:rPr>
          <w:rFonts w:ascii="Times New Roman" w:hAnsi="Times New Roman" w:cs="Times New Roman"/>
          <w:color w:val="000000" w:themeColor="text1"/>
        </w:rPr>
      </w:pPr>
      <w:r w:rsidRPr="003666A5">
        <w:rPr>
          <w:rFonts w:ascii="Times New Roman" w:hAnsi="Times New Roman" w:cs="Times New Roman"/>
          <w:color w:val="000000" w:themeColor="text1"/>
        </w:rPr>
        <w:t xml:space="preserve">Olen nyt </w:t>
      </w:r>
      <w:r w:rsidR="00BA17A0" w:rsidRPr="003666A5">
        <w:rPr>
          <w:rFonts w:ascii="Times New Roman" w:hAnsi="Times New Roman" w:cs="Times New Roman"/>
          <w:color w:val="000000" w:themeColor="text1"/>
        </w:rPr>
        <w:t xml:space="preserve">hahmotellut </w:t>
      </w:r>
      <w:r w:rsidRPr="003666A5">
        <w:rPr>
          <w:rFonts w:ascii="Times New Roman" w:hAnsi="Times New Roman" w:cs="Times New Roman"/>
          <w:color w:val="000000" w:themeColor="text1"/>
        </w:rPr>
        <w:t xml:space="preserve">kaksi toisilleen vastakkaista ihannetta – tai </w:t>
      </w:r>
      <w:r w:rsidR="003F0F56" w:rsidRPr="003666A5">
        <w:rPr>
          <w:rFonts w:ascii="Times New Roman" w:hAnsi="Times New Roman" w:cs="Times New Roman"/>
          <w:color w:val="000000" w:themeColor="text1"/>
        </w:rPr>
        <w:t xml:space="preserve">näkökulmasta riippuen </w:t>
      </w:r>
      <w:r w:rsidRPr="003666A5">
        <w:rPr>
          <w:rFonts w:ascii="Times New Roman" w:hAnsi="Times New Roman" w:cs="Times New Roman"/>
          <w:color w:val="000000" w:themeColor="text1"/>
        </w:rPr>
        <w:t>irvikuvaa</w:t>
      </w:r>
      <w:r w:rsidR="006B1EBA" w:rsidRPr="003666A5">
        <w:rPr>
          <w:rFonts w:ascii="Times New Roman" w:hAnsi="Times New Roman" w:cs="Times New Roman"/>
          <w:color w:val="000000" w:themeColor="text1"/>
        </w:rPr>
        <w:t>. Toise</w:t>
      </w:r>
      <w:r w:rsidR="009E59C5" w:rsidRPr="003666A5">
        <w:rPr>
          <w:rFonts w:ascii="Times New Roman" w:hAnsi="Times New Roman" w:cs="Times New Roman"/>
          <w:color w:val="000000" w:themeColor="text1"/>
        </w:rPr>
        <w:t>ssa</w:t>
      </w:r>
      <w:r w:rsidR="006B1EBA" w:rsidRPr="003666A5">
        <w:rPr>
          <w:rFonts w:ascii="Times New Roman" w:hAnsi="Times New Roman" w:cs="Times New Roman"/>
          <w:color w:val="000000" w:themeColor="text1"/>
        </w:rPr>
        <w:t xml:space="preserve"> </w:t>
      </w:r>
      <w:r w:rsidR="000F477D" w:rsidRPr="003666A5">
        <w:rPr>
          <w:rFonts w:ascii="Times New Roman" w:hAnsi="Times New Roman" w:cs="Times New Roman"/>
          <w:color w:val="000000" w:themeColor="text1"/>
        </w:rPr>
        <w:t>tavoitteena</w:t>
      </w:r>
      <w:r w:rsidR="006B1EBA" w:rsidRPr="003666A5">
        <w:rPr>
          <w:rFonts w:ascii="Times New Roman" w:hAnsi="Times New Roman" w:cs="Times New Roman"/>
          <w:color w:val="000000" w:themeColor="text1"/>
        </w:rPr>
        <w:t xml:space="preserve"> on esittää asiat mahdollisimman yksinkertaisesti, toi</w:t>
      </w:r>
      <w:r w:rsidR="009E59C5" w:rsidRPr="003666A5">
        <w:rPr>
          <w:rFonts w:ascii="Times New Roman" w:hAnsi="Times New Roman" w:cs="Times New Roman"/>
          <w:color w:val="000000" w:themeColor="text1"/>
        </w:rPr>
        <w:t>sessa</w:t>
      </w:r>
      <w:r w:rsidR="006B1EBA" w:rsidRPr="003666A5">
        <w:rPr>
          <w:rFonts w:ascii="Times New Roman" w:hAnsi="Times New Roman" w:cs="Times New Roman"/>
          <w:color w:val="000000" w:themeColor="text1"/>
        </w:rPr>
        <w:t xml:space="preserve"> taas hyväksy</w:t>
      </w:r>
      <w:r w:rsidR="009E59C5" w:rsidRPr="003666A5">
        <w:rPr>
          <w:rFonts w:ascii="Times New Roman" w:hAnsi="Times New Roman" w:cs="Times New Roman"/>
          <w:color w:val="000000" w:themeColor="text1"/>
        </w:rPr>
        <w:t>tään</w:t>
      </w:r>
      <w:r w:rsidR="00991AA2" w:rsidRPr="003666A5">
        <w:rPr>
          <w:rFonts w:ascii="Times New Roman" w:hAnsi="Times New Roman" w:cs="Times New Roman"/>
          <w:color w:val="000000" w:themeColor="text1"/>
        </w:rPr>
        <w:t xml:space="preserve"> </w:t>
      </w:r>
      <w:r w:rsidR="006B1EBA" w:rsidRPr="003666A5">
        <w:rPr>
          <w:rFonts w:ascii="Times New Roman" w:hAnsi="Times New Roman" w:cs="Times New Roman"/>
          <w:color w:val="000000" w:themeColor="text1"/>
        </w:rPr>
        <w:t>asioiden perimmäi</w:t>
      </w:r>
      <w:r w:rsidR="009E59C5" w:rsidRPr="003666A5">
        <w:rPr>
          <w:rFonts w:ascii="Times New Roman" w:hAnsi="Times New Roman" w:cs="Times New Roman"/>
          <w:color w:val="000000" w:themeColor="text1"/>
        </w:rPr>
        <w:t>n</w:t>
      </w:r>
      <w:r w:rsidR="006B1EBA" w:rsidRPr="003666A5">
        <w:rPr>
          <w:rFonts w:ascii="Times New Roman" w:hAnsi="Times New Roman" w:cs="Times New Roman"/>
          <w:color w:val="000000" w:themeColor="text1"/>
        </w:rPr>
        <w:t>en monimutkaisuu</w:t>
      </w:r>
      <w:r w:rsidR="009E59C5" w:rsidRPr="003666A5">
        <w:rPr>
          <w:rFonts w:ascii="Times New Roman" w:hAnsi="Times New Roman" w:cs="Times New Roman"/>
          <w:color w:val="000000" w:themeColor="text1"/>
        </w:rPr>
        <w:t>s</w:t>
      </w:r>
      <w:r w:rsidR="006B1EBA" w:rsidRPr="003666A5">
        <w:rPr>
          <w:rFonts w:ascii="Times New Roman" w:hAnsi="Times New Roman" w:cs="Times New Roman"/>
          <w:color w:val="000000" w:themeColor="text1"/>
        </w:rPr>
        <w:t xml:space="preserve"> eikä edes </w:t>
      </w:r>
      <w:r w:rsidR="000F477D" w:rsidRPr="003666A5">
        <w:rPr>
          <w:rFonts w:ascii="Times New Roman" w:hAnsi="Times New Roman" w:cs="Times New Roman"/>
          <w:color w:val="000000" w:themeColor="text1"/>
        </w:rPr>
        <w:t>havitella</w:t>
      </w:r>
      <w:r w:rsidR="009E59C5" w:rsidRPr="003666A5">
        <w:rPr>
          <w:rFonts w:ascii="Times New Roman" w:hAnsi="Times New Roman" w:cs="Times New Roman"/>
          <w:color w:val="000000" w:themeColor="text1"/>
        </w:rPr>
        <w:t xml:space="preserve"> kuulijasta riippumatonta</w:t>
      </w:r>
      <w:r w:rsidR="002D2A12" w:rsidRPr="003666A5">
        <w:rPr>
          <w:rFonts w:ascii="Times New Roman" w:hAnsi="Times New Roman" w:cs="Times New Roman"/>
          <w:color w:val="000000" w:themeColor="text1"/>
        </w:rPr>
        <w:t xml:space="preserve">, </w:t>
      </w:r>
      <w:proofErr w:type="spellStart"/>
      <w:r w:rsidR="002D2A12" w:rsidRPr="003666A5">
        <w:rPr>
          <w:rFonts w:ascii="Times New Roman" w:hAnsi="Times New Roman" w:cs="Times New Roman"/>
          <w:color w:val="000000" w:themeColor="text1"/>
        </w:rPr>
        <w:t>lukkoonlyötyä</w:t>
      </w:r>
      <w:proofErr w:type="spellEnd"/>
      <w:r w:rsidR="009E59C5" w:rsidRPr="003666A5">
        <w:rPr>
          <w:rFonts w:ascii="Times New Roman" w:hAnsi="Times New Roman" w:cs="Times New Roman"/>
          <w:color w:val="000000" w:themeColor="text1"/>
        </w:rPr>
        <w:t xml:space="preserve"> merkitystä,</w:t>
      </w:r>
      <w:r w:rsidR="006B1EBA" w:rsidRPr="003666A5">
        <w:rPr>
          <w:rFonts w:ascii="Times New Roman" w:hAnsi="Times New Roman" w:cs="Times New Roman"/>
          <w:color w:val="000000" w:themeColor="text1"/>
        </w:rPr>
        <w:t xml:space="preserve"> ”yleistajuisuutta”. </w:t>
      </w:r>
      <w:r w:rsidR="00BA17A0" w:rsidRPr="003666A5">
        <w:rPr>
          <w:rFonts w:ascii="Times New Roman" w:hAnsi="Times New Roman" w:cs="Times New Roman"/>
          <w:color w:val="000000" w:themeColor="text1"/>
        </w:rPr>
        <w:t>Ajattelen tilannetta</w:t>
      </w:r>
      <w:r w:rsidRPr="003666A5">
        <w:rPr>
          <w:rFonts w:ascii="Times New Roman" w:hAnsi="Times New Roman" w:cs="Times New Roman"/>
          <w:color w:val="000000" w:themeColor="text1"/>
        </w:rPr>
        <w:t xml:space="preserve">, jossa </w:t>
      </w:r>
      <w:r w:rsidR="003F0F56" w:rsidRPr="003666A5">
        <w:rPr>
          <w:rFonts w:ascii="Times New Roman" w:hAnsi="Times New Roman" w:cs="Times New Roman"/>
          <w:color w:val="000000" w:themeColor="text1"/>
        </w:rPr>
        <w:t xml:space="preserve">tekstinsä äärellä valintojaan pohtiva </w:t>
      </w:r>
      <w:r w:rsidRPr="003666A5">
        <w:rPr>
          <w:rFonts w:ascii="Times New Roman" w:hAnsi="Times New Roman" w:cs="Times New Roman"/>
          <w:color w:val="000000" w:themeColor="text1"/>
        </w:rPr>
        <w:t>kirjoittaja ei osaa päättää, vetääkö kiharat suoriksi vai ripustaako niihin</w:t>
      </w:r>
      <w:r w:rsidR="003F0F56" w:rsidRPr="003666A5">
        <w:rPr>
          <w:rFonts w:ascii="Times New Roman" w:hAnsi="Times New Roman" w:cs="Times New Roman"/>
          <w:color w:val="000000" w:themeColor="text1"/>
        </w:rPr>
        <w:t xml:space="preserve"> vielä</w:t>
      </w:r>
      <w:r w:rsidRPr="003666A5">
        <w:rPr>
          <w:rFonts w:ascii="Times New Roman" w:hAnsi="Times New Roman" w:cs="Times New Roman"/>
          <w:color w:val="000000" w:themeColor="text1"/>
        </w:rPr>
        <w:t xml:space="preserve"> lisää killuttimi</w:t>
      </w:r>
      <w:r w:rsidR="003F0F56" w:rsidRPr="003666A5">
        <w:rPr>
          <w:rFonts w:ascii="Times New Roman" w:hAnsi="Times New Roman" w:cs="Times New Roman"/>
          <w:color w:val="000000" w:themeColor="text1"/>
        </w:rPr>
        <w:t xml:space="preserve">a. </w:t>
      </w:r>
      <w:r w:rsidR="003B4F96" w:rsidRPr="003666A5">
        <w:rPr>
          <w:rFonts w:ascii="Times New Roman" w:hAnsi="Times New Roman" w:cs="Times New Roman"/>
          <w:color w:val="000000" w:themeColor="text1"/>
        </w:rPr>
        <w:t xml:space="preserve">Ja juuri </w:t>
      </w:r>
      <w:r w:rsidRPr="003666A5">
        <w:rPr>
          <w:rFonts w:ascii="Times New Roman" w:hAnsi="Times New Roman" w:cs="Times New Roman"/>
          <w:color w:val="000000" w:themeColor="text1"/>
        </w:rPr>
        <w:t>tähän kahteen suuntaan vetävään jännitteeseen ratkaisu</w:t>
      </w:r>
      <w:r w:rsidR="003F0F56" w:rsidRPr="003666A5">
        <w:rPr>
          <w:rFonts w:ascii="Times New Roman" w:hAnsi="Times New Roman" w:cs="Times New Roman"/>
          <w:color w:val="000000" w:themeColor="text1"/>
        </w:rPr>
        <w:t>ksi</w:t>
      </w:r>
      <w:r w:rsidR="003B4F96" w:rsidRPr="003666A5">
        <w:rPr>
          <w:rFonts w:ascii="Times New Roman" w:hAnsi="Times New Roman" w:cs="Times New Roman"/>
          <w:color w:val="000000" w:themeColor="text1"/>
        </w:rPr>
        <w:t xml:space="preserve"> tarjoutuu</w:t>
      </w:r>
      <w:r w:rsidRPr="003666A5">
        <w:rPr>
          <w:rFonts w:ascii="Times New Roman" w:hAnsi="Times New Roman" w:cs="Times New Roman"/>
          <w:color w:val="000000" w:themeColor="text1"/>
        </w:rPr>
        <w:t xml:space="preserve"> essee</w:t>
      </w:r>
      <w:r w:rsidR="003F0F56" w:rsidRPr="003666A5">
        <w:rPr>
          <w:rFonts w:ascii="Times New Roman" w:hAnsi="Times New Roman" w:cs="Times New Roman"/>
          <w:color w:val="000000" w:themeColor="text1"/>
        </w:rPr>
        <w:t xml:space="preserve">n </w:t>
      </w:r>
      <w:r w:rsidR="003F0F56" w:rsidRPr="003666A5">
        <w:rPr>
          <w:rFonts w:ascii="Times New Roman" w:hAnsi="Times New Roman" w:cs="Times New Roman"/>
          <w:i/>
          <w:color w:val="000000" w:themeColor="text1"/>
        </w:rPr>
        <w:t>käsite</w:t>
      </w:r>
      <w:r w:rsidRPr="003666A5">
        <w:rPr>
          <w:rFonts w:ascii="Times New Roman" w:hAnsi="Times New Roman" w:cs="Times New Roman"/>
          <w:color w:val="000000" w:themeColor="text1"/>
        </w:rPr>
        <w:t>.</w:t>
      </w:r>
      <w:r w:rsidR="003F0F56" w:rsidRPr="003666A5">
        <w:rPr>
          <w:rFonts w:ascii="Times New Roman" w:hAnsi="Times New Roman" w:cs="Times New Roman"/>
          <w:color w:val="000000" w:themeColor="text1"/>
        </w:rPr>
        <w:t xml:space="preserve"> Ja tarkoitan tässä käsitettä</w:t>
      </w:r>
      <w:r w:rsidRPr="003666A5">
        <w:rPr>
          <w:rFonts w:ascii="Times New Roman" w:hAnsi="Times New Roman" w:cs="Times New Roman"/>
          <w:color w:val="000000" w:themeColor="text1"/>
        </w:rPr>
        <w:t xml:space="preserve"> </w:t>
      </w:r>
      <w:proofErr w:type="spellStart"/>
      <w:r w:rsidRPr="003666A5">
        <w:rPr>
          <w:rFonts w:ascii="Times New Roman" w:hAnsi="Times New Roman" w:cs="Times New Roman"/>
          <w:color w:val="000000" w:themeColor="text1"/>
        </w:rPr>
        <w:t>Baudrillard’</w:t>
      </w:r>
      <w:r w:rsidR="003F0F56" w:rsidRPr="003666A5">
        <w:rPr>
          <w:rFonts w:ascii="Times New Roman" w:hAnsi="Times New Roman" w:cs="Times New Roman"/>
          <w:color w:val="000000" w:themeColor="text1"/>
        </w:rPr>
        <w:t>n</w:t>
      </w:r>
      <w:proofErr w:type="spellEnd"/>
      <w:r w:rsidR="003F0F56" w:rsidRPr="003666A5">
        <w:rPr>
          <w:rFonts w:ascii="Times New Roman" w:hAnsi="Times New Roman" w:cs="Times New Roman"/>
          <w:color w:val="000000" w:themeColor="text1"/>
        </w:rPr>
        <w:t xml:space="preserve"> tarkoittamassa mielessä jonakin sellaisena</w:t>
      </w:r>
      <w:r w:rsidR="00BA17A0" w:rsidRPr="003666A5">
        <w:rPr>
          <w:rFonts w:ascii="Times New Roman" w:hAnsi="Times New Roman" w:cs="Times New Roman"/>
          <w:color w:val="000000" w:themeColor="text1"/>
        </w:rPr>
        <w:t>,</w:t>
      </w:r>
      <w:r w:rsidR="003F0F56" w:rsidRPr="003666A5">
        <w:rPr>
          <w:rFonts w:ascii="Times New Roman" w:hAnsi="Times New Roman" w:cs="Times New Roman"/>
          <w:color w:val="000000" w:themeColor="text1"/>
        </w:rPr>
        <w:t xml:space="preserve"> jo</w:t>
      </w:r>
      <w:r w:rsidR="00BA17A0" w:rsidRPr="003666A5">
        <w:rPr>
          <w:rFonts w:ascii="Times New Roman" w:hAnsi="Times New Roman" w:cs="Times New Roman"/>
          <w:color w:val="000000" w:themeColor="text1"/>
        </w:rPr>
        <w:t xml:space="preserve">nka avulla voi yrittää </w:t>
      </w:r>
      <w:r w:rsidR="00BE5F85">
        <w:rPr>
          <w:rFonts w:ascii="Times New Roman" w:hAnsi="Times New Roman" w:cs="Times New Roman"/>
          <w:color w:val="000000" w:themeColor="text1"/>
        </w:rPr>
        <w:t>tuhota</w:t>
      </w:r>
      <w:r w:rsidR="00BA17A0" w:rsidRPr="003666A5">
        <w:rPr>
          <w:rFonts w:ascii="Times New Roman" w:hAnsi="Times New Roman" w:cs="Times New Roman"/>
          <w:color w:val="000000" w:themeColor="text1"/>
        </w:rPr>
        <w:t xml:space="preserve"> kirjoittamistaan häiritseviä </w:t>
      </w:r>
      <w:r w:rsidR="00BE5F85">
        <w:rPr>
          <w:rFonts w:ascii="Times New Roman" w:hAnsi="Times New Roman" w:cs="Times New Roman"/>
          <w:color w:val="000000" w:themeColor="text1"/>
        </w:rPr>
        <w:t>tukoksia</w:t>
      </w:r>
      <w:r w:rsidR="00BA17A0" w:rsidRPr="003666A5">
        <w:rPr>
          <w:rFonts w:ascii="Times New Roman" w:hAnsi="Times New Roman" w:cs="Times New Roman"/>
          <w:color w:val="000000" w:themeColor="text1"/>
        </w:rPr>
        <w:t xml:space="preserve">. </w:t>
      </w:r>
    </w:p>
    <w:p w14:paraId="613F2399" w14:textId="77777777" w:rsidR="00A447D8" w:rsidRPr="003666A5" w:rsidRDefault="00A447D8" w:rsidP="004F4579">
      <w:pPr>
        <w:spacing w:line="360" w:lineRule="auto"/>
        <w:rPr>
          <w:rFonts w:ascii="Times New Roman" w:hAnsi="Times New Roman" w:cs="Times New Roman"/>
          <w:color w:val="000000" w:themeColor="text1"/>
        </w:rPr>
      </w:pPr>
    </w:p>
    <w:p w14:paraId="1230438D" w14:textId="2DBE96E7" w:rsidR="00BA17A0" w:rsidRPr="003666A5" w:rsidRDefault="00BA17A0" w:rsidP="004F4579">
      <w:pPr>
        <w:spacing w:line="360" w:lineRule="auto"/>
        <w:rPr>
          <w:rFonts w:ascii="Times New Roman" w:hAnsi="Times New Roman" w:cs="Times New Roman"/>
          <w:color w:val="000000" w:themeColor="text1"/>
        </w:rPr>
      </w:pPr>
      <w:r w:rsidRPr="003666A5">
        <w:rPr>
          <w:rFonts w:ascii="Times New Roman" w:hAnsi="Times New Roman" w:cs="Times New Roman"/>
          <w:color w:val="000000" w:themeColor="text1"/>
        </w:rPr>
        <w:t xml:space="preserve">Ainakin </w:t>
      </w:r>
      <w:r w:rsidR="003B4F96" w:rsidRPr="003666A5">
        <w:rPr>
          <w:rFonts w:ascii="Times New Roman" w:hAnsi="Times New Roman" w:cs="Times New Roman"/>
          <w:color w:val="000000" w:themeColor="text1"/>
        </w:rPr>
        <w:t>oma</w:t>
      </w:r>
      <w:r w:rsidRPr="003666A5">
        <w:rPr>
          <w:rFonts w:ascii="Times New Roman" w:hAnsi="Times New Roman" w:cs="Times New Roman"/>
          <w:color w:val="000000" w:themeColor="text1"/>
        </w:rPr>
        <w:t xml:space="preserve"> kirjoittamiseni ohjautuu </w:t>
      </w:r>
      <w:r w:rsidR="00B83B8A" w:rsidRPr="003666A5">
        <w:rPr>
          <w:rFonts w:ascii="Times New Roman" w:hAnsi="Times New Roman" w:cs="Times New Roman"/>
          <w:color w:val="000000" w:themeColor="text1"/>
        </w:rPr>
        <w:t xml:space="preserve">kovin </w:t>
      </w:r>
      <w:r w:rsidRPr="003666A5">
        <w:rPr>
          <w:rFonts w:ascii="Times New Roman" w:hAnsi="Times New Roman" w:cs="Times New Roman"/>
          <w:color w:val="000000" w:themeColor="text1"/>
        </w:rPr>
        <w:t>helposti samoille tutuille urille: ammenna</w:t>
      </w:r>
      <w:r w:rsidR="00B07156" w:rsidRPr="003666A5">
        <w:rPr>
          <w:rFonts w:ascii="Times New Roman" w:hAnsi="Times New Roman" w:cs="Times New Roman"/>
          <w:color w:val="000000" w:themeColor="text1"/>
        </w:rPr>
        <w:t>n</w:t>
      </w:r>
      <w:r w:rsidRPr="003666A5">
        <w:rPr>
          <w:rFonts w:ascii="Times New Roman" w:hAnsi="Times New Roman" w:cs="Times New Roman"/>
          <w:color w:val="000000" w:themeColor="text1"/>
        </w:rPr>
        <w:t xml:space="preserve"> sanoja</w:t>
      </w:r>
      <w:r w:rsidR="003B4F96" w:rsidRPr="003666A5">
        <w:rPr>
          <w:rFonts w:ascii="Times New Roman" w:hAnsi="Times New Roman" w:cs="Times New Roman"/>
          <w:color w:val="000000" w:themeColor="text1"/>
        </w:rPr>
        <w:t>,</w:t>
      </w:r>
      <w:r w:rsidRPr="003666A5">
        <w:rPr>
          <w:rFonts w:ascii="Times New Roman" w:hAnsi="Times New Roman" w:cs="Times New Roman"/>
          <w:color w:val="000000" w:themeColor="text1"/>
        </w:rPr>
        <w:t xml:space="preserve"> sanontoja </w:t>
      </w:r>
      <w:r w:rsidR="003B4F96" w:rsidRPr="003666A5">
        <w:rPr>
          <w:rFonts w:ascii="Times New Roman" w:hAnsi="Times New Roman" w:cs="Times New Roman"/>
          <w:color w:val="000000" w:themeColor="text1"/>
        </w:rPr>
        <w:t xml:space="preserve">ja lauserakenteita </w:t>
      </w:r>
      <w:r w:rsidR="00B07156" w:rsidRPr="003666A5">
        <w:rPr>
          <w:rFonts w:ascii="Times New Roman" w:hAnsi="Times New Roman" w:cs="Times New Roman"/>
          <w:color w:val="000000" w:themeColor="text1"/>
        </w:rPr>
        <w:t>yhdestä ja samasta säkistä</w:t>
      </w:r>
      <w:r w:rsidR="004A0EC4" w:rsidRPr="003666A5">
        <w:rPr>
          <w:rFonts w:ascii="Times New Roman" w:hAnsi="Times New Roman" w:cs="Times New Roman"/>
          <w:color w:val="000000" w:themeColor="text1"/>
        </w:rPr>
        <w:t>, ja vaikka kuinka yritän kurkottaa sen pohjalle</w:t>
      </w:r>
      <w:r w:rsidR="00991AA2" w:rsidRPr="003666A5">
        <w:rPr>
          <w:rFonts w:ascii="Times New Roman" w:hAnsi="Times New Roman" w:cs="Times New Roman"/>
          <w:color w:val="000000" w:themeColor="text1"/>
        </w:rPr>
        <w:t xml:space="preserve">, käsiini osuu </w:t>
      </w:r>
      <w:r w:rsidR="001A32EE" w:rsidRPr="003666A5">
        <w:rPr>
          <w:rFonts w:ascii="Times New Roman" w:hAnsi="Times New Roman" w:cs="Times New Roman"/>
          <w:color w:val="000000" w:themeColor="text1"/>
        </w:rPr>
        <w:t xml:space="preserve">yleensä kovin </w:t>
      </w:r>
      <w:proofErr w:type="spellStart"/>
      <w:r w:rsidR="00991AA2" w:rsidRPr="003666A5">
        <w:rPr>
          <w:rFonts w:ascii="Times New Roman" w:hAnsi="Times New Roman" w:cs="Times New Roman"/>
          <w:color w:val="000000" w:themeColor="text1"/>
        </w:rPr>
        <w:t>samannäköisiä</w:t>
      </w:r>
      <w:proofErr w:type="spellEnd"/>
      <w:r w:rsidR="00991AA2" w:rsidRPr="003666A5">
        <w:rPr>
          <w:rFonts w:ascii="Times New Roman" w:hAnsi="Times New Roman" w:cs="Times New Roman"/>
          <w:color w:val="000000" w:themeColor="text1"/>
        </w:rPr>
        <w:t xml:space="preserve"> ja -kuuloisia tekstinosia.</w:t>
      </w:r>
      <w:r w:rsidR="006B1EBA" w:rsidRPr="003666A5">
        <w:rPr>
          <w:rFonts w:ascii="Times New Roman" w:hAnsi="Times New Roman" w:cs="Times New Roman"/>
          <w:color w:val="000000" w:themeColor="text1"/>
        </w:rPr>
        <w:t xml:space="preserve"> Myös argumentaationi seurailee </w:t>
      </w:r>
      <w:r w:rsidR="009E59C5" w:rsidRPr="003666A5">
        <w:rPr>
          <w:rFonts w:ascii="Times New Roman" w:hAnsi="Times New Roman" w:cs="Times New Roman"/>
          <w:color w:val="000000" w:themeColor="text1"/>
        </w:rPr>
        <w:t>liian usein</w:t>
      </w:r>
      <w:r w:rsidR="006B1EBA" w:rsidRPr="003666A5">
        <w:rPr>
          <w:rFonts w:ascii="Times New Roman" w:hAnsi="Times New Roman" w:cs="Times New Roman"/>
          <w:color w:val="000000" w:themeColor="text1"/>
        </w:rPr>
        <w:t xml:space="preserve"> </w:t>
      </w:r>
      <w:r w:rsidR="009E59C5" w:rsidRPr="003666A5">
        <w:rPr>
          <w:rFonts w:ascii="Times New Roman" w:hAnsi="Times New Roman" w:cs="Times New Roman"/>
          <w:color w:val="000000" w:themeColor="text1"/>
        </w:rPr>
        <w:t>jo mone</w:t>
      </w:r>
      <w:r w:rsidR="00B83B8A" w:rsidRPr="003666A5">
        <w:rPr>
          <w:rFonts w:ascii="Times New Roman" w:hAnsi="Times New Roman" w:cs="Times New Roman"/>
          <w:color w:val="000000" w:themeColor="text1"/>
        </w:rPr>
        <w:t>e</w:t>
      </w:r>
      <w:r w:rsidR="009E59C5" w:rsidRPr="003666A5">
        <w:rPr>
          <w:rFonts w:ascii="Times New Roman" w:hAnsi="Times New Roman" w:cs="Times New Roman"/>
          <w:color w:val="000000" w:themeColor="text1"/>
        </w:rPr>
        <w:t>n kertaan tallomiani</w:t>
      </w:r>
      <w:r w:rsidR="006B1EBA" w:rsidRPr="003666A5">
        <w:rPr>
          <w:rFonts w:ascii="Times New Roman" w:hAnsi="Times New Roman" w:cs="Times New Roman"/>
          <w:color w:val="000000" w:themeColor="text1"/>
        </w:rPr>
        <w:t xml:space="preserve"> polkuja, ja olen</w:t>
      </w:r>
      <w:r w:rsidR="00A447D8" w:rsidRPr="003666A5">
        <w:rPr>
          <w:rFonts w:ascii="Times New Roman" w:hAnsi="Times New Roman" w:cs="Times New Roman"/>
          <w:color w:val="000000" w:themeColor="text1"/>
        </w:rPr>
        <w:t>kin</w:t>
      </w:r>
      <w:r w:rsidR="006B1EBA" w:rsidRPr="003666A5">
        <w:rPr>
          <w:rFonts w:ascii="Times New Roman" w:hAnsi="Times New Roman" w:cs="Times New Roman"/>
          <w:color w:val="000000" w:themeColor="text1"/>
        </w:rPr>
        <w:t xml:space="preserve"> kiusallisen tietoinen siitä, että päädyn </w:t>
      </w:r>
      <w:r w:rsidR="00C31BFF" w:rsidRPr="003666A5">
        <w:rPr>
          <w:rFonts w:ascii="Times New Roman" w:hAnsi="Times New Roman" w:cs="Times New Roman"/>
          <w:color w:val="000000" w:themeColor="text1"/>
        </w:rPr>
        <w:t xml:space="preserve">monesti </w:t>
      </w:r>
      <w:r w:rsidR="006B1EBA" w:rsidRPr="003666A5">
        <w:rPr>
          <w:rFonts w:ascii="Times New Roman" w:hAnsi="Times New Roman" w:cs="Times New Roman"/>
          <w:color w:val="000000" w:themeColor="text1"/>
        </w:rPr>
        <w:t>samankaltaisiin johtopäätöksiin.</w:t>
      </w:r>
      <w:r w:rsidR="00C31BFF" w:rsidRPr="003666A5">
        <w:rPr>
          <w:rFonts w:ascii="Times New Roman" w:hAnsi="Times New Roman" w:cs="Times New Roman"/>
          <w:color w:val="000000" w:themeColor="text1"/>
        </w:rPr>
        <w:t xml:space="preserve"> Kirjoitusprosessi tuottaa aivan liian harvoin yllätyksiä.</w:t>
      </w:r>
    </w:p>
    <w:p w14:paraId="200556AD" w14:textId="07DAF328" w:rsidR="00066B1F" w:rsidRPr="003666A5" w:rsidRDefault="00066B1F" w:rsidP="004F4579">
      <w:pPr>
        <w:spacing w:line="360" w:lineRule="auto"/>
        <w:rPr>
          <w:rFonts w:ascii="Times New Roman" w:hAnsi="Times New Roman" w:cs="Times New Roman"/>
          <w:color w:val="000000" w:themeColor="text1"/>
        </w:rPr>
      </w:pPr>
    </w:p>
    <w:p w14:paraId="6322611F" w14:textId="5050CF22" w:rsidR="00B83B8A" w:rsidRPr="003666A5" w:rsidRDefault="00B83B8A" w:rsidP="004F4579">
      <w:pPr>
        <w:spacing w:line="360" w:lineRule="auto"/>
        <w:rPr>
          <w:rFonts w:ascii="Times New Roman" w:hAnsi="Times New Roman" w:cs="Times New Roman"/>
          <w:color w:val="000000" w:themeColor="text1"/>
        </w:rPr>
      </w:pPr>
      <w:r w:rsidRPr="003666A5">
        <w:rPr>
          <w:rFonts w:ascii="Times New Roman" w:hAnsi="Times New Roman" w:cs="Times New Roman"/>
          <w:color w:val="000000" w:themeColor="text1"/>
        </w:rPr>
        <w:t xml:space="preserve">Kysytään siis näin: </w:t>
      </w:r>
      <w:r w:rsidR="00066B1F" w:rsidRPr="003666A5">
        <w:rPr>
          <w:rFonts w:ascii="Times New Roman" w:hAnsi="Times New Roman" w:cs="Times New Roman"/>
          <w:color w:val="000000" w:themeColor="text1"/>
        </w:rPr>
        <w:t xml:space="preserve">Kun tutkija tai tietokirjailija ryhtyy </w:t>
      </w:r>
      <w:proofErr w:type="spellStart"/>
      <w:r w:rsidR="00066B1F" w:rsidRPr="003666A5">
        <w:rPr>
          <w:rFonts w:ascii="Times New Roman" w:hAnsi="Times New Roman" w:cs="Times New Roman"/>
          <w:color w:val="000000" w:themeColor="text1"/>
        </w:rPr>
        <w:t>esseilemään</w:t>
      </w:r>
      <w:proofErr w:type="spellEnd"/>
      <w:r w:rsidR="00066B1F" w:rsidRPr="003666A5">
        <w:rPr>
          <w:rFonts w:ascii="Times New Roman" w:hAnsi="Times New Roman" w:cs="Times New Roman"/>
          <w:color w:val="000000" w:themeColor="text1"/>
        </w:rPr>
        <w:t>, miten hän muuttaa kirjoittamisen tyyliään? Muuttuuko yleisö, laajeneeko lukijakunta, ja mikä ehkä tärkeintä, mitä tapahtuu kirjoittajan ja tekstin kertojan väliselle suhteelle?</w:t>
      </w:r>
      <w:r w:rsidR="00956376" w:rsidRPr="003666A5">
        <w:rPr>
          <w:rFonts w:ascii="Times New Roman" w:hAnsi="Times New Roman" w:cs="Times New Roman"/>
          <w:color w:val="000000" w:themeColor="text1"/>
        </w:rPr>
        <w:t xml:space="preserve"> </w:t>
      </w:r>
      <w:r w:rsidRPr="003666A5">
        <w:rPr>
          <w:rFonts w:ascii="Times New Roman" w:hAnsi="Times New Roman" w:cs="Times New Roman"/>
          <w:color w:val="000000" w:themeColor="text1"/>
        </w:rPr>
        <w:t xml:space="preserve">Kenties suurin muutos tiede- tai tietotekstistä esseeseen siirryttäessä koskee </w:t>
      </w:r>
      <w:r w:rsidR="00BE5F85">
        <w:rPr>
          <w:rFonts w:ascii="Times New Roman" w:hAnsi="Times New Roman" w:cs="Times New Roman"/>
          <w:color w:val="000000" w:themeColor="text1"/>
        </w:rPr>
        <w:t xml:space="preserve">nimittäin </w:t>
      </w:r>
      <w:r w:rsidRPr="003666A5">
        <w:rPr>
          <w:rFonts w:ascii="Times New Roman" w:hAnsi="Times New Roman" w:cs="Times New Roman"/>
          <w:color w:val="000000" w:themeColor="text1"/>
        </w:rPr>
        <w:t xml:space="preserve">tekstin </w:t>
      </w:r>
      <w:proofErr w:type="spellStart"/>
      <w:r w:rsidRPr="003666A5">
        <w:rPr>
          <w:rFonts w:ascii="Times New Roman" w:hAnsi="Times New Roman" w:cs="Times New Roman"/>
          <w:color w:val="000000" w:themeColor="text1"/>
        </w:rPr>
        <w:t>minää</w:t>
      </w:r>
      <w:proofErr w:type="spellEnd"/>
      <w:r w:rsidRPr="003666A5">
        <w:rPr>
          <w:rFonts w:ascii="Times New Roman" w:hAnsi="Times New Roman" w:cs="Times New Roman"/>
          <w:color w:val="000000" w:themeColor="text1"/>
        </w:rPr>
        <w:t>.</w:t>
      </w:r>
    </w:p>
    <w:p w14:paraId="7D67EB6F" w14:textId="77777777" w:rsidR="0052269F" w:rsidRPr="003666A5" w:rsidRDefault="0052269F" w:rsidP="004F4579">
      <w:pPr>
        <w:spacing w:line="360" w:lineRule="auto"/>
        <w:rPr>
          <w:rFonts w:ascii="Times New Roman" w:hAnsi="Times New Roman" w:cs="Times New Roman"/>
          <w:color w:val="000000" w:themeColor="text1"/>
        </w:rPr>
      </w:pPr>
    </w:p>
    <w:p w14:paraId="0A1F1ADA" w14:textId="0548C8D3" w:rsidR="00C74146" w:rsidRPr="003666A5" w:rsidRDefault="00B83B8A" w:rsidP="004F4579">
      <w:pPr>
        <w:spacing w:line="360" w:lineRule="auto"/>
        <w:rPr>
          <w:rFonts w:ascii="Times New Roman" w:hAnsi="Times New Roman" w:cs="Times New Roman"/>
          <w:color w:val="000000" w:themeColor="text1"/>
        </w:rPr>
      </w:pPr>
      <w:r w:rsidRPr="003666A5">
        <w:rPr>
          <w:rFonts w:ascii="Times New Roman" w:hAnsi="Times New Roman" w:cs="Times New Roman"/>
          <w:color w:val="000000" w:themeColor="text1"/>
        </w:rPr>
        <w:t>*</w:t>
      </w:r>
    </w:p>
    <w:p w14:paraId="62C25BAC" w14:textId="77777777" w:rsidR="00C74146" w:rsidRPr="003666A5" w:rsidRDefault="00C74146" w:rsidP="004F4579">
      <w:pPr>
        <w:spacing w:line="360" w:lineRule="auto"/>
        <w:rPr>
          <w:rFonts w:ascii="Times New Roman" w:hAnsi="Times New Roman" w:cs="Times New Roman"/>
          <w:color w:val="000000" w:themeColor="text1"/>
        </w:rPr>
      </w:pPr>
    </w:p>
    <w:p w14:paraId="25460B23" w14:textId="0EE9E84A" w:rsidR="003B5118" w:rsidRPr="003666A5" w:rsidRDefault="00C92E07" w:rsidP="004F4579">
      <w:pPr>
        <w:spacing w:line="360" w:lineRule="auto"/>
        <w:rPr>
          <w:rFonts w:ascii="Times New Roman" w:hAnsi="Times New Roman" w:cs="Times New Roman"/>
          <w:color w:val="000000" w:themeColor="text1"/>
        </w:rPr>
      </w:pPr>
      <w:r w:rsidRPr="003666A5">
        <w:rPr>
          <w:rFonts w:ascii="Times New Roman" w:hAnsi="Times New Roman" w:cs="Times New Roman"/>
          <w:color w:val="000000" w:themeColor="text1"/>
        </w:rPr>
        <w:t>Yhdessä</w:t>
      </w:r>
      <w:r w:rsidR="0068528D" w:rsidRPr="003666A5">
        <w:rPr>
          <w:rFonts w:ascii="Times New Roman" w:hAnsi="Times New Roman" w:cs="Times New Roman"/>
          <w:color w:val="000000" w:themeColor="text1"/>
        </w:rPr>
        <w:t xml:space="preserve"> </w:t>
      </w:r>
      <w:r w:rsidRPr="003666A5">
        <w:rPr>
          <w:rFonts w:ascii="Times New Roman" w:hAnsi="Times New Roman" w:cs="Times New Roman"/>
          <w:i/>
          <w:color w:val="000000" w:themeColor="text1"/>
        </w:rPr>
        <w:t>Pölyn ylisty</w:t>
      </w:r>
      <w:r w:rsidR="0068528D" w:rsidRPr="003666A5">
        <w:rPr>
          <w:rFonts w:ascii="Times New Roman" w:hAnsi="Times New Roman" w:cs="Times New Roman"/>
          <w:i/>
          <w:color w:val="000000" w:themeColor="text1"/>
        </w:rPr>
        <w:t>kseen</w:t>
      </w:r>
      <w:r w:rsidRPr="003666A5">
        <w:rPr>
          <w:rFonts w:ascii="Times New Roman" w:hAnsi="Times New Roman" w:cs="Times New Roman"/>
          <w:color w:val="000000" w:themeColor="text1"/>
        </w:rPr>
        <w:t xml:space="preserve"> (2018) sisältyvässä esseessään Silvia Hosseini kuvaa tarkasti</w:t>
      </w:r>
      <w:r w:rsidR="0068528D" w:rsidRPr="003666A5">
        <w:rPr>
          <w:rFonts w:ascii="Times New Roman" w:hAnsi="Times New Roman" w:cs="Times New Roman"/>
          <w:color w:val="000000" w:themeColor="text1"/>
        </w:rPr>
        <w:t xml:space="preserve"> Dubain </w:t>
      </w:r>
      <w:r w:rsidR="002824B0" w:rsidRPr="003666A5">
        <w:rPr>
          <w:rFonts w:ascii="Times New Roman" w:hAnsi="Times New Roman" w:cs="Times New Roman"/>
          <w:color w:val="000000" w:themeColor="text1"/>
        </w:rPr>
        <w:t>pröystäilev</w:t>
      </w:r>
      <w:r w:rsidR="003B5118" w:rsidRPr="003666A5">
        <w:rPr>
          <w:rFonts w:ascii="Times New Roman" w:hAnsi="Times New Roman" w:cs="Times New Roman"/>
          <w:color w:val="000000" w:themeColor="text1"/>
        </w:rPr>
        <w:t>ää</w:t>
      </w:r>
      <w:r w:rsidR="002824B0" w:rsidRPr="003666A5">
        <w:rPr>
          <w:rFonts w:ascii="Times New Roman" w:hAnsi="Times New Roman" w:cs="Times New Roman"/>
          <w:color w:val="000000" w:themeColor="text1"/>
        </w:rPr>
        <w:t xml:space="preserve"> kaupunkiarkkitehtuuria</w:t>
      </w:r>
      <w:r w:rsidR="003B5118" w:rsidRPr="003666A5">
        <w:rPr>
          <w:rFonts w:ascii="Times New Roman" w:hAnsi="Times New Roman" w:cs="Times New Roman"/>
          <w:color w:val="000000" w:themeColor="text1"/>
        </w:rPr>
        <w:t>, josta ”puuttuu, tai ainakin näyttää puuttuvan, kaikki inhimillisyys ja elävyys, sillä sen yllätykset ovat tuotettuja, keinotekoisia ja teeskenneltyjä, eivät suunnittelemattomia ja sattumanvaraisia kuten maailman hurmaavissa suurkaupungeissa”.</w:t>
      </w:r>
      <w:r w:rsidR="0033247C">
        <w:rPr>
          <w:rStyle w:val="EndnoteReference"/>
          <w:rFonts w:ascii="Times New Roman" w:hAnsi="Times New Roman" w:cs="Times New Roman"/>
          <w:color w:val="000000" w:themeColor="text1"/>
        </w:rPr>
        <w:endnoteReference w:id="7"/>
      </w:r>
      <w:r w:rsidR="003B5118" w:rsidRPr="003666A5">
        <w:rPr>
          <w:rFonts w:ascii="Times New Roman" w:hAnsi="Times New Roman" w:cs="Times New Roman"/>
          <w:color w:val="000000" w:themeColor="text1"/>
        </w:rPr>
        <w:t xml:space="preserve"> Vasta esseen viidennen sivun lopussa teksti</w:t>
      </w:r>
      <w:r w:rsidR="003B4F96" w:rsidRPr="003666A5">
        <w:rPr>
          <w:rFonts w:ascii="Times New Roman" w:hAnsi="Times New Roman" w:cs="Times New Roman"/>
          <w:color w:val="000000" w:themeColor="text1"/>
        </w:rPr>
        <w:t>i</w:t>
      </w:r>
      <w:r w:rsidR="003B5118" w:rsidRPr="003666A5">
        <w:rPr>
          <w:rFonts w:ascii="Times New Roman" w:hAnsi="Times New Roman" w:cs="Times New Roman"/>
          <w:color w:val="000000" w:themeColor="text1"/>
        </w:rPr>
        <w:t xml:space="preserve">n astuu kirjoittava minä, joka seisoo rannalla kasvot Persianlahdelle päin ja taustallaan </w:t>
      </w:r>
      <w:r w:rsidR="00A447D8" w:rsidRPr="003666A5">
        <w:rPr>
          <w:rFonts w:ascii="Times New Roman" w:hAnsi="Times New Roman" w:cs="Times New Roman"/>
          <w:color w:val="000000" w:themeColor="text1"/>
        </w:rPr>
        <w:t xml:space="preserve">suunnaton </w:t>
      </w:r>
      <w:r w:rsidR="003B5118" w:rsidRPr="003666A5">
        <w:rPr>
          <w:rFonts w:ascii="Times New Roman" w:hAnsi="Times New Roman" w:cs="Times New Roman"/>
          <w:color w:val="000000" w:themeColor="text1"/>
        </w:rPr>
        <w:t>hiekkaerämaa</w:t>
      </w:r>
      <w:r w:rsidR="009D0BE7" w:rsidRPr="003666A5">
        <w:rPr>
          <w:rFonts w:ascii="Times New Roman" w:hAnsi="Times New Roman" w:cs="Times New Roman"/>
          <w:color w:val="000000" w:themeColor="text1"/>
        </w:rPr>
        <w:t xml:space="preserve">. Mutta lukija näkee </w:t>
      </w:r>
      <w:r w:rsidR="00A447D8" w:rsidRPr="003666A5">
        <w:rPr>
          <w:rFonts w:ascii="Times New Roman" w:hAnsi="Times New Roman" w:cs="Times New Roman"/>
          <w:color w:val="000000" w:themeColor="text1"/>
        </w:rPr>
        <w:t>tässä</w:t>
      </w:r>
      <w:r w:rsidR="003B4F96" w:rsidRPr="003666A5">
        <w:rPr>
          <w:rFonts w:ascii="Times New Roman" w:hAnsi="Times New Roman" w:cs="Times New Roman"/>
          <w:color w:val="000000" w:themeColor="text1"/>
        </w:rPr>
        <w:t xml:space="preserve"> </w:t>
      </w:r>
      <w:r w:rsidR="00BE5F85">
        <w:rPr>
          <w:rFonts w:ascii="Times New Roman" w:hAnsi="Times New Roman" w:cs="Times New Roman"/>
          <w:color w:val="000000" w:themeColor="text1"/>
        </w:rPr>
        <w:t xml:space="preserve">vaiheessa </w:t>
      </w:r>
      <w:r w:rsidR="009D0BE7" w:rsidRPr="003666A5">
        <w:rPr>
          <w:rFonts w:ascii="Times New Roman" w:hAnsi="Times New Roman" w:cs="Times New Roman"/>
          <w:color w:val="000000" w:themeColor="text1"/>
        </w:rPr>
        <w:t xml:space="preserve">vain vilauksen tekijästä, sillä varsinaisesti hän tapaa Dubaita omin silmin tarkastelevan </w:t>
      </w:r>
      <w:proofErr w:type="spellStart"/>
      <w:r w:rsidR="00BE5F85">
        <w:rPr>
          <w:rFonts w:ascii="Times New Roman" w:hAnsi="Times New Roman" w:cs="Times New Roman"/>
          <w:color w:val="000000" w:themeColor="text1"/>
        </w:rPr>
        <w:t>kirjoittaja</w:t>
      </w:r>
      <w:r w:rsidR="009D0BE7" w:rsidRPr="003666A5">
        <w:rPr>
          <w:rFonts w:ascii="Times New Roman" w:hAnsi="Times New Roman" w:cs="Times New Roman"/>
          <w:color w:val="000000" w:themeColor="text1"/>
        </w:rPr>
        <w:t>minän</w:t>
      </w:r>
      <w:proofErr w:type="spellEnd"/>
      <w:r w:rsidR="009D0BE7" w:rsidRPr="003666A5">
        <w:rPr>
          <w:rFonts w:ascii="Times New Roman" w:hAnsi="Times New Roman" w:cs="Times New Roman"/>
          <w:color w:val="000000" w:themeColor="text1"/>
        </w:rPr>
        <w:t xml:space="preserve"> vasta monen sivun päästä, kun </w:t>
      </w:r>
      <w:r w:rsidR="00A447D8" w:rsidRPr="003666A5">
        <w:rPr>
          <w:rFonts w:ascii="Times New Roman" w:hAnsi="Times New Roman" w:cs="Times New Roman"/>
          <w:color w:val="000000" w:themeColor="text1"/>
        </w:rPr>
        <w:t xml:space="preserve">Hosseini </w:t>
      </w:r>
      <w:r w:rsidR="003B4F96" w:rsidRPr="003666A5">
        <w:rPr>
          <w:rFonts w:ascii="Times New Roman" w:hAnsi="Times New Roman" w:cs="Times New Roman"/>
          <w:color w:val="000000" w:themeColor="text1"/>
        </w:rPr>
        <w:t>mainitsee</w:t>
      </w:r>
      <w:r w:rsidR="009D0BE7" w:rsidRPr="003666A5">
        <w:rPr>
          <w:rFonts w:ascii="Times New Roman" w:hAnsi="Times New Roman" w:cs="Times New Roman"/>
          <w:color w:val="000000" w:themeColor="text1"/>
        </w:rPr>
        <w:t xml:space="preserve"> ensimmäisestä Dubain-matk</w:t>
      </w:r>
      <w:r w:rsidR="00BE5F85">
        <w:rPr>
          <w:rFonts w:ascii="Times New Roman" w:hAnsi="Times New Roman" w:cs="Times New Roman"/>
          <w:color w:val="000000" w:themeColor="text1"/>
        </w:rPr>
        <w:t>astaan</w:t>
      </w:r>
      <w:r w:rsidR="0033247C">
        <w:rPr>
          <w:rStyle w:val="EndnoteReference"/>
          <w:rFonts w:ascii="Times New Roman" w:hAnsi="Times New Roman" w:cs="Times New Roman"/>
          <w:color w:val="000000" w:themeColor="text1"/>
        </w:rPr>
        <w:endnoteReference w:id="8"/>
      </w:r>
      <w:r w:rsidR="009D0BE7" w:rsidRPr="003666A5">
        <w:rPr>
          <w:rFonts w:ascii="Times New Roman" w:hAnsi="Times New Roman" w:cs="Times New Roman"/>
          <w:color w:val="000000" w:themeColor="text1"/>
        </w:rPr>
        <w:t xml:space="preserve"> ja kertoo tulleensa sinne ”pakoon sitkeää synkkämielisyyttään”</w:t>
      </w:r>
      <w:r w:rsidR="0033247C">
        <w:rPr>
          <w:rFonts w:ascii="Times New Roman" w:hAnsi="Times New Roman" w:cs="Times New Roman"/>
          <w:color w:val="000000" w:themeColor="text1"/>
        </w:rPr>
        <w:t>.</w:t>
      </w:r>
      <w:r w:rsidR="0033247C">
        <w:rPr>
          <w:rStyle w:val="EndnoteReference"/>
          <w:rFonts w:ascii="Times New Roman" w:hAnsi="Times New Roman" w:cs="Times New Roman"/>
          <w:color w:val="000000" w:themeColor="text1"/>
        </w:rPr>
        <w:endnoteReference w:id="9"/>
      </w:r>
      <w:r w:rsidR="009D0BE7" w:rsidRPr="003666A5">
        <w:rPr>
          <w:rFonts w:ascii="Times New Roman" w:hAnsi="Times New Roman" w:cs="Times New Roman"/>
          <w:color w:val="000000" w:themeColor="text1"/>
        </w:rPr>
        <w:t xml:space="preserve"> </w:t>
      </w:r>
      <w:proofErr w:type="spellStart"/>
      <w:r w:rsidR="009D0BE7" w:rsidRPr="003666A5">
        <w:rPr>
          <w:rFonts w:ascii="Times New Roman" w:hAnsi="Times New Roman" w:cs="Times New Roman"/>
          <w:color w:val="000000" w:themeColor="text1"/>
        </w:rPr>
        <w:t>Minän</w:t>
      </w:r>
      <w:proofErr w:type="spellEnd"/>
      <w:r w:rsidR="009D0BE7" w:rsidRPr="003666A5">
        <w:rPr>
          <w:rFonts w:ascii="Times New Roman" w:hAnsi="Times New Roman" w:cs="Times New Roman"/>
          <w:color w:val="000000" w:themeColor="text1"/>
        </w:rPr>
        <w:t xml:space="preserve"> </w:t>
      </w:r>
      <w:r w:rsidR="00A447D8" w:rsidRPr="003666A5">
        <w:rPr>
          <w:rFonts w:ascii="Times New Roman" w:hAnsi="Times New Roman" w:cs="Times New Roman"/>
          <w:color w:val="000000" w:themeColor="text1"/>
        </w:rPr>
        <w:t>pikaisista</w:t>
      </w:r>
      <w:r w:rsidR="009D0BE7" w:rsidRPr="003666A5">
        <w:rPr>
          <w:rFonts w:ascii="Times New Roman" w:hAnsi="Times New Roman" w:cs="Times New Roman"/>
          <w:color w:val="000000" w:themeColor="text1"/>
        </w:rPr>
        <w:t xml:space="preserve"> näyttäytymisistä huolimatta lukijan ei ehkä sittenkään ole täysin valmistautunut essee</w:t>
      </w:r>
      <w:r w:rsidR="003B4F96" w:rsidRPr="003666A5">
        <w:rPr>
          <w:rFonts w:ascii="Times New Roman" w:hAnsi="Times New Roman" w:cs="Times New Roman"/>
          <w:color w:val="000000" w:themeColor="text1"/>
        </w:rPr>
        <w:t>ssä seuraavaan</w:t>
      </w:r>
      <w:r w:rsidR="009D0BE7" w:rsidRPr="003666A5">
        <w:rPr>
          <w:rFonts w:ascii="Times New Roman" w:hAnsi="Times New Roman" w:cs="Times New Roman"/>
          <w:color w:val="000000" w:themeColor="text1"/>
        </w:rPr>
        <w:t xml:space="preserve"> tyylivaihdokseen:</w:t>
      </w:r>
    </w:p>
    <w:p w14:paraId="4282FC38" w14:textId="77777777" w:rsidR="009E59C5" w:rsidRPr="003666A5" w:rsidRDefault="009E59C5" w:rsidP="004F4579">
      <w:pPr>
        <w:spacing w:line="360" w:lineRule="auto"/>
        <w:rPr>
          <w:rFonts w:ascii="Times New Roman" w:hAnsi="Times New Roman" w:cs="Times New Roman"/>
          <w:color w:val="000000" w:themeColor="text1"/>
        </w:rPr>
      </w:pPr>
    </w:p>
    <w:p w14:paraId="40016783" w14:textId="7D126F6C" w:rsidR="00B23BAD" w:rsidRPr="003666A5" w:rsidRDefault="00B23BAD" w:rsidP="004F4579">
      <w:pPr>
        <w:spacing w:line="360" w:lineRule="auto"/>
        <w:ind w:left="720"/>
        <w:rPr>
          <w:rFonts w:ascii="Times New Roman" w:hAnsi="Times New Roman" w:cs="Times New Roman"/>
          <w:color w:val="000000" w:themeColor="text1"/>
        </w:rPr>
      </w:pPr>
      <w:r w:rsidRPr="003666A5">
        <w:rPr>
          <w:rFonts w:ascii="Times New Roman" w:hAnsi="Times New Roman" w:cs="Times New Roman"/>
          <w:color w:val="000000" w:themeColor="text1"/>
        </w:rPr>
        <w:t>”Minulle Dubain elämykset ovat nimenomaan iloja ruumiista ja sen toiminnoista. Tunnen ruskettuneen ihon paahtuneen tuoksun, juoksun ja uinnin jälkeiset sykäykset kaulavaltimossa, selkärankaa pitkin valuvan hien, janon ja kylläisyyden, pissahädän, kuukautisten jälkeisen kiiman.</w:t>
      </w:r>
      <w:r w:rsidR="00C92E07" w:rsidRPr="003666A5">
        <w:rPr>
          <w:rFonts w:ascii="Times New Roman" w:hAnsi="Times New Roman" w:cs="Times New Roman"/>
          <w:color w:val="000000" w:themeColor="text1"/>
        </w:rPr>
        <w:t>”</w:t>
      </w:r>
      <w:r w:rsidR="0033247C">
        <w:rPr>
          <w:rStyle w:val="EndnoteReference"/>
          <w:rFonts w:ascii="Times New Roman" w:hAnsi="Times New Roman" w:cs="Times New Roman"/>
          <w:color w:val="000000" w:themeColor="text1"/>
        </w:rPr>
        <w:endnoteReference w:id="10"/>
      </w:r>
      <w:r w:rsidR="00EA60F8" w:rsidRPr="003666A5">
        <w:rPr>
          <w:rFonts w:ascii="Times New Roman" w:hAnsi="Times New Roman" w:cs="Times New Roman"/>
          <w:color w:val="000000" w:themeColor="text1"/>
        </w:rPr>
        <w:t xml:space="preserve"> </w:t>
      </w:r>
    </w:p>
    <w:p w14:paraId="33CC0282" w14:textId="3488FC7C" w:rsidR="00C92E07" w:rsidRPr="003666A5" w:rsidRDefault="00C92E07" w:rsidP="004F4579">
      <w:pPr>
        <w:spacing w:line="360" w:lineRule="auto"/>
        <w:rPr>
          <w:rFonts w:ascii="Times New Roman" w:hAnsi="Times New Roman" w:cs="Times New Roman"/>
          <w:color w:val="000000" w:themeColor="text1"/>
        </w:rPr>
      </w:pPr>
    </w:p>
    <w:p w14:paraId="10ECF485" w14:textId="40E1E08D" w:rsidR="00B23BAD" w:rsidRPr="003666A5" w:rsidRDefault="00C92E07" w:rsidP="004F4579">
      <w:pPr>
        <w:spacing w:line="360" w:lineRule="auto"/>
        <w:rPr>
          <w:rFonts w:ascii="Times New Roman" w:hAnsi="Times New Roman" w:cs="Times New Roman"/>
          <w:color w:val="000000" w:themeColor="text1"/>
        </w:rPr>
      </w:pPr>
      <w:r w:rsidRPr="003666A5">
        <w:rPr>
          <w:rFonts w:ascii="Times New Roman" w:hAnsi="Times New Roman" w:cs="Times New Roman"/>
          <w:color w:val="000000" w:themeColor="text1"/>
        </w:rPr>
        <w:t xml:space="preserve">Väitän, että Hosseini ei tässä kerro omista ruumiillisista </w:t>
      </w:r>
      <w:r w:rsidR="00EA60F8" w:rsidRPr="003666A5">
        <w:rPr>
          <w:rFonts w:ascii="Times New Roman" w:hAnsi="Times New Roman" w:cs="Times New Roman"/>
          <w:color w:val="000000" w:themeColor="text1"/>
        </w:rPr>
        <w:t>tuntemuksistaan ja kehollisista aistimuksistaan</w:t>
      </w:r>
      <w:r w:rsidRPr="003666A5">
        <w:rPr>
          <w:rFonts w:ascii="Times New Roman" w:hAnsi="Times New Roman" w:cs="Times New Roman"/>
          <w:color w:val="000000" w:themeColor="text1"/>
        </w:rPr>
        <w:t xml:space="preserve"> siksi, että hän kuvittelisi lukijan olevan valtavan kiinnostunut hänen </w:t>
      </w:r>
      <w:r w:rsidR="00C31BFF" w:rsidRPr="003666A5">
        <w:rPr>
          <w:rFonts w:ascii="Times New Roman" w:hAnsi="Times New Roman" w:cs="Times New Roman"/>
          <w:color w:val="000000" w:themeColor="text1"/>
        </w:rPr>
        <w:t>pissahädästään ja kuukautisten jälkeisestä kiimastaan</w:t>
      </w:r>
      <w:r w:rsidRPr="003666A5">
        <w:rPr>
          <w:rFonts w:ascii="Times New Roman" w:hAnsi="Times New Roman" w:cs="Times New Roman"/>
          <w:color w:val="000000" w:themeColor="text1"/>
        </w:rPr>
        <w:t xml:space="preserve"> vaan siksi, että hän haluaa sanoa </w:t>
      </w:r>
      <w:r w:rsidR="009E59C5" w:rsidRPr="003666A5">
        <w:rPr>
          <w:rFonts w:ascii="Times New Roman" w:hAnsi="Times New Roman" w:cs="Times New Roman"/>
          <w:color w:val="000000" w:themeColor="text1"/>
        </w:rPr>
        <w:t xml:space="preserve">Dubaista </w:t>
      </w:r>
      <w:r w:rsidRPr="003666A5">
        <w:rPr>
          <w:rFonts w:ascii="Times New Roman" w:hAnsi="Times New Roman" w:cs="Times New Roman"/>
          <w:color w:val="000000" w:themeColor="text1"/>
        </w:rPr>
        <w:t>jotain</w:t>
      </w:r>
      <w:r w:rsidR="009E59C5" w:rsidRPr="003666A5">
        <w:rPr>
          <w:rFonts w:ascii="Times New Roman" w:hAnsi="Times New Roman" w:cs="Times New Roman"/>
          <w:color w:val="000000" w:themeColor="text1"/>
        </w:rPr>
        <w:t xml:space="preserve"> sellaista</w:t>
      </w:r>
      <w:r w:rsidRPr="003666A5">
        <w:rPr>
          <w:rFonts w:ascii="Times New Roman" w:hAnsi="Times New Roman" w:cs="Times New Roman"/>
          <w:color w:val="000000" w:themeColor="text1"/>
        </w:rPr>
        <w:t xml:space="preserve">, jonka esittämiseen nuo omat tuntemukset </w:t>
      </w:r>
      <w:r w:rsidR="003B4F96" w:rsidRPr="003666A5">
        <w:rPr>
          <w:rFonts w:ascii="Times New Roman" w:hAnsi="Times New Roman" w:cs="Times New Roman"/>
          <w:color w:val="000000" w:themeColor="text1"/>
        </w:rPr>
        <w:t>tarjoavat sopivan keinon</w:t>
      </w:r>
      <w:r w:rsidRPr="003666A5">
        <w:rPr>
          <w:rFonts w:ascii="Times New Roman" w:hAnsi="Times New Roman" w:cs="Times New Roman"/>
          <w:color w:val="000000" w:themeColor="text1"/>
        </w:rPr>
        <w:t xml:space="preserve">. </w:t>
      </w:r>
      <w:r w:rsidR="00EA60F8" w:rsidRPr="003666A5">
        <w:rPr>
          <w:rFonts w:ascii="Times New Roman" w:hAnsi="Times New Roman" w:cs="Times New Roman"/>
          <w:color w:val="000000" w:themeColor="text1"/>
        </w:rPr>
        <w:t xml:space="preserve">Esseen kenties </w:t>
      </w:r>
      <w:r w:rsidR="003B4F96" w:rsidRPr="003666A5">
        <w:rPr>
          <w:rFonts w:ascii="Times New Roman" w:hAnsi="Times New Roman" w:cs="Times New Roman"/>
          <w:color w:val="000000" w:themeColor="text1"/>
        </w:rPr>
        <w:t xml:space="preserve">keskeisin </w:t>
      </w:r>
      <w:r w:rsidR="00EA60F8" w:rsidRPr="003666A5">
        <w:rPr>
          <w:rFonts w:ascii="Times New Roman" w:hAnsi="Times New Roman" w:cs="Times New Roman"/>
          <w:color w:val="000000" w:themeColor="text1"/>
        </w:rPr>
        <w:t>ajatus löytyy seuraavalta sivulta</w:t>
      </w:r>
      <w:r w:rsidR="00A447D8" w:rsidRPr="003666A5">
        <w:rPr>
          <w:rFonts w:ascii="Times New Roman" w:hAnsi="Times New Roman" w:cs="Times New Roman"/>
          <w:color w:val="000000" w:themeColor="text1"/>
        </w:rPr>
        <w:t xml:space="preserve">, ja </w:t>
      </w:r>
      <w:r w:rsidR="00C31BFF" w:rsidRPr="003666A5">
        <w:rPr>
          <w:rFonts w:ascii="Times New Roman" w:hAnsi="Times New Roman" w:cs="Times New Roman"/>
          <w:color w:val="000000" w:themeColor="text1"/>
        </w:rPr>
        <w:t xml:space="preserve">juuri </w:t>
      </w:r>
      <w:r w:rsidR="00A447D8" w:rsidRPr="003666A5">
        <w:rPr>
          <w:rFonts w:ascii="Times New Roman" w:hAnsi="Times New Roman" w:cs="Times New Roman"/>
          <w:color w:val="000000" w:themeColor="text1"/>
        </w:rPr>
        <w:t>sen sanomisessa kirjoittaja tarvitsee ruumiillisuutensa kuvausta</w:t>
      </w:r>
      <w:r w:rsidR="00EA60F8" w:rsidRPr="003666A5">
        <w:rPr>
          <w:rFonts w:ascii="Times New Roman" w:hAnsi="Times New Roman" w:cs="Times New Roman"/>
          <w:color w:val="000000" w:themeColor="text1"/>
        </w:rPr>
        <w:t>:</w:t>
      </w:r>
      <w:r w:rsidR="003B4F96" w:rsidRPr="003666A5">
        <w:rPr>
          <w:rFonts w:ascii="Times New Roman" w:hAnsi="Times New Roman" w:cs="Times New Roman"/>
          <w:color w:val="000000" w:themeColor="text1"/>
        </w:rPr>
        <w:t xml:space="preserve"> </w:t>
      </w:r>
      <w:r w:rsidRPr="003666A5">
        <w:rPr>
          <w:rFonts w:ascii="Times New Roman" w:hAnsi="Times New Roman" w:cs="Times New Roman"/>
          <w:color w:val="000000" w:themeColor="text1"/>
        </w:rPr>
        <w:t>”</w:t>
      </w:r>
      <w:r w:rsidR="00EA60F8" w:rsidRPr="003666A5">
        <w:rPr>
          <w:rFonts w:ascii="Times New Roman" w:hAnsi="Times New Roman" w:cs="Times New Roman"/>
          <w:color w:val="000000" w:themeColor="text1"/>
        </w:rPr>
        <w:t>Tärkein murtuma Dubain keinotekoisessa kuoressa onkin oma ruumis, omat voiman, väsymyksen, välttämättömien tarpeiden ja nautintojen tunteet, joita Dubaissa tajuaa rakastavansa enemmän kuin muualla.</w:t>
      </w:r>
      <w:r w:rsidR="00B23BAD" w:rsidRPr="003666A5">
        <w:rPr>
          <w:rFonts w:ascii="Times New Roman" w:hAnsi="Times New Roman" w:cs="Times New Roman"/>
          <w:color w:val="000000" w:themeColor="text1"/>
        </w:rPr>
        <w:t>”</w:t>
      </w:r>
      <w:r w:rsidR="0033247C">
        <w:rPr>
          <w:rStyle w:val="EndnoteReference"/>
          <w:rFonts w:ascii="Times New Roman" w:hAnsi="Times New Roman" w:cs="Times New Roman"/>
          <w:color w:val="000000" w:themeColor="text1"/>
        </w:rPr>
        <w:endnoteReference w:id="11"/>
      </w:r>
      <w:r w:rsidR="00B23BAD" w:rsidRPr="003666A5">
        <w:rPr>
          <w:rFonts w:ascii="Times New Roman" w:hAnsi="Times New Roman" w:cs="Times New Roman"/>
          <w:color w:val="000000" w:themeColor="text1"/>
        </w:rPr>
        <w:t xml:space="preserve"> </w:t>
      </w:r>
    </w:p>
    <w:p w14:paraId="53A356AA" w14:textId="3C40A561" w:rsidR="00C92E07" w:rsidRPr="003666A5" w:rsidRDefault="00C92E07" w:rsidP="004F4579">
      <w:pPr>
        <w:spacing w:line="360" w:lineRule="auto"/>
        <w:rPr>
          <w:rFonts w:ascii="Times New Roman" w:hAnsi="Times New Roman" w:cs="Times New Roman"/>
          <w:color w:val="000000" w:themeColor="text1"/>
        </w:rPr>
      </w:pPr>
    </w:p>
    <w:p w14:paraId="599DB7A9" w14:textId="7C4A59DF" w:rsidR="009E59C5" w:rsidRPr="003666A5" w:rsidRDefault="009E59C5" w:rsidP="004F4579">
      <w:pPr>
        <w:spacing w:line="360" w:lineRule="auto"/>
        <w:rPr>
          <w:rFonts w:ascii="Times New Roman" w:hAnsi="Times New Roman" w:cs="Times New Roman"/>
          <w:color w:val="000000" w:themeColor="text1"/>
        </w:rPr>
      </w:pPr>
      <w:r w:rsidRPr="003666A5">
        <w:rPr>
          <w:rFonts w:ascii="Times New Roman" w:hAnsi="Times New Roman" w:cs="Times New Roman"/>
          <w:color w:val="000000" w:themeColor="text1"/>
        </w:rPr>
        <w:t>*</w:t>
      </w:r>
    </w:p>
    <w:p w14:paraId="7894B756" w14:textId="77777777" w:rsidR="009E59C5" w:rsidRPr="003666A5" w:rsidRDefault="009E59C5" w:rsidP="004F4579">
      <w:pPr>
        <w:spacing w:line="360" w:lineRule="auto"/>
        <w:rPr>
          <w:rFonts w:ascii="Times New Roman" w:hAnsi="Times New Roman" w:cs="Times New Roman"/>
          <w:color w:val="000000" w:themeColor="text1"/>
        </w:rPr>
      </w:pPr>
    </w:p>
    <w:p w14:paraId="4FC1FCC5" w14:textId="0CCB00D5" w:rsidR="001D160C" w:rsidRPr="003666A5" w:rsidRDefault="00C92E07" w:rsidP="004F4579">
      <w:pPr>
        <w:spacing w:line="360" w:lineRule="auto"/>
        <w:rPr>
          <w:rFonts w:ascii="Times New Roman" w:hAnsi="Times New Roman" w:cs="Times New Roman"/>
          <w:color w:val="000000" w:themeColor="text1"/>
        </w:rPr>
      </w:pPr>
      <w:r w:rsidRPr="003666A5">
        <w:rPr>
          <w:rFonts w:ascii="Times New Roman" w:hAnsi="Times New Roman" w:cs="Times New Roman"/>
          <w:color w:val="000000" w:themeColor="text1"/>
        </w:rPr>
        <w:t xml:space="preserve">Tutkijakirjoittajana heräsin </w:t>
      </w:r>
      <w:proofErr w:type="spellStart"/>
      <w:r w:rsidRPr="003666A5">
        <w:rPr>
          <w:rFonts w:ascii="Times New Roman" w:hAnsi="Times New Roman" w:cs="Times New Roman"/>
          <w:color w:val="000000" w:themeColor="text1"/>
        </w:rPr>
        <w:t>minän</w:t>
      </w:r>
      <w:proofErr w:type="spellEnd"/>
      <w:r w:rsidRPr="003666A5">
        <w:rPr>
          <w:rFonts w:ascii="Times New Roman" w:hAnsi="Times New Roman" w:cs="Times New Roman"/>
          <w:color w:val="000000" w:themeColor="text1"/>
        </w:rPr>
        <w:t xml:space="preserve"> käyttökelpoisuuteen argumentaatio</w:t>
      </w:r>
      <w:r w:rsidR="009E59C5" w:rsidRPr="003666A5">
        <w:rPr>
          <w:rFonts w:ascii="Times New Roman" w:hAnsi="Times New Roman" w:cs="Times New Roman"/>
          <w:color w:val="000000" w:themeColor="text1"/>
        </w:rPr>
        <w:t>n kuljettamisen välineenä</w:t>
      </w:r>
      <w:r w:rsidRPr="003666A5">
        <w:rPr>
          <w:rFonts w:ascii="Times New Roman" w:hAnsi="Times New Roman" w:cs="Times New Roman"/>
          <w:color w:val="000000" w:themeColor="text1"/>
        </w:rPr>
        <w:t xml:space="preserve"> havaitessani, kuinka </w:t>
      </w:r>
      <w:r w:rsidR="001D160C" w:rsidRPr="003666A5">
        <w:rPr>
          <w:rFonts w:ascii="Times New Roman" w:hAnsi="Times New Roman" w:cs="Times New Roman"/>
          <w:color w:val="000000" w:themeColor="text1"/>
        </w:rPr>
        <w:t xml:space="preserve">olen aina viihtynyt johdannoissa; </w:t>
      </w:r>
      <w:r w:rsidR="00EA60F8" w:rsidRPr="003666A5">
        <w:rPr>
          <w:rFonts w:ascii="Times New Roman" w:hAnsi="Times New Roman" w:cs="Times New Roman"/>
          <w:color w:val="000000" w:themeColor="text1"/>
        </w:rPr>
        <w:t xml:space="preserve">sekä </w:t>
      </w:r>
      <w:r w:rsidR="001D160C" w:rsidRPr="003666A5">
        <w:rPr>
          <w:rFonts w:ascii="Times New Roman" w:hAnsi="Times New Roman" w:cs="Times New Roman"/>
          <w:color w:val="000000" w:themeColor="text1"/>
        </w:rPr>
        <w:t>niiden lukija</w:t>
      </w:r>
      <w:r w:rsidR="00A447D8" w:rsidRPr="003666A5">
        <w:rPr>
          <w:rFonts w:ascii="Times New Roman" w:hAnsi="Times New Roman" w:cs="Times New Roman"/>
          <w:color w:val="000000" w:themeColor="text1"/>
        </w:rPr>
        <w:t>na</w:t>
      </w:r>
      <w:r w:rsidR="001D160C" w:rsidRPr="003666A5">
        <w:rPr>
          <w:rFonts w:ascii="Times New Roman" w:hAnsi="Times New Roman" w:cs="Times New Roman"/>
          <w:color w:val="000000" w:themeColor="text1"/>
        </w:rPr>
        <w:t xml:space="preserve"> </w:t>
      </w:r>
      <w:r w:rsidR="00EA60F8" w:rsidRPr="003666A5">
        <w:rPr>
          <w:rFonts w:ascii="Times New Roman" w:hAnsi="Times New Roman" w:cs="Times New Roman"/>
          <w:color w:val="000000" w:themeColor="text1"/>
        </w:rPr>
        <w:t>että</w:t>
      </w:r>
      <w:r w:rsidR="001D160C" w:rsidRPr="003666A5">
        <w:rPr>
          <w:rFonts w:ascii="Times New Roman" w:hAnsi="Times New Roman" w:cs="Times New Roman"/>
          <w:color w:val="000000" w:themeColor="text1"/>
        </w:rPr>
        <w:t xml:space="preserve"> kirjoittajana</w:t>
      </w:r>
      <w:r w:rsidRPr="003666A5">
        <w:rPr>
          <w:rFonts w:ascii="Times New Roman" w:hAnsi="Times New Roman" w:cs="Times New Roman"/>
          <w:color w:val="000000" w:themeColor="text1"/>
        </w:rPr>
        <w:t>.</w:t>
      </w:r>
      <w:r w:rsidR="001D160C" w:rsidRPr="003666A5">
        <w:rPr>
          <w:rFonts w:ascii="Times New Roman" w:hAnsi="Times New Roman" w:cs="Times New Roman"/>
          <w:color w:val="000000" w:themeColor="text1"/>
        </w:rPr>
        <w:t xml:space="preserve"> Hyvä alku potkaisee tekstin liikkeelle ja antaa sille tarvittavan kierteen.</w:t>
      </w:r>
      <w:r w:rsidR="001D160C" w:rsidRPr="003666A5">
        <w:rPr>
          <w:rStyle w:val="apple-converted-space"/>
          <w:rFonts w:ascii="Times New Roman" w:hAnsi="Times New Roman" w:cs="Times New Roman"/>
          <w:color w:val="000000" w:themeColor="text1"/>
        </w:rPr>
        <w:t> </w:t>
      </w:r>
      <w:r w:rsidR="001D160C" w:rsidRPr="003666A5">
        <w:rPr>
          <w:rFonts w:ascii="Times New Roman" w:hAnsi="Times New Roman" w:cs="Times New Roman"/>
          <w:color w:val="000000" w:themeColor="text1"/>
        </w:rPr>
        <w:t>Keksin suomalaisten Namibiassa tekemää lähetystyötä käsittelevän väitöskirjaani</w:t>
      </w:r>
      <w:r w:rsidR="0033247C">
        <w:rPr>
          <w:rStyle w:val="EndnoteReference"/>
          <w:rFonts w:ascii="Times New Roman" w:hAnsi="Times New Roman" w:cs="Times New Roman"/>
          <w:color w:val="000000" w:themeColor="text1"/>
        </w:rPr>
        <w:endnoteReference w:id="12"/>
      </w:r>
      <w:r w:rsidR="001D160C" w:rsidRPr="003666A5">
        <w:rPr>
          <w:rFonts w:ascii="Times New Roman" w:hAnsi="Times New Roman" w:cs="Times New Roman"/>
          <w:color w:val="000000" w:themeColor="text1"/>
        </w:rPr>
        <w:t xml:space="preserve"> aloituslauseen jo kauan ennen kuin tutkimus alkoi muotoutua lopulliseen mittaansa. Ensimmäinen virke kuuluu näin: “Olli </w:t>
      </w:r>
      <w:proofErr w:type="spellStart"/>
      <w:r w:rsidR="001D160C" w:rsidRPr="003666A5">
        <w:rPr>
          <w:rFonts w:ascii="Times New Roman" w:hAnsi="Times New Roman" w:cs="Times New Roman"/>
          <w:color w:val="000000" w:themeColor="text1"/>
        </w:rPr>
        <w:t>polli</w:t>
      </w:r>
      <w:proofErr w:type="spellEnd"/>
      <w:r w:rsidR="001D160C" w:rsidRPr="003666A5">
        <w:rPr>
          <w:rFonts w:ascii="Times New Roman" w:hAnsi="Times New Roman" w:cs="Times New Roman"/>
          <w:color w:val="000000" w:themeColor="text1"/>
        </w:rPr>
        <w:t xml:space="preserve"> pakana, istui oven takana.” Aloitus ei ollut vain erikoisuudentavoitteluani, vaan lällätyksellä oli sisällöllinen pointtinsa. Laitoin siinä kirjoittavan </w:t>
      </w:r>
      <w:proofErr w:type="spellStart"/>
      <w:r w:rsidR="001D160C" w:rsidRPr="003666A5">
        <w:rPr>
          <w:rFonts w:ascii="Times New Roman" w:hAnsi="Times New Roman" w:cs="Times New Roman"/>
          <w:color w:val="000000" w:themeColor="text1"/>
        </w:rPr>
        <w:t>minäni</w:t>
      </w:r>
      <w:proofErr w:type="spellEnd"/>
      <w:r w:rsidR="001D160C" w:rsidRPr="003666A5">
        <w:rPr>
          <w:rFonts w:ascii="Times New Roman" w:hAnsi="Times New Roman" w:cs="Times New Roman"/>
          <w:color w:val="000000" w:themeColor="text1"/>
        </w:rPr>
        <w:t xml:space="preserve"> miettimään, miltä tuntuu olla suljettu ulkopuolelle. Väitöskirjani tapauksessa sisäpuolisuus tarkoitti kristikuntaa ja ylipäänsä tuota niin sanottua länsimaista sivistystä eli kaikkea sitä mitä me täällä Suomessa olemme pitäneet itsestään selvästi hyvänä ja kauniina. Pakanat ovat niitä, jotka eivät kuulu joukkoomme: tietämättömiä ja vääräuskoisia, pidäkkeettömiä villipetoja. Juuri tällaisten ulossulkevien määritelmien pohtimisesta tutkimuksessani oli kyse.</w:t>
      </w:r>
    </w:p>
    <w:p w14:paraId="600AFDB0" w14:textId="77777777" w:rsidR="001D160C" w:rsidRPr="003666A5" w:rsidRDefault="001D160C" w:rsidP="004F4579">
      <w:pPr>
        <w:spacing w:line="360" w:lineRule="auto"/>
        <w:rPr>
          <w:rFonts w:ascii="Times New Roman" w:hAnsi="Times New Roman" w:cs="Times New Roman"/>
          <w:color w:val="000000" w:themeColor="text1"/>
        </w:rPr>
      </w:pPr>
    </w:p>
    <w:p w14:paraId="20B326E6" w14:textId="3288D095" w:rsidR="001D160C" w:rsidRPr="003666A5" w:rsidRDefault="001D160C" w:rsidP="004F4579">
      <w:pPr>
        <w:spacing w:line="360" w:lineRule="auto"/>
        <w:rPr>
          <w:rFonts w:ascii="Times New Roman" w:hAnsi="Times New Roman" w:cs="Times New Roman"/>
          <w:color w:val="000000" w:themeColor="text1"/>
        </w:rPr>
      </w:pPr>
      <w:r w:rsidRPr="003666A5">
        <w:rPr>
          <w:rFonts w:ascii="Times New Roman" w:hAnsi="Times New Roman" w:cs="Times New Roman"/>
          <w:color w:val="000000" w:themeColor="text1"/>
        </w:rPr>
        <w:t xml:space="preserve">Olin oppinut, että johdannossa tutkija saa väläyttää </w:t>
      </w:r>
      <w:r w:rsidR="00C31BFF" w:rsidRPr="003666A5">
        <w:rPr>
          <w:rFonts w:ascii="Times New Roman" w:hAnsi="Times New Roman" w:cs="Times New Roman"/>
          <w:color w:val="000000" w:themeColor="text1"/>
        </w:rPr>
        <w:t xml:space="preserve">tekstinulkoista </w:t>
      </w:r>
      <w:proofErr w:type="spellStart"/>
      <w:r w:rsidRPr="003666A5">
        <w:rPr>
          <w:rFonts w:ascii="Times New Roman" w:hAnsi="Times New Roman" w:cs="Times New Roman"/>
          <w:color w:val="000000" w:themeColor="text1"/>
        </w:rPr>
        <w:t>minäänsä</w:t>
      </w:r>
      <w:proofErr w:type="spellEnd"/>
      <w:r w:rsidRPr="003666A5">
        <w:rPr>
          <w:rFonts w:ascii="Times New Roman" w:hAnsi="Times New Roman" w:cs="Times New Roman"/>
          <w:color w:val="000000" w:themeColor="text1"/>
        </w:rPr>
        <w:t xml:space="preserve">, sitä valintoja tekevää kirjoittajahahmoa, joka saattaa vielä empiä tai muuten vain pohdiskella ääneen tarjolla olevia vaihtoehtoja. Johdannossa tutkimusprosessi ei </w:t>
      </w:r>
      <w:r w:rsidR="00C31BFF" w:rsidRPr="003666A5">
        <w:rPr>
          <w:rFonts w:ascii="Times New Roman" w:hAnsi="Times New Roman" w:cs="Times New Roman"/>
          <w:color w:val="000000" w:themeColor="text1"/>
        </w:rPr>
        <w:t xml:space="preserve">välttämättä </w:t>
      </w:r>
      <w:r w:rsidRPr="003666A5">
        <w:rPr>
          <w:rFonts w:ascii="Times New Roman" w:hAnsi="Times New Roman" w:cs="Times New Roman"/>
          <w:color w:val="000000" w:themeColor="text1"/>
        </w:rPr>
        <w:t xml:space="preserve">näytä vielä niin eheältä ja loogiselta kuin se sitten varsinaisissa käsittelyluvuissa esitetään. Kirjoittaja ei tiedä vastauksia kysymyksiinsä, joita hän </w:t>
      </w:r>
      <w:r w:rsidR="00C31BFF" w:rsidRPr="003666A5">
        <w:rPr>
          <w:rFonts w:ascii="Times New Roman" w:hAnsi="Times New Roman" w:cs="Times New Roman"/>
          <w:color w:val="000000" w:themeColor="text1"/>
        </w:rPr>
        <w:t xml:space="preserve">tässä vaiheessa </w:t>
      </w:r>
      <w:r w:rsidRPr="003666A5">
        <w:rPr>
          <w:rFonts w:ascii="Times New Roman" w:hAnsi="Times New Roman" w:cs="Times New Roman"/>
          <w:color w:val="000000" w:themeColor="text1"/>
        </w:rPr>
        <w:t>muotoilee kaikessa rauhassa ja perustellen.</w:t>
      </w:r>
      <w:r w:rsidRPr="003666A5">
        <w:rPr>
          <w:rStyle w:val="apple-converted-space"/>
          <w:rFonts w:ascii="Times New Roman" w:hAnsi="Times New Roman" w:cs="Times New Roman"/>
          <w:color w:val="000000" w:themeColor="text1"/>
        </w:rPr>
        <w:t> </w:t>
      </w:r>
      <w:r w:rsidRPr="003666A5">
        <w:rPr>
          <w:rFonts w:ascii="Times New Roman" w:hAnsi="Times New Roman" w:cs="Times New Roman"/>
          <w:i/>
          <w:iCs/>
          <w:color w:val="000000" w:themeColor="text1"/>
        </w:rPr>
        <w:t xml:space="preserve">Kun asiaa katsotaan tästä näkökulmasta ja kun otetaan huomioon tällaiset reunaehdot, voimme muotoilla </w:t>
      </w:r>
      <w:proofErr w:type="spellStart"/>
      <w:r w:rsidRPr="003666A5">
        <w:rPr>
          <w:rFonts w:ascii="Times New Roman" w:hAnsi="Times New Roman" w:cs="Times New Roman"/>
          <w:i/>
          <w:iCs/>
          <w:color w:val="000000" w:themeColor="text1"/>
        </w:rPr>
        <w:t>seuraavanlaisen</w:t>
      </w:r>
      <w:proofErr w:type="spellEnd"/>
      <w:r w:rsidRPr="003666A5">
        <w:rPr>
          <w:rFonts w:ascii="Times New Roman" w:hAnsi="Times New Roman" w:cs="Times New Roman"/>
          <w:i/>
          <w:iCs/>
          <w:color w:val="000000" w:themeColor="text1"/>
        </w:rPr>
        <w:t xml:space="preserve"> tutkimuskysymyksen…</w:t>
      </w:r>
      <w:r w:rsidRPr="003666A5">
        <w:rPr>
          <w:rStyle w:val="apple-converted-space"/>
          <w:rFonts w:ascii="Times New Roman" w:hAnsi="Times New Roman" w:cs="Times New Roman"/>
          <w:color w:val="000000" w:themeColor="text1"/>
        </w:rPr>
        <w:t> </w:t>
      </w:r>
      <w:r w:rsidR="00EA60F8" w:rsidRPr="003666A5">
        <w:rPr>
          <w:rFonts w:ascii="Times New Roman" w:hAnsi="Times New Roman" w:cs="Times New Roman"/>
          <w:color w:val="000000" w:themeColor="text1"/>
        </w:rPr>
        <w:t>Näin</w:t>
      </w:r>
      <w:r w:rsidRPr="003666A5">
        <w:rPr>
          <w:rFonts w:ascii="Times New Roman" w:hAnsi="Times New Roman" w:cs="Times New Roman"/>
          <w:color w:val="000000" w:themeColor="text1"/>
        </w:rPr>
        <w:t xml:space="preserve"> kirjoittaja sitouttaa lukijankin mukaan pohdintoihinsa. </w:t>
      </w:r>
    </w:p>
    <w:p w14:paraId="0DA87529" w14:textId="77777777" w:rsidR="009E59C5" w:rsidRPr="003666A5" w:rsidRDefault="009E59C5" w:rsidP="004F4579">
      <w:pPr>
        <w:spacing w:line="360" w:lineRule="auto"/>
        <w:rPr>
          <w:rFonts w:ascii="Times New Roman" w:hAnsi="Times New Roman" w:cs="Times New Roman"/>
          <w:color w:val="000000" w:themeColor="text1"/>
        </w:rPr>
      </w:pPr>
    </w:p>
    <w:p w14:paraId="13E816DB" w14:textId="63F373A5" w:rsidR="001D160C" w:rsidRPr="003666A5" w:rsidRDefault="001D160C" w:rsidP="004F4579">
      <w:pPr>
        <w:spacing w:line="360" w:lineRule="auto"/>
        <w:rPr>
          <w:rFonts w:ascii="Times New Roman" w:hAnsi="Times New Roman" w:cs="Times New Roman"/>
          <w:color w:val="000000" w:themeColor="text1"/>
        </w:rPr>
      </w:pPr>
      <w:r w:rsidRPr="003666A5">
        <w:rPr>
          <w:rFonts w:ascii="Times New Roman" w:hAnsi="Times New Roman" w:cs="Times New Roman"/>
          <w:color w:val="000000" w:themeColor="text1"/>
        </w:rPr>
        <w:t>Samainen johdannossa ääneen pääsevä minä saattaa myös paljastaa jotain tutkimuksen ulkopuolisesta elämästään, esimerkiksi sen, miten ja miksi tuli kiinnostuneeksi aiheestaan. Muitakin henkilökohtaisuuksia johdannosta käy ilmi. Väitöskirjojen kiitoksia lukemalla voi saada selville kirjoittajan perhesuhteet, lähimmän tutkijayhteisön laajuuden ja ohjaajien panoksen tutkimuksen etenemisessä. </w:t>
      </w:r>
    </w:p>
    <w:p w14:paraId="49C1861B" w14:textId="77777777" w:rsidR="001D160C" w:rsidRPr="003666A5" w:rsidRDefault="001D160C" w:rsidP="004F4579">
      <w:pPr>
        <w:spacing w:line="360" w:lineRule="auto"/>
        <w:rPr>
          <w:rFonts w:ascii="Times New Roman" w:hAnsi="Times New Roman" w:cs="Times New Roman"/>
          <w:color w:val="000000" w:themeColor="text1"/>
        </w:rPr>
      </w:pPr>
    </w:p>
    <w:p w14:paraId="20429CA4" w14:textId="1DE4FAC5" w:rsidR="001D160C" w:rsidRPr="003666A5" w:rsidRDefault="001D160C" w:rsidP="004F4579">
      <w:pPr>
        <w:spacing w:line="360" w:lineRule="auto"/>
        <w:rPr>
          <w:rFonts w:ascii="Times New Roman" w:hAnsi="Times New Roman" w:cs="Times New Roman"/>
          <w:color w:val="000000" w:themeColor="text1"/>
        </w:rPr>
      </w:pPr>
      <w:r w:rsidRPr="003666A5">
        <w:rPr>
          <w:rFonts w:ascii="Times New Roman" w:hAnsi="Times New Roman" w:cs="Times New Roman"/>
          <w:color w:val="000000" w:themeColor="text1"/>
        </w:rPr>
        <w:t xml:space="preserve">Tutkimuksen johdantoa voidaan pitää tutkijan ja lukijan välisenä luottamussopimuksena. </w:t>
      </w:r>
      <w:r w:rsidR="009E59C5" w:rsidRPr="003666A5">
        <w:rPr>
          <w:rFonts w:ascii="Times New Roman" w:hAnsi="Times New Roman" w:cs="Times New Roman"/>
          <w:color w:val="000000" w:themeColor="text1"/>
        </w:rPr>
        <w:t xml:space="preserve">Itsensä esittelyssä lukijalle on </w:t>
      </w:r>
      <w:r w:rsidR="00BE5F85">
        <w:rPr>
          <w:rFonts w:ascii="Times New Roman" w:hAnsi="Times New Roman" w:cs="Times New Roman"/>
          <w:color w:val="000000" w:themeColor="text1"/>
        </w:rPr>
        <w:t xml:space="preserve">näin </w:t>
      </w:r>
      <w:r w:rsidR="009E59C5" w:rsidRPr="003666A5">
        <w:rPr>
          <w:rFonts w:ascii="Times New Roman" w:hAnsi="Times New Roman" w:cs="Times New Roman"/>
          <w:color w:val="000000" w:themeColor="text1"/>
        </w:rPr>
        <w:t>myös argumentaatiota vahvistava piirre. Johdannossa k</w:t>
      </w:r>
      <w:r w:rsidRPr="003666A5">
        <w:rPr>
          <w:rFonts w:ascii="Times New Roman" w:hAnsi="Times New Roman" w:cs="Times New Roman"/>
          <w:color w:val="000000" w:themeColor="text1"/>
        </w:rPr>
        <w:t>irjoittaja lyö kortit pöytään kuvapuoli ylöspäin ja esittelee aikeensa vilpittömyyden vaikutelmaa tavoitellen:</w:t>
      </w:r>
      <w:r w:rsidRPr="003666A5">
        <w:rPr>
          <w:rStyle w:val="apple-converted-space"/>
          <w:rFonts w:ascii="Times New Roman" w:hAnsi="Times New Roman" w:cs="Times New Roman"/>
          <w:color w:val="000000" w:themeColor="text1"/>
        </w:rPr>
        <w:t> </w:t>
      </w:r>
      <w:r w:rsidRPr="003666A5">
        <w:rPr>
          <w:rFonts w:ascii="Times New Roman" w:hAnsi="Times New Roman" w:cs="Times New Roman"/>
          <w:i/>
          <w:iCs/>
          <w:color w:val="000000" w:themeColor="text1"/>
        </w:rPr>
        <w:t>tätä olen tekemässä ja tässä ovat näkökulmani rajoitteet</w:t>
      </w:r>
      <w:r w:rsidR="00EA60F8" w:rsidRPr="003666A5">
        <w:rPr>
          <w:rFonts w:ascii="Times New Roman" w:hAnsi="Times New Roman" w:cs="Times New Roman"/>
          <w:i/>
          <w:iCs/>
          <w:color w:val="000000" w:themeColor="text1"/>
        </w:rPr>
        <w:t>,</w:t>
      </w:r>
      <w:r w:rsidRPr="003666A5">
        <w:rPr>
          <w:rFonts w:ascii="Times New Roman" w:hAnsi="Times New Roman" w:cs="Times New Roman"/>
          <w:i/>
          <w:iCs/>
          <w:color w:val="000000" w:themeColor="text1"/>
        </w:rPr>
        <w:t xml:space="preserve"> älköön minua muun perusteella arvioitako</w:t>
      </w:r>
      <w:r w:rsidRPr="003666A5">
        <w:rPr>
          <w:rFonts w:ascii="Times New Roman" w:hAnsi="Times New Roman" w:cs="Times New Roman"/>
          <w:color w:val="000000" w:themeColor="text1"/>
        </w:rPr>
        <w:t>. </w:t>
      </w:r>
    </w:p>
    <w:p w14:paraId="36800975" w14:textId="77777777" w:rsidR="001D160C" w:rsidRPr="003666A5" w:rsidRDefault="001D160C" w:rsidP="004F4579">
      <w:pPr>
        <w:spacing w:line="360" w:lineRule="auto"/>
        <w:rPr>
          <w:rFonts w:ascii="Times New Roman" w:hAnsi="Times New Roman" w:cs="Times New Roman"/>
          <w:color w:val="000000" w:themeColor="text1"/>
        </w:rPr>
      </w:pPr>
    </w:p>
    <w:p w14:paraId="68F7AB16" w14:textId="482029E3" w:rsidR="001D160C" w:rsidRPr="003666A5" w:rsidRDefault="001D160C" w:rsidP="004F4579">
      <w:pPr>
        <w:spacing w:line="360" w:lineRule="auto"/>
        <w:rPr>
          <w:rFonts w:ascii="Times New Roman" w:hAnsi="Times New Roman" w:cs="Times New Roman"/>
          <w:color w:val="000000" w:themeColor="text1"/>
        </w:rPr>
      </w:pPr>
      <w:r w:rsidRPr="003666A5">
        <w:rPr>
          <w:rFonts w:ascii="Times New Roman" w:hAnsi="Times New Roman" w:cs="Times New Roman"/>
          <w:color w:val="000000" w:themeColor="text1"/>
        </w:rPr>
        <w:t xml:space="preserve">Muissa tutkimuksen osissa, loppulukua ehkä lukuun ottamatta, tuo minä pidetään yleensä visusti piilossa. Tekijän paikalle astuu passiivi tai jokin muu kielen tarjoama keino peitellä kirjoittavan </w:t>
      </w:r>
      <w:r w:rsidRPr="003666A5">
        <w:rPr>
          <w:rFonts w:ascii="Times New Roman" w:hAnsi="Times New Roman" w:cs="Times New Roman"/>
          <w:color w:val="000000" w:themeColor="text1"/>
        </w:rPr>
        <w:lastRenderedPageBreak/>
        <w:t xml:space="preserve">subjektin näkyvyyttä tutkimustekstissään. Kenties tuota </w:t>
      </w:r>
      <w:proofErr w:type="spellStart"/>
      <w:r w:rsidRPr="003666A5">
        <w:rPr>
          <w:rFonts w:ascii="Times New Roman" w:hAnsi="Times New Roman" w:cs="Times New Roman"/>
          <w:color w:val="000000" w:themeColor="text1"/>
        </w:rPr>
        <w:t>minää</w:t>
      </w:r>
      <w:proofErr w:type="spellEnd"/>
      <w:r w:rsidRPr="003666A5">
        <w:rPr>
          <w:rFonts w:ascii="Times New Roman" w:hAnsi="Times New Roman" w:cs="Times New Roman"/>
          <w:color w:val="000000" w:themeColor="text1"/>
        </w:rPr>
        <w:t xml:space="preserve"> ei sen enempää kannatakaan esitellä, johdannossa solmittu sopimus pitää: lukija voi luottaa siihen, että tutkimuksen tehnyt henkilö noudattaa </w:t>
      </w:r>
      <w:r w:rsidR="003C6FC9">
        <w:rPr>
          <w:rFonts w:ascii="Times New Roman" w:hAnsi="Times New Roman" w:cs="Times New Roman"/>
          <w:color w:val="000000" w:themeColor="text1"/>
        </w:rPr>
        <w:t xml:space="preserve">johdannossa ilmenneitä </w:t>
      </w:r>
      <w:r w:rsidRPr="003666A5">
        <w:rPr>
          <w:rFonts w:ascii="Times New Roman" w:hAnsi="Times New Roman" w:cs="Times New Roman"/>
          <w:color w:val="000000" w:themeColor="text1"/>
        </w:rPr>
        <w:t>tutkimuksen tekemisen normeja.</w:t>
      </w:r>
    </w:p>
    <w:p w14:paraId="6CBBF99A" w14:textId="77777777" w:rsidR="001D160C" w:rsidRPr="003666A5" w:rsidRDefault="001D160C" w:rsidP="004F4579">
      <w:pPr>
        <w:spacing w:line="360" w:lineRule="auto"/>
        <w:rPr>
          <w:rFonts w:ascii="Times New Roman" w:hAnsi="Times New Roman" w:cs="Times New Roman"/>
          <w:color w:val="000000" w:themeColor="text1"/>
        </w:rPr>
      </w:pPr>
    </w:p>
    <w:p w14:paraId="791D9C01" w14:textId="216595C3" w:rsidR="00C74146" w:rsidRPr="003666A5" w:rsidRDefault="00C83756" w:rsidP="004F4579">
      <w:pPr>
        <w:spacing w:line="360" w:lineRule="auto"/>
        <w:rPr>
          <w:rFonts w:ascii="Times New Roman" w:hAnsi="Times New Roman" w:cs="Times New Roman"/>
          <w:color w:val="000000" w:themeColor="text1"/>
        </w:rPr>
      </w:pPr>
      <w:r w:rsidRPr="003666A5">
        <w:rPr>
          <w:rFonts w:ascii="Times New Roman" w:hAnsi="Times New Roman" w:cs="Times New Roman"/>
          <w:color w:val="000000" w:themeColor="text1"/>
        </w:rPr>
        <w:t xml:space="preserve">Tekstiin kirjoitetun </w:t>
      </w:r>
      <w:proofErr w:type="spellStart"/>
      <w:r w:rsidRPr="003666A5">
        <w:rPr>
          <w:rFonts w:ascii="Times New Roman" w:hAnsi="Times New Roman" w:cs="Times New Roman"/>
          <w:color w:val="000000" w:themeColor="text1"/>
        </w:rPr>
        <w:t>minän</w:t>
      </w:r>
      <w:proofErr w:type="spellEnd"/>
      <w:r w:rsidRPr="003666A5">
        <w:rPr>
          <w:rFonts w:ascii="Times New Roman" w:hAnsi="Times New Roman" w:cs="Times New Roman"/>
          <w:color w:val="000000" w:themeColor="text1"/>
        </w:rPr>
        <w:t xml:space="preserve"> eroa kirjoittajastaan voi havainnollistaa </w:t>
      </w:r>
      <w:r w:rsidRPr="003666A5">
        <w:rPr>
          <w:rFonts w:ascii="Times New Roman" w:hAnsi="Times New Roman" w:cs="Times New Roman"/>
          <w:i/>
          <w:color w:val="000000" w:themeColor="text1"/>
        </w:rPr>
        <w:t xml:space="preserve">dramaattisen </w:t>
      </w:r>
      <w:proofErr w:type="spellStart"/>
      <w:r w:rsidRPr="003666A5">
        <w:rPr>
          <w:rFonts w:ascii="Times New Roman" w:hAnsi="Times New Roman" w:cs="Times New Roman"/>
          <w:i/>
          <w:color w:val="000000" w:themeColor="text1"/>
        </w:rPr>
        <w:t>minän</w:t>
      </w:r>
      <w:proofErr w:type="spellEnd"/>
      <w:r w:rsidRPr="003666A5">
        <w:rPr>
          <w:rFonts w:ascii="Times New Roman" w:hAnsi="Times New Roman" w:cs="Times New Roman"/>
          <w:color w:val="000000" w:themeColor="text1"/>
        </w:rPr>
        <w:t xml:space="preserve"> käsitteen avulla. Idean sain käsitteestä dramaattinen (tai historiallinen) preesens. Sillä tarkoitetaan tyylikeinoa, jossa menneistä tapahtumista puhutaan ikään kuin ne tapahtuisivat juuri nyt. Draamallisuus kuvaa sitä, miten puhuja selostaa mennyttä tapahtumaa silminnäkijänä ja vie lukijan ikään kuin tapahtumien äärelle, niiden todistajaksi.</w:t>
      </w:r>
      <w:r w:rsidR="00EA60F8" w:rsidRPr="003666A5">
        <w:rPr>
          <w:rStyle w:val="apple-converted-space"/>
          <w:rFonts w:ascii="Times New Roman" w:hAnsi="Times New Roman" w:cs="Times New Roman"/>
          <w:color w:val="000000" w:themeColor="text1"/>
        </w:rPr>
        <w:t xml:space="preserve"> Kielitoimiston ohjepankissa </w:t>
      </w:r>
      <w:r w:rsidR="00EA60F8" w:rsidRPr="003666A5">
        <w:rPr>
          <w:rFonts w:ascii="Times New Roman" w:hAnsi="Times New Roman" w:cs="Times New Roman"/>
          <w:color w:val="000000" w:themeColor="text1"/>
        </w:rPr>
        <w:t>tarjotaan</w:t>
      </w:r>
      <w:r w:rsidRPr="003666A5">
        <w:rPr>
          <w:rFonts w:ascii="Times New Roman" w:hAnsi="Times New Roman" w:cs="Times New Roman"/>
          <w:color w:val="000000" w:themeColor="text1"/>
        </w:rPr>
        <w:t xml:space="preserve"> tällaisia esimerkkejä: </w:t>
      </w:r>
      <w:r w:rsidR="00C74146" w:rsidRPr="003666A5">
        <w:rPr>
          <w:rFonts w:ascii="Times New Roman" w:hAnsi="Times New Roman" w:cs="Times New Roman"/>
          <w:color w:val="000000" w:themeColor="text1"/>
        </w:rPr>
        <w:t>”</w:t>
      </w:r>
      <w:r w:rsidRPr="003666A5">
        <w:rPr>
          <w:rFonts w:ascii="Times New Roman" w:hAnsi="Times New Roman" w:cs="Times New Roman"/>
          <w:color w:val="000000" w:themeColor="text1"/>
        </w:rPr>
        <w:t>Rutto surmaa 2/3 Helsingin asukkaista”</w:t>
      </w:r>
      <w:r w:rsidR="00EA60F8" w:rsidRPr="003666A5">
        <w:rPr>
          <w:rFonts w:ascii="Times New Roman" w:hAnsi="Times New Roman" w:cs="Times New Roman"/>
          <w:color w:val="000000" w:themeColor="text1"/>
        </w:rPr>
        <w:t xml:space="preserve">, </w:t>
      </w:r>
      <w:r w:rsidRPr="003666A5">
        <w:rPr>
          <w:rFonts w:ascii="Times New Roman" w:hAnsi="Times New Roman" w:cs="Times New Roman"/>
          <w:color w:val="000000" w:themeColor="text1"/>
        </w:rPr>
        <w:t>”Jätevettä pääsee juomaveden joukkoon kahden erillisen verkon välistä yhdysputkea pitkin”.</w:t>
      </w:r>
      <w:r w:rsidR="00EA60F8" w:rsidRPr="003666A5">
        <w:rPr>
          <w:rFonts w:ascii="Times New Roman" w:hAnsi="Times New Roman" w:cs="Times New Roman"/>
          <w:color w:val="000000" w:themeColor="text1"/>
        </w:rPr>
        <w:t xml:space="preserve"> </w:t>
      </w:r>
      <w:r w:rsidR="00C74146" w:rsidRPr="003666A5">
        <w:rPr>
          <w:rFonts w:ascii="Times New Roman" w:hAnsi="Times New Roman" w:cs="Times New Roman"/>
          <w:color w:val="000000" w:themeColor="text1"/>
        </w:rPr>
        <w:t xml:space="preserve">Samalla tavalla kuin dramaattinen preesens tuo menneen lähemmäksi lukijaa, myös dramaattisen </w:t>
      </w:r>
      <w:proofErr w:type="spellStart"/>
      <w:r w:rsidR="00C74146" w:rsidRPr="003666A5">
        <w:rPr>
          <w:rFonts w:ascii="Times New Roman" w:hAnsi="Times New Roman" w:cs="Times New Roman"/>
          <w:color w:val="000000" w:themeColor="text1"/>
        </w:rPr>
        <w:t>minän</w:t>
      </w:r>
      <w:proofErr w:type="spellEnd"/>
      <w:r w:rsidR="00C74146" w:rsidRPr="003666A5">
        <w:rPr>
          <w:rFonts w:ascii="Times New Roman" w:hAnsi="Times New Roman" w:cs="Times New Roman"/>
          <w:color w:val="000000" w:themeColor="text1"/>
        </w:rPr>
        <w:t xml:space="preserve"> tarkoitus on kuroa umpeen lukijan ja tekstin maailman välistä etäisyyttä.</w:t>
      </w:r>
    </w:p>
    <w:p w14:paraId="3472F7DF" w14:textId="77777777" w:rsidR="001D160C" w:rsidRPr="003666A5" w:rsidRDefault="001D160C" w:rsidP="004F4579">
      <w:pPr>
        <w:spacing w:line="360" w:lineRule="auto"/>
        <w:rPr>
          <w:rFonts w:ascii="Times New Roman" w:hAnsi="Times New Roman" w:cs="Times New Roman"/>
          <w:color w:val="000000" w:themeColor="text1"/>
        </w:rPr>
      </w:pPr>
    </w:p>
    <w:p w14:paraId="185701D7" w14:textId="5754F407" w:rsidR="004B75A2" w:rsidRPr="003666A5" w:rsidRDefault="00C74146" w:rsidP="004F4579">
      <w:pPr>
        <w:spacing w:line="360" w:lineRule="auto"/>
        <w:rPr>
          <w:rFonts w:ascii="Times New Roman" w:hAnsi="Times New Roman" w:cs="Times New Roman"/>
          <w:color w:val="000000" w:themeColor="text1"/>
        </w:rPr>
      </w:pPr>
      <w:r w:rsidRPr="003666A5">
        <w:rPr>
          <w:rFonts w:ascii="Times New Roman" w:hAnsi="Times New Roman" w:cs="Times New Roman"/>
          <w:color w:val="000000" w:themeColor="text1"/>
        </w:rPr>
        <w:t xml:space="preserve">Esseen minä on </w:t>
      </w:r>
      <w:r w:rsidR="00A447D8" w:rsidRPr="003666A5">
        <w:rPr>
          <w:rFonts w:ascii="Times New Roman" w:hAnsi="Times New Roman" w:cs="Times New Roman"/>
          <w:color w:val="000000" w:themeColor="text1"/>
        </w:rPr>
        <w:t xml:space="preserve">siis </w:t>
      </w:r>
      <w:r w:rsidRPr="003666A5">
        <w:rPr>
          <w:rFonts w:ascii="Times New Roman" w:hAnsi="Times New Roman" w:cs="Times New Roman"/>
          <w:color w:val="000000" w:themeColor="text1"/>
        </w:rPr>
        <w:t xml:space="preserve">eräänlainen dramatisoitu versio kirjoittajasta. Se ei </w:t>
      </w:r>
      <w:r w:rsidR="001A32EE" w:rsidRPr="003666A5">
        <w:rPr>
          <w:rFonts w:ascii="Times New Roman" w:hAnsi="Times New Roman" w:cs="Times New Roman"/>
          <w:color w:val="000000" w:themeColor="text1"/>
        </w:rPr>
        <w:t>siis ole sama kuin ”aito” kirjoittaja</w:t>
      </w:r>
      <w:r w:rsidRPr="003666A5">
        <w:rPr>
          <w:rFonts w:ascii="Times New Roman" w:hAnsi="Times New Roman" w:cs="Times New Roman"/>
          <w:color w:val="000000" w:themeColor="text1"/>
        </w:rPr>
        <w:t xml:space="preserve">, siis </w:t>
      </w:r>
      <w:r w:rsidR="001A32EE" w:rsidRPr="003666A5">
        <w:rPr>
          <w:rFonts w:ascii="Times New Roman" w:hAnsi="Times New Roman" w:cs="Times New Roman"/>
          <w:color w:val="000000" w:themeColor="text1"/>
        </w:rPr>
        <w:t>tässä tapauksessa</w:t>
      </w:r>
      <w:r w:rsidR="00EA60F8" w:rsidRPr="003666A5">
        <w:rPr>
          <w:rFonts w:ascii="Times New Roman" w:hAnsi="Times New Roman" w:cs="Times New Roman"/>
          <w:color w:val="000000" w:themeColor="text1"/>
        </w:rPr>
        <w:t xml:space="preserve"> </w:t>
      </w:r>
      <w:r w:rsidRPr="003666A5">
        <w:rPr>
          <w:rFonts w:ascii="Times New Roman" w:hAnsi="Times New Roman" w:cs="Times New Roman"/>
          <w:color w:val="000000" w:themeColor="text1"/>
        </w:rPr>
        <w:t xml:space="preserve">virttyneissä collegehousuissaan kotisohvalla tekstiä naputteleva </w:t>
      </w:r>
      <w:r w:rsidR="001A32EE" w:rsidRPr="003666A5">
        <w:rPr>
          <w:rFonts w:ascii="Times New Roman" w:hAnsi="Times New Roman" w:cs="Times New Roman"/>
          <w:color w:val="000000" w:themeColor="text1"/>
        </w:rPr>
        <w:t>mies</w:t>
      </w:r>
      <w:r w:rsidRPr="003666A5">
        <w:rPr>
          <w:rFonts w:ascii="Times New Roman" w:hAnsi="Times New Roman" w:cs="Times New Roman"/>
          <w:color w:val="000000" w:themeColor="text1"/>
        </w:rPr>
        <w:t xml:space="preserve">henkilö, vaan kyse on fiktiivisestä hahmosta, joka on luotu palvelemaan tekstin </w:t>
      </w:r>
      <w:proofErr w:type="spellStart"/>
      <w:r w:rsidRPr="003666A5">
        <w:rPr>
          <w:rFonts w:ascii="Times New Roman" w:hAnsi="Times New Roman" w:cs="Times New Roman"/>
          <w:color w:val="000000" w:themeColor="text1"/>
        </w:rPr>
        <w:t>argumentatiivista</w:t>
      </w:r>
      <w:proofErr w:type="spellEnd"/>
      <w:r w:rsidRPr="003666A5">
        <w:rPr>
          <w:rFonts w:ascii="Times New Roman" w:hAnsi="Times New Roman" w:cs="Times New Roman"/>
          <w:color w:val="000000" w:themeColor="text1"/>
        </w:rPr>
        <w:t xml:space="preserve"> tai retorista tarkoitusta. </w:t>
      </w:r>
      <w:r w:rsidR="00EA60F8" w:rsidRPr="003666A5">
        <w:rPr>
          <w:rFonts w:ascii="Times New Roman" w:hAnsi="Times New Roman" w:cs="Times New Roman"/>
          <w:color w:val="000000" w:themeColor="text1"/>
        </w:rPr>
        <w:t xml:space="preserve">Tästä funktionaalisesta tehtävästään huolimatta dramaattinen minä kertoo myös kirjoittajan persoonan läsnäolosta tekstissään. </w:t>
      </w:r>
    </w:p>
    <w:p w14:paraId="3C54EE73" w14:textId="77777777" w:rsidR="004B75A2" w:rsidRPr="003666A5" w:rsidRDefault="004B75A2" w:rsidP="004F4579">
      <w:pPr>
        <w:spacing w:line="360" w:lineRule="auto"/>
        <w:rPr>
          <w:rFonts w:ascii="Times New Roman" w:hAnsi="Times New Roman" w:cs="Times New Roman"/>
          <w:color w:val="000000" w:themeColor="text1"/>
        </w:rPr>
      </w:pPr>
    </w:p>
    <w:p w14:paraId="37F9ACE0" w14:textId="19BBB6BB" w:rsidR="00C74146" w:rsidRPr="003666A5" w:rsidRDefault="00C74146" w:rsidP="004F4579">
      <w:pPr>
        <w:spacing w:line="360" w:lineRule="auto"/>
        <w:rPr>
          <w:rFonts w:ascii="Times New Roman" w:hAnsi="Times New Roman" w:cs="Times New Roman"/>
          <w:color w:val="000000" w:themeColor="text1"/>
        </w:rPr>
      </w:pPr>
      <w:r w:rsidRPr="003666A5">
        <w:rPr>
          <w:rFonts w:ascii="Times New Roman" w:hAnsi="Times New Roman" w:cs="Times New Roman"/>
          <w:color w:val="000000" w:themeColor="text1"/>
        </w:rPr>
        <w:t>Kun ensimmäisen kerran kirjoitin julkaistavaksi tarkoitettua ei-tutkimuksellista tekstiä, jonka tekstilajia kuvailisin nyt esseeksi, eräs käsikirjoitusta kommentoinut ystäväni moitti minua pihtaamisesta</w:t>
      </w:r>
      <w:r w:rsidR="00C31BFF" w:rsidRPr="003666A5">
        <w:rPr>
          <w:rFonts w:ascii="Times New Roman" w:hAnsi="Times New Roman" w:cs="Times New Roman"/>
          <w:color w:val="000000" w:themeColor="text1"/>
        </w:rPr>
        <w:t>: e</w:t>
      </w:r>
      <w:r w:rsidRPr="003666A5">
        <w:rPr>
          <w:rFonts w:ascii="Times New Roman" w:hAnsi="Times New Roman" w:cs="Times New Roman"/>
          <w:color w:val="000000" w:themeColor="text1"/>
        </w:rPr>
        <w:t xml:space="preserve">n kuulemma antanut itsestäni lukijalle mitään. Lymysin pelkurimaisesti jossain taustalla, ystäväni väitti. Kovalla vaivalla sain sitten </w:t>
      </w:r>
      <w:proofErr w:type="spellStart"/>
      <w:r w:rsidRPr="003666A5">
        <w:rPr>
          <w:rFonts w:ascii="Times New Roman" w:hAnsi="Times New Roman" w:cs="Times New Roman"/>
          <w:color w:val="000000" w:themeColor="text1"/>
        </w:rPr>
        <w:t>päkerrettyä</w:t>
      </w:r>
      <w:proofErr w:type="spellEnd"/>
      <w:r w:rsidRPr="003666A5">
        <w:rPr>
          <w:rFonts w:ascii="Times New Roman" w:hAnsi="Times New Roman" w:cs="Times New Roman"/>
          <w:color w:val="000000" w:themeColor="text1"/>
        </w:rPr>
        <w:t xml:space="preserve"> muutaman selkokielisen virkkeen siitä, kuka olin ja miksi olin kyseisen tekstin laatimiseen ryhtynyt. Ylenmääräinen </w:t>
      </w:r>
      <w:proofErr w:type="spellStart"/>
      <w:r w:rsidRPr="003666A5">
        <w:rPr>
          <w:rFonts w:ascii="Times New Roman" w:hAnsi="Times New Roman" w:cs="Times New Roman"/>
          <w:color w:val="000000" w:themeColor="text1"/>
        </w:rPr>
        <w:t>minäily</w:t>
      </w:r>
      <w:proofErr w:type="spellEnd"/>
      <w:r w:rsidRPr="003666A5">
        <w:rPr>
          <w:rFonts w:ascii="Times New Roman" w:hAnsi="Times New Roman" w:cs="Times New Roman"/>
          <w:color w:val="000000" w:themeColor="text1"/>
        </w:rPr>
        <w:t xml:space="preserve"> nolotti minua, koska tarkoitukseni ei suinkaan ollut kertoa itsestäni vaan asiasta; käsitellä kysymystä, pohtia probleemia, punnita osatekijöitä, tarkastella ja eritellä aihetta ja teemaa, perustella, väittää, saarnata ja ehdotella eikä siis suinkaan harrastaa kirjallista ekshibitionismia.</w:t>
      </w:r>
    </w:p>
    <w:p w14:paraId="362A8BC2" w14:textId="77777777" w:rsidR="001A20D3" w:rsidRPr="003666A5" w:rsidRDefault="001A20D3" w:rsidP="004F4579">
      <w:pPr>
        <w:spacing w:line="360" w:lineRule="auto"/>
        <w:rPr>
          <w:rFonts w:ascii="Times New Roman" w:hAnsi="Times New Roman" w:cs="Times New Roman"/>
          <w:color w:val="000000" w:themeColor="text1"/>
        </w:rPr>
      </w:pPr>
    </w:p>
    <w:p w14:paraId="0069EF03" w14:textId="7932319A" w:rsidR="00C74146" w:rsidRPr="003666A5" w:rsidRDefault="00C74146" w:rsidP="004F4579">
      <w:pPr>
        <w:spacing w:line="360" w:lineRule="auto"/>
        <w:rPr>
          <w:rFonts w:ascii="Times New Roman" w:hAnsi="Times New Roman" w:cs="Times New Roman"/>
          <w:color w:val="000000" w:themeColor="text1"/>
        </w:rPr>
      </w:pPr>
      <w:r w:rsidRPr="003666A5">
        <w:rPr>
          <w:rFonts w:ascii="Times New Roman" w:hAnsi="Times New Roman" w:cs="Times New Roman"/>
          <w:color w:val="000000" w:themeColor="text1"/>
        </w:rPr>
        <w:t xml:space="preserve">Ehkä yleisin funktio, joka </w:t>
      </w:r>
      <w:proofErr w:type="spellStart"/>
      <w:r w:rsidRPr="003666A5">
        <w:rPr>
          <w:rFonts w:ascii="Times New Roman" w:hAnsi="Times New Roman" w:cs="Times New Roman"/>
          <w:color w:val="000000" w:themeColor="text1"/>
        </w:rPr>
        <w:t>minällä</w:t>
      </w:r>
      <w:proofErr w:type="spellEnd"/>
      <w:r w:rsidRPr="003666A5">
        <w:rPr>
          <w:rFonts w:ascii="Times New Roman" w:hAnsi="Times New Roman" w:cs="Times New Roman"/>
          <w:color w:val="000000" w:themeColor="text1"/>
        </w:rPr>
        <w:t xml:space="preserve"> ja </w:t>
      </w:r>
      <w:proofErr w:type="spellStart"/>
      <w:r w:rsidRPr="003666A5">
        <w:rPr>
          <w:rFonts w:ascii="Times New Roman" w:hAnsi="Times New Roman" w:cs="Times New Roman"/>
          <w:color w:val="000000" w:themeColor="text1"/>
        </w:rPr>
        <w:t>minän</w:t>
      </w:r>
      <w:proofErr w:type="spellEnd"/>
      <w:r w:rsidRPr="003666A5">
        <w:rPr>
          <w:rFonts w:ascii="Times New Roman" w:hAnsi="Times New Roman" w:cs="Times New Roman"/>
          <w:color w:val="000000" w:themeColor="text1"/>
        </w:rPr>
        <w:t xml:space="preserve"> arkisella kokemusmaailmalla on vaikkapa esseessä, liittyy </w:t>
      </w:r>
      <w:r w:rsidR="001A32EE" w:rsidRPr="003666A5">
        <w:rPr>
          <w:rFonts w:ascii="Times New Roman" w:hAnsi="Times New Roman" w:cs="Times New Roman"/>
          <w:color w:val="000000" w:themeColor="text1"/>
        </w:rPr>
        <w:t xml:space="preserve">juuri </w:t>
      </w:r>
      <w:r w:rsidRPr="003666A5">
        <w:rPr>
          <w:rFonts w:ascii="Times New Roman" w:hAnsi="Times New Roman" w:cs="Times New Roman"/>
          <w:color w:val="000000" w:themeColor="text1"/>
        </w:rPr>
        <w:t xml:space="preserve">yksityisen ja yleisen väliseen jännitteeseen tai vaihteluun, </w:t>
      </w:r>
      <w:r w:rsidR="00C31BFF" w:rsidRPr="003666A5">
        <w:rPr>
          <w:rFonts w:ascii="Times New Roman" w:hAnsi="Times New Roman" w:cs="Times New Roman"/>
          <w:color w:val="000000" w:themeColor="text1"/>
        </w:rPr>
        <w:t>mitä</w:t>
      </w:r>
      <w:r w:rsidRPr="003666A5">
        <w:rPr>
          <w:rFonts w:ascii="Times New Roman" w:hAnsi="Times New Roman" w:cs="Times New Roman"/>
          <w:color w:val="000000" w:themeColor="text1"/>
        </w:rPr>
        <w:t xml:space="preserve"> voinee pitää yhtenä esseelle lajityypillisenä piirteenä. Tarkoitan sitä, että kun esseen minä kertoo jonkin omaelämäkerrallisen yksityiskohdan, hän ei tee sitä itseään tehostaakseen tai lukijaa väsyttääkseen vaan johtaakseen siitä jonkin yleisemmän lain tai analogian.</w:t>
      </w:r>
    </w:p>
    <w:p w14:paraId="21D996D4" w14:textId="77777777" w:rsidR="001A20D3" w:rsidRPr="003666A5" w:rsidRDefault="001A20D3" w:rsidP="004F4579">
      <w:pPr>
        <w:spacing w:line="360" w:lineRule="auto"/>
        <w:rPr>
          <w:rFonts w:ascii="Times New Roman" w:hAnsi="Times New Roman" w:cs="Times New Roman"/>
          <w:color w:val="000000" w:themeColor="text1"/>
        </w:rPr>
      </w:pPr>
    </w:p>
    <w:p w14:paraId="333357E1" w14:textId="6F797710" w:rsidR="00C74146" w:rsidRPr="003666A5" w:rsidRDefault="00C74146" w:rsidP="004F4579">
      <w:pPr>
        <w:spacing w:line="360" w:lineRule="auto"/>
        <w:rPr>
          <w:rFonts w:ascii="Times New Roman" w:hAnsi="Times New Roman" w:cs="Times New Roman"/>
          <w:color w:val="000000" w:themeColor="text1"/>
        </w:rPr>
      </w:pPr>
      <w:r w:rsidRPr="003666A5">
        <w:rPr>
          <w:rFonts w:ascii="Times New Roman" w:hAnsi="Times New Roman" w:cs="Times New Roman"/>
          <w:color w:val="000000" w:themeColor="text1"/>
        </w:rPr>
        <w:lastRenderedPageBreak/>
        <w:t>Myönnän toki auliisti, että monessa tapauksessa kirjoittajan persoonan näkyminen lisää tekstin vetovoimaa. Kohtalaisen harvoin kustannusprosessin läpäissyttä tekstiä lukiessani joudun ylenmääräisesti kiusaantumaan siitä, että kirjoittaja riisuu liikaa suojavarustustaan. Ymmärrän, että silloinkin kyse on kirjallisesta tehokeinosta. Tekstissään enemmän tai vähemmän paljaana kekkaloiva minä palvelee jotain tiettyä tarkoitusta. Kuten tässäkin kirjoituksessa.</w:t>
      </w:r>
    </w:p>
    <w:p w14:paraId="6B3EE37A" w14:textId="4BE6CB94" w:rsidR="003F0F56" w:rsidRPr="003666A5" w:rsidRDefault="003F0F56" w:rsidP="004F4579">
      <w:pPr>
        <w:spacing w:line="360" w:lineRule="auto"/>
        <w:rPr>
          <w:rFonts w:ascii="Times New Roman" w:hAnsi="Times New Roman" w:cs="Times New Roman"/>
          <w:color w:val="000000" w:themeColor="text1"/>
        </w:rPr>
      </w:pPr>
    </w:p>
    <w:p w14:paraId="701CCFBE" w14:textId="77777777" w:rsidR="004B75A2" w:rsidRPr="003666A5" w:rsidRDefault="004B75A2" w:rsidP="004F4579">
      <w:pPr>
        <w:spacing w:line="360" w:lineRule="auto"/>
        <w:rPr>
          <w:rFonts w:ascii="Times New Roman" w:hAnsi="Times New Roman" w:cs="Times New Roman"/>
          <w:color w:val="000000" w:themeColor="text1"/>
        </w:rPr>
      </w:pPr>
    </w:p>
    <w:p w14:paraId="19562728" w14:textId="6AB3FE9D" w:rsidR="003F0F56" w:rsidRPr="003666A5" w:rsidRDefault="003F0F56" w:rsidP="004F4579">
      <w:pPr>
        <w:spacing w:line="360" w:lineRule="auto"/>
        <w:rPr>
          <w:rFonts w:ascii="Times New Roman" w:hAnsi="Times New Roman" w:cs="Times New Roman"/>
          <w:color w:val="000000" w:themeColor="text1"/>
        </w:rPr>
      </w:pPr>
      <w:r w:rsidRPr="003666A5">
        <w:rPr>
          <w:rFonts w:ascii="Times New Roman" w:hAnsi="Times New Roman" w:cs="Times New Roman"/>
          <w:color w:val="000000" w:themeColor="text1"/>
        </w:rPr>
        <w:t>Kirjallisuus</w:t>
      </w:r>
    </w:p>
    <w:p w14:paraId="28302105" w14:textId="7467A64C" w:rsidR="009E59C5" w:rsidRPr="003666A5" w:rsidRDefault="009E59C5" w:rsidP="004F4579">
      <w:pPr>
        <w:spacing w:line="360" w:lineRule="auto"/>
        <w:rPr>
          <w:rFonts w:ascii="Times New Roman" w:hAnsi="Times New Roman" w:cs="Times New Roman"/>
          <w:color w:val="000000" w:themeColor="text1"/>
        </w:rPr>
      </w:pPr>
    </w:p>
    <w:p w14:paraId="4763B64F" w14:textId="1D7623B3" w:rsidR="009E59C5" w:rsidRPr="003666A5" w:rsidRDefault="009E59C5" w:rsidP="004F4579">
      <w:pPr>
        <w:spacing w:line="360" w:lineRule="auto"/>
        <w:rPr>
          <w:rFonts w:ascii="Times New Roman" w:hAnsi="Times New Roman" w:cs="Times New Roman"/>
          <w:color w:val="000000" w:themeColor="text1"/>
        </w:rPr>
      </w:pPr>
      <w:r w:rsidRPr="003666A5">
        <w:rPr>
          <w:rFonts w:ascii="Times New Roman" w:hAnsi="Times New Roman" w:cs="Times New Roman"/>
          <w:color w:val="000000" w:themeColor="text1"/>
        </w:rPr>
        <w:t>Hosseini</w:t>
      </w:r>
      <w:r w:rsidR="004B75A2" w:rsidRPr="003666A5">
        <w:rPr>
          <w:rFonts w:ascii="Times New Roman" w:hAnsi="Times New Roman" w:cs="Times New Roman"/>
          <w:color w:val="000000" w:themeColor="text1"/>
        </w:rPr>
        <w:t xml:space="preserve">, Silvia (2018) </w:t>
      </w:r>
      <w:r w:rsidR="004B75A2" w:rsidRPr="003666A5">
        <w:rPr>
          <w:rFonts w:ascii="Times New Roman" w:hAnsi="Times New Roman" w:cs="Times New Roman"/>
          <w:i/>
          <w:color w:val="000000" w:themeColor="text1"/>
        </w:rPr>
        <w:t>Pölyn ylistys. Esseitä</w:t>
      </w:r>
      <w:r w:rsidR="004B75A2" w:rsidRPr="003666A5">
        <w:rPr>
          <w:rFonts w:ascii="Times New Roman" w:hAnsi="Times New Roman" w:cs="Times New Roman"/>
          <w:color w:val="000000" w:themeColor="text1"/>
        </w:rPr>
        <w:t>. Turku–Tallinna</w:t>
      </w:r>
      <w:r w:rsidR="00286319">
        <w:rPr>
          <w:rFonts w:ascii="Times New Roman" w:hAnsi="Times New Roman" w:cs="Times New Roman"/>
          <w:color w:val="000000" w:themeColor="text1"/>
        </w:rPr>
        <w:t>,</w:t>
      </w:r>
      <w:r w:rsidR="004B75A2" w:rsidRPr="003666A5">
        <w:rPr>
          <w:rFonts w:ascii="Times New Roman" w:hAnsi="Times New Roman" w:cs="Times New Roman"/>
          <w:color w:val="000000" w:themeColor="text1"/>
        </w:rPr>
        <w:t xml:space="preserve"> Savukeidas.</w:t>
      </w:r>
    </w:p>
    <w:p w14:paraId="5DB45211" w14:textId="77777777" w:rsidR="009E59C5" w:rsidRPr="003666A5" w:rsidRDefault="009E59C5" w:rsidP="004F4579">
      <w:pPr>
        <w:spacing w:line="360" w:lineRule="auto"/>
        <w:rPr>
          <w:rFonts w:ascii="Times New Roman" w:hAnsi="Times New Roman" w:cs="Times New Roman"/>
          <w:color w:val="000000" w:themeColor="text1"/>
        </w:rPr>
      </w:pPr>
    </w:p>
    <w:p w14:paraId="73CBE1D5" w14:textId="4E1D8258" w:rsidR="009E59C5" w:rsidRPr="003666A5" w:rsidRDefault="009E59C5" w:rsidP="004F4579">
      <w:pPr>
        <w:spacing w:line="360" w:lineRule="auto"/>
        <w:rPr>
          <w:rFonts w:ascii="Times New Roman" w:hAnsi="Times New Roman" w:cs="Times New Roman"/>
          <w:color w:val="000000" w:themeColor="text1"/>
        </w:rPr>
      </w:pPr>
      <w:proofErr w:type="spellStart"/>
      <w:r w:rsidRPr="003666A5">
        <w:rPr>
          <w:rFonts w:ascii="Times New Roman" w:hAnsi="Times New Roman" w:cs="Times New Roman"/>
          <w:color w:val="000000" w:themeColor="text1"/>
        </w:rPr>
        <w:t>Hubara</w:t>
      </w:r>
      <w:proofErr w:type="spellEnd"/>
      <w:r w:rsidR="002E12A8" w:rsidRPr="003666A5">
        <w:rPr>
          <w:rFonts w:ascii="Times New Roman" w:hAnsi="Times New Roman" w:cs="Times New Roman"/>
          <w:color w:val="000000" w:themeColor="text1"/>
        </w:rPr>
        <w:t xml:space="preserve">, Koko (2017) </w:t>
      </w:r>
      <w:r w:rsidR="002E12A8" w:rsidRPr="003666A5">
        <w:rPr>
          <w:rFonts w:ascii="Times New Roman" w:hAnsi="Times New Roman" w:cs="Times New Roman"/>
          <w:i/>
          <w:color w:val="000000" w:themeColor="text1"/>
        </w:rPr>
        <w:t>Ruskeat Tytöt</w:t>
      </w:r>
      <w:r w:rsidR="002E12A8" w:rsidRPr="003666A5">
        <w:rPr>
          <w:rFonts w:ascii="Times New Roman" w:hAnsi="Times New Roman" w:cs="Times New Roman"/>
          <w:color w:val="000000" w:themeColor="text1"/>
        </w:rPr>
        <w:t>. Tunne-esseitä. Helsinki</w:t>
      </w:r>
      <w:r w:rsidR="00286319">
        <w:rPr>
          <w:rFonts w:ascii="Times New Roman" w:hAnsi="Times New Roman" w:cs="Times New Roman"/>
          <w:color w:val="000000" w:themeColor="text1"/>
        </w:rPr>
        <w:t>,</w:t>
      </w:r>
      <w:r w:rsidR="002E12A8" w:rsidRPr="003666A5">
        <w:rPr>
          <w:rFonts w:ascii="Times New Roman" w:hAnsi="Times New Roman" w:cs="Times New Roman"/>
          <w:color w:val="000000" w:themeColor="text1"/>
        </w:rPr>
        <w:t xml:space="preserve"> Like.</w:t>
      </w:r>
    </w:p>
    <w:p w14:paraId="6500B523" w14:textId="6731F68D" w:rsidR="002E12A8" w:rsidRPr="003666A5" w:rsidRDefault="002E12A8" w:rsidP="004F4579">
      <w:pPr>
        <w:spacing w:line="360" w:lineRule="auto"/>
        <w:rPr>
          <w:rFonts w:ascii="Times New Roman" w:hAnsi="Times New Roman" w:cs="Times New Roman"/>
          <w:color w:val="000000" w:themeColor="text1"/>
        </w:rPr>
      </w:pPr>
    </w:p>
    <w:p w14:paraId="02CC5C36" w14:textId="6D4A2BCD" w:rsidR="002E12A8" w:rsidRPr="003666A5" w:rsidRDefault="002E12A8" w:rsidP="004F4579">
      <w:pPr>
        <w:spacing w:line="360" w:lineRule="auto"/>
        <w:rPr>
          <w:rFonts w:ascii="Times New Roman" w:hAnsi="Times New Roman" w:cs="Times New Roman"/>
          <w:color w:val="000000" w:themeColor="text1"/>
        </w:rPr>
      </w:pPr>
      <w:r w:rsidRPr="003666A5">
        <w:rPr>
          <w:rFonts w:ascii="Times New Roman" w:hAnsi="Times New Roman" w:cs="Times New Roman"/>
          <w:color w:val="000000" w:themeColor="text1"/>
        </w:rPr>
        <w:t>Korhonen, Kuisma</w:t>
      </w:r>
      <w:r w:rsidR="004B75A2" w:rsidRPr="003666A5">
        <w:rPr>
          <w:rFonts w:ascii="Times New Roman" w:hAnsi="Times New Roman" w:cs="Times New Roman"/>
          <w:color w:val="000000" w:themeColor="text1"/>
        </w:rPr>
        <w:t xml:space="preserve"> (1997) Esseen traditioista. Teoksessa Kirsti Mäkinen (toim.) </w:t>
      </w:r>
      <w:r w:rsidR="004B75A2" w:rsidRPr="003666A5">
        <w:rPr>
          <w:rFonts w:ascii="Times New Roman" w:hAnsi="Times New Roman" w:cs="Times New Roman"/>
          <w:i/>
          <w:color w:val="000000" w:themeColor="text1"/>
        </w:rPr>
        <w:t>Kirjoita itsesi maailman väleihin.</w:t>
      </w:r>
      <w:r w:rsidR="004B75A2" w:rsidRPr="003666A5">
        <w:rPr>
          <w:rFonts w:ascii="Times New Roman" w:hAnsi="Times New Roman" w:cs="Times New Roman"/>
          <w:color w:val="000000" w:themeColor="text1"/>
        </w:rPr>
        <w:t xml:space="preserve"> Helsinki</w:t>
      </w:r>
      <w:r w:rsidR="00286319">
        <w:rPr>
          <w:rFonts w:ascii="Times New Roman" w:hAnsi="Times New Roman" w:cs="Times New Roman"/>
          <w:color w:val="000000" w:themeColor="text1"/>
        </w:rPr>
        <w:t>,</w:t>
      </w:r>
      <w:r w:rsidR="004B75A2" w:rsidRPr="003666A5">
        <w:rPr>
          <w:rFonts w:ascii="Times New Roman" w:hAnsi="Times New Roman" w:cs="Times New Roman"/>
          <w:color w:val="000000" w:themeColor="text1"/>
        </w:rPr>
        <w:t xml:space="preserve"> SKS.</w:t>
      </w:r>
    </w:p>
    <w:p w14:paraId="7F74E986" w14:textId="77777777" w:rsidR="009E59C5" w:rsidRPr="003666A5" w:rsidRDefault="009E59C5" w:rsidP="004F4579">
      <w:pPr>
        <w:spacing w:line="360" w:lineRule="auto"/>
        <w:rPr>
          <w:rFonts w:ascii="Times New Roman" w:hAnsi="Times New Roman" w:cs="Times New Roman"/>
          <w:color w:val="000000" w:themeColor="text1"/>
        </w:rPr>
      </w:pPr>
    </w:p>
    <w:p w14:paraId="163BBCC2" w14:textId="475A4734" w:rsidR="003F0F56" w:rsidRPr="00EE354C" w:rsidRDefault="001A20D3" w:rsidP="00EE354C">
      <w:pPr>
        <w:rPr>
          <w:rFonts w:ascii="Times New Roman" w:eastAsia="Times New Roman" w:hAnsi="Times New Roman" w:cs="Times New Roman"/>
        </w:rPr>
      </w:pPr>
      <w:r w:rsidRPr="003666A5">
        <w:rPr>
          <w:rFonts w:ascii="Times New Roman" w:hAnsi="Times New Roman" w:cs="Times New Roman"/>
          <w:color w:val="000000" w:themeColor="text1"/>
        </w:rPr>
        <w:t>Lehtonen</w:t>
      </w:r>
      <w:r w:rsidR="004B75A2" w:rsidRPr="003666A5">
        <w:rPr>
          <w:rFonts w:ascii="Times New Roman" w:hAnsi="Times New Roman" w:cs="Times New Roman"/>
          <w:color w:val="000000" w:themeColor="text1"/>
        </w:rPr>
        <w:t>, Mikko</w:t>
      </w:r>
      <w:r w:rsidRPr="003666A5">
        <w:rPr>
          <w:rFonts w:ascii="Times New Roman" w:hAnsi="Times New Roman" w:cs="Times New Roman"/>
          <w:color w:val="000000" w:themeColor="text1"/>
        </w:rPr>
        <w:t xml:space="preserve"> &amp; Löytty</w:t>
      </w:r>
      <w:r w:rsidR="004B75A2" w:rsidRPr="003666A5">
        <w:rPr>
          <w:rFonts w:ascii="Times New Roman" w:hAnsi="Times New Roman" w:cs="Times New Roman"/>
          <w:color w:val="000000" w:themeColor="text1"/>
        </w:rPr>
        <w:t>, Olli</w:t>
      </w:r>
      <w:r w:rsidRPr="003666A5">
        <w:rPr>
          <w:rFonts w:ascii="Times New Roman" w:hAnsi="Times New Roman" w:cs="Times New Roman"/>
          <w:color w:val="000000" w:themeColor="text1"/>
        </w:rPr>
        <w:t xml:space="preserve"> </w:t>
      </w:r>
      <w:r w:rsidR="004B75A2" w:rsidRPr="003666A5">
        <w:rPr>
          <w:rFonts w:ascii="Times New Roman" w:hAnsi="Times New Roman" w:cs="Times New Roman"/>
          <w:color w:val="000000" w:themeColor="text1"/>
        </w:rPr>
        <w:t>(</w:t>
      </w:r>
      <w:r w:rsidRPr="003666A5">
        <w:rPr>
          <w:rFonts w:ascii="Times New Roman" w:hAnsi="Times New Roman" w:cs="Times New Roman"/>
          <w:color w:val="000000" w:themeColor="text1"/>
        </w:rPr>
        <w:t>2019</w:t>
      </w:r>
      <w:r w:rsidR="004B75A2" w:rsidRPr="003666A5">
        <w:rPr>
          <w:rFonts w:ascii="Times New Roman" w:hAnsi="Times New Roman" w:cs="Times New Roman"/>
          <w:color w:val="000000" w:themeColor="text1"/>
        </w:rPr>
        <w:t xml:space="preserve">) </w:t>
      </w:r>
      <w:r w:rsidR="003C6FC9">
        <w:rPr>
          <w:rFonts w:ascii="Times New Roman" w:hAnsi="Times New Roman" w:cs="Times New Roman"/>
          <w:color w:val="000000" w:themeColor="text1"/>
        </w:rPr>
        <w:t>[</w:t>
      </w:r>
      <w:r w:rsidR="00EE354C">
        <w:rPr>
          <w:rFonts w:ascii="Times New Roman" w:hAnsi="Times New Roman" w:cs="Times New Roman"/>
          <w:color w:val="000000" w:themeColor="text1"/>
        </w:rPr>
        <w:t xml:space="preserve">Esipuhe: otsikko </w:t>
      </w:r>
      <w:r w:rsidR="003C6FC9">
        <w:rPr>
          <w:rFonts w:ascii="Times New Roman" w:hAnsi="Times New Roman" w:cs="Times New Roman"/>
          <w:color w:val="000000" w:themeColor="text1"/>
        </w:rPr>
        <w:t>selviää pian]</w:t>
      </w:r>
      <w:r w:rsidR="004B75A2" w:rsidRPr="003666A5">
        <w:rPr>
          <w:rFonts w:ascii="Times New Roman" w:hAnsi="Times New Roman" w:cs="Times New Roman"/>
          <w:color w:val="000000" w:themeColor="text1"/>
        </w:rPr>
        <w:t xml:space="preserve"> Teoksessa Stuart Hall: </w:t>
      </w:r>
      <w:r w:rsidR="004B75A2" w:rsidRPr="003666A5">
        <w:rPr>
          <w:rFonts w:ascii="Times New Roman" w:hAnsi="Times New Roman" w:cs="Times New Roman"/>
          <w:i/>
          <w:color w:val="000000" w:themeColor="text1"/>
        </w:rPr>
        <w:t>Mitä on tekeillä?</w:t>
      </w:r>
      <w:r w:rsidR="00EE354C">
        <w:rPr>
          <w:rFonts w:ascii="Times New Roman" w:hAnsi="Times New Roman" w:cs="Times New Roman"/>
          <w:i/>
          <w:color w:val="000000" w:themeColor="text1"/>
        </w:rPr>
        <w:t xml:space="preserve"> Esseitä vallasta, uusliberalismista ja monikulttuurisuudesta. </w:t>
      </w:r>
      <w:r w:rsidR="004B75A2" w:rsidRPr="003666A5">
        <w:rPr>
          <w:rFonts w:ascii="Times New Roman" w:hAnsi="Times New Roman" w:cs="Times New Roman"/>
          <w:color w:val="000000" w:themeColor="text1"/>
        </w:rPr>
        <w:t>Tampere</w:t>
      </w:r>
      <w:r w:rsidR="00286319">
        <w:rPr>
          <w:rFonts w:ascii="Times New Roman" w:hAnsi="Times New Roman" w:cs="Times New Roman"/>
          <w:color w:val="000000" w:themeColor="text1"/>
        </w:rPr>
        <w:t>,</w:t>
      </w:r>
      <w:r w:rsidR="004B75A2" w:rsidRPr="003666A5">
        <w:rPr>
          <w:rFonts w:ascii="Times New Roman" w:hAnsi="Times New Roman" w:cs="Times New Roman"/>
          <w:color w:val="000000" w:themeColor="text1"/>
        </w:rPr>
        <w:t xml:space="preserve"> Vastapaino.</w:t>
      </w:r>
    </w:p>
    <w:p w14:paraId="272F0C33" w14:textId="52F3B666" w:rsidR="009E59C5" w:rsidRPr="003666A5" w:rsidRDefault="009E59C5" w:rsidP="004F4579">
      <w:pPr>
        <w:spacing w:line="360" w:lineRule="auto"/>
        <w:rPr>
          <w:rFonts w:ascii="Times New Roman" w:hAnsi="Times New Roman" w:cs="Times New Roman"/>
          <w:color w:val="000000" w:themeColor="text1"/>
        </w:rPr>
      </w:pPr>
    </w:p>
    <w:p w14:paraId="6AA957E5" w14:textId="66895808" w:rsidR="009E59C5" w:rsidRPr="003666A5" w:rsidRDefault="009E59C5" w:rsidP="004F4579">
      <w:pPr>
        <w:spacing w:line="360" w:lineRule="auto"/>
        <w:rPr>
          <w:rFonts w:ascii="Times New Roman" w:hAnsi="Times New Roman" w:cs="Times New Roman"/>
          <w:color w:val="000000" w:themeColor="text1"/>
        </w:rPr>
      </w:pPr>
      <w:r w:rsidRPr="003666A5">
        <w:rPr>
          <w:rFonts w:ascii="Times New Roman" w:hAnsi="Times New Roman" w:cs="Times New Roman"/>
          <w:color w:val="000000" w:themeColor="text1"/>
        </w:rPr>
        <w:t>Luostarinen</w:t>
      </w:r>
      <w:r w:rsidR="004B75A2" w:rsidRPr="003666A5">
        <w:rPr>
          <w:rFonts w:ascii="Times New Roman" w:hAnsi="Times New Roman" w:cs="Times New Roman"/>
          <w:color w:val="000000" w:themeColor="text1"/>
        </w:rPr>
        <w:t>, Heikki</w:t>
      </w:r>
      <w:r w:rsidRPr="003666A5">
        <w:rPr>
          <w:rFonts w:ascii="Times New Roman" w:hAnsi="Times New Roman" w:cs="Times New Roman"/>
          <w:color w:val="000000" w:themeColor="text1"/>
        </w:rPr>
        <w:t xml:space="preserve"> &amp; </w:t>
      </w:r>
      <w:proofErr w:type="spellStart"/>
      <w:r w:rsidRPr="003666A5">
        <w:rPr>
          <w:rFonts w:ascii="Times New Roman" w:hAnsi="Times New Roman" w:cs="Times New Roman"/>
          <w:color w:val="000000" w:themeColor="text1"/>
        </w:rPr>
        <w:t>Väliverronen</w:t>
      </w:r>
      <w:proofErr w:type="spellEnd"/>
      <w:r w:rsidR="004B75A2" w:rsidRPr="003666A5">
        <w:rPr>
          <w:rFonts w:ascii="Times New Roman" w:hAnsi="Times New Roman" w:cs="Times New Roman"/>
          <w:color w:val="000000" w:themeColor="text1"/>
        </w:rPr>
        <w:t>, Esa (</w:t>
      </w:r>
      <w:r w:rsidR="00A447D8" w:rsidRPr="003666A5">
        <w:rPr>
          <w:rFonts w:ascii="Times New Roman" w:hAnsi="Times New Roman" w:cs="Times New Roman"/>
          <w:color w:val="000000" w:themeColor="text1"/>
        </w:rPr>
        <w:t>1991</w:t>
      </w:r>
      <w:r w:rsidR="004B75A2" w:rsidRPr="003666A5">
        <w:rPr>
          <w:rFonts w:ascii="Times New Roman" w:hAnsi="Times New Roman" w:cs="Times New Roman"/>
          <w:color w:val="000000" w:themeColor="text1"/>
        </w:rPr>
        <w:t xml:space="preserve">) </w:t>
      </w:r>
      <w:r w:rsidR="004B75A2" w:rsidRPr="003666A5">
        <w:rPr>
          <w:rFonts w:ascii="Times New Roman" w:hAnsi="Times New Roman" w:cs="Times New Roman"/>
          <w:i/>
          <w:color w:val="000000" w:themeColor="text1"/>
        </w:rPr>
        <w:t>Tekstinsyöjät. Yhteiskuntatieteellisen</w:t>
      </w:r>
      <w:r w:rsidR="00C31BFF" w:rsidRPr="003666A5">
        <w:rPr>
          <w:rFonts w:ascii="Times New Roman" w:hAnsi="Times New Roman" w:cs="Times New Roman"/>
          <w:i/>
          <w:color w:val="000000" w:themeColor="text1"/>
        </w:rPr>
        <w:t xml:space="preserve"> kirjallisuuden lukutaidosta</w:t>
      </w:r>
      <w:r w:rsidR="004B75A2" w:rsidRPr="003666A5">
        <w:rPr>
          <w:rFonts w:ascii="Times New Roman" w:hAnsi="Times New Roman" w:cs="Times New Roman"/>
          <w:color w:val="000000" w:themeColor="text1"/>
        </w:rPr>
        <w:t>. Tampere</w:t>
      </w:r>
      <w:r w:rsidR="00286319">
        <w:rPr>
          <w:rFonts w:ascii="Times New Roman" w:hAnsi="Times New Roman" w:cs="Times New Roman"/>
          <w:color w:val="000000" w:themeColor="text1"/>
        </w:rPr>
        <w:t>,</w:t>
      </w:r>
      <w:r w:rsidR="004B75A2" w:rsidRPr="003666A5">
        <w:rPr>
          <w:rFonts w:ascii="Times New Roman" w:hAnsi="Times New Roman" w:cs="Times New Roman"/>
          <w:color w:val="000000" w:themeColor="text1"/>
        </w:rPr>
        <w:t xml:space="preserve"> Vastapaino.</w:t>
      </w:r>
    </w:p>
    <w:p w14:paraId="2EFB5221" w14:textId="7A8A7EBF" w:rsidR="009E59C5" w:rsidRPr="003666A5" w:rsidRDefault="009E59C5" w:rsidP="004F4579">
      <w:pPr>
        <w:spacing w:line="360" w:lineRule="auto"/>
        <w:rPr>
          <w:rFonts w:ascii="Times New Roman" w:hAnsi="Times New Roman" w:cs="Times New Roman"/>
          <w:color w:val="000000" w:themeColor="text1"/>
        </w:rPr>
      </w:pPr>
    </w:p>
    <w:p w14:paraId="2E2D5F85" w14:textId="1A744487" w:rsidR="009E59C5" w:rsidRPr="003666A5" w:rsidRDefault="009E59C5" w:rsidP="004F4579">
      <w:pPr>
        <w:spacing w:line="360" w:lineRule="auto"/>
        <w:rPr>
          <w:rFonts w:ascii="Times New Roman" w:hAnsi="Times New Roman" w:cs="Times New Roman"/>
          <w:color w:val="000000" w:themeColor="text1"/>
        </w:rPr>
      </w:pPr>
      <w:r w:rsidRPr="003666A5">
        <w:rPr>
          <w:rFonts w:ascii="Times New Roman" w:hAnsi="Times New Roman" w:cs="Times New Roman"/>
          <w:color w:val="000000" w:themeColor="text1"/>
        </w:rPr>
        <w:t>Löytty</w:t>
      </w:r>
      <w:r w:rsidR="004B75A2" w:rsidRPr="003666A5">
        <w:rPr>
          <w:rFonts w:ascii="Times New Roman" w:hAnsi="Times New Roman" w:cs="Times New Roman"/>
          <w:color w:val="000000" w:themeColor="text1"/>
        </w:rPr>
        <w:t>, Olli</w:t>
      </w:r>
      <w:r w:rsidRPr="003666A5">
        <w:rPr>
          <w:rFonts w:ascii="Times New Roman" w:hAnsi="Times New Roman" w:cs="Times New Roman"/>
          <w:color w:val="000000" w:themeColor="text1"/>
        </w:rPr>
        <w:t xml:space="preserve"> </w:t>
      </w:r>
      <w:r w:rsidR="004B75A2" w:rsidRPr="003666A5">
        <w:rPr>
          <w:rFonts w:ascii="Times New Roman" w:hAnsi="Times New Roman" w:cs="Times New Roman"/>
          <w:color w:val="000000" w:themeColor="text1"/>
        </w:rPr>
        <w:t>(</w:t>
      </w:r>
      <w:r w:rsidRPr="003666A5">
        <w:rPr>
          <w:rFonts w:ascii="Times New Roman" w:hAnsi="Times New Roman" w:cs="Times New Roman"/>
          <w:color w:val="000000" w:themeColor="text1"/>
        </w:rPr>
        <w:t>2006</w:t>
      </w:r>
      <w:r w:rsidR="004B75A2" w:rsidRPr="003666A5">
        <w:rPr>
          <w:rFonts w:ascii="Times New Roman" w:hAnsi="Times New Roman" w:cs="Times New Roman"/>
          <w:color w:val="000000" w:themeColor="text1"/>
        </w:rPr>
        <w:t xml:space="preserve">) </w:t>
      </w:r>
      <w:r w:rsidR="004B75A2" w:rsidRPr="003666A5">
        <w:rPr>
          <w:rFonts w:ascii="Times New Roman" w:hAnsi="Times New Roman" w:cs="Times New Roman"/>
          <w:i/>
          <w:color w:val="000000" w:themeColor="text1"/>
        </w:rPr>
        <w:t>Ambomaamme. Lähetyskirjallisuuden me ja muut.</w:t>
      </w:r>
      <w:r w:rsidR="004B75A2" w:rsidRPr="003666A5">
        <w:rPr>
          <w:rFonts w:ascii="Times New Roman" w:hAnsi="Times New Roman" w:cs="Times New Roman"/>
          <w:color w:val="000000" w:themeColor="text1"/>
        </w:rPr>
        <w:t xml:space="preserve"> Tampere</w:t>
      </w:r>
      <w:r w:rsidR="00286319">
        <w:rPr>
          <w:rFonts w:ascii="Times New Roman" w:hAnsi="Times New Roman" w:cs="Times New Roman"/>
          <w:color w:val="000000" w:themeColor="text1"/>
        </w:rPr>
        <w:t>,</w:t>
      </w:r>
      <w:r w:rsidR="004B75A2" w:rsidRPr="003666A5">
        <w:rPr>
          <w:rFonts w:ascii="Times New Roman" w:hAnsi="Times New Roman" w:cs="Times New Roman"/>
          <w:color w:val="000000" w:themeColor="text1"/>
        </w:rPr>
        <w:t xml:space="preserve"> Vastapaino.</w:t>
      </w:r>
    </w:p>
    <w:p w14:paraId="6AABD6D8" w14:textId="77777777" w:rsidR="001A20D3" w:rsidRPr="003666A5" w:rsidRDefault="001A20D3" w:rsidP="004F4579">
      <w:pPr>
        <w:spacing w:line="360" w:lineRule="auto"/>
        <w:rPr>
          <w:rFonts w:ascii="Times New Roman" w:hAnsi="Times New Roman" w:cs="Times New Roman"/>
          <w:color w:val="000000" w:themeColor="text1"/>
        </w:rPr>
      </w:pPr>
    </w:p>
    <w:p w14:paraId="2D61F92F" w14:textId="5D8F8B85" w:rsidR="003F0F56" w:rsidRDefault="003F0F56" w:rsidP="004F4579">
      <w:pPr>
        <w:spacing w:line="360" w:lineRule="auto"/>
        <w:rPr>
          <w:rStyle w:val="Hyperlink"/>
          <w:rFonts w:ascii="Times New Roman" w:hAnsi="Times New Roman" w:cs="Times New Roman"/>
          <w:bCs/>
          <w:color w:val="000000" w:themeColor="text1"/>
        </w:rPr>
      </w:pPr>
      <w:r w:rsidRPr="003666A5">
        <w:rPr>
          <w:rFonts w:ascii="Times New Roman" w:hAnsi="Times New Roman" w:cs="Times New Roman"/>
          <w:color w:val="000000" w:themeColor="text1"/>
        </w:rPr>
        <w:t xml:space="preserve">Toijonen, </w:t>
      </w:r>
      <w:proofErr w:type="spellStart"/>
      <w:r w:rsidRPr="003666A5">
        <w:rPr>
          <w:rFonts w:ascii="Times New Roman" w:hAnsi="Times New Roman" w:cs="Times New Roman"/>
          <w:color w:val="000000" w:themeColor="text1"/>
        </w:rPr>
        <w:t>Siskotuulikki</w:t>
      </w:r>
      <w:proofErr w:type="spellEnd"/>
      <w:r w:rsidR="004B75A2" w:rsidRPr="003666A5">
        <w:rPr>
          <w:rFonts w:ascii="Times New Roman" w:hAnsi="Times New Roman" w:cs="Times New Roman"/>
          <w:color w:val="000000" w:themeColor="text1"/>
        </w:rPr>
        <w:t xml:space="preserve"> (2017)</w:t>
      </w:r>
      <w:r w:rsidRPr="003666A5">
        <w:rPr>
          <w:rFonts w:ascii="Times New Roman" w:hAnsi="Times New Roman" w:cs="Times New Roman"/>
          <w:color w:val="000000" w:themeColor="text1"/>
        </w:rPr>
        <w:t xml:space="preserve"> </w:t>
      </w:r>
      <w:r w:rsidR="004B75A2" w:rsidRPr="003666A5">
        <w:rPr>
          <w:rFonts w:ascii="Times New Roman" w:hAnsi="Times New Roman" w:cs="Times New Roman"/>
          <w:color w:val="000000" w:themeColor="text1"/>
        </w:rPr>
        <w:t>Kirjoittaminen on halua tulla rakastetuksi.</w:t>
      </w:r>
      <w:r w:rsidRPr="003666A5">
        <w:rPr>
          <w:rFonts w:ascii="Times New Roman" w:hAnsi="Times New Roman" w:cs="Times New Roman"/>
          <w:color w:val="000000" w:themeColor="text1"/>
        </w:rPr>
        <w:t xml:space="preserve"> </w:t>
      </w:r>
      <w:r w:rsidRPr="003666A5">
        <w:rPr>
          <w:rFonts w:ascii="Times New Roman" w:hAnsi="Times New Roman" w:cs="Times New Roman"/>
          <w:i/>
          <w:color w:val="000000" w:themeColor="text1"/>
        </w:rPr>
        <w:t>Kritiikin Uutiset</w:t>
      </w:r>
      <w:r w:rsidRPr="003666A5">
        <w:rPr>
          <w:rFonts w:ascii="Times New Roman" w:hAnsi="Times New Roman" w:cs="Times New Roman"/>
          <w:color w:val="000000" w:themeColor="text1"/>
        </w:rPr>
        <w:t>,</w:t>
      </w:r>
      <w:r w:rsidRPr="003666A5">
        <w:rPr>
          <w:rFonts w:ascii="Times New Roman" w:hAnsi="Times New Roman" w:cs="Times New Roman"/>
          <w:color w:val="000000" w:themeColor="text1"/>
        </w:rPr>
        <w:br/>
        <w:t xml:space="preserve"> </w:t>
      </w:r>
      <w:hyperlink r:id="rId7" w:history="1">
        <w:r w:rsidRPr="003666A5">
          <w:rPr>
            <w:rStyle w:val="Hyperlink"/>
            <w:rFonts w:ascii="Times New Roman" w:hAnsi="Times New Roman" w:cs="Times New Roman"/>
            <w:bCs/>
            <w:color w:val="000000" w:themeColor="text1"/>
          </w:rPr>
          <w:t>https://www.kritiikinuutiset.fi/2017/05/17/kirjoittaminen-halua-tulla-rakastetuksi/</w:t>
        </w:r>
      </w:hyperlink>
    </w:p>
    <w:p w14:paraId="66E86460" w14:textId="7D45E3C2" w:rsidR="00EE354C" w:rsidRDefault="00EE354C" w:rsidP="004F4579">
      <w:pPr>
        <w:spacing w:line="360" w:lineRule="auto"/>
        <w:rPr>
          <w:rStyle w:val="Hyperlink"/>
          <w:rFonts w:ascii="Times New Roman" w:hAnsi="Times New Roman" w:cs="Times New Roman"/>
          <w:bCs/>
          <w:color w:val="000000" w:themeColor="text1"/>
        </w:rPr>
      </w:pPr>
    </w:p>
    <w:p w14:paraId="7D3F924B" w14:textId="77777777" w:rsidR="00EE354C" w:rsidRDefault="00EE354C" w:rsidP="004F4579">
      <w:pPr>
        <w:spacing w:line="360" w:lineRule="auto"/>
        <w:rPr>
          <w:rStyle w:val="Hyperlink"/>
          <w:rFonts w:ascii="Times New Roman" w:hAnsi="Times New Roman" w:cs="Times New Roman"/>
          <w:bCs/>
          <w:color w:val="000000" w:themeColor="text1"/>
        </w:rPr>
      </w:pPr>
    </w:p>
    <w:p w14:paraId="7CDA44A3" w14:textId="3F460BF7" w:rsidR="00EE354C" w:rsidRPr="00EE354C" w:rsidRDefault="00EE354C" w:rsidP="004F4579">
      <w:pPr>
        <w:spacing w:line="360" w:lineRule="auto"/>
        <w:rPr>
          <w:rStyle w:val="Hyperlink"/>
          <w:rFonts w:ascii="Times New Roman" w:hAnsi="Times New Roman" w:cs="Times New Roman"/>
          <w:bCs/>
          <w:color w:val="000000" w:themeColor="text1"/>
          <w:u w:val="none"/>
        </w:rPr>
      </w:pPr>
      <w:r>
        <w:rPr>
          <w:rStyle w:val="Hyperlink"/>
          <w:rFonts w:ascii="Times New Roman" w:hAnsi="Times New Roman" w:cs="Times New Roman"/>
          <w:bCs/>
          <w:color w:val="000000" w:themeColor="text1"/>
          <w:u w:val="none"/>
        </w:rPr>
        <w:t>Olli Löytty on kotimaisen kirjallisuuden dosentti Turun yliopistossa. Hän on istunut monta tuntia Pirjon Hiidenmaan puheenjohtamissa Suomen tietokirjailijoiden hallituksen kokouksissa ja opettanut yhdessä tämän kanssa tietokirjoittamista vertaisilleen.</w:t>
      </w:r>
    </w:p>
    <w:p w14:paraId="5BA4766D" w14:textId="4E143DD2" w:rsidR="00D76C7F" w:rsidRDefault="00D76C7F" w:rsidP="004F4579">
      <w:pPr>
        <w:spacing w:line="360" w:lineRule="auto"/>
        <w:rPr>
          <w:rFonts w:ascii="Times New Roman" w:hAnsi="Times New Roman" w:cs="Times New Roman"/>
          <w:color w:val="000000" w:themeColor="text1"/>
        </w:rPr>
      </w:pPr>
    </w:p>
    <w:p w14:paraId="79948BE9" w14:textId="77777777" w:rsidR="0033247C" w:rsidRPr="003666A5" w:rsidRDefault="0033247C" w:rsidP="004F4579">
      <w:pPr>
        <w:spacing w:line="360" w:lineRule="auto"/>
        <w:rPr>
          <w:rFonts w:ascii="Times New Roman" w:hAnsi="Times New Roman" w:cs="Times New Roman"/>
          <w:color w:val="000000" w:themeColor="text1"/>
        </w:rPr>
      </w:pPr>
      <w:bookmarkStart w:id="0" w:name="_GoBack"/>
      <w:bookmarkEnd w:id="0"/>
    </w:p>
    <w:sectPr w:rsidR="0033247C" w:rsidRPr="003666A5" w:rsidSect="009F265D">
      <w:footerReference w:type="even" r:id="rId8"/>
      <w:footerReference w:type="default" r:id="rId9"/>
      <w:footnotePr>
        <w:pos w:val="beneathText"/>
      </w:footnotePr>
      <w:pgSz w:w="11900" w:h="16840"/>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0A81D8E" w14:textId="77777777" w:rsidR="00721C54" w:rsidRDefault="00721C54" w:rsidP="00C74146">
      <w:r>
        <w:separator/>
      </w:r>
    </w:p>
  </w:endnote>
  <w:endnote w:type="continuationSeparator" w:id="0">
    <w:p w14:paraId="1ADF7423" w14:textId="77777777" w:rsidR="00721C54" w:rsidRDefault="00721C54" w:rsidP="00C74146">
      <w:r>
        <w:continuationSeparator/>
      </w:r>
    </w:p>
  </w:endnote>
  <w:endnote w:id="1">
    <w:p w14:paraId="41B8E718" w14:textId="0E4F035C" w:rsidR="0033247C" w:rsidRPr="0033247C" w:rsidRDefault="0033247C" w:rsidP="0033247C">
      <w:r>
        <w:rPr>
          <w:rStyle w:val="EndnoteReference"/>
        </w:rPr>
        <w:endnoteRef/>
      </w:r>
      <w:r>
        <w:t xml:space="preserve"> </w:t>
      </w:r>
      <w:r w:rsidRPr="0033247C">
        <w:t>Korhonen 1997</w:t>
      </w:r>
      <w:r w:rsidRPr="0033247C">
        <w:t>, 19.</w:t>
      </w:r>
    </w:p>
  </w:endnote>
  <w:endnote w:id="2">
    <w:p w14:paraId="730FD299" w14:textId="426A9765" w:rsidR="0033247C" w:rsidRPr="0033247C" w:rsidRDefault="0033247C" w:rsidP="0033247C">
      <w:r w:rsidRPr="0033247C">
        <w:rPr>
          <w:rStyle w:val="EndnoteReference"/>
          <w:rFonts w:cstheme="minorHAnsi"/>
        </w:rPr>
        <w:endnoteRef/>
      </w:r>
      <w:r w:rsidRPr="0033247C">
        <w:t xml:space="preserve"> </w:t>
      </w:r>
      <w:proofErr w:type="spellStart"/>
      <w:r w:rsidRPr="0033247C">
        <w:t>Hubara</w:t>
      </w:r>
      <w:proofErr w:type="spellEnd"/>
      <w:r w:rsidRPr="0033247C">
        <w:t xml:space="preserve"> 2017</w:t>
      </w:r>
      <w:r w:rsidRPr="0033247C">
        <w:t>, 26.</w:t>
      </w:r>
    </w:p>
  </w:endnote>
  <w:endnote w:id="3">
    <w:p w14:paraId="64860110" w14:textId="07BA264A" w:rsidR="0033247C" w:rsidRPr="0033247C" w:rsidRDefault="0033247C" w:rsidP="0033247C">
      <w:r w:rsidRPr="0033247C">
        <w:rPr>
          <w:rStyle w:val="EndnoteReference"/>
          <w:rFonts w:cstheme="minorHAnsi"/>
        </w:rPr>
        <w:endnoteRef/>
      </w:r>
      <w:r w:rsidRPr="0033247C">
        <w:t xml:space="preserve"> Luostarinen &amp; </w:t>
      </w:r>
      <w:proofErr w:type="spellStart"/>
      <w:r w:rsidRPr="0033247C">
        <w:t>Väliverronen</w:t>
      </w:r>
      <w:proofErr w:type="spellEnd"/>
      <w:r w:rsidRPr="0033247C">
        <w:t xml:space="preserve"> 1991</w:t>
      </w:r>
      <w:r w:rsidRPr="0033247C">
        <w:t>, 63</w:t>
      </w:r>
      <w:r w:rsidRPr="0033247C">
        <w:t>.</w:t>
      </w:r>
    </w:p>
  </w:endnote>
  <w:endnote w:id="4">
    <w:p w14:paraId="580EF7E7" w14:textId="44B1E541" w:rsidR="0033247C" w:rsidRPr="0033247C" w:rsidRDefault="0033247C" w:rsidP="0033247C">
      <w:r w:rsidRPr="0033247C">
        <w:rPr>
          <w:rStyle w:val="EndnoteReference"/>
          <w:rFonts w:cstheme="minorHAnsi"/>
        </w:rPr>
        <w:endnoteRef/>
      </w:r>
      <w:r w:rsidRPr="0033247C">
        <w:t xml:space="preserve"> </w:t>
      </w:r>
      <w:r w:rsidRPr="0033247C">
        <w:t>Lehtonen &amp; Löytty 2019.</w:t>
      </w:r>
    </w:p>
  </w:endnote>
  <w:endnote w:id="5">
    <w:p w14:paraId="00BC7531" w14:textId="0C3C3B24" w:rsidR="0033247C" w:rsidRPr="0033247C" w:rsidRDefault="0033247C" w:rsidP="0033247C">
      <w:r w:rsidRPr="0033247C">
        <w:rPr>
          <w:rStyle w:val="EndnoteReference"/>
          <w:rFonts w:cstheme="minorHAnsi"/>
        </w:rPr>
        <w:endnoteRef/>
      </w:r>
      <w:r w:rsidRPr="0033247C">
        <w:t xml:space="preserve"> Mts.</w:t>
      </w:r>
    </w:p>
  </w:endnote>
  <w:endnote w:id="6">
    <w:p w14:paraId="511D50A4" w14:textId="59B83E55" w:rsidR="0033247C" w:rsidRPr="0033247C" w:rsidRDefault="0033247C" w:rsidP="0033247C">
      <w:r w:rsidRPr="0033247C">
        <w:rPr>
          <w:rStyle w:val="EndnoteReference"/>
          <w:rFonts w:cstheme="minorHAnsi"/>
        </w:rPr>
        <w:endnoteRef/>
      </w:r>
      <w:r w:rsidRPr="0033247C">
        <w:t xml:space="preserve"> Mts.</w:t>
      </w:r>
    </w:p>
  </w:endnote>
  <w:endnote w:id="7">
    <w:p w14:paraId="4D387DA7" w14:textId="06360DD7" w:rsidR="0033247C" w:rsidRPr="0033247C" w:rsidRDefault="0033247C" w:rsidP="0033247C">
      <w:r w:rsidRPr="0033247C">
        <w:rPr>
          <w:rStyle w:val="EndnoteReference"/>
          <w:rFonts w:cstheme="minorHAnsi"/>
        </w:rPr>
        <w:endnoteRef/>
      </w:r>
      <w:r w:rsidRPr="0033247C">
        <w:t xml:space="preserve"> Hosseini 2018, </w:t>
      </w:r>
      <w:r w:rsidRPr="0033247C">
        <w:t>112</w:t>
      </w:r>
      <w:r w:rsidRPr="0033247C">
        <w:t>.</w:t>
      </w:r>
    </w:p>
  </w:endnote>
  <w:endnote w:id="8">
    <w:p w14:paraId="2403BEE1" w14:textId="358BC513" w:rsidR="0033247C" w:rsidRPr="0033247C" w:rsidRDefault="0033247C" w:rsidP="0033247C">
      <w:r w:rsidRPr="0033247C">
        <w:rPr>
          <w:rStyle w:val="EndnoteReference"/>
          <w:rFonts w:cstheme="minorHAnsi"/>
        </w:rPr>
        <w:endnoteRef/>
      </w:r>
      <w:r w:rsidRPr="0033247C">
        <w:t xml:space="preserve"> Mt.</w:t>
      </w:r>
      <w:r w:rsidRPr="0033247C">
        <w:t>, 119</w:t>
      </w:r>
      <w:r w:rsidRPr="0033247C">
        <w:t>.</w:t>
      </w:r>
    </w:p>
  </w:endnote>
  <w:endnote w:id="9">
    <w:p w14:paraId="3E810B64" w14:textId="78AF1139" w:rsidR="0033247C" w:rsidRPr="0033247C" w:rsidRDefault="0033247C" w:rsidP="0033247C">
      <w:r w:rsidRPr="0033247C">
        <w:rPr>
          <w:rStyle w:val="EndnoteReference"/>
          <w:rFonts w:cstheme="minorHAnsi"/>
        </w:rPr>
        <w:endnoteRef/>
      </w:r>
      <w:r w:rsidRPr="0033247C">
        <w:t xml:space="preserve"> Mt.</w:t>
      </w:r>
      <w:r w:rsidRPr="0033247C">
        <w:t>, 123.</w:t>
      </w:r>
    </w:p>
  </w:endnote>
  <w:endnote w:id="10">
    <w:p w14:paraId="47497540" w14:textId="16E69C3B" w:rsidR="0033247C" w:rsidRPr="0033247C" w:rsidRDefault="0033247C" w:rsidP="0033247C">
      <w:r w:rsidRPr="0033247C">
        <w:rPr>
          <w:rStyle w:val="EndnoteReference"/>
          <w:rFonts w:cstheme="minorHAnsi"/>
        </w:rPr>
        <w:endnoteRef/>
      </w:r>
      <w:r w:rsidRPr="0033247C">
        <w:t xml:space="preserve"> Mt</w:t>
      </w:r>
      <w:r w:rsidRPr="0033247C">
        <w:t>.</w:t>
      </w:r>
      <w:r w:rsidRPr="0033247C">
        <w:t>,</w:t>
      </w:r>
      <w:r w:rsidRPr="0033247C">
        <w:t xml:space="preserve"> 127.</w:t>
      </w:r>
    </w:p>
  </w:endnote>
  <w:endnote w:id="11">
    <w:p w14:paraId="34704914" w14:textId="2892C21A" w:rsidR="0033247C" w:rsidRPr="0033247C" w:rsidRDefault="0033247C" w:rsidP="0033247C">
      <w:r w:rsidRPr="0033247C">
        <w:rPr>
          <w:rStyle w:val="EndnoteReference"/>
          <w:rFonts w:cstheme="minorHAnsi"/>
        </w:rPr>
        <w:endnoteRef/>
      </w:r>
      <w:r w:rsidRPr="0033247C">
        <w:t xml:space="preserve"> M</w:t>
      </w:r>
      <w:proofErr w:type="spellStart"/>
      <w:r w:rsidRPr="0033247C">
        <w:t>t.</w:t>
      </w:r>
      <w:r w:rsidRPr="0033247C">
        <w:t xml:space="preserve">, </w:t>
      </w:r>
      <w:proofErr w:type="spellEnd"/>
      <w:r w:rsidRPr="0033247C">
        <w:t>128.</w:t>
      </w:r>
    </w:p>
  </w:endnote>
  <w:endnote w:id="12">
    <w:p w14:paraId="62EBB495" w14:textId="3F30286D" w:rsidR="0033247C" w:rsidRPr="0033247C" w:rsidRDefault="0033247C" w:rsidP="0033247C">
      <w:r w:rsidRPr="0033247C">
        <w:rPr>
          <w:rStyle w:val="EndnoteReference"/>
          <w:rFonts w:cstheme="minorHAnsi"/>
        </w:rPr>
        <w:endnoteRef/>
      </w:r>
      <w:r w:rsidRPr="0033247C">
        <w:t xml:space="preserve"> </w:t>
      </w:r>
      <w:r w:rsidRPr="0033247C">
        <w:t>Löytty 2006</w:t>
      </w:r>
      <w:r w:rsidRPr="0033247C">
        <w: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Wingdings 2">
    <w:panose1 w:val="050201020105070707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380402365"/>
      <w:docPartObj>
        <w:docPartGallery w:val="Page Numbers (Bottom of Page)"/>
        <w:docPartUnique/>
      </w:docPartObj>
    </w:sdtPr>
    <w:sdtEndPr>
      <w:rPr>
        <w:rStyle w:val="PageNumber"/>
      </w:rPr>
    </w:sdtEndPr>
    <w:sdtContent>
      <w:p w14:paraId="7BCDAE63" w14:textId="75D0A066" w:rsidR="00C74146" w:rsidRDefault="00C74146" w:rsidP="006B519A">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6823239" w14:textId="77777777" w:rsidR="00C74146" w:rsidRDefault="00C74146" w:rsidP="00C7414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36487617"/>
      <w:docPartObj>
        <w:docPartGallery w:val="Page Numbers (Bottom of Page)"/>
        <w:docPartUnique/>
      </w:docPartObj>
    </w:sdtPr>
    <w:sdtEndPr>
      <w:rPr>
        <w:rStyle w:val="PageNumber"/>
      </w:rPr>
    </w:sdtEndPr>
    <w:sdtContent>
      <w:p w14:paraId="5E823E20" w14:textId="5CF76F48" w:rsidR="00C74146" w:rsidRDefault="00C74146" w:rsidP="006B519A">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504ABEB0" w14:textId="77777777" w:rsidR="00C74146" w:rsidRDefault="00C74146" w:rsidP="00C74146">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2654701" w14:textId="77777777" w:rsidR="00721C54" w:rsidRDefault="00721C54" w:rsidP="00C74146">
      <w:r>
        <w:separator/>
      </w:r>
    </w:p>
  </w:footnote>
  <w:footnote w:type="continuationSeparator" w:id="0">
    <w:p w14:paraId="6FF096B4" w14:textId="77777777" w:rsidR="00721C54" w:rsidRDefault="00721C54" w:rsidP="00C7414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A962562"/>
    <w:multiLevelType w:val="hybridMultilevel"/>
    <w:tmpl w:val="F0102A82"/>
    <w:lvl w:ilvl="0" w:tplc="89C25422">
      <w:start w:val="10"/>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0F46C84"/>
    <w:multiLevelType w:val="hybridMultilevel"/>
    <w:tmpl w:val="8BB4DAB4"/>
    <w:lvl w:ilvl="0" w:tplc="D23E4AA8">
      <w:start w:val="1"/>
      <w:numFmt w:val="bullet"/>
      <w:lvlText w:val=""/>
      <w:lvlJc w:val="left"/>
      <w:pPr>
        <w:tabs>
          <w:tab w:val="num" w:pos="720"/>
        </w:tabs>
        <w:ind w:left="720" w:hanging="360"/>
      </w:pPr>
      <w:rPr>
        <w:rFonts w:ascii="Wingdings 2" w:hAnsi="Wingdings 2" w:hint="default"/>
      </w:rPr>
    </w:lvl>
    <w:lvl w:ilvl="1" w:tplc="8208F9D0" w:tentative="1">
      <w:start w:val="1"/>
      <w:numFmt w:val="bullet"/>
      <w:lvlText w:val=""/>
      <w:lvlJc w:val="left"/>
      <w:pPr>
        <w:tabs>
          <w:tab w:val="num" w:pos="1440"/>
        </w:tabs>
        <w:ind w:left="1440" w:hanging="360"/>
      </w:pPr>
      <w:rPr>
        <w:rFonts w:ascii="Wingdings 2" w:hAnsi="Wingdings 2" w:hint="default"/>
      </w:rPr>
    </w:lvl>
    <w:lvl w:ilvl="2" w:tplc="555E51F8" w:tentative="1">
      <w:start w:val="1"/>
      <w:numFmt w:val="bullet"/>
      <w:lvlText w:val=""/>
      <w:lvlJc w:val="left"/>
      <w:pPr>
        <w:tabs>
          <w:tab w:val="num" w:pos="2160"/>
        </w:tabs>
        <w:ind w:left="2160" w:hanging="360"/>
      </w:pPr>
      <w:rPr>
        <w:rFonts w:ascii="Wingdings 2" w:hAnsi="Wingdings 2" w:hint="default"/>
      </w:rPr>
    </w:lvl>
    <w:lvl w:ilvl="3" w:tplc="F13AF0C6" w:tentative="1">
      <w:start w:val="1"/>
      <w:numFmt w:val="bullet"/>
      <w:lvlText w:val=""/>
      <w:lvlJc w:val="left"/>
      <w:pPr>
        <w:tabs>
          <w:tab w:val="num" w:pos="2880"/>
        </w:tabs>
        <w:ind w:left="2880" w:hanging="360"/>
      </w:pPr>
      <w:rPr>
        <w:rFonts w:ascii="Wingdings 2" w:hAnsi="Wingdings 2" w:hint="default"/>
      </w:rPr>
    </w:lvl>
    <w:lvl w:ilvl="4" w:tplc="69D4459E" w:tentative="1">
      <w:start w:val="1"/>
      <w:numFmt w:val="bullet"/>
      <w:lvlText w:val=""/>
      <w:lvlJc w:val="left"/>
      <w:pPr>
        <w:tabs>
          <w:tab w:val="num" w:pos="3600"/>
        </w:tabs>
        <w:ind w:left="3600" w:hanging="360"/>
      </w:pPr>
      <w:rPr>
        <w:rFonts w:ascii="Wingdings 2" w:hAnsi="Wingdings 2" w:hint="default"/>
      </w:rPr>
    </w:lvl>
    <w:lvl w:ilvl="5" w:tplc="0A4E8FB6" w:tentative="1">
      <w:start w:val="1"/>
      <w:numFmt w:val="bullet"/>
      <w:lvlText w:val=""/>
      <w:lvlJc w:val="left"/>
      <w:pPr>
        <w:tabs>
          <w:tab w:val="num" w:pos="4320"/>
        </w:tabs>
        <w:ind w:left="4320" w:hanging="360"/>
      </w:pPr>
      <w:rPr>
        <w:rFonts w:ascii="Wingdings 2" w:hAnsi="Wingdings 2" w:hint="default"/>
      </w:rPr>
    </w:lvl>
    <w:lvl w:ilvl="6" w:tplc="9B0A62BE" w:tentative="1">
      <w:start w:val="1"/>
      <w:numFmt w:val="bullet"/>
      <w:lvlText w:val=""/>
      <w:lvlJc w:val="left"/>
      <w:pPr>
        <w:tabs>
          <w:tab w:val="num" w:pos="5040"/>
        </w:tabs>
        <w:ind w:left="5040" w:hanging="360"/>
      </w:pPr>
      <w:rPr>
        <w:rFonts w:ascii="Wingdings 2" w:hAnsi="Wingdings 2" w:hint="default"/>
      </w:rPr>
    </w:lvl>
    <w:lvl w:ilvl="7" w:tplc="70A8655C" w:tentative="1">
      <w:start w:val="1"/>
      <w:numFmt w:val="bullet"/>
      <w:lvlText w:val=""/>
      <w:lvlJc w:val="left"/>
      <w:pPr>
        <w:tabs>
          <w:tab w:val="num" w:pos="5760"/>
        </w:tabs>
        <w:ind w:left="5760" w:hanging="360"/>
      </w:pPr>
      <w:rPr>
        <w:rFonts w:ascii="Wingdings 2" w:hAnsi="Wingdings 2" w:hint="default"/>
      </w:rPr>
    </w:lvl>
    <w:lvl w:ilvl="8" w:tplc="050C0250" w:tentative="1">
      <w:start w:val="1"/>
      <w:numFmt w:val="bullet"/>
      <w:lvlText w:val=""/>
      <w:lvlJc w:val="left"/>
      <w:pPr>
        <w:tabs>
          <w:tab w:val="num" w:pos="6480"/>
        </w:tabs>
        <w:ind w:left="6480" w:hanging="360"/>
      </w:pPr>
      <w:rPr>
        <w:rFonts w:ascii="Wingdings 2" w:hAnsi="Wingdings 2" w:hint="default"/>
      </w:rPr>
    </w:lvl>
  </w:abstractNum>
  <w:abstractNum w:abstractNumId="2" w15:restartNumberingAfterBreak="0">
    <w:nsid w:val="225E171A"/>
    <w:multiLevelType w:val="hybridMultilevel"/>
    <w:tmpl w:val="D6007EC4"/>
    <w:lvl w:ilvl="0" w:tplc="8CA4D0D2">
      <w:start w:val="1"/>
      <w:numFmt w:val="bullet"/>
      <w:lvlText w:val=""/>
      <w:lvlJc w:val="left"/>
      <w:pPr>
        <w:tabs>
          <w:tab w:val="num" w:pos="720"/>
        </w:tabs>
        <w:ind w:left="720" w:hanging="360"/>
      </w:pPr>
      <w:rPr>
        <w:rFonts w:ascii="Wingdings 2" w:hAnsi="Wingdings 2" w:hint="default"/>
      </w:rPr>
    </w:lvl>
    <w:lvl w:ilvl="1" w:tplc="9CE4798C" w:tentative="1">
      <w:start w:val="1"/>
      <w:numFmt w:val="bullet"/>
      <w:lvlText w:val=""/>
      <w:lvlJc w:val="left"/>
      <w:pPr>
        <w:tabs>
          <w:tab w:val="num" w:pos="1440"/>
        </w:tabs>
        <w:ind w:left="1440" w:hanging="360"/>
      </w:pPr>
      <w:rPr>
        <w:rFonts w:ascii="Wingdings 2" w:hAnsi="Wingdings 2" w:hint="default"/>
      </w:rPr>
    </w:lvl>
    <w:lvl w:ilvl="2" w:tplc="4EA0C460" w:tentative="1">
      <w:start w:val="1"/>
      <w:numFmt w:val="bullet"/>
      <w:lvlText w:val=""/>
      <w:lvlJc w:val="left"/>
      <w:pPr>
        <w:tabs>
          <w:tab w:val="num" w:pos="2160"/>
        </w:tabs>
        <w:ind w:left="2160" w:hanging="360"/>
      </w:pPr>
      <w:rPr>
        <w:rFonts w:ascii="Wingdings 2" w:hAnsi="Wingdings 2" w:hint="default"/>
      </w:rPr>
    </w:lvl>
    <w:lvl w:ilvl="3" w:tplc="25E653F4" w:tentative="1">
      <w:start w:val="1"/>
      <w:numFmt w:val="bullet"/>
      <w:lvlText w:val=""/>
      <w:lvlJc w:val="left"/>
      <w:pPr>
        <w:tabs>
          <w:tab w:val="num" w:pos="2880"/>
        </w:tabs>
        <w:ind w:left="2880" w:hanging="360"/>
      </w:pPr>
      <w:rPr>
        <w:rFonts w:ascii="Wingdings 2" w:hAnsi="Wingdings 2" w:hint="default"/>
      </w:rPr>
    </w:lvl>
    <w:lvl w:ilvl="4" w:tplc="1E785CDC" w:tentative="1">
      <w:start w:val="1"/>
      <w:numFmt w:val="bullet"/>
      <w:lvlText w:val=""/>
      <w:lvlJc w:val="left"/>
      <w:pPr>
        <w:tabs>
          <w:tab w:val="num" w:pos="3600"/>
        </w:tabs>
        <w:ind w:left="3600" w:hanging="360"/>
      </w:pPr>
      <w:rPr>
        <w:rFonts w:ascii="Wingdings 2" w:hAnsi="Wingdings 2" w:hint="default"/>
      </w:rPr>
    </w:lvl>
    <w:lvl w:ilvl="5" w:tplc="FBC4150C" w:tentative="1">
      <w:start w:val="1"/>
      <w:numFmt w:val="bullet"/>
      <w:lvlText w:val=""/>
      <w:lvlJc w:val="left"/>
      <w:pPr>
        <w:tabs>
          <w:tab w:val="num" w:pos="4320"/>
        </w:tabs>
        <w:ind w:left="4320" w:hanging="360"/>
      </w:pPr>
      <w:rPr>
        <w:rFonts w:ascii="Wingdings 2" w:hAnsi="Wingdings 2" w:hint="default"/>
      </w:rPr>
    </w:lvl>
    <w:lvl w:ilvl="6" w:tplc="E62008B8" w:tentative="1">
      <w:start w:val="1"/>
      <w:numFmt w:val="bullet"/>
      <w:lvlText w:val=""/>
      <w:lvlJc w:val="left"/>
      <w:pPr>
        <w:tabs>
          <w:tab w:val="num" w:pos="5040"/>
        </w:tabs>
        <w:ind w:left="5040" w:hanging="360"/>
      </w:pPr>
      <w:rPr>
        <w:rFonts w:ascii="Wingdings 2" w:hAnsi="Wingdings 2" w:hint="default"/>
      </w:rPr>
    </w:lvl>
    <w:lvl w:ilvl="7" w:tplc="D53AB614" w:tentative="1">
      <w:start w:val="1"/>
      <w:numFmt w:val="bullet"/>
      <w:lvlText w:val=""/>
      <w:lvlJc w:val="left"/>
      <w:pPr>
        <w:tabs>
          <w:tab w:val="num" w:pos="5760"/>
        </w:tabs>
        <w:ind w:left="5760" w:hanging="360"/>
      </w:pPr>
      <w:rPr>
        <w:rFonts w:ascii="Wingdings 2" w:hAnsi="Wingdings 2" w:hint="default"/>
      </w:rPr>
    </w:lvl>
    <w:lvl w:ilvl="8" w:tplc="CF80EF4E" w:tentative="1">
      <w:start w:val="1"/>
      <w:numFmt w:val="bullet"/>
      <w:lvlText w:val=""/>
      <w:lvlJc w:val="left"/>
      <w:pPr>
        <w:tabs>
          <w:tab w:val="num" w:pos="6480"/>
        </w:tabs>
        <w:ind w:left="6480" w:hanging="360"/>
      </w:pPr>
      <w:rPr>
        <w:rFonts w:ascii="Wingdings 2" w:hAnsi="Wingdings 2" w:hint="default"/>
      </w:rPr>
    </w:lvl>
  </w:abstractNum>
  <w:abstractNum w:abstractNumId="3" w15:restartNumberingAfterBreak="0">
    <w:nsid w:val="24557F5A"/>
    <w:multiLevelType w:val="hybridMultilevel"/>
    <w:tmpl w:val="E190E03E"/>
    <w:lvl w:ilvl="0" w:tplc="60DE7A50">
      <w:start w:val="1"/>
      <w:numFmt w:val="bullet"/>
      <w:lvlText w:val=""/>
      <w:lvlJc w:val="left"/>
      <w:pPr>
        <w:tabs>
          <w:tab w:val="num" w:pos="720"/>
        </w:tabs>
        <w:ind w:left="720" w:hanging="360"/>
      </w:pPr>
      <w:rPr>
        <w:rFonts w:ascii="Wingdings 2" w:hAnsi="Wingdings 2" w:hint="default"/>
      </w:rPr>
    </w:lvl>
    <w:lvl w:ilvl="1" w:tplc="F3A0DF50" w:tentative="1">
      <w:start w:val="1"/>
      <w:numFmt w:val="bullet"/>
      <w:lvlText w:val=""/>
      <w:lvlJc w:val="left"/>
      <w:pPr>
        <w:tabs>
          <w:tab w:val="num" w:pos="1440"/>
        </w:tabs>
        <w:ind w:left="1440" w:hanging="360"/>
      </w:pPr>
      <w:rPr>
        <w:rFonts w:ascii="Wingdings 2" w:hAnsi="Wingdings 2" w:hint="default"/>
      </w:rPr>
    </w:lvl>
    <w:lvl w:ilvl="2" w:tplc="99C80B9C" w:tentative="1">
      <w:start w:val="1"/>
      <w:numFmt w:val="bullet"/>
      <w:lvlText w:val=""/>
      <w:lvlJc w:val="left"/>
      <w:pPr>
        <w:tabs>
          <w:tab w:val="num" w:pos="2160"/>
        </w:tabs>
        <w:ind w:left="2160" w:hanging="360"/>
      </w:pPr>
      <w:rPr>
        <w:rFonts w:ascii="Wingdings 2" w:hAnsi="Wingdings 2" w:hint="default"/>
      </w:rPr>
    </w:lvl>
    <w:lvl w:ilvl="3" w:tplc="AF20E650" w:tentative="1">
      <w:start w:val="1"/>
      <w:numFmt w:val="bullet"/>
      <w:lvlText w:val=""/>
      <w:lvlJc w:val="left"/>
      <w:pPr>
        <w:tabs>
          <w:tab w:val="num" w:pos="2880"/>
        </w:tabs>
        <w:ind w:left="2880" w:hanging="360"/>
      </w:pPr>
      <w:rPr>
        <w:rFonts w:ascii="Wingdings 2" w:hAnsi="Wingdings 2" w:hint="default"/>
      </w:rPr>
    </w:lvl>
    <w:lvl w:ilvl="4" w:tplc="37E4B212" w:tentative="1">
      <w:start w:val="1"/>
      <w:numFmt w:val="bullet"/>
      <w:lvlText w:val=""/>
      <w:lvlJc w:val="left"/>
      <w:pPr>
        <w:tabs>
          <w:tab w:val="num" w:pos="3600"/>
        </w:tabs>
        <w:ind w:left="3600" w:hanging="360"/>
      </w:pPr>
      <w:rPr>
        <w:rFonts w:ascii="Wingdings 2" w:hAnsi="Wingdings 2" w:hint="default"/>
      </w:rPr>
    </w:lvl>
    <w:lvl w:ilvl="5" w:tplc="E6F60C3A" w:tentative="1">
      <w:start w:val="1"/>
      <w:numFmt w:val="bullet"/>
      <w:lvlText w:val=""/>
      <w:lvlJc w:val="left"/>
      <w:pPr>
        <w:tabs>
          <w:tab w:val="num" w:pos="4320"/>
        </w:tabs>
        <w:ind w:left="4320" w:hanging="360"/>
      </w:pPr>
      <w:rPr>
        <w:rFonts w:ascii="Wingdings 2" w:hAnsi="Wingdings 2" w:hint="default"/>
      </w:rPr>
    </w:lvl>
    <w:lvl w:ilvl="6" w:tplc="767AA7D4" w:tentative="1">
      <w:start w:val="1"/>
      <w:numFmt w:val="bullet"/>
      <w:lvlText w:val=""/>
      <w:lvlJc w:val="left"/>
      <w:pPr>
        <w:tabs>
          <w:tab w:val="num" w:pos="5040"/>
        </w:tabs>
        <w:ind w:left="5040" w:hanging="360"/>
      </w:pPr>
      <w:rPr>
        <w:rFonts w:ascii="Wingdings 2" w:hAnsi="Wingdings 2" w:hint="default"/>
      </w:rPr>
    </w:lvl>
    <w:lvl w:ilvl="7" w:tplc="F710E59A" w:tentative="1">
      <w:start w:val="1"/>
      <w:numFmt w:val="bullet"/>
      <w:lvlText w:val=""/>
      <w:lvlJc w:val="left"/>
      <w:pPr>
        <w:tabs>
          <w:tab w:val="num" w:pos="5760"/>
        </w:tabs>
        <w:ind w:left="5760" w:hanging="360"/>
      </w:pPr>
      <w:rPr>
        <w:rFonts w:ascii="Wingdings 2" w:hAnsi="Wingdings 2" w:hint="default"/>
      </w:rPr>
    </w:lvl>
    <w:lvl w:ilvl="8" w:tplc="0A281ECC" w:tentative="1">
      <w:start w:val="1"/>
      <w:numFmt w:val="bullet"/>
      <w:lvlText w:val=""/>
      <w:lvlJc w:val="left"/>
      <w:pPr>
        <w:tabs>
          <w:tab w:val="num" w:pos="6480"/>
        </w:tabs>
        <w:ind w:left="6480" w:hanging="360"/>
      </w:pPr>
      <w:rPr>
        <w:rFonts w:ascii="Wingdings 2" w:hAnsi="Wingdings 2" w:hint="default"/>
      </w:rPr>
    </w:lvl>
  </w:abstractNum>
  <w:abstractNum w:abstractNumId="4" w15:restartNumberingAfterBreak="0">
    <w:nsid w:val="2A9E2EC8"/>
    <w:multiLevelType w:val="hybridMultilevel"/>
    <w:tmpl w:val="BD8E6E36"/>
    <w:lvl w:ilvl="0" w:tplc="AC0E2D46">
      <w:start w:val="1"/>
      <w:numFmt w:val="bullet"/>
      <w:lvlText w:val=""/>
      <w:lvlJc w:val="left"/>
      <w:pPr>
        <w:tabs>
          <w:tab w:val="num" w:pos="720"/>
        </w:tabs>
        <w:ind w:left="720" w:hanging="360"/>
      </w:pPr>
      <w:rPr>
        <w:rFonts w:ascii="Wingdings 2" w:hAnsi="Wingdings 2" w:hint="default"/>
      </w:rPr>
    </w:lvl>
    <w:lvl w:ilvl="1" w:tplc="4ECE915A" w:tentative="1">
      <w:start w:val="1"/>
      <w:numFmt w:val="bullet"/>
      <w:lvlText w:val=""/>
      <w:lvlJc w:val="left"/>
      <w:pPr>
        <w:tabs>
          <w:tab w:val="num" w:pos="1440"/>
        </w:tabs>
        <w:ind w:left="1440" w:hanging="360"/>
      </w:pPr>
      <w:rPr>
        <w:rFonts w:ascii="Wingdings 2" w:hAnsi="Wingdings 2" w:hint="default"/>
      </w:rPr>
    </w:lvl>
    <w:lvl w:ilvl="2" w:tplc="ACEC68BC" w:tentative="1">
      <w:start w:val="1"/>
      <w:numFmt w:val="bullet"/>
      <w:lvlText w:val=""/>
      <w:lvlJc w:val="left"/>
      <w:pPr>
        <w:tabs>
          <w:tab w:val="num" w:pos="2160"/>
        </w:tabs>
        <w:ind w:left="2160" w:hanging="360"/>
      </w:pPr>
      <w:rPr>
        <w:rFonts w:ascii="Wingdings 2" w:hAnsi="Wingdings 2" w:hint="default"/>
      </w:rPr>
    </w:lvl>
    <w:lvl w:ilvl="3" w:tplc="87649732" w:tentative="1">
      <w:start w:val="1"/>
      <w:numFmt w:val="bullet"/>
      <w:lvlText w:val=""/>
      <w:lvlJc w:val="left"/>
      <w:pPr>
        <w:tabs>
          <w:tab w:val="num" w:pos="2880"/>
        </w:tabs>
        <w:ind w:left="2880" w:hanging="360"/>
      </w:pPr>
      <w:rPr>
        <w:rFonts w:ascii="Wingdings 2" w:hAnsi="Wingdings 2" w:hint="default"/>
      </w:rPr>
    </w:lvl>
    <w:lvl w:ilvl="4" w:tplc="FE34DB20" w:tentative="1">
      <w:start w:val="1"/>
      <w:numFmt w:val="bullet"/>
      <w:lvlText w:val=""/>
      <w:lvlJc w:val="left"/>
      <w:pPr>
        <w:tabs>
          <w:tab w:val="num" w:pos="3600"/>
        </w:tabs>
        <w:ind w:left="3600" w:hanging="360"/>
      </w:pPr>
      <w:rPr>
        <w:rFonts w:ascii="Wingdings 2" w:hAnsi="Wingdings 2" w:hint="default"/>
      </w:rPr>
    </w:lvl>
    <w:lvl w:ilvl="5" w:tplc="F24E2296" w:tentative="1">
      <w:start w:val="1"/>
      <w:numFmt w:val="bullet"/>
      <w:lvlText w:val=""/>
      <w:lvlJc w:val="left"/>
      <w:pPr>
        <w:tabs>
          <w:tab w:val="num" w:pos="4320"/>
        </w:tabs>
        <w:ind w:left="4320" w:hanging="360"/>
      </w:pPr>
      <w:rPr>
        <w:rFonts w:ascii="Wingdings 2" w:hAnsi="Wingdings 2" w:hint="default"/>
      </w:rPr>
    </w:lvl>
    <w:lvl w:ilvl="6" w:tplc="4A8C3FBE" w:tentative="1">
      <w:start w:val="1"/>
      <w:numFmt w:val="bullet"/>
      <w:lvlText w:val=""/>
      <w:lvlJc w:val="left"/>
      <w:pPr>
        <w:tabs>
          <w:tab w:val="num" w:pos="5040"/>
        </w:tabs>
        <w:ind w:left="5040" w:hanging="360"/>
      </w:pPr>
      <w:rPr>
        <w:rFonts w:ascii="Wingdings 2" w:hAnsi="Wingdings 2" w:hint="default"/>
      </w:rPr>
    </w:lvl>
    <w:lvl w:ilvl="7" w:tplc="AD923A30" w:tentative="1">
      <w:start w:val="1"/>
      <w:numFmt w:val="bullet"/>
      <w:lvlText w:val=""/>
      <w:lvlJc w:val="left"/>
      <w:pPr>
        <w:tabs>
          <w:tab w:val="num" w:pos="5760"/>
        </w:tabs>
        <w:ind w:left="5760" w:hanging="360"/>
      </w:pPr>
      <w:rPr>
        <w:rFonts w:ascii="Wingdings 2" w:hAnsi="Wingdings 2" w:hint="default"/>
      </w:rPr>
    </w:lvl>
    <w:lvl w:ilvl="8" w:tplc="C836413E" w:tentative="1">
      <w:start w:val="1"/>
      <w:numFmt w:val="bullet"/>
      <w:lvlText w:val=""/>
      <w:lvlJc w:val="left"/>
      <w:pPr>
        <w:tabs>
          <w:tab w:val="num" w:pos="6480"/>
        </w:tabs>
        <w:ind w:left="6480" w:hanging="360"/>
      </w:pPr>
      <w:rPr>
        <w:rFonts w:ascii="Wingdings 2" w:hAnsi="Wingdings 2" w:hint="default"/>
      </w:rPr>
    </w:lvl>
  </w:abstractNum>
  <w:abstractNum w:abstractNumId="5" w15:restartNumberingAfterBreak="0">
    <w:nsid w:val="487275B5"/>
    <w:multiLevelType w:val="hybridMultilevel"/>
    <w:tmpl w:val="FB743816"/>
    <w:lvl w:ilvl="0" w:tplc="214262B6">
      <w:start w:val="1"/>
      <w:numFmt w:val="bullet"/>
      <w:lvlText w:val=""/>
      <w:lvlJc w:val="left"/>
      <w:pPr>
        <w:tabs>
          <w:tab w:val="num" w:pos="720"/>
        </w:tabs>
        <w:ind w:left="720" w:hanging="360"/>
      </w:pPr>
      <w:rPr>
        <w:rFonts w:ascii="Wingdings 2" w:hAnsi="Wingdings 2" w:hint="default"/>
      </w:rPr>
    </w:lvl>
    <w:lvl w:ilvl="1" w:tplc="41F49518" w:tentative="1">
      <w:start w:val="1"/>
      <w:numFmt w:val="bullet"/>
      <w:lvlText w:val=""/>
      <w:lvlJc w:val="left"/>
      <w:pPr>
        <w:tabs>
          <w:tab w:val="num" w:pos="1440"/>
        </w:tabs>
        <w:ind w:left="1440" w:hanging="360"/>
      </w:pPr>
      <w:rPr>
        <w:rFonts w:ascii="Wingdings 2" w:hAnsi="Wingdings 2" w:hint="default"/>
      </w:rPr>
    </w:lvl>
    <w:lvl w:ilvl="2" w:tplc="33640E3A" w:tentative="1">
      <w:start w:val="1"/>
      <w:numFmt w:val="bullet"/>
      <w:lvlText w:val=""/>
      <w:lvlJc w:val="left"/>
      <w:pPr>
        <w:tabs>
          <w:tab w:val="num" w:pos="2160"/>
        </w:tabs>
        <w:ind w:left="2160" w:hanging="360"/>
      </w:pPr>
      <w:rPr>
        <w:rFonts w:ascii="Wingdings 2" w:hAnsi="Wingdings 2" w:hint="default"/>
      </w:rPr>
    </w:lvl>
    <w:lvl w:ilvl="3" w:tplc="3C366F60" w:tentative="1">
      <w:start w:val="1"/>
      <w:numFmt w:val="bullet"/>
      <w:lvlText w:val=""/>
      <w:lvlJc w:val="left"/>
      <w:pPr>
        <w:tabs>
          <w:tab w:val="num" w:pos="2880"/>
        </w:tabs>
        <w:ind w:left="2880" w:hanging="360"/>
      </w:pPr>
      <w:rPr>
        <w:rFonts w:ascii="Wingdings 2" w:hAnsi="Wingdings 2" w:hint="default"/>
      </w:rPr>
    </w:lvl>
    <w:lvl w:ilvl="4" w:tplc="1C4A92F0" w:tentative="1">
      <w:start w:val="1"/>
      <w:numFmt w:val="bullet"/>
      <w:lvlText w:val=""/>
      <w:lvlJc w:val="left"/>
      <w:pPr>
        <w:tabs>
          <w:tab w:val="num" w:pos="3600"/>
        </w:tabs>
        <w:ind w:left="3600" w:hanging="360"/>
      </w:pPr>
      <w:rPr>
        <w:rFonts w:ascii="Wingdings 2" w:hAnsi="Wingdings 2" w:hint="default"/>
      </w:rPr>
    </w:lvl>
    <w:lvl w:ilvl="5" w:tplc="952E91AC" w:tentative="1">
      <w:start w:val="1"/>
      <w:numFmt w:val="bullet"/>
      <w:lvlText w:val=""/>
      <w:lvlJc w:val="left"/>
      <w:pPr>
        <w:tabs>
          <w:tab w:val="num" w:pos="4320"/>
        </w:tabs>
        <w:ind w:left="4320" w:hanging="360"/>
      </w:pPr>
      <w:rPr>
        <w:rFonts w:ascii="Wingdings 2" w:hAnsi="Wingdings 2" w:hint="default"/>
      </w:rPr>
    </w:lvl>
    <w:lvl w:ilvl="6" w:tplc="0352993E" w:tentative="1">
      <w:start w:val="1"/>
      <w:numFmt w:val="bullet"/>
      <w:lvlText w:val=""/>
      <w:lvlJc w:val="left"/>
      <w:pPr>
        <w:tabs>
          <w:tab w:val="num" w:pos="5040"/>
        </w:tabs>
        <w:ind w:left="5040" w:hanging="360"/>
      </w:pPr>
      <w:rPr>
        <w:rFonts w:ascii="Wingdings 2" w:hAnsi="Wingdings 2" w:hint="default"/>
      </w:rPr>
    </w:lvl>
    <w:lvl w:ilvl="7" w:tplc="6476943E" w:tentative="1">
      <w:start w:val="1"/>
      <w:numFmt w:val="bullet"/>
      <w:lvlText w:val=""/>
      <w:lvlJc w:val="left"/>
      <w:pPr>
        <w:tabs>
          <w:tab w:val="num" w:pos="5760"/>
        </w:tabs>
        <w:ind w:left="5760" w:hanging="360"/>
      </w:pPr>
      <w:rPr>
        <w:rFonts w:ascii="Wingdings 2" w:hAnsi="Wingdings 2" w:hint="default"/>
      </w:rPr>
    </w:lvl>
    <w:lvl w:ilvl="8" w:tplc="718CA19C" w:tentative="1">
      <w:start w:val="1"/>
      <w:numFmt w:val="bullet"/>
      <w:lvlText w:val=""/>
      <w:lvlJc w:val="left"/>
      <w:pPr>
        <w:tabs>
          <w:tab w:val="num" w:pos="6480"/>
        </w:tabs>
        <w:ind w:left="6480" w:hanging="360"/>
      </w:pPr>
      <w:rPr>
        <w:rFonts w:ascii="Wingdings 2" w:hAnsi="Wingdings 2" w:hint="default"/>
      </w:rPr>
    </w:lvl>
  </w:abstractNum>
  <w:abstractNum w:abstractNumId="6" w15:restartNumberingAfterBreak="0">
    <w:nsid w:val="4F19388B"/>
    <w:multiLevelType w:val="hybridMultilevel"/>
    <w:tmpl w:val="FCDAE2E2"/>
    <w:lvl w:ilvl="0" w:tplc="77CEA668">
      <w:start w:val="1"/>
      <w:numFmt w:val="bullet"/>
      <w:lvlText w:val=""/>
      <w:lvlJc w:val="left"/>
      <w:pPr>
        <w:tabs>
          <w:tab w:val="num" w:pos="720"/>
        </w:tabs>
        <w:ind w:left="720" w:hanging="360"/>
      </w:pPr>
      <w:rPr>
        <w:rFonts w:ascii="Wingdings 2" w:hAnsi="Wingdings 2" w:hint="default"/>
      </w:rPr>
    </w:lvl>
    <w:lvl w:ilvl="1" w:tplc="6BAAD844" w:tentative="1">
      <w:start w:val="1"/>
      <w:numFmt w:val="bullet"/>
      <w:lvlText w:val=""/>
      <w:lvlJc w:val="left"/>
      <w:pPr>
        <w:tabs>
          <w:tab w:val="num" w:pos="1440"/>
        </w:tabs>
        <w:ind w:left="1440" w:hanging="360"/>
      </w:pPr>
      <w:rPr>
        <w:rFonts w:ascii="Wingdings 2" w:hAnsi="Wingdings 2" w:hint="default"/>
      </w:rPr>
    </w:lvl>
    <w:lvl w:ilvl="2" w:tplc="47B697D6" w:tentative="1">
      <w:start w:val="1"/>
      <w:numFmt w:val="bullet"/>
      <w:lvlText w:val=""/>
      <w:lvlJc w:val="left"/>
      <w:pPr>
        <w:tabs>
          <w:tab w:val="num" w:pos="2160"/>
        </w:tabs>
        <w:ind w:left="2160" w:hanging="360"/>
      </w:pPr>
      <w:rPr>
        <w:rFonts w:ascii="Wingdings 2" w:hAnsi="Wingdings 2" w:hint="default"/>
      </w:rPr>
    </w:lvl>
    <w:lvl w:ilvl="3" w:tplc="70422FC6" w:tentative="1">
      <w:start w:val="1"/>
      <w:numFmt w:val="bullet"/>
      <w:lvlText w:val=""/>
      <w:lvlJc w:val="left"/>
      <w:pPr>
        <w:tabs>
          <w:tab w:val="num" w:pos="2880"/>
        </w:tabs>
        <w:ind w:left="2880" w:hanging="360"/>
      </w:pPr>
      <w:rPr>
        <w:rFonts w:ascii="Wingdings 2" w:hAnsi="Wingdings 2" w:hint="default"/>
      </w:rPr>
    </w:lvl>
    <w:lvl w:ilvl="4" w:tplc="468AB1FC" w:tentative="1">
      <w:start w:val="1"/>
      <w:numFmt w:val="bullet"/>
      <w:lvlText w:val=""/>
      <w:lvlJc w:val="left"/>
      <w:pPr>
        <w:tabs>
          <w:tab w:val="num" w:pos="3600"/>
        </w:tabs>
        <w:ind w:left="3600" w:hanging="360"/>
      </w:pPr>
      <w:rPr>
        <w:rFonts w:ascii="Wingdings 2" w:hAnsi="Wingdings 2" w:hint="default"/>
      </w:rPr>
    </w:lvl>
    <w:lvl w:ilvl="5" w:tplc="BB9C06E4" w:tentative="1">
      <w:start w:val="1"/>
      <w:numFmt w:val="bullet"/>
      <w:lvlText w:val=""/>
      <w:lvlJc w:val="left"/>
      <w:pPr>
        <w:tabs>
          <w:tab w:val="num" w:pos="4320"/>
        </w:tabs>
        <w:ind w:left="4320" w:hanging="360"/>
      </w:pPr>
      <w:rPr>
        <w:rFonts w:ascii="Wingdings 2" w:hAnsi="Wingdings 2" w:hint="default"/>
      </w:rPr>
    </w:lvl>
    <w:lvl w:ilvl="6" w:tplc="D85E459A" w:tentative="1">
      <w:start w:val="1"/>
      <w:numFmt w:val="bullet"/>
      <w:lvlText w:val=""/>
      <w:lvlJc w:val="left"/>
      <w:pPr>
        <w:tabs>
          <w:tab w:val="num" w:pos="5040"/>
        </w:tabs>
        <w:ind w:left="5040" w:hanging="360"/>
      </w:pPr>
      <w:rPr>
        <w:rFonts w:ascii="Wingdings 2" w:hAnsi="Wingdings 2" w:hint="default"/>
      </w:rPr>
    </w:lvl>
    <w:lvl w:ilvl="7" w:tplc="B8CAAF88" w:tentative="1">
      <w:start w:val="1"/>
      <w:numFmt w:val="bullet"/>
      <w:lvlText w:val=""/>
      <w:lvlJc w:val="left"/>
      <w:pPr>
        <w:tabs>
          <w:tab w:val="num" w:pos="5760"/>
        </w:tabs>
        <w:ind w:left="5760" w:hanging="360"/>
      </w:pPr>
      <w:rPr>
        <w:rFonts w:ascii="Wingdings 2" w:hAnsi="Wingdings 2" w:hint="default"/>
      </w:rPr>
    </w:lvl>
    <w:lvl w:ilvl="8" w:tplc="69C051D2" w:tentative="1">
      <w:start w:val="1"/>
      <w:numFmt w:val="bullet"/>
      <w:lvlText w:val=""/>
      <w:lvlJc w:val="left"/>
      <w:pPr>
        <w:tabs>
          <w:tab w:val="num" w:pos="6480"/>
        </w:tabs>
        <w:ind w:left="6480" w:hanging="360"/>
      </w:pPr>
      <w:rPr>
        <w:rFonts w:ascii="Wingdings 2" w:hAnsi="Wingdings 2" w:hint="default"/>
      </w:rPr>
    </w:lvl>
  </w:abstractNum>
  <w:abstractNum w:abstractNumId="7" w15:restartNumberingAfterBreak="0">
    <w:nsid w:val="5B6E64F6"/>
    <w:multiLevelType w:val="hybridMultilevel"/>
    <w:tmpl w:val="0D1404BA"/>
    <w:lvl w:ilvl="0" w:tplc="B994E85E">
      <w:start w:val="10"/>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FDD5047"/>
    <w:multiLevelType w:val="hybridMultilevel"/>
    <w:tmpl w:val="0B1CAD78"/>
    <w:lvl w:ilvl="0" w:tplc="6A14DF94">
      <w:start w:val="1"/>
      <w:numFmt w:val="bullet"/>
      <w:lvlText w:val=""/>
      <w:lvlJc w:val="left"/>
      <w:pPr>
        <w:tabs>
          <w:tab w:val="num" w:pos="720"/>
        </w:tabs>
        <w:ind w:left="720" w:hanging="360"/>
      </w:pPr>
      <w:rPr>
        <w:rFonts w:ascii="Wingdings 2" w:hAnsi="Wingdings 2" w:hint="default"/>
      </w:rPr>
    </w:lvl>
    <w:lvl w:ilvl="1" w:tplc="C92AFF76" w:tentative="1">
      <w:start w:val="1"/>
      <w:numFmt w:val="bullet"/>
      <w:lvlText w:val=""/>
      <w:lvlJc w:val="left"/>
      <w:pPr>
        <w:tabs>
          <w:tab w:val="num" w:pos="1440"/>
        </w:tabs>
        <w:ind w:left="1440" w:hanging="360"/>
      </w:pPr>
      <w:rPr>
        <w:rFonts w:ascii="Wingdings 2" w:hAnsi="Wingdings 2" w:hint="default"/>
      </w:rPr>
    </w:lvl>
    <w:lvl w:ilvl="2" w:tplc="F49455D2" w:tentative="1">
      <w:start w:val="1"/>
      <w:numFmt w:val="bullet"/>
      <w:lvlText w:val=""/>
      <w:lvlJc w:val="left"/>
      <w:pPr>
        <w:tabs>
          <w:tab w:val="num" w:pos="2160"/>
        </w:tabs>
        <w:ind w:left="2160" w:hanging="360"/>
      </w:pPr>
      <w:rPr>
        <w:rFonts w:ascii="Wingdings 2" w:hAnsi="Wingdings 2" w:hint="default"/>
      </w:rPr>
    </w:lvl>
    <w:lvl w:ilvl="3" w:tplc="EB48D74A" w:tentative="1">
      <w:start w:val="1"/>
      <w:numFmt w:val="bullet"/>
      <w:lvlText w:val=""/>
      <w:lvlJc w:val="left"/>
      <w:pPr>
        <w:tabs>
          <w:tab w:val="num" w:pos="2880"/>
        </w:tabs>
        <w:ind w:left="2880" w:hanging="360"/>
      </w:pPr>
      <w:rPr>
        <w:rFonts w:ascii="Wingdings 2" w:hAnsi="Wingdings 2" w:hint="default"/>
      </w:rPr>
    </w:lvl>
    <w:lvl w:ilvl="4" w:tplc="C85044FC" w:tentative="1">
      <w:start w:val="1"/>
      <w:numFmt w:val="bullet"/>
      <w:lvlText w:val=""/>
      <w:lvlJc w:val="left"/>
      <w:pPr>
        <w:tabs>
          <w:tab w:val="num" w:pos="3600"/>
        </w:tabs>
        <w:ind w:left="3600" w:hanging="360"/>
      </w:pPr>
      <w:rPr>
        <w:rFonts w:ascii="Wingdings 2" w:hAnsi="Wingdings 2" w:hint="default"/>
      </w:rPr>
    </w:lvl>
    <w:lvl w:ilvl="5" w:tplc="E424D166" w:tentative="1">
      <w:start w:val="1"/>
      <w:numFmt w:val="bullet"/>
      <w:lvlText w:val=""/>
      <w:lvlJc w:val="left"/>
      <w:pPr>
        <w:tabs>
          <w:tab w:val="num" w:pos="4320"/>
        </w:tabs>
        <w:ind w:left="4320" w:hanging="360"/>
      </w:pPr>
      <w:rPr>
        <w:rFonts w:ascii="Wingdings 2" w:hAnsi="Wingdings 2" w:hint="default"/>
      </w:rPr>
    </w:lvl>
    <w:lvl w:ilvl="6" w:tplc="EF68211A" w:tentative="1">
      <w:start w:val="1"/>
      <w:numFmt w:val="bullet"/>
      <w:lvlText w:val=""/>
      <w:lvlJc w:val="left"/>
      <w:pPr>
        <w:tabs>
          <w:tab w:val="num" w:pos="5040"/>
        </w:tabs>
        <w:ind w:left="5040" w:hanging="360"/>
      </w:pPr>
      <w:rPr>
        <w:rFonts w:ascii="Wingdings 2" w:hAnsi="Wingdings 2" w:hint="default"/>
      </w:rPr>
    </w:lvl>
    <w:lvl w:ilvl="7" w:tplc="4F2E1078" w:tentative="1">
      <w:start w:val="1"/>
      <w:numFmt w:val="bullet"/>
      <w:lvlText w:val=""/>
      <w:lvlJc w:val="left"/>
      <w:pPr>
        <w:tabs>
          <w:tab w:val="num" w:pos="5760"/>
        </w:tabs>
        <w:ind w:left="5760" w:hanging="360"/>
      </w:pPr>
      <w:rPr>
        <w:rFonts w:ascii="Wingdings 2" w:hAnsi="Wingdings 2" w:hint="default"/>
      </w:rPr>
    </w:lvl>
    <w:lvl w:ilvl="8" w:tplc="398E48E0" w:tentative="1">
      <w:start w:val="1"/>
      <w:numFmt w:val="bullet"/>
      <w:lvlText w:val=""/>
      <w:lvlJc w:val="left"/>
      <w:pPr>
        <w:tabs>
          <w:tab w:val="num" w:pos="6480"/>
        </w:tabs>
        <w:ind w:left="6480" w:hanging="360"/>
      </w:pPr>
      <w:rPr>
        <w:rFonts w:ascii="Wingdings 2" w:hAnsi="Wingdings 2" w:hint="default"/>
      </w:rPr>
    </w:lvl>
  </w:abstractNum>
  <w:num w:numId="1">
    <w:abstractNumId w:val="4"/>
  </w:num>
  <w:num w:numId="2">
    <w:abstractNumId w:val="5"/>
  </w:num>
  <w:num w:numId="3">
    <w:abstractNumId w:val="8"/>
  </w:num>
  <w:num w:numId="4">
    <w:abstractNumId w:val="6"/>
  </w:num>
  <w:num w:numId="5">
    <w:abstractNumId w:val="3"/>
  </w:num>
  <w:num w:numId="6">
    <w:abstractNumId w:val="2"/>
  </w:num>
  <w:num w:numId="7">
    <w:abstractNumId w:val="1"/>
  </w:num>
  <w:num w:numId="8">
    <w:abstractNumId w:val="7"/>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19"/>
  <w:proofState w:spelling="clean" w:grammar="clean"/>
  <w:defaultTabStop w:val="720"/>
  <w:characterSpacingControl w:val="doNotCompres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6C7F"/>
    <w:rsid w:val="000621EC"/>
    <w:rsid w:val="00066B1F"/>
    <w:rsid w:val="00067B46"/>
    <w:rsid w:val="000731B9"/>
    <w:rsid w:val="000F1949"/>
    <w:rsid w:val="000F477D"/>
    <w:rsid w:val="0012070C"/>
    <w:rsid w:val="001515A7"/>
    <w:rsid w:val="001A20D3"/>
    <w:rsid w:val="001A32EE"/>
    <w:rsid w:val="001D015F"/>
    <w:rsid w:val="001D160C"/>
    <w:rsid w:val="00235F89"/>
    <w:rsid w:val="00272C39"/>
    <w:rsid w:val="002756E9"/>
    <w:rsid w:val="00277BFA"/>
    <w:rsid w:val="002824B0"/>
    <w:rsid w:val="00286319"/>
    <w:rsid w:val="002932DE"/>
    <w:rsid w:val="002B6B86"/>
    <w:rsid w:val="002D2A12"/>
    <w:rsid w:val="002E047D"/>
    <w:rsid w:val="002E12A8"/>
    <w:rsid w:val="00307515"/>
    <w:rsid w:val="00326CDE"/>
    <w:rsid w:val="0033247C"/>
    <w:rsid w:val="00360EBA"/>
    <w:rsid w:val="003666A5"/>
    <w:rsid w:val="00381771"/>
    <w:rsid w:val="0038277B"/>
    <w:rsid w:val="003B4F96"/>
    <w:rsid w:val="003B5118"/>
    <w:rsid w:val="003B5B1A"/>
    <w:rsid w:val="003C4DBD"/>
    <w:rsid w:val="003C6FC9"/>
    <w:rsid w:val="003F0F56"/>
    <w:rsid w:val="00410154"/>
    <w:rsid w:val="00410441"/>
    <w:rsid w:val="00423DB9"/>
    <w:rsid w:val="004976DD"/>
    <w:rsid w:val="004A0EC4"/>
    <w:rsid w:val="004A2269"/>
    <w:rsid w:val="004B75A2"/>
    <w:rsid w:val="004F4579"/>
    <w:rsid w:val="00501A93"/>
    <w:rsid w:val="00511D17"/>
    <w:rsid w:val="0052269F"/>
    <w:rsid w:val="00533909"/>
    <w:rsid w:val="005859FD"/>
    <w:rsid w:val="005F253B"/>
    <w:rsid w:val="0068528D"/>
    <w:rsid w:val="006B1EBA"/>
    <w:rsid w:val="006B252C"/>
    <w:rsid w:val="006F187F"/>
    <w:rsid w:val="00721C54"/>
    <w:rsid w:val="007A02E3"/>
    <w:rsid w:val="007B5464"/>
    <w:rsid w:val="007B7C0D"/>
    <w:rsid w:val="007D0114"/>
    <w:rsid w:val="007E54D4"/>
    <w:rsid w:val="00830A89"/>
    <w:rsid w:val="008A7155"/>
    <w:rsid w:val="0091085E"/>
    <w:rsid w:val="00941EBD"/>
    <w:rsid w:val="00956376"/>
    <w:rsid w:val="00966828"/>
    <w:rsid w:val="00984373"/>
    <w:rsid w:val="00991AA2"/>
    <w:rsid w:val="00994631"/>
    <w:rsid w:val="009D0BE7"/>
    <w:rsid w:val="009E59C5"/>
    <w:rsid w:val="009F265D"/>
    <w:rsid w:val="00A06DFB"/>
    <w:rsid w:val="00A1540C"/>
    <w:rsid w:val="00A447D8"/>
    <w:rsid w:val="00A53725"/>
    <w:rsid w:val="00A77648"/>
    <w:rsid w:val="00A955CE"/>
    <w:rsid w:val="00AA3D05"/>
    <w:rsid w:val="00AF7E8B"/>
    <w:rsid w:val="00B07156"/>
    <w:rsid w:val="00B154EF"/>
    <w:rsid w:val="00B23BAD"/>
    <w:rsid w:val="00B83B8A"/>
    <w:rsid w:val="00BA17A0"/>
    <w:rsid w:val="00BE5F85"/>
    <w:rsid w:val="00C0580F"/>
    <w:rsid w:val="00C31BFF"/>
    <w:rsid w:val="00C74146"/>
    <w:rsid w:val="00C83756"/>
    <w:rsid w:val="00C8505A"/>
    <w:rsid w:val="00C92E07"/>
    <w:rsid w:val="00CB17FE"/>
    <w:rsid w:val="00CD49C6"/>
    <w:rsid w:val="00D004BD"/>
    <w:rsid w:val="00D12AEE"/>
    <w:rsid w:val="00D7549F"/>
    <w:rsid w:val="00D76C7F"/>
    <w:rsid w:val="00DA07FE"/>
    <w:rsid w:val="00DF0F2F"/>
    <w:rsid w:val="00DF7660"/>
    <w:rsid w:val="00E079B5"/>
    <w:rsid w:val="00EA60F8"/>
    <w:rsid w:val="00EE354C"/>
    <w:rsid w:val="00F1254E"/>
    <w:rsid w:val="00F93CB4"/>
    <w:rsid w:val="00F93F7B"/>
    <w:rsid w:val="00FB53F2"/>
    <w:rsid w:val="00FC5084"/>
    <w:rsid w:val="00FC6809"/>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decimalSymbol w:val=","/>
  <w:listSeparator w:val=","/>
  <w14:docId w14:val="17C807E8"/>
  <w15:chartTrackingRefBased/>
  <w15:docId w15:val="{BEDA626F-2C3A-D04D-A9BF-301CB7D7AF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fi-FI"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C83756"/>
    <w:pPr>
      <w:spacing w:before="100" w:beforeAutospacing="1" w:after="100" w:afterAutospacing="1"/>
    </w:pPr>
    <w:rPr>
      <w:rFonts w:ascii="Times New Roman" w:eastAsia="Times New Roman" w:hAnsi="Times New Roman" w:cs="Times New Roman"/>
    </w:rPr>
  </w:style>
  <w:style w:type="character" w:customStyle="1" w:styleId="apple-converted-space">
    <w:name w:val="apple-converted-space"/>
    <w:basedOn w:val="DefaultParagraphFont"/>
    <w:rsid w:val="00C83756"/>
  </w:style>
  <w:style w:type="character" w:styleId="Hyperlink">
    <w:name w:val="Hyperlink"/>
    <w:basedOn w:val="DefaultParagraphFont"/>
    <w:uiPriority w:val="99"/>
    <w:unhideWhenUsed/>
    <w:rsid w:val="00C83756"/>
    <w:rPr>
      <w:color w:val="0000FF"/>
      <w:u w:val="single"/>
    </w:rPr>
  </w:style>
  <w:style w:type="paragraph" w:styleId="Footer">
    <w:name w:val="footer"/>
    <w:basedOn w:val="Normal"/>
    <w:link w:val="FooterChar"/>
    <w:uiPriority w:val="99"/>
    <w:unhideWhenUsed/>
    <w:rsid w:val="00C74146"/>
    <w:pPr>
      <w:tabs>
        <w:tab w:val="center" w:pos="4986"/>
        <w:tab w:val="right" w:pos="9972"/>
      </w:tabs>
    </w:pPr>
  </w:style>
  <w:style w:type="character" w:customStyle="1" w:styleId="FooterChar">
    <w:name w:val="Footer Char"/>
    <w:basedOn w:val="DefaultParagraphFont"/>
    <w:link w:val="Footer"/>
    <w:uiPriority w:val="99"/>
    <w:rsid w:val="00C74146"/>
  </w:style>
  <w:style w:type="character" w:styleId="PageNumber">
    <w:name w:val="page number"/>
    <w:basedOn w:val="DefaultParagraphFont"/>
    <w:uiPriority w:val="99"/>
    <w:semiHidden/>
    <w:unhideWhenUsed/>
    <w:rsid w:val="00C74146"/>
  </w:style>
  <w:style w:type="character" w:styleId="UnresolvedMention">
    <w:name w:val="Unresolved Mention"/>
    <w:basedOn w:val="DefaultParagraphFont"/>
    <w:uiPriority w:val="99"/>
    <w:semiHidden/>
    <w:unhideWhenUsed/>
    <w:rsid w:val="003F0F56"/>
    <w:rPr>
      <w:color w:val="605E5C"/>
      <w:shd w:val="clear" w:color="auto" w:fill="E1DFDD"/>
    </w:rPr>
  </w:style>
  <w:style w:type="paragraph" w:styleId="ListParagraph">
    <w:name w:val="List Paragraph"/>
    <w:basedOn w:val="Normal"/>
    <w:uiPriority w:val="34"/>
    <w:qFormat/>
    <w:rsid w:val="009E59C5"/>
    <w:pPr>
      <w:ind w:left="720"/>
      <w:contextualSpacing/>
    </w:pPr>
  </w:style>
  <w:style w:type="character" w:styleId="FollowedHyperlink">
    <w:name w:val="FollowedHyperlink"/>
    <w:basedOn w:val="DefaultParagraphFont"/>
    <w:uiPriority w:val="99"/>
    <w:semiHidden/>
    <w:unhideWhenUsed/>
    <w:rsid w:val="00EA60F8"/>
    <w:rPr>
      <w:color w:val="954F72" w:themeColor="followedHyperlink"/>
      <w:u w:val="single"/>
    </w:rPr>
  </w:style>
  <w:style w:type="paragraph" w:styleId="FootnoteText">
    <w:name w:val="footnote text"/>
    <w:basedOn w:val="Normal"/>
    <w:link w:val="FootnoteTextChar"/>
    <w:uiPriority w:val="99"/>
    <w:semiHidden/>
    <w:unhideWhenUsed/>
    <w:rsid w:val="0033247C"/>
    <w:rPr>
      <w:sz w:val="20"/>
      <w:szCs w:val="20"/>
    </w:rPr>
  </w:style>
  <w:style w:type="character" w:customStyle="1" w:styleId="FootnoteTextChar">
    <w:name w:val="Footnote Text Char"/>
    <w:basedOn w:val="DefaultParagraphFont"/>
    <w:link w:val="FootnoteText"/>
    <w:uiPriority w:val="99"/>
    <w:semiHidden/>
    <w:rsid w:val="0033247C"/>
    <w:rPr>
      <w:sz w:val="20"/>
      <w:szCs w:val="20"/>
    </w:rPr>
  </w:style>
  <w:style w:type="character" w:styleId="FootnoteReference">
    <w:name w:val="footnote reference"/>
    <w:basedOn w:val="DefaultParagraphFont"/>
    <w:uiPriority w:val="99"/>
    <w:semiHidden/>
    <w:unhideWhenUsed/>
    <w:rsid w:val="0033247C"/>
    <w:rPr>
      <w:vertAlign w:val="superscript"/>
    </w:rPr>
  </w:style>
  <w:style w:type="paragraph" w:styleId="EndnoteText">
    <w:name w:val="endnote text"/>
    <w:basedOn w:val="Normal"/>
    <w:link w:val="EndnoteTextChar"/>
    <w:uiPriority w:val="99"/>
    <w:semiHidden/>
    <w:unhideWhenUsed/>
    <w:rsid w:val="0033247C"/>
    <w:rPr>
      <w:sz w:val="20"/>
      <w:szCs w:val="20"/>
    </w:rPr>
  </w:style>
  <w:style w:type="character" w:customStyle="1" w:styleId="EndnoteTextChar">
    <w:name w:val="Endnote Text Char"/>
    <w:basedOn w:val="DefaultParagraphFont"/>
    <w:link w:val="EndnoteText"/>
    <w:uiPriority w:val="99"/>
    <w:semiHidden/>
    <w:rsid w:val="0033247C"/>
    <w:rPr>
      <w:sz w:val="20"/>
      <w:szCs w:val="20"/>
    </w:rPr>
  </w:style>
  <w:style w:type="character" w:styleId="EndnoteReference">
    <w:name w:val="endnote reference"/>
    <w:basedOn w:val="DefaultParagraphFont"/>
    <w:uiPriority w:val="99"/>
    <w:semiHidden/>
    <w:unhideWhenUsed/>
    <w:rsid w:val="0033247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0823688">
      <w:bodyDiv w:val="1"/>
      <w:marLeft w:val="0"/>
      <w:marRight w:val="0"/>
      <w:marTop w:val="0"/>
      <w:marBottom w:val="0"/>
      <w:divBdr>
        <w:top w:val="none" w:sz="0" w:space="0" w:color="auto"/>
        <w:left w:val="none" w:sz="0" w:space="0" w:color="auto"/>
        <w:bottom w:val="none" w:sz="0" w:space="0" w:color="auto"/>
        <w:right w:val="none" w:sz="0" w:space="0" w:color="auto"/>
      </w:divBdr>
      <w:divsChild>
        <w:div w:id="442265001">
          <w:marLeft w:val="720"/>
          <w:marRight w:val="0"/>
          <w:marTop w:val="0"/>
          <w:marBottom w:val="400"/>
          <w:divBdr>
            <w:top w:val="none" w:sz="0" w:space="0" w:color="auto"/>
            <w:left w:val="none" w:sz="0" w:space="0" w:color="auto"/>
            <w:bottom w:val="none" w:sz="0" w:space="0" w:color="auto"/>
            <w:right w:val="none" w:sz="0" w:space="0" w:color="auto"/>
          </w:divBdr>
        </w:div>
      </w:divsChild>
    </w:div>
    <w:div w:id="239294172">
      <w:bodyDiv w:val="1"/>
      <w:marLeft w:val="0"/>
      <w:marRight w:val="0"/>
      <w:marTop w:val="0"/>
      <w:marBottom w:val="0"/>
      <w:divBdr>
        <w:top w:val="none" w:sz="0" w:space="0" w:color="auto"/>
        <w:left w:val="none" w:sz="0" w:space="0" w:color="auto"/>
        <w:bottom w:val="none" w:sz="0" w:space="0" w:color="auto"/>
        <w:right w:val="none" w:sz="0" w:space="0" w:color="auto"/>
      </w:divBdr>
      <w:divsChild>
        <w:div w:id="157424687">
          <w:marLeft w:val="720"/>
          <w:marRight w:val="0"/>
          <w:marTop w:val="0"/>
          <w:marBottom w:val="400"/>
          <w:divBdr>
            <w:top w:val="none" w:sz="0" w:space="0" w:color="auto"/>
            <w:left w:val="none" w:sz="0" w:space="0" w:color="auto"/>
            <w:bottom w:val="none" w:sz="0" w:space="0" w:color="auto"/>
            <w:right w:val="none" w:sz="0" w:space="0" w:color="auto"/>
          </w:divBdr>
        </w:div>
        <w:div w:id="320499611">
          <w:marLeft w:val="720"/>
          <w:marRight w:val="0"/>
          <w:marTop w:val="0"/>
          <w:marBottom w:val="400"/>
          <w:divBdr>
            <w:top w:val="none" w:sz="0" w:space="0" w:color="auto"/>
            <w:left w:val="none" w:sz="0" w:space="0" w:color="auto"/>
            <w:bottom w:val="none" w:sz="0" w:space="0" w:color="auto"/>
            <w:right w:val="none" w:sz="0" w:space="0" w:color="auto"/>
          </w:divBdr>
        </w:div>
        <w:div w:id="446046366">
          <w:marLeft w:val="720"/>
          <w:marRight w:val="0"/>
          <w:marTop w:val="0"/>
          <w:marBottom w:val="400"/>
          <w:divBdr>
            <w:top w:val="none" w:sz="0" w:space="0" w:color="auto"/>
            <w:left w:val="none" w:sz="0" w:space="0" w:color="auto"/>
            <w:bottom w:val="none" w:sz="0" w:space="0" w:color="auto"/>
            <w:right w:val="none" w:sz="0" w:space="0" w:color="auto"/>
          </w:divBdr>
        </w:div>
        <w:div w:id="1375231366">
          <w:marLeft w:val="720"/>
          <w:marRight w:val="0"/>
          <w:marTop w:val="0"/>
          <w:marBottom w:val="400"/>
          <w:divBdr>
            <w:top w:val="none" w:sz="0" w:space="0" w:color="auto"/>
            <w:left w:val="none" w:sz="0" w:space="0" w:color="auto"/>
            <w:bottom w:val="none" w:sz="0" w:space="0" w:color="auto"/>
            <w:right w:val="none" w:sz="0" w:space="0" w:color="auto"/>
          </w:divBdr>
        </w:div>
      </w:divsChild>
    </w:div>
    <w:div w:id="286084960">
      <w:bodyDiv w:val="1"/>
      <w:marLeft w:val="0"/>
      <w:marRight w:val="0"/>
      <w:marTop w:val="0"/>
      <w:marBottom w:val="0"/>
      <w:divBdr>
        <w:top w:val="none" w:sz="0" w:space="0" w:color="auto"/>
        <w:left w:val="none" w:sz="0" w:space="0" w:color="auto"/>
        <w:bottom w:val="none" w:sz="0" w:space="0" w:color="auto"/>
        <w:right w:val="none" w:sz="0" w:space="0" w:color="auto"/>
      </w:divBdr>
    </w:div>
    <w:div w:id="438766209">
      <w:bodyDiv w:val="1"/>
      <w:marLeft w:val="0"/>
      <w:marRight w:val="0"/>
      <w:marTop w:val="0"/>
      <w:marBottom w:val="0"/>
      <w:divBdr>
        <w:top w:val="none" w:sz="0" w:space="0" w:color="auto"/>
        <w:left w:val="none" w:sz="0" w:space="0" w:color="auto"/>
        <w:bottom w:val="none" w:sz="0" w:space="0" w:color="auto"/>
        <w:right w:val="none" w:sz="0" w:space="0" w:color="auto"/>
      </w:divBdr>
      <w:divsChild>
        <w:div w:id="1032461028">
          <w:marLeft w:val="720"/>
          <w:marRight w:val="0"/>
          <w:marTop w:val="0"/>
          <w:marBottom w:val="400"/>
          <w:divBdr>
            <w:top w:val="none" w:sz="0" w:space="0" w:color="auto"/>
            <w:left w:val="none" w:sz="0" w:space="0" w:color="auto"/>
            <w:bottom w:val="none" w:sz="0" w:space="0" w:color="auto"/>
            <w:right w:val="none" w:sz="0" w:space="0" w:color="auto"/>
          </w:divBdr>
        </w:div>
        <w:div w:id="2055034203">
          <w:marLeft w:val="720"/>
          <w:marRight w:val="0"/>
          <w:marTop w:val="0"/>
          <w:marBottom w:val="400"/>
          <w:divBdr>
            <w:top w:val="none" w:sz="0" w:space="0" w:color="auto"/>
            <w:left w:val="none" w:sz="0" w:space="0" w:color="auto"/>
            <w:bottom w:val="none" w:sz="0" w:space="0" w:color="auto"/>
            <w:right w:val="none" w:sz="0" w:space="0" w:color="auto"/>
          </w:divBdr>
        </w:div>
      </w:divsChild>
    </w:div>
    <w:div w:id="642740440">
      <w:bodyDiv w:val="1"/>
      <w:marLeft w:val="0"/>
      <w:marRight w:val="0"/>
      <w:marTop w:val="0"/>
      <w:marBottom w:val="0"/>
      <w:divBdr>
        <w:top w:val="none" w:sz="0" w:space="0" w:color="auto"/>
        <w:left w:val="none" w:sz="0" w:space="0" w:color="auto"/>
        <w:bottom w:val="none" w:sz="0" w:space="0" w:color="auto"/>
        <w:right w:val="none" w:sz="0" w:space="0" w:color="auto"/>
      </w:divBdr>
      <w:divsChild>
        <w:div w:id="777917182">
          <w:marLeft w:val="720"/>
          <w:marRight w:val="0"/>
          <w:marTop w:val="0"/>
          <w:marBottom w:val="400"/>
          <w:divBdr>
            <w:top w:val="none" w:sz="0" w:space="0" w:color="auto"/>
            <w:left w:val="none" w:sz="0" w:space="0" w:color="auto"/>
            <w:bottom w:val="none" w:sz="0" w:space="0" w:color="auto"/>
            <w:right w:val="none" w:sz="0" w:space="0" w:color="auto"/>
          </w:divBdr>
        </w:div>
      </w:divsChild>
    </w:div>
    <w:div w:id="840000537">
      <w:bodyDiv w:val="1"/>
      <w:marLeft w:val="0"/>
      <w:marRight w:val="0"/>
      <w:marTop w:val="0"/>
      <w:marBottom w:val="0"/>
      <w:divBdr>
        <w:top w:val="none" w:sz="0" w:space="0" w:color="auto"/>
        <w:left w:val="none" w:sz="0" w:space="0" w:color="auto"/>
        <w:bottom w:val="none" w:sz="0" w:space="0" w:color="auto"/>
        <w:right w:val="none" w:sz="0" w:space="0" w:color="auto"/>
      </w:divBdr>
    </w:div>
    <w:div w:id="949439134">
      <w:bodyDiv w:val="1"/>
      <w:marLeft w:val="0"/>
      <w:marRight w:val="0"/>
      <w:marTop w:val="0"/>
      <w:marBottom w:val="0"/>
      <w:divBdr>
        <w:top w:val="none" w:sz="0" w:space="0" w:color="auto"/>
        <w:left w:val="none" w:sz="0" w:space="0" w:color="auto"/>
        <w:bottom w:val="none" w:sz="0" w:space="0" w:color="auto"/>
        <w:right w:val="none" w:sz="0" w:space="0" w:color="auto"/>
      </w:divBdr>
    </w:div>
    <w:div w:id="992873544">
      <w:bodyDiv w:val="1"/>
      <w:marLeft w:val="0"/>
      <w:marRight w:val="0"/>
      <w:marTop w:val="0"/>
      <w:marBottom w:val="0"/>
      <w:divBdr>
        <w:top w:val="none" w:sz="0" w:space="0" w:color="auto"/>
        <w:left w:val="none" w:sz="0" w:space="0" w:color="auto"/>
        <w:bottom w:val="none" w:sz="0" w:space="0" w:color="auto"/>
        <w:right w:val="none" w:sz="0" w:space="0" w:color="auto"/>
      </w:divBdr>
    </w:div>
    <w:div w:id="1006978816">
      <w:bodyDiv w:val="1"/>
      <w:marLeft w:val="0"/>
      <w:marRight w:val="0"/>
      <w:marTop w:val="0"/>
      <w:marBottom w:val="0"/>
      <w:divBdr>
        <w:top w:val="none" w:sz="0" w:space="0" w:color="auto"/>
        <w:left w:val="none" w:sz="0" w:space="0" w:color="auto"/>
        <w:bottom w:val="none" w:sz="0" w:space="0" w:color="auto"/>
        <w:right w:val="none" w:sz="0" w:space="0" w:color="auto"/>
      </w:divBdr>
      <w:divsChild>
        <w:div w:id="1368289172">
          <w:marLeft w:val="720"/>
          <w:marRight w:val="0"/>
          <w:marTop w:val="0"/>
          <w:marBottom w:val="400"/>
          <w:divBdr>
            <w:top w:val="none" w:sz="0" w:space="0" w:color="auto"/>
            <w:left w:val="none" w:sz="0" w:space="0" w:color="auto"/>
            <w:bottom w:val="none" w:sz="0" w:space="0" w:color="auto"/>
            <w:right w:val="none" w:sz="0" w:space="0" w:color="auto"/>
          </w:divBdr>
        </w:div>
        <w:div w:id="2026780619">
          <w:marLeft w:val="720"/>
          <w:marRight w:val="0"/>
          <w:marTop w:val="0"/>
          <w:marBottom w:val="400"/>
          <w:divBdr>
            <w:top w:val="none" w:sz="0" w:space="0" w:color="auto"/>
            <w:left w:val="none" w:sz="0" w:space="0" w:color="auto"/>
            <w:bottom w:val="none" w:sz="0" w:space="0" w:color="auto"/>
            <w:right w:val="none" w:sz="0" w:space="0" w:color="auto"/>
          </w:divBdr>
        </w:div>
        <w:div w:id="936013946">
          <w:marLeft w:val="720"/>
          <w:marRight w:val="0"/>
          <w:marTop w:val="0"/>
          <w:marBottom w:val="400"/>
          <w:divBdr>
            <w:top w:val="none" w:sz="0" w:space="0" w:color="auto"/>
            <w:left w:val="none" w:sz="0" w:space="0" w:color="auto"/>
            <w:bottom w:val="none" w:sz="0" w:space="0" w:color="auto"/>
            <w:right w:val="none" w:sz="0" w:space="0" w:color="auto"/>
          </w:divBdr>
        </w:div>
        <w:div w:id="991367611">
          <w:marLeft w:val="720"/>
          <w:marRight w:val="0"/>
          <w:marTop w:val="0"/>
          <w:marBottom w:val="400"/>
          <w:divBdr>
            <w:top w:val="none" w:sz="0" w:space="0" w:color="auto"/>
            <w:left w:val="none" w:sz="0" w:space="0" w:color="auto"/>
            <w:bottom w:val="none" w:sz="0" w:space="0" w:color="auto"/>
            <w:right w:val="none" w:sz="0" w:space="0" w:color="auto"/>
          </w:divBdr>
        </w:div>
      </w:divsChild>
    </w:div>
    <w:div w:id="1034577062">
      <w:bodyDiv w:val="1"/>
      <w:marLeft w:val="0"/>
      <w:marRight w:val="0"/>
      <w:marTop w:val="0"/>
      <w:marBottom w:val="0"/>
      <w:divBdr>
        <w:top w:val="none" w:sz="0" w:space="0" w:color="auto"/>
        <w:left w:val="none" w:sz="0" w:space="0" w:color="auto"/>
        <w:bottom w:val="none" w:sz="0" w:space="0" w:color="auto"/>
        <w:right w:val="none" w:sz="0" w:space="0" w:color="auto"/>
      </w:divBdr>
      <w:divsChild>
        <w:div w:id="2048531377">
          <w:marLeft w:val="720"/>
          <w:marRight w:val="0"/>
          <w:marTop w:val="0"/>
          <w:marBottom w:val="400"/>
          <w:divBdr>
            <w:top w:val="none" w:sz="0" w:space="0" w:color="auto"/>
            <w:left w:val="none" w:sz="0" w:space="0" w:color="auto"/>
            <w:bottom w:val="none" w:sz="0" w:space="0" w:color="auto"/>
            <w:right w:val="none" w:sz="0" w:space="0" w:color="auto"/>
          </w:divBdr>
        </w:div>
        <w:div w:id="2105491745">
          <w:marLeft w:val="720"/>
          <w:marRight w:val="0"/>
          <w:marTop w:val="0"/>
          <w:marBottom w:val="400"/>
          <w:divBdr>
            <w:top w:val="none" w:sz="0" w:space="0" w:color="auto"/>
            <w:left w:val="none" w:sz="0" w:space="0" w:color="auto"/>
            <w:bottom w:val="none" w:sz="0" w:space="0" w:color="auto"/>
            <w:right w:val="none" w:sz="0" w:space="0" w:color="auto"/>
          </w:divBdr>
        </w:div>
        <w:div w:id="452016160">
          <w:marLeft w:val="720"/>
          <w:marRight w:val="0"/>
          <w:marTop w:val="0"/>
          <w:marBottom w:val="400"/>
          <w:divBdr>
            <w:top w:val="none" w:sz="0" w:space="0" w:color="auto"/>
            <w:left w:val="none" w:sz="0" w:space="0" w:color="auto"/>
            <w:bottom w:val="none" w:sz="0" w:space="0" w:color="auto"/>
            <w:right w:val="none" w:sz="0" w:space="0" w:color="auto"/>
          </w:divBdr>
        </w:div>
      </w:divsChild>
    </w:div>
    <w:div w:id="1325089275">
      <w:bodyDiv w:val="1"/>
      <w:marLeft w:val="0"/>
      <w:marRight w:val="0"/>
      <w:marTop w:val="0"/>
      <w:marBottom w:val="0"/>
      <w:divBdr>
        <w:top w:val="none" w:sz="0" w:space="0" w:color="auto"/>
        <w:left w:val="none" w:sz="0" w:space="0" w:color="auto"/>
        <w:bottom w:val="none" w:sz="0" w:space="0" w:color="auto"/>
        <w:right w:val="none" w:sz="0" w:space="0" w:color="auto"/>
      </w:divBdr>
    </w:div>
    <w:div w:id="1685663794">
      <w:bodyDiv w:val="1"/>
      <w:marLeft w:val="0"/>
      <w:marRight w:val="0"/>
      <w:marTop w:val="0"/>
      <w:marBottom w:val="0"/>
      <w:divBdr>
        <w:top w:val="none" w:sz="0" w:space="0" w:color="auto"/>
        <w:left w:val="none" w:sz="0" w:space="0" w:color="auto"/>
        <w:bottom w:val="none" w:sz="0" w:space="0" w:color="auto"/>
        <w:right w:val="none" w:sz="0" w:space="0" w:color="auto"/>
      </w:divBdr>
      <w:divsChild>
        <w:div w:id="901064700">
          <w:marLeft w:val="720"/>
          <w:marRight w:val="0"/>
          <w:marTop w:val="0"/>
          <w:marBottom w:val="400"/>
          <w:divBdr>
            <w:top w:val="none" w:sz="0" w:space="0" w:color="auto"/>
            <w:left w:val="none" w:sz="0" w:space="0" w:color="auto"/>
            <w:bottom w:val="none" w:sz="0" w:space="0" w:color="auto"/>
            <w:right w:val="none" w:sz="0" w:space="0" w:color="auto"/>
          </w:divBdr>
        </w:div>
        <w:div w:id="914704856">
          <w:marLeft w:val="720"/>
          <w:marRight w:val="0"/>
          <w:marTop w:val="0"/>
          <w:marBottom w:val="400"/>
          <w:divBdr>
            <w:top w:val="none" w:sz="0" w:space="0" w:color="auto"/>
            <w:left w:val="none" w:sz="0" w:space="0" w:color="auto"/>
            <w:bottom w:val="none" w:sz="0" w:space="0" w:color="auto"/>
            <w:right w:val="none" w:sz="0" w:space="0" w:color="auto"/>
          </w:divBdr>
        </w:div>
        <w:div w:id="1584727086">
          <w:marLeft w:val="720"/>
          <w:marRight w:val="0"/>
          <w:marTop w:val="0"/>
          <w:marBottom w:val="40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www.kritiikinuutiset.fi/2017/05/17/kirjoittaminen-halua-tulla-rakastetuksi/"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56</TotalTime>
  <Pages>11</Pages>
  <Words>2848</Words>
  <Characters>22472</Characters>
  <Application>Microsoft Office Word</Application>
  <DocSecurity>0</DocSecurity>
  <Lines>345</Lines>
  <Paragraphs>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25260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Olli Löytty</dc:creator>
  <cp:keywords/>
  <dc:description/>
  <cp:lastModifiedBy>Olli Löytty</cp:lastModifiedBy>
  <cp:revision>6</cp:revision>
  <cp:lastPrinted>2019-02-19T11:52:00Z</cp:lastPrinted>
  <dcterms:created xsi:type="dcterms:W3CDTF">2019-02-21T07:23:00Z</dcterms:created>
  <dcterms:modified xsi:type="dcterms:W3CDTF">2019-02-25T13:06:00Z</dcterms:modified>
</cp:coreProperties>
</file>