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A8B57C" w14:textId="77777777" w:rsidR="00220C0C" w:rsidRPr="005B4DCB" w:rsidRDefault="00F94092" w:rsidP="00220C0C">
      <w:pPr>
        <w:spacing w:after="0"/>
        <w:rPr>
          <w:lang w:val="fi-FI"/>
        </w:rPr>
      </w:pPr>
      <w:r w:rsidRPr="005B4DCB">
        <w:rPr>
          <w:lang w:val="fi-FI"/>
        </w:rPr>
        <w:t>Heidi Haanila</w:t>
      </w:r>
      <w:bookmarkStart w:id="0" w:name="_GoBack"/>
      <w:bookmarkEnd w:id="0"/>
    </w:p>
    <w:p w14:paraId="0047216E" w14:textId="0A9A124E" w:rsidR="00220C0C" w:rsidRDefault="00F94092" w:rsidP="00220C0C">
      <w:pPr>
        <w:spacing w:after="0"/>
        <w:rPr>
          <w:lang w:val="fi-FI"/>
        </w:rPr>
      </w:pPr>
      <w:r w:rsidRPr="005B4DCB">
        <w:rPr>
          <w:lang w:val="fi-FI"/>
        </w:rPr>
        <w:t>Turun yliopisto</w:t>
      </w:r>
    </w:p>
    <w:p w14:paraId="53BCF501" w14:textId="14EEA0E1" w:rsidR="00436FDC" w:rsidRPr="005B4DCB" w:rsidRDefault="00436FDC" w:rsidP="00220C0C">
      <w:pPr>
        <w:spacing w:after="0"/>
        <w:rPr>
          <w:lang w:val="fi-FI"/>
        </w:rPr>
      </w:pPr>
      <w:r>
        <w:rPr>
          <w:lang w:val="fi-FI"/>
        </w:rPr>
        <w:t>Filosofia</w:t>
      </w:r>
    </w:p>
    <w:p w14:paraId="43DA2D90" w14:textId="77777777" w:rsidR="00220C0C" w:rsidRPr="005B4DCB" w:rsidRDefault="00220C0C" w:rsidP="00220C0C">
      <w:pPr>
        <w:spacing w:after="0"/>
        <w:rPr>
          <w:lang w:val="fi-FI"/>
        </w:rPr>
      </w:pPr>
    </w:p>
    <w:p w14:paraId="2412B46C" w14:textId="77777777" w:rsidR="00AE2E13" w:rsidRPr="005B4DCB" w:rsidRDefault="00AE2E13" w:rsidP="00220C0C">
      <w:pPr>
        <w:spacing w:after="0"/>
        <w:rPr>
          <w:lang w:val="fi-FI"/>
        </w:rPr>
      </w:pPr>
    </w:p>
    <w:p w14:paraId="7CA0638E" w14:textId="77777777" w:rsidR="00AE2E13" w:rsidRPr="005B4DCB" w:rsidRDefault="00AE2E13" w:rsidP="00220C0C">
      <w:pPr>
        <w:spacing w:after="0"/>
        <w:rPr>
          <w:lang w:val="fi-FI"/>
        </w:rPr>
      </w:pPr>
    </w:p>
    <w:p w14:paraId="30183400" w14:textId="77777777" w:rsidR="00220C0C" w:rsidRPr="005B4DCB" w:rsidRDefault="00220C0C" w:rsidP="00220C0C">
      <w:pPr>
        <w:spacing w:after="0"/>
        <w:rPr>
          <w:lang w:val="fi-FI"/>
        </w:rPr>
      </w:pPr>
    </w:p>
    <w:p w14:paraId="2B8FAFC1" w14:textId="77777777" w:rsidR="00220C0C" w:rsidRPr="00755F63" w:rsidRDefault="00220C0C" w:rsidP="00220C0C">
      <w:pPr>
        <w:spacing w:after="0"/>
        <w:jc w:val="center"/>
        <w:rPr>
          <w:b/>
          <w:sz w:val="28"/>
          <w:szCs w:val="28"/>
          <w:lang w:val="fi-FI"/>
        </w:rPr>
      </w:pPr>
      <w:r w:rsidRPr="00755F63">
        <w:rPr>
          <w:b/>
          <w:sz w:val="28"/>
          <w:szCs w:val="28"/>
          <w:lang w:val="fi-FI"/>
        </w:rPr>
        <w:t>Minä havainnon kokijana</w:t>
      </w:r>
      <w:r w:rsidR="003C3290" w:rsidRPr="00755F63">
        <w:rPr>
          <w:b/>
          <w:sz w:val="28"/>
          <w:szCs w:val="28"/>
          <w:lang w:val="fi-FI"/>
        </w:rPr>
        <w:t xml:space="preserve"> ja kohteena</w:t>
      </w:r>
    </w:p>
    <w:p w14:paraId="42564B17" w14:textId="77777777" w:rsidR="00220C0C" w:rsidRPr="005B4DCB" w:rsidRDefault="00220C0C" w:rsidP="00220C0C">
      <w:pPr>
        <w:spacing w:after="0"/>
        <w:rPr>
          <w:lang w:val="fi-FI"/>
        </w:rPr>
      </w:pPr>
    </w:p>
    <w:p w14:paraId="038B923E" w14:textId="77777777" w:rsidR="00220C0C" w:rsidRPr="005B4DCB" w:rsidRDefault="00220C0C" w:rsidP="00220C0C">
      <w:pPr>
        <w:spacing w:after="0"/>
        <w:rPr>
          <w:lang w:val="fi-FI"/>
        </w:rPr>
      </w:pPr>
    </w:p>
    <w:p w14:paraId="1C7602AF" w14:textId="77777777" w:rsidR="00AE2E13" w:rsidRPr="005B4DCB" w:rsidRDefault="00AE2E13" w:rsidP="00220C0C">
      <w:pPr>
        <w:spacing w:after="0" w:line="360" w:lineRule="auto"/>
        <w:jc w:val="both"/>
        <w:rPr>
          <w:lang w:val="fi-FI"/>
        </w:rPr>
      </w:pPr>
    </w:p>
    <w:p w14:paraId="7651A2DA" w14:textId="77777777" w:rsidR="00AE2E13" w:rsidRPr="005B4DCB" w:rsidRDefault="00AE2E13" w:rsidP="00220C0C">
      <w:pPr>
        <w:spacing w:after="0" w:line="360" w:lineRule="auto"/>
        <w:jc w:val="both"/>
        <w:rPr>
          <w:lang w:val="fi-FI"/>
        </w:rPr>
      </w:pPr>
    </w:p>
    <w:p w14:paraId="34E176A3" w14:textId="217E4133" w:rsidR="00F94092" w:rsidRPr="005B4DCB" w:rsidRDefault="00F94092" w:rsidP="00220C0C">
      <w:pPr>
        <w:spacing w:after="0" w:line="360" w:lineRule="auto"/>
        <w:jc w:val="both"/>
        <w:rPr>
          <w:b/>
          <w:lang w:val="fi-FI"/>
        </w:rPr>
      </w:pPr>
      <w:r w:rsidRPr="005B4DCB">
        <w:rPr>
          <w:b/>
          <w:lang w:val="fi-FI"/>
        </w:rPr>
        <w:t>Johdanto</w:t>
      </w:r>
    </w:p>
    <w:p w14:paraId="4891255A" w14:textId="77777777" w:rsidR="00B73CA0" w:rsidRPr="005B4DCB" w:rsidRDefault="00B73CA0" w:rsidP="00220C0C">
      <w:pPr>
        <w:spacing w:after="0" w:line="360" w:lineRule="auto"/>
        <w:jc w:val="both"/>
        <w:rPr>
          <w:lang w:val="fi-FI"/>
        </w:rPr>
      </w:pPr>
    </w:p>
    <w:p w14:paraId="0352DB3F" w14:textId="28C54F46" w:rsidR="00DF11A9" w:rsidRPr="005B4DCB" w:rsidRDefault="00A667B8" w:rsidP="00220C0C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 xml:space="preserve">Sekä </w:t>
      </w:r>
      <w:r w:rsidRPr="005B4DCB">
        <w:rPr>
          <w:i/>
          <w:lang w:val="fi-FI"/>
        </w:rPr>
        <w:t>havainto</w:t>
      </w:r>
      <w:r w:rsidRPr="005B4DCB">
        <w:rPr>
          <w:lang w:val="fi-FI"/>
        </w:rPr>
        <w:t xml:space="preserve"> että </w:t>
      </w:r>
      <w:r w:rsidRPr="005B4DCB">
        <w:rPr>
          <w:i/>
          <w:lang w:val="fi-FI"/>
        </w:rPr>
        <w:t>minuus</w:t>
      </w:r>
      <w:r w:rsidRPr="005B4DCB">
        <w:rPr>
          <w:lang w:val="fi-FI"/>
        </w:rPr>
        <w:t xml:space="preserve"> ovat jokapäiväisen kokemuksemme keskeisiä tekijöitä, </w:t>
      </w:r>
      <w:r w:rsidR="00E3757D" w:rsidRPr="005B4DCB">
        <w:rPr>
          <w:lang w:val="fi-FI"/>
        </w:rPr>
        <w:t>ja sellaisina myös mielenfilosofiassa merkittäviä kiinnostuksen ja määrittelyn kohteita</w:t>
      </w:r>
      <w:r w:rsidR="009E2ABD" w:rsidRPr="005B4DCB">
        <w:rPr>
          <w:lang w:val="fi-FI"/>
        </w:rPr>
        <w:t>.</w:t>
      </w:r>
      <w:r w:rsidR="002046CB" w:rsidRPr="005B4DCB">
        <w:rPr>
          <w:lang w:val="fi-FI"/>
        </w:rPr>
        <w:t xml:space="preserve"> </w:t>
      </w:r>
      <w:r w:rsidR="00F94092" w:rsidRPr="005B4DCB">
        <w:rPr>
          <w:lang w:val="fi-FI"/>
        </w:rPr>
        <w:t xml:space="preserve">Tässä kirjoituksessa </w:t>
      </w:r>
      <w:r w:rsidR="00A1077B" w:rsidRPr="005B4DCB">
        <w:rPr>
          <w:lang w:val="fi-FI"/>
        </w:rPr>
        <w:t>selvitän</w:t>
      </w:r>
      <w:r w:rsidR="00F94092" w:rsidRPr="005B4DCB">
        <w:rPr>
          <w:lang w:val="fi-FI"/>
        </w:rPr>
        <w:t>,</w:t>
      </w:r>
      <w:r w:rsidR="009E2ABD" w:rsidRPr="005B4DCB">
        <w:rPr>
          <w:lang w:val="fi-FI"/>
        </w:rPr>
        <w:t xml:space="preserve"> miten nämä kaksi mielen</w:t>
      </w:r>
      <w:r w:rsidR="001D6646" w:rsidRPr="005B4DCB">
        <w:rPr>
          <w:lang w:val="fi-FI"/>
        </w:rPr>
        <w:t xml:space="preserve">filosofian suurta teemaa </w:t>
      </w:r>
      <w:r w:rsidR="00AC655B" w:rsidRPr="005B4DCB">
        <w:rPr>
          <w:lang w:val="fi-FI"/>
        </w:rPr>
        <w:t>liittyvät toisiinsa,</w:t>
      </w:r>
      <w:r w:rsidR="009E2ABD" w:rsidRPr="005B4DCB">
        <w:rPr>
          <w:lang w:val="fi-FI"/>
        </w:rPr>
        <w:t xml:space="preserve"> eli</w:t>
      </w:r>
      <w:r w:rsidR="00F94092" w:rsidRPr="005B4DCB">
        <w:rPr>
          <w:lang w:val="fi-FI"/>
        </w:rPr>
        <w:t xml:space="preserve"> </w:t>
      </w:r>
      <w:r w:rsidR="00AC655B" w:rsidRPr="005B4DCB">
        <w:rPr>
          <w:lang w:val="fi-FI"/>
        </w:rPr>
        <w:t>mikä on minuuden rooli havainnossa</w:t>
      </w:r>
      <w:r w:rsidR="006F502A" w:rsidRPr="005B4DCB">
        <w:rPr>
          <w:lang w:val="fi-FI"/>
        </w:rPr>
        <w:t>. Pyrin esittämään</w:t>
      </w:r>
      <w:r w:rsidR="009E2ABD" w:rsidRPr="005B4DCB">
        <w:rPr>
          <w:lang w:val="fi-FI"/>
        </w:rPr>
        <w:t xml:space="preserve"> yleiskuvan</w:t>
      </w:r>
      <w:r w:rsidR="006F502A" w:rsidRPr="005B4DCB">
        <w:rPr>
          <w:rStyle w:val="Alaviitteenviite"/>
          <w:lang w:val="fi-FI"/>
        </w:rPr>
        <w:footnoteReference w:id="1"/>
      </w:r>
      <w:r w:rsidR="009E2ABD" w:rsidRPr="005B4DCB">
        <w:rPr>
          <w:lang w:val="fi-FI"/>
        </w:rPr>
        <w:t xml:space="preserve"> niiden yh</w:t>
      </w:r>
      <w:r w:rsidR="00E3614A" w:rsidRPr="005B4DCB">
        <w:rPr>
          <w:lang w:val="fi-FI"/>
        </w:rPr>
        <w:t>teenliittymisestä</w:t>
      </w:r>
      <w:r w:rsidR="00EA5F78" w:rsidRPr="005B4DCB">
        <w:rPr>
          <w:lang w:val="fi-FI"/>
        </w:rPr>
        <w:t xml:space="preserve"> ja lisäksi</w:t>
      </w:r>
      <w:r w:rsidR="00833E21" w:rsidRPr="005B4DCB">
        <w:rPr>
          <w:lang w:val="fi-FI"/>
        </w:rPr>
        <w:t xml:space="preserve"> nostan esiin po</w:t>
      </w:r>
      <w:r w:rsidR="00B94612" w:rsidRPr="005B4DCB">
        <w:rPr>
          <w:lang w:val="fi-FI"/>
        </w:rPr>
        <w:t xml:space="preserve">tentiaalisia </w:t>
      </w:r>
      <w:r w:rsidR="003566A7" w:rsidRPr="005B4DCB">
        <w:rPr>
          <w:lang w:val="fi-FI"/>
        </w:rPr>
        <w:t>lisätutkimuksen kohteita</w:t>
      </w:r>
      <w:r w:rsidR="00EA5F78" w:rsidRPr="005B4DCB">
        <w:rPr>
          <w:lang w:val="fi-FI"/>
        </w:rPr>
        <w:t xml:space="preserve">, </w:t>
      </w:r>
      <w:r w:rsidR="00DA1F75" w:rsidRPr="005B4DCB">
        <w:rPr>
          <w:lang w:val="fi-FI"/>
        </w:rPr>
        <w:t>joita selvittämällä</w:t>
      </w:r>
      <w:r w:rsidR="00AC1497" w:rsidRPr="005B4DCB">
        <w:rPr>
          <w:lang w:val="fi-FI"/>
        </w:rPr>
        <w:t xml:space="preserve"> </w:t>
      </w:r>
      <w:r w:rsidR="00EA5F78" w:rsidRPr="005B4DCB">
        <w:rPr>
          <w:lang w:val="fi-FI"/>
        </w:rPr>
        <w:t>niitä voitaisiin ymmärtää entistä tarkemmin</w:t>
      </w:r>
      <w:r w:rsidR="009E2ABD" w:rsidRPr="005B4DCB">
        <w:rPr>
          <w:lang w:val="fi-FI"/>
        </w:rPr>
        <w:t xml:space="preserve">. </w:t>
      </w:r>
      <w:r w:rsidR="00732CFE" w:rsidRPr="005B4DCB">
        <w:rPr>
          <w:lang w:val="fi-FI"/>
        </w:rPr>
        <w:t>Tarkasteluni edustaa enimmäkseen modernia</w:t>
      </w:r>
      <w:r w:rsidR="00E3614A" w:rsidRPr="005B4DCB">
        <w:rPr>
          <w:lang w:val="fi-FI"/>
        </w:rPr>
        <w:t>,</w:t>
      </w:r>
      <w:r w:rsidR="009E2ABD" w:rsidRPr="005B4DCB">
        <w:rPr>
          <w:lang w:val="fi-FI"/>
        </w:rPr>
        <w:t xml:space="preserve"> osin</w:t>
      </w:r>
      <w:r w:rsidR="00732CFE" w:rsidRPr="005B4DCB">
        <w:rPr>
          <w:lang w:val="fi-FI"/>
        </w:rPr>
        <w:t xml:space="preserve"> poikkitieteellistä</w:t>
      </w:r>
      <w:r w:rsidR="00E3614A" w:rsidRPr="005B4DCB">
        <w:rPr>
          <w:lang w:val="fi-FI"/>
        </w:rPr>
        <w:t xml:space="preserve"> mielenfilosofiaa, joka</w:t>
      </w:r>
      <w:r w:rsidR="00732CFE" w:rsidRPr="005B4DCB">
        <w:rPr>
          <w:lang w:val="fi-FI"/>
        </w:rPr>
        <w:t xml:space="preserve"> käsiteanalyysin ja argumenttien </w:t>
      </w:r>
      <w:r w:rsidR="006E3BAD" w:rsidRPr="005B4DCB">
        <w:rPr>
          <w:lang w:val="fi-FI"/>
        </w:rPr>
        <w:t>lisäksi</w:t>
      </w:r>
      <w:r w:rsidR="00732CFE" w:rsidRPr="005B4DCB">
        <w:rPr>
          <w:lang w:val="fi-FI"/>
        </w:rPr>
        <w:t xml:space="preserve"> </w:t>
      </w:r>
      <w:r w:rsidR="009E2ABD" w:rsidRPr="005B4DCB">
        <w:rPr>
          <w:lang w:val="fi-FI"/>
        </w:rPr>
        <w:t>pyrkii myös vuoropuheluun</w:t>
      </w:r>
      <w:r w:rsidR="00732CFE" w:rsidRPr="005B4DCB">
        <w:rPr>
          <w:lang w:val="fi-FI"/>
        </w:rPr>
        <w:t xml:space="preserve"> empiiristen tieteiden kanssa.</w:t>
      </w:r>
      <w:r w:rsidR="001D6646" w:rsidRPr="005B4DCB">
        <w:rPr>
          <w:rStyle w:val="Alaviitteenviite"/>
          <w:lang w:val="fi-FI"/>
        </w:rPr>
        <w:footnoteReference w:id="2"/>
      </w:r>
    </w:p>
    <w:p w14:paraId="1CB1A26E" w14:textId="77777777" w:rsidR="009E2ABD" w:rsidRPr="005B4DCB" w:rsidRDefault="009E2ABD" w:rsidP="00220C0C">
      <w:pPr>
        <w:spacing w:after="0" w:line="360" w:lineRule="auto"/>
        <w:jc w:val="both"/>
        <w:rPr>
          <w:lang w:val="fi-FI"/>
        </w:rPr>
      </w:pPr>
    </w:p>
    <w:p w14:paraId="65B125AF" w14:textId="0BA176BA" w:rsidR="00220C0C" w:rsidRPr="005B4DCB" w:rsidRDefault="00E3614A" w:rsidP="00220C0C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 xml:space="preserve">Yleisesti ottaen </w:t>
      </w:r>
      <w:r w:rsidRPr="005B4DCB">
        <w:rPr>
          <w:i/>
          <w:lang w:val="fi-FI"/>
        </w:rPr>
        <w:t>m</w:t>
      </w:r>
      <w:r w:rsidR="00DF11A9" w:rsidRPr="005B4DCB">
        <w:rPr>
          <w:i/>
          <w:lang w:val="fi-FI"/>
        </w:rPr>
        <w:t>inuus</w:t>
      </w:r>
      <w:r w:rsidRPr="005B4DCB">
        <w:rPr>
          <w:lang w:val="fi-FI"/>
        </w:rPr>
        <w:t xml:space="preserve"> on kattotermi, </w:t>
      </w:r>
      <w:r w:rsidR="00155BAF" w:rsidRPr="005B4DCB">
        <w:rPr>
          <w:lang w:val="fi-FI"/>
        </w:rPr>
        <w:t>joka kattaa suuren joukon erilaisia omaan itseen liittyviä ilmiöitä</w:t>
      </w:r>
      <w:r w:rsidR="00DF11A9" w:rsidRPr="005B4DCB">
        <w:rPr>
          <w:lang w:val="fi-FI"/>
        </w:rPr>
        <w:t xml:space="preserve">. </w:t>
      </w:r>
      <w:r w:rsidR="00220C0C" w:rsidRPr="005B4DCB">
        <w:rPr>
          <w:lang w:val="fi-FI"/>
        </w:rPr>
        <w:t>Lähestyn minuutta</w:t>
      </w:r>
      <w:r w:rsidR="00DF11A9" w:rsidRPr="005B4DCB">
        <w:rPr>
          <w:lang w:val="fi-FI"/>
        </w:rPr>
        <w:t xml:space="preserve"> tässä</w:t>
      </w:r>
      <w:r w:rsidR="00220C0C" w:rsidRPr="005B4DCB">
        <w:rPr>
          <w:lang w:val="fi-FI"/>
        </w:rPr>
        <w:t xml:space="preserve"> erityisesti </w:t>
      </w:r>
      <w:r w:rsidR="00220C0C" w:rsidRPr="005B4DCB">
        <w:rPr>
          <w:i/>
          <w:lang w:val="fi-FI"/>
        </w:rPr>
        <w:t>itsetietoisuuden</w:t>
      </w:r>
      <w:r w:rsidR="00220C0C" w:rsidRPr="005B4DCB">
        <w:rPr>
          <w:lang w:val="fi-FI"/>
        </w:rPr>
        <w:t xml:space="preserve"> käsitteen kautta, sillä itsetietoisuus </w:t>
      </w:r>
      <w:r w:rsidR="00DA1F75" w:rsidRPr="005B4DCB">
        <w:rPr>
          <w:lang w:val="fi-FI"/>
        </w:rPr>
        <w:t xml:space="preserve">kytkeytyy </w:t>
      </w:r>
      <w:r w:rsidR="00220C0C" w:rsidRPr="005B4DCB">
        <w:rPr>
          <w:lang w:val="fi-FI"/>
        </w:rPr>
        <w:t xml:space="preserve">suoraan </w:t>
      </w:r>
      <w:r w:rsidR="00B67D5B" w:rsidRPr="005B4DCB">
        <w:rPr>
          <w:lang w:val="fi-FI"/>
        </w:rPr>
        <w:t>minän havaitsemiseen</w:t>
      </w:r>
      <w:r w:rsidR="00DA1F75" w:rsidRPr="005B4DCB">
        <w:rPr>
          <w:lang w:val="fi-FI"/>
        </w:rPr>
        <w:t>:</w:t>
      </w:r>
      <w:r w:rsidR="00DF11A9" w:rsidRPr="005B4DCB">
        <w:rPr>
          <w:lang w:val="fi-FI"/>
        </w:rPr>
        <w:t xml:space="preserve"> havaitessamme itsemme olemme itsestämme tietoisia</w:t>
      </w:r>
      <w:r w:rsidR="00AB363F" w:rsidRPr="005B4DCB">
        <w:rPr>
          <w:rStyle w:val="Alaviitteenviite"/>
          <w:lang w:val="fi-FI"/>
        </w:rPr>
        <w:footnoteReference w:id="3"/>
      </w:r>
      <w:r w:rsidR="00DF11A9" w:rsidRPr="005B4DCB">
        <w:rPr>
          <w:lang w:val="fi-FI"/>
        </w:rPr>
        <w:t>.</w:t>
      </w:r>
    </w:p>
    <w:p w14:paraId="57FFA59B" w14:textId="77777777" w:rsidR="00B73CA0" w:rsidRPr="005B4DCB" w:rsidRDefault="00B73CA0" w:rsidP="00220C0C">
      <w:pPr>
        <w:spacing w:after="0" w:line="360" w:lineRule="auto"/>
        <w:jc w:val="both"/>
        <w:rPr>
          <w:lang w:val="fi-FI"/>
        </w:rPr>
      </w:pPr>
    </w:p>
    <w:p w14:paraId="05810EE4" w14:textId="49F167B5" w:rsidR="00220C0C" w:rsidRPr="005B4DCB" w:rsidRDefault="00DF11A9" w:rsidP="00AE4B14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>I</w:t>
      </w:r>
      <w:r w:rsidR="00220C0C" w:rsidRPr="005B4DCB">
        <w:rPr>
          <w:lang w:val="fi-FI"/>
        </w:rPr>
        <w:t>tsetietoisuuden käsite on</w:t>
      </w:r>
      <w:r w:rsidR="00501BAE" w:rsidRPr="005B4DCB">
        <w:rPr>
          <w:lang w:val="fi-FI"/>
        </w:rPr>
        <w:t xml:space="preserve"> tunnetusti</w:t>
      </w:r>
      <w:r w:rsidR="004D421A" w:rsidRPr="005B4DCB">
        <w:rPr>
          <w:lang w:val="fi-FI"/>
        </w:rPr>
        <w:t xml:space="preserve"> </w:t>
      </w:r>
      <w:r w:rsidR="00220C0C" w:rsidRPr="005B4DCB">
        <w:rPr>
          <w:lang w:val="fi-FI"/>
        </w:rPr>
        <w:t>monimerkityksinen</w:t>
      </w:r>
      <w:r w:rsidR="00501BAE" w:rsidRPr="005B4DCB">
        <w:rPr>
          <w:lang w:val="fi-FI"/>
        </w:rPr>
        <w:t>. J</w:t>
      </w:r>
      <w:r w:rsidR="00220C0C" w:rsidRPr="005B4DCB">
        <w:rPr>
          <w:lang w:val="fi-FI"/>
        </w:rPr>
        <w:t>otta</w:t>
      </w:r>
      <w:r w:rsidR="00EE2ACB" w:rsidRPr="005B4DCB">
        <w:rPr>
          <w:lang w:val="fi-FI"/>
        </w:rPr>
        <w:t xml:space="preserve"> </w:t>
      </w:r>
      <w:r w:rsidR="00501BAE" w:rsidRPr="005B4DCB">
        <w:rPr>
          <w:lang w:val="fi-FI"/>
        </w:rPr>
        <w:t>sitä</w:t>
      </w:r>
      <w:r w:rsidR="002C2A62" w:rsidRPr="005B4DCB">
        <w:rPr>
          <w:lang w:val="fi-FI"/>
        </w:rPr>
        <w:t xml:space="preserve"> voitaisiin ymmärtää kokonaisuudessaan</w:t>
      </w:r>
      <w:r w:rsidR="00EE2ACB" w:rsidRPr="005B4DCB">
        <w:rPr>
          <w:lang w:val="fi-FI"/>
        </w:rPr>
        <w:t xml:space="preserve"> </w:t>
      </w:r>
      <w:r w:rsidR="00501BAE" w:rsidRPr="005B4DCB">
        <w:rPr>
          <w:lang w:val="fi-FI"/>
        </w:rPr>
        <w:t>ja selventää sen yhteyttä havaintoon</w:t>
      </w:r>
      <w:r w:rsidR="00220C0C" w:rsidRPr="005B4DCB">
        <w:rPr>
          <w:lang w:val="fi-FI"/>
        </w:rPr>
        <w:t>, on</w:t>
      </w:r>
      <w:r w:rsidR="001C3444" w:rsidRPr="005B4DCB">
        <w:rPr>
          <w:lang w:val="fi-FI"/>
        </w:rPr>
        <w:t>kin</w:t>
      </w:r>
      <w:r w:rsidR="00220C0C" w:rsidRPr="005B4DCB">
        <w:rPr>
          <w:lang w:val="fi-FI"/>
        </w:rPr>
        <w:t xml:space="preserve"> tärkeää </w:t>
      </w:r>
      <w:r w:rsidR="00501BAE" w:rsidRPr="005B4DCB">
        <w:rPr>
          <w:lang w:val="fi-FI"/>
        </w:rPr>
        <w:t>huomioida, että itsetietoisuu</w:t>
      </w:r>
      <w:r w:rsidR="002C4BB9" w:rsidRPr="005B4DCB">
        <w:rPr>
          <w:lang w:val="fi-FI"/>
        </w:rPr>
        <w:t>della on eri muotoja</w:t>
      </w:r>
      <w:r w:rsidR="00220C0C" w:rsidRPr="005B4DCB">
        <w:rPr>
          <w:lang w:val="fi-FI"/>
        </w:rPr>
        <w:t xml:space="preserve">. </w:t>
      </w:r>
      <w:r w:rsidR="0099697A" w:rsidRPr="005B4DCB">
        <w:rPr>
          <w:lang w:val="fi-FI"/>
        </w:rPr>
        <w:t>Yleis</w:t>
      </w:r>
      <w:r w:rsidR="00EE2ACB" w:rsidRPr="005B4DCB">
        <w:rPr>
          <w:lang w:val="fi-FI"/>
        </w:rPr>
        <w:t>luontois</w:t>
      </w:r>
      <w:r w:rsidR="0099697A" w:rsidRPr="005B4DCB">
        <w:rPr>
          <w:lang w:val="fi-FI"/>
        </w:rPr>
        <w:t>in k</w:t>
      </w:r>
      <w:r w:rsidR="00220C0C" w:rsidRPr="005B4DCB">
        <w:rPr>
          <w:lang w:val="fi-FI"/>
        </w:rPr>
        <w:t>eskei</w:t>
      </w:r>
      <w:r w:rsidR="0099697A" w:rsidRPr="005B4DCB">
        <w:rPr>
          <w:lang w:val="fi-FI"/>
        </w:rPr>
        <w:t>nen</w:t>
      </w:r>
      <w:r w:rsidR="00220C0C" w:rsidRPr="005B4DCB">
        <w:rPr>
          <w:lang w:val="fi-FI"/>
        </w:rPr>
        <w:t xml:space="preserve"> käsitteellinen erottelu tehdään kahden itsetietoisuuden muodon tai tason välillä: minimaalinen ja reflektiivinen itsetietoisuus</w:t>
      </w:r>
      <w:r w:rsidR="00B67D5B" w:rsidRPr="005B4DCB">
        <w:rPr>
          <w:lang w:val="fi-FI"/>
        </w:rPr>
        <w:t xml:space="preserve"> (esim. </w:t>
      </w:r>
      <w:proofErr w:type="spellStart"/>
      <w:r w:rsidR="00F33E33" w:rsidRPr="005B4DCB">
        <w:rPr>
          <w:lang w:val="fi-FI"/>
        </w:rPr>
        <w:t>Bayne</w:t>
      </w:r>
      <w:proofErr w:type="spellEnd"/>
      <w:r w:rsidR="00F33E33" w:rsidRPr="005B4DCB">
        <w:rPr>
          <w:lang w:val="fi-FI"/>
        </w:rPr>
        <w:t xml:space="preserve"> </w:t>
      </w:r>
      <w:r w:rsidR="00F33E33" w:rsidRPr="005B4DCB">
        <w:rPr>
          <w:lang w:val="fi-FI"/>
        </w:rPr>
        <w:lastRenderedPageBreak/>
        <w:t xml:space="preserve">&amp; </w:t>
      </w:r>
      <w:proofErr w:type="spellStart"/>
      <w:r w:rsidR="00F33E33" w:rsidRPr="005B4DCB">
        <w:rPr>
          <w:lang w:val="fi-FI"/>
        </w:rPr>
        <w:t>Pacherie</w:t>
      </w:r>
      <w:proofErr w:type="spellEnd"/>
      <w:r w:rsidR="00F33E33" w:rsidRPr="005B4DCB">
        <w:rPr>
          <w:lang w:val="fi-FI"/>
        </w:rPr>
        <w:t xml:space="preserve"> 2007; </w:t>
      </w:r>
      <w:r w:rsidR="003B6486" w:rsidRPr="005B4DCB">
        <w:rPr>
          <w:lang w:val="fi-FI"/>
        </w:rPr>
        <w:t>Gallagher 2000</w:t>
      </w:r>
      <w:r w:rsidR="002F766E" w:rsidRPr="005B4DCB">
        <w:rPr>
          <w:lang w:val="fi-FI"/>
        </w:rPr>
        <w:t>; Zahavi 2014</w:t>
      </w:r>
      <w:r w:rsidR="00220C0C" w:rsidRPr="005B4DCB">
        <w:rPr>
          <w:lang w:val="fi-FI"/>
        </w:rPr>
        <w:t>).</w:t>
      </w:r>
      <w:r w:rsidR="008A1881" w:rsidRPr="005B4DCB">
        <w:rPr>
          <w:rStyle w:val="Alaviitteenviite"/>
          <w:lang w:val="fi-FI"/>
        </w:rPr>
        <w:footnoteReference w:id="4"/>
      </w:r>
      <w:r w:rsidR="00220C0C" w:rsidRPr="005B4DCB">
        <w:rPr>
          <w:lang w:val="fi-FI"/>
        </w:rPr>
        <w:t xml:space="preserve"> </w:t>
      </w:r>
      <w:r w:rsidR="00220C0C" w:rsidRPr="005B4DCB">
        <w:rPr>
          <w:i/>
          <w:lang w:val="fi-FI"/>
        </w:rPr>
        <w:t>Reflektiivinen itsetietoisuus</w:t>
      </w:r>
      <w:r w:rsidR="00220C0C" w:rsidRPr="005B4DCB">
        <w:rPr>
          <w:lang w:val="fi-FI"/>
        </w:rPr>
        <w:t xml:space="preserve"> tarkoittaa kykyä ottaa oma minuus</w:t>
      </w:r>
      <w:r w:rsidR="0099697A" w:rsidRPr="005B4DCB">
        <w:rPr>
          <w:lang w:val="fi-FI"/>
        </w:rPr>
        <w:t xml:space="preserve"> </w:t>
      </w:r>
      <w:r w:rsidR="00220C0C" w:rsidRPr="005B4DCB">
        <w:rPr>
          <w:lang w:val="fi-FI"/>
        </w:rPr>
        <w:t>kognition kohte</w:t>
      </w:r>
      <w:r w:rsidR="00501BAE" w:rsidRPr="005B4DCB">
        <w:rPr>
          <w:lang w:val="fi-FI"/>
        </w:rPr>
        <w:t>eksi</w:t>
      </w:r>
      <w:r w:rsidR="0099697A" w:rsidRPr="005B4DCB">
        <w:rPr>
          <w:lang w:val="fi-FI"/>
        </w:rPr>
        <w:t xml:space="preserve"> ja</w:t>
      </w:r>
      <w:r w:rsidR="00220C0C" w:rsidRPr="005B4DCB">
        <w:rPr>
          <w:lang w:val="fi-FI"/>
        </w:rPr>
        <w:t xml:space="preserve"> kykyä ajatella tai havaita</w:t>
      </w:r>
      <w:r w:rsidRPr="005B4DCB">
        <w:rPr>
          <w:lang w:val="fi-FI"/>
        </w:rPr>
        <w:t xml:space="preserve"> oma</w:t>
      </w:r>
      <w:r w:rsidR="00220C0C" w:rsidRPr="005B4DCB">
        <w:rPr>
          <w:lang w:val="fi-FI"/>
        </w:rPr>
        <w:t xml:space="preserve"> itse itsenä.</w:t>
      </w:r>
      <w:r w:rsidRPr="005B4DCB">
        <w:rPr>
          <w:lang w:val="fi-FI"/>
        </w:rPr>
        <w:t xml:space="preserve"> </w:t>
      </w:r>
      <w:r w:rsidR="00220C0C" w:rsidRPr="005B4DCB">
        <w:rPr>
          <w:i/>
          <w:lang w:val="fi-FI"/>
        </w:rPr>
        <w:t>Minimaalinen itsetietoisuus</w:t>
      </w:r>
      <w:r w:rsidR="00220C0C" w:rsidRPr="005B4DCB">
        <w:rPr>
          <w:lang w:val="fi-FI"/>
        </w:rPr>
        <w:t xml:space="preserve"> puolestaan</w:t>
      </w:r>
      <w:r w:rsidRPr="005B4DCB">
        <w:rPr>
          <w:lang w:val="fi-FI"/>
        </w:rPr>
        <w:t xml:space="preserve"> on itsetietoisuutta primitiivisemmässä muodossa: se</w:t>
      </w:r>
      <w:r w:rsidR="00220C0C" w:rsidRPr="005B4DCB">
        <w:rPr>
          <w:lang w:val="fi-FI"/>
        </w:rPr>
        <w:t xml:space="preserve"> viittaa minään kokemuksen subjektina tai subjektiivisuute</w:t>
      </w:r>
      <w:r w:rsidR="00501BAE" w:rsidRPr="005B4DCB">
        <w:rPr>
          <w:lang w:val="fi-FI"/>
        </w:rPr>
        <w:t>na</w:t>
      </w:r>
      <w:r w:rsidR="001C3444" w:rsidRPr="005B4DCB">
        <w:rPr>
          <w:lang w:val="fi-FI"/>
        </w:rPr>
        <w:t xml:space="preserve"> ja </w:t>
      </w:r>
      <w:r w:rsidR="00220C0C" w:rsidRPr="005B4DCB">
        <w:rPr>
          <w:lang w:val="fi-FI"/>
        </w:rPr>
        <w:t>on tietoisuuden rakenteellinen osatekijä.</w:t>
      </w:r>
      <w:r w:rsidR="001D6646" w:rsidRPr="005B4DCB">
        <w:rPr>
          <w:lang w:val="fi-FI"/>
        </w:rPr>
        <w:t xml:space="preserve"> Alla analysoin itsetietoisuutta juuri tämän erottelun valossa. </w:t>
      </w:r>
      <w:r w:rsidR="001F5345" w:rsidRPr="005B4DCB">
        <w:rPr>
          <w:lang w:val="fi-FI"/>
        </w:rPr>
        <w:t>Kirjallisuuteen perusten selitän yk</w:t>
      </w:r>
      <w:r w:rsidR="009C3D7C" w:rsidRPr="005B4DCB">
        <w:rPr>
          <w:lang w:val="fi-FI"/>
        </w:rPr>
        <w:t>sityiskohtaisemmin, millä tavoin</w:t>
      </w:r>
      <w:r w:rsidR="003E48D5" w:rsidRPr="005B4DCB">
        <w:rPr>
          <w:lang w:val="fi-FI"/>
        </w:rPr>
        <w:t xml:space="preserve"> </w:t>
      </w:r>
      <w:r w:rsidR="001F5345" w:rsidRPr="005B4DCB">
        <w:rPr>
          <w:lang w:val="fi-FI"/>
        </w:rPr>
        <w:t>i</w:t>
      </w:r>
      <w:r w:rsidR="003E48D5" w:rsidRPr="005B4DCB">
        <w:rPr>
          <w:lang w:val="fi-FI"/>
        </w:rPr>
        <w:t>tsetietoisuuden kaksi muotoa ilmene</w:t>
      </w:r>
      <w:r w:rsidR="009C3D7C" w:rsidRPr="005B4DCB">
        <w:rPr>
          <w:lang w:val="fi-FI"/>
        </w:rPr>
        <w:t>vät</w:t>
      </w:r>
      <w:r w:rsidR="001F5345" w:rsidRPr="005B4DCB">
        <w:rPr>
          <w:lang w:val="fi-FI"/>
        </w:rPr>
        <w:t xml:space="preserve"> havainnossa. Lopuksi huomautan tarpeesta syventää analyysia edelleen muotojen välisiin linkkeihin: toistaiseksi tutkimuksissa ei juuri ole huomioitu näitä linkkejä, vaikka</w:t>
      </w:r>
      <w:r w:rsidR="003E48D5" w:rsidRPr="005B4DCB">
        <w:rPr>
          <w:lang w:val="fi-FI"/>
        </w:rPr>
        <w:t xml:space="preserve"> </w:t>
      </w:r>
      <w:r w:rsidR="00AE4B14" w:rsidRPr="005B4DCB">
        <w:rPr>
          <w:lang w:val="fi-FI"/>
        </w:rPr>
        <w:t xml:space="preserve">käytännössä minimaalinen ja reflektiivinen itsetietoisuus esiintyvät </w:t>
      </w:r>
      <w:proofErr w:type="spellStart"/>
      <w:r w:rsidR="00AE4B14" w:rsidRPr="005B4DCB">
        <w:rPr>
          <w:lang w:val="fi-FI"/>
        </w:rPr>
        <w:t>yhteenkietoutuneina</w:t>
      </w:r>
      <w:proofErr w:type="spellEnd"/>
      <w:r w:rsidR="001D6646" w:rsidRPr="005B4DCB">
        <w:rPr>
          <w:lang w:val="fi-FI"/>
        </w:rPr>
        <w:t>.</w:t>
      </w:r>
      <w:r w:rsidR="00AE4B14" w:rsidRPr="005B4DCB">
        <w:rPr>
          <w:rStyle w:val="Alaviitteenviite"/>
          <w:lang w:val="fi-FI"/>
        </w:rPr>
        <w:footnoteReference w:id="5"/>
      </w:r>
    </w:p>
    <w:p w14:paraId="432503AA" w14:textId="77777777" w:rsidR="001331C8" w:rsidRPr="005B4DCB" w:rsidRDefault="001331C8" w:rsidP="00220C0C">
      <w:pPr>
        <w:spacing w:after="0" w:line="360" w:lineRule="auto"/>
        <w:jc w:val="both"/>
        <w:rPr>
          <w:lang w:val="fi-FI"/>
        </w:rPr>
      </w:pPr>
    </w:p>
    <w:p w14:paraId="7E0A6B7E" w14:textId="1AF7F6C9" w:rsidR="00E71F93" w:rsidRPr="005B4DCB" w:rsidRDefault="00B61D41" w:rsidP="00220C0C">
      <w:pPr>
        <w:spacing w:after="0" w:line="360" w:lineRule="auto"/>
        <w:jc w:val="both"/>
        <w:rPr>
          <w:b/>
          <w:lang w:val="fi-FI"/>
        </w:rPr>
      </w:pPr>
      <w:r w:rsidRPr="005B4DCB">
        <w:rPr>
          <w:b/>
          <w:lang w:val="fi-FI"/>
        </w:rPr>
        <w:t xml:space="preserve">Minä havainnon kokijana </w:t>
      </w:r>
      <w:r w:rsidR="009F14DB" w:rsidRPr="005B4DCB">
        <w:rPr>
          <w:b/>
          <w:lang w:val="fi-FI"/>
        </w:rPr>
        <w:t>–</w:t>
      </w:r>
      <w:r w:rsidRPr="005B4DCB">
        <w:rPr>
          <w:b/>
          <w:lang w:val="fi-FI"/>
        </w:rPr>
        <w:t xml:space="preserve"> m</w:t>
      </w:r>
      <w:r w:rsidR="00E71F93" w:rsidRPr="005B4DCB">
        <w:rPr>
          <w:b/>
          <w:lang w:val="fi-FI"/>
        </w:rPr>
        <w:t>inimaalinen itsetietoisuus</w:t>
      </w:r>
    </w:p>
    <w:p w14:paraId="70CABFB3" w14:textId="77777777" w:rsidR="00B73CA0" w:rsidRPr="005B4DCB" w:rsidRDefault="00B73CA0" w:rsidP="001331C8">
      <w:pPr>
        <w:spacing w:after="0" w:line="360" w:lineRule="auto"/>
        <w:jc w:val="both"/>
        <w:rPr>
          <w:lang w:val="fi-FI"/>
        </w:rPr>
      </w:pPr>
    </w:p>
    <w:p w14:paraId="2D292AD8" w14:textId="77777777" w:rsidR="00E83781" w:rsidRPr="005B4DCB" w:rsidRDefault="001331C8" w:rsidP="001331C8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 xml:space="preserve">Minimaalinen itsetietoisuus on perustavanlaatuisin </w:t>
      </w:r>
      <w:r w:rsidR="0099697A" w:rsidRPr="005B4DCB">
        <w:rPr>
          <w:lang w:val="fi-FI"/>
        </w:rPr>
        <w:t>itsetietoisuuden</w:t>
      </w:r>
      <w:r w:rsidRPr="005B4DCB">
        <w:rPr>
          <w:lang w:val="fi-FI"/>
        </w:rPr>
        <w:t xml:space="preserve"> muoto,</w:t>
      </w:r>
      <w:r w:rsidR="0099697A" w:rsidRPr="005B4DCB">
        <w:rPr>
          <w:lang w:val="fi-FI"/>
        </w:rPr>
        <w:t xml:space="preserve"> sillä se voi esiintyä ilman korkeammantasoisia itsetietoisuuden muotoja, mutta ei toisin päin. </w:t>
      </w:r>
      <w:r w:rsidR="00EE2ACB" w:rsidRPr="005B4DCB">
        <w:rPr>
          <w:lang w:val="fi-FI"/>
        </w:rPr>
        <w:t>Minimaalinen itsetietoisuus</w:t>
      </w:r>
      <w:r w:rsidR="0099697A" w:rsidRPr="005B4DCB">
        <w:rPr>
          <w:lang w:val="fi-FI"/>
        </w:rPr>
        <w:t xml:space="preserve"> </w:t>
      </w:r>
      <w:r w:rsidR="00E83781" w:rsidRPr="005B4DCB">
        <w:rPr>
          <w:lang w:val="fi-FI"/>
        </w:rPr>
        <w:t>on</w:t>
      </w:r>
      <w:r w:rsidR="00EE2ACB" w:rsidRPr="005B4DCB">
        <w:rPr>
          <w:lang w:val="fi-FI"/>
        </w:rPr>
        <w:t xml:space="preserve"> siis</w:t>
      </w:r>
      <w:r w:rsidR="00E83781" w:rsidRPr="005B4DCB">
        <w:rPr>
          <w:lang w:val="fi-FI"/>
        </w:rPr>
        <w:t xml:space="preserve"> itsetietoisuuden </w:t>
      </w:r>
      <w:r w:rsidR="00EE2ACB" w:rsidRPr="005B4DCB">
        <w:rPr>
          <w:lang w:val="fi-FI"/>
        </w:rPr>
        <w:t>hierarkian</w:t>
      </w:r>
      <w:r w:rsidR="00E83781" w:rsidRPr="005B4DCB">
        <w:rPr>
          <w:lang w:val="fi-FI"/>
        </w:rPr>
        <w:t xml:space="preserve"> alin taso, jonka perustalle</w:t>
      </w:r>
      <w:r w:rsidR="0099697A" w:rsidRPr="005B4DCB">
        <w:rPr>
          <w:lang w:val="fi-FI"/>
        </w:rPr>
        <w:t xml:space="preserve"> </w:t>
      </w:r>
      <w:r w:rsidR="00E83781" w:rsidRPr="005B4DCB">
        <w:rPr>
          <w:lang w:val="fi-FI"/>
        </w:rPr>
        <w:t>korkeamman tason itsetietoisuuden muodot keh</w:t>
      </w:r>
      <w:r w:rsidR="00EE2ACB" w:rsidRPr="005B4DCB">
        <w:rPr>
          <w:lang w:val="fi-FI"/>
        </w:rPr>
        <w:t>ittyvät ja joita se konstituoi.</w:t>
      </w:r>
    </w:p>
    <w:p w14:paraId="1F5D5AD7" w14:textId="77777777" w:rsidR="00E83781" w:rsidRPr="005B4DCB" w:rsidRDefault="00E83781" w:rsidP="001331C8">
      <w:pPr>
        <w:spacing w:after="0" w:line="360" w:lineRule="auto"/>
        <w:jc w:val="both"/>
        <w:rPr>
          <w:lang w:val="fi-FI"/>
        </w:rPr>
      </w:pPr>
    </w:p>
    <w:p w14:paraId="5B72B0B0" w14:textId="3064344A" w:rsidR="001C3444" w:rsidRPr="005B4DCB" w:rsidRDefault="0099697A" w:rsidP="001331C8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 xml:space="preserve">Minimaalinen itsetietoisuus on </w:t>
      </w:r>
      <w:r w:rsidR="00153F83" w:rsidRPr="005B4DCB">
        <w:rPr>
          <w:lang w:val="fi-FI"/>
        </w:rPr>
        <w:t xml:space="preserve">välittömään kokemukseen kuuluvaa </w:t>
      </w:r>
      <w:r w:rsidR="008C1A15" w:rsidRPr="005B4DCB">
        <w:rPr>
          <w:lang w:val="fi-FI"/>
        </w:rPr>
        <w:t xml:space="preserve">sellaista </w:t>
      </w:r>
      <w:r w:rsidR="00153F83" w:rsidRPr="005B4DCB">
        <w:rPr>
          <w:lang w:val="fi-FI"/>
        </w:rPr>
        <w:t>tietoisuutta itsestä</w:t>
      </w:r>
      <w:r w:rsidR="00163988" w:rsidRPr="005B4DCB">
        <w:rPr>
          <w:lang w:val="fi-FI"/>
        </w:rPr>
        <w:t>,</w:t>
      </w:r>
      <w:r w:rsidR="00153F83" w:rsidRPr="005B4DCB">
        <w:rPr>
          <w:lang w:val="fi-FI"/>
        </w:rPr>
        <w:t xml:space="preserve"> joka</w:t>
      </w:r>
      <w:r w:rsidR="00501BAE" w:rsidRPr="005B4DCB">
        <w:rPr>
          <w:lang w:val="fi-FI"/>
        </w:rPr>
        <w:t xml:space="preserve"> on</w:t>
      </w:r>
      <w:r w:rsidR="00153F83" w:rsidRPr="005B4DCB">
        <w:rPr>
          <w:lang w:val="fi-FI"/>
        </w:rPr>
        <w:t xml:space="preserve"> läsnä</w:t>
      </w:r>
      <w:r w:rsidRPr="005B4DCB">
        <w:rPr>
          <w:lang w:val="fi-FI"/>
        </w:rPr>
        <w:t xml:space="preserve"> </w:t>
      </w:r>
      <w:r w:rsidR="00153F83" w:rsidRPr="005B4DCB">
        <w:rPr>
          <w:lang w:val="fi-FI"/>
        </w:rPr>
        <w:t xml:space="preserve">jo </w:t>
      </w:r>
      <w:r w:rsidRPr="005B4DCB">
        <w:rPr>
          <w:lang w:val="fi-FI"/>
        </w:rPr>
        <w:t>ennen</w:t>
      </w:r>
      <w:r w:rsidR="00E23CA8" w:rsidRPr="005B4DCB">
        <w:rPr>
          <w:lang w:val="fi-FI"/>
        </w:rPr>
        <w:t xml:space="preserve"> tuon</w:t>
      </w:r>
      <w:r w:rsidR="00153F83" w:rsidRPr="005B4DCB">
        <w:rPr>
          <w:lang w:val="fi-FI"/>
        </w:rPr>
        <w:t xml:space="preserve"> kokemuksen </w:t>
      </w:r>
      <w:r w:rsidRPr="005B4DCB">
        <w:rPr>
          <w:lang w:val="fi-FI"/>
        </w:rPr>
        <w:t>tarkastelua.</w:t>
      </w:r>
      <w:r w:rsidR="00153F83" w:rsidRPr="005B4DCB">
        <w:rPr>
          <w:lang w:val="fi-FI"/>
        </w:rPr>
        <w:t xml:space="preserve"> </w:t>
      </w:r>
      <w:r w:rsidR="006D1104" w:rsidRPr="005B4DCB">
        <w:rPr>
          <w:lang w:val="fi-FI"/>
        </w:rPr>
        <w:t>Minimaalisessa itsetietoisuudessa huomio ei välttämättä ole kiinnittynyt</w:t>
      </w:r>
      <w:r w:rsidR="00153F83" w:rsidRPr="005B4DCB">
        <w:rPr>
          <w:lang w:val="fi-FI"/>
        </w:rPr>
        <w:t xml:space="preserve"> lainkaan</w:t>
      </w:r>
      <w:r w:rsidR="006D1104" w:rsidRPr="005B4DCB">
        <w:rPr>
          <w:lang w:val="fi-FI"/>
        </w:rPr>
        <w:t xml:space="preserve"> omaan itseen, vaan se voi olla suuntautunut esimerki</w:t>
      </w:r>
      <w:r w:rsidR="00153F83" w:rsidRPr="005B4DCB">
        <w:rPr>
          <w:lang w:val="fi-FI"/>
        </w:rPr>
        <w:t>ksi ulkomaailman havainnointiin:</w:t>
      </w:r>
      <w:r w:rsidR="006D1104" w:rsidRPr="005B4DCB">
        <w:rPr>
          <w:lang w:val="fi-FI"/>
        </w:rPr>
        <w:t xml:space="preserve"> yksinkertaisessakin aistihavainnossa</w:t>
      </w:r>
      <w:r w:rsidR="00E71F93" w:rsidRPr="005B4DCB">
        <w:rPr>
          <w:lang w:val="fi-FI"/>
        </w:rPr>
        <w:t xml:space="preserve"> </w:t>
      </w:r>
      <w:r w:rsidR="006D1104" w:rsidRPr="005B4DCB">
        <w:rPr>
          <w:i/>
          <w:lang w:val="fi-FI"/>
        </w:rPr>
        <w:t>minä</w:t>
      </w:r>
      <w:r w:rsidR="006D1104" w:rsidRPr="005B4DCB">
        <w:rPr>
          <w:lang w:val="fi-FI"/>
        </w:rPr>
        <w:t xml:space="preserve"> on läsnä havainnon </w:t>
      </w:r>
      <w:r w:rsidR="006D1104" w:rsidRPr="005B4DCB">
        <w:rPr>
          <w:i/>
          <w:lang w:val="fi-FI"/>
        </w:rPr>
        <w:t>kokijana</w:t>
      </w:r>
      <w:r w:rsidR="00E71F93" w:rsidRPr="005B4DCB">
        <w:rPr>
          <w:i/>
          <w:lang w:val="fi-FI"/>
        </w:rPr>
        <w:t xml:space="preserve"> eli subjektina</w:t>
      </w:r>
      <w:r w:rsidR="00F33E33" w:rsidRPr="005B4DCB">
        <w:rPr>
          <w:i/>
          <w:lang w:val="fi-FI"/>
        </w:rPr>
        <w:t xml:space="preserve"> </w:t>
      </w:r>
      <w:r w:rsidR="00485792" w:rsidRPr="005B4DCB">
        <w:rPr>
          <w:lang w:val="fi-FI"/>
        </w:rPr>
        <w:t xml:space="preserve">(esim. </w:t>
      </w:r>
      <w:proofErr w:type="spellStart"/>
      <w:r w:rsidR="00485792" w:rsidRPr="005B4DCB">
        <w:rPr>
          <w:lang w:val="fi-FI"/>
        </w:rPr>
        <w:t>Legrand</w:t>
      </w:r>
      <w:proofErr w:type="spellEnd"/>
      <w:r w:rsidR="00485792" w:rsidRPr="005B4DCB">
        <w:rPr>
          <w:lang w:val="fi-FI"/>
        </w:rPr>
        <w:t xml:space="preserve"> 2007; </w:t>
      </w:r>
      <w:proofErr w:type="spellStart"/>
      <w:r w:rsidR="00485792" w:rsidRPr="005B4DCB">
        <w:rPr>
          <w:lang w:val="fi-FI"/>
        </w:rPr>
        <w:t>Strawson</w:t>
      </w:r>
      <w:proofErr w:type="spellEnd"/>
      <w:r w:rsidR="00485792" w:rsidRPr="005B4DCB">
        <w:rPr>
          <w:lang w:val="fi-FI"/>
        </w:rPr>
        <w:t xml:space="preserve"> 2000;</w:t>
      </w:r>
      <w:r w:rsidR="00F33E33" w:rsidRPr="005B4DCB">
        <w:rPr>
          <w:lang w:val="fi-FI"/>
        </w:rPr>
        <w:t xml:space="preserve"> Zahavi &amp; Kriegel 2015)</w:t>
      </w:r>
      <w:r w:rsidR="00485792" w:rsidRPr="005B4DCB">
        <w:rPr>
          <w:rStyle w:val="Alaviitteenviite"/>
          <w:lang w:val="fi-FI"/>
        </w:rPr>
        <w:footnoteReference w:id="6"/>
      </w:r>
      <w:r w:rsidR="006D1104" w:rsidRPr="005B4DCB">
        <w:rPr>
          <w:lang w:val="fi-FI"/>
        </w:rPr>
        <w:t>.</w:t>
      </w:r>
      <w:r w:rsidR="00E71F93" w:rsidRPr="005B4DCB">
        <w:rPr>
          <w:lang w:val="fi-FI"/>
        </w:rPr>
        <w:t xml:space="preserve"> Esimerkiksi </w:t>
      </w:r>
      <w:r w:rsidR="00641B97" w:rsidRPr="005B4DCB">
        <w:rPr>
          <w:lang w:val="fi-FI"/>
        </w:rPr>
        <w:t>ihaillessani</w:t>
      </w:r>
      <w:r w:rsidR="00E71F93" w:rsidRPr="005B4DCB">
        <w:rPr>
          <w:lang w:val="fi-FI"/>
        </w:rPr>
        <w:t xml:space="preserve"> kaunista maisemaa, kuten auringonlaskua </w:t>
      </w:r>
      <w:r w:rsidR="00153F83" w:rsidRPr="005B4DCB">
        <w:rPr>
          <w:lang w:val="fi-FI"/>
        </w:rPr>
        <w:t xml:space="preserve">meren </w:t>
      </w:r>
      <w:r w:rsidR="00E71F93" w:rsidRPr="005B4DCB">
        <w:rPr>
          <w:lang w:val="fi-FI"/>
        </w:rPr>
        <w:t>rannalla, en kesk</w:t>
      </w:r>
      <w:r w:rsidR="00641B97" w:rsidRPr="005B4DCB">
        <w:rPr>
          <w:lang w:val="fi-FI"/>
        </w:rPr>
        <w:t xml:space="preserve">ity itseeni, vaan </w:t>
      </w:r>
      <w:r w:rsidR="00E71F93" w:rsidRPr="005B4DCB">
        <w:rPr>
          <w:lang w:val="fi-FI"/>
        </w:rPr>
        <w:t xml:space="preserve">ulkomaailmaan suuntautuvaan </w:t>
      </w:r>
      <w:r w:rsidR="00463EA4" w:rsidRPr="005B4DCB">
        <w:rPr>
          <w:lang w:val="fi-FI"/>
        </w:rPr>
        <w:t>havaintokokemukseen. Katsellessani</w:t>
      </w:r>
      <w:r w:rsidR="00E71F93" w:rsidRPr="005B4DCB">
        <w:rPr>
          <w:lang w:val="fi-FI"/>
        </w:rPr>
        <w:t xml:space="preserve"> taivaanrannassa p</w:t>
      </w:r>
      <w:r w:rsidR="00463EA4" w:rsidRPr="005B4DCB">
        <w:rPr>
          <w:lang w:val="fi-FI"/>
        </w:rPr>
        <w:t xml:space="preserve">alavien värien vaihtumista voin samalla </w:t>
      </w:r>
      <w:r w:rsidR="00153F83" w:rsidRPr="005B4DCB">
        <w:rPr>
          <w:lang w:val="fi-FI"/>
        </w:rPr>
        <w:t xml:space="preserve">kuunnella aaltojen kohinaa, erottaa </w:t>
      </w:r>
      <w:r w:rsidR="00E71F93" w:rsidRPr="005B4DCB">
        <w:rPr>
          <w:lang w:val="fi-FI"/>
        </w:rPr>
        <w:t>suolan tuoksun</w:t>
      </w:r>
      <w:r w:rsidR="00463EA4" w:rsidRPr="005B4DCB">
        <w:rPr>
          <w:lang w:val="fi-FI"/>
        </w:rPr>
        <w:t xml:space="preserve"> tuulessa</w:t>
      </w:r>
      <w:r w:rsidR="00E71F93" w:rsidRPr="005B4DCB">
        <w:rPr>
          <w:lang w:val="fi-FI"/>
        </w:rPr>
        <w:t xml:space="preserve"> ja</w:t>
      </w:r>
      <w:r w:rsidR="00153F83" w:rsidRPr="005B4DCB">
        <w:rPr>
          <w:lang w:val="fi-FI"/>
        </w:rPr>
        <w:t xml:space="preserve"> tuntea</w:t>
      </w:r>
      <w:r w:rsidR="00E71F93" w:rsidRPr="005B4DCB">
        <w:rPr>
          <w:lang w:val="fi-FI"/>
        </w:rPr>
        <w:t xml:space="preserve"> lempeän tuulen</w:t>
      </w:r>
      <w:r w:rsidR="00153F83" w:rsidRPr="005B4DCB">
        <w:rPr>
          <w:lang w:val="fi-FI"/>
        </w:rPr>
        <w:t xml:space="preserve"> ihollani</w:t>
      </w:r>
      <w:r w:rsidR="00E71F93" w:rsidRPr="005B4DCB">
        <w:rPr>
          <w:lang w:val="fi-FI"/>
        </w:rPr>
        <w:t>.</w:t>
      </w:r>
      <w:r w:rsidR="00463EA4" w:rsidRPr="005B4DCB">
        <w:rPr>
          <w:lang w:val="fi-FI"/>
        </w:rPr>
        <w:t xml:space="preserve"> Vaikken ajattelisi asiaa, </w:t>
      </w:r>
      <w:r w:rsidR="001C3444" w:rsidRPr="005B4DCB">
        <w:rPr>
          <w:lang w:val="fi-FI"/>
        </w:rPr>
        <w:t>havainto</w:t>
      </w:r>
      <w:r w:rsidR="00463EA4" w:rsidRPr="005B4DCB">
        <w:rPr>
          <w:lang w:val="fi-FI"/>
        </w:rPr>
        <w:t xml:space="preserve"> auringonl</w:t>
      </w:r>
      <w:r w:rsidR="001C3444" w:rsidRPr="005B4DCB">
        <w:rPr>
          <w:lang w:val="fi-FI"/>
        </w:rPr>
        <w:t xml:space="preserve">askusta on </w:t>
      </w:r>
      <w:r w:rsidR="00D5195D" w:rsidRPr="005B4DCB">
        <w:rPr>
          <w:lang w:val="fi-FI"/>
        </w:rPr>
        <w:t xml:space="preserve">kuitenkin </w:t>
      </w:r>
      <w:r w:rsidR="001C3444" w:rsidRPr="005B4DCB">
        <w:rPr>
          <w:lang w:val="fi-FI"/>
        </w:rPr>
        <w:t>juuri minun havainto</w:t>
      </w:r>
      <w:r w:rsidR="00463EA4" w:rsidRPr="005B4DCB">
        <w:rPr>
          <w:lang w:val="fi-FI"/>
        </w:rPr>
        <w:t>ni</w:t>
      </w:r>
      <w:r w:rsidR="009C4D0A" w:rsidRPr="005B4DCB">
        <w:rPr>
          <w:lang w:val="fi-FI"/>
        </w:rPr>
        <w:t>, se ankkuroitu</w:t>
      </w:r>
      <w:r w:rsidR="009363FF" w:rsidRPr="005B4DCB">
        <w:rPr>
          <w:lang w:val="fi-FI"/>
        </w:rPr>
        <w:t>u</w:t>
      </w:r>
      <w:r w:rsidR="009C4D0A" w:rsidRPr="005B4DCB">
        <w:rPr>
          <w:lang w:val="fi-FI"/>
        </w:rPr>
        <w:t xml:space="preserve"> tiettyyn aikaan j</w:t>
      </w:r>
      <w:r w:rsidR="001408C5" w:rsidRPr="005B4DCB">
        <w:rPr>
          <w:lang w:val="fi-FI"/>
        </w:rPr>
        <w:t>a paikkaan minun näkökulmas</w:t>
      </w:r>
      <w:r w:rsidR="003755D5" w:rsidRPr="005B4DCB">
        <w:rPr>
          <w:lang w:val="fi-FI"/>
        </w:rPr>
        <w:t>t</w:t>
      </w:r>
      <w:r w:rsidR="001408C5" w:rsidRPr="005B4DCB">
        <w:rPr>
          <w:lang w:val="fi-FI"/>
        </w:rPr>
        <w:t>ani ja</w:t>
      </w:r>
      <w:r w:rsidR="009C4D0A" w:rsidRPr="005B4DCB">
        <w:rPr>
          <w:lang w:val="fi-FI"/>
        </w:rPr>
        <w:t xml:space="preserve"> esiintyy osana minun kokemusteni</w:t>
      </w:r>
      <w:r w:rsidR="001408C5" w:rsidRPr="005B4DCB">
        <w:rPr>
          <w:lang w:val="fi-FI"/>
        </w:rPr>
        <w:t xml:space="preserve"> </w:t>
      </w:r>
      <w:r w:rsidR="001408C5" w:rsidRPr="005B4DCB">
        <w:rPr>
          <w:lang w:val="fi-FI"/>
        </w:rPr>
        <w:lastRenderedPageBreak/>
        <w:t>virtaa.</w:t>
      </w:r>
      <w:r w:rsidR="001C3444" w:rsidRPr="005B4DCB">
        <w:rPr>
          <w:lang w:val="fi-FI"/>
        </w:rPr>
        <w:t xml:space="preserve"> </w:t>
      </w:r>
      <w:r w:rsidR="00E71F93" w:rsidRPr="005B4DCB">
        <w:rPr>
          <w:lang w:val="fi-FI"/>
        </w:rPr>
        <w:t xml:space="preserve">Jos tahdon </w:t>
      </w:r>
      <w:r w:rsidR="00153F83" w:rsidRPr="005B4DCB">
        <w:rPr>
          <w:lang w:val="fi-FI"/>
        </w:rPr>
        <w:t>edelleen syventää</w:t>
      </w:r>
      <w:r w:rsidR="00E71F93" w:rsidRPr="005B4DCB">
        <w:rPr>
          <w:lang w:val="fi-FI"/>
        </w:rPr>
        <w:t xml:space="preserve"> kokemusta</w:t>
      </w:r>
      <w:r w:rsidR="00D760A0" w:rsidRPr="005B4DCB">
        <w:rPr>
          <w:lang w:val="fi-FI"/>
        </w:rPr>
        <w:t>ni auringonlaskusta rannalla</w:t>
      </w:r>
      <w:r w:rsidR="00E71F93" w:rsidRPr="005B4DCB">
        <w:rPr>
          <w:lang w:val="fi-FI"/>
        </w:rPr>
        <w:t>, voin kastaa jalkani rantaveteen veden lämpötilaa tunnustellakseni. Tällöinkään huomio</w:t>
      </w:r>
      <w:r w:rsidR="00D760A0" w:rsidRPr="005B4DCB">
        <w:rPr>
          <w:lang w:val="fi-FI"/>
        </w:rPr>
        <w:t>nkohteeni</w:t>
      </w:r>
      <w:r w:rsidR="00E71F93" w:rsidRPr="005B4DCB">
        <w:rPr>
          <w:lang w:val="fi-FI"/>
        </w:rPr>
        <w:t xml:space="preserve"> ei ole ensisijaisesti jaloissani vaan vedessä, mutta koen veden</w:t>
      </w:r>
      <w:r w:rsidR="00D760A0" w:rsidRPr="005B4DCB">
        <w:rPr>
          <w:lang w:val="fi-FI"/>
        </w:rPr>
        <w:t xml:space="preserve"> lämmön tai viileyden</w:t>
      </w:r>
      <w:r w:rsidR="00E71F93" w:rsidRPr="005B4DCB">
        <w:rPr>
          <w:lang w:val="fi-FI"/>
        </w:rPr>
        <w:t xml:space="preserve"> kehoni kautta</w:t>
      </w:r>
      <w:r w:rsidR="00B61D41" w:rsidRPr="005B4DCB">
        <w:rPr>
          <w:lang w:val="fi-FI"/>
        </w:rPr>
        <w:t>. Samoin kaikki kokeminen tapahtuu minimaalisen itsetietoisuuden kautta</w:t>
      </w:r>
      <w:r w:rsidR="00153F83" w:rsidRPr="005B4DCB">
        <w:rPr>
          <w:lang w:val="fi-FI"/>
        </w:rPr>
        <w:t xml:space="preserve">: </w:t>
      </w:r>
      <w:r w:rsidR="008D5444" w:rsidRPr="005B4DCB">
        <w:rPr>
          <w:lang w:val="fi-FI"/>
        </w:rPr>
        <w:t xml:space="preserve">itse </w:t>
      </w:r>
      <w:r w:rsidR="00153F83" w:rsidRPr="005B4DCB">
        <w:rPr>
          <w:lang w:val="fi-FI"/>
        </w:rPr>
        <w:t xml:space="preserve">ei </w:t>
      </w:r>
      <w:r w:rsidR="008D5444" w:rsidRPr="005B4DCB">
        <w:rPr>
          <w:lang w:val="fi-FI"/>
        </w:rPr>
        <w:t xml:space="preserve">tässä mielessä </w:t>
      </w:r>
      <w:r w:rsidR="00153F83" w:rsidRPr="005B4DCB">
        <w:rPr>
          <w:lang w:val="fi-FI"/>
        </w:rPr>
        <w:t>ole havainnon kohde vaan kokemisen tapa</w:t>
      </w:r>
      <w:r w:rsidR="00E23CA8" w:rsidRPr="005B4DCB">
        <w:rPr>
          <w:lang w:val="fi-FI"/>
        </w:rPr>
        <w:t xml:space="preserve">, jonka kautta </w:t>
      </w:r>
      <w:r w:rsidR="00D760A0" w:rsidRPr="005B4DCB">
        <w:rPr>
          <w:lang w:val="fi-FI"/>
        </w:rPr>
        <w:t xml:space="preserve">kokeminen tapahtuu. </w:t>
      </w:r>
    </w:p>
    <w:p w14:paraId="59F12DD2" w14:textId="77777777" w:rsidR="001C3444" w:rsidRPr="005B4DCB" w:rsidRDefault="001C3444" w:rsidP="001331C8">
      <w:pPr>
        <w:spacing w:after="0" w:line="360" w:lineRule="auto"/>
        <w:jc w:val="both"/>
        <w:rPr>
          <w:lang w:val="fi-FI"/>
        </w:rPr>
      </w:pPr>
    </w:p>
    <w:p w14:paraId="1477C1FC" w14:textId="7B4DF1DE" w:rsidR="00DF11A9" w:rsidRPr="005B4DCB" w:rsidRDefault="00B61D41" w:rsidP="001331C8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>Minimaalista i</w:t>
      </w:r>
      <w:r w:rsidR="001C3444" w:rsidRPr="005B4DCB">
        <w:rPr>
          <w:lang w:val="fi-FI"/>
        </w:rPr>
        <w:t>tsetietoisuutta luonnehditaan</w:t>
      </w:r>
      <w:r w:rsidRPr="005B4DCB">
        <w:rPr>
          <w:lang w:val="fi-FI"/>
        </w:rPr>
        <w:t xml:space="preserve"> monesti </w:t>
      </w:r>
      <w:r w:rsidRPr="005B4DCB">
        <w:rPr>
          <w:i/>
          <w:lang w:val="fi-FI"/>
        </w:rPr>
        <w:t>ensimmäisen persoonan per</w:t>
      </w:r>
      <w:r w:rsidR="00501BAE" w:rsidRPr="005B4DCB">
        <w:rPr>
          <w:i/>
          <w:lang w:val="fi-FI"/>
        </w:rPr>
        <w:t>s</w:t>
      </w:r>
      <w:r w:rsidRPr="005B4DCB">
        <w:rPr>
          <w:i/>
          <w:lang w:val="fi-FI"/>
        </w:rPr>
        <w:t>pektiiviksi</w:t>
      </w:r>
      <w:r w:rsidR="00D760A0" w:rsidRPr="005B4DCB">
        <w:rPr>
          <w:lang w:val="fi-FI"/>
        </w:rPr>
        <w:t>. ’Perspektiivinä’</w:t>
      </w:r>
      <w:r w:rsidRPr="005B4DCB">
        <w:rPr>
          <w:lang w:val="fi-FI"/>
        </w:rPr>
        <w:t xml:space="preserve"> se</w:t>
      </w:r>
      <w:r w:rsidR="00D760A0" w:rsidRPr="005B4DCB">
        <w:rPr>
          <w:lang w:val="fi-FI"/>
        </w:rPr>
        <w:t xml:space="preserve"> on</w:t>
      </w:r>
      <w:r w:rsidRPr="005B4DCB">
        <w:rPr>
          <w:lang w:val="fi-FI"/>
        </w:rPr>
        <w:t xml:space="preserve"> ajallinen ja paikallinen kokemuksen rakenne</w:t>
      </w:r>
      <w:r w:rsidR="00D760A0" w:rsidRPr="005B4DCB">
        <w:rPr>
          <w:lang w:val="fi-FI"/>
        </w:rPr>
        <w:t>, jonka lävitse</w:t>
      </w:r>
      <w:r w:rsidRPr="005B4DCB">
        <w:rPr>
          <w:lang w:val="fi-FI"/>
        </w:rPr>
        <w:t xml:space="preserve"> kokeminen tapahtuu</w:t>
      </w:r>
      <w:r w:rsidR="00F4130D" w:rsidRPr="005B4DCB">
        <w:rPr>
          <w:lang w:val="fi-FI"/>
        </w:rPr>
        <w:t xml:space="preserve"> ja</w:t>
      </w:r>
      <w:r w:rsidR="00153F83" w:rsidRPr="005B4DCB">
        <w:rPr>
          <w:lang w:val="fi-FI"/>
        </w:rPr>
        <w:t xml:space="preserve"> jota ilman (h</w:t>
      </w:r>
      <w:r w:rsidR="00E23CA8" w:rsidRPr="005B4DCB">
        <w:rPr>
          <w:lang w:val="fi-FI"/>
        </w:rPr>
        <w:t>a</w:t>
      </w:r>
      <w:r w:rsidR="00153F83" w:rsidRPr="005B4DCB">
        <w:rPr>
          <w:lang w:val="fi-FI"/>
        </w:rPr>
        <w:t>vainto)kokemusta ei syntyisi.</w:t>
      </w:r>
      <w:r w:rsidR="001408C5" w:rsidRPr="005B4DCB">
        <w:rPr>
          <w:lang w:val="fi-FI"/>
        </w:rPr>
        <w:t xml:space="preserve"> Kokemus tapahtuu tietyssä sijainnissa, jota minun kehoni ja aistini määrittävät, ja minä vastaa tietoisuuden yhtenäisyydestä, jossa (esimerkiksi) eri aisti</w:t>
      </w:r>
      <w:r w:rsidR="00F07BCC" w:rsidRPr="005B4DCB">
        <w:rPr>
          <w:lang w:val="fi-FI"/>
        </w:rPr>
        <w:t>en välittämät</w:t>
      </w:r>
      <w:r w:rsidR="001408C5" w:rsidRPr="005B4DCB">
        <w:rPr>
          <w:lang w:val="fi-FI"/>
        </w:rPr>
        <w:t xml:space="preserve"> tiedot ovat asettuneet yhteen kokonaisvaltaiseksi juuri nyt tapahtuvaksi kokemukseksi.</w:t>
      </w:r>
      <w:r w:rsidR="00F4130D" w:rsidRPr="005B4DCB">
        <w:rPr>
          <w:lang w:val="fi-FI"/>
        </w:rPr>
        <w:t xml:space="preserve"> </w:t>
      </w:r>
      <w:r w:rsidR="00A5151D" w:rsidRPr="005B4DCB">
        <w:rPr>
          <w:lang w:val="fi-FI"/>
        </w:rPr>
        <w:t>O</w:t>
      </w:r>
      <w:r w:rsidR="00D760A0" w:rsidRPr="005B4DCB">
        <w:rPr>
          <w:lang w:val="fi-FI"/>
        </w:rPr>
        <w:t>lennaista</w:t>
      </w:r>
      <w:r w:rsidR="00153F83" w:rsidRPr="005B4DCB">
        <w:rPr>
          <w:lang w:val="fi-FI"/>
        </w:rPr>
        <w:t xml:space="preserve"> on</w:t>
      </w:r>
      <w:r w:rsidR="00D760A0" w:rsidRPr="005B4DCB">
        <w:rPr>
          <w:lang w:val="fi-FI"/>
        </w:rPr>
        <w:t xml:space="preserve"> kuitenkin huomioida myös, että tuo perspektiivi on ’</w:t>
      </w:r>
      <w:r w:rsidR="00F4130D" w:rsidRPr="005B4DCB">
        <w:rPr>
          <w:lang w:val="fi-FI"/>
        </w:rPr>
        <w:t>persoonallinen</w:t>
      </w:r>
      <w:r w:rsidR="00D760A0" w:rsidRPr="005B4DCB">
        <w:rPr>
          <w:lang w:val="fi-FI"/>
        </w:rPr>
        <w:t>’</w:t>
      </w:r>
      <w:r w:rsidR="00F4130D" w:rsidRPr="005B4DCB">
        <w:rPr>
          <w:lang w:val="fi-FI"/>
        </w:rPr>
        <w:t xml:space="preserve"> eli</w:t>
      </w:r>
      <w:r w:rsidR="00EA5F78" w:rsidRPr="005B4DCB">
        <w:rPr>
          <w:lang w:val="fi-FI"/>
        </w:rPr>
        <w:t xml:space="preserve"> subjektiivisesti</w:t>
      </w:r>
      <w:r w:rsidR="00F4130D" w:rsidRPr="005B4DCB">
        <w:rPr>
          <w:lang w:val="fi-FI"/>
        </w:rPr>
        <w:t xml:space="preserve"> koettu</w:t>
      </w:r>
      <w:r w:rsidR="00153F83" w:rsidRPr="005B4DCB">
        <w:rPr>
          <w:lang w:val="fi-FI"/>
        </w:rPr>
        <w:t>: omat kokemukseni ovat minulle</w:t>
      </w:r>
      <w:r w:rsidR="00D760A0" w:rsidRPr="005B4DCB">
        <w:rPr>
          <w:lang w:val="fi-FI"/>
        </w:rPr>
        <w:t xml:space="preserve"> välittömästi tuttuja </w:t>
      </w:r>
      <w:r w:rsidR="001408C5" w:rsidRPr="005B4DCB">
        <w:rPr>
          <w:lang w:val="fi-FI"/>
        </w:rPr>
        <w:t>ja siten täysin erilaisia kuin muiden kokemukset, joihin</w:t>
      </w:r>
      <w:r w:rsidR="00D760A0" w:rsidRPr="005B4DCB">
        <w:rPr>
          <w:lang w:val="fi-FI"/>
        </w:rPr>
        <w:t xml:space="preserve"> minulla ei ole </w:t>
      </w:r>
      <w:r w:rsidR="001C3444" w:rsidRPr="005B4DCB">
        <w:rPr>
          <w:lang w:val="fi-FI"/>
        </w:rPr>
        <w:t>samanlaista</w:t>
      </w:r>
      <w:r w:rsidR="00D760A0" w:rsidRPr="005B4DCB">
        <w:rPr>
          <w:lang w:val="fi-FI"/>
        </w:rPr>
        <w:t xml:space="preserve"> suoraa pääsyä. Silloinkin kun</w:t>
      </w:r>
      <w:r w:rsidR="00EA5F78" w:rsidRPr="005B4DCB">
        <w:rPr>
          <w:lang w:val="fi-FI"/>
        </w:rPr>
        <w:t xml:space="preserve"> empaattisesti eläydyn </w:t>
      </w:r>
      <w:r w:rsidR="004D3AC8" w:rsidRPr="005B4DCB">
        <w:rPr>
          <w:lang w:val="fi-FI"/>
        </w:rPr>
        <w:t>ja asetun</w:t>
      </w:r>
      <w:r w:rsidR="00D760A0" w:rsidRPr="005B4DCB">
        <w:rPr>
          <w:lang w:val="fi-FI"/>
        </w:rPr>
        <w:t xml:space="preserve"> toisen ihmisen asemaan, </w:t>
      </w:r>
      <w:r w:rsidR="002F520A" w:rsidRPr="005B4DCB">
        <w:rPr>
          <w:lang w:val="fi-FI"/>
        </w:rPr>
        <w:t>teen sen omassa ensimmäisen persoonan perspektiivissäni, oman näkökulmani kautta</w:t>
      </w:r>
      <w:r w:rsidR="00D760A0" w:rsidRPr="005B4DCB">
        <w:rPr>
          <w:lang w:val="fi-FI"/>
        </w:rPr>
        <w:t>.</w:t>
      </w:r>
    </w:p>
    <w:p w14:paraId="51599B37" w14:textId="77777777" w:rsidR="00DF11A9" w:rsidRPr="005B4DCB" w:rsidRDefault="00DF11A9" w:rsidP="001331C8">
      <w:pPr>
        <w:spacing w:after="0" w:line="360" w:lineRule="auto"/>
        <w:jc w:val="both"/>
        <w:rPr>
          <w:lang w:val="fi-FI"/>
        </w:rPr>
      </w:pPr>
    </w:p>
    <w:p w14:paraId="75A46F6F" w14:textId="77777777" w:rsidR="00F4130D" w:rsidRPr="005B4DCB" w:rsidRDefault="00B034AF" w:rsidP="001331C8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 xml:space="preserve">Huomattavaa on myös, että minimaalinen itsetietoisuus on tietoisuuden osatekijä. </w:t>
      </w:r>
      <w:r w:rsidR="001331C8" w:rsidRPr="005B4DCB">
        <w:rPr>
          <w:lang w:val="fi-FI"/>
        </w:rPr>
        <w:t xml:space="preserve">Nykymielenfilosofiassa tietoisuutta </w:t>
      </w:r>
      <w:r w:rsidRPr="005B4DCB">
        <w:rPr>
          <w:lang w:val="fi-FI"/>
        </w:rPr>
        <w:t>kuvataan tyypillisesti</w:t>
      </w:r>
      <w:r w:rsidR="001331C8" w:rsidRPr="005B4DCB">
        <w:rPr>
          <w:lang w:val="fi-FI"/>
        </w:rPr>
        <w:t xml:space="preserve"> sanomalla, että se on </w:t>
      </w:r>
      <w:r w:rsidR="001331C8" w:rsidRPr="005B4DCB">
        <w:rPr>
          <w:i/>
          <w:lang w:val="fi-FI"/>
        </w:rPr>
        <w:t>kokemuksellinen</w:t>
      </w:r>
      <w:r w:rsidR="00B61D41" w:rsidRPr="005B4DCB">
        <w:rPr>
          <w:i/>
          <w:lang w:val="fi-FI"/>
        </w:rPr>
        <w:t xml:space="preserve"> </w:t>
      </w:r>
      <w:r w:rsidR="001331C8" w:rsidRPr="005B4DCB">
        <w:rPr>
          <w:lang w:val="fi-FI"/>
        </w:rPr>
        <w:t xml:space="preserve">eli </w:t>
      </w:r>
      <w:r w:rsidR="001331C8" w:rsidRPr="005B4DCB">
        <w:rPr>
          <w:i/>
          <w:lang w:val="fi-FI"/>
        </w:rPr>
        <w:t>tuntuu joltakin</w:t>
      </w:r>
      <w:r w:rsidR="00B61D41" w:rsidRPr="005B4DCB">
        <w:rPr>
          <w:i/>
          <w:lang w:val="fi-FI"/>
        </w:rPr>
        <w:t xml:space="preserve"> </w:t>
      </w:r>
      <w:r w:rsidR="001331C8" w:rsidRPr="005B4DCB">
        <w:rPr>
          <w:lang w:val="fi-FI"/>
        </w:rPr>
        <w:t xml:space="preserve">(esim. </w:t>
      </w:r>
      <w:proofErr w:type="spellStart"/>
      <w:r w:rsidR="001331C8" w:rsidRPr="005B4DCB">
        <w:rPr>
          <w:lang w:val="fi-FI"/>
        </w:rPr>
        <w:t>Block</w:t>
      </w:r>
      <w:proofErr w:type="spellEnd"/>
      <w:r w:rsidR="001331C8" w:rsidRPr="005B4DCB">
        <w:rPr>
          <w:lang w:val="fi-FI"/>
        </w:rPr>
        <w:t xml:space="preserve"> 1995; </w:t>
      </w:r>
      <w:proofErr w:type="spellStart"/>
      <w:r w:rsidR="001331C8" w:rsidRPr="005B4DCB">
        <w:rPr>
          <w:lang w:val="fi-FI"/>
        </w:rPr>
        <w:t>Nagel</w:t>
      </w:r>
      <w:proofErr w:type="spellEnd"/>
      <w:r w:rsidR="001331C8" w:rsidRPr="005B4DCB">
        <w:rPr>
          <w:lang w:val="fi-FI"/>
        </w:rPr>
        <w:t xml:space="preserve"> 1974), ja tätä voidaan täydentää sanomalla </w:t>
      </w:r>
      <w:r w:rsidR="001331C8" w:rsidRPr="005B4DCB">
        <w:rPr>
          <w:i/>
          <w:lang w:val="fi-FI"/>
        </w:rPr>
        <w:t>jollekulle</w:t>
      </w:r>
      <w:r w:rsidR="001331C8" w:rsidRPr="005B4DCB">
        <w:rPr>
          <w:lang w:val="fi-FI"/>
        </w:rPr>
        <w:t xml:space="preserve"> (esim. Zahavi &amp; Kriegel 2015). </w:t>
      </w:r>
      <w:r w:rsidRPr="005B4DCB">
        <w:rPr>
          <w:lang w:val="fi-FI"/>
        </w:rPr>
        <w:t>Tämä</w:t>
      </w:r>
      <w:r w:rsidR="00641B97" w:rsidRPr="005B4DCB">
        <w:rPr>
          <w:lang w:val="fi-FI"/>
        </w:rPr>
        <w:t>n tarkennuksen avulla voidaan</w:t>
      </w:r>
      <w:r w:rsidRPr="005B4DCB">
        <w:rPr>
          <w:lang w:val="fi-FI"/>
        </w:rPr>
        <w:t xml:space="preserve"> huomata, että </w:t>
      </w:r>
      <w:r w:rsidR="004D3AC8" w:rsidRPr="005B4DCB">
        <w:rPr>
          <w:lang w:val="fi-FI"/>
        </w:rPr>
        <w:t>itse asiassa</w:t>
      </w:r>
      <w:r w:rsidRPr="005B4DCB">
        <w:rPr>
          <w:lang w:val="fi-FI"/>
        </w:rPr>
        <w:t xml:space="preserve"> kokemuksellisuuteen </w:t>
      </w:r>
      <w:r w:rsidR="001331C8" w:rsidRPr="005B4DCB">
        <w:rPr>
          <w:lang w:val="fi-FI"/>
        </w:rPr>
        <w:t xml:space="preserve">kuuluu kaksi puolta: kokemuksen laadullinen luonne ja subjektiivinen luonne. </w:t>
      </w:r>
      <w:r w:rsidR="001331C8" w:rsidRPr="005B4DCB">
        <w:rPr>
          <w:i/>
          <w:lang w:val="fi-FI"/>
        </w:rPr>
        <w:t>Laadullinen luonne</w:t>
      </w:r>
      <w:r w:rsidR="001331C8" w:rsidRPr="005B4DCB">
        <w:rPr>
          <w:lang w:val="fi-FI"/>
        </w:rPr>
        <w:t xml:space="preserve"> tarkoittaa kokemuksen sisältöä (ruusun tuoksu, kahvin maku, oma peilikuva)</w:t>
      </w:r>
      <w:r w:rsidR="00501BAE" w:rsidRPr="005B4DCB">
        <w:rPr>
          <w:lang w:val="fi-FI"/>
        </w:rPr>
        <w:t>,</w:t>
      </w:r>
      <w:r w:rsidR="001331C8" w:rsidRPr="005B4DCB">
        <w:rPr>
          <w:lang w:val="fi-FI"/>
        </w:rPr>
        <w:t xml:space="preserve"> kun taas </w:t>
      </w:r>
      <w:r w:rsidR="001331C8" w:rsidRPr="005B4DCB">
        <w:rPr>
          <w:i/>
          <w:lang w:val="fi-FI"/>
        </w:rPr>
        <w:t>subjektiivinen luonne</w:t>
      </w:r>
      <w:r w:rsidR="001331C8" w:rsidRPr="005B4DCB">
        <w:rPr>
          <w:lang w:val="fi-FI"/>
        </w:rPr>
        <w:t xml:space="preserve"> viittaa kokemisen tapaan; siihen, että tuo sisältö on subjektiivisesti koettu. </w:t>
      </w:r>
      <w:r w:rsidR="00F4130D" w:rsidRPr="005B4DCB">
        <w:rPr>
          <w:lang w:val="fi-FI"/>
        </w:rPr>
        <w:t>Laadullinen luonne koskee</w:t>
      </w:r>
      <w:r w:rsidRPr="005B4DCB">
        <w:rPr>
          <w:lang w:val="fi-FI"/>
        </w:rPr>
        <w:t xml:space="preserve"> siis</w:t>
      </w:r>
      <w:r w:rsidR="00F4130D" w:rsidRPr="005B4DCB">
        <w:rPr>
          <w:lang w:val="fi-FI"/>
        </w:rPr>
        <w:t xml:space="preserve"> sitä, </w:t>
      </w:r>
      <w:r w:rsidR="00F4130D" w:rsidRPr="005B4DCB">
        <w:rPr>
          <w:i/>
          <w:lang w:val="fi-FI"/>
        </w:rPr>
        <w:t>mitä</w:t>
      </w:r>
      <w:r w:rsidR="00F4130D" w:rsidRPr="005B4DCB">
        <w:rPr>
          <w:lang w:val="fi-FI"/>
        </w:rPr>
        <w:t xml:space="preserve"> koetaan, ja subjektiivinen luonne sitä, </w:t>
      </w:r>
      <w:r w:rsidR="00F4130D" w:rsidRPr="005B4DCB">
        <w:rPr>
          <w:i/>
          <w:lang w:val="fi-FI"/>
        </w:rPr>
        <w:t>miten</w:t>
      </w:r>
      <w:r w:rsidR="00F4130D" w:rsidRPr="005B4DCB">
        <w:rPr>
          <w:lang w:val="fi-FI"/>
        </w:rPr>
        <w:t xml:space="preserve"> koetaan.</w:t>
      </w:r>
      <w:r w:rsidRPr="005B4DCB">
        <w:rPr>
          <w:lang w:val="fi-FI"/>
        </w:rPr>
        <w:t xml:space="preserve"> </w:t>
      </w:r>
      <w:r w:rsidR="00F4130D" w:rsidRPr="005B4DCB">
        <w:rPr>
          <w:lang w:val="fi-FI"/>
        </w:rPr>
        <w:t>Pelkkä laadullinen luonne ei riitä selittämään kokemusta, sillä</w:t>
      </w:r>
      <w:r w:rsidRPr="005B4DCB">
        <w:rPr>
          <w:lang w:val="fi-FI"/>
        </w:rPr>
        <w:t xml:space="preserve"> sama tietoisuuden</w:t>
      </w:r>
      <w:r w:rsidR="00F4130D" w:rsidRPr="005B4DCB">
        <w:rPr>
          <w:lang w:val="fi-FI"/>
        </w:rPr>
        <w:t xml:space="preserve"> sisältö voidaan kokea eri tavoin. Saatan</w:t>
      </w:r>
      <w:r w:rsidRPr="005B4DCB">
        <w:rPr>
          <w:lang w:val="fi-FI"/>
        </w:rPr>
        <w:t xml:space="preserve"> esimerkiksi</w:t>
      </w:r>
      <w:r w:rsidR="00F4130D" w:rsidRPr="005B4DCB">
        <w:rPr>
          <w:lang w:val="fi-FI"/>
        </w:rPr>
        <w:t xml:space="preserve"> puhtaasti nauttia auringonl</w:t>
      </w:r>
      <w:r w:rsidRPr="005B4DCB">
        <w:rPr>
          <w:lang w:val="fi-FI"/>
        </w:rPr>
        <w:t>askun katselemisesta tai sitä katsellessani jo surra,</w:t>
      </w:r>
      <w:r w:rsidR="00F4130D" w:rsidRPr="005B4DCB">
        <w:rPr>
          <w:lang w:val="fi-FI"/>
        </w:rPr>
        <w:t xml:space="preserve"> että joudun lähtemään rannalta. On myös eri asia välittömästi havaita auringonlasku kuin</w:t>
      </w:r>
      <w:r w:rsidRPr="005B4DCB">
        <w:rPr>
          <w:lang w:val="fi-FI"/>
        </w:rPr>
        <w:t xml:space="preserve"> videofilmiä katselemalla</w:t>
      </w:r>
      <w:r w:rsidR="00F4130D" w:rsidRPr="005B4DCB">
        <w:rPr>
          <w:lang w:val="fi-FI"/>
        </w:rPr>
        <w:t xml:space="preserve"> muistella tuota kokemusta tai haaveilla siitä tulevaisuudessa.</w:t>
      </w:r>
      <w:r w:rsidRPr="005B4DCB">
        <w:rPr>
          <w:lang w:val="fi-FI"/>
        </w:rPr>
        <w:t xml:space="preserve"> Lisäksi eri ihmisten kokemukset samastakin auringonlaskusta vaihtelevat, sillä kokemuksen </w:t>
      </w:r>
      <w:r w:rsidR="00017617" w:rsidRPr="005B4DCB">
        <w:rPr>
          <w:lang w:val="fi-FI"/>
        </w:rPr>
        <w:t>subjektiivinen luonne on yksilöllinen</w:t>
      </w:r>
      <w:r w:rsidR="00F4130D" w:rsidRPr="005B4DCB">
        <w:rPr>
          <w:lang w:val="fi-FI"/>
        </w:rPr>
        <w:t>.</w:t>
      </w:r>
      <w:r w:rsidRPr="005B4DCB">
        <w:rPr>
          <w:lang w:val="fi-FI"/>
        </w:rPr>
        <w:t xml:space="preserve"> Ajatuksena</w:t>
      </w:r>
      <w:r w:rsidR="00017617" w:rsidRPr="005B4DCB">
        <w:rPr>
          <w:lang w:val="fi-FI"/>
        </w:rPr>
        <w:t xml:space="preserve"> tietoisuuden kokemuksellisuudesta puhuttaessa</w:t>
      </w:r>
      <w:r w:rsidRPr="005B4DCB">
        <w:rPr>
          <w:lang w:val="fi-FI"/>
        </w:rPr>
        <w:t xml:space="preserve"> on</w:t>
      </w:r>
      <w:r w:rsidR="00017617" w:rsidRPr="005B4DCB">
        <w:rPr>
          <w:lang w:val="fi-FI"/>
        </w:rPr>
        <w:t xml:space="preserve"> siis</w:t>
      </w:r>
      <w:r w:rsidRPr="005B4DCB">
        <w:rPr>
          <w:lang w:val="fi-FI"/>
        </w:rPr>
        <w:t>, että laadullisten sisältöjen alati vaihdellessa</w:t>
      </w:r>
      <w:r w:rsidR="00017617" w:rsidRPr="005B4DCB">
        <w:rPr>
          <w:lang w:val="fi-FI"/>
        </w:rPr>
        <w:t xml:space="preserve"> </w:t>
      </w:r>
      <w:r w:rsidRPr="005B4DCB">
        <w:rPr>
          <w:lang w:val="fi-FI"/>
        </w:rPr>
        <w:t>kokemuksen subjekti säilyy samana</w:t>
      </w:r>
      <w:r w:rsidR="00017617" w:rsidRPr="005B4DCB">
        <w:rPr>
          <w:lang w:val="fi-FI"/>
        </w:rPr>
        <w:t xml:space="preserve"> ja sitoo eri laadulliset sisällöt yhteen</w:t>
      </w:r>
      <w:r w:rsidRPr="005B4DCB">
        <w:rPr>
          <w:lang w:val="fi-FI"/>
        </w:rPr>
        <w:t>.</w:t>
      </w:r>
    </w:p>
    <w:p w14:paraId="4053E917" w14:textId="77777777" w:rsidR="00F4130D" w:rsidRPr="005B4DCB" w:rsidRDefault="00F4130D" w:rsidP="001331C8">
      <w:pPr>
        <w:spacing w:after="0" w:line="360" w:lineRule="auto"/>
        <w:jc w:val="both"/>
        <w:rPr>
          <w:lang w:val="fi-FI"/>
        </w:rPr>
      </w:pPr>
    </w:p>
    <w:p w14:paraId="6E21E341" w14:textId="77777777" w:rsidR="00994CF0" w:rsidRPr="005B4DCB" w:rsidRDefault="001331C8" w:rsidP="001331C8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lastRenderedPageBreak/>
        <w:t xml:space="preserve">Minimaalinen itsetietoisuus </w:t>
      </w:r>
      <w:r w:rsidR="00727DB7" w:rsidRPr="005B4DCB">
        <w:rPr>
          <w:lang w:val="fi-FI"/>
        </w:rPr>
        <w:t>tarkoittaa</w:t>
      </w:r>
      <w:r w:rsidRPr="005B4DCB">
        <w:rPr>
          <w:lang w:val="fi-FI"/>
        </w:rPr>
        <w:t xml:space="preserve"> ju</w:t>
      </w:r>
      <w:r w:rsidR="00F4130D" w:rsidRPr="005B4DCB">
        <w:rPr>
          <w:lang w:val="fi-FI"/>
        </w:rPr>
        <w:t>uri kokemuksen subjektiivista luonnetta</w:t>
      </w:r>
      <w:r w:rsidRPr="005B4DCB">
        <w:rPr>
          <w:lang w:val="fi-FI"/>
        </w:rPr>
        <w:t xml:space="preserve">: </w:t>
      </w:r>
      <w:r w:rsidR="00017617" w:rsidRPr="005B4DCB">
        <w:rPr>
          <w:lang w:val="fi-FI"/>
        </w:rPr>
        <w:t xml:space="preserve">se on tietoisuuden rakenteellinen osatekijä, </w:t>
      </w:r>
      <w:r w:rsidR="00C3694D" w:rsidRPr="005B4DCB">
        <w:rPr>
          <w:lang w:val="fi-FI"/>
        </w:rPr>
        <w:t>jota</w:t>
      </w:r>
      <w:r w:rsidR="00017617" w:rsidRPr="005B4DCB">
        <w:rPr>
          <w:lang w:val="fi-FI"/>
        </w:rPr>
        <w:t xml:space="preserve"> </w:t>
      </w:r>
      <w:r w:rsidR="00501BAE" w:rsidRPr="005B4DCB">
        <w:rPr>
          <w:lang w:val="fi-FI"/>
        </w:rPr>
        <w:t>ilman</w:t>
      </w:r>
      <w:r w:rsidRPr="005B4DCB">
        <w:rPr>
          <w:lang w:val="fi-FI"/>
        </w:rPr>
        <w:t xml:space="preserve"> mentaalisen tilan sisältö ei ole lainkaan tiedostettu. Näin ollen minuudella on fundamentaalinen rooli havainnos</w:t>
      </w:r>
      <w:r w:rsidR="006D1104" w:rsidRPr="005B4DCB">
        <w:rPr>
          <w:lang w:val="fi-FI"/>
        </w:rPr>
        <w:t xml:space="preserve">sa: </w:t>
      </w:r>
      <w:r w:rsidR="00994CF0" w:rsidRPr="005B4DCB">
        <w:rPr>
          <w:lang w:val="fi-FI"/>
        </w:rPr>
        <w:t xml:space="preserve">koska </w:t>
      </w:r>
      <w:r w:rsidR="006D1104" w:rsidRPr="005B4DCB">
        <w:rPr>
          <w:lang w:val="fi-FI"/>
        </w:rPr>
        <w:t>havaitseminen ede</w:t>
      </w:r>
      <w:r w:rsidR="00994CF0" w:rsidRPr="005B4DCB">
        <w:rPr>
          <w:lang w:val="fi-FI"/>
        </w:rPr>
        <w:t xml:space="preserve">llyttää havainnon kokijaa, </w:t>
      </w:r>
      <w:r w:rsidRPr="005B4DCB">
        <w:rPr>
          <w:lang w:val="fi-FI"/>
        </w:rPr>
        <w:t>ilman minimaalista itsetietoisuutt</w:t>
      </w:r>
      <w:r w:rsidR="00017617" w:rsidRPr="005B4DCB">
        <w:rPr>
          <w:lang w:val="fi-FI"/>
        </w:rPr>
        <w:t>a emme voisi havaita ollenkaan.</w:t>
      </w:r>
    </w:p>
    <w:p w14:paraId="251834E4" w14:textId="77777777" w:rsidR="00994CF0" w:rsidRPr="005B4DCB" w:rsidRDefault="00994CF0" w:rsidP="001331C8">
      <w:pPr>
        <w:spacing w:after="0" w:line="360" w:lineRule="auto"/>
        <w:jc w:val="both"/>
        <w:rPr>
          <w:lang w:val="fi-FI"/>
        </w:rPr>
      </w:pPr>
    </w:p>
    <w:p w14:paraId="2CB1E778" w14:textId="421D0413" w:rsidR="00501BAE" w:rsidRPr="005B4DCB" w:rsidRDefault="00501BAE" w:rsidP="001331C8">
      <w:pPr>
        <w:spacing w:after="0" w:line="360" w:lineRule="auto"/>
        <w:jc w:val="both"/>
        <w:rPr>
          <w:b/>
          <w:lang w:val="fi-FI"/>
        </w:rPr>
      </w:pPr>
      <w:r w:rsidRPr="005B4DCB">
        <w:rPr>
          <w:b/>
          <w:lang w:val="fi-FI"/>
        </w:rPr>
        <w:t>Minimaalisen itsetietoisuuden tutkiminen</w:t>
      </w:r>
    </w:p>
    <w:p w14:paraId="4009BBDD" w14:textId="77777777" w:rsidR="00501BAE" w:rsidRPr="005B4DCB" w:rsidRDefault="00501BAE" w:rsidP="001331C8">
      <w:pPr>
        <w:spacing w:after="0" w:line="360" w:lineRule="auto"/>
        <w:jc w:val="both"/>
        <w:rPr>
          <w:lang w:val="fi-FI"/>
        </w:rPr>
      </w:pPr>
    </w:p>
    <w:p w14:paraId="5078DBE2" w14:textId="7DBE851A" w:rsidR="00765AD1" w:rsidRPr="005B4DCB" w:rsidRDefault="001331C8" w:rsidP="001331C8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 xml:space="preserve">Minimaalisen itsetietoisuuden tutkimiseen </w:t>
      </w:r>
      <w:r w:rsidR="00E87269" w:rsidRPr="005B4DCB">
        <w:rPr>
          <w:lang w:val="fi-FI"/>
        </w:rPr>
        <w:t>liittyy kuitenkin</w:t>
      </w:r>
      <w:r w:rsidRPr="005B4DCB">
        <w:rPr>
          <w:lang w:val="fi-FI"/>
        </w:rPr>
        <w:t xml:space="preserve"> metodologisia onge</w:t>
      </w:r>
      <w:r w:rsidR="00E87269" w:rsidRPr="005B4DCB">
        <w:rPr>
          <w:lang w:val="fi-FI"/>
        </w:rPr>
        <w:t>lmia</w:t>
      </w:r>
      <w:r w:rsidR="00C3694D" w:rsidRPr="005B4DCB">
        <w:rPr>
          <w:lang w:val="fi-FI"/>
        </w:rPr>
        <w:t>, eli on epäselvää millä tavoin sitä tulisi tutkia</w:t>
      </w:r>
      <w:r w:rsidR="00E87269" w:rsidRPr="005B4DCB">
        <w:rPr>
          <w:lang w:val="fi-FI"/>
        </w:rPr>
        <w:t xml:space="preserve">. </w:t>
      </w:r>
      <w:r w:rsidR="00765AD1" w:rsidRPr="005B4DCB">
        <w:rPr>
          <w:lang w:val="fi-FI"/>
        </w:rPr>
        <w:t>Vaikka se on läsnä kaikissa kokemuksissa, e</w:t>
      </w:r>
      <w:r w:rsidRPr="005B4DCB">
        <w:rPr>
          <w:lang w:val="fi-FI"/>
        </w:rPr>
        <w:t xml:space="preserve">mme voi havaita tai tutkia sitä introspektiolla, </w:t>
      </w:r>
      <w:r w:rsidR="000E1365" w:rsidRPr="005B4DCB">
        <w:rPr>
          <w:lang w:val="fi-FI"/>
        </w:rPr>
        <w:t xml:space="preserve">sillä </w:t>
      </w:r>
      <w:r w:rsidR="00C3694D" w:rsidRPr="005B4DCB">
        <w:rPr>
          <w:lang w:val="fi-FI"/>
        </w:rPr>
        <w:t>introspektio kuuluu reflektiivisen itsetietoisuuden alaan</w:t>
      </w:r>
      <w:r w:rsidR="00765AD1" w:rsidRPr="005B4DCB">
        <w:rPr>
          <w:lang w:val="fi-FI"/>
        </w:rPr>
        <w:t>. Näin ollen</w:t>
      </w:r>
      <w:r w:rsidR="000E1365" w:rsidRPr="005B4DCB">
        <w:rPr>
          <w:lang w:val="fi-FI"/>
        </w:rPr>
        <w:t xml:space="preserve"> näyttääkin</w:t>
      </w:r>
      <w:r w:rsidR="00C3694D" w:rsidRPr="005B4DCB">
        <w:rPr>
          <w:lang w:val="fi-FI"/>
        </w:rPr>
        <w:t>,</w:t>
      </w:r>
      <w:r w:rsidR="000E1365" w:rsidRPr="005B4DCB">
        <w:rPr>
          <w:lang w:val="fi-FI"/>
        </w:rPr>
        <w:t xml:space="preserve"> ettemme</w:t>
      </w:r>
      <w:r w:rsidR="00C3694D" w:rsidRPr="005B4DCB">
        <w:rPr>
          <w:lang w:val="fi-FI"/>
        </w:rPr>
        <w:t xml:space="preserve"> milloinkaan</w:t>
      </w:r>
      <w:r w:rsidR="000E1365" w:rsidRPr="005B4DCB">
        <w:rPr>
          <w:lang w:val="fi-FI"/>
        </w:rPr>
        <w:t xml:space="preserve"> kykene havaitsemaan minimaalista itsetietoisuu</w:t>
      </w:r>
      <w:r w:rsidR="00765AD1" w:rsidRPr="005B4DCB">
        <w:rPr>
          <w:lang w:val="fi-FI"/>
        </w:rPr>
        <w:t>tta s</w:t>
      </w:r>
      <w:r w:rsidR="00C3694D" w:rsidRPr="005B4DCB">
        <w:rPr>
          <w:lang w:val="fi-FI"/>
        </w:rPr>
        <w:t>ellaisenaan tai ”puhtaana” ja herää kysymys</w:t>
      </w:r>
      <w:r w:rsidRPr="005B4DCB">
        <w:rPr>
          <w:lang w:val="fi-FI"/>
        </w:rPr>
        <w:t>, miten oikea</w:t>
      </w:r>
      <w:r w:rsidR="000E1365" w:rsidRPr="005B4DCB">
        <w:rPr>
          <w:lang w:val="fi-FI"/>
        </w:rPr>
        <w:t xml:space="preserve">staan pystyisimme tutkimaan </w:t>
      </w:r>
      <w:r w:rsidR="00C3694D" w:rsidRPr="005B4DCB">
        <w:rPr>
          <w:lang w:val="fi-FI"/>
        </w:rPr>
        <w:t>sitä</w:t>
      </w:r>
      <w:r w:rsidRPr="005B4DCB">
        <w:rPr>
          <w:lang w:val="fi-FI"/>
        </w:rPr>
        <w:t xml:space="preserve"> tarkemmin</w:t>
      </w:r>
      <w:r w:rsidR="00447FD6" w:rsidRPr="005B4DCB">
        <w:rPr>
          <w:lang w:val="fi-FI"/>
        </w:rPr>
        <w:t>.</w:t>
      </w:r>
      <w:r w:rsidR="000E1365" w:rsidRPr="005B4DCB">
        <w:rPr>
          <w:lang w:val="fi-FI"/>
        </w:rPr>
        <w:t xml:space="preserve"> </w:t>
      </w:r>
    </w:p>
    <w:p w14:paraId="47985BB2" w14:textId="77777777" w:rsidR="00765AD1" w:rsidRPr="005B4DCB" w:rsidRDefault="00765AD1" w:rsidP="001331C8">
      <w:pPr>
        <w:spacing w:after="0" w:line="360" w:lineRule="auto"/>
        <w:jc w:val="both"/>
        <w:rPr>
          <w:lang w:val="fi-FI"/>
        </w:rPr>
      </w:pPr>
    </w:p>
    <w:p w14:paraId="3B029966" w14:textId="5F42054F" w:rsidR="001331C8" w:rsidRPr="005B4DCB" w:rsidRDefault="00732CFE" w:rsidP="001331C8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>Jotkut</w:t>
      </w:r>
      <w:r w:rsidR="000E1365" w:rsidRPr="005B4DCB">
        <w:rPr>
          <w:lang w:val="fi-FI"/>
        </w:rPr>
        <w:t xml:space="preserve"> filosofit ovat esittäneet, että</w:t>
      </w:r>
      <w:r w:rsidR="00765AD1" w:rsidRPr="005B4DCB">
        <w:rPr>
          <w:lang w:val="fi-FI"/>
        </w:rPr>
        <w:t xml:space="preserve"> itseasiassa emme </w:t>
      </w:r>
      <w:r w:rsidR="00D0090F" w:rsidRPr="005B4DCB">
        <w:rPr>
          <w:lang w:val="fi-FI"/>
        </w:rPr>
        <w:t>oikeastaan</w:t>
      </w:r>
      <w:r w:rsidR="00077C0B" w:rsidRPr="005B4DCB">
        <w:rPr>
          <w:lang w:val="fi-FI"/>
        </w:rPr>
        <w:t xml:space="preserve"> </w:t>
      </w:r>
      <w:r w:rsidR="00765AD1" w:rsidRPr="005B4DCB">
        <w:rPr>
          <w:lang w:val="fi-FI"/>
        </w:rPr>
        <w:t>voikaan tutkia minimaalista itsetietoisuutta,</w:t>
      </w:r>
      <w:r w:rsidR="000E1365" w:rsidRPr="005B4DCB">
        <w:rPr>
          <w:lang w:val="fi-FI"/>
        </w:rPr>
        <w:t xml:space="preserve"> </w:t>
      </w:r>
      <w:r w:rsidR="00765AD1" w:rsidRPr="005B4DCB">
        <w:rPr>
          <w:lang w:val="fi-FI"/>
        </w:rPr>
        <w:t>vaikka voimmekin tietää sen olevan</w:t>
      </w:r>
      <w:r w:rsidR="000E1365" w:rsidRPr="005B4DCB">
        <w:rPr>
          <w:lang w:val="fi-FI"/>
        </w:rPr>
        <w:t xml:space="preserve"> olem</w:t>
      </w:r>
      <w:r w:rsidR="00C3694D" w:rsidRPr="005B4DCB">
        <w:rPr>
          <w:lang w:val="fi-FI"/>
        </w:rPr>
        <w:t>assa. Esimerkiksi Immanuel Kantin näkemyksessä</w:t>
      </w:r>
      <w:r w:rsidR="00062694" w:rsidRPr="005B4DCB">
        <w:rPr>
          <w:lang w:val="fi-FI"/>
        </w:rPr>
        <w:t xml:space="preserve"> (1781)</w:t>
      </w:r>
      <w:r w:rsidR="00C3694D" w:rsidRPr="005B4DCB">
        <w:rPr>
          <w:lang w:val="fi-FI"/>
        </w:rPr>
        <w:t xml:space="preserve"> </w:t>
      </w:r>
      <w:r w:rsidR="00C3694D" w:rsidRPr="005B4DCB">
        <w:rPr>
          <w:i/>
          <w:lang w:val="fi-FI"/>
        </w:rPr>
        <w:t>minä</w:t>
      </w:r>
      <w:r w:rsidR="00C3694D" w:rsidRPr="005B4DCB">
        <w:rPr>
          <w:lang w:val="fi-FI"/>
        </w:rPr>
        <w:t xml:space="preserve"> on</w:t>
      </w:r>
      <w:r w:rsidR="000E1365" w:rsidRPr="005B4DCB">
        <w:rPr>
          <w:lang w:val="fi-FI"/>
        </w:rPr>
        <w:t xml:space="preserve"> tietois</w:t>
      </w:r>
      <w:r w:rsidR="00C3694D" w:rsidRPr="005B4DCB">
        <w:rPr>
          <w:lang w:val="fi-FI"/>
        </w:rPr>
        <w:t>uuden yhtenäisyydestä vastaava kokemuksen ennakkoehto</w:t>
      </w:r>
      <w:r w:rsidR="004D3AC8" w:rsidRPr="005B4DCB">
        <w:rPr>
          <w:lang w:val="fi-FI"/>
        </w:rPr>
        <w:t>: se tekee kokemuksen mahdolliseksi, mutta emme voi tavoittaa sitä kokemuksessa</w:t>
      </w:r>
      <w:r w:rsidR="00C3694D" w:rsidRPr="005B4DCB">
        <w:rPr>
          <w:lang w:val="fi-FI"/>
        </w:rPr>
        <w:t>. Kantin mukaan minä on looginen subjekti</w:t>
      </w:r>
      <w:r w:rsidR="000E1365" w:rsidRPr="005B4DCB">
        <w:rPr>
          <w:lang w:val="fi-FI"/>
        </w:rPr>
        <w:t>, joka liittää arvostelman osat toisiinsa ja jota ilman emme voisi muodostaa kokonaisia arvostelmia.</w:t>
      </w:r>
      <w:r w:rsidR="00C3694D" w:rsidRPr="005B4DCB">
        <w:rPr>
          <w:lang w:val="fi-FI"/>
        </w:rPr>
        <w:t xml:space="preserve"> Tällaisena loogisena toimijana minän merkitys mielemme rakenteena on hyvin suuri, mutta muuta tietoa minän luonteesta</w:t>
      </w:r>
      <w:r w:rsidR="0064576A" w:rsidRPr="005B4DCB">
        <w:rPr>
          <w:lang w:val="fi-FI"/>
        </w:rPr>
        <w:t xml:space="preserve"> emme voi saavuttaa.</w:t>
      </w:r>
    </w:p>
    <w:p w14:paraId="6DC3C0CF" w14:textId="77777777" w:rsidR="00732CFE" w:rsidRPr="005B4DCB" w:rsidRDefault="00732CFE" w:rsidP="001331C8">
      <w:pPr>
        <w:spacing w:after="0" w:line="360" w:lineRule="auto"/>
        <w:jc w:val="both"/>
        <w:rPr>
          <w:lang w:val="fi-FI"/>
        </w:rPr>
      </w:pPr>
    </w:p>
    <w:p w14:paraId="09C8AE7A" w14:textId="77777777" w:rsidR="0064576A" w:rsidRPr="005B4DCB" w:rsidRDefault="00732CFE" w:rsidP="00220C0C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>Myöskään em</w:t>
      </w:r>
      <w:r w:rsidR="004D3AC8" w:rsidRPr="005B4DCB">
        <w:rPr>
          <w:lang w:val="fi-FI"/>
        </w:rPr>
        <w:t>piiriset tieteet eivät juuri</w:t>
      </w:r>
      <w:r w:rsidRPr="005B4DCB">
        <w:rPr>
          <w:lang w:val="fi-FI"/>
        </w:rPr>
        <w:t xml:space="preserve"> ole onnistuneet valottamaan minimaalis</w:t>
      </w:r>
      <w:r w:rsidR="00765AD1" w:rsidRPr="005B4DCB">
        <w:rPr>
          <w:lang w:val="fi-FI"/>
        </w:rPr>
        <w:t>en itsetietoisuuden olemusta, sillä</w:t>
      </w:r>
      <w:r w:rsidR="00AD11F8" w:rsidRPr="005B4DCB">
        <w:rPr>
          <w:lang w:val="fi-FI"/>
        </w:rPr>
        <w:t xml:space="preserve"> minuutta tutkittaessa</w:t>
      </w:r>
      <w:r w:rsidR="00765AD1" w:rsidRPr="005B4DCB">
        <w:rPr>
          <w:lang w:val="fi-FI"/>
        </w:rPr>
        <w:t xml:space="preserve"> ne</w:t>
      </w:r>
      <w:r w:rsidR="0064576A" w:rsidRPr="005B4DCB">
        <w:rPr>
          <w:lang w:val="fi-FI"/>
        </w:rPr>
        <w:t>(</w:t>
      </w:r>
      <w:proofErr w:type="spellStart"/>
      <w:r w:rsidR="0064576A" w:rsidRPr="005B4DCB">
        <w:rPr>
          <w:lang w:val="fi-FI"/>
        </w:rPr>
        <w:t>kin</w:t>
      </w:r>
      <w:proofErr w:type="spellEnd"/>
      <w:r w:rsidR="0064576A" w:rsidRPr="005B4DCB">
        <w:rPr>
          <w:lang w:val="fi-FI"/>
        </w:rPr>
        <w:t>) ovat</w:t>
      </w:r>
      <w:r w:rsidR="00765AD1" w:rsidRPr="005B4DCB">
        <w:rPr>
          <w:lang w:val="fi-FI"/>
        </w:rPr>
        <w:t xml:space="preserve"> tyypillisesti</w:t>
      </w:r>
      <w:r w:rsidRPr="005B4DCB">
        <w:rPr>
          <w:lang w:val="fi-FI"/>
        </w:rPr>
        <w:t xml:space="preserve"> keskittyneet reflektiiviseen itsetietoisuuteen</w:t>
      </w:r>
      <w:r w:rsidR="00AD11F8" w:rsidRPr="005B4DCB">
        <w:rPr>
          <w:lang w:val="fi-FI"/>
        </w:rPr>
        <w:t xml:space="preserve">. Esimerkiksi neurotieteellisissä </w:t>
      </w:r>
      <w:r w:rsidR="0067421E" w:rsidRPr="005B4DCB">
        <w:rPr>
          <w:lang w:val="fi-FI"/>
        </w:rPr>
        <w:t xml:space="preserve">kokeissa </w:t>
      </w:r>
      <w:r w:rsidR="00AD11F8" w:rsidRPr="005B4DCB">
        <w:rPr>
          <w:lang w:val="fi-FI"/>
        </w:rPr>
        <w:t xml:space="preserve">on monesti </w:t>
      </w:r>
      <w:r w:rsidR="00765AD1" w:rsidRPr="005B4DCB">
        <w:rPr>
          <w:lang w:val="fi-FI"/>
        </w:rPr>
        <w:t>selvitetty</w:t>
      </w:r>
      <w:r w:rsidR="00AD11F8" w:rsidRPr="005B4DCB">
        <w:rPr>
          <w:lang w:val="fi-FI"/>
        </w:rPr>
        <w:t xml:space="preserve"> aivoaktivaation eroa tilanteiden välillä</w:t>
      </w:r>
      <w:r w:rsidR="0064576A" w:rsidRPr="005B4DCB">
        <w:rPr>
          <w:lang w:val="fi-FI"/>
        </w:rPr>
        <w:t>, joissa ajatellaan itseä ja joissa</w:t>
      </w:r>
      <w:r w:rsidR="00501BAE" w:rsidRPr="005B4DCB">
        <w:rPr>
          <w:lang w:val="fi-FI"/>
        </w:rPr>
        <w:t xml:space="preserve"> ajatellaan muita ihmisiä. Tällöin</w:t>
      </w:r>
      <w:r w:rsidR="00AD11F8" w:rsidRPr="005B4DCB">
        <w:rPr>
          <w:lang w:val="fi-FI"/>
        </w:rPr>
        <w:t xml:space="preserve"> </w:t>
      </w:r>
      <w:r w:rsidR="0067421E" w:rsidRPr="005B4DCB">
        <w:rPr>
          <w:lang w:val="fi-FI"/>
        </w:rPr>
        <w:t>tutkimusasetelma on</w:t>
      </w:r>
      <w:r w:rsidR="00501BAE" w:rsidRPr="005B4DCB">
        <w:rPr>
          <w:lang w:val="fi-FI"/>
        </w:rPr>
        <w:t xml:space="preserve"> siis</w:t>
      </w:r>
      <w:r w:rsidR="0067421E" w:rsidRPr="005B4DCB">
        <w:rPr>
          <w:lang w:val="fi-FI"/>
        </w:rPr>
        <w:t xml:space="preserve"> ke</w:t>
      </w:r>
      <w:r w:rsidR="0064576A" w:rsidRPr="005B4DCB">
        <w:rPr>
          <w:lang w:val="fi-FI"/>
        </w:rPr>
        <w:t>skittynyt kokemuksen</w:t>
      </w:r>
      <w:r w:rsidR="00E23CA8" w:rsidRPr="005B4DCB">
        <w:rPr>
          <w:lang w:val="fi-FI"/>
        </w:rPr>
        <w:t xml:space="preserve"> laadullisen</w:t>
      </w:r>
      <w:r w:rsidR="0064576A" w:rsidRPr="005B4DCB">
        <w:rPr>
          <w:lang w:val="fi-FI"/>
        </w:rPr>
        <w:t xml:space="preserve"> sisällön neuraalisten korrelaattien paljastamiseen</w:t>
      </w:r>
      <w:r w:rsidR="0067421E" w:rsidRPr="005B4DCB">
        <w:rPr>
          <w:lang w:val="fi-FI"/>
        </w:rPr>
        <w:t xml:space="preserve"> eikä</w:t>
      </w:r>
      <w:r w:rsidR="0064576A" w:rsidRPr="005B4DCB">
        <w:rPr>
          <w:lang w:val="fi-FI"/>
        </w:rPr>
        <w:t xml:space="preserve"> sen</w:t>
      </w:r>
      <w:r w:rsidR="0067421E" w:rsidRPr="005B4DCB">
        <w:rPr>
          <w:lang w:val="fi-FI"/>
        </w:rPr>
        <w:t xml:space="preserve"> subjektiiviseen luonteeseen</w:t>
      </w:r>
      <w:r w:rsidR="00AD11F8" w:rsidRPr="005B4DCB">
        <w:rPr>
          <w:lang w:val="fi-FI"/>
        </w:rPr>
        <w:t xml:space="preserve">. </w:t>
      </w:r>
    </w:p>
    <w:p w14:paraId="72DA39BC" w14:textId="77777777" w:rsidR="0064576A" w:rsidRPr="005B4DCB" w:rsidRDefault="0064576A" w:rsidP="00220C0C">
      <w:pPr>
        <w:spacing w:after="0" w:line="360" w:lineRule="auto"/>
        <w:jc w:val="both"/>
        <w:rPr>
          <w:lang w:val="fi-FI"/>
        </w:rPr>
      </w:pPr>
    </w:p>
    <w:p w14:paraId="38E5E313" w14:textId="2604C8B1" w:rsidR="00220C0C" w:rsidRPr="005B4DCB" w:rsidRDefault="0064576A" w:rsidP="00220C0C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>Kuitenkin viimeaikaisissa poikkitieteellisissä keskusteluissa</w:t>
      </w:r>
      <w:r w:rsidR="00765AD1" w:rsidRPr="005B4DCB">
        <w:rPr>
          <w:lang w:val="fi-FI"/>
        </w:rPr>
        <w:t xml:space="preserve"> minimaaliseen itsetietoisuuteen</w:t>
      </w:r>
      <w:r w:rsidR="00AD11F8" w:rsidRPr="005B4DCB">
        <w:rPr>
          <w:lang w:val="fi-FI"/>
        </w:rPr>
        <w:t xml:space="preserve"> on alettu kiinnittää enemmän huomi</w:t>
      </w:r>
      <w:r w:rsidR="00765AD1" w:rsidRPr="005B4DCB">
        <w:rPr>
          <w:lang w:val="fi-FI"/>
        </w:rPr>
        <w:t>o</w:t>
      </w:r>
      <w:r w:rsidR="00AD11F8" w:rsidRPr="005B4DCB">
        <w:rPr>
          <w:lang w:val="fi-FI"/>
        </w:rPr>
        <w:t>ta</w:t>
      </w:r>
      <w:r w:rsidR="00062694" w:rsidRPr="005B4DCB">
        <w:rPr>
          <w:lang w:val="fi-FI"/>
        </w:rPr>
        <w:t>. K</w:t>
      </w:r>
      <w:r w:rsidR="00765AD1" w:rsidRPr="005B4DCB">
        <w:rPr>
          <w:lang w:val="fi-FI"/>
        </w:rPr>
        <w:t>iinnostuksen kohteena</w:t>
      </w:r>
      <w:r w:rsidRPr="005B4DCB">
        <w:rPr>
          <w:lang w:val="fi-FI"/>
        </w:rPr>
        <w:t xml:space="preserve"> on ollut</w:t>
      </w:r>
      <w:r w:rsidR="00AD11F8" w:rsidRPr="005B4DCB">
        <w:rPr>
          <w:lang w:val="fi-FI"/>
        </w:rPr>
        <w:t xml:space="preserve"> kehittää uusia innovatiivi</w:t>
      </w:r>
      <w:r w:rsidRPr="005B4DCB">
        <w:rPr>
          <w:lang w:val="fi-FI"/>
        </w:rPr>
        <w:t>si</w:t>
      </w:r>
      <w:r w:rsidR="00AD11F8" w:rsidRPr="005B4DCB">
        <w:rPr>
          <w:lang w:val="fi-FI"/>
        </w:rPr>
        <w:t xml:space="preserve">a menetelmiä, joiden avulla </w:t>
      </w:r>
      <w:r w:rsidR="0067421E" w:rsidRPr="005B4DCB">
        <w:rPr>
          <w:lang w:val="fi-FI"/>
        </w:rPr>
        <w:t>siihen</w:t>
      </w:r>
      <w:r w:rsidR="00AD11F8" w:rsidRPr="005B4DCB">
        <w:rPr>
          <w:lang w:val="fi-FI"/>
        </w:rPr>
        <w:t xml:space="preserve"> päästäisiin</w:t>
      </w:r>
      <w:r w:rsidR="00765AD1" w:rsidRPr="005B4DCB">
        <w:rPr>
          <w:lang w:val="fi-FI"/>
        </w:rPr>
        <w:t xml:space="preserve"> paremmin</w:t>
      </w:r>
      <w:r w:rsidR="00AD11F8" w:rsidRPr="005B4DCB">
        <w:rPr>
          <w:lang w:val="fi-FI"/>
        </w:rPr>
        <w:t xml:space="preserve"> käsiksi. </w:t>
      </w:r>
      <w:r w:rsidRPr="005B4DCB">
        <w:rPr>
          <w:lang w:val="fi-FI"/>
        </w:rPr>
        <w:t>Yksi lupaava tutkimuslinja pyrkii tähän erilaisia muuntuneita tajunnantiloja</w:t>
      </w:r>
      <w:r w:rsidR="00E23CA8" w:rsidRPr="005B4DCB">
        <w:rPr>
          <w:rStyle w:val="Alaviitteenviite"/>
          <w:lang w:val="fi-FI"/>
        </w:rPr>
        <w:footnoteReference w:id="7"/>
      </w:r>
      <w:r w:rsidRPr="005B4DCB">
        <w:rPr>
          <w:lang w:val="fi-FI"/>
        </w:rPr>
        <w:t xml:space="preserve"> tutkimalla</w:t>
      </w:r>
      <w:r w:rsidR="009F28FF" w:rsidRPr="005B4DCB">
        <w:rPr>
          <w:lang w:val="fi-FI"/>
        </w:rPr>
        <w:t xml:space="preserve"> (esim. </w:t>
      </w:r>
      <w:proofErr w:type="spellStart"/>
      <w:r w:rsidR="00F33E33" w:rsidRPr="005B4DCB">
        <w:rPr>
          <w:lang w:val="fi-FI"/>
        </w:rPr>
        <w:t>Fasching</w:t>
      </w:r>
      <w:proofErr w:type="spellEnd"/>
      <w:r w:rsidR="00F33E33" w:rsidRPr="005B4DCB">
        <w:rPr>
          <w:lang w:val="fi-FI"/>
        </w:rPr>
        <w:t xml:space="preserve"> 2008; </w:t>
      </w:r>
      <w:proofErr w:type="spellStart"/>
      <w:r w:rsidR="009F28FF" w:rsidRPr="005B4DCB">
        <w:rPr>
          <w:lang w:val="fi-FI"/>
        </w:rPr>
        <w:t>Grünbaum</w:t>
      </w:r>
      <w:proofErr w:type="spellEnd"/>
      <w:r w:rsidR="009F28FF" w:rsidRPr="005B4DCB">
        <w:rPr>
          <w:lang w:val="fi-FI"/>
        </w:rPr>
        <w:t xml:space="preserve"> &amp; Zahavi 2013; </w:t>
      </w:r>
      <w:r w:rsidR="009F28FF" w:rsidRPr="005B4DCB">
        <w:rPr>
          <w:lang w:val="fi-FI"/>
        </w:rPr>
        <w:lastRenderedPageBreak/>
        <w:t>Metzinger 2003)</w:t>
      </w:r>
      <w:r w:rsidRPr="005B4DCB">
        <w:rPr>
          <w:lang w:val="fi-FI"/>
        </w:rPr>
        <w:t>. Arkikokemuksessa minimaalinen itsetietoisuus on niin tuttu ja kaikenkattava, ettemme tule kiinnittäneeksi siihen lainkaa</w:t>
      </w:r>
      <w:r w:rsidR="0029286F" w:rsidRPr="005B4DCB">
        <w:rPr>
          <w:lang w:val="fi-FI"/>
        </w:rPr>
        <w:t>n</w:t>
      </w:r>
      <w:r w:rsidRPr="005B4DCB">
        <w:rPr>
          <w:lang w:val="fi-FI"/>
        </w:rPr>
        <w:t xml:space="preserve"> huomiota: se on kaikkia kokemuksia leimaava tietoisuuden taustatekijä.</w:t>
      </w:r>
      <w:r w:rsidR="00F11693" w:rsidRPr="005B4DCB">
        <w:rPr>
          <w:lang w:val="fi-FI"/>
        </w:rPr>
        <w:t xml:space="preserve"> A</w:t>
      </w:r>
      <w:r w:rsidR="00062694" w:rsidRPr="005B4DCB">
        <w:rPr>
          <w:lang w:val="fi-FI"/>
        </w:rPr>
        <w:t>jatuksena muuntuneiden tajunnan</w:t>
      </w:r>
      <w:r w:rsidR="00F11693" w:rsidRPr="005B4DCB">
        <w:rPr>
          <w:lang w:val="fi-FI"/>
        </w:rPr>
        <w:t>tilojen tutkimuksessa onkin, että</w:t>
      </w:r>
      <w:r w:rsidR="0029286F" w:rsidRPr="005B4DCB">
        <w:rPr>
          <w:lang w:val="fi-FI"/>
        </w:rPr>
        <w:t xml:space="preserve"> vasta</w:t>
      </w:r>
      <w:r w:rsidR="00F11693" w:rsidRPr="005B4DCB">
        <w:rPr>
          <w:lang w:val="fi-FI"/>
        </w:rPr>
        <w:t xml:space="preserve"> tietoisuuden ollessa jotenkin</w:t>
      </w:r>
      <w:r w:rsidR="0029286F" w:rsidRPr="005B4DCB">
        <w:rPr>
          <w:lang w:val="fi-FI"/>
        </w:rPr>
        <w:t xml:space="preserve"> poikkeava tai</w:t>
      </w:r>
      <w:r w:rsidR="00F11693" w:rsidRPr="005B4DCB">
        <w:rPr>
          <w:lang w:val="fi-FI"/>
        </w:rPr>
        <w:t xml:space="preserve"> ”epänormaali” m</w:t>
      </w:r>
      <w:r w:rsidR="0029286F" w:rsidRPr="005B4DCB">
        <w:rPr>
          <w:lang w:val="fi-FI"/>
        </w:rPr>
        <w:t>inimaalinen itsetietoisuus erottuu paremmin</w:t>
      </w:r>
      <w:r w:rsidR="00F11693" w:rsidRPr="005B4DCB">
        <w:rPr>
          <w:lang w:val="fi-FI"/>
        </w:rPr>
        <w:t xml:space="preserve">: vasta </w:t>
      </w:r>
      <w:r w:rsidR="00A5151D" w:rsidRPr="005B4DCB">
        <w:rPr>
          <w:lang w:val="fi-FI"/>
        </w:rPr>
        <w:t>minimaalisen itsetietoisuuden</w:t>
      </w:r>
      <w:r w:rsidR="00F11693" w:rsidRPr="005B4DCB">
        <w:rPr>
          <w:lang w:val="fi-FI"/>
        </w:rPr>
        <w:t xml:space="preserve"> muuttuessa ymmärrämme</w:t>
      </w:r>
      <w:r w:rsidR="0067421E" w:rsidRPr="005B4DCB">
        <w:rPr>
          <w:lang w:val="fi-FI"/>
        </w:rPr>
        <w:t>, mitä se alun perin oli</w:t>
      </w:r>
      <w:r w:rsidR="00F11693" w:rsidRPr="005B4DCB">
        <w:rPr>
          <w:lang w:val="fi-FI"/>
        </w:rPr>
        <w:t>. Näin muunt</w:t>
      </w:r>
      <w:r w:rsidR="0067421E" w:rsidRPr="005B4DCB">
        <w:rPr>
          <w:lang w:val="fi-FI"/>
        </w:rPr>
        <w:t xml:space="preserve">uneet tajunnantilat voivat </w:t>
      </w:r>
      <w:r w:rsidR="00F11693" w:rsidRPr="005B4DCB">
        <w:rPr>
          <w:lang w:val="fi-FI"/>
        </w:rPr>
        <w:t>toimia kontrastina tai vertailukohtana, joka pystyy</w:t>
      </w:r>
      <w:r w:rsidR="0029286F" w:rsidRPr="005B4DCB">
        <w:rPr>
          <w:lang w:val="fi-FI"/>
        </w:rPr>
        <w:t xml:space="preserve"> merkittävästi</w:t>
      </w:r>
      <w:r w:rsidR="00F11693" w:rsidRPr="005B4DCB">
        <w:rPr>
          <w:lang w:val="fi-FI"/>
        </w:rPr>
        <w:t xml:space="preserve"> valottamaan myös normaalia minimaalista itsetietoisuutta. </w:t>
      </w:r>
      <w:r w:rsidR="004660E3" w:rsidRPr="005B4DCB">
        <w:rPr>
          <w:lang w:val="fi-FI"/>
        </w:rPr>
        <w:t>Tästä uudesta tu</w:t>
      </w:r>
      <w:r w:rsidR="00E23CA8" w:rsidRPr="005B4DCB">
        <w:rPr>
          <w:lang w:val="fi-FI"/>
        </w:rPr>
        <w:t>tkimusmetodiikasta hieman lisää myöhemmin</w:t>
      </w:r>
      <w:r w:rsidR="004660E3" w:rsidRPr="005B4DCB">
        <w:rPr>
          <w:lang w:val="fi-FI"/>
        </w:rPr>
        <w:t xml:space="preserve"> reflektiivisen itsetietoisuuden</w:t>
      </w:r>
      <w:r w:rsidR="00984883" w:rsidRPr="005B4DCB">
        <w:rPr>
          <w:lang w:val="fi-FI"/>
        </w:rPr>
        <w:t xml:space="preserve"> </w:t>
      </w:r>
      <w:r w:rsidR="009F28FF" w:rsidRPr="005B4DCB">
        <w:rPr>
          <w:lang w:val="fi-FI"/>
        </w:rPr>
        <w:t>vivahteiden</w:t>
      </w:r>
      <w:r w:rsidR="004660E3" w:rsidRPr="005B4DCB">
        <w:rPr>
          <w:lang w:val="fi-FI"/>
        </w:rPr>
        <w:t xml:space="preserve"> yhteydessä.</w:t>
      </w:r>
    </w:p>
    <w:p w14:paraId="66451A74" w14:textId="77777777" w:rsidR="00AD11F8" w:rsidRPr="005B4DCB" w:rsidRDefault="00AD11F8" w:rsidP="00220C0C">
      <w:pPr>
        <w:spacing w:after="0" w:line="360" w:lineRule="auto"/>
        <w:jc w:val="both"/>
        <w:rPr>
          <w:lang w:val="fi-FI"/>
        </w:rPr>
      </w:pPr>
    </w:p>
    <w:p w14:paraId="0414CA15" w14:textId="3EFB236B" w:rsidR="00B61D41" w:rsidRPr="005B4DCB" w:rsidRDefault="00B61D41" w:rsidP="00220C0C">
      <w:pPr>
        <w:spacing w:after="0" w:line="360" w:lineRule="auto"/>
        <w:jc w:val="both"/>
        <w:rPr>
          <w:b/>
          <w:lang w:val="fi-FI"/>
        </w:rPr>
      </w:pPr>
      <w:r w:rsidRPr="005B4DCB">
        <w:rPr>
          <w:b/>
          <w:lang w:val="fi-FI"/>
        </w:rPr>
        <w:t>Minä havainnon kohteena – reflektiivinen itsetietoisuus</w:t>
      </w:r>
    </w:p>
    <w:p w14:paraId="2C99375C" w14:textId="77777777" w:rsidR="00B73CA0" w:rsidRPr="005B4DCB" w:rsidRDefault="00B73CA0" w:rsidP="00220C0C">
      <w:pPr>
        <w:spacing w:after="0" w:line="360" w:lineRule="auto"/>
        <w:jc w:val="both"/>
        <w:rPr>
          <w:lang w:val="fi-FI"/>
        </w:rPr>
      </w:pPr>
    </w:p>
    <w:p w14:paraId="0CED92F3" w14:textId="77777777" w:rsidR="00E83781" w:rsidRPr="005B4DCB" w:rsidRDefault="00220C0C" w:rsidP="00220C0C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>Reflekti</w:t>
      </w:r>
      <w:r w:rsidR="004D421A" w:rsidRPr="005B4DCB">
        <w:rPr>
          <w:lang w:val="fi-FI"/>
        </w:rPr>
        <w:t>ivisessä</w:t>
      </w:r>
      <w:r w:rsidR="0067421E" w:rsidRPr="005B4DCB">
        <w:rPr>
          <w:lang w:val="fi-FI"/>
        </w:rPr>
        <w:t xml:space="preserve"> </w:t>
      </w:r>
      <w:r w:rsidR="006D1104" w:rsidRPr="005B4DCB">
        <w:rPr>
          <w:lang w:val="fi-FI"/>
        </w:rPr>
        <w:t xml:space="preserve">itsetietoisuudessa huomio kiinnitetään </w:t>
      </w:r>
      <w:r w:rsidR="004D421A" w:rsidRPr="005B4DCB">
        <w:rPr>
          <w:lang w:val="fi-FI"/>
        </w:rPr>
        <w:t>kokemuksen laadulliseen sisältöön</w:t>
      </w:r>
      <w:r w:rsidR="0067421E" w:rsidRPr="005B4DCB">
        <w:rPr>
          <w:lang w:val="fi-FI"/>
        </w:rPr>
        <w:t>:</w:t>
      </w:r>
      <w:r w:rsidR="006D1104" w:rsidRPr="005B4DCB">
        <w:rPr>
          <w:lang w:val="fi-FI"/>
        </w:rPr>
        <w:t xml:space="preserve"> minä </w:t>
      </w:r>
      <w:r w:rsidR="0067421E" w:rsidRPr="005B4DCB">
        <w:rPr>
          <w:lang w:val="fi-FI"/>
        </w:rPr>
        <w:t>otetaan tietoisuuden kohteeksi</w:t>
      </w:r>
      <w:r w:rsidR="001A1C4C" w:rsidRPr="005B4DCB">
        <w:rPr>
          <w:lang w:val="fi-FI"/>
        </w:rPr>
        <w:t>,</w:t>
      </w:r>
      <w:r w:rsidR="0067421E" w:rsidRPr="005B4DCB">
        <w:rPr>
          <w:lang w:val="fi-FI"/>
        </w:rPr>
        <w:t xml:space="preserve"> eli objektiksi</w:t>
      </w:r>
      <w:r w:rsidR="001A1C4C" w:rsidRPr="005B4DCB">
        <w:rPr>
          <w:lang w:val="fi-FI"/>
        </w:rPr>
        <w:t>,</w:t>
      </w:r>
      <w:r w:rsidR="006D1104" w:rsidRPr="005B4DCB">
        <w:rPr>
          <w:lang w:val="fi-FI"/>
        </w:rPr>
        <w:t xml:space="preserve"> </w:t>
      </w:r>
      <w:r w:rsidR="00E83781" w:rsidRPr="005B4DCB">
        <w:rPr>
          <w:lang w:val="fi-FI"/>
        </w:rPr>
        <w:t>ja tunnistetaan itsenä. Kykyä reflektiiviseen itsetietoisuuteen on psykologisissa tutkimuksissa mitattu</w:t>
      </w:r>
      <w:r w:rsidR="0067421E" w:rsidRPr="005B4DCB">
        <w:rPr>
          <w:lang w:val="fi-FI"/>
        </w:rPr>
        <w:t xml:space="preserve"> esimerkiksi</w:t>
      </w:r>
      <w:r w:rsidR="00E83781" w:rsidRPr="005B4DCB">
        <w:rPr>
          <w:lang w:val="fi-FI"/>
        </w:rPr>
        <w:t xml:space="preserve"> niin kutsutun peilitestin avulla. </w:t>
      </w:r>
      <w:r w:rsidR="0029286F" w:rsidRPr="005B4DCB">
        <w:rPr>
          <w:lang w:val="fi-FI"/>
        </w:rPr>
        <w:t>Näissä k</w:t>
      </w:r>
      <w:r w:rsidR="00D71A51" w:rsidRPr="005B4DCB">
        <w:rPr>
          <w:lang w:val="fi-FI"/>
        </w:rPr>
        <w:t xml:space="preserve">ehityspsykologisissa kokeissa lapsen kasvoihin tehdään </w:t>
      </w:r>
      <w:r w:rsidR="0067421E" w:rsidRPr="005B4DCB">
        <w:rPr>
          <w:lang w:val="fi-FI"/>
        </w:rPr>
        <w:t>huomaamatta väriläikkä ja</w:t>
      </w:r>
      <w:r w:rsidR="00D71A51" w:rsidRPr="005B4DCB">
        <w:rPr>
          <w:lang w:val="fi-FI"/>
        </w:rPr>
        <w:t xml:space="preserve"> hänet asetetaan peilin eteen. </w:t>
      </w:r>
      <w:r w:rsidR="00E83781" w:rsidRPr="005B4DCB">
        <w:rPr>
          <w:lang w:val="fi-FI"/>
        </w:rPr>
        <w:t>Pieni</w:t>
      </w:r>
      <w:r w:rsidR="00D71A51" w:rsidRPr="005B4DCB">
        <w:rPr>
          <w:lang w:val="fi-FI"/>
        </w:rPr>
        <w:t xml:space="preserve"> l</w:t>
      </w:r>
      <w:r w:rsidR="0067421E" w:rsidRPr="005B4DCB">
        <w:rPr>
          <w:lang w:val="fi-FI"/>
        </w:rPr>
        <w:t>apsi ei vielä ymmärrä näkevänsä</w:t>
      </w:r>
      <w:r w:rsidR="00D71A51" w:rsidRPr="005B4DCB">
        <w:rPr>
          <w:lang w:val="fi-FI"/>
        </w:rPr>
        <w:t xml:space="preserve"> peilissä omaa kuvaansa ja v</w:t>
      </w:r>
      <w:r w:rsidR="0067421E" w:rsidRPr="005B4DCB">
        <w:rPr>
          <w:lang w:val="fi-FI"/>
        </w:rPr>
        <w:t>äriläikkää tutkiakseen voi koskea</w:t>
      </w:r>
      <w:r w:rsidR="004D3AC8" w:rsidRPr="005B4DCB">
        <w:rPr>
          <w:lang w:val="fi-FI"/>
        </w:rPr>
        <w:t xml:space="preserve"> peiliä tai </w:t>
      </w:r>
      <w:r w:rsidR="00D71A51" w:rsidRPr="005B4DCB">
        <w:rPr>
          <w:lang w:val="fi-FI"/>
        </w:rPr>
        <w:t>yrittää päästä sen taa. R</w:t>
      </w:r>
      <w:r w:rsidR="00627D18" w:rsidRPr="005B4DCB">
        <w:rPr>
          <w:lang w:val="fi-FI"/>
        </w:rPr>
        <w:t xml:space="preserve">eflektiivisen itsetietoisuuden </w:t>
      </w:r>
      <w:r w:rsidR="00D71A51" w:rsidRPr="005B4DCB">
        <w:rPr>
          <w:lang w:val="fi-FI"/>
        </w:rPr>
        <w:t>kehityttyä</w:t>
      </w:r>
      <w:r w:rsidR="00627D18" w:rsidRPr="005B4DCB">
        <w:rPr>
          <w:lang w:val="fi-FI"/>
        </w:rPr>
        <w:t>,</w:t>
      </w:r>
      <w:r w:rsidR="00E23CA8" w:rsidRPr="005B4DCB">
        <w:rPr>
          <w:lang w:val="fi-FI"/>
        </w:rPr>
        <w:t xml:space="preserve"> noin puolentoista vuoden</w:t>
      </w:r>
      <w:r w:rsidR="00D71A51" w:rsidRPr="005B4DCB">
        <w:rPr>
          <w:lang w:val="fi-FI"/>
        </w:rPr>
        <w:t xml:space="preserve"> iässä</w:t>
      </w:r>
      <w:r w:rsidR="00627D18" w:rsidRPr="005B4DCB">
        <w:rPr>
          <w:lang w:val="fi-FI"/>
        </w:rPr>
        <w:t>,</w:t>
      </w:r>
      <w:r w:rsidR="00D71A51" w:rsidRPr="005B4DCB">
        <w:rPr>
          <w:lang w:val="fi-FI"/>
        </w:rPr>
        <w:t xml:space="preserve"> lapsi kuitenkin tunnistaa itsensä peilistä ja peilikuvansa nähdessään tunnustelee väriläikkää</w:t>
      </w:r>
      <w:r w:rsidR="0029286F" w:rsidRPr="005B4DCB">
        <w:rPr>
          <w:lang w:val="fi-FI"/>
        </w:rPr>
        <w:t xml:space="preserve"> omissa</w:t>
      </w:r>
      <w:r w:rsidR="00D71A51" w:rsidRPr="005B4DCB">
        <w:rPr>
          <w:lang w:val="fi-FI"/>
        </w:rPr>
        <w:t xml:space="preserve"> kasvoissaan</w:t>
      </w:r>
      <w:r w:rsidR="0029286F" w:rsidRPr="005B4DCB">
        <w:rPr>
          <w:lang w:val="fi-FI"/>
        </w:rPr>
        <w:t xml:space="preserve"> (ei peilin pinnassa)</w:t>
      </w:r>
      <w:r w:rsidR="00D71A51" w:rsidRPr="005B4DCB">
        <w:rPr>
          <w:lang w:val="fi-FI"/>
        </w:rPr>
        <w:t xml:space="preserve">. </w:t>
      </w:r>
      <w:proofErr w:type="spellStart"/>
      <w:r w:rsidR="00D71A51" w:rsidRPr="005B4DCB">
        <w:rPr>
          <w:lang w:val="fi-FI"/>
        </w:rPr>
        <w:t>Vastaanvantyyppisen</w:t>
      </w:r>
      <w:proofErr w:type="spellEnd"/>
      <w:r w:rsidR="00D71A51" w:rsidRPr="005B4DCB">
        <w:rPr>
          <w:lang w:val="fi-FI"/>
        </w:rPr>
        <w:t xml:space="preserve"> peilitestin lä</w:t>
      </w:r>
      <w:r w:rsidR="00CC77DD" w:rsidRPr="005B4DCB">
        <w:rPr>
          <w:lang w:val="fi-FI"/>
        </w:rPr>
        <w:t>päisevät myös jotkut muut lajit:</w:t>
      </w:r>
      <w:r w:rsidR="00D71A51" w:rsidRPr="005B4DCB">
        <w:rPr>
          <w:lang w:val="fi-FI"/>
        </w:rPr>
        <w:t xml:space="preserve"> monet kädellise</w:t>
      </w:r>
      <w:r w:rsidR="00CC77DD" w:rsidRPr="005B4DCB">
        <w:rPr>
          <w:lang w:val="fi-FI"/>
        </w:rPr>
        <w:t xml:space="preserve">t, delfiinit, norsut ja </w:t>
      </w:r>
      <w:r w:rsidR="00D71A51" w:rsidRPr="005B4DCB">
        <w:rPr>
          <w:lang w:val="fi-FI"/>
        </w:rPr>
        <w:t>jotkut linnut, eli myös niillä on kyky reflektiiviseen itsetietoisuuteen</w:t>
      </w:r>
      <w:r w:rsidR="00CC77DD" w:rsidRPr="005B4DCB">
        <w:rPr>
          <w:lang w:val="fi-FI"/>
        </w:rPr>
        <w:t>, siihen että itse tunnistetaan itsenä</w:t>
      </w:r>
      <w:r w:rsidR="00D71A51" w:rsidRPr="005B4DCB">
        <w:rPr>
          <w:lang w:val="fi-FI"/>
        </w:rPr>
        <w:t>.</w:t>
      </w:r>
    </w:p>
    <w:p w14:paraId="112B358B" w14:textId="77777777" w:rsidR="00E83781" w:rsidRPr="005B4DCB" w:rsidRDefault="00E83781" w:rsidP="00220C0C">
      <w:pPr>
        <w:spacing w:after="0" w:line="360" w:lineRule="auto"/>
        <w:jc w:val="both"/>
        <w:rPr>
          <w:lang w:val="fi-FI"/>
        </w:rPr>
      </w:pPr>
    </w:p>
    <w:p w14:paraId="12006FAF" w14:textId="4EA9C1A4" w:rsidR="009F4827" w:rsidRPr="005B4DCB" w:rsidRDefault="00D71A51" w:rsidP="00220C0C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>Ihmisen reflektiivinen itsetietoisuus on kuitenkin</w:t>
      </w:r>
      <w:r w:rsidR="0029286F" w:rsidRPr="005B4DCB">
        <w:rPr>
          <w:lang w:val="fi-FI"/>
        </w:rPr>
        <w:t xml:space="preserve"> oleellisesti kielellinen ja</w:t>
      </w:r>
      <w:r w:rsidRPr="005B4DCB">
        <w:rPr>
          <w:lang w:val="fi-FI"/>
        </w:rPr>
        <w:t xml:space="preserve"> erityinen rikkaudessaan</w:t>
      </w:r>
      <w:r w:rsidR="0029286F" w:rsidRPr="005B4DCB">
        <w:rPr>
          <w:lang w:val="fi-FI"/>
        </w:rPr>
        <w:t>.</w:t>
      </w:r>
      <w:r w:rsidR="00AF2DB6" w:rsidRPr="005B4DCB">
        <w:rPr>
          <w:lang w:val="fi-FI"/>
        </w:rPr>
        <w:t xml:space="preserve"> T</w:t>
      </w:r>
      <w:r w:rsidR="00844C16" w:rsidRPr="005B4DCB">
        <w:rPr>
          <w:lang w:val="fi-FI"/>
        </w:rPr>
        <w:t>utkimuksi</w:t>
      </w:r>
      <w:r w:rsidR="00054DCE" w:rsidRPr="005B4DCB">
        <w:rPr>
          <w:lang w:val="fi-FI"/>
        </w:rPr>
        <w:t>ssa on</w:t>
      </w:r>
      <w:r w:rsidR="00844C16" w:rsidRPr="005B4DCB">
        <w:rPr>
          <w:lang w:val="fi-FI"/>
        </w:rPr>
        <w:t>kin</w:t>
      </w:r>
      <w:r w:rsidR="00054DCE" w:rsidRPr="005B4DCB">
        <w:rPr>
          <w:lang w:val="fi-FI"/>
        </w:rPr>
        <w:t xml:space="preserve"> </w:t>
      </w:r>
      <w:r w:rsidR="00AF2DB6" w:rsidRPr="005B4DCB">
        <w:rPr>
          <w:lang w:val="fi-FI"/>
        </w:rPr>
        <w:t>kiinnitetty</w:t>
      </w:r>
      <w:r w:rsidR="00054DCE" w:rsidRPr="005B4DCB">
        <w:rPr>
          <w:lang w:val="fi-FI"/>
        </w:rPr>
        <w:t xml:space="preserve"> huomiota erilaisiin tapoihin, joilla minää tarkastellaan tai joilla itseen viitataan. </w:t>
      </w:r>
      <w:r w:rsidR="00DD3119" w:rsidRPr="005B4DCB">
        <w:rPr>
          <w:lang w:val="fi-FI"/>
        </w:rPr>
        <w:t>Kiinnostusta on herättänyt</w:t>
      </w:r>
      <w:r w:rsidR="00E43B62" w:rsidRPr="005B4DCB">
        <w:rPr>
          <w:lang w:val="fi-FI"/>
        </w:rPr>
        <w:t xml:space="preserve"> esimerkiksi</w:t>
      </w:r>
      <w:r w:rsidR="00054DCE" w:rsidRPr="005B4DCB">
        <w:rPr>
          <w:lang w:val="fi-FI"/>
        </w:rPr>
        <w:t xml:space="preserve"> se</w:t>
      </w:r>
      <w:r w:rsidR="009F4827" w:rsidRPr="005B4DCB">
        <w:rPr>
          <w:lang w:val="fi-FI"/>
        </w:rPr>
        <w:t>, kuinka i</w:t>
      </w:r>
      <w:r w:rsidR="00220C0C" w:rsidRPr="005B4DCB">
        <w:rPr>
          <w:lang w:val="fi-FI"/>
        </w:rPr>
        <w:t>tseen voidaan viita</w:t>
      </w:r>
      <w:r w:rsidR="0052722B" w:rsidRPr="005B4DCB">
        <w:rPr>
          <w:lang w:val="fi-FI"/>
        </w:rPr>
        <w:t>ta kahdella eri tavalla,</w:t>
      </w:r>
      <w:r w:rsidR="00220C0C" w:rsidRPr="005B4DCB">
        <w:rPr>
          <w:lang w:val="fi-FI"/>
        </w:rPr>
        <w:t xml:space="preserve"> ensi</w:t>
      </w:r>
      <w:r w:rsidR="007E11A5" w:rsidRPr="005B4DCB">
        <w:rPr>
          <w:lang w:val="fi-FI"/>
        </w:rPr>
        <w:t>mmäisen persoonan perspektiiviss</w:t>
      </w:r>
      <w:r w:rsidR="00220C0C" w:rsidRPr="005B4DCB">
        <w:rPr>
          <w:lang w:val="fi-FI"/>
        </w:rPr>
        <w:t>ä ja kolmannen persoonan perspektiivissä, ja</w:t>
      </w:r>
      <w:r w:rsidR="009F4827" w:rsidRPr="005B4DCB">
        <w:rPr>
          <w:lang w:val="fi-FI"/>
        </w:rPr>
        <w:t xml:space="preserve"> kuinka näistä </w:t>
      </w:r>
      <w:r w:rsidR="00054DCE" w:rsidRPr="005B4DCB">
        <w:rPr>
          <w:lang w:val="fi-FI"/>
        </w:rPr>
        <w:t xml:space="preserve">edelliseen </w:t>
      </w:r>
      <w:r w:rsidR="009F4827" w:rsidRPr="005B4DCB">
        <w:rPr>
          <w:lang w:val="fi-FI"/>
        </w:rPr>
        <w:t xml:space="preserve">viittaaminen on episteemisesti ja </w:t>
      </w:r>
      <w:proofErr w:type="spellStart"/>
      <w:r w:rsidR="009F4827" w:rsidRPr="005B4DCB">
        <w:rPr>
          <w:lang w:val="fi-FI"/>
        </w:rPr>
        <w:t>motivationaalisesti</w:t>
      </w:r>
      <w:proofErr w:type="spellEnd"/>
      <w:r w:rsidR="009F4827" w:rsidRPr="005B4DCB">
        <w:rPr>
          <w:lang w:val="fi-FI"/>
        </w:rPr>
        <w:t xml:space="preserve"> erityistä</w:t>
      </w:r>
      <w:r w:rsidR="001057FE" w:rsidRPr="005B4DCB">
        <w:rPr>
          <w:lang w:val="fi-FI"/>
        </w:rPr>
        <w:t xml:space="preserve"> (esim. Perry 1979</w:t>
      </w:r>
      <w:r w:rsidR="001D6646" w:rsidRPr="005B4DCB">
        <w:rPr>
          <w:lang w:val="fi-FI"/>
        </w:rPr>
        <w:t xml:space="preserve">; </w:t>
      </w:r>
      <w:proofErr w:type="spellStart"/>
      <w:r w:rsidR="001D6646" w:rsidRPr="005B4DCB">
        <w:rPr>
          <w:lang w:val="fi-FI"/>
        </w:rPr>
        <w:t>Shoemaker</w:t>
      </w:r>
      <w:proofErr w:type="spellEnd"/>
      <w:r w:rsidR="001D6646" w:rsidRPr="005B4DCB">
        <w:rPr>
          <w:lang w:val="fi-FI"/>
        </w:rPr>
        <w:t xml:space="preserve"> 1968</w:t>
      </w:r>
      <w:r w:rsidR="001057FE" w:rsidRPr="005B4DCB">
        <w:rPr>
          <w:lang w:val="fi-FI"/>
        </w:rPr>
        <w:t>)</w:t>
      </w:r>
      <w:r w:rsidR="009F4827" w:rsidRPr="005B4DCB">
        <w:rPr>
          <w:lang w:val="fi-FI"/>
        </w:rPr>
        <w:t>. Tällöin itseen viitataan käyttäen en</w:t>
      </w:r>
      <w:r w:rsidR="00844C16" w:rsidRPr="005B4DCB">
        <w:rPr>
          <w:lang w:val="fi-FI"/>
        </w:rPr>
        <w:t>simmäisen persoonan pronominia 'minä'</w:t>
      </w:r>
      <w:r w:rsidR="009F4827" w:rsidRPr="005B4DCB">
        <w:rPr>
          <w:lang w:val="fi-FI"/>
        </w:rPr>
        <w:t xml:space="preserve"> (tai suomen kielessä yksinkertaisemmin verbien persoonapäätteitä), ja sen sisältäviä ajatuksia kutsutaan itsetietoisiksi ajatuksiksi. </w:t>
      </w:r>
      <w:r w:rsidR="00ED63AE" w:rsidRPr="005B4DCB">
        <w:rPr>
          <w:lang w:val="fi-FI"/>
        </w:rPr>
        <w:t>Tällaiset</w:t>
      </w:r>
      <w:r w:rsidR="009F4827" w:rsidRPr="005B4DCB">
        <w:rPr>
          <w:lang w:val="fi-FI"/>
        </w:rPr>
        <w:t xml:space="preserve"> ajatukset ovat episteemisesti ainutlaatuisia, sillä niiden ajattelija ei voi erehtyä henkilöstä</w:t>
      </w:r>
      <w:r w:rsidR="002B0CB3" w:rsidRPr="005B4DCB">
        <w:rPr>
          <w:lang w:val="fi-FI"/>
        </w:rPr>
        <w:t>,</w:t>
      </w:r>
      <w:r w:rsidR="009F4827" w:rsidRPr="005B4DCB">
        <w:rPr>
          <w:lang w:val="fi-FI"/>
        </w:rPr>
        <w:t xml:space="preserve"> johon hän viittaa, vaan hän välttämättä tietää</w:t>
      </w:r>
      <w:r w:rsidR="004D3AC8" w:rsidRPr="005B4DCB">
        <w:rPr>
          <w:lang w:val="fi-FI"/>
        </w:rPr>
        <w:t xml:space="preserve"> ja ymmärtää</w:t>
      </w:r>
      <w:r w:rsidR="009F4827" w:rsidRPr="005B4DCB">
        <w:rPr>
          <w:lang w:val="fi-FI"/>
        </w:rPr>
        <w:t xml:space="preserve"> viittaavansa itseensä. Lisäksi itsetietoiset ajatukset ovat </w:t>
      </w:r>
      <w:proofErr w:type="spellStart"/>
      <w:r w:rsidR="009F4827" w:rsidRPr="005B4DCB">
        <w:rPr>
          <w:lang w:val="fi-FI"/>
        </w:rPr>
        <w:t>motivationaalisesti</w:t>
      </w:r>
      <w:proofErr w:type="spellEnd"/>
      <w:r w:rsidR="009F4827" w:rsidRPr="005B4DCB">
        <w:rPr>
          <w:lang w:val="fi-FI"/>
        </w:rPr>
        <w:t xml:space="preserve"> erityisiä, sillä niillä on suoria vaikutuksia</w:t>
      </w:r>
      <w:r w:rsidR="003C577C" w:rsidRPr="005B4DCB">
        <w:rPr>
          <w:lang w:val="fi-FI"/>
        </w:rPr>
        <w:t xml:space="preserve"> käytännölliseen päättelyyn sekä oman toiminnan suuntaamiseen</w:t>
      </w:r>
      <w:r w:rsidR="009F4827" w:rsidRPr="005B4DCB">
        <w:rPr>
          <w:lang w:val="fi-FI"/>
        </w:rPr>
        <w:t>.</w:t>
      </w:r>
      <w:r w:rsidR="003C577C" w:rsidRPr="005B4DCB">
        <w:rPr>
          <w:lang w:val="fi-FI"/>
        </w:rPr>
        <w:t xml:space="preserve"> Sitä vastoin jos itseen </w:t>
      </w:r>
      <w:r w:rsidR="003C577C" w:rsidRPr="005B4DCB">
        <w:rPr>
          <w:lang w:val="fi-FI"/>
        </w:rPr>
        <w:lastRenderedPageBreak/>
        <w:t xml:space="preserve">viitataan kolmannessa persoonassa, </w:t>
      </w:r>
      <w:r w:rsidR="003563D3" w:rsidRPr="005B4DCB">
        <w:rPr>
          <w:lang w:val="fi-FI"/>
        </w:rPr>
        <w:t>kuten</w:t>
      </w:r>
      <w:r w:rsidR="003C577C" w:rsidRPr="005B4DCB">
        <w:rPr>
          <w:lang w:val="fi-FI"/>
        </w:rPr>
        <w:t xml:space="preserve"> käy</w:t>
      </w:r>
      <w:r w:rsidR="003563D3" w:rsidRPr="005B4DCB">
        <w:rPr>
          <w:lang w:val="fi-FI"/>
        </w:rPr>
        <w:t xml:space="preserve">ttämällä nimeä, </w:t>
      </w:r>
      <w:proofErr w:type="spellStart"/>
      <w:r w:rsidR="003563D3" w:rsidRPr="005B4DCB">
        <w:rPr>
          <w:lang w:val="fi-FI"/>
        </w:rPr>
        <w:t>demonstratiivia</w:t>
      </w:r>
      <w:proofErr w:type="spellEnd"/>
      <w:r w:rsidR="00ED63AE" w:rsidRPr="005B4DCB">
        <w:rPr>
          <w:lang w:val="fi-FI"/>
        </w:rPr>
        <w:t xml:space="preserve"> tai määräistä kuvausta</w:t>
      </w:r>
      <w:r w:rsidR="003C577C" w:rsidRPr="005B4DCB">
        <w:rPr>
          <w:lang w:val="fi-FI"/>
        </w:rPr>
        <w:t xml:space="preserve">, identifikaatio sisältää enemmän askeleita, eivätkä ensimmäisen persoonan viittaamista koskevat erityiset tunnusmerkit päde. </w:t>
      </w:r>
      <w:r w:rsidR="00A852F7" w:rsidRPr="005B4DCB">
        <w:rPr>
          <w:lang w:val="fi-FI"/>
        </w:rPr>
        <w:t xml:space="preserve">Kolmannen persoonan viittaamista käytettäessä on aina mahdollista erehtyä puheena olevasta henkilöstä </w:t>
      </w:r>
      <w:r w:rsidR="003563D3" w:rsidRPr="005B4DCB">
        <w:rPr>
          <w:lang w:val="fi-FI"/>
        </w:rPr>
        <w:t xml:space="preserve">(esimerkiksi saatan nähdä itseni kauempana olevasta peilistä käsittämättä näkeväni itseni ja siksi viitata kaukaiseen hahmoon </w:t>
      </w:r>
      <w:proofErr w:type="spellStart"/>
      <w:r w:rsidR="003563D3" w:rsidRPr="005B4DCB">
        <w:rPr>
          <w:lang w:val="fi-FI"/>
        </w:rPr>
        <w:t>d</w:t>
      </w:r>
      <w:r w:rsidR="00844C16" w:rsidRPr="005B4DCB">
        <w:rPr>
          <w:lang w:val="fi-FI"/>
        </w:rPr>
        <w:t>emonstratiivilla</w:t>
      </w:r>
      <w:proofErr w:type="spellEnd"/>
      <w:r w:rsidR="00844C16" w:rsidRPr="005B4DCB">
        <w:rPr>
          <w:lang w:val="fi-FI"/>
        </w:rPr>
        <w:t xml:space="preserve"> 'tuo mustapaitainen nainen'</w:t>
      </w:r>
      <w:r w:rsidR="003563D3" w:rsidRPr="005B4DCB">
        <w:rPr>
          <w:lang w:val="fi-FI"/>
        </w:rPr>
        <w:t>, tai saatan viitata i</w:t>
      </w:r>
      <w:r w:rsidR="00844C16" w:rsidRPr="005B4DCB">
        <w:rPr>
          <w:lang w:val="fi-FI"/>
        </w:rPr>
        <w:t>tseeni määräisellä kuvauksella '</w:t>
      </w:r>
      <w:r w:rsidR="003563D3" w:rsidRPr="005B4DCB">
        <w:rPr>
          <w:lang w:val="fi-FI"/>
        </w:rPr>
        <w:t>kollokvion nuorin naispuhuja</w:t>
      </w:r>
      <w:r w:rsidR="00844C16" w:rsidRPr="005B4DCB">
        <w:rPr>
          <w:lang w:val="fi-FI"/>
        </w:rPr>
        <w:t>'</w:t>
      </w:r>
      <w:r w:rsidR="003563D3" w:rsidRPr="005B4DCB">
        <w:rPr>
          <w:lang w:val="fi-FI"/>
        </w:rPr>
        <w:t xml:space="preserve"> vaikka vain oletan olevani nuorin ja myöhemmin käy ilmi, etten tosiasiassa ollutkaan)</w:t>
      </w:r>
      <w:r w:rsidR="0049511E" w:rsidRPr="005B4DCB">
        <w:rPr>
          <w:lang w:val="fi-FI"/>
        </w:rPr>
        <w:t>, eikä</w:t>
      </w:r>
      <w:r w:rsidR="00A852F7" w:rsidRPr="005B4DCB">
        <w:rPr>
          <w:lang w:val="fi-FI"/>
        </w:rPr>
        <w:t xml:space="preserve"> ajatusten vaikutus toimintaan ole yhtä välitön.</w:t>
      </w:r>
    </w:p>
    <w:p w14:paraId="35C93629" w14:textId="77777777" w:rsidR="009F4827" w:rsidRPr="005B4DCB" w:rsidRDefault="009F4827" w:rsidP="00220C0C">
      <w:pPr>
        <w:spacing w:after="0" w:line="360" w:lineRule="auto"/>
        <w:jc w:val="both"/>
        <w:rPr>
          <w:lang w:val="fi-FI"/>
        </w:rPr>
      </w:pPr>
    </w:p>
    <w:p w14:paraId="032F9578" w14:textId="0E4EFC49" w:rsidR="00670A30" w:rsidRPr="005B4DCB" w:rsidRDefault="00B73CA0" w:rsidP="00220C0C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>Minä voi esiintyä subjektina tai objektina siis myös kognitiivisesti korkealla reflektiivisen itsetietoi</w:t>
      </w:r>
      <w:r w:rsidR="0049511E" w:rsidRPr="005B4DCB">
        <w:rPr>
          <w:lang w:val="fi-FI"/>
        </w:rPr>
        <w:t>suuden tasolla. V</w:t>
      </w:r>
      <w:r w:rsidR="003C577C" w:rsidRPr="005B4DCB">
        <w:rPr>
          <w:lang w:val="fi-FI"/>
        </w:rPr>
        <w:t xml:space="preserve">astaavantyylistä erottelua ensimmäisen ja kolmannen persoonan perspektiivin välillä </w:t>
      </w:r>
      <w:r w:rsidR="00220C0C" w:rsidRPr="005B4DCB">
        <w:rPr>
          <w:lang w:val="fi-FI"/>
        </w:rPr>
        <w:t>voidaan soveltaa myös</w:t>
      </w:r>
      <w:r w:rsidR="00831511" w:rsidRPr="005B4DCB">
        <w:rPr>
          <w:lang w:val="fi-FI"/>
        </w:rPr>
        <w:t xml:space="preserve"> itsen havaitsemiseen ulkoisten aistien avulla</w:t>
      </w:r>
      <w:r w:rsidR="0049511E" w:rsidRPr="005B4DCB">
        <w:rPr>
          <w:lang w:val="fi-FI"/>
        </w:rPr>
        <w:t>: m</w:t>
      </w:r>
      <w:r w:rsidR="00220C0C" w:rsidRPr="005B4DCB">
        <w:rPr>
          <w:lang w:val="fi-FI"/>
        </w:rPr>
        <w:t>inä voidaan havaita samoin kuin muutkin ulkoiset objekt</w:t>
      </w:r>
      <w:r w:rsidR="00BE2FCA" w:rsidRPr="005B4DCB">
        <w:rPr>
          <w:lang w:val="fi-FI"/>
        </w:rPr>
        <w:t>it tai erityisesti subjektina.</w:t>
      </w:r>
      <w:r w:rsidR="003C577C" w:rsidRPr="005B4DCB">
        <w:rPr>
          <w:lang w:val="fi-FI"/>
        </w:rPr>
        <w:t xml:space="preserve"> </w:t>
      </w:r>
      <w:r w:rsidR="007101EC" w:rsidRPr="005B4DCB">
        <w:rPr>
          <w:lang w:val="fi-FI"/>
        </w:rPr>
        <w:t xml:space="preserve">Saatan tarkastella itseäni objektina esimerkiksi seisoessani ihmisjoukossa suuren peilin edessä ja kiinnostuessani arvioimaan ihmisten pituuksia: </w:t>
      </w:r>
      <w:r w:rsidR="00A852F7" w:rsidRPr="005B4DCB">
        <w:rPr>
          <w:lang w:val="fi-FI"/>
        </w:rPr>
        <w:t>verratessani</w:t>
      </w:r>
      <w:r w:rsidR="007101EC" w:rsidRPr="005B4DCB">
        <w:rPr>
          <w:lang w:val="fi-FI"/>
        </w:rPr>
        <w:t xml:space="preserve"> peilikuvani ulkoista ominaisuutta s</w:t>
      </w:r>
      <w:r w:rsidR="00A852F7" w:rsidRPr="005B4DCB">
        <w:rPr>
          <w:lang w:val="fi-FI"/>
        </w:rPr>
        <w:t xml:space="preserve">uhteessa muiden pituuksiin </w:t>
      </w:r>
      <w:r w:rsidR="007101EC" w:rsidRPr="005B4DCB">
        <w:rPr>
          <w:lang w:val="fi-FI"/>
        </w:rPr>
        <w:t>havaitsen itseni objektina muiden joukossa.</w:t>
      </w:r>
      <w:r w:rsidR="00A852F7" w:rsidRPr="005B4DCB">
        <w:rPr>
          <w:lang w:val="fi-FI"/>
        </w:rPr>
        <w:t xml:space="preserve">  Toisissa tilanteissa taas</w:t>
      </w:r>
      <w:r w:rsidR="007101EC" w:rsidRPr="005B4DCB">
        <w:rPr>
          <w:lang w:val="fi-FI"/>
        </w:rPr>
        <w:t xml:space="preserve"> tarkastelen itseäni erityisesti aktiivisena subjektina: esimerkiksi joogatessa </w:t>
      </w:r>
      <w:r w:rsidR="00670A30" w:rsidRPr="005B4DCB">
        <w:rPr>
          <w:lang w:val="fi-FI"/>
        </w:rPr>
        <w:t>havainnoin kehoni liikkeitä ja hengitykseni rytmiä tuntien aktiivisen osallistumiseni ja vaikutusmahdollisuuteni niihin</w:t>
      </w:r>
      <w:r w:rsidR="007101EC" w:rsidRPr="005B4DCB">
        <w:rPr>
          <w:lang w:val="fi-FI"/>
        </w:rPr>
        <w:t>.</w:t>
      </w:r>
      <w:r w:rsidR="00670A30" w:rsidRPr="005B4DCB">
        <w:rPr>
          <w:lang w:val="fi-FI"/>
        </w:rPr>
        <w:t xml:space="preserve"> </w:t>
      </w:r>
    </w:p>
    <w:p w14:paraId="5385D683" w14:textId="77777777" w:rsidR="00670A30" w:rsidRPr="005B4DCB" w:rsidRDefault="00670A30" w:rsidP="00220C0C">
      <w:pPr>
        <w:spacing w:after="0" w:line="360" w:lineRule="auto"/>
        <w:jc w:val="both"/>
        <w:rPr>
          <w:lang w:val="fi-FI"/>
        </w:rPr>
      </w:pPr>
    </w:p>
    <w:p w14:paraId="50834917" w14:textId="0F98000A" w:rsidR="00062694" w:rsidRPr="005B4DCB" w:rsidRDefault="00062694" w:rsidP="00220C0C">
      <w:pPr>
        <w:spacing w:after="0" w:line="360" w:lineRule="auto"/>
        <w:jc w:val="both"/>
        <w:rPr>
          <w:b/>
          <w:lang w:val="fi-FI"/>
        </w:rPr>
      </w:pPr>
      <w:r w:rsidRPr="005B4DCB">
        <w:rPr>
          <w:b/>
          <w:lang w:val="fi-FI"/>
        </w:rPr>
        <w:t xml:space="preserve">Reflektiivisen itsetietoisuuden </w:t>
      </w:r>
      <w:r w:rsidR="00F07BCC" w:rsidRPr="005B4DCB">
        <w:rPr>
          <w:b/>
          <w:lang w:val="fi-FI"/>
        </w:rPr>
        <w:t>vivahteita</w:t>
      </w:r>
    </w:p>
    <w:p w14:paraId="5797DE9B" w14:textId="77777777" w:rsidR="00062694" w:rsidRPr="005B4DCB" w:rsidRDefault="00062694" w:rsidP="00220C0C">
      <w:pPr>
        <w:spacing w:after="0" w:line="360" w:lineRule="auto"/>
        <w:jc w:val="both"/>
        <w:rPr>
          <w:lang w:val="fi-FI"/>
        </w:rPr>
      </w:pPr>
    </w:p>
    <w:p w14:paraId="7843C5AF" w14:textId="4A00F1CB" w:rsidR="00220C0C" w:rsidRPr="005B4DCB" w:rsidRDefault="00062694" w:rsidP="00220C0C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>E</w:t>
      </w:r>
      <w:r w:rsidR="00831511" w:rsidRPr="005B4DCB">
        <w:rPr>
          <w:lang w:val="fi-FI"/>
        </w:rPr>
        <w:t>rottelu itsen havaitsemiseen subjektina ja objekt</w:t>
      </w:r>
      <w:r w:rsidR="00833E21" w:rsidRPr="005B4DCB">
        <w:rPr>
          <w:lang w:val="fi-FI"/>
        </w:rPr>
        <w:t>ina on</w:t>
      </w:r>
      <w:r w:rsidR="00831511" w:rsidRPr="005B4DCB">
        <w:rPr>
          <w:lang w:val="fi-FI"/>
        </w:rPr>
        <w:t xml:space="preserve"> merkittävä</w:t>
      </w:r>
      <w:r w:rsidR="00833E21" w:rsidRPr="005B4DCB">
        <w:rPr>
          <w:lang w:val="fi-FI"/>
        </w:rPr>
        <w:t xml:space="preserve"> itsetietoisuuden kokonaisuuden ymmärtämiseksi, mutta</w:t>
      </w:r>
      <w:r w:rsidR="00831511" w:rsidRPr="005B4DCB">
        <w:rPr>
          <w:lang w:val="fi-FI"/>
        </w:rPr>
        <w:t xml:space="preserve"> näyttää siltä, että</w:t>
      </w:r>
      <w:r w:rsidR="00220C0C" w:rsidRPr="005B4DCB">
        <w:rPr>
          <w:lang w:val="fi-FI"/>
        </w:rPr>
        <w:t xml:space="preserve"> itseä koskevia havainnon tapoja voitaisiin analysoid</w:t>
      </w:r>
      <w:r w:rsidR="0049511E" w:rsidRPr="005B4DCB">
        <w:rPr>
          <w:lang w:val="fi-FI"/>
        </w:rPr>
        <w:t>a vielä tarkemmin</w:t>
      </w:r>
      <w:r w:rsidR="00831511" w:rsidRPr="005B4DCB">
        <w:rPr>
          <w:lang w:val="fi-FI"/>
        </w:rPr>
        <w:t>. Itsetietoisuudessamme on lukemattomia sävyjä ja vi</w:t>
      </w:r>
      <w:r w:rsidR="0049511E" w:rsidRPr="005B4DCB">
        <w:rPr>
          <w:lang w:val="fi-FI"/>
        </w:rPr>
        <w:t>vahteita, ja jotta niille</w:t>
      </w:r>
      <w:r w:rsidR="00831511" w:rsidRPr="005B4DCB">
        <w:rPr>
          <w:lang w:val="fi-FI"/>
        </w:rPr>
        <w:t xml:space="preserve"> tehtäisiin oikeutta, on lisäerotteluille edelleen tarvetta.</w:t>
      </w:r>
      <w:r w:rsidR="007A1019" w:rsidRPr="005B4DCB">
        <w:rPr>
          <w:lang w:val="fi-FI"/>
        </w:rPr>
        <w:t xml:space="preserve"> </w:t>
      </w:r>
      <w:proofErr w:type="gramStart"/>
      <w:r w:rsidR="007A1019" w:rsidRPr="005B4DCB">
        <w:rPr>
          <w:lang w:val="fi-FI"/>
        </w:rPr>
        <w:t>Viimeaikoi</w:t>
      </w:r>
      <w:r w:rsidR="00EC5F26" w:rsidRPr="005B4DCB">
        <w:rPr>
          <w:lang w:val="fi-FI"/>
        </w:rPr>
        <w:t>na</w:t>
      </w:r>
      <w:proofErr w:type="gramEnd"/>
      <w:r w:rsidR="00EC5F26" w:rsidRPr="005B4DCB">
        <w:rPr>
          <w:lang w:val="fi-FI"/>
        </w:rPr>
        <w:t xml:space="preserve"> tähän tarpeeseen on</w:t>
      </w:r>
      <w:r w:rsidR="007A1019" w:rsidRPr="005B4DCB">
        <w:rPr>
          <w:lang w:val="fi-FI"/>
        </w:rPr>
        <w:t xml:space="preserve">kin kiinnitetty huomiota ja pyritty kehittämään entistä hienosyisempiä malleja itsetietoisuudesta. </w:t>
      </w:r>
      <w:r w:rsidR="00833E21" w:rsidRPr="005B4DCB">
        <w:rPr>
          <w:lang w:val="fi-FI"/>
        </w:rPr>
        <w:t>On huomioitu esimerkiksi,</w:t>
      </w:r>
      <w:r w:rsidR="007A1019" w:rsidRPr="005B4DCB">
        <w:rPr>
          <w:lang w:val="fi-FI"/>
        </w:rPr>
        <w:t xml:space="preserve"> että itsen tahdonalainen havainnointi voidaan erottaa</w:t>
      </w:r>
      <w:r w:rsidR="004D421A" w:rsidRPr="005B4DCB">
        <w:rPr>
          <w:lang w:val="fi-FI"/>
        </w:rPr>
        <w:t xml:space="preserve"> </w:t>
      </w:r>
      <w:r w:rsidR="007A1019" w:rsidRPr="005B4DCB">
        <w:rPr>
          <w:lang w:val="fi-FI"/>
        </w:rPr>
        <w:t>tapauksista,</w:t>
      </w:r>
      <w:r w:rsidR="00220C0C" w:rsidRPr="005B4DCB">
        <w:rPr>
          <w:lang w:val="fi-FI"/>
        </w:rPr>
        <w:t xml:space="preserve"> joissa itseen k</w:t>
      </w:r>
      <w:r w:rsidR="004D421A" w:rsidRPr="005B4DCB">
        <w:rPr>
          <w:lang w:val="fi-FI"/>
        </w:rPr>
        <w:t>ohdistuva huomio on</w:t>
      </w:r>
      <w:r w:rsidR="007A1019" w:rsidRPr="005B4DCB">
        <w:rPr>
          <w:lang w:val="fi-FI"/>
        </w:rPr>
        <w:t xml:space="preserve"> jollain tapaa</w:t>
      </w:r>
      <w:r w:rsidR="004D421A" w:rsidRPr="005B4DCB">
        <w:rPr>
          <w:lang w:val="fi-FI"/>
        </w:rPr>
        <w:t xml:space="preserve"> </w:t>
      </w:r>
      <w:r w:rsidR="00220C0C" w:rsidRPr="005B4DCB">
        <w:rPr>
          <w:lang w:val="fi-FI"/>
        </w:rPr>
        <w:t>tahatonta</w:t>
      </w:r>
      <w:r w:rsidR="007A1019" w:rsidRPr="005B4DCB">
        <w:rPr>
          <w:lang w:val="fi-FI"/>
        </w:rPr>
        <w:t xml:space="preserve"> tai pakonomaista</w:t>
      </w:r>
      <w:r w:rsidR="00915840" w:rsidRPr="005B4DCB">
        <w:rPr>
          <w:lang w:val="fi-FI"/>
        </w:rPr>
        <w:t xml:space="preserve"> (</w:t>
      </w:r>
      <w:proofErr w:type="spellStart"/>
      <w:r w:rsidR="00915840" w:rsidRPr="005B4DCB">
        <w:rPr>
          <w:lang w:val="fi-FI"/>
        </w:rPr>
        <w:t>Colombetti</w:t>
      </w:r>
      <w:proofErr w:type="spellEnd"/>
      <w:r w:rsidR="00915840" w:rsidRPr="005B4DCB">
        <w:rPr>
          <w:lang w:val="fi-FI"/>
        </w:rPr>
        <w:t xml:space="preserve"> &amp; </w:t>
      </w:r>
      <w:proofErr w:type="spellStart"/>
      <w:r w:rsidR="00915840" w:rsidRPr="005B4DCB">
        <w:rPr>
          <w:lang w:val="fi-FI"/>
        </w:rPr>
        <w:t>Ratcliffe</w:t>
      </w:r>
      <w:proofErr w:type="spellEnd"/>
      <w:r w:rsidR="00915840" w:rsidRPr="005B4DCB">
        <w:rPr>
          <w:lang w:val="fi-FI"/>
        </w:rPr>
        <w:t xml:space="preserve"> 2012</w:t>
      </w:r>
      <w:r w:rsidR="009C3D7C" w:rsidRPr="005B4DCB">
        <w:rPr>
          <w:lang w:val="fi-FI"/>
        </w:rPr>
        <w:t xml:space="preserve">; </w:t>
      </w:r>
      <w:proofErr w:type="spellStart"/>
      <w:r w:rsidR="009C3D7C" w:rsidRPr="005B4DCB">
        <w:rPr>
          <w:lang w:val="fi-FI"/>
        </w:rPr>
        <w:t>Sass</w:t>
      </w:r>
      <w:proofErr w:type="spellEnd"/>
      <w:r w:rsidR="009C3D7C" w:rsidRPr="005B4DCB">
        <w:rPr>
          <w:lang w:val="fi-FI"/>
        </w:rPr>
        <w:t xml:space="preserve"> et al. 2013</w:t>
      </w:r>
      <w:r w:rsidR="00915840" w:rsidRPr="005B4DCB">
        <w:rPr>
          <w:lang w:val="fi-FI"/>
        </w:rPr>
        <w:t>)</w:t>
      </w:r>
      <w:r w:rsidR="007A1019" w:rsidRPr="005B4DCB">
        <w:rPr>
          <w:lang w:val="fi-FI"/>
        </w:rPr>
        <w:t xml:space="preserve">. </w:t>
      </w:r>
      <w:r w:rsidR="00833E21" w:rsidRPr="005B4DCB">
        <w:rPr>
          <w:lang w:val="fi-FI"/>
        </w:rPr>
        <w:t xml:space="preserve">Pakonomainen itsen tarkastelu </w:t>
      </w:r>
      <w:r w:rsidR="00B73CA0" w:rsidRPr="005B4DCB">
        <w:rPr>
          <w:lang w:val="fi-FI"/>
        </w:rPr>
        <w:t>on ominaista joissakin mielenterveyden häiriöissä</w:t>
      </w:r>
      <w:r w:rsidR="0049511E" w:rsidRPr="005B4DCB">
        <w:rPr>
          <w:lang w:val="fi-FI"/>
        </w:rPr>
        <w:t>, joissa</w:t>
      </w:r>
      <w:r w:rsidR="007A1019" w:rsidRPr="005B4DCB">
        <w:rPr>
          <w:lang w:val="fi-FI"/>
        </w:rPr>
        <w:t xml:space="preserve"> potilaan huomio tai havainnointi kääntyy jatkuvasti omiin kummallisiin </w:t>
      </w:r>
      <w:r w:rsidR="00833E21" w:rsidRPr="005B4DCB">
        <w:rPr>
          <w:lang w:val="fi-FI"/>
        </w:rPr>
        <w:t>(</w:t>
      </w:r>
      <w:r w:rsidR="007A1019" w:rsidRPr="005B4DCB">
        <w:rPr>
          <w:lang w:val="fi-FI"/>
        </w:rPr>
        <w:t>minimaalisesti itsetietoisiin</w:t>
      </w:r>
      <w:r w:rsidR="00833E21" w:rsidRPr="005B4DCB">
        <w:rPr>
          <w:lang w:val="fi-FI"/>
        </w:rPr>
        <w:t>)</w:t>
      </w:r>
      <w:r w:rsidR="007A1019" w:rsidRPr="005B4DCB">
        <w:rPr>
          <w:lang w:val="fi-FI"/>
        </w:rPr>
        <w:t xml:space="preserve"> tuntemuksiin, mutta reflektion harjoittaminen ei auta korjaamaan noiden tuntemusten kummallisuutta, vaan saattaa vain voimistaa ja ylläpitää niitä. </w:t>
      </w:r>
      <w:r w:rsidR="00FA1166" w:rsidRPr="005B4DCB">
        <w:rPr>
          <w:lang w:val="fi-FI"/>
        </w:rPr>
        <w:t>Tällainen pakonomainen</w:t>
      </w:r>
      <w:r w:rsidR="0049511E" w:rsidRPr="005B4DCB">
        <w:rPr>
          <w:lang w:val="fi-FI"/>
        </w:rPr>
        <w:t xml:space="preserve"> itsen tarkastelu</w:t>
      </w:r>
      <w:r w:rsidR="00915840" w:rsidRPr="005B4DCB">
        <w:rPr>
          <w:lang w:val="fi-FI"/>
        </w:rPr>
        <w:t xml:space="preserve"> on siis patologinen ilmiö, joka voidaan erottaa normaalista tahdonalaisesta itsereflektiosta.</w:t>
      </w:r>
    </w:p>
    <w:p w14:paraId="5B03C18F" w14:textId="77777777" w:rsidR="00220C0C" w:rsidRPr="005B4DCB" w:rsidRDefault="00220C0C" w:rsidP="00220C0C">
      <w:pPr>
        <w:spacing w:after="0" w:line="360" w:lineRule="auto"/>
        <w:jc w:val="both"/>
        <w:rPr>
          <w:lang w:val="fi-FI"/>
        </w:rPr>
      </w:pPr>
    </w:p>
    <w:p w14:paraId="3A2575DF" w14:textId="3E7D8302" w:rsidR="00915840" w:rsidRPr="005B4DCB" w:rsidRDefault="00915840" w:rsidP="00915840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>Toinen</w:t>
      </w:r>
      <w:r w:rsidR="005D54AF" w:rsidRPr="005B4DCB">
        <w:rPr>
          <w:lang w:val="fi-FI"/>
        </w:rPr>
        <w:t xml:space="preserve"> potentiaalinen</w:t>
      </w:r>
      <w:r w:rsidRPr="005B4DCB">
        <w:rPr>
          <w:lang w:val="fi-FI"/>
        </w:rPr>
        <w:t xml:space="preserve"> </w:t>
      </w:r>
      <w:r w:rsidR="005D54AF" w:rsidRPr="005B4DCB">
        <w:rPr>
          <w:lang w:val="fi-FI"/>
        </w:rPr>
        <w:t>lisäerottelu, jonka</w:t>
      </w:r>
      <w:r w:rsidR="00B73CA0" w:rsidRPr="005B4DCB">
        <w:rPr>
          <w:lang w:val="fi-FI"/>
        </w:rPr>
        <w:t xml:space="preserve"> avulla itsetietoisuuden tapoja</w:t>
      </w:r>
      <w:r w:rsidR="005D54AF" w:rsidRPr="005B4DCB">
        <w:rPr>
          <w:lang w:val="fi-FI"/>
        </w:rPr>
        <w:t xml:space="preserve"> pystyttäisiin ymmärtäm</w:t>
      </w:r>
      <w:r w:rsidR="00B73CA0" w:rsidRPr="005B4DCB">
        <w:rPr>
          <w:lang w:val="fi-FI"/>
        </w:rPr>
        <w:t>ään vielä paremmin, koskee niihin</w:t>
      </w:r>
      <w:r w:rsidR="005D54AF" w:rsidRPr="005B4DCB">
        <w:rPr>
          <w:lang w:val="fi-FI"/>
        </w:rPr>
        <w:t xml:space="preserve"> liittyvää affektiivisuutta. Vaikka </w:t>
      </w:r>
      <w:r w:rsidRPr="005B4DCB">
        <w:rPr>
          <w:lang w:val="fi-FI"/>
        </w:rPr>
        <w:t>havainnon kohde</w:t>
      </w:r>
      <w:r w:rsidR="005D54AF" w:rsidRPr="005B4DCB">
        <w:rPr>
          <w:lang w:val="fi-FI"/>
        </w:rPr>
        <w:t xml:space="preserve"> on sama</w:t>
      </w:r>
      <w:r w:rsidRPr="005B4DCB">
        <w:rPr>
          <w:lang w:val="fi-FI"/>
        </w:rPr>
        <w:t>,</w:t>
      </w:r>
      <w:r w:rsidR="005D54AF" w:rsidRPr="005B4DCB">
        <w:rPr>
          <w:lang w:val="fi-FI"/>
        </w:rPr>
        <w:t xml:space="preserve"> eli oma itse, </w:t>
      </w:r>
      <w:r w:rsidR="00984883" w:rsidRPr="005B4DCB">
        <w:rPr>
          <w:lang w:val="fi-FI"/>
        </w:rPr>
        <w:t>siihen voi liittyä lukuisia eri tunteita</w:t>
      </w:r>
      <w:r w:rsidR="005D54AF" w:rsidRPr="005B4DCB">
        <w:rPr>
          <w:lang w:val="fi-FI"/>
        </w:rPr>
        <w:t xml:space="preserve">. </w:t>
      </w:r>
      <w:r w:rsidR="0032558D" w:rsidRPr="005B4DCB">
        <w:rPr>
          <w:lang w:val="fi-FI"/>
        </w:rPr>
        <w:t xml:space="preserve">On huomattu, että itseen liittyvä tunteiden puute on tunnusomaista joillekin mielenterveyden häiriöille. </w:t>
      </w:r>
      <w:r w:rsidR="000C24B1" w:rsidRPr="005B4DCB">
        <w:rPr>
          <w:lang w:val="fi-FI"/>
        </w:rPr>
        <w:t xml:space="preserve">Esimerkiksi kliinisesti todettu </w:t>
      </w:r>
      <w:proofErr w:type="spellStart"/>
      <w:r w:rsidR="000C24B1" w:rsidRPr="005B4DCB">
        <w:rPr>
          <w:lang w:val="fi-FI"/>
        </w:rPr>
        <w:t>depersonalisaatio</w:t>
      </w:r>
      <w:proofErr w:type="spellEnd"/>
      <w:r w:rsidR="000C24B1" w:rsidRPr="005B4DCB">
        <w:rPr>
          <w:lang w:val="fi-FI"/>
        </w:rPr>
        <w:t xml:space="preserve"> määritellään tunteeksi siitä, että oma itse on vieras, epätodellinen tai etäinen. Potilailta puut</w:t>
      </w:r>
      <w:r w:rsidR="00984883" w:rsidRPr="005B4DCB">
        <w:rPr>
          <w:lang w:val="fi-FI"/>
        </w:rPr>
        <w:t>tuu itseen normaalisti liittyvä</w:t>
      </w:r>
      <w:r w:rsidR="000C24B1" w:rsidRPr="005B4DCB">
        <w:rPr>
          <w:lang w:val="fi-FI"/>
        </w:rPr>
        <w:t xml:space="preserve"> tun</w:t>
      </w:r>
      <w:r w:rsidR="00984883" w:rsidRPr="005B4DCB">
        <w:rPr>
          <w:lang w:val="fi-FI"/>
        </w:rPr>
        <w:t>nelataus</w:t>
      </w:r>
      <w:r w:rsidR="000C24B1" w:rsidRPr="005B4DCB">
        <w:rPr>
          <w:lang w:val="fi-FI"/>
        </w:rPr>
        <w:t>: he ikään kuin katselevat itseään ulkopuolelta, samoin kuin vierasta henkilöä, ja kokevat tämän</w:t>
      </w:r>
      <w:r w:rsidR="00603DFB" w:rsidRPr="005B4DCB">
        <w:rPr>
          <w:lang w:val="fi-FI"/>
        </w:rPr>
        <w:t xml:space="preserve"> minuudestaan</w:t>
      </w:r>
      <w:r w:rsidR="000C24B1" w:rsidRPr="005B4DCB">
        <w:rPr>
          <w:lang w:val="fi-FI"/>
        </w:rPr>
        <w:t xml:space="preserve"> vieraantuneen tilan hyvin ahdistavaksi</w:t>
      </w:r>
      <w:r w:rsidR="009C3D7C" w:rsidRPr="005B4DCB">
        <w:rPr>
          <w:lang w:val="fi-FI"/>
        </w:rPr>
        <w:t xml:space="preserve"> (</w:t>
      </w:r>
      <w:proofErr w:type="spellStart"/>
      <w:r w:rsidR="009C3D7C" w:rsidRPr="005B4DCB">
        <w:rPr>
          <w:lang w:val="fi-FI"/>
        </w:rPr>
        <w:t>Colombetti</w:t>
      </w:r>
      <w:proofErr w:type="spellEnd"/>
      <w:r w:rsidR="009C3D7C" w:rsidRPr="005B4DCB">
        <w:rPr>
          <w:lang w:val="fi-FI"/>
        </w:rPr>
        <w:t xml:space="preserve"> &amp; </w:t>
      </w:r>
      <w:proofErr w:type="spellStart"/>
      <w:r w:rsidR="009C3D7C" w:rsidRPr="005B4DCB">
        <w:rPr>
          <w:lang w:val="fi-FI"/>
        </w:rPr>
        <w:t>Ratcliffe</w:t>
      </w:r>
      <w:proofErr w:type="spellEnd"/>
      <w:r w:rsidR="009C3D7C" w:rsidRPr="005B4DCB">
        <w:rPr>
          <w:lang w:val="fi-FI"/>
        </w:rPr>
        <w:t xml:space="preserve"> 2012; </w:t>
      </w:r>
      <w:proofErr w:type="spellStart"/>
      <w:r w:rsidR="009C3D7C" w:rsidRPr="005B4DCB">
        <w:rPr>
          <w:lang w:val="fi-FI"/>
        </w:rPr>
        <w:t>Sass</w:t>
      </w:r>
      <w:proofErr w:type="spellEnd"/>
      <w:r w:rsidR="009C3D7C" w:rsidRPr="005B4DCB">
        <w:rPr>
          <w:lang w:val="fi-FI"/>
        </w:rPr>
        <w:t xml:space="preserve"> et al. 2013)</w:t>
      </w:r>
      <w:r w:rsidR="000C24B1" w:rsidRPr="005B4DCB">
        <w:rPr>
          <w:lang w:val="fi-FI"/>
        </w:rPr>
        <w:t xml:space="preserve">. Kuitenkin </w:t>
      </w:r>
      <w:r w:rsidR="004A61D5" w:rsidRPr="005B4DCB">
        <w:rPr>
          <w:lang w:val="fi-FI"/>
        </w:rPr>
        <w:t>itseen liittyvän affektiivisuuden väheneminen on tyypillistä myös</w:t>
      </w:r>
      <w:r w:rsidR="000C24B1" w:rsidRPr="005B4DCB">
        <w:rPr>
          <w:lang w:val="fi-FI"/>
        </w:rPr>
        <w:t xml:space="preserve"> joillekin</w:t>
      </w:r>
      <w:r w:rsidR="004A61D5" w:rsidRPr="005B4DCB">
        <w:rPr>
          <w:lang w:val="fi-FI"/>
        </w:rPr>
        <w:t xml:space="preserve"> ei-patologisille muuntuneille tajunnan tiloille, jotka koetaan positiivisina. Esimerkiksi joissain meditaation muodoissa nimenomaan pyritään päästämään irti itseen liittyvistä tunteista tai havainnoimaan omia mielentiloja neutraalisti, mihinkään identifioitumatta. Onkin esitetty, että </w:t>
      </w:r>
      <w:proofErr w:type="spellStart"/>
      <w:r w:rsidR="004A61D5" w:rsidRPr="005B4DCB">
        <w:rPr>
          <w:lang w:val="fi-FI"/>
        </w:rPr>
        <w:t>depersonalisaatio</w:t>
      </w:r>
      <w:proofErr w:type="spellEnd"/>
      <w:r w:rsidR="004A61D5" w:rsidRPr="005B4DCB">
        <w:rPr>
          <w:lang w:val="fi-FI"/>
        </w:rPr>
        <w:t xml:space="preserve"> </w:t>
      </w:r>
      <w:r w:rsidR="00EC5F26" w:rsidRPr="005B4DCB">
        <w:rPr>
          <w:lang w:val="fi-FI"/>
        </w:rPr>
        <w:t>muistuttaa meditatiivista tilaa</w:t>
      </w:r>
      <w:r w:rsidR="000A02BC" w:rsidRPr="005B4DCB">
        <w:rPr>
          <w:lang w:val="fi-FI"/>
        </w:rPr>
        <w:t xml:space="preserve"> (</w:t>
      </w:r>
      <w:proofErr w:type="spellStart"/>
      <w:r w:rsidR="000A02BC" w:rsidRPr="005B4DCB">
        <w:rPr>
          <w:lang w:val="fi-FI"/>
        </w:rPr>
        <w:t>Metzinger</w:t>
      </w:r>
      <w:proofErr w:type="spellEnd"/>
      <w:r w:rsidR="000A02BC" w:rsidRPr="005B4DCB">
        <w:rPr>
          <w:lang w:val="fi-FI"/>
        </w:rPr>
        <w:t xml:space="preserve"> 2003)</w:t>
      </w:r>
      <w:r w:rsidR="00EC5F26" w:rsidRPr="005B4DCB">
        <w:rPr>
          <w:lang w:val="fi-FI"/>
        </w:rPr>
        <w:t xml:space="preserve">. </w:t>
      </w:r>
      <w:r w:rsidR="00603DFB" w:rsidRPr="005B4DCB">
        <w:rPr>
          <w:lang w:val="fi-FI"/>
        </w:rPr>
        <w:t>N</w:t>
      </w:r>
      <w:r w:rsidR="00EC5F26" w:rsidRPr="005B4DCB">
        <w:rPr>
          <w:lang w:val="fi-FI"/>
        </w:rPr>
        <w:t>äyttää kuitenkin selvältä, että vaikka näitä molempia tajunnantiloja kuvaa normaalin affektiivisuuden puuttuminen tai muuttuminen, ne ovat erilaisia tuntemuksia itsestä: toinen koetaan ahdistavana ja toinen miellyttävänä.</w:t>
      </w:r>
      <w:r w:rsidR="004A61D5" w:rsidRPr="005B4DCB">
        <w:rPr>
          <w:lang w:val="fi-FI"/>
        </w:rPr>
        <w:t xml:space="preserve"> Näyttäisikin, että itsetietoisuuden vapaaehtoisuudella on osansa myös näiden ilmiöiden erottamisessa: patologisessa tapauksessa affektiivisuuden puute ei ole itse</w:t>
      </w:r>
      <w:r w:rsidR="00645E12" w:rsidRPr="005B4DCB">
        <w:rPr>
          <w:lang w:val="fi-FI"/>
        </w:rPr>
        <w:t xml:space="preserve"> </w:t>
      </w:r>
      <w:r w:rsidR="004A61D5" w:rsidRPr="005B4DCB">
        <w:rPr>
          <w:lang w:val="fi-FI"/>
        </w:rPr>
        <w:t>valittua tai omassa hallin</w:t>
      </w:r>
      <w:r w:rsidR="000C24B1" w:rsidRPr="005B4DCB">
        <w:rPr>
          <w:lang w:val="fi-FI"/>
        </w:rPr>
        <w:t>n</w:t>
      </w:r>
      <w:r w:rsidR="004A61D5" w:rsidRPr="005B4DCB">
        <w:rPr>
          <w:lang w:val="fi-FI"/>
        </w:rPr>
        <w:t>assa</w:t>
      </w:r>
      <w:r w:rsidR="00D15335" w:rsidRPr="005B4DCB">
        <w:rPr>
          <w:lang w:val="fi-FI"/>
        </w:rPr>
        <w:t>, kun taas meditoija saa muuntuneen tajunnantilan aikaan aktiivisesti muuntamalla tapaansa olla tietoinen.</w:t>
      </w:r>
      <w:r w:rsidR="00B73CA0" w:rsidRPr="005B4DCB">
        <w:rPr>
          <w:lang w:val="fi-FI"/>
        </w:rPr>
        <w:t xml:space="preserve"> </w:t>
      </w:r>
      <w:r w:rsidR="00041725" w:rsidRPr="005B4DCB">
        <w:rPr>
          <w:lang w:val="fi-FI"/>
        </w:rPr>
        <w:t>P</w:t>
      </w:r>
      <w:r w:rsidR="00844C16" w:rsidRPr="005B4DCB">
        <w:rPr>
          <w:lang w:val="fi-FI"/>
        </w:rPr>
        <w:t xml:space="preserve">atologiseen </w:t>
      </w:r>
      <w:proofErr w:type="spellStart"/>
      <w:r w:rsidR="00844C16" w:rsidRPr="005B4DCB">
        <w:rPr>
          <w:lang w:val="fi-FI"/>
        </w:rPr>
        <w:t>depersonalisaatioon</w:t>
      </w:r>
      <w:proofErr w:type="spellEnd"/>
      <w:r w:rsidR="00C72EC5" w:rsidRPr="005B4DCB">
        <w:rPr>
          <w:lang w:val="fi-FI"/>
        </w:rPr>
        <w:t xml:space="preserve"> </w:t>
      </w:r>
      <w:r w:rsidR="00725118" w:rsidRPr="005B4DCB">
        <w:rPr>
          <w:lang w:val="fi-FI"/>
        </w:rPr>
        <w:t>liittyy</w:t>
      </w:r>
      <w:r w:rsidR="00041725" w:rsidRPr="005B4DCB">
        <w:rPr>
          <w:lang w:val="fi-FI"/>
        </w:rPr>
        <w:t>kin</w:t>
      </w:r>
      <w:r w:rsidR="00C72EC5" w:rsidRPr="005B4DCB">
        <w:rPr>
          <w:lang w:val="fi-FI"/>
        </w:rPr>
        <w:t xml:space="preserve"> kyvyttömyys nähdä itse</w:t>
      </w:r>
      <w:r w:rsidR="00041725" w:rsidRPr="005B4DCB">
        <w:rPr>
          <w:lang w:val="fi-FI"/>
        </w:rPr>
        <w:t xml:space="preserve"> aktiivisena</w:t>
      </w:r>
      <w:r w:rsidR="00C72EC5" w:rsidRPr="005B4DCB">
        <w:rPr>
          <w:lang w:val="fi-FI"/>
        </w:rPr>
        <w:t xml:space="preserve"> subjektina </w:t>
      </w:r>
      <w:r w:rsidR="00DD4E62" w:rsidRPr="005B4DCB">
        <w:rPr>
          <w:lang w:val="fi-FI"/>
        </w:rPr>
        <w:t>sekä</w:t>
      </w:r>
      <w:r w:rsidR="00C72EC5" w:rsidRPr="005B4DCB">
        <w:rPr>
          <w:lang w:val="fi-FI"/>
        </w:rPr>
        <w:t xml:space="preserve"> minäkokemusta</w:t>
      </w:r>
      <w:r w:rsidR="001F5345" w:rsidRPr="005B4DCB">
        <w:rPr>
          <w:lang w:val="fi-FI"/>
        </w:rPr>
        <w:t xml:space="preserve"> pakonomaisesti</w:t>
      </w:r>
      <w:r w:rsidR="00C72EC5" w:rsidRPr="005B4DCB">
        <w:rPr>
          <w:lang w:val="fi-FI"/>
        </w:rPr>
        <w:t xml:space="preserve"> leimaava kolmannen persoonan perspektiivi.</w:t>
      </w:r>
    </w:p>
    <w:p w14:paraId="4A27CD91" w14:textId="77777777" w:rsidR="00D15335" w:rsidRPr="005B4DCB" w:rsidRDefault="00D15335" w:rsidP="00915840">
      <w:pPr>
        <w:spacing w:after="0" w:line="360" w:lineRule="auto"/>
        <w:jc w:val="both"/>
        <w:rPr>
          <w:lang w:val="fi-FI"/>
        </w:rPr>
      </w:pPr>
    </w:p>
    <w:p w14:paraId="7406208B" w14:textId="77777777" w:rsidR="00645E12" w:rsidRPr="005B4DCB" w:rsidRDefault="00645E12" w:rsidP="00220C0C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>Nämä esimerkit itsetietoisuutta koskevien lisäerottelujen tarpeesta osoittavat kiinnostavasti myös, kuinka minimaalinen ja reflektiivinen itsetietoisuus ovat tiiviisti sidoksissa toisiinsa. Tyypillisesti affektiivisuus lasketaan minimaalisen itsetietoisuuden piiriin kuulu</w:t>
      </w:r>
      <w:r w:rsidR="00433F86" w:rsidRPr="005B4DCB">
        <w:rPr>
          <w:lang w:val="fi-FI"/>
        </w:rPr>
        <w:t>vaksi, joka kuitenkin toimii osana</w:t>
      </w:r>
      <w:r w:rsidRPr="005B4DCB">
        <w:rPr>
          <w:lang w:val="fi-FI"/>
        </w:rPr>
        <w:t xml:space="preserve"> reflektiivistä itsetietoisuutta ja vaikuttaa itsetietoisiin ajatuksiin. </w:t>
      </w:r>
      <w:r w:rsidR="00433F86" w:rsidRPr="005B4DCB">
        <w:rPr>
          <w:lang w:val="fi-FI"/>
        </w:rPr>
        <w:t xml:space="preserve">Minimaalisen ja reflektiivisen itsetietoisuuden dynamiikka tarjoaakin </w:t>
      </w:r>
      <w:r w:rsidR="002D2587" w:rsidRPr="005B4DCB">
        <w:rPr>
          <w:lang w:val="fi-FI"/>
        </w:rPr>
        <w:t>merkittävän</w:t>
      </w:r>
      <w:r w:rsidR="00433F86" w:rsidRPr="005B4DCB">
        <w:rPr>
          <w:lang w:val="fi-FI"/>
        </w:rPr>
        <w:t xml:space="preserve"> lisätutkimuskohteen, sillä niiden väliset linkit vaikuttavat oleellisesti itsetietoisuuden tai </w:t>
      </w:r>
      <w:r w:rsidR="00290A78" w:rsidRPr="005B4DCB">
        <w:rPr>
          <w:lang w:val="fi-FI"/>
        </w:rPr>
        <w:t>-</w:t>
      </w:r>
      <w:r w:rsidR="00433F86" w:rsidRPr="005B4DCB">
        <w:rPr>
          <w:lang w:val="fi-FI"/>
        </w:rPr>
        <w:t>havainnon kokonaisuuteen.</w:t>
      </w:r>
    </w:p>
    <w:p w14:paraId="2A1B71C7" w14:textId="5A71A360" w:rsidR="00433F86" w:rsidRDefault="00433F86" w:rsidP="00220C0C">
      <w:pPr>
        <w:spacing w:after="0" w:line="360" w:lineRule="auto"/>
        <w:jc w:val="both"/>
        <w:rPr>
          <w:lang w:val="fi-FI"/>
        </w:rPr>
      </w:pPr>
    </w:p>
    <w:p w14:paraId="54958146" w14:textId="068D4DC0" w:rsidR="00436FDC" w:rsidRDefault="00436FDC" w:rsidP="00220C0C">
      <w:pPr>
        <w:spacing w:after="0" w:line="360" w:lineRule="auto"/>
        <w:jc w:val="both"/>
        <w:rPr>
          <w:lang w:val="fi-FI"/>
        </w:rPr>
      </w:pPr>
    </w:p>
    <w:p w14:paraId="75EC60C4" w14:textId="77777777" w:rsidR="00436FDC" w:rsidRPr="005B4DCB" w:rsidRDefault="00436FDC" w:rsidP="00220C0C">
      <w:pPr>
        <w:spacing w:after="0" w:line="360" w:lineRule="auto"/>
        <w:jc w:val="both"/>
        <w:rPr>
          <w:lang w:val="fi-FI"/>
        </w:rPr>
      </w:pPr>
    </w:p>
    <w:p w14:paraId="79E8ADBD" w14:textId="3C1CFF22" w:rsidR="00D15335" w:rsidRPr="005B4DCB" w:rsidRDefault="00D15335" w:rsidP="00220C0C">
      <w:pPr>
        <w:spacing w:after="0" w:line="360" w:lineRule="auto"/>
        <w:jc w:val="both"/>
        <w:rPr>
          <w:b/>
          <w:lang w:val="fi-FI"/>
        </w:rPr>
      </w:pPr>
      <w:r w:rsidRPr="005B4DCB">
        <w:rPr>
          <w:b/>
          <w:lang w:val="fi-FI"/>
        </w:rPr>
        <w:t>Yhteenveto</w:t>
      </w:r>
    </w:p>
    <w:p w14:paraId="6E5E32AE" w14:textId="77777777" w:rsidR="00B73CA0" w:rsidRPr="005B4DCB" w:rsidRDefault="00B73CA0" w:rsidP="00220C0C">
      <w:pPr>
        <w:spacing w:after="0" w:line="360" w:lineRule="auto"/>
        <w:jc w:val="both"/>
        <w:rPr>
          <w:lang w:val="fi-FI"/>
        </w:rPr>
      </w:pPr>
    </w:p>
    <w:p w14:paraId="2ECB2357" w14:textId="57E0840E" w:rsidR="00E4498A" w:rsidRPr="005B4DCB" w:rsidRDefault="00247B65" w:rsidP="00220C0C">
      <w:pPr>
        <w:spacing w:after="0" w:line="360" w:lineRule="auto"/>
        <w:jc w:val="both"/>
        <w:rPr>
          <w:lang w:val="fi-FI"/>
        </w:rPr>
      </w:pPr>
      <w:r w:rsidRPr="005B4DCB">
        <w:rPr>
          <w:lang w:val="fi-FI"/>
        </w:rPr>
        <w:t xml:space="preserve">Kirjoituksen alussa lähdin selvittämään kysymystä, millaista osaa minuus esittää havainnoissa. </w:t>
      </w:r>
      <w:r w:rsidR="00603DFB" w:rsidRPr="005B4DCB">
        <w:rPr>
          <w:lang w:val="fi-FI"/>
        </w:rPr>
        <w:t>M</w:t>
      </w:r>
      <w:r w:rsidRPr="005B4DCB">
        <w:rPr>
          <w:lang w:val="fi-FI"/>
        </w:rPr>
        <w:t xml:space="preserve">inuus </w:t>
      </w:r>
      <w:r w:rsidR="00B73CA0" w:rsidRPr="005B4DCB">
        <w:rPr>
          <w:lang w:val="fi-FI"/>
        </w:rPr>
        <w:t>on ilmiönä laaja,</w:t>
      </w:r>
      <w:r w:rsidR="00603DFB" w:rsidRPr="005B4DCB">
        <w:rPr>
          <w:lang w:val="fi-FI"/>
        </w:rPr>
        <w:t xml:space="preserve"> ja</w:t>
      </w:r>
      <w:r w:rsidR="00B73CA0" w:rsidRPr="005B4DCB">
        <w:rPr>
          <w:lang w:val="fi-FI"/>
        </w:rPr>
        <w:t xml:space="preserve"> sillä on</w:t>
      </w:r>
      <w:r w:rsidR="00603DFB" w:rsidRPr="005B4DCB">
        <w:rPr>
          <w:lang w:val="fi-FI"/>
        </w:rPr>
        <w:t>kin</w:t>
      </w:r>
      <w:r w:rsidR="00B73CA0" w:rsidRPr="005B4DCB">
        <w:rPr>
          <w:lang w:val="fi-FI"/>
        </w:rPr>
        <w:t xml:space="preserve"> </w:t>
      </w:r>
      <w:r w:rsidRPr="005B4DCB">
        <w:rPr>
          <w:lang w:val="fi-FI"/>
        </w:rPr>
        <w:t>kahdenlainen</w:t>
      </w:r>
      <w:r w:rsidR="00220C0C" w:rsidRPr="005B4DCB">
        <w:rPr>
          <w:lang w:val="fi-FI"/>
        </w:rPr>
        <w:t xml:space="preserve"> rooli havainnossa:</w:t>
      </w:r>
      <w:r w:rsidRPr="005B4DCB">
        <w:rPr>
          <w:lang w:val="fi-FI"/>
        </w:rPr>
        <w:t xml:space="preserve"> </w:t>
      </w:r>
      <w:r w:rsidR="00BE2FCA" w:rsidRPr="005B4DCB">
        <w:rPr>
          <w:lang w:val="fi-FI"/>
        </w:rPr>
        <w:t>minimaalisessa itsetietoisuudessa minä on havainnon kokija</w:t>
      </w:r>
      <w:r w:rsidRPr="005B4DCB">
        <w:rPr>
          <w:lang w:val="fi-FI"/>
        </w:rPr>
        <w:t xml:space="preserve"> eli subjekti</w:t>
      </w:r>
      <w:r w:rsidR="00BE2FCA" w:rsidRPr="005B4DCB">
        <w:rPr>
          <w:lang w:val="fi-FI"/>
        </w:rPr>
        <w:t xml:space="preserve">, kun taas reflektiivisessä itsetietoisuudessa </w:t>
      </w:r>
      <w:r w:rsidR="00BE2FCA" w:rsidRPr="005B4DCB">
        <w:rPr>
          <w:lang w:val="fi-FI"/>
        </w:rPr>
        <w:lastRenderedPageBreak/>
        <w:t>minä on havainnon kohde</w:t>
      </w:r>
      <w:r w:rsidRPr="005B4DCB">
        <w:rPr>
          <w:lang w:val="fi-FI"/>
        </w:rPr>
        <w:t xml:space="preserve"> eli objekti</w:t>
      </w:r>
      <w:r w:rsidR="00BE2FCA" w:rsidRPr="005B4DCB">
        <w:rPr>
          <w:lang w:val="fi-FI"/>
        </w:rPr>
        <w:t>.</w:t>
      </w:r>
      <w:r w:rsidR="00220C0C" w:rsidRPr="005B4DCB">
        <w:rPr>
          <w:lang w:val="fi-FI"/>
        </w:rPr>
        <w:t xml:space="preserve"> </w:t>
      </w:r>
      <w:r w:rsidRPr="005B4DCB">
        <w:rPr>
          <w:lang w:val="fi-FI"/>
        </w:rPr>
        <w:t>Erityisesti m</w:t>
      </w:r>
      <w:r w:rsidR="00220C0C" w:rsidRPr="005B4DCB">
        <w:rPr>
          <w:lang w:val="fi-FI"/>
        </w:rPr>
        <w:t>inimaalisen itsetietoisuuden merkitys havainnossa on perust</w:t>
      </w:r>
      <w:r w:rsidR="0052722B" w:rsidRPr="005B4DCB">
        <w:rPr>
          <w:lang w:val="fi-FI"/>
        </w:rPr>
        <w:t>avanlaatuinen,</w:t>
      </w:r>
      <w:r w:rsidR="00220C0C" w:rsidRPr="005B4DCB">
        <w:rPr>
          <w:lang w:val="fi-FI"/>
        </w:rPr>
        <w:t xml:space="preserve"> sillä se on hava</w:t>
      </w:r>
      <w:r w:rsidRPr="005B4DCB">
        <w:rPr>
          <w:lang w:val="fi-FI"/>
        </w:rPr>
        <w:t>intokokemuksen välttämätön ehto: ilman minimaalista itsetietoisuutta ei havaintokok</w:t>
      </w:r>
      <w:r w:rsidR="00B94612" w:rsidRPr="005B4DCB">
        <w:rPr>
          <w:lang w:val="fi-FI"/>
        </w:rPr>
        <w:t>emusta synny lainkaan. Lisäksi m</w:t>
      </w:r>
      <w:r w:rsidRPr="005B4DCB">
        <w:rPr>
          <w:lang w:val="fi-FI"/>
        </w:rPr>
        <w:t xml:space="preserve">inimaalinen itsetietoisuus toimii pohjana korkeammantasoisille itsetietoisuuden muodoille: </w:t>
      </w:r>
      <w:r w:rsidR="00220C0C" w:rsidRPr="005B4DCB">
        <w:rPr>
          <w:lang w:val="fi-FI"/>
        </w:rPr>
        <w:t>reflektiivinen itset</w:t>
      </w:r>
      <w:r w:rsidR="0052722B" w:rsidRPr="005B4DCB">
        <w:rPr>
          <w:lang w:val="fi-FI"/>
        </w:rPr>
        <w:t>ietoisuus on</w:t>
      </w:r>
      <w:r w:rsidR="00220C0C" w:rsidRPr="005B4DCB">
        <w:rPr>
          <w:lang w:val="fi-FI"/>
        </w:rPr>
        <w:t xml:space="preserve"> mahdollista ainoastaan minimaalisen kautta</w:t>
      </w:r>
      <w:r w:rsidRPr="005B4DCB">
        <w:rPr>
          <w:lang w:val="fi-FI"/>
        </w:rPr>
        <w:t xml:space="preserve"> ja minimaalinen itsetietoisuus konstituoi sitä</w:t>
      </w:r>
      <w:r w:rsidR="00220C0C" w:rsidRPr="005B4DCB">
        <w:rPr>
          <w:lang w:val="fi-FI"/>
        </w:rPr>
        <w:t>.</w:t>
      </w:r>
      <w:r w:rsidRPr="005B4DCB">
        <w:rPr>
          <w:lang w:val="fi-FI"/>
        </w:rPr>
        <w:t xml:space="preserve"> Reflektiivinen itsetietoisuus on monimuotoinen ilmiö, joka esiintyy eri muodoissa: keskeinen erottelu sen sisällä on itsen tarkaste</w:t>
      </w:r>
      <w:r w:rsidR="00B94612" w:rsidRPr="005B4DCB">
        <w:rPr>
          <w:lang w:val="fi-FI"/>
        </w:rPr>
        <w:t>le</w:t>
      </w:r>
      <w:r w:rsidRPr="005B4DCB">
        <w:rPr>
          <w:lang w:val="fi-FI"/>
        </w:rPr>
        <w:t xml:space="preserve">minen ensimmäisen persoonan perspektiivissä aktiivisena subjektiivisena toimijana sekä kolmannen persoonan perspektiivissä muiden henkilöiden tai objektien kaltaisena. </w:t>
      </w:r>
      <w:r w:rsidR="00220C0C" w:rsidRPr="005B4DCB">
        <w:rPr>
          <w:lang w:val="fi-FI"/>
        </w:rPr>
        <w:t xml:space="preserve">Kuitenkin näihin </w:t>
      </w:r>
      <w:r w:rsidR="00B94612" w:rsidRPr="005B4DCB">
        <w:rPr>
          <w:lang w:val="fi-FI"/>
        </w:rPr>
        <w:t>kaikkiin itsetietoisuuden muotoihin</w:t>
      </w:r>
      <w:r w:rsidR="00220C0C" w:rsidRPr="005B4DCB">
        <w:rPr>
          <w:lang w:val="fi-FI"/>
        </w:rPr>
        <w:t xml:space="preserve"> </w:t>
      </w:r>
      <w:r w:rsidRPr="005B4DCB">
        <w:rPr>
          <w:lang w:val="fi-FI"/>
        </w:rPr>
        <w:t>liittyy myös avoimia kysymyksiä: minimaalisen itsetietoisuuden kohdalla koko sen tutkimusmetodiikka</w:t>
      </w:r>
      <w:r w:rsidR="00B94612" w:rsidRPr="005B4DCB">
        <w:rPr>
          <w:lang w:val="fi-FI"/>
        </w:rPr>
        <w:t xml:space="preserve"> on vasta kehittymässä ja reflektiivisen itsetietoisuuden tutkimisen</w:t>
      </w:r>
      <w:r w:rsidR="00E4498A" w:rsidRPr="005B4DCB">
        <w:rPr>
          <w:lang w:val="fi-FI"/>
        </w:rPr>
        <w:t xml:space="preserve"> </w:t>
      </w:r>
      <w:r w:rsidR="00B94612" w:rsidRPr="005B4DCB">
        <w:rPr>
          <w:lang w:val="fi-FI"/>
        </w:rPr>
        <w:t xml:space="preserve">piirissä kaivataan </w:t>
      </w:r>
      <w:r w:rsidR="00FA1166" w:rsidRPr="005B4DCB">
        <w:rPr>
          <w:lang w:val="fi-FI"/>
        </w:rPr>
        <w:t>entistä</w:t>
      </w:r>
      <w:r w:rsidR="00B94612" w:rsidRPr="005B4DCB">
        <w:rPr>
          <w:lang w:val="fi-FI"/>
        </w:rPr>
        <w:t xml:space="preserve"> täsmällisempiä erotteluja sen eri ilmentymismuotojen</w:t>
      </w:r>
      <w:r w:rsidR="00E4498A" w:rsidRPr="005B4DCB">
        <w:rPr>
          <w:lang w:val="fi-FI"/>
        </w:rPr>
        <w:t xml:space="preserve"> välillä. Lisäksi minän</w:t>
      </w:r>
      <w:r w:rsidR="00B94612" w:rsidRPr="005B4DCB">
        <w:rPr>
          <w:lang w:val="fi-FI"/>
        </w:rPr>
        <w:t xml:space="preserve"> ollessa havainnon kohteena</w:t>
      </w:r>
      <w:r w:rsidR="00E4498A" w:rsidRPr="005B4DCB">
        <w:rPr>
          <w:lang w:val="fi-FI"/>
        </w:rPr>
        <w:t xml:space="preserve"> minimaalinen ja reflektiivinen itsetietoisuus ovat toisiinsa kietoutuneet, joten myös n</w:t>
      </w:r>
      <w:r w:rsidR="009F28FF" w:rsidRPr="005B4DCB">
        <w:rPr>
          <w:lang w:val="fi-FI"/>
        </w:rPr>
        <w:t>iiden väliset linkit kaipaavat</w:t>
      </w:r>
      <w:r w:rsidR="00E4498A" w:rsidRPr="005B4DCB">
        <w:rPr>
          <w:lang w:val="fi-FI"/>
        </w:rPr>
        <w:t xml:space="preserve"> systemaattista </w:t>
      </w:r>
      <w:r w:rsidR="00FA1166" w:rsidRPr="005B4DCB">
        <w:rPr>
          <w:lang w:val="fi-FI"/>
        </w:rPr>
        <w:t>lisä</w:t>
      </w:r>
      <w:r w:rsidR="00E4498A" w:rsidRPr="005B4DCB">
        <w:rPr>
          <w:lang w:val="fi-FI"/>
        </w:rPr>
        <w:t>tutkimusta. Minuus ja havainto siis liittyvät merkittävästi ja ratkaisevastikin toisiinsa, mutta tarkat niiden väliset yhteyd</w:t>
      </w:r>
      <w:r w:rsidR="00AB363F" w:rsidRPr="005B4DCB">
        <w:rPr>
          <w:lang w:val="fi-FI"/>
        </w:rPr>
        <w:t>et ov</w:t>
      </w:r>
      <w:r w:rsidR="00FA1166" w:rsidRPr="005B4DCB">
        <w:rPr>
          <w:lang w:val="fi-FI"/>
        </w:rPr>
        <w:t>at edelleen epäselviä;</w:t>
      </w:r>
      <w:r w:rsidR="00662784" w:rsidRPr="005B4DCB">
        <w:rPr>
          <w:lang w:val="fi-FI"/>
        </w:rPr>
        <w:t xml:space="preserve"> näin</w:t>
      </w:r>
      <w:r w:rsidR="00E4498A" w:rsidRPr="005B4DCB">
        <w:rPr>
          <w:lang w:val="fi-FI"/>
        </w:rPr>
        <w:t xml:space="preserve"> </w:t>
      </w:r>
      <w:r w:rsidR="00220C0C" w:rsidRPr="005B4DCB">
        <w:rPr>
          <w:lang w:val="fi-FI"/>
        </w:rPr>
        <w:t>minuus havainnossa tarjoaa hedelmällisen maaperän lisätutkimuksille.</w:t>
      </w:r>
    </w:p>
    <w:p w14:paraId="42178A43" w14:textId="77777777" w:rsidR="00A063EA" w:rsidRPr="005B4DCB" w:rsidRDefault="00A063EA">
      <w:pPr>
        <w:rPr>
          <w:lang w:val="fi-FI"/>
        </w:rPr>
      </w:pPr>
    </w:p>
    <w:p w14:paraId="1C1FF506" w14:textId="77777777" w:rsidR="00B93536" w:rsidRPr="005B4DCB" w:rsidRDefault="00B93536">
      <w:pPr>
        <w:rPr>
          <w:lang w:val="fi-FI"/>
        </w:rPr>
      </w:pPr>
    </w:p>
    <w:p w14:paraId="1107A200" w14:textId="77777777" w:rsidR="00AB363F" w:rsidRPr="005B4DCB" w:rsidRDefault="00AB363F">
      <w:pPr>
        <w:rPr>
          <w:lang w:val="fi-FI"/>
        </w:rPr>
      </w:pPr>
    </w:p>
    <w:p w14:paraId="6CDEA407" w14:textId="77777777" w:rsidR="00215032" w:rsidRPr="005B4DCB" w:rsidRDefault="00215032">
      <w:pPr>
        <w:rPr>
          <w:lang w:val="fi-FI"/>
        </w:rPr>
      </w:pPr>
    </w:p>
    <w:p w14:paraId="34478C11" w14:textId="77777777" w:rsidR="00215032" w:rsidRPr="005B4DCB" w:rsidRDefault="00215032">
      <w:pPr>
        <w:rPr>
          <w:lang w:val="fi-FI"/>
        </w:rPr>
      </w:pPr>
    </w:p>
    <w:p w14:paraId="37D534D4" w14:textId="77777777" w:rsidR="00B93536" w:rsidRPr="005B4DCB" w:rsidRDefault="00B93536">
      <w:pPr>
        <w:rPr>
          <w:lang w:val="fi-FI"/>
        </w:rPr>
      </w:pPr>
    </w:p>
    <w:p w14:paraId="09587BE4" w14:textId="04EE61FA" w:rsidR="00B93536" w:rsidRPr="005B4DCB" w:rsidRDefault="00774528">
      <w:pPr>
        <w:rPr>
          <w:b/>
          <w:lang w:val="fi-FI"/>
        </w:rPr>
      </w:pPr>
      <w:r w:rsidRPr="005B4DCB">
        <w:rPr>
          <w:b/>
          <w:lang w:val="fi-FI"/>
        </w:rPr>
        <w:t>Kirjallisuus</w:t>
      </w:r>
    </w:p>
    <w:p w14:paraId="0CC9528C" w14:textId="0F588512" w:rsidR="001F0015" w:rsidRPr="005B4DCB" w:rsidRDefault="001F0015" w:rsidP="001F0015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Bayne, Tim &amp; </w:t>
      </w:r>
      <w:proofErr w:type="spellStart"/>
      <w:r w:rsidRPr="005B4DCB">
        <w:rPr>
          <w:rFonts w:cs="Times New Roman"/>
          <w:sz w:val="20"/>
          <w:szCs w:val="20"/>
        </w:rPr>
        <w:t>Pacherie</w:t>
      </w:r>
      <w:proofErr w:type="spellEnd"/>
      <w:r w:rsidRPr="005B4DCB">
        <w:rPr>
          <w:rFonts w:cs="Times New Roman"/>
          <w:sz w:val="20"/>
          <w:szCs w:val="20"/>
        </w:rPr>
        <w:t>, Elisabeth. 2007. 'Narrators and comparators: the architecture of agentive self-</w:t>
      </w:r>
      <w:r w:rsidRPr="005B4DCB">
        <w:rPr>
          <w:rFonts w:cs="Times New Roman"/>
          <w:sz w:val="20"/>
          <w:szCs w:val="20"/>
        </w:rPr>
        <w:cr/>
        <w:t xml:space="preserve">awareness', </w:t>
      </w:r>
      <w:proofErr w:type="spellStart"/>
      <w:r w:rsidRPr="005B4DCB">
        <w:rPr>
          <w:rFonts w:cs="Times New Roman"/>
          <w:i/>
          <w:sz w:val="20"/>
          <w:szCs w:val="20"/>
        </w:rPr>
        <w:t>Synthese</w:t>
      </w:r>
      <w:proofErr w:type="spellEnd"/>
      <w:r w:rsidRPr="005B4DCB">
        <w:rPr>
          <w:rFonts w:cs="Times New Roman"/>
          <w:sz w:val="20"/>
          <w:szCs w:val="20"/>
        </w:rPr>
        <w:t xml:space="preserve"> 159, 475–491.</w:t>
      </w:r>
    </w:p>
    <w:p w14:paraId="22958943" w14:textId="77777777" w:rsidR="00B93536" w:rsidRPr="005B4DCB" w:rsidRDefault="00B93536" w:rsidP="00B93536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Block, Ned. 1995. 'On a confusion about a function of consciousness', </w:t>
      </w:r>
      <w:r w:rsidRPr="005B4DCB">
        <w:rPr>
          <w:rFonts w:cs="Times New Roman"/>
          <w:i/>
          <w:sz w:val="20"/>
          <w:szCs w:val="20"/>
        </w:rPr>
        <w:t>Brain and Behavioral Sciences</w:t>
      </w:r>
      <w:r w:rsidRPr="005B4DCB">
        <w:rPr>
          <w:rFonts w:cs="Times New Roman"/>
          <w:sz w:val="20"/>
          <w:szCs w:val="20"/>
        </w:rPr>
        <w:t xml:space="preserve"> 18: 227-247.</w:t>
      </w:r>
    </w:p>
    <w:p w14:paraId="5DBF81FD" w14:textId="77777777" w:rsidR="00190F60" w:rsidRPr="005B4DCB" w:rsidRDefault="00190F60" w:rsidP="00190F60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proofErr w:type="spellStart"/>
      <w:r w:rsidRPr="005B4DCB">
        <w:rPr>
          <w:rFonts w:cs="Times New Roman"/>
          <w:sz w:val="20"/>
          <w:szCs w:val="20"/>
        </w:rPr>
        <w:t>Colombetti</w:t>
      </w:r>
      <w:proofErr w:type="spellEnd"/>
      <w:r w:rsidRPr="005B4DCB">
        <w:rPr>
          <w:rFonts w:cs="Times New Roman"/>
          <w:sz w:val="20"/>
          <w:szCs w:val="20"/>
        </w:rPr>
        <w:t xml:space="preserve">, Giovanna &amp; Ratcliffe, Matthew. 2012. 'Bodily Feeling in Depersonalization: A Phenomenological Account', </w:t>
      </w:r>
      <w:r w:rsidRPr="005B4DCB">
        <w:rPr>
          <w:rFonts w:cs="Times New Roman"/>
          <w:i/>
          <w:sz w:val="20"/>
          <w:szCs w:val="20"/>
        </w:rPr>
        <w:t>Emotion Review</w:t>
      </w:r>
      <w:r w:rsidRPr="005B4DCB">
        <w:rPr>
          <w:rFonts w:cs="Times New Roman"/>
          <w:sz w:val="20"/>
          <w:szCs w:val="20"/>
        </w:rPr>
        <w:t xml:space="preserve"> 4 (2): 145-150. </w:t>
      </w:r>
    </w:p>
    <w:p w14:paraId="51F5C746" w14:textId="525C9560" w:rsidR="001F0015" w:rsidRPr="005B4DCB" w:rsidRDefault="001F0015" w:rsidP="001F0015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Fasching, Wolfgang. 2008. 'Consciousness, self-consciousness, and meditation', </w:t>
      </w:r>
      <w:r w:rsidRPr="005B4DCB">
        <w:rPr>
          <w:rFonts w:cs="Times New Roman"/>
          <w:i/>
          <w:sz w:val="20"/>
          <w:szCs w:val="20"/>
        </w:rPr>
        <w:t>Phenomenology and the Cognitive Sciences</w:t>
      </w:r>
      <w:r w:rsidRPr="005B4DCB">
        <w:rPr>
          <w:rFonts w:cs="Times New Roman"/>
          <w:sz w:val="20"/>
          <w:szCs w:val="20"/>
        </w:rPr>
        <w:t>, 7 (4): 463-483.</w:t>
      </w:r>
    </w:p>
    <w:p w14:paraId="16EABF06" w14:textId="77777777" w:rsidR="00190F60" w:rsidRPr="005B4DCB" w:rsidRDefault="00190F60" w:rsidP="00190F60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Gallagher, Shaun. 2000. 'Philosophical conceptions of the self: Implications for cognitive science', </w:t>
      </w:r>
      <w:r w:rsidRPr="005B4DCB">
        <w:rPr>
          <w:rFonts w:cs="Times New Roman"/>
          <w:i/>
          <w:sz w:val="20"/>
          <w:szCs w:val="20"/>
        </w:rPr>
        <w:t>Trends in Cognitive Sciences</w:t>
      </w:r>
      <w:r w:rsidRPr="005B4DCB">
        <w:rPr>
          <w:rFonts w:cs="Times New Roman"/>
          <w:sz w:val="20"/>
          <w:szCs w:val="20"/>
        </w:rPr>
        <w:t xml:space="preserve"> 4(1): 14–21.</w:t>
      </w:r>
    </w:p>
    <w:p w14:paraId="52451623" w14:textId="2231893C" w:rsidR="00A95D63" w:rsidRPr="005B4DCB" w:rsidRDefault="00A95D63" w:rsidP="00A95D63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Gallagher, Shaun. 2013. 'A pattern theory of self', </w:t>
      </w:r>
      <w:r w:rsidRPr="005B4DCB">
        <w:rPr>
          <w:rFonts w:cs="Times New Roman"/>
          <w:i/>
          <w:sz w:val="20"/>
          <w:szCs w:val="20"/>
        </w:rPr>
        <w:t>Frontiers in Human Neuroscience</w:t>
      </w:r>
      <w:r w:rsidRPr="005B4DCB">
        <w:rPr>
          <w:rFonts w:cs="Times New Roman"/>
          <w:sz w:val="20"/>
          <w:szCs w:val="20"/>
        </w:rPr>
        <w:t xml:space="preserve"> 7 (443), 1-7.</w:t>
      </w:r>
    </w:p>
    <w:p w14:paraId="479AB59E" w14:textId="01D747AD" w:rsidR="001F0015" w:rsidRPr="005B4DCB" w:rsidRDefault="001F0015" w:rsidP="001F0015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Gallagher, S. (ed.). 2011. </w:t>
      </w:r>
      <w:r w:rsidRPr="005B4DCB">
        <w:rPr>
          <w:rFonts w:cs="Times New Roman"/>
          <w:i/>
          <w:sz w:val="20"/>
          <w:szCs w:val="20"/>
        </w:rPr>
        <w:t>The Oxford Handbook of the Self</w:t>
      </w:r>
      <w:r w:rsidRPr="005B4DCB">
        <w:rPr>
          <w:rFonts w:cs="Times New Roman"/>
          <w:sz w:val="20"/>
          <w:szCs w:val="20"/>
        </w:rPr>
        <w:t>. Oxford University Press.</w:t>
      </w:r>
    </w:p>
    <w:p w14:paraId="234AD135" w14:textId="3AE5610F" w:rsidR="005D3C5D" w:rsidRPr="005B4DCB" w:rsidRDefault="005D3C5D" w:rsidP="005D3C5D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Gallagher, Shaun &amp; Zahavi, Dan. 2008. </w:t>
      </w:r>
      <w:r w:rsidRPr="005B4DCB">
        <w:rPr>
          <w:rFonts w:cs="Times New Roman"/>
          <w:i/>
          <w:sz w:val="20"/>
          <w:szCs w:val="20"/>
        </w:rPr>
        <w:t>The Phenomenological Mind: An Introduction to Philosophy of Mind and Cognitive Science</w:t>
      </w:r>
      <w:r w:rsidRPr="005B4DCB">
        <w:rPr>
          <w:rFonts w:cs="Times New Roman"/>
          <w:sz w:val="20"/>
          <w:szCs w:val="20"/>
        </w:rPr>
        <w:t>. Routledge.</w:t>
      </w:r>
    </w:p>
    <w:p w14:paraId="46AF032D" w14:textId="77777777" w:rsidR="00190F60" w:rsidRPr="005B4DCB" w:rsidRDefault="00190F60" w:rsidP="00190F60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lastRenderedPageBreak/>
        <w:t xml:space="preserve">Grünbaum, Thor &amp; Zahavi, Dan. 2013. 'Varieties of Self-Awareness', </w:t>
      </w:r>
      <w:proofErr w:type="spellStart"/>
      <w:r w:rsidRPr="005B4DCB">
        <w:rPr>
          <w:rFonts w:cs="Times New Roman"/>
          <w:sz w:val="20"/>
          <w:szCs w:val="20"/>
        </w:rPr>
        <w:t>teoksessa</w:t>
      </w:r>
      <w:proofErr w:type="spellEnd"/>
      <w:r w:rsidRPr="005B4DCB">
        <w:rPr>
          <w:rFonts w:cs="Times New Roman"/>
          <w:sz w:val="20"/>
          <w:szCs w:val="20"/>
        </w:rPr>
        <w:t xml:space="preserve"> Fulford et al. (eds.), </w:t>
      </w:r>
      <w:r w:rsidRPr="005B4DCB">
        <w:rPr>
          <w:rFonts w:cs="Times New Roman"/>
          <w:i/>
          <w:sz w:val="20"/>
          <w:szCs w:val="20"/>
        </w:rPr>
        <w:t>The Oxford Handbook of Philosophy and Psychiatry</w:t>
      </w:r>
      <w:r w:rsidRPr="005B4DCB">
        <w:rPr>
          <w:rFonts w:cs="Times New Roman"/>
          <w:sz w:val="20"/>
          <w:szCs w:val="20"/>
        </w:rPr>
        <w:t>. Oxford University Press.</w:t>
      </w:r>
    </w:p>
    <w:p w14:paraId="43199F74" w14:textId="77777777" w:rsidR="00433F86" w:rsidRPr="005B4DCB" w:rsidRDefault="00433F86" w:rsidP="00433F86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Kant, Immanuel. 1781/2000. </w:t>
      </w:r>
      <w:r w:rsidRPr="005B4DCB">
        <w:rPr>
          <w:rFonts w:cs="Times New Roman"/>
          <w:i/>
          <w:sz w:val="20"/>
          <w:szCs w:val="20"/>
        </w:rPr>
        <w:t>Critique of Pure Reason</w:t>
      </w:r>
      <w:r w:rsidRPr="005B4DCB">
        <w:rPr>
          <w:rFonts w:cs="Times New Roman"/>
          <w:sz w:val="20"/>
          <w:szCs w:val="20"/>
        </w:rPr>
        <w:t>. Guyer, P. &amp; Wood, A. W (</w:t>
      </w:r>
      <w:proofErr w:type="spellStart"/>
      <w:r w:rsidRPr="005B4DCB">
        <w:rPr>
          <w:rFonts w:cs="Times New Roman"/>
          <w:sz w:val="20"/>
          <w:szCs w:val="20"/>
        </w:rPr>
        <w:t>transls</w:t>
      </w:r>
      <w:proofErr w:type="spellEnd"/>
      <w:r w:rsidR="009F5FF8" w:rsidRPr="005B4DCB">
        <w:rPr>
          <w:rFonts w:cs="Times New Roman"/>
          <w:sz w:val="20"/>
          <w:szCs w:val="20"/>
        </w:rPr>
        <w:t>. &amp; eds.).</w:t>
      </w:r>
      <w:r w:rsidRPr="005B4DCB">
        <w:rPr>
          <w:rFonts w:cs="Times New Roman"/>
          <w:sz w:val="20"/>
          <w:szCs w:val="20"/>
        </w:rPr>
        <w:t xml:space="preserve"> Cambridge University Press.</w:t>
      </w:r>
    </w:p>
    <w:p w14:paraId="6B300927" w14:textId="30DD4DAD" w:rsidR="001F0015" w:rsidRPr="005B4DCB" w:rsidRDefault="001F0015" w:rsidP="001F0015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Legrand, </w:t>
      </w:r>
      <w:proofErr w:type="spellStart"/>
      <w:r w:rsidRPr="005B4DCB">
        <w:rPr>
          <w:rFonts w:cs="Times New Roman"/>
          <w:sz w:val="20"/>
          <w:szCs w:val="20"/>
        </w:rPr>
        <w:t>Dorothée</w:t>
      </w:r>
      <w:proofErr w:type="spellEnd"/>
      <w:r w:rsidRPr="005B4DCB">
        <w:rPr>
          <w:rFonts w:cs="Times New Roman"/>
          <w:sz w:val="20"/>
          <w:szCs w:val="20"/>
        </w:rPr>
        <w:t>. 2007. 'Pre-Reflective Self-</w:t>
      </w:r>
      <w:proofErr w:type="gramStart"/>
      <w:r w:rsidRPr="005B4DCB">
        <w:rPr>
          <w:rFonts w:cs="Times New Roman"/>
          <w:sz w:val="20"/>
          <w:szCs w:val="20"/>
        </w:rPr>
        <w:t>as</w:t>
      </w:r>
      <w:proofErr w:type="gramEnd"/>
      <w:r w:rsidRPr="005B4DCB">
        <w:rPr>
          <w:rFonts w:cs="Times New Roman"/>
          <w:sz w:val="20"/>
          <w:szCs w:val="20"/>
        </w:rPr>
        <w:t xml:space="preserve">-Subject From Experiential and Empirical Perspectives', </w:t>
      </w:r>
      <w:r w:rsidRPr="005B4DCB">
        <w:rPr>
          <w:rFonts w:cs="Times New Roman"/>
          <w:i/>
          <w:sz w:val="20"/>
          <w:szCs w:val="20"/>
        </w:rPr>
        <w:t>Consciousness and Cognition</w:t>
      </w:r>
      <w:r w:rsidRPr="005B4DCB">
        <w:rPr>
          <w:rFonts w:cs="Times New Roman"/>
          <w:sz w:val="20"/>
          <w:szCs w:val="20"/>
        </w:rPr>
        <w:t xml:space="preserve"> 16 (3): 583-599.</w:t>
      </w:r>
    </w:p>
    <w:p w14:paraId="4906F144" w14:textId="77777777" w:rsidR="00662784" w:rsidRPr="005B4DCB" w:rsidRDefault="00662784" w:rsidP="00662784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Metzinger, Thomas. 2003. 'Why Are Identity Disorders Interesting for Philosophers?' </w:t>
      </w:r>
      <w:proofErr w:type="spellStart"/>
      <w:r w:rsidR="009F5FF8" w:rsidRPr="005B4DCB">
        <w:rPr>
          <w:rFonts w:cs="Times New Roman"/>
          <w:sz w:val="20"/>
          <w:szCs w:val="20"/>
        </w:rPr>
        <w:t>teoksessa</w:t>
      </w:r>
      <w:proofErr w:type="spellEnd"/>
      <w:r w:rsidR="009F5FF8" w:rsidRPr="005B4DCB">
        <w:rPr>
          <w:rFonts w:cs="Times New Roman"/>
          <w:sz w:val="20"/>
          <w:szCs w:val="20"/>
        </w:rPr>
        <w:t xml:space="preserve"> </w:t>
      </w:r>
      <w:proofErr w:type="spellStart"/>
      <w:r w:rsidRPr="005B4DCB">
        <w:rPr>
          <w:rFonts w:cs="Times New Roman"/>
          <w:sz w:val="20"/>
          <w:szCs w:val="20"/>
        </w:rPr>
        <w:t>Schramme</w:t>
      </w:r>
      <w:proofErr w:type="spellEnd"/>
      <w:r w:rsidRPr="005B4DCB">
        <w:rPr>
          <w:rFonts w:cs="Times New Roman"/>
          <w:sz w:val="20"/>
          <w:szCs w:val="20"/>
        </w:rPr>
        <w:t xml:space="preserve">, T. &amp; </w:t>
      </w:r>
      <w:proofErr w:type="spellStart"/>
      <w:r w:rsidRPr="005B4DCB">
        <w:rPr>
          <w:rFonts w:cs="Times New Roman"/>
          <w:sz w:val="20"/>
          <w:szCs w:val="20"/>
        </w:rPr>
        <w:t>Thome</w:t>
      </w:r>
      <w:proofErr w:type="spellEnd"/>
      <w:r w:rsidRPr="005B4DCB">
        <w:rPr>
          <w:rFonts w:cs="Times New Roman"/>
          <w:sz w:val="20"/>
          <w:szCs w:val="20"/>
        </w:rPr>
        <w:t xml:space="preserve">, J. (eds.), </w:t>
      </w:r>
      <w:r w:rsidRPr="005B4DCB">
        <w:rPr>
          <w:rFonts w:cs="Times New Roman"/>
          <w:i/>
          <w:sz w:val="20"/>
          <w:szCs w:val="20"/>
        </w:rPr>
        <w:t>Philosophy and Psychiatry</w:t>
      </w:r>
      <w:r w:rsidRPr="005B4DCB">
        <w:rPr>
          <w:rFonts w:cs="Times New Roman"/>
          <w:sz w:val="20"/>
          <w:szCs w:val="20"/>
        </w:rPr>
        <w:t>. De Gruyter.</w:t>
      </w:r>
    </w:p>
    <w:p w14:paraId="2A62AC86" w14:textId="1043ADB9" w:rsidR="00B93536" w:rsidRPr="005B4DCB" w:rsidRDefault="00B93536" w:rsidP="00B93536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>Nagel, Thomas. 1974. 'What Is It Like to Be a Bat?',</w:t>
      </w:r>
      <w:r w:rsidR="00122F94" w:rsidRPr="005B4DCB">
        <w:rPr>
          <w:rFonts w:cs="Times New Roman"/>
          <w:sz w:val="20"/>
          <w:szCs w:val="20"/>
        </w:rPr>
        <w:t xml:space="preserve"> </w:t>
      </w:r>
      <w:r w:rsidRPr="005B4DCB">
        <w:rPr>
          <w:rFonts w:cs="Times New Roman"/>
          <w:i/>
          <w:sz w:val="20"/>
          <w:szCs w:val="20"/>
        </w:rPr>
        <w:t>The Philosophical Review</w:t>
      </w:r>
      <w:r w:rsidRPr="005B4DCB">
        <w:rPr>
          <w:rFonts w:cs="Times New Roman"/>
          <w:sz w:val="20"/>
          <w:szCs w:val="20"/>
        </w:rPr>
        <w:t>, 83 (4): 435-450.</w:t>
      </w:r>
    </w:p>
    <w:p w14:paraId="26815CF5" w14:textId="77777777" w:rsidR="001057FE" w:rsidRPr="005B4DCB" w:rsidRDefault="001057FE" w:rsidP="001057FE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Perry, John. 1979. 'The problem of the essential indexical', </w:t>
      </w:r>
      <w:proofErr w:type="spellStart"/>
      <w:r w:rsidRPr="005B4DCB">
        <w:rPr>
          <w:rFonts w:cs="Times New Roman"/>
          <w:i/>
          <w:sz w:val="20"/>
          <w:szCs w:val="20"/>
        </w:rPr>
        <w:t>Noûs</w:t>
      </w:r>
      <w:proofErr w:type="spellEnd"/>
      <w:r w:rsidRPr="005B4DCB">
        <w:rPr>
          <w:rFonts w:cs="Times New Roman"/>
          <w:sz w:val="20"/>
          <w:szCs w:val="20"/>
        </w:rPr>
        <w:t xml:space="preserve"> 13 (1): 3-21.</w:t>
      </w:r>
    </w:p>
    <w:p w14:paraId="0B64482A" w14:textId="786AEC27" w:rsidR="009C3D7C" w:rsidRPr="005B4DCB" w:rsidRDefault="009C3D7C" w:rsidP="009C3D7C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Sass, L., </w:t>
      </w:r>
      <w:proofErr w:type="spellStart"/>
      <w:r w:rsidRPr="005B4DCB">
        <w:rPr>
          <w:rFonts w:cs="Times New Roman"/>
          <w:sz w:val="20"/>
          <w:szCs w:val="20"/>
        </w:rPr>
        <w:t>Pienkos</w:t>
      </w:r>
      <w:proofErr w:type="spellEnd"/>
      <w:r w:rsidRPr="005B4DCB">
        <w:rPr>
          <w:rFonts w:cs="Times New Roman"/>
          <w:sz w:val="20"/>
          <w:szCs w:val="20"/>
        </w:rPr>
        <w:t xml:space="preserve">, E., Nelson, B., Medford, N. 2013. 'Anomalous self-experience in depersonalization and schizophrenia: A comparative investigation', </w:t>
      </w:r>
      <w:r w:rsidRPr="005B4DCB">
        <w:rPr>
          <w:rFonts w:cs="Times New Roman"/>
          <w:i/>
          <w:sz w:val="20"/>
          <w:szCs w:val="20"/>
        </w:rPr>
        <w:t>Consciousness and Cognition</w:t>
      </w:r>
      <w:r w:rsidRPr="005B4DCB">
        <w:rPr>
          <w:rFonts w:cs="Times New Roman"/>
          <w:sz w:val="20"/>
          <w:szCs w:val="20"/>
        </w:rPr>
        <w:t xml:space="preserve"> 22 (2), 430–441.</w:t>
      </w:r>
    </w:p>
    <w:p w14:paraId="4550E283" w14:textId="7B9DD9B4" w:rsidR="005D3C5D" w:rsidRPr="005B4DCB" w:rsidRDefault="005D3C5D" w:rsidP="005D3C5D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proofErr w:type="spellStart"/>
      <w:r w:rsidRPr="005B4DCB">
        <w:rPr>
          <w:rFonts w:cs="Times New Roman"/>
          <w:sz w:val="20"/>
          <w:szCs w:val="20"/>
        </w:rPr>
        <w:t>Siderits</w:t>
      </w:r>
      <w:proofErr w:type="spellEnd"/>
      <w:r w:rsidRPr="005B4DCB">
        <w:rPr>
          <w:rFonts w:cs="Times New Roman"/>
          <w:sz w:val="20"/>
          <w:szCs w:val="20"/>
        </w:rPr>
        <w:t xml:space="preserve">, M., Thompson, E. &amp; Zahavi, D. (eds.). 2011. </w:t>
      </w:r>
      <w:r w:rsidRPr="005B4DCB">
        <w:rPr>
          <w:rFonts w:cs="Times New Roman"/>
          <w:i/>
          <w:sz w:val="20"/>
          <w:szCs w:val="20"/>
        </w:rPr>
        <w:t>Self, No-Self? Perspectives from Analytical, Phenomenological, and Indian Traditions</w:t>
      </w:r>
      <w:r w:rsidRPr="005B4DCB">
        <w:rPr>
          <w:rFonts w:cs="Times New Roman"/>
          <w:sz w:val="20"/>
          <w:szCs w:val="20"/>
        </w:rPr>
        <w:t xml:space="preserve">. Oxford University Press. </w:t>
      </w:r>
    </w:p>
    <w:p w14:paraId="4B0E88C4" w14:textId="77777777" w:rsidR="005D3C5D" w:rsidRPr="005B4DCB" w:rsidRDefault="005D3C5D" w:rsidP="005D3C5D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Shoemaker, Sydney. 1968. 'Self-Reference and Self-Awareness', </w:t>
      </w:r>
      <w:r w:rsidRPr="005B4DCB">
        <w:rPr>
          <w:rFonts w:cs="Times New Roman"/>
          <w:i/>
          <w:sz w:val="20"/>
          <w:szCs w:val="20"/>
        </w:rPr>
        <w:t xml:space="preserve">The Journal of Philosophy </w:t>
      </w:r>
      <w:r w:rsidRPr="005B4DCB">
        <w:rPr>
          <w:rFonts w:cs="Times New Roman"/>
          <w:sz w:val="20"/>
          <w:szCs w:val="20"/>
        </w:rPr>
        <w:t>65, 555–67.</w:t>
      </w:r>
    </w:p>
    <w:p w14:paraId="616A9990" w14:textId="726A99C7" w:rsidR="00A95D63" w:rsidRPr="005B4DCB" w:rsidRDefault="00A95D63" w:rsidP="00A95D63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Strawson, Galen. 2000. 'The phenomenology and ontology of the self', teoksessa Zahavi, D. (ed.), </w:t>
      </w:r>
      <w:r w:rsidRPr="005B4DCB">
        <w:rPr>
          <w:rFonts w:cs="Times New Roman"/>
          <w:i/>
          <w:sz w:val="20"/>
          <w:szCs w:val="20"/>
        </w:rPr>
        <w:t>Exploring the Self</w:t>
      </w:r>
      <w:r w:rsidRPr="005B4DCB">
        <w:rPr>
          <w:rFonts w:cs="Times New Roman"/>
          <w:sz w:val="20"/>
          <w:szCs w:val="20"/>
        </w:rPr>
        <w:t>. John Benjamins.</w:t>
      </w:r>
    </w:p>
    <w:p w14:paraId="4BD7F965" w14:textId="158D9F03" w:rsidR="00B93536" w:rsidRPr="005B4DCB" w:rsidRDefault="005D3C5D" w:rsidP="001F0015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Thiel, Udo. 2011. </w:t>
      </w:r>
      <w:r w:rsidRPr="005B4DCB">
        <w:rPr>
          <w:rFonts w:cs="Times New Roman"/>
          <w:i/>
          <w:sz w:val="20"/>
          <w:szCs w:val="20"/>
        </w:rPr>
        <w:t>The Early Modern Subject: Self-Consciousness and Personal Identity from Descartes to Hume</w:t>
      </w:r>
      <w:r w:rsidRPr="005B4DCB">
        <w:rPr>
          <w:rFonts w:cs="Times New Roman"/>
          <w:sz w:val="20"/>
          <w:szCs w:val="20"/>
        </w:rPr>
        <w:t>. Oxford University Press.</w:t>
      </w:r>
    </w:p>
    <w:p w14:paraId="44008F0F" w14:textId="570F704A" w:rsidR="00405E60" w:rsidRPr="005B4DCB" w:rsidRDefault="00405E60" w:rsidP="00405E60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Zahavi, Dan. 2014.  </w:t>
      </w:r>
      <w:r w:rsidRPr="005B4DCB">
        <w:rPr>
          <w:rFonts w:cs="Times New Roman"/>
          <w:i/>
          <w:sz w:val="20"/>
          <w:szCs w:val="20"/>
        </w:rPr>
        <w:t>Self and Other: Exploring Subjectivity, Empathy, and Shame</w:t>
      </w:r>
      <w:r w:rsidR="001F0015" w:rsidRPr="005B4DCB">
        <w:rPr>
          <w:rFonts w:cs="Times New Roman"/>
          <w:sz w:val="20"/>
          <w:szCs w:val="20"/>
        </w:rPr>
        <w:t xml:space="preserve">. </w:t>
      </w:r>
      <w:r w:rsidRPr="005B4DCB">
        <w:rPr>
          <w:rFonts w:cs="Times New Roman"/>
          <w:sz w:val="20"/>
          <w:szCs w:val="20"/>
        </w:rPr>
        <w:t>Oxford University Press.</w:t>
      </w:r>
    </w:p>
    <w:p w14:paraId="37878217" w14:textId="7B97D660" w:rsidR="00603DFB" w:rsidRPr="005B4DCB" w:rsidRDefault="00B93536" w:rsidP="009C3D7C">
      <w:pPr>
        <w:pStyle w:val="Luettelokappale"/>
        <w:numPr>
          <w:ilvl w:val="0"/>
          <w:numId w:val="1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5B4DCB">
        <w:rPr>
          <w:rFonts w:cs="Times New Roman"/>
          <w:sz w:val="20"/>
          <w:szCs w:val="20"/>
        </w:rPr>
        <w:t xml:space="preserve">Zahavi, Dan &amp; Kriegel, Uriah. 2015. 'For-me-ness: What it is and what it is not', </w:t>
      </w:r>
      <w:proofErr w:type="spellStart"/>
      <w:r w:rsidR="00954B2B" w:rsidRPr="005B4DCB">
        <w:rPr>
          <w:rFonts w:cs="Times New Roman"/>
          <w:sz w:val="20"/>
          <w:szCs w:val="20"/>
        </w:rPr>
        <w:t>teoksessa</w:t>
      </w:r>
      <w:proofErr w:type="spellEnd"/>
      <w:r w:rsidRPr="005B4DCB">
        <w:rPr>
          <w:rFonts w:cs="Times New Roman"/>
          <w:sz w:val="20"/>
          <w:szCs w:val="20"/>
        </w:rPr>
        <w:t xml:space="preserve"> </w:t>
      </w:r>
      <w:r w:rsidR="009C3D7C" w:rsidRPr="005B4DCB">
        <w:rPr>
          <w:rFonts w:cs="Times New Roman"/>
          <w:sz w:val="20"/>
          <w:szCs w:val="20"/>
        </w:rPr>
        <w:t xml:space="preserve">Dahlstrom, D. O., </w:t>
      </w:r>
      <w:proofErr w:type="spellStart"/>
      <w:r w:rsidR="009C3D7C" w:rsidRPr="005B4DCB">
        <w:rPr>
          <w:rFonts w:cs="Times New Roman"/>
          <w:sz w:val="20"/>
          <w:szCs w:val="20"/>
        </w:rPr>
        <w:t>Elpidorou</w:t>
      </w:r>
      <w:proofErr w:type="spellEnd"/>
      <w:r w:rsidR="009C3D7C" w:rsidRPr="005B4DCB">
        <w:rPr>
          <w:rFonts w:cs="Times New Roman"/>
          <w:sz w:val="20"/>
          <w:szCs w:val="20"/>
        </w:rPr>
        <w:t xml:space="preserve">, A. &amp; </w:t>
      </w:r>
      <w:proofErr w:type="spellStart"/>
      <w:r w:rsidR="009C3D7C" w:rsidRPr="005B4DCB">
        <w:rPr>
          <w:rFonts w:cs="Times New Roman"/>
          <w:sz w:val="20"/>
          <w:szCs w:val="20"/>
        </w:rPr>
        <w:t>Hopp</w:t>
      </w:r>
      <w:proofErr w:type="spellEnd"/>
      <w:r w:rsidR="009C3D7C" w:rsidRPr="005B4DCB">
        <w:rPr>
          <w:rFonts w:cs="Times New Roman"/>
          <w:sz w:val="20"/>
          <w:szCs w:val="20"/>
        </w:rPr>
        <w:t>, W.</w:t>
      </w:r>
      <w:r w:rsidRPr="005B4DCB">
        <w:rPr>
          <w:rFonts w:cs="Times New Roman"/>
          <w:sz w:val="20"/>
          <w:szCs w:val="20"/>
        </w:rPr>
        <w:t xml:space="preserve"> (eds.), </w:t>
      </w:r>
      <w:r w:rsidRPr="005B4DCB">
        <w:rPr>
          <w:rFonts w:cs="Times New Roman"/>
          <w:i/>
          <w:sz w:val="20"/>
          <w:szCs w:val="20"/>
        </w:rPr>
        <w:t>Philosophy of Mind and Phenomenology: Conceptual and Empirical Approaches</w:t>
      </w:r>
      <w:r w:rsidRPr="005B4DCB">
        <w:rPr>
          <w:rFonts w:cs="Times New Roman"/>
          <w:sz w:val="20"/>
          <w:szCs w:val="20"/>
        </w:rPr>
        <w:t>. Routledge.</w:t>
      </w:r>
    </w:p>
    <w:sectPr w:rsidR="00603DFB" w:rsidRPr="005B4DCB" w:rsidSect="00951083">
      <w:footerReference w:type="default" r:id="rId8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1CFDEA" w14:textId="77777777" w:rsidR="00864FB2" w:rsidRDefault="00864FB2" w:rsidP="00017617">
      <w:pPr>
        <w:spacing w:after="0" w:line="240" w:lineRule="auto"/>
      </w:pPr>
      <w:r>
        <w:separator/>
      </w:r>
    </w:p>
  </w:endnote>
  <w:endnote w:type="continuationSeparator" w:id="0">
    <w:p w14:paraId="0401FFD1" w14:textId="77777777" w:rsidR="00864FB2" w:rsidRDefault="00864FB2" w:rsidP="000176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6074414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87870D0" w14:textId="77777777" w:rsidR="00017617" w:rsidRDefault="00017617">
        <w:pPr>
          <w:pStyle w:val="Alatunnist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B77B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F8CA165" w14:textId="77777777" w:rsidR="00017617" w:rsidRDefault="00017617">
    <w:pPr>
      <w:pStyle w:val="Alatunnist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642E48" w14:textId="77777777" w:rsidR="00864FB2" w:rsidRDefault="00864FB2" w:rsidP="00017617">
      <w:pPr>
        <w:spacing w:after="0" w:line="240" w:lineRule="auto"/>
      </w:pPr>
      <w:r>
        <w:separator/>
      </w:r>
    </w:p>
  </w:footnote>
  <w:footnote w:type="continuationSeparator" w:id="0">
    <w:p w14:paraId="0268D688" w14:textId="77777777" w:rsidR="00864FB2" w:rsidRDefault="00864FB2" w:rsidP="00017617">
      <w:pPr>
        <w:spacing w:after="0" w:line="240" w:lineRule="auto"/>
      </w:pPr>
      <w:r>
        <w:continuationSeparator/>
      </w:r>
    </w:p>
  </w:footnote>
  <w:footnote w:id="1">
    <w:p w14:paraId="08F2987A" w14:textId="77777777" w:rsidR="006F502A" w:rsidRPr="005B4DCB" w:rsidRDefault="006F502A">
      <w:pPr>
        <w:pStyle w:val="Alaviitteenteksti"/>
        <w:rPr>
          <w:lang w:val="fi-FI"/>
        </w:rPr>
      </w:pPr>
      <w:r w:rsidRPr="005B4DCB">
        <w:rPr>
          <w:rStyle w:val="Alaviitteenviite"/>
        </w:rPr>
        <w:footnoteRef/>
      </w:r>
      <w:r w:rsidRPr="005B4DCB">
        <w:rPr>
          <w:lang w:val="fi-FI"/>
        </w:rPr>
        <w:t xml:space="preserve"> Koska molemmat teemat ovat laajoja, en pyst</w:t>
      </w:r>
      <w:r w:rsidR="00AC655B" w:rsidRPr="005B4DCB">
        <w:rPr>
          <w:lang w:val="fi-FI"/>
        </w:rPr>
        <w:t xml:space="preserve">y tässä lyhyessä kirjoituksessa </w:t>
      </w:r>
      <w:r w:rsidRPr="005B4DCB">
        <w:rPr>
          <w:lang w:val="fi-FI"/>
        </w:rPr>
        <w:t xml:space="preserve">käsittelemään niitä kaikilta puoliltaan, ja myös lähdeviitteiden määrä on maltillinen. </w:t>
      </w:r>
      <w:r w:rsidR="00A1077B" w:rsidRPr="005B4DCB">
        <w:rPr>
          <w:lang w:val="fi-FI"/>
        </w:rPr>
        <w:t>K</w:t>
      </w:r>
      <w:r w:rsidRPr="005B4DCB">
        <w:rPr>
          <w:lang w:val="fi-FI"/>
        </w:rPr>
        <w:t xml:space="preserve">irjallisuuteen tutustumalla voi kuitenkin saada laajemman kuvan </w:t>
      </w:r>
      <w:r w:rsidR="002C2A62" w:rsidRPr="005B4DCB">
        <w:rPr>
          <w:lang w:val="fi-FI"/>
        </w:rPr>
        <w:t>aiheeseen</w:t>
      </w:r>
      <w:r w:rsidRPr="005B4DCB">
        <w:rPr>
          <w:lang w:val="fi-FI"/>
        </w:rPr>
        <w:t xml:space="preserve"> liittyvistä keskusteluista.</w:t>
      </w:r>
    </w:p>
  </w:footnote>
  <w:footnote w:id="2">
    <w:p w14:paraId="347EEC99" w14:textId="347971BE" w:rsidR="001D6646" w:rsidRPr="005B4DCB" w:rsidRDefault="001D6646" w:rsidP="00BD49F4">
      <w:pPr>
        <w:pStyle w:val="Alaviitteenteksti"/>
        <w:rPr>
          <w:lang w:val="fi-FI"/>
        </w:rPr>
      </w:pPr>
      <w:r w:rsidRPr="005B4DCB">
        <w:rPr>
          <w:rStyle w:val="Alaviitteenviite"/>
        </w:rPr>
        <w:footnoteRef/>
      </w:r>
      <w:r w:rsidRPr="005B4DCB">
        <w:rPr>
          <w:lang w:val="fi-FI"/>
        </w:rPr>
        <w:t xml:space="preserve"> Tämän poikkitieteellisen keskustelun </w:t>
      </w:r>
      <w:r w:rsidR="003A4CBE" w:rsidRPr="005B4DCB">
        <w:rPr>
          <w:lang w:val="fi-FI"/>
        </w:rPr>
        <w:t>yhtenä aloittajana</w:t>
      </w:r>
      <w:r w:rsidRPr="005B4DCB">
        <w:rPr>
          <w:lang w:val="fi-FI"/>
        </w:rPr>
        <w:t xml:space="preserve"> voidaan pitää </w:t>
      </w:r>
      <w:proofErr w:type="spellStart"/>
      <w:r w:rsidRPr="005B4DCB">
        <w:rPr>
          <w:lang w:val="fi-FI"/>
        </w:rPr>
        <w:t>Shaun</w:t>
      </w:r>
      <w:proofErr w:type="spellEnd"/>
      <w:r w:rsidRPr="005B4DCB">
        <w:rPr>
          <w:lang w:val="fi-FI"/>
        </w:rPr>
        <w:t xml:space="preserve"> </w:t>
      </w:r>
      <w:proofErr w:type="spellStart"/>
      <w:r w:rsidRPr="005B4DCB">
        <w:rPr>
          <w:lang w:val="fi-FI"/>
        </w:rPr>
        <w:t>Gallagherin</w:t>
      </w:r>
      <w:proofErr w:type="spellEnd"/>
      <w:r w:rsidRPr="005B4DCB">
        <w:rPr>
          <w:lang w:val="fi-FI"/>
        </w:rPr>
        <w:t xml:space="preserve"> artikkelia '</w:t>
      </w:r>
      <w:proofErr w:type="spellStart"/>
      <w:r w:rsidRPr="005B4DCB">
        <w:rPr>
          <w:lang w:val="fi-FI"/>
        </w:rPr>
        <w:t>Philosophical</w:t>
      </w:r>
      <w:proofErr w:type="spellEnd"/>
      <w:r w:rsidRPr="005B4DCB">
        <w:rPr>
          <w:lang w:val="fi-FI"/>
        </w:rPr>
        <w:t xml:space="preserve"> </w:t>
      </w:r>
      <w:proofErr w:type="spellStart"/>
      <w:r w:rsidRPr="005B4DCB">
        <w:rPr>
          <w:lang w:val="fi-FI"/>
        </w:rPr>
        <w:t>conceptions</w:t>
      </w:r>
      <w:proofErr w:type="spellEnd"/>
      <w:r w:rsidRPr="005B4DCB">
        <w:rPr>
          <w:lang w:val="fi-FI"/>
        </w:rPr>
        <w:t xml:space="preserve"> of </w:t>
      </w:r>
      <w:proofErr w:type="spellStart"/>
      <w:r w:rsidRPr="005B4DCB">
        <w:rPr>
          <w:lang w:val="fi-FI"/>
        </w:rPr>
        <w:t>the</w:t>
      </w:r>
      <w:proofErr w:type="spellEnd"/>
      <w:r w:rsidRPr="005B4DCB">
        <w:rPr>
          <w:lang w:val="fi-FI"/>
        </w:rPr>
        <w:t xml:space="preserve"> </w:t>
      </w:r>
      <w:proofErr w:type="spellStart"/>
      <w:r w:rsidRPr="005B4DCB">
        <w:rPr>
          <w:lang w:val="fi-FI"/>
        </w:rPr>
        <w:t>self</w:t>
      </w:r>
      <w:proofErr w:type="spellEnd"/>
      <w:r w:rsidRPr="005B4DCB">
        <w:rPr>
          <w:lang w:val="fi-FI"/>
        </w:rPr>
        <w:t xml:space="preserve">: </w:t>
      </w:r>
      <w:proofErr w:type="spellStart"/>
      <w:r w:rsidRPr="005B4DCB">
        <w:rPr>
          <w:lang w:val="fi-FI"/>
        </w:rPr>
        <w:t>Implications</w:t>
      </w:r>
      <w:proofErr w:type="spellEnd"/>
      <w:r w:rsidRPr="005B4DCB">
        <w:rPr>
          <w:lang w:val="fi-FI"/>
        </w:rPr>
        <w:t xml:space="preserve"> for </w:t>
      </w:r>
      <w:proofErr w:type="spellStart"/>
      <w:r w:rsidRPr="005B4DCB">
        <w:rPr>
          <w:lang w:val="fi-FI"/>
        </w:rPr>
        <w:t>cognitive</w:t>
      </w:r>
      <w:proofErr w:type="spellEnd"/>
      <w:r w:rsidRPr="005B4DCB">
        <w:rPr>
          <w:lang w:val="fi-FI"/>
        </w:rPr>
        <w:t xml:space="preserve"> science' vuodelta 2000. </w:t>
      </w:r>
      <w:r w:rsidR="00BD49F4" w:rsidRPr="005B4DCB">
        <w:rPr>
          <w:lang w:val="fi-FI"/>
        </w:rPr>
        <w:t xml:space="preserve">Keskusteluun ovat osallistuneet esim. lähteissä mainitut artikkelit 2000-luvulta sekä teokset Gallagher 2011 ja Gallagher &amp; Zahavi 2008. Historiallisempaa näkökulmaa </w:t>
      </w:r>
      <w:r w:rsidR="00C866B5" w:rsidRPr="005B4DCB">
        <w:rPr>
          <w:lang w:val="fi-FI"/>
        </w:rPr>
        <w:t xml:space="preserve">tarjoavat esim. </w:t>
      </w:r>
      <w:proofErr w:type="spellStart"/>
      <w:r w:rsidR="00C866B5" w:rsidRPr="005B4DCB">
        <w:rPr>
          <w:lang w:val="fi-FI"/>
        </w:rPr>
        <w:t>Thiel</w:t>
      </w:r>
      <w:proofErr w:type="spellEnd"/>
      <w:r w:rsidR="00BD49F4" w:rsidRPr="005B4DCB">
        <w:rPr>
          <w:lang w:val="fi-FI"/>
        </w:rPr>
        <w:t xml:space="preserve"> 2011 sekä </w:t>
      </w:r>
      <w:proofErr w:type="spellStart"/>
      <w:r w:rsidR="00BD49F4" w:rsidRPr="005B4DCB">
        <w:rPr>
          <w:lang w:val="fi-FI"/>
        </w:rPr>
        <w:t>Siderits</w:t>
      </w:r>
      <w:proofErr w:type="spellEnd"/>
      <w:r w:rsidR="00BD49F4" w:rsidRPr="005B4DCB">
        <w:rPr>
          <w:lang w:val="fi-FI"/>
        </w:rPr>
        <w:t xml:space="preserve"> et al. 2011.</w:t>
      </w:r>
    </w:p>
  </w:footnote>
  <w:footnote w:id="3">
    <w:p w14:paraId="5DD03944" w14:textId="75DACA04" w:rsidR="00AB363F" w:rsidRPr="005B4DCB" w:rsidRDefault="00AB363F" w:rsidP="00AB363F">
      <w:pPr>
        <w:pStyle w:val="Alaviitteenteksti"/>
        <w:rPr>
          <w:lang w:val="fi-FI"/>
        </w:rPr>
      </w:pPr>
      <w:r w:rsidRPr="005B4DCB">
        <w:rPr>
          <w:rStyle w:val="Alaviitteenviite"/>
        </w:rPr>
        <w:footnoteRef/>
      </w:r>
      <w:r w:rsidRPr="005B4DCB">
        <w:rPr>
          <w:lang w:val="fi-FI"/>
        </w:rPr>
        <w:t xml:space="preserve"> Toki voidaan puhua myös</w:t>
      </w:r>
      <w:r w:rsidR="00A1077B" w:rsidRPr="005B4DCB">
        <w:rPr>
          <w:lang w:val="fi-FI"/>
        </w:rPr>
        <w:t xml:space="preserve"> implisiittisestä eli</w:t>
      </w:r>
      <w:r w:rsidRPr="005B4DCB">
        <w:rPr>
          <w:lang w:val="fi-FI"/>
        </w:rPr>
        <w:t xml:space="preserve"> 'tiedostamattomasta havaitsemisesta', mutta tässä lyhyessä kirjoituksessa viittaan 'havainnolla' nimenomaan tietoiseen havaintoon. Lisäksi</w:t>
      </w:r>
      <w:r w:rsidR="00501BAE" w:rsidRPr="005B4DCB">
        <w:rPr>
          <w:lang w:val="fi-FI"/>
        </w:rPr>
        <w:t xml:space="preserve"> käytän termejä</w:t>
      </w:r>
      <w:r w:rsidRPr="005B4DCB">
        <w:rPr>
          <w:lang w:val="fi-FI"/>
        </w:rPr>
        <w:t xml:space="preserve"> 'tietoisuus' ja '</w:t>
      </w:r>
      <w:r w:rsidR="00501BAE" w:rsidRPr="005B4DCB">
        <w:rPr>
          <w:lang w:val="fi-FI"/>
        </w:rPr>
        <w:t>kokemus'</w:t>
      </w:r>
      <w:r w:rsidR="00122F94" w:rsidRPr="005B4DCB">
        <w:rPr>
          <w:lang w:val="fi-FI"/>
        </w:rPr>
        <w:t xml:space="preserve"> </w:t>
      </w:r>
      <w:r w:rsidR="00AF2DB6" w:rsidRPr="005B4DCB">
        <w:rPr>
          <w:lang w:val="fi-FI"/>
        </w:rPr>
        <w:t>sekä 'itse' ja 'minä'</w:t>
      </w:r>
      <w:r w:rsidRPr="005B4DCB">
        <w:rPr>
          <w:lang w:val="fi-FI"/>
        </w:rPr>
        <w:t xml:space="preserve"> synonyymisesti.</w:t>
      </w:r>
    </w:p>
  </w:footnote>
  <w:footnote w:id="4">
    <w:p w14:paraId="1831C158" w14:textId="77777777" w:rsidR="008A1881" w:rsidRPr="005B4DCB" w:rsidRDefault="008A1881" w:rsidP="008A1881">
      <w:pPr>
        <w:pStyle w:val="Alaviitteenteksti"/>
        <w:rPr>
          <w:lang w:val="fi-FI"/>
        </w:rPr>
      </w:pPr>
      <w:r w:rsidRPr="005B4DCB">
        <w:rPr>
          <w:rStyle w:val="Alaviitteenviite"/>
        </w:rPr>
        <w:footnoteRef/>
      </w:r>
      <w:r w:rsidRPr="005B4DCB">
        <w:rPr>
          <w:lang w:val="fi-FI"/>
        </w:rPr>
        <w:t xml:space="preserve"> Tämä erottelu tehdään erittäin yleisesti, mutta eri tutkimusperinteissä siihen viitataan eri termein. Erottelu on myös poikkitieteellis</w:t>
      </w:r>
      <w:r w:rsidR="00A1077B" w:rsidRPr="005B4DCB">
        <w:rPr>
          <w:lang w:val="fi-FI"/>
        </w:rPr>
        <w:t xml:space="preserve">esti merkittävä: eri </w:t>
      </w:r>
      <w:r w:rsidRPr="005B4DCB">
        <w:rPr>
          <w:lang w:val="fi-FI"/>
        </w:rPr>
        <w:t>its</w:t>
      </w:r>
      <w:r w:rsidR="00A1077B" w:rsidRPr="005B4DCB">
        <w:rPr>
          <w:lang w:val="fi-FI"/>
        </w:rPr>
        <w:t>etietoisuuden muotoihin</w:t>
      </w:r>
      <w:r w:rsidRPr="005B4DCB">
        <w:rPr>
          <w:lang w:val="fi-FI"/>
        </w:rPr>
        <w:t xml:space="preserve"> liittyy esimerkiksi erilaisia neuraalisia prosesseja.</w:t>
      </w:r>
    </w:p>
  </w:footnote>
  <w:footnote w:id="5">
    <w:p w14:paraId="2700EB58" w14:textId="1F2D46B0" w:rsidR="00AE4B14" w:rsidRPr="005B4DCB" w:rsidRDefault="00AE4B14">
      <w:pPr>
        <w:pStyle w:val="Alaviitteenteksti"/>
        <w:rPr>
          <w:lang w:val="fi-FI"/>
        </w:rPr>
      </w:pPr>
      <w:r w:rsidRPr="005B4DCB">
        <w:rPr>
          <w:rStyle w:val="Alaviitteenviite"/>
        </w:rPr>
        <w:footnoteRef/>
      </w:r>
      <w:r w:rsidRPr="005B4DCB">
        <w:rPr>
          <w:lang w:val="fi-FI"/>
        </w:rPr>
        <w:t xml:space="preserve"> Esim. Gallagher 2013 tarttuu minuuden moniulotteisuuteen kuvaamalla, että yksittäinen minä muodostuu kehollisista, kokemuksellisista, affektiivisista, </w:t>
      </w:r>
      <w:proofErr w:type="spellStart"/>
      <w:r w:rsidRPr="005B4DCB">
        <w:rPr>
          <w:lang w:val="fi-FI"/>
        </w:rPr>
        <w:t>intersubjektiivisista</w:t>
      </w:r>
      <w:proofErr w:type="spellEnd"/>
      <w:r w:rsidRPr="005B4DCB">
        <w:rPr>
          <w:lang w:val="fi-FI"/>
        </w:rPr>
        <w:t>, psykologis-ko</w:t>
      </w:r>
      <w:r w:rsidR="003E48D5" w:rsidRPr="005B4DCB">
        <w:rPr>
          <w:lang w:val="fi-FI"/>
        </w:rPr>
        <w:t>gnitiivisista, narratiivisista,</w:t>
      </w:r>
      <w:r w:rsidRPr="005B4DCB">
        <w:rPr>
          <w:lang w:val="fi-FI"/>
        </w:rPr>
        <w:t xml:space="preserve"> laajentuneista</w:t>
      </w:r>
      <w:r w:rsidR="003E48D5" w:rsidRPr="005B4DCB">
        <w:rPr>
          <w:lang w:val="fi-FI"/>
        </w:rPr>
        <w:t xml:space="preserve"> sekä</w:t>
      </w:r>
      <w:r w:rsidRPr="005B4DCB">
        <w:rPr>
          <w:lang w:val="fi-FI"/>
        </w:rPr>
        <w:t xml:space="preserve"> </w:t>
      </w:r>
      <w:r w:rsidR="003E48D5" w:rsidRPr="005B4DCB">
        <w:rPr>
          <w:lang w:val="fi-FI"/>
        </w:rPr>
        <w:t>tilanne</w:t>
      </w:r>
      <w:r w:rsidRPr="005B4DCB">
        <w:rPr>
          <w:lang w:val="fi-FI"/>
        </w:rPr>
        <w:t>aspekteista. Näistä mini</w:t>
      </w:r>
      <w:r w:rsidR="003E48D5" w:rsidRPr="005B4DCB">
        <w:rPr>
          <w:lang w:val="fi-FI"/>
        </w:rPr>
        <w:t>maalise</w:t>
      </w:r>
      <w:r w:rsidRPr="005B4DCB">
        <w:rPr>
          <w:lang w:val="fi-FI"/>
        </w:rPr>
        <w:t>n itsetietoisuuden voidaan nähdä sisältävän ainakin kehollisia, kokemuksellisia ja affektiivisia aspekteja, kun taas reflektiivisen itsetietoisuuden yhteydessä on korostettu kielen mahdollistamia psykologis-kognitiivisia ja narratiivisia aspekteja. Pelkkä yksittäisten aspektien nimeäminen ei kuitenkaan kerro, miten ne suhteutuvat toisiinsa.</w:t>
      </w:r>
    </w:p>
  </w:footnote>
  <w:footnote w:id="6">
    <w:p w14:paraId="0F36BEC5" w14:textId="3D88F082" w:rsidR="00485792" w:rsidRPr="005B4DCB" w:rsidRDefault="00485792">
      <w:pPr>
        <w:pStyle w:val="Alaviitteenteksti"/>
        <w:rPr>
          <w:lang w:val="fi-FI"/>
        </w:rPr>
      </w:pPr>
      <w:r w:rsidRPr="005B4DCB">
        <w:rPr>
          <w:rStyle w:val="Alaviitteenviite"/>
        </w:rPr>
        <w:footnoteRef/>
      </w:r>
      <w:r w:rsidRPr="005B4DCB">
        <w:rPr>
          <w:lang w:val="fi-FI"/>
        </w:rPr>
        <w:t xml:space="preserve"> Tässä mainitut filosofit jakavat näkemyksen, jonka mukaan minimaalinen minä on oleellises</w:t>
      </w:r>
      <w:r w:rsidR="00C20243" w:rsidRPr="005B4DCB">
        <w:rPr>
          <w:lang w:val="fi-FI"/>
        </w:rPr>
        <w:t xml:space="preserve">ti </w:t>
      </w:r>
      <w:r w:rsidRPr="005B4DCB">
        <w:rPr>
          <w:lang w:val="fi-FI"/>
        </w:rPr>
        <w:t>kokemuksellinen. Eriäviä näkemyksiä vastaan argumentoi esim. Zahavi 2014 (erit. luvut 3 ja 4) sekä Grünbaum &amp; Zahavi 2013.</w:t>
      </w:r>
    </w:p>
  </w:footnote>
  <w:footnote w:id="7">
    <w:p w14:paraId="47D30610" w14:textId="3B5C63F9" w:rsidR="00E23CA8" w:rsidRPr="005B4DCB" w:rsidRDefault="00E23CA8" w:rsidP="00E23CA8">
      <w:pPr>
        <w:pStyle w:val="Alaviitteenteksti"/>
        <w:rPr>
          <w:lang w:val="fi-FI"/>
        </w:rPr>
      </w:pPr>
      <w:r w:rsidRPr="005B4DCB">
        <w:rPr>
          <w:rStyle w:val="Alaviitteenviite"/>
        </w:rPr>
        <w:footnoteRef/>
      </w:r>
      <w:r w:rsidR="003B6486" w:rsidRPr="005B4DCB">
        <w:rPr>
          <w:lang w:val="fi-FI"/>
        </w:rPr>
        <w:t xml:space="preserve"> Muuntuneilla tajunnantiloilla</w:t>
      </w:r>
      <w:r w:rsidR="00727DB7" w:rsidRPr="005B4DCB">
        <w:rPr>
          <w:lang w:val="fi-FI"/>
        </w:rPr>
        <w:t xml:space="preserve"> tarkoitetaan tietoisuutta</w:t>
      </w:r>
      <w:r w:rsidRPr="005B4DCB">
        <w:rPr>
          <w:lang w:val="fi-FI"/>
        </w:rPr>
        <w:t xml:space="preserve"> esimerkiksi unennäkemisen, syvän meditaation tai hypnoosin aikana</w:t>
      </w:r>
      <w:r w:rsidR="001C3444" w:rsidRPr="005B4DCB">
        <w:rPr>
          <w:lang w:val="fi-FI"/>
        </w:rPr>
        <w:t>.</w:t>
      </w:r>
      <w:r w:rsidR="00727DB7" w:rsidRPr="005B4DCB">
        <w:rPr>
          <w:lang w:val="fi-FI"/>
        </w:rPr>
        <w:t xml:space="preserve"> Lisäksi muuntuneisiin tajunnan</w:t>
      </w:r>
      <w:r w:rsidRPr="005B4DCB">
        <w:rPr>
          <w:lang w:val="fi-FI"/>
        </w:rPr>
        <w:t xml:space="preserve">tiloihin </w:t>
      </w:r>
      <w:r w:rsidR="00C20243" w:rsidRPr="005B4DCB">
        <w:rPr>
          <w:lang w:val="fi-FI"/>
        </w:rPr>
        <w:t>voidaan lukea</w:t>
      </w:r>
      <w:r w:rsidRPr="005B4DCB">
        <w:rPr>
          <w:lang w:val="fi-FI"/>
        </w:rPr>
        <w:t xml:space="preserve"> psykiatriassa </w:t>
      </w:r>
      <w:r w:rsidR="00727DB7" w:rsidRPr="005B4DCB">
        <w:rPr>
          <w:lang w:val="fi-FI"/>
        </w:rPr>
        <w:t>tutkitut patologiset tajunnan</w:t>
      </w:r>
      <w:r w:rsidRPr="005B4DCB">
        <w:rPr>
          <w:lang w:val="fi-FI"/>
        </w:rPr>
        <w:t>tilat, kuten skitsofreniasta kärsivän potilaan harhainen kokemus.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E050A2F"/>
    <w:multiLevelType w:val="hybridMultilevel"/>
    <w:tmpl w:val="B2E81B9E"/>
    <w:lvl w:ilvl="0" w:tplc="040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47EBF"/>
    <w:rsid w:val="00000393"/>
    <w:rsid w:val="00017617"/>
    <w:rsid w:val="00041725"/>
    <w:rsid w:val="00054DCE"/>
    <w:rsid w:val="00062694"/>
    <w:rsid w:val="00074777"/>
    <w:rsid w:val="000759E1"/>
    <w:rsid w:val="00077C0B"/>
    <w:rsid w:val="000A02BC"/>
    <w:rsid w:val="000A3356"/>
    <w:rsid w:val="000C24B1"/>
    <w:rsid w:val="000E1365"/>
    <w:rsid w:val="000F2731"/>
    <w:rsid w:val="00100CA9"/>
    <w:rsid w:val="001057FE"/>
    <w:rsid w:val="00107ADC"/>
    <w:rsid w:val="00122F94"/>
    <w:rsid w:val="001331C8"/>
    <w:rsid w:val="001408C5"/>
    <w:rsid w:val="00153F83"/>
    <w:rsid w:val="00155BAF"/>
    <w:rsid w:val="00163988"/>
    <w:rsid w:val="00190F60"/>
    <w:rsid w:val="001A1C4C"/>
    <w:rsid w:val="001C3444"/>
    <w:rsid w:val="001C3FC9"/>
    <w:rsid w:val="001C5410"/>
    <w:rsid w:val="001C5FFE"/>
    <w:rsid w:val="001D6646"/>
    <w:rsid w:val="001E6E88"/>
    <w:rsid w:val="001F0015"/>
    <w:rsid w:val="001F38CB"/>
    <w:rsid w:val="001F5345"/>
    <w:rsid w:val="002046CB"/>
    <w:rsid w:val="00215032"/>
    <w:rsid w:val="00220C0C"/>
    <w:rsid w:val="00222752"/>
    <w:rsid w:val="00237E5C"/>
    <w:rsid w:val="00242A66"/>
    <w:rsid w:val="00247B65"/>
    <w:rsid w:val="00253121"/>
    <w:rsid w:val="00290A78"/>
    <w:rsid w:val="002921C6"/>
    <w:rsid w:val="0029286F"/>
    <w:rsid w:val="002A07E7"/>
    <w:rsid w:val="002B03E9"/>
    <w:rsid w:val="002B0CB3"/>
    <w:rsid w:val="002C2A62"/>
    <w:rsid w:val="002C4BB9"/>
    <w:rsid w:val="002D2587"/>
    <w:rsid w:val="002F520A"/>
    <w:rsid w:val="002F766E"/>
    <w:rsid w:val="003156C7"/>
    <w:rsid w:val="0032558D"/>
    <w:rsid w:val="00325F23"/>
    <w:rsid w:val="003563D3"/>
    <w:rsid w:val="003566A7"/>
    <w:rsid w:val="003755D5"/>
    <w:rsid w:val="003A4CBE"/>
    <w:rsid w:val="003B6486"/>
    <w:rsid w:val="003C3290"/>
    <w:rsid w:val="003C577C"/>
    <w:rsid w:val="003D479E"/>
    <w:rsid w:val="003E4175"/>
    <w:rsid w:val="003E48D5"/>
    <w:rsid w:val="00405E60"/>
    <w:rsid w:val="00433F86"/>
    <w:rsid w:val="00436FDC"/>
    <w:rsid w:val="00447FD6"/>
    <w:rsid w:val="004528AC"/>
    <w:rsid w:val="00463EA4"/>
    <w:rsid w:val="00465553"/>
    <w:rsid w:val="004660E3"/>
    <w:rsid w:val="00477F4A"/>
    <w:rsid w:val="00485792"/>
    <w:rsid w:val="0049511E"/>
    <w:rsid w:val="004A61D5"/>
    <w:rsid w:val="004B77B7"/>
    <w:rsid w:val="004C304A"/>
    <w:rsid w:val="004D3AC8"/>
    <w:rsid w:val="004D421A"/>
    <w:rsid w:val="004D4D8A"/>
    <w:rsid w:val="00501BAE"/>
    <w:rsid w:val="005024FC"/>
    <w:rsid w:val="00516D53"/>
    <w:rsid w:val="00522FE9"/>
    <w:rsid w:val="0052383A"/>
    <w:rsid w:val="0052722B"/>
    <w:rsid w:val="0053568F"/>
    <w:rsid w:val="00590902"/>
    <w:rsid w:val="005B4DCB"/>
    <w:rsid w:val="005B57F1"/>
    <w:rsid w:val="005D3C5D"/>
    <w:rsid w:val="005D54AF"/>
    <w:rsid w:val="005D5F3E"/>
    <w:rsid w:val="005D634E"/>
    <w:rsid w:val="005E4CAD"/>
    <w:rsid w:val="005F6DE3"/>
    <w:rsid w:val="00600422"/>
    <w:rsid w:val="00603DFB"/>
    <w:rsid w:val="00604EF6"/>
    <w:rsid w:val="00627D18"/>
    <w:rsid w:val="006334B0"/>
    <w:rsid w:val="00641B97"/>
    <w:rsid w:val="0064576A"/>
    <w:rsid w:val="00645E12"/>
    <w:rsid w:val="006523B8"/>
    <w:rsid w:val="00662784"/>
    <w:rsid w:val="00670A30"/>
    <w:rsid w:val="006724EA"/>
    <w:rsid w:val="0067421E"/>
    <w:rsid w:val="00684024"/>
    <w:rsid w:val="006A3BEE"/>
    <w:rsid w:val="006A7610"/>
    <w:rsid w:val="006C1566"/>
    <w:rsid w:val="006D1104"/>
    <w:rsid w:val="006E3BAD"/>
    <w:rsid w:val="006F502A"/>
    <w:rsid w:val="007101EC"/>
    <w:rsid w:val="0071269A"/>
    <w:rsid w:val="00725118"/>
    <w:rsid w:val="00727DB7"/>
    <w:rsid w:val="00732CFE"/>
    <w:rsid w:val="00747EBF"/>
    <w:rsid w:val="00755F63"/>
    <w:rsid w:val="00765AD1"/>
    <w:rsid w:val="00774528"/>
    <w:rsid w:val="007951BA"/>
    <w:rsid w:val="007A1019"/>
    <w:rsid w:val="007A6D2B"/>
    <w:rsid w:val="007E11A5"/>
    <w:rsid w:val="00831511"/>
    <w:rsid w:val="00832DA0"/>
    <w:rsid w:val="00833E21"/>
    <w:rsid w:val="008400D6"/>
    <w:rsid w:val="00844C16"/>
    <w:rsid w:val="00864FB2"/>
    <w:rsid w:val="00865E8D"/>
    <w:rsid w:val="00875884"/>
    <w:rsid w:val="008A1881"/>
    <w:rsid w:val="008A6885"/>
    <w:rsid w:val="008C1A15"/>
    <w:rsid w:val="008C38F4"/>
    <w:rsid w:val="008D5444"/>
    <w:rsid w:val="008F6044"/>
    <w:rsid w:val="00915840"/>
    <w:rsid w:val="009159DE"/>
    <w:rsid w:val="009363FF"/>
    <w:rsid w:val="00941F75"/>
    <w:rsid w:val="00954B2B"/>
    <w:rsid w:val="009600EF"/>
    <w:rsid w:val="00984883"/>
    <w:rsid w:val="00994CF0"/>
    <w:rsid w:val="0099697A"/>
    <w:rsid w:val="009C3D7C"/>
    <w:rsid w:val="009C4D0A"/>
    <w:rsid w:val="009E1C48"/>
    <w:rsid w:val="009E2ABD"/>
    <w:rsid w:val="009F14DB"/>
    <w:rsid w:val="009F28FF"/>
    <w:rsid w:val="009F4827"/>
    <w:rsid w:val="009F5FF8"/>
    <w:rsid w:val="00A063EA"/>
    <w:rsid w:val="00A1077B"/>
    <w:rsid w:val="00A171B4"/>
    <w:rsid w:val="00A455B5"/>
    <w:rsid w:val="00A5151D"/>
    <w:rsid w:val="00A5168D"/>
    <w:rsid w:val="00A667B8"/>
    <w:rsid w:val="00A852F7"/>
    <w:rsid w:val="00A95D63"/>
    <w:rsid w:val="00AA527A"/>
    <w:rsid w:val="00AA67DB"/>
    <w:rsid w:val="00AB1963"/>
    <w:rsid w:val="00AB363F"/>
    <w:rsid w:val="00AB702F"/>
    <w:rsid w:val="00AC1497"/>
    <w:rsid w:val="00AC655B"/>
    <w:rsid w:val="00AD11F8"/>
    <w:rsid w:val="00AE2E13"/>
    <w:rsid w:val="00AE4B14"/>
    <w:rsid w:val="00AF2DB6"/>
    <w:rsid w:val="00B034AF"/>
    <w:rsid w:val="00B61D41"/>
    <w:rsid w:val="00B67D5B"/>
    <w:rsid w:val="00B73CA0"/>
    <w:rsid w:val="00B7541B"/>
    <w:rsid w:val="00B81937"/>
    <w:rsid w:val="00B93536"/>
    <w:rsid w:val="00B94612"/>
    <w:rsid w:val="00B9500F"/>
    <w:rsid w:val="00BA1BDC"/>
    <w:rsid w:val="00BC483B"/>
    <w:rsid w:val="00BD49F4"/>
    <w:rsid w:val="00BE2FCA"/>
    <w:rsid w:val="00BE6DF0"/>
    <w:rsid w:val="00C20243"/>
    <w:rsid w:val="00C3686F"/>
    <w:rsid w:val="00C3694D"/>
    <w:rsid w:val="00C51D88"/>
    <w:rsid w:val="00C60B53"/>
    <w:rsid w:val="00C635C5"/>
    <w:rsid w:val="00C72EC5"/>
    <w:rsid w:val="00C866B5"/>
    <w:rsid w:val="00CC77DD"/>
    <w:rsid w:val="00CF1D5F"/>
    <w:rsid w:val="00D0090F"/>
    <w:rsid w:val="00D05E94"/>
    <w:rsid w:val="00D15335"/>
    <w:rsid w:val="00D270F9"/>
    <w:rsid w:val="00D5083C"/>
    <w:rsid w:val="00D5195D"/>
    <w:rsid w:val="00D71A51"/>
    <w:rsid w:val="00D760A0"/>
    <w:rsid w:val="00D77669"/>
    <w:rsid w:val="00DA1F75"/>
    <w:rsid w:val="00DD3119"/>
    <w:rsid w:val="00DD4E62"/>
    <w:rsid w:val="00DF11A9"/>
    <w:rsid w:val="00E23CA8"/>
    <w:rsid w:val="00E3614A"/>
    <w:rsid w:val="00E3757D"/>
    <w:rsid w:val="00E43B62"/>
    <w:rsid w:val="00E4498A"/>
    <w:rsid w:val="00E651E9"/>
    <w:rsid w:val="00E71F93"/>
    <w:rsid w:val="00E83781"/>
    <w:rsid w:val="00E87269"/>
    <w:rsid w:val="00E87F9D"/>
    <w:rsid w:val="00E92403"/>
    <w:rsid w:val="00EA5F78"/>
    <w:rsid w:val="00EC5F26"/>
    <w:rsid w:val="00ED63AE"/>
    <w:rsid w:val="00EE2ACB"/>
    <w:rsid w:val="00F05D43"/>
    <w:rsid w:val="00F07BCC"/>
    <w:rsid w:val="00F11693"/>
    <w:rsid w:val="00F25999"/>
    <w:rsid w:val="00F33E33"/>
    <w:rsid w:val="00F3476E"/>
    <w:rsid w:val="00F37256"/>
    <w:rsid w:val="00F4130D"/>
    <w:rsid w:val="00F502E7"/>
    <w:rsid w:val="00F5187B"/>
    <w:rsid w:val="00F767E9"/>
    <w:rsid w:val="00F94092"/>
    <w:rsid w:val="00FA1166"/>
    <w:rsid w:val="00FA2691"/>
    <w:rsid w:val="00FC5DCB"/>
    <w:rsid w:val="00FE50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24A272"/>
  <w15:docId w15:val="{2D2213EE-0F5D-4774-8912-BD7F32927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ali">
    <w:name w:val="Normal"/>
    <w:qFormat/>
    <w:rsid w:val="00220C0C"/>
    <w:rPr>
      <w:lang w:val="en-US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uettelokappale">
    <w:name w:val="List Paragraph"/>
    <w:basedOn w:val="Normaali"/>
    <w:uiPriority w:val="34"/>
    <w:qFormat/>
    <w:rsid w:val="00B93536"/>
    <w:pPr>
      <w:ind w:left="720"/>
      <w:contextualSpacing/>
    </w:pPr>
  </w:style>
  <w:style w:type="paragraph" w:styleId="Yltunniste">
    <w:name w:val="header"/>
    <w:basedOn w:val="Normaali"/>
    <w:link w:val="YltunnisteChar"/>
    <w:uiPriority w:val="99"/>
    <w:unhideWhenUsed/>
    <w:rsid w:val="000176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017617"/>
    <w:rPr>
      <w:lang w:val="en-US"/>
    </w:rPr>
  </w:style>
  <w:style w:type="paragraph" w:styleId="Alatunniste">
    <w:name w:val="footer"/>
    <w:basedOn w:val="Normaali"/>
    <w:link w:val="AlatunnisteChar"/>
    <w:uiPriority w:val="99"/>
    <w:unhideWhenUsed/>
    <w:rsid w:val="000176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017617"/>
    <w:rPr>
      <w:lang w:val="en-US"/>
    </w:rPr>
  </w:style>
  <w:style w:type="paragraph" w:styleId="Alaviitteenteksti">
    <w:name w:val="footnote text"/>
    <w:basedOn w:val="Normaali"/>
    <w:link w:val="AlaviitteentekstiChar"/>
    <w:uiPriority w:val="99"/>
    <w:unhideWhenUsed/>
    <w:rsid w:val="00E23CA8"/>
    <w:pPr>
      <w:spacing w:after="0" w:line="240" w:lineRule="auto"/>
    </w:pPr>
    <w:rPr>
      <w:sz w:val="20"/>
      <w:szCs w:val="20"/>
    </w:rPr>
  </w:style>
  <w:style w:type="character" w:customStyle="1" w:styleId="AlaviitteentekstiChar">
    <w:name w:val="Alaviitteen teksti Char"/>
    <w:basedOn w:val="Kappaleenoletusfontti"/>
    <w:link w:val="Alaviitteenteksti"/>
    <w:uiPriority w:val="99"/>
    <w:rsid w:val="00E23CA8"/>
    <w:rPr>
      <w:sz w:val="20"/>
      <w:szCs w:val="20"/>
      <w:lang w:val="en-US"/>
    </w:rPr>
  </w:style>
  <w:style w:type="character" w:styleId="Alaviitteenviite">
    <w:name w:val="footnote reference"/>
    <w:basedOn w:val="Kappaleenoletusfontti"/>
    <w:uiPriority w:val="99"/>
    <w:semiHidden/>
    <w:unhideWhenUsed/>
    <w:rsid w:val="00E23CA8"/>
    <w:rPr>
      <w:vertAlign w:val="superscript"/>
    </w:rPr>
  </w:style>
  <w:style w:type="character" w:styleId="Kommentinviite">
    <w:name w:val="annotation reference"/>
    <w:basedOn w:val="Kappaleenoletusfontti"/>
    <w:uiPriority w:val="99"/>
    <w:semiHidden/>
    <w:unhideWhenUsed/>
    <w:rsid w:val="009E1C48"/>
    <w:rPr>
      <w:sz w:val="16"/>
      <w:szCs w:val="16"/>
    </w:rPr>
  </w:style>
  <w:style w:type="paragraph" w:styleId="Kommentinteksti">
    <w:name w:val="annotation text"/>
    <w:basedOn w:val="Normaali"/>
    <w:link w:val="KommentintekstiChar"/>
    <w:uiPriority w:val="99"/>
    <w:semiHidden/>
    <w:unhideWhenUsed/>
    <w:rsid w:val="009E1C48"/>
    <w:pPr>
      <w:spacing w:line="240" w:lineRule="auto"/>
    </w:pPr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semiHidden/>
    <w:rsid w:val="009E1C48"/>
    <w:rPr>
      <w:sz w:val="20"/>
      <w:szCs w:val="20"/>
      <w:lang w:val="en-US"/>
    </w:rPr>
  </w:style>
  <w:style w:type="paragraph" w:styleId="Kommentinotsikko">
    <w:name w:val="annotation subject"/>
    <w:basedOn w:val="Kommentinteksti"/>
    <w:next w:val="Kommentinteksti"/>
    <w:link w:val="KommentinotsikkoChar"/>
    <w:uiPriority w:val="99"/>
    <w:semiHidden/>
    <w:unhideWhenUsed/>
    <w:rsid w:val="009E1C48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uiPriority w:val="99"/>
    <w:semiHidden/>
    <w:rsid w:val="009E1C48"/>
    <w:rPr>
      <w:b/>
      <w:bCs/>
      <w:sz w:val="20"/>
      <w:szCs w:val="20"/>
      <w:lang w:val="en-US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9E1C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9E1C48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A5DF39-FF7D-49D1-B2C2-94E2D9C425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762</TotalTime>
  <Pages>9</Pages>
  <Words>2384</Words>
  <Characters>19318</Characters>
  <Application>Microsoft Office Word</Application>
  <DocSecurity>0</DocSecurity>
  <Lines>160</Lines>
  <Paragraphs>43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21659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Heidi</dc:creator>
  <cp:lastModifiedBy>Pasi U</cp:lastModifiedBy>
  <cp:revision>22</cp:revision>
  <cp:lastPrinted>2017-05-11T09:53:00Z</cp:lastPrinted>
  <dcterms:created xsi:type="dcterms:W3CDTF">2017-08-25T19:16:00Z</dcterms:created>
  <dcterms:modified xsi:type="dcterms:W3CDTF">2019-01-27T23:13:00Z</dcterms:modified>
</cp:coreProperties>
</file>