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759F" w:rsidRPr="008968B0" w:rsidRDefault="0035591E" w:rsidP="0035591E">
      <w:pPr>
        <w:spacing w:after="0" w:line="240" w:lineRule="auto"/>
        <w:rPr>
          <w:b/>
          <w:sz w:val="24"/>
          <w:lang w:val="en-GB"/>
        </w:rPr>
      </w:pPr>
      <w:r w:rsidRPr="008968B0">
        <w:rPr>
          <w:b/>
          <w:sz w:val="24"/>
          <w:lang w:val="en-GB"/>
        </w:rPr>
        <w:t xml:space="preserve">‘The gopher was the model’: The secrets of ordinary animals in </w:t>
      </w:r>
      <w:r w:rsidR="007C22F5" w:rsidRPr="008968B0">
        <w:rPr>
          <w:b/>
          <w:sz w:val="24"/>
          <w:lang w:val="en-GB"/>
        </w:rPr>
        <w:t>Canadian P</w:t>
      </w:r>
      <w:r w:rsidRPr="008968B0">
        <w:rPr>
          <w:b/>
          <w:sz w:val="24"/>
          <w:lang w:val="en-GB"/>
        </w:rPr>
        <w:t>rairie writing</w:t>
      </w:r>
    </w:p>
    <w:p w:rsidR="0035591E" w:rsidRPr="008968B0" w:rsidRDefault="0035591E" w:rsidP="0035591E">
      <w:pPr>
        <w:spacing w:after="0" w:line="240" w:lineRule="auto"/>
        <w:rPr>
          <w:sz w:val="24"/>
          <w:lang w:val="en-GB"/>
        </w:rPr>
      </w:pPr>
      <w:r w:rsidRPr="008968B0">
        <w:rPr>
          <w:sz w:val="24"/>
          <w:lang w:val="en-GB"/>
        </w:rPr>
        <w:t>Janne Korkka</w:t>
      </w:r>
    </w:p>
    <w:p w:rsidR="00F51218" w:rsidRPr="008968B0" w:rsidRDefault="00F51218" w:rsidP="00F51218">
      <w:pPr>
        <w:spacing w:after="0" w:line="360" w:lineRule="auto"/>
        <w:rPr>
          <w:sz w:val="24"/>
          <w:lang w:val="en-GB"/>
        </w:rPr>
      </w:pPr>
    </w:p>
    <w:p w:rsidR="00851338" w:rsidRDefault="00711768" w:rsidP="007C22F5">
      <w:pPr>
        <w:spacing w:after="0" w:line="360" w:lineRule="auto"/>
        <w:jc w:val="both"/>
        <w:rPr>
          <w:sz w:val="24"/>
          <w:lang w:val="en-GB"/>
        </w:rPr>
      </w:pPr>
      <w:r w:rsidRPr="008968B0">
        <w:rPr>
          <w:sz w:val="24"/>
          <w:lang w:val="en-GB"/>
        </w:rPr>
        <w:t>The</w:t>
      </w:r>
      <w:r w:rsidR="007C22F5" w:rsidRPr="008968B0">
        <w:rPr>
          <w:sz w:val="24"/>
          <w:lang w:val="en-GB"/>
        </w:rPr>
        <w:t xml:space="preserve"> most famous long poem </w:t>
      </w:r>
      <w:r w:rsidR="001B40C8" w:rsidRPr="008968B0">
        <w:rPr>
          <w:sz w:val="24"/>
          <w:lang w:val="en-GB"/>
        </w:rPr>
        <w:t xml:space="preserve">written by the Western Canadian author Robert </w:t>
      </w:r>
      <w:proofErr w:type="spellStart"/>
      <w:r w:rsidR="001B40C8" w:rsidRPr="008968B0">
        <w:rPr>
          <w:sz w:val="24"/>
          <w:lang w:val="en-GB"/>
        </w:rPr>
        <w:t>Kroetsch</w:t>
      </w:r>
      <w:proofErr w:type="spellEnd"/>
      <w:r w:rsidR="001B40C8" w:rsidRPr="008968B0">
        <w:rPr>
          <w:i/>
          <w:sz w:val="24"/>
          <w:lang w:val="en-GB"/>
        </w:rPr>
        <w:t xml:space="preserve"> </w:t>
      </w:r>
      <w:r w:rsidR="007C22F5" w:rsidRPr="008968B0">
        <w:rPr>
          <w:i/>
          <w:sz w:val="24"/>
          <w:lang w:val="en-GB"/>
        </w:rPr>
        <w:t>Seed Catalogue</w:t>
      </w:r>
      <w:r w:rsidRPr="008968B0">
        <w:rPr>
          <w:sz w:val="24"/>
          <w:lang w:val="en-GB"/>
        </w:rPr>
        <w:t xml:space="preserve"> (1977) </w:t>
      </w:r>
      <w:r w:rsidR="007C22F5" w:rsidRPr="008968B0">
        <w:rPr>
          <w:sz w:val="24"/>
          <w:lang w:val="en-GB"/>
        </w:rPr>
        <w:t>ponders the fleeting nature of settler communities</w:t>
      </w:r>
      <w:r w:rsidR="00D42E60" w:rsidRPr="008968B0">
        <w:rPr>
          <w:sz w:val="24"/>
          <w:lang w:val="en-GB"/>
        </w:rPr>
        <w:t xml:space="preserve"> </w:t>
      </w:r>
      <w:r w:rsidR="007C22F5" w:rsidRPr="008968B0">
        <w:rPr>
          <w:sz w:val="24"/>
          <w:lang w:val="en-GB"/>
        </w:rPr>
        <w:t xml:space="preserve">in the Canadian Prairie. </w:t>
      </w:r>
      <w:r w:rsidR="00D42E60" w:rsidRPr="008968B0">
        <w:rPr>
          <w:sz w:val="24"/>
          <w:lang w:val="en-GB"/>
        </w:rPr>
        <w:t>Manoeuvring in the first century of large-scale settlement, t</w:t>
      </w:r>
      <w:r w:rsidR="00133051" w:rsidRPr="008968B0">
        <w:rPr>
          <w:sz w:val="24"/>
          <w:lang w:val="en-GB"/>
        </w:rPr>
        <w:t>he</w:t>
      </w:r>
      <w:r w:rsidR="0052628A" w:rsidRPr="008968B0">
        <w:rPr>
          <w:sz w:val="24"/>
          <w:lang w:val="en-GB"/>
        </w:rPr>
        <w:t xml:space="preserve"> poem touches on people and communities </w:t>
      </w:r>
      <w:r w:rsidRPr="008968B0">
        <w:rPr>
          <w:sz w:val="24"/>
          <w:lang w:val="en-GB"/>
        </w:rPr>
        <w:t>which had</w:t>
      </w:r>
      <w:r w:rsidR="00133051" w:rsidRPr="008968B0">
        <w:rPr>
          <w:sz w:val="24"/>
          <w:lang w:val="en-GB"/>
        </w:rPr>
        <w:t xml:space="preserve"> </w:t>
      </w:r>
      <w:r w:rsidRPr="008968B0">
        <w:rPr>
          <w:sz w:val="24"/>
          <w:lang w:val="en-GB"/>
        </w:rPr>
        <w:t xml:space="preserve">left </w:t>
      </w:r>
      <w:r w:rsidR="00133051" w:rsidRPr="008968B0">
        <w:rPr>
          <w:sz w:val="24"/>
          <w:lang w:val="en-GB"/>
        </w:rPr>
        <w:t>Europe</w:t>
      </w:r>
      <w:r w:rsidRPr="008968B0">
        <w:rPr>
          <w:sz w:val="24"/>
          <w:lang w:val="en-GB"/>
        </w:rPr>
        <w:t xml:space="preserve"> because of overpopulation, war and persecution, </w:t>
      </w:r>
      <w:r w:rsidR="00133051" w:rsidRPr="008968B0">
        <w:rPr>
          <w:sz w:val="24"/>
          <w:lang w:val="en-GB"/>
        </w:rPr>
        <w:t>and</w:t>
      </w:r>
      <w:r w:rsidRPr="008968B0">
        <w:rPr>
          <w:sz w:val="24"/>
          <w:lang w:val="en-GB"/>
        </w:rPr>
        <w:t xml:space="preserve"> who </w:t>
      </w:r>
      <w:r w:rsidR="00851338" w:rsidRPr="008968B0">
        <w:rPr>
          <w:sz w:val="24"/>
          <w:lang w:val="en-GB"/>
        </w:rPr>
        <w:t xml:space="preserve">were again uprooted by </w:t>
      </w:r>
      <w:r w:rsidRPr="008968B0">
        <w:rPr>
          <w:sz w:val="24"/>
          <w:lang w:val="en-GB"/>
        </w:rPr>
        <w:t xml:space="preserve">drought and </w:t>
      </w:r>
      <w:r w:rsidR="00133051" w:rsidRPr="008968B0">
        <w:rPr>
          <w:sz w:val="24"/>
          <w:lang w:val="en-GB"/>
        </w:rPr>
        <w:t xml:space="preserve">depression </w:t>
      </w:r>
      <w:r w:rsidRPr="008968B0">
        <w:rPr>
          <w:sz w:val="24"/>
          <w:lang w:val="en-GB"/>
        </w:rPr>
        <w:t>in</w:t>
      </w:r>
      <w:r w:rsidR="00133051" w:rsidRPr="008968B0">
        <w:rPr>
          <w:sz w:val="24"/>
          <w:lang w:val="en-GB"/>
        </w:rPr>
        <w:t xml:space="preserve"> North America in the early decades of the 190</w:t>
      </w:r>
      <w:r w:rsidR="00851338" w:rsidRPr="008968B0">
        <w:rPr>
          <w:sz w:val="24"/>
          <w:lang w:val="en-GB"/>
        </w:rPr>
        <w:t>0</w:t>
      </w:r>
      <w:r w:rsidR="00133051" w:rsidRPr="008968B0">
        <w:rPr>
          <w:sz w:val="24"/>
          <w:lang w:val="en-GB"/>
        </w:rPr>
        <w:t xml:space="preserve">s. </w:t>
      </w:r>
      <w:r w:rsidR="00851338" w:rsidRPr="008968B0">
        <w:rPr>
          <w:sz w:val="24"/>
          <w:lang w:val="en-GB"/>
        </w:rPr>
        <w:t xml:space="preserve">In that process many communities </w:t>
      </w:r>
      <w:r w:rsidR="00133051" w:rsidRPr="008968B0">
        <w:rPr>
          <w:sz w:val="24"/>
          <w:lang w:val="en-GB"/>
        </w:rPr>
        <w:t>vanish</w:t>
      </w:r>
      <w:r w:rsidR="00851338" w:rsidRPr="008968B0">
        <w:rPr>
          <w:sz w:val="24"/>
          <w:lang w:val="en-GB"/>
        </w:rPr>
        <w:t>ed</w:t>
      </w:r>
      <w:r w:rsidR="00133051" w:rsidRPr="008968B0">
        <w:rPr>
          <w:sz w:val="24"/>
          <w:lang w:val="en-GB"/>
        </w:rPr>
        <w:t xml:space="preserve"> from </w:t>
      </w:r>
      <w:r w:rsidR="00851338" w:rsidRPr="008968B0">
        <w:rPr>
          <w:sz w:val="24"/>
          <w:lang w:val="en-GB"/>
        </w:rPr>
        <w:t>the map</w:t>
      </w:r>
      <w:r w:rsidR="00E71842" w:rsidRPr="008968B0">
        <w:rPr>
          <w:sz w:val="24"/>
          <w:lang w:val="en-GB"/>
        </w:rPr>
        <w:t>s</w:t>
      </w:r>
      <w:r w:rsidR="00133051" w:rsidRPr="008968B0">
        <w:rPr>
          <w:sz w:val="24"/>
          <w:lang w:val="en-GB"/>
        </w:rPr>
        <w:t xml:space="preserve">, which in </w:t>
      </w:r>
      <w:r w:rsidR="00976C0F" w:rsidRPr="008968B0">
        <w:rPr>
          <w:sz w:val="24"/>
          <w:lang w:val="en-GB"/>
        </w:rPr>
        <w:t>most</w:t>
      </w:r>
      <w:r w:rsidR="00133051" w:rsidRPr="008968B0">
        <w:rPr>
          <w:sz w:val="24"/>
          <w:lang w:val="en-GB"/>
        </w:rPr>
        <w:t xml:space="preserve"> corner</w:t>
      </w:r>
      <w:r w:rsidR="0025637D" w:rsidRPr="008968B0">
        <w:rPr>
          <w:sz w:val="24"/>
          <w:lang w:val="en-GB"/>
        </w:rPr>
        <w:t>s</w:t>
      </w:r>
      <w:r w:rsidR="00133051" w:rsidRPr="008968B0">
        <w:rPr>
          <w:sz w:val="24"/>
          <w:lang w:val="en-GB"/>
        </w:rPr>
        <w:t xml:space="preserve"> of the Prairie region had barely been drawn yet</w:t>
      </w:r>
      <w:r w:rsidR="0025637D" w:rsidRPr="008968B0">
        <w:rPr>
          <w:sz w:val="24"/>
          <w:lang w:val="en-GB"/>
        </w:rPr>
        <w:t xml:space="preserve"> as </w:t>
      </w:r>
      <w:r w:rsidR="00976C0F" w:rsidRPr="008968B0">
        <w:rPr>
          <w:sz w:val="24"/>
          <w:lang w:val="en-GB"/>
        </w:rPr>
        <w:t xml:space="preserve">large-scale </w:t>
      </w:r>
      <w:r w:rsidR="0025637D" w:rsidRPr="008968B0">
        <w:rPr>
          <w:sz w:val="24"/>
          <w:lang w:val="en-GB"/>
        </w:rPr>
        <w:t xml:space="preserve">colonization and settlement only </w:t>
      </w:r>
      <w:r w:rsidR="00976C0F" w:rsidRPr="008968B0">
        <w:rPr>
          <w:sz w:val="24"/>
          <w:lang w:val="en-GB"/>
        </w:rPr>
        <w:t xml:space="preserve">began to </w:t>
      </w:r>
      <w:r w:rsidR="0025637D" w:rsidRPr="008968B0">
        <w:rPr>
          <w:sz w:val="24"/>
          <w:lang w:val="en-GB"/>
        </w:rPr>
        <w:t>transform the Canadian West in the latter half of the 19</w:t>
      </w:r>
      <w:r w:rsidR="0025637D" w:rsidRPr="008968B0">
        <w:rPr>
          <w:sz w:val="24"/>
          <w:vertAlign w:val="superscript"/>
          <w:lang w:val="en-GB"/>
        </w:rPr>
        <w:t>th</w:t>
      </w:r>
      <w:r w:rsidR="0025637D" w:rsidRPr="008968B0">
        <w:rPr>
          <w:sz w:val="24"/>
          <w:lang w:val="en-GB"/>
        </w:rPr>
        <w:t xml:space="preserve"> century</w:t>
      </w:r>
      <w:r w:rsidR="00851338" w:rsidRPr="008968B0">
        <w:rPr>
          <w:sz w:val="24"/>
          <w:lang w:val="en-GB"/>
        </w:rPr>
        <w:t>.</w:t>
      </w:r>
      <w:r w:rsidR="004E6197" w:rsidRPr="008968B0">
        <w:rPr>
          <w:sz w:val="24"/>
          <w:lang w:val="en-GB"/>
        </w:rPr>
        <w:t xml:space="preserve">  </w:t>
      </w:r>
      <w:r w:rsidR="004E6197" w:rsidRPr="008968B0">
        <w:rPr>
          <w:i/>
          <w:sz w:val="24"/>
          <w:lang w:val="en-GB"/>
        </w:rPr>
        <w:t>Seed Catalogue</w:t>
      </w:r>
      <w:r w:rsidR="004E6197" w:rsidRPr="008968B0">
        <w:rPr>
          <w:sz w:val="24"/>
          <w:lang w:val="en-GB"/>
        </w:rPr>
        <w:t xml:space="preserve"> and many other texts </w:t>
      </w:r>
      <w:r w:rsidR="00A1301F" w:rsidRPr="008968B0">
        <w:rPr>
          <w:sz w:val="24"/>
          <w:lang w:val="en-GB"/>
        </w:rPr>
        <w:t xml:space="preserve">by </w:t>
      </w:r>
      <w:proofErr w:type="spellStart"/>
      <w:r w:rsidR="004E6197" w:rsidRPr="008968B0">
        <w:rPr>
          <w:sz w:val="24"/>
          <w:lang w:val="en-GB"/>
        </w:rPr>
        <w:t>Kroetsch</w:t>
      </w:r>
      <w:proofErr w:type="spellEnd"/>
      <w:r w:rsidR="004E6197" w:rsidRPr="008968B0">
        <w:rPr>
          <w:sz w:val="24"/>
          <w:lang w:val="en-GB"/>
        </w:rPr>
        <w:t xml:space="preserve"> </w:t>
      </w:r>
      <w:r w:rsidR="00A1301F" w:rsidRPr="008968B0">
        <w:rPr>
          <w:sz w:val="24"/>
          <w:lang w:val="en-GB"/>
        </w:rPr>
        <w:t>decisively</w:t>
      </w:r>
      <w:r w:rsidR="004E6197" w:rsidRPr="008968B0">
        <w:rPr>
          <w:sz w:val="24"/>
          <w:lang w:val="en-GB"/>
        </w:rPr>
        <w:t xml:space="preserve"> turn their attention to the mundane aspects of settler life</w:t>
      </w:r>
      <w:r w:rsidR="00A1301F" w:rsidRPr="008968B0">
        <w:rPr>
          <w:sz w:val="24"/>
          <w:lang w:val="en-GB"/>
        </w:rPr>
        <w:t xml:space="preserve"> from daily farming work to interaction – or lack thereof – with the landscape and animals of the Canadian Prairies.</w:t>
      </w:r>
      <w:r w:rsidR="002505BC">
        <w:rPr>
          <w:sz w:val="24"/>
          <w:lang w:val="en-GB"/>
        </w:rPr>
        <w:t xml:space="preserve"> T</w:t>
      </w:r>
      <w:r w:rsidR="00A1301F" w:rsidRPr="008968B0">
        <w:rPr>
          <w:sz w:val="24"/>
          <w:lang w:val="en-GB"/>
        </w:rPr>
        <w:t xml:space="preserve">his chapter charts the largely unexplored territory </w:t>
      </w:r>
      <w:r w:rsidR="00547806" w:rsidRPr="008968B0">
        <w:rPr>
          <w:sz w:val="24"/>
          <w:lang w:val="en-GB"/>
        </w:rPr>
        <w:t>in</w:t>
      </w:r>
      <w:r w:rsidR="003013BE">
        <w:rPr>
          <w:sz w:val="24"/>
          <w:lang w:val="en-GB"/>
        </w:rPr>
        <w:t xml:space="preserve"> selected</w:t>
      </w:r>
      <w:r w:rsidR="00547806" w:rsidRPr="008968B0">
        <w:rPr>
          <w:sz w:val="24"/>
          <w:lang w:val="en-GB"/>
        </w:rPr>
        <w:t xml:space="preserve"> contemporary Western Canadian writing </w:t>
      </w:r>
      <w:r w:rsidR="00A1301F" w:rsidRPr="008968B0">
        <w:rPr>
          <w:sz w:val="24"/>
          <w:lang w:val="en-GB"/>
        </w:rPr>
        <w:t xml:space="preserve">of </w:t>
      </w:r>
      <w:r w:rsidR="00547806" w:rsidRPr="008968B0">
        <w:rPr>
          <w:sz w:val="24"/>
          <w:lang w:val="en-GB"/>
        </w:rPr>
        <w:t xml:space="preserve">engaging with the presence of </w:t>
      </w:r>
      <w:r w:rsidR="00CD64E2">
        <w:rPr>
          <w:sz w:val="24"/>
          <w:lang w:val="en-GB"/>
        </w:rPr>
        <w:t xml:space="preserve">ordinary, </w:t>
      </w:r>
      <w:r w:rsidR="00547806" w:rsidRPr="008968B0">
        <w:rPr>
          <w:sz w:val="24"/>
          <w:lang w:val="en-GB"/>
        </w:rPr>
        <w:t>small animals</w:t>
      </w:r>
      <w:r w:rsidR="003013BE">
        <w:rPr>
          <w:sz w:val="24"/>
          <w:lang w:val="en-GB"/>
        </w:rPr>
        <w:t>, always present in the Prairie landscape but neglected and unnoticed in its mindscapes and their representations</w:t>
      </w:r>
      <w:r w:rsidR="00547806" w:rsidRPr="008968B0">
        <w:rPr>
          <w:sz w:val="24"/>
          <w:lang w:val="en-GB"/>
        </w:rPr>
        <w:t xml:space="preserve">. That engagement gives voice to unspoken aspects of the region’s heritage and raises new </w:t>
      </w:r>
      <w:r w:rsidR="001B40C8" w:rsidRPr="008968B0">
        <w:rPr>
          <w:sz w:val="24"/>
          <w:lang w:val="en-GB"/>
        </w:rPr>
        <w:t>ways</w:t>
      </w:r>
      <w:r w:rsidR="00547806" w:rsidRPr="008968B0">
        <w:rPr>
          <w:sz w:val="24"/>
          <w:lang w:val="en-GB"/>
        </w:rPr>
        <w:t xml:space="preserve"> </w:t>
      </w:r>
      <w:r w:rsidR="001B40C8" w:rsidRPr="008968B0">
        <w:rPr>
          <w:sz w:val="24"/>
          <w:lang w:val="en-GB"/>
        </w:rPr>
        <w:t xml:space="preserve">to </w:t>
      </w:r>
      <w:r w:rsidR="00547806" w:rsidRPr="008968B0">
        <w:rPr>
          <w:sz w:val="24"/>
          <w:lang w:val="en-GB"/>
        </w:rPr>
        <w:t xml:space="preserve">address </w:t>
      </w:r>
      <w:r w:rsidR="00CD64E2">
        <w:rPr>
          <w:sz w:val="24"/>
          <w:lang w:val="en-GB"/>
        </w:rPr>
        <w:t xml:space="preserve">both human and </w:t>
      </w:r>
      <w:r w:rsidR="00547806" w:rsidRPr="008968B0">
        <w:rPr>
          <w:sz w:val="24"/>
          <w:lang w:val="en-GB"/>
        </w:rPr>
        <w:t xml:space="preserve">non-human forms of agency in </w:t>
      </w:r>
      <w:r w:rsidR="003013BE">
        <w:rPr>
          <w:sz w:val="24"/>
          <w:lang w:val="en-GB"/>
        </w:rPr>
        <w:t>literary and cultural analysis.</w:t>
      </w:r>
    </w:p>
    <w:p w:rsidR="003013BE" w:rsidRPr="008968B0" w:rsidRDefault="003013BE" w:rsidP="003013BE">
      <w:pPr>
        <w:spacing w:after="0" w:line="360" w:lineRule="auto"/>
        <w:jc w:val="both"/>
        <w:rPr>
          <w:sz w:val="24"/>
          <w:lang w:val="en-GB"/>
        </w:rPr>
      </w:pPr>
      <w:r>
        <w:rPr>
          <w:sz w:val="24"/>
          <w:lang w:val="en-GB"/>
        </w:rPr>
        <w:tab/>
      </w:r>
      <w:r w:rsidRPr="008968B0">
        <w:rPr>
          <w:sz w:val="24"/>
          <w:lang w:val="en-GB"/>
        </w:rPr>
        <w:t xml:space="preserve">For the purposes of this chapter, </w:t>
      </w:r>
      <w:r>
        <w:rPr>
          <w:sz w:val="24"/>
          <w:lang w:val="en-GB"/>
        </w:rPr>
        <w:t xml:space="preserve">I consider </w:t>
      </w:r>
      <w:r w:rsidRPr="008968B0">
        <w:rPr>
          <w:sz w:val="24"/>
          <w:lang w:val="en-GB"/>
        </w:rPr>
        <w:t xml:space="preserve">ordinary animals </w:t>
      </w:r>
      <w:r>
        <w:rPr>
          <w:sz w:val="24"/>
          <w:lang w:val="en-GB"/>
        </w:rPr>
        <w:t>as</w:t>
      </w:r>
      <w:r w:rsidRPr="008968B0">
        <w:rPr>
          <w:sz w:val="24"/>
          <w:lang w:val="en-GB"/>
        </w:rPr>
        <w:t xml:space="preserve"> </w:t>
      </w:r>
      <w:r w:rsidR="00CD64E2">
        <w:rPr>
          <w:sz w:val="24"/>
          <w:lang w:val="en-GB"/>
        </w:rPr>
        <w:t>those</w:t>
      </w:r>
      <w:r w:rsidRPr="008968B0">
        <w:rPr>
          <w:sz w:val="24"/>
          <w:lang w:val="en-GB"/>
        </w:rPr>
        <w:t xml:space="preserve"> </w:t>
      </w:r>
      <w:r>
        <w:rPr>
          <w:sz w:val="24"/>
          <w:lang w:val="en-GB"/>
        </w:rPr>
        <w:t>deemed</w:t>
      </w:r>
      <w:r w:rsidRPr="008968B0">
        <w:rPr>
          <w:sz w:val="24"/>
          <w:lang w:val="en-GB"/>
        </w:rPr>
        <w:t xml:space="preserve"> too mundane to perform anything other than unremarkable, formulaic actions, or even too common and ordinary to be seen at all. The</w:t>
      </w:r>
      <w:r>
        <w:rPr>
          <w:sz w:val="24"/>
          <w:lang w:val="en-GB"/>
        </w:rPr>
        <w:t>y</w:t>
      </w:r>
      <w:r w:rsidRPr="008968B0">
        <w:rPr>
          <w:sz w:val="24"/>
          <w:lang w:val="en-GB"/>
        </w:rPr>
        <w:t xml:space="preserve"> are not the companion species frequently raised to the centre of the stage in animal studies, which has emerged as a prolific branch of literary studies and other scholarship particularly after the turn of the millennium. This was prompted for its part</w:t>
      </w:r>
      <w:r>
        <w:rPr>
          <w:sz w:val="24"/>
          <w:lang w:val="en-GB"/>
        </w:rPr>
        <w:t xml:space="preserve"> in the last years of the 1990s</w:t>
      </w:r>
      <w:r w:rsidRPr="008968B0">
        <w:rPr>
          <w:sz w:val="24"/>
          <w:lang w:val="en-GB"/>
        </w:rPr>
        <w:t xml:space="preserve"> by such notable literary and philosophical work as J. M. Coetzee’s </w:t>
      </w:r>
      <w:r w:rsidRPr="008968B0">
        <w:rPr>
          <w:i/>
          <w:sz w:val="24"/>
          <w:lang w:val="en-GB"/>
        </w:rPr>
        <w:t xml:space="preserve">The Lives of Animals </w:t>
      </w:r>
      <w:r w:rsidRPr="008968B0">
        <w:rPr>
          <w:sz w:val="24"/>
          <w:lang w:val="en-GB"/>
        </w:rPr>
        <w:t xml:space="preserve">(1999) and Jacques Derrida’s </w:t>
      </w:r>
      <w:r w:rsidRPr="008968B0">
        <w:rPr>
          <w:i/>
          <w:sz w:val="24"/>
          <w:lang w:val="en-GB"/>
        </w:rPr>
        <w:t>The Animal That Therefore I Am</w:t>
      </w:r>
      <w:r w:rsidRPr="008968B0">
        <w:rPr>
          <w:sz w:val="24"/>
          <w:lang w:val="en-GB"/>
        </w:rPr>
        <w:t xml:space="preserve"> (English translation 2008</w:t>
      </w:r>
      <w:r w:rsidRPr="008968B0">
        <w:rPr>
          <w:rStyle w:val="FootnoteReference"/>
          <w:sz w:val="24"/>
          <w:lang w:val="en-GB"/>
        </w:rPr>
        <w:footnoteReference w:id="1"/>
      </w:r>
      <w:r w:rsidRPr="008968B0">
        <w:rPr>
          <w:sz w:val="24"/>
          <w:lang w:val="en-GB"/>
        </w:rPr>
        <w:t>).</w:t>
      </w:r>
      <w:r>
        <w:rPr>
          <w:sz w:val="24"/>
          <w:lang w:val="en-GB"/>
        </w:rPr>
        <w:t xml:space="preserve"> </w:t>
      </w:r>
      <w:r w:rsidRPr="008968B0">
        <w:rPr>
          <w:sz w:val="24"/>
          <w:lang w:val="en-GB"/>
        </w:rPr>
        <w:t xml:space="preserve">I am not denying the value of engaging with the representations of companion species, or more broadly domestic animals: both </w:t>
      </w:r>
      <w:r>
        <w:rPr>
          <w:sz w:val="24"/>
          <w:lang w:val="en-GB"/>
        </w:rPr>
        <w:t>their</w:t>
      </w:r>
      <w:r w:rsidRPr="008968B0">
        <w:rPr>
          <w:sz w:val="24"/>
          <w:lang w:val="en-GB"/>
        </w:rPr>
        <w:t xml:space="preserve"> presence in literary text and critical attention have </w:t>
      </w:r>
      <w:r w:rsidR="00CD64E2">
        <w:rPr>
          <w:sz w:val="24"/>
          <w:lang w:val="en-GB"/>
        </w:rPr>
        <w:t>in recent years</w:t>
      </w:r>
      <w:r w:rsidRPr="008968B0">
        <w:rPr>
          <w:sz w:val="24"/>
          <w:lang w:val="en-GB"/>
        </w:rPr>
        <w:t xml:space="preserve"> taken highly complex forms</w:t>
      </w:r>
      <w:r w:rsidR="00CD64E2">
        <w:rPr>
          <w:sz w:val="24"/>
          <w:lang w:val="en-GB"/>
        </w:rPr>
        <w:t>.</w:t>
      </w:r>
      <w:r w:rsidRPr="008968B0">
        <w:rPr>
          <w:sz w:val="24"/>
          <w:lang w:val="en-GB"/>
        </w:rPr>
        <w:t xml:space="preserve"> </w:t>
      </w:r>
      <w:r w:rsidR="00CD64E2">
        <w:rPr>
          <w:sz w:val="24"/>
          <w:lang w:val="en-GB"/>
        </w:rPr>
        <w:t>Animals now appear in much more nuanced roles than in</w:t>
      </w:r>
      <w:r w:rsidRPr="008968B0">
        <w:rPr>
          <w:sz w:val="24"/>
          <w:lang w:val="en-GB"/>
        </w:rPr>
        <w:t xml:space="preserve"> for example </w:t>
      </w:r>
      <w:r w:rsidR="00CD64E2">
        <w:rPr>
          <w:sz w:val="24"/>
          <w:lang w:val="en-GB"/>
        </w:rPr>
        <w:t xml:space="preserve">the </w:t>
      </w:r>
      <w:r w:rsidRPr="008968B0">
        <w:rPr>
          <w:sz w:val="24"/>
          <w:lang w:val="en-GB"/>
        </w:rPr>
        <w:t xml:space="preserve">highly formulaic </w:t>
      </w:r>
      <w:r w:rsidRPr="008968B0">
        <w:rPr>
          <w:i/>
          <w:sz w:val="24"/>
          <w:lang w:val="en-GB"/>
        </w:rPr>
        <w:t>Lassie</w:t>
      </w:r>
      <w:r w:rsidRPr="008968B0">
        <w:rPr>
          <w:sz w:val="24"/>
          <w:lang w:val="en-GB"/>
        </w:rPr>
        <w:t xml:space="preserve"> </w:t>
      </w:r>
      <w:r w:rsidRPr="008968B0">
        <w:rPr>
          <w:sz w:val="24"/>
          <w:lang w:val="en-GB"/>
        </w:rPr>
        <w:lastRenderedPageBreak/>
        <w:t xml:space="preserve">stories which emerged almost as a genre of their own in literature, radio, television and film during the 1940s and 50s and have been retold ever since. Critical engagement with companion species in animal studies continues to offer invaluable new insight to both human and non-human subjects, which is showcased in this volume </w:t>
      </w:r>
      <w:r>
        <w:rPr>
          <w:sz w:val="24"/>
          <w:lang w:val="en-GB"/>
        </w:rPr>
        <w:t>in</w:t>
      </w:r>
      <w:r w:rsidRPr="008968B0">
        <w:rPr>
          <w:sz w:val="24"/>
          <w:lang w:val="en-GB"/>
        </w:rPr>
        <w:t xml:space="preserve"> the chapter by Jopi Nyman.</w:t>
      </w:r>
    </w:p>
    <w:p w:rsidR="00474C54" w:rsidRPr="008968B0" w:rsidRDefault="00E95D52" w:rsidP="001012AA">
      <w:pPr>
        <w:spacing w:after="0" w:line="360" w:lineRule="auto"/>
        <w:ind w:firstLine="567"/>
        <w:jc w:val="both"/>
        <w:rPr>
          <w:sz w:val="24"/>
          <w:lang w:val="en-GB"/>
        </w:rPr>
      </w:pPr>
      <w:r>
        <w:rPr>
          <w:sz w:val="24"/>
          <w:lang w:val="en-GB"/>
        </w:rPr>
        <w:t>I will discuss the writing of Lorna Crozier</w:t>
      </w:r>
      <w:r w:rsidR="00E76A97">
        <w:rPr>
          <w:sz w:val="24"/>
          <w:lang w:val="en-GB"/>
        </w:rPr>
        <w:t xml:space="preserve"> (born Saskatchewan, 1948)</w:t>
      </w:r>
      <w:r>
        <w:rPr>
          <w:sz w:val="24"/>
          <w:lang w:val="en-GB"/>
        </w:rPr>
        <w:t xml:space="preserve"> and </w:t>
      </w:r>
      <w:r w:rsidR="00E76A97">
        <w:rPr>
          <w:sz w:val="24"/>
          <w:lang w:val="en-GB"/>
        </w:rPr>
        <w:t xml:space="preserve">the Alberta writer </w:t>
      </w:r>
      <w:r>
        <w:rPr>
          <w:sz w:val="24"/>
          <w:lang w:val="en-GB"/>
        </w:rPr>
        <w:t xml:space="preserve">Robert </w:t>
      </w:r>
      <w:proofErr w:type="spellStart"/>
      <w:r>
        <w:rPr>
          <w:sz w:val="24"/>
          <w:lang w:val="en-GB"/>
        </w:rPr>
        <w:t>Kroetsch</w:t>
      </w:r>
      <w:proofErr w:type="spellEnd"/>
      <w:r w:rsidR="00E76A97">
        <w:rPr>
          <w:sz w:val="24"/>
          <w:lang w:val="en-GB"/>
        </w:rPr>
        <w:t xml:space="preserve"> (1927-2011)</w:t>
      </w:r>
      <w:r>
        <w:rPr>
          <w:sz w:val="24"/>
          <w:lang w:val="en-GB"/>
        </w:rPr>
        <w:t xml:space="preserve"> a</w:t>
      </w:r>
      <w:r w:rsidR="006E2F35" w:rsidRPr="008968B0">
        <w:rPr>
          <w:sz w:val="24"/>
          <w:lang w:val="en-GB"/>
        </w:rPr>
        <w:t xml:space="preserve">s </w:t>
      </w:r>
      <w:r>
        <w:rPr>
          <w:sz w:val="24"/>
          <w:lang w:val="en-GB"/>
        </w:rPr>
        <w:t>representatives of a literary tradition</w:t>
      </w:r>
      <w:r w:rsidR="006E2F35" w:rsidRPr="008968B0">
        <w:rPr>
          <w:sz w:val="24"/>
          <w:lang w:val="en-GB"/>
        </w:rPr>
        <w:t xml:space="preserve"> which seek</w:t>
      </w:r>
      <w:r>
        <w:rPr>
          <w:sz w:val="24"/>
          <w:lang w:val="en-GB"/>
        </w:rPr>
        <w:t>s</w:t>
      </w:r>
      <w:r w:rsidR="006E2F35" w:rsidRPr="008968B0">
        <w:rPr>
          <w:sz w:val="24"/>
          <w:lang w:val="en-GB"/>
        </w:rPr>
        <w:t xml:space="preserve"> to showcase the di</w:t>
      </w:r>
      <w:r>
        <w:rPr>
          <w:sz w:val="24"/>
          <w:lang w:val="en-GB"/>
        </w:rPr>
        <w:t xml:space="preserve">stinctiveness of Western Canada within a hegemonic Canadian or colonial tradition. </w:t>
      </w:r>
      <w:r w:rsidR="00E76A97">
        <w:rPr>
          <w:sz w:val="24"/>
          <w:lang w:val="en-GB"/>
        </w:rPr>
        <w:t xml:space="preserve">Within that tradition, </w:t>
      </w:r>
      <w:proofErr w:type="spellStart"/>
      <w:r>
        <w:rPr>
          <w:sz w:val="24"/>
          <w:lang w:val="en-GB"/>
        </w:rPr>
        <w:t>Kroetsch</w:t>
      </w:r>
      <w:r w:rsidR="00E76A97">
        <w:rPr>
          <w:sz w:val="24"/>
          <w:lang w:val="en-GB"/>
        </w:rPr>
        <w:t>’s</w:t>
      </w:r>
      <w:proofErr w:type="spellEnd"/>
      <w:r>
        <w:rPr>
          <w:sz w:val="24"/>
          <w:lang w:val="en-GB"/>
        </w:rPr>
        <w:t xml:space="preserve"> </w:t>
      </w:r>
      <w:r w:rsidR="00133051" w:rsidRPr="008968B0">
        <w:rPr>
          <w:i/>
          <w:sz w:val="24"/>
          <w:lang w:val="en-GB"/>
        </w:rPr>
        <w:t>Seed Catalogue</w:t>
      </w:r>
      <w:r w:rsidR="007C22F5" w:rsidRPr="008968B0">
        <w:rPr>
          <w:sz w:val="24"/>
          <w:lang w:val="en-GB"/>
        </w:rPr>
        <w:t xml:space="preserve"> </w:t>
      </w:r>
      <w:r>
        <w:rPr>
          <w:sz w:val="24"/>
          <w:lang w:val="en-GB"/>
        </w:rPr>
        <w:t xml:space="preserve">brings to the fore </w:t>
      </w:r>
      <w:r w:rsidR="006E2F35" w:rsidRPr="008968B0">
        <w:rPr>
          <w:sz w:val="24"/>
          <w:lang w:val="en-GB"/>
        </w:rPr>
        <w:t xml:space="preserve">the rift created by </w:t>
      </w:r>
      <w:r w:rsidR="007C22F5" w:rsidRPr="008968B0">
        <w:rPr>
          <w:sz w:val="24"/>
          <w:lang w:val="en-GB"/>
        </w:rPr>
        <w:t xml:space="preserve">the dominance of </w:t>
      </w:r>
      <w:r>
        <w:rPr>
          <w:sz w:val="24"/>
          <w:lang w:val="en-GB"/>
        </w:rPr>
        <w:t>P</w:t>
      </w:r>
      <w:r w:rsidR="007C22F5" w:rsidRPr="008968B0">
        <w:rPr>
          <w:sz w:val="24"/>
          <w:lang w:val="en-GB"/>
        </w:rPr>
        <w:t xml:space="preserve">rairie dwellers’ </w:t>
      </w:r>
      <w:r w:rsidR="0025637D" w:rsidRPr="008968B0">
        <w:rPr>
          <w:sz w:val="24"/>
          <w:lang w:val="en-GB"/>
        </w:rPr>
        <w:t xml:space="preserve">taught </w:t>
      </w:r>
      <w:r w:rsidR="007C22F5" w:rsidRPr="008968B0">
        <w:rPr>
          <w:sz w:val="24"/>
          <w:lang w:val="en-GB"/>
        </w:rPr>
        <w:t xml:space="preserve">knowledge of European </w:t>
      </w:r>
      <w:r w:rsidR="00133051" w:rsidRPr="008968B0">
        <w:rPr>
          <w:sz w:val="24"/>
          <w:lang w:val="en-GB"/>
        </w:rPr>
        <w:t xml:space="preserve">culture and </w:t>
      </w:r>
      <w:r w:rsidR="007C22F5" w:rsidRPr="008968B0">
        <w:rPr>
          <w:sz w:val="24"/>
          <w:lang w:val="en-GB"/>
        </w:rPr>
        <w:t xml:space="preserve">history and the absence </w:t>
      </w:r>
      <w:r w:rsidR="006E2F35" w:rsidRPr="008968B0">
        <w:rPr>
          <w:sz w:val="24"/>
          <w:lang w:val="en-GB"/>
        </w:rPr>
        <w:t xml:space="preserve">in the Prairies </w:t>
      </w:r>
      <w:r w:rsidR="007C22F5" w:rsidRPr="008968B0">
        <w:rPr>
          <w:sz w:val="24"/>
          <w:lang w:val="en-GB"/>
        </w:rPr>
        <w:t xml:space="preserve">of everything </w:t>
      </w:r>
      <w:r w:rsidR="001012AA" w:rsidRPr="008968B0">
        <w:rPr>
          <w:sz w:val="24"/>
          <w:lang w:val="en-GB"/>
        </w:rPr>
        <w:t>that</w:t>
      </w:r>
      <w:r w:rsidR="006E2F35" w:rsidRPr="008968B0">
        <w:rPr>
          <w:sz w:val="24"/>
          <w:lang w:val="en-GB"/>
        </w:rPr>
        <w:t xml:space="preserve"> that</w:t>
      </w:r>
      <w:r w:rsidR="001012AA" w:rsidRPr="008968B0">
        <w:rPr>
          <w:sz w:val="24"/>
          <w:lang w:val="en-GB"/>
        </w:rPr>
        <w:t xml:space="preserve"> knowledge contains</w:t>
      </w:r>
      <w:r w:rsidR="006E2F35" w:rsidRPr="008968B0">
        <w:rPr>
          <w:sz w:val="24"/>
          <w:lang w:val="en-GB"/>
        </w:rPr>
        <w:t>.</w:t>
      </w:r>
      <w:r w:rsidR="006235E6" w:rsidRPr="008968B0">
        <w:rPr>
          <w:sz w:val="24"/>
          <w:lang w:val="en-GB"/>
        </w:rPr>
        <w:t xml:space="preserve"> </w:t>
      </w:r>
      <w:r w:rsidR="006E2F35" w:rsidRPr="008968B0">
        <w:rPr>
          <w:sz w:val="24"/>
          <w:lang w:val="en-GB"/>
        </w:rPr>
        <w:t xml:space="preserve">The narratives of colonialism and its heritage are familiar to </w:t>
      </w:r>
      <w:r w:rsidR="00E76A97">
        <w:rPr>
          <w:sz w:val="24"/>
          <w:lang w:val="en-GB"/>
        </w:rPr>
        <w:t>all Prairie dwellers</w:t>
      </w:r>
      <w:r w:rsidR="006E2F35" w:rsidRPr="008968B0">
        <w:rPr>
          <w:sz w:val="24"/>
          <w:lang w:val="en-GB"/>
        </w:rPr>
        <w:t xml:space="preserve">, and yet everything </w:t>
      </w:r>
      <w:r w:rsidR="006235E6" w:rsidRPr="008968B0">
        <w:rPr>
          <w:sz w:val="24"/>
          <w:lang w:val="en-GB"/>
        </w:rPr>
        <w:t xml:space="preserve">from </w:t>
      </w:r>
      <w:r w:rsidR="00133051" w:rsidRPr="008968B0">
        <w:rPr>
          <w:sz w:val="24"/>
          <w:lang w:val="en-GB"/>
        </w:rPr>
        <w:t>the pyramids to Lord Nelson,</w:t>
      </w:r>
      <w:r w:rsidR="0025637D" w:rsidRPr="008968B0">
        <w:rPr>
          <w:sz w:val="24"/>
          <w:lang w:val="en-GB"/>
        </w:rPr>
        <w:t xml:space="preserve"> from gallows to kings and queens,</w:t>
      </w:r>
      <w:r w:rsidR="00133051" w:rsidRPr="008968B0">
        <w:rPr>
          <w:sz w:val="24"/>
          <w:lang w:val="en-GB"/>
        </w:rPr>
        <w:t xml:space="preserve"> from ballet and opera to Sartre and Heidegger </w:t>
      </w:r>
      <w:r w:rsidR="006E2F35" w:rsidRPr="008968B0">
        <w:rPr>
          <w:sz w:val="24"/>
          <w:lang w:val="en-GB"/>
        </w:rPr>
        <w:t xml:space="preserve">remained absent </w:t>
      </w:r>
      <w:r w:rsidRPr="008968B0">
        <w:rPr>
          <w:sz w:val="24"/>
          <w:lang w:val="en-GB"/>
        </w:rPr>
        <w:t>(</w:t>
      </w:r>
      <w:r w:rsidRPr="008968B0">
        <w:rPr>
          <w:i/>
          <w:sz w:val="24"/>
          <w:lang w:val="en-GB"/>
        </w:rPr>
        <w:t>Seed Catalogue</w:t>
      </w:r>
      <w:r w:rsidRPr="008968B0">
        <w:rPr>
          <w:sz w:val="24"/>
          <w:lang w:val="en-GB"/>
        </w:rPr>
        <w:t xml:space="preserve"> 35-36</w:t>
      </w:r>
      <w:r w:rsidRPr="008968B0">
        <w:rPr>
          <w:rStyle w:val="FootnoteReference"/>
          <w:sz w:val="24"/>
          <w:lang w:val="en-GB"/>
        </w:rPr>
        <w:footnoteReference w:id="2"/>
      </w:r>
      <w:r w:rsidRPr="008968B0">
        <w:rPr>
          <w:sz w:val="24"/>
          <w:lang w:val="en-GB"/>
        </w:rPr>
        <w:t xml:space="preserve">) </w:t>
      </w:r>
      <w:r w:rsidR="006E2F35" w:rsidRPr="008968B0">
        <w:rPr>
          <w:sz w:val="24"/>
          <w:lang w:val="en-GB"/>
        </w:rPr>
        <w:t>in the everyday life of a rural Prairie community</w:t>
      </w:r>
      <w:r w:rsidR="00133051" w:rsidRPr="008968B0">
        <w:rPr>
          <w:sz w:val="24"/>
          <w:lang w:val="en-GB"/>
        </w:rPr>
        <w:t>.</w:t>
      </w:r>
      <w:r w:rsidR="00851338" w:rsidRPr="008968B0">
        <w:rPr>
          <w:sz w:val="24"/>
          <w:lang w:val="en-GB"/>
        </w:rPr>
        <w:t xml:space="preserve"> </w:t>
      </w:r>
      <w:proofErr w:type="spellStart"/>
      <w:r w:rsidR="00851338" w:rsidRPr="008968B0">
        <w:rPr>
          <w:sz w:val="24"/>
          <w:lang w:val="en-GB"/>
        </w:rPr>
        <w:t>Kroetsch’s</w:t>
      </w:r>
      <w:proofErr w:type="spellEnd"/>
      <w:r w:rsidR="00851338" w:rsidRPr="008968B0">
        <w:rPr>
          <w:sz w:val="24"/>
          <w:lang w:val="en-GB"/>
        </w:rPr>
        <w:t xml:space="preserve"> poem</w:t>
      </w:r>
      <w:r w:rsidR="001012AA" w:rsidRPr="008968B0">
        <w:rPr>
          <w:sz w:val="24"/>
          <w:lang w:val="en-GB"/>
        </w:rPr>
        <w:t xml:space="preserve"> </w:t>
      </w:r>
      <w:r w:rsidR="00603717">
        <w:rPr>
          <w:sz w:val="24"/>
          <w:lang w:val="en-GB"/>
        </w:rPr>
        <w:t>decisively seeks to dethrone</w:t>
      </w:r>
      <w:r w:rsidR="0052628A" w:rsidRPr="008968B0">
        <w:rPr>
          <w:sz w:val="24"/>
          <w:lang w:val="en-GB"/>
        </w:rPr>
        <w:t xml:space="preserve"> colonial absence as the mode of living, reading and writing in the Prairie. </w:t>
      </w:r>
      <w:r w:rsidR="00E76A97">
        <w:rPr>
          <w:sz w:val="24"/>
          <w:lang w:val="en-GB"/>
        </w:rPr>
        <w:t>It</w:t>
      </w:r>
      <w:r w:rsidR="001012AA" w:rsidRPr="008968B0">
        <w:rPr>
          <w:sz w:val="24"/>
          <w:lang w:val="en-GB"/>
        </w:rPr>
        <w:t xml:space="preserve"> touches on power</w:t>
      </w:r>
      <w:r w:rsidR="00474C54" w:rsidRPr="008968B0">
        <w:rPr>
          <w:sz w:val="24"/>
          <w:lang w:val="en-GB"/>
        </w:rPr>
        <w:t xml:space="preserve"> </w:t>
      </w:r>
      <w:proofErr w:type="gramStart"/>
      <w:r w:rsidR="00474C54" w:rsidRPr="008968B0">
        <w:rPr>
          <w:sz w:val="24"/>
          <w:lang w:val="en-GB"/>
        </w:rPr>
        <w:t>relations</w:t>
      </w:r>
      <w:r w:rsidR="001012AA" w:rsidRPr="008968B0">
        <w:rPr>
          <w:sz w:val="24"/>
          <w:lang w:val="en-GB"/>
        </w:rPr>
        <w:t xml:space="preserve"> </w:t>
      </w:r>
      <w:r w:rsidR="009942C4">
        <w:rPr>
          <w:sz w:val="24"/>
          <w:lang w:val="en-GB"/>
        </w:rPr>
        <w:t>whic</w:t>
      </w:r>
      <w:r w:rsidR="00E76A97">
        <w:rPr>
          <w:sz w:val="24"/>
          <w:lang w:val="en-GB"/>
        </w:rPr>
        <w:t>h</w:t>
      </w:r>
      <w:proofErr w:type="gramEnd"/>
      <w:r w:rsidR="001012AA" w:rsidRPr="008968B0">
        <w:rPr>
          <w:sz w:val="24"/>
          <w:lang w:val="en-GB"/>
        </w:rPr>
        <w:t xml:space="preserve"> fuelled the centre-colony debates of </w:t>
      </w:r>
      <w:r w:rsidR="00474C54" w:rsidRPr="008968B0">
        <w:rPr>
          <w:sz w:val="24"/>
          <w:lang w:val="en-GB"/>
        </w:rPr>
        <w:t>the first decades of</w:t>
      </w:r>
      <w:r w:rsidR="001012AA" w:rsidRPr="008968B0">
        <w:rPr>
          <w:sz w:val="24"/>
          <w:lang w:val="en-GB"/>
        </w:rPr>
        <w:t xml:space="preserve"> post-colonial criticism</w:t>
      </w:r>
      <w:r w:rsidR="00112482" w:rsidRPr="008968B0">
        <w:rPr>
          <w:sz w:val="24"/>
          <w:lang w:val="en-GB"/>
        </w:rPr>
        <w:t xml:space="preserve">, but </w:t>
      </w:r>
      <w:r w:rsidR="00976C0F" w:rsidRPr="008968B0">
        <w:rPr>
          <w:sz w:val="24"/>
          <w:lang w:val="en-GB"/>
        </w:rPr>
        <w:t xml:space="preserve">more importantly </w:t>
      </w:r>
      <w:r w:rsidR="00112482" w:rsidRPr="008968B0">
        <w:rPr>
          <w:sz w:val="24"/>
          <w:lang w:val="en-GB"/>
        </w:rPr>
        <w:t xml:space="preserve">proposes that the distinctiveness of the Canadian Prairies remains unseen if the region and its peoples are simply framed as the other of the colonial centre. </w:t>
      </w:r>
      <w:r w:rsidR="00E66D7A" w:rsidRPr="008968B0">
        <w:rPr>
          <w:sz w:val="24"/>
          <w:lang w:val="en-GB"/>
        </w:rPr>
        <w:t xml:space="preserve">To unveil that distinctiveness, </w:t>
      </w:r>
      <w:r>
        <w:rPr>
          <w:sz w:val="24"/>
          <w:lang w:val="en-GB"/>
        </w:rPr>
        <w:t xml:space="preserve">I argue that texts by Crozier and </w:t>
      </w:r>
      <w:proofErr w:type="spellStart"/>
      <w:r>
        <w:rPr>
          <w:sz w:val="24"/>
          <w:lang w:val="en-GB"/>
        </w:rPr>
        <w:t>Kroetsch</w:t>
      </w:r>
      <w:proofErr w:type="spellEnd"/>
      <w:r w:rsidR="00E66D7A" w:rsidRPr="008968B0">
        <w:rPr>
          <w:sz w:val="24"/>
          <w:lang w:val="en-GB"/>
        </w:rPr>
        <w:t xml:space="preserve"> frequently turn </w:t>
      </w:r>
      <w:r>
        <w:rPr>
          <w:sz w:val="24"/>
          <w:lang w:val="en-GB"/>
        </w:rPr>
        <w:t>they</w:t>
      </w:r>
      <w:r w:rsidR="00E66D7A" w:rsidRPr="008968B0">
        <w:rPr>
          <w:sz w:val="24"/>
          <w:lang w:val="en-GB"/>
        </w:rPr>
        <w:t xml:space="preserve"> gaze</w:t>
      </w:r>
      <w:r w:rsidR="00836A3B" w:rsidRPr="008968B0">
        <w:rPr>
          <w:sz w:val="24"/>
          <w:lang w:val="en-GB"/>
        </w:rPr>
        <w:t>,</w:t>
      </w:r>
      <w:r w:rsidR="00E66D7A" w:rsidRPr="008968B0">
        <w:rPr>
          <w:sz w:val="24"/>
          <w:lang w:val="en-GB"/>
        </w:rPr>
        <w:t xml:space="preserve"> </w:t>
      </w:r>
      <w:r w:rsidR="00836A3B" w:rsidRPr="008968B0">
        <w:rPr>
          <w:sz w:val="24"/>
          <w:lang w:val="en-GB"/>
        </w:rPr>
        <w:t xml:space="preserve">in the words of the French philosopher Michel de </w:t>
      </w:r>
      <w:proofErr w:type="spellStart"/>
      <w:r w:rsidR="00836A3B" w:rsidRPr="008968B0">
        <w:rPr>
          <w:sz w:val="24"/>
          <w:lang w:val="en-GB"/>
        </w:rPr>
        <w:t>Certeau</w:t>
      </w:r>
      <w:proofErr w:type="spellEnd"/>
      <w:r w:rsidR="00836A3B" w:rsidRPr="008968B0">
        <w:rPr>
          <w:sz w:val="24"/>
          <w:lang w:val="en-GB"/>
        </w:rPr>
        <w:t xml:space="preserve">, “below the thresholds at which visibility begins” (1984, 93). </w:t>
      </w:r>
      <w:r w:rsidR="00326CAE" w:rsidRPr="008968B0">
        <w:rPr>
          <w:sz w:val="24"/>
          <w:lang w:val="en-GB"/>
        </w:rPr>
        <w:t xml:space="preserve">This chapter explores what is </w:t>
      </w:r>
      <w:r w:rsidR="00976C0F" w:rsidRPr="008968B0">
        <w:rPr>
          <w:sz w:val="24"/>
          <w:lang w:val="en-GB"/>
        </w:rPr>
        <w:t>revealed</w:t>
      </w:r>
      <w:r w:rsidR="00326CAE" w:rsidRPr="008968B0">
        <w:rPr>
          <w:sz w:val="24"/>
          <w:lang w:val="en-GB"/>
        </w:rPr>
        <w:t xml:space="preserve"> </w:t>
      </w:r>
      <w:r w:rsidR="001536F3" w:rsidRPr="008968B0">
        <w:rPr>
          <w:sz w:val="24"/>
          <w:lang w:val="en-GB"/>
        </w:rPr>
        <w:t xml:space="preserve">when </w:t>
      </w:r>
      <w:r w:rsidR="00D24477">
        <w:rPr>
          <w:sz w:val="24"/>
          <w:lang w:val="en-GB"/>
        </w:rPr>
        <w:t xml:space="preserve">Western Canadian writing </w:t>
      </w:r>
      <w:r w:rsidR="006E2F35" w:rsidRPr="008968B0">
        <w:rPr>
          <w:sz w:val="24"/>
          <w:lang w:val="en-GB"/>
        </w:rPr>
        <w:t>turn</w:t>
      </w:r>
      <w:r w:rsidR="00D24477">
        <w:rPr>
          <w:sz w:val="24"/>
          <w:lang w:val="en-GB"/>
        </w:rPr>
        <w:t>s</w:t>
      </w:r>
      <w:r w:rsidR="00326CAE" w:rsidRPr="008968B0">
        <w:rPr>
          <w:sz w:val="24"/>
          <w:lang w:val="en-GB"/>
        </w:rPr>
        <w:t xml:space="preserve"> </w:t>
      </w:r>
      <w:r w:rsidR="00D24477">
        <w:rPr>
          <w:sz w:val="24"/>
          <w:lang w:val="en-GB"/>
        </w:rPr>
        <w:t xml:space="preserve">its </w:t>
      </w:r>
      <w:r w:rsidR="00326CAE" w:rsidRPr="008968B0">
        <w:rPr>
          <w:sz w:val="24"/>
          <w:lang w:val="en-GB"/>
        </w:rPr>
        <w:t>gaze towards</w:t>
      </w:r>
      <w:r w:rsidR="00D24477">
        <w:rPr>
          <w:sz w:val="24"/>
          <w:lang w:val="en-GB"/>
        </w:rPr>
        <w:t xml:space="preserve"> the ordinary;</w:t>
      </w:r>
      <w:r w:rsidR="00326CAE" w:rsidRPr="008968B0">
        <w:rPr>
          <w:sz w:val="24"/>
          <w:lang w:val="en-GB"/>
        </w:rPr>
        <w:t xml:space="preserve"> that which goes unnoticed or does not elicit attent</w:t>
      </w:r>
      <w:r w:rsidR="00306228" w:rsidRPr="008968B0">
        <w:rPr>
          <w:sz w:val="24"/>
          <w:lang w:val="en-GB"/>
        </w:rPr>
        <w:t>ion</w:t>
      </w:r>
      <w:r w:rsidR="00976C0F" w:rsidRPr="008968B0">
        <w:rPr>
          <w:sz w:val="24"/>
          <w:lang w:val="en-GB"/>
        </w:rPr>
        <w:t>.</w:t>
      </w:r>
      <w:r w:rsidR="00306228" w:rsidRPr="008968B0">
        <w:rPr>
          <w:sz w:val="24"/>
          <w:lang w:val="en-GB"/>
        </w:rPr>
        <w:t xml:space="preserve"> </w:t>
      </w:r>
      <w:r w:rsidR="006E2F35" w:rsidRPr="008968B0">
        <w:rPr>
          <w:sz w:val="24"/>
          <w:lang w:val="en-GB"/>
        </w:rPr>
        <w:t>The</w:t>
      </w:r>
      <w:r w:rsidR="00976C0F" w:rsidRPr="008968B0">
        <w:rPr>
          <w:sz w:val="24"/>
          <w:lang w:val="en-GB"/>
        </w:rPr>
        <w:t xml:space="preserve"> major discoveries </w:t>
      </w:r>
      <w:r w:rsidR="00D24477">
        <w:rPr>
          <w:sz w:val="24"/>
          <w:lang w:val="en-GB"/>
        </w:rPr>
        <w:t xml:space="preserve">in key texts </w:t>
      </w:r>
      <w:r w:rsidR="00976C0F" w:rsidRPr="008968B0">
        <w:rPr>
          <w:sz w:val="24"/>
          <w:lang w:val="en-GB"/>
        </w:rPr>
        <w:t xml:space="preserve">repeatedly concern </w:t>
      </w:r>
      <w:r w:rsidR="00306228" w:rsidRPr="008968B0">
        <w:rPr>
          <w:sz w:val="24"/>
          <w:lang w:val="en-GB"/>
        </w:rPr>
        <w:t>animals which are</w:t>
      </w:r>
      <w:r w:rsidR="001536F3" w:rsidRPr="008968B0">
        <w:rPr>
          <w:sz w:val="24"/>
          <w:lang w:val="en-GB"/>
        </w:rPr>
        <w:t xml:space="preserve"> too small, mundane and ordinary to catch the eye tuned for locking into the </w:t>
      </w:r>
      <w:r w:rsidR="00326CAE" w:rsidRPr="008968B0">
        <w:rPr>
          <w:sz w:val="24"/>
          <w:lang w:val="en-GB"/>
        </w:rPr>
        <w:t>exotic</w:t>
      </w:r>
      <w:r w:rsidR="001536F3" w:rsidRPr="008968B0">
        <w:rPr>
          <w:sz w:val="24"/>
          <w:lang w:val="en-GB"/>
        </w:rPr>
        <w:t xml:space="preserve"> other</w:t>
      </w:r>
      <w:r w:rsidR="00326CAE" w:rsidRPr="008968B0">
        <w:rPr>
          <w:sz w:val="24"/>
          <w:lang w:val="en-GB"/>
        </w:rPr>
        <w:t>.</w:t>
      </w:r>
      <w:r w:rsidR="00603717">
        <w:rPr>
          <w:sz w:val="24"/>
          <w:lang w:val="en-GB"/>
        </w:rPr>
        <w:t xml:space="preserve"> </w:t>
      </w:r>
      <w:r w:rsidR="00102FF7">
        <w:rPr>
          <w:sz w:val="24"/>
          <w:lang w:val="en-GB"/>
        </w:rPr>
        <w:t>Through l</w:t>
      </w:r>
      <w:r w:rsidR="00603717">
        <w:rPr>
          <w:sz w:val="24"/>
          <w:lang w:val="en-GB"/>
        </w:rPr>
        <w:t>ooking at the emergence of these animals in Canadian Prairie writing,</w:t>
      </w:r>
      <w:r w:rsidR="001536F3" w:rsidRPr="008968B0">
        <w:rPr>
          <w:sz w:val="24"/>
          <w:lang w:val="en-GB"/>
        </w:rPr>
        <w:t xml:space="preserve"> I argue that </w:t>
      </w:r>
      <w:r w:rsidR="00791CB7" w:rsidRPr="008968B0">
        <w:rPr>
          <w:sz w:val="24"/>
          <w:lang w:val="en-GB"/>
        </w:rPr>
        <w:t>an ethical engagement with the distinctivene</w:t>
      </w:r>
      <w:r w:rsidR="00647898" w:rsidRPr="008968B0">
        <w:rPr>
          <w:sz w:val="24"/>
          <w:lang w:val="en-GB"/>
        </w:rPr>
        <w:t xml:space="preserve">ss of </w:t>
      </w:r>
      <w:proofErr w:type="spellStart"/>
      <w:r w:rsidR="00647898" w:rsidRPr="008968B0">
        <w:rPr>
          <w:sz w:val="24"/>
          <w:lang w:val="en-GB"/>
        </w:rPr>
        <w:t>an other</w:t>
      </w:r>
      <w:proofErr w:type="spellEnd"/>
      <w:r w:rsidR="00647898" w:rsidRPr="008968B0">
        <w:rPr>
          <w:sz w:val="24"/>
          <w:lang w:val="en-GB"/>
        </w:rPr>
        <w:t xml:space="preserve"> requires looking beyond</w:t>
      </w:r>
      <w:r w:rsidR="00791CB7" w:rsidRPr="008968B0">
        <w:rPr>
          <w:sz w:val="24"/>
          <w:lang w:val="en-GB"/>
        </w:rPr>
        <w:t xml:space="preserve"> absences</w:t>
      </w:r>
      <w:r w:rsidR="00350E19" w:rsidRPr="008968B0">
        <w:rPr>
          <w:sz w:val="24"/>
          <w:lang w:val="en-GB"/>
        </w:rPr>
        <w:t xml:space="preserve"> imposed by</w:t>
      </w:r>
      <w:r w:rsidR="00791CB7" w:rsidRPr="008968B0">
        <w:rPr>
          <w:sz w:val="24"/>
          <w:lang w:val="en-GB"/>
        </w:rPr>
        <w:t xml:space="preserve"> colonial and other hegemonic</w:t>
      </w:r>
      <w:r w:rsidR="006023D3" w:rsidRPr="008968B0">
        <w:rPr>
          <w:sz w:val="24"/>
          <w:lang w:val="en-GB"/>
        </w:rPr>
        <w:t>, formulaic</w:t>
      </w:r>
      <w:r w:rsidR="00791CB7" w:rsidRPr="008968B0">
        <w:rPr>
          <w:sz w:val="24"/>
          <w:lang w:val="en-GB"/>
        </w:rPr>
        <w:t xml:space="preserve"> knowledge</w:t>
      </w:r>
      <w:r w:rsidR="00350E19" w:rsidRPr="008968B0">
        <w:rPr>
          <w:sz w:val="24"/>
          <w:lang w:val="en-GB"/>
        </w:rPr>
        <w:t xml:space="preserve">, but also beyond </w:t>
      </w:r>
      <w:r w:rsidR="00647898" w:rsidRPr="008968B0">
        <w:rPr>
          <w:sz w:val="24"/>
          <w:lang w:val="en-GB"/>
        </w:rPr>
        <w:t>– or below –</w:t>
      </w:r>
      <w:r w:rsidR="00A5290C">
        <w:rPr>
          <w:sz w:val="24"/>
          <w:lang w:val="en-GB"/>
        </w:rPr>
        <w:t xml:space="preserve"> </w:t>
      </w:r>
      <w:r w:rsidR="00D24477">
        <w:rPr>
          <w:sz w:val="24"/>
          <w:lang w:val="en-GB"/>
        </w:rPr>
        <w:t xml:space="preserve">more glorified </w:t>
      </w:r>
      <w:r w:rsidR="00647898" w:rsidRPr="008968B0">
        <w:rPr>
          <w:sz w:val="24"/>
          <w:lang w:val="en-GB"/>
        </w:rPr>
        <w:t>others</w:t>
      </w:r>
      <w:r w:rsidR="006023D3" w:rsidRPr="008968B0">
        <w:rPr>
          <w:sz w:val="24"/>
          <w:lang w:val="en-GB"/>
        </w:rPr>
        <w:t xml:space="preserve"> which are fashioned to operate</w:t>
      </w:r>
      <w:r w:rsidR="00647898" w:rsidRPr="008968B0">
        <w:rPr>
          <w:sz w:val="24"/>
          <w:lang w:val="en-GB"/>
        </w:rPr>
        <w:t xml:space="preserve"> above “the thresholds at which visibility begins”.</w:t>
      </w:r>
    </w:p>
    <w:p w:rsidR="006023D3" w:rsidRPr="008968B0" w:rsidRDefault="006023D3" w:rsidP="001012AA">
      <w:pPr>
        <w:spacing w:after="0" w:line="360" w:lineRule="auto"/>
        <w:ind w:firstLine="567"/>
        <w:jc w:val="both"/>
        <w:rPr>
          <w:sz w:val="24"/>
          <w:lang w:val="en-GB"/>
        </w:rPr>
      </w:pPr>
    </w:p>
    <w:p w:rsidR="00BB5269" w:rsidRPr="008968B0" w:rsidRDefault="002C3796" w:rsidP="006023D3">
      <w:pPr>
        <w:spacing w:after="0" w:line="360" w:lineRule="auto"/>
        <w:jc w:val="both"/>
        <w:rPr>
          <w:b/>
          <w:sz w:val="24"/>
          <w:lang w:val="en-GB"/>
        </w:rPr>
      </w:pPr>
      <w:r>
        <w:rPr>
          <w:b/>
          <w:sz w:val="24"/>
          <w:lang w:val="en-GB"/>
        </w:rPr>
        <w:t>Other than</w:t>
      </w:r>
      <w:r w:rsidR="008968B0">
        <w:rPr>
          <w:b/>
          <w:sz w:val="24"/>
          <w:lang w:val="en-GB"/>
        </w:rPr>
        <w:t xml:space="preserve"> </w:t>
      </w:r>
      <w:r w:rsidR="00C36501" w:rsidRPr="008968B0">
        <w:rPr>
          <w:b/>
          <w:sz w:val="24"/>
          <w:lang w:val="en-GB"/>
        </w:rPr>
        <w:t>companions</w:t>
      </w:r>
      <w:r w:rsidR="00E15539" w:rsidRPr="008968B0">
        <w:rPr>
          <w:b/>
          <w:sz w:val="24"/>
          <w:lang w:val="en-GB"/>
        </w:rPr>
        <w:t>:</w:t>
      </w:r>
      <w:r w:rsidR="003A1E8E" w:rsidRPr="008968B0">
        <w:rPr>
          <w:b/>
          <w:sz w:val="24"/>
          <w:lang w:val="en-GB"/>
        </w:rPr>
        <w:t xml:space="preserve"> </w:t>
      </w:r>
      <w:r w:rsidR="007B7F36" w:rsidRPr="007457BD">
        <w:rPr>
          <w:b/>
          <w:i/>
          <w:sz w:val="24"/>
          <w:lang w:val="en-GB"/>
        </w:rPr>
        <w:t>B</w:t>
      </w:r>
      <w:r w:rsidR="00E15539" w:rsidRPr="007457BD">
        <w:rPr>
          <w:b/>
          <w:i/>
          <w:sz w:val="24"/>
          <w:lang w:val="en-GB"/>
        </w:rPr>
        <w:t>eyond</w:t>
      </w:r>
      <w:r w:rsidR="00593A09" w:rsidRPr="008968B0">
        <w:rPr>
          <w:b/>
          <w:sz w:val="24"/>
          <w:lang w:val="en-GB"/>
        </w:rPr>
        <w:t xml:space="preserve"> cats and</w:t>
      </w:r>
      <w:r w:rsidR="00BB5269" w:rsidRPr="008968B0">
        <w:rPr>
          <w:b/>
          <w:sz w:val="24"/>
          <w:lang w:val="en-GB"/>
        </w:rPr>
        <w:t xml:space="preserve"> dogs</w:t>
      </w:r>
      <w:r w:rsidR="007457BD">
        <w:rPr>
          <w:b/>
          <w:sz w:val="24"/>
          <w:lang w:val="en-GB"/>
        </w:rPr>
        <w:t xml:space="preserve">, </w:t>
      </w:r>
      <w:r w:rsidR="007457BD" w:rsidRPr="007457BD">
        <w:rPr>
          <w:b/>
          <w:i/>
          <w:sz w:val="24"/>
          <w:lang w:val="en-GB"/>
        </w:rPr>
        <w:t>below</w:t>
      </w:r>
      <w:r w:rsidR="007457BD">
        <w:rPr>
          <w:b/>
          <w:sz w:val="24"/>
          <w:lang w:val="en-GB"/>
        </w:rPr>
        <w:t xml:space="preserve"> horses?</w:t>
      </w:r>
    </w:p>
    <w:p w:rsidR="00066AD6" w:rsidRPr="008968B0" w:rsidRDefault="00066AD6" w:rsidP="006023D3">
      <w:pPr>
        <w:spacing w:after="0" w:line="360" w:lineRule="auto"/>
        <w:jc w:val="both"/>
        <w:rPr>
          <w:b/>
          <w:sz w:val="24"/>
          <w:lang w:val="en-GB"/>
        </w:rPr>
      </w:pPr>
    </w:p>
    <w:p w:rsidR="00232930" w:rsidRDefault="00232930" w:rsidP="00232930">
      <w:pPr>
        <w:spacing w:after="0" w:line="360" w:lineRule="auto"/>
        <w:jc w:val="both"/>
        <w:rPr>
          <w:sz w:val="24"/>
          <w:lang w:val="en-GB"/>
        </w:rPr>
      </w:pPr>
      <w:r w:rsidRPr="008968B0">
        <w:rPr>
          <w:sz w:val="24"/>
          <w:lang w:val="en-GB"/>
        </w:rPr>
        <w:t xml:space="preserve">Donna </w:t>
      </w:r>
      <w:proofErr w:type="spellStart"/>
      <w:r w:rsidRPr="008968B0">
        <w:rPr>
          <w:sz w:val="24"/>
          <w:lang w:val="en-GB"/>
        </w:rPr>
        <w:t>Haraway’s</w:t>
      </w:r>
      <w:proofErr w:type="spellEnd"/>
      <w:r w:rsidRPr="008968B0">
        <w:rPr>
          <w:sz w:val="24"/>
          <w:lang w:val="en-GB"/>
        </w:rPr>
        <w:t xml:space="preserve"> </w:t>
      </w:r>
      <w:r w:rsidRPr="008968B0">
        <w:rPr>
          <w:i/>
          <w:sz w:val="24"/>
          <w:lang w:val="en-GB"/>
        </w:rPr>
        <w:t>The Companion Species Manifesto</w:t>
      </w:r>
      <w:r w:rsidRPr="008968B0">
        <w:rPr>
          <w:sz w:val="24"/>
          <w:lang w:val="en-GB"/>
        </w:rPr>
        <w:t xml:space="preserve"> (2003) exemplifies the many passions aroused by companion animals, in her case dogs: the manifesto zigzags between the personal and the philosophical, declaring the pamphlet as a personal document which the writer hopes will “bring [her] readers into the kennel for life” (3). </w:t>
      </w:r>
      <w:r>
        <w:rPr>
          <w:sz w:val="24"/>
          <w:lang w:val="en-GB"/>
        </w:rPr>
        <w:t xml:space="preserve">No doubt “dog people” </w:t>
      </w:r>
      <w:r w:rsidRPr="008968B0">
        <w:rPr>
          <w:sz w:val="24"/>
          <w:lang w:val="en-GB"/>
        </w:rPr>
        <w:t>will see reflections of their beloved companions in fictional dogs,</w:t>
      </w:r>
      <w:r>
        <w:rPr>
          <w:sz w:val="24"/>
          <w:lang w:val="en-GB"/>
        </w:rPr>
        <w:t xml:space="preserve"> which adds a new layer of challenge to </w:t>
      </w:r>
      <w:r w:rsidRPr="008968B0">
        <w:rPr>
          <w:sz w:val="24"/>
          <w:lang w:val="en-GB"/>
        </w:rPr>
        <w:t>conducting rigorous critical readings of canine agents.</w:t>
      </w:r>
      <w:r w:rsidR="003A04B0">
        <w:rPr>
          <w:sz w:val="24"/>
          <w:lang w:val="en-GB"/>
        </w:rPr>
        <w:t xml:space="preserve"> </w:t>
      </w:r>
      <w:proofErr w:type="spellStart"/>
      <w:r w:rsidR="003A04B0">
        <w:rPr>
          <w:sz w:val="24"/>
          <w:lang w:val="en-GB"/>
        </w:rPr>
        <w:t>Haraway</w:t>
      </w:r>
      <w:r w:rsidR="007C22A1">
        <w:rPr>
          <w:sz w:val="24"/>
          <w:lang w:val="en-GB"/>
        </w:rPr>
        <w:t>’s</w:t>
      </w:r>
      <w:proofErr w:type="spellEnd"/>
      <w:r w:rsidR="007C22A1">
        <w:rPr>
          <w:sz w:val="24"/>
          <w:lang w:val="en-GB"/>
        </w:rPr>
        <w:t xml:space="preserve"> goal is to</w:t>
      </w:r>
      <w:r w:rsidR="003A04B0">
        <w:rPr>
          <w:sz w:val="24"/>
          <w:lang w:val="en-GB"/>
        </w:rPr>
        <w:t xml:space="preserve"> show that the</w:t>
      </w:r>
      <w:r>
        <w:rPr>
          <w:sz w:val="24"/>
          <w:lang w:val="en-GB"/>
        </w:rPr>
        <w:t xml:space="preserve"> </w:t>
      </w:r>
      <w:r w:rsidR="003A04B0">
        <w:rPr>
          <w:sz w:val="24"/>
          <w:lang w:val="en-GB"/>
        </w:rPr>
        <w:t xml:space="preserve">personal can be </w:t>
      </w:r>
      <w:r w:rsidRPr="008968B0">
        <w:rPr>
          <w:sz w:val="24"/>
          <w:lang w:val="en-GB"/>
        </w:rPr>
        <w:t>harnesse</w:t>
      </w:r>
      <w:r w:rsidR="003A04B0">
        <w:rPr>
          <w:sz w:val="24"/>
          <w:lang w:val="en-GB"/>
        </w:rPr>
        <w:t>d</w:t>
      </w:r>
      <w:r>
        <w:rPr>
          <w:sz w:val="24"/>
          <w:lang w:val="en-GB"/>
        </w:rPr>
        <w:t xml:space="preserve"> </w:t>
      </w:r>
      <w:r w:rsidR="003A04B0">
        <w:rPr>
          <w:sz w:val="24"/>
          <w:lang w:val="en-GB"/>
        </w:rPr>
        <w:t>to also serve the analytical</w:t>
      </w:r>
      <w:r>
        <w:rPr>
          <w:sz w:val="24"/>
          <w:lang w:val="en-GB"/>
        </w:rPr>
        <w:t xml:space="preserve"> </w:t>
      </w:r>
      <w:r w:rsidR="007C22A1">
        <w:rPr>
          <w:sz w:val="24"/>
          <w:lang w:val="en-GB"/>
        </w:rPr>
        <w:t>as she</w:t>
      </w:r>
      <w:r>
        <w:rPr>
          <w:sz w:val="24"/>
          <w:lang w:val="en-GB"/>
        </w:rPr>
        <w:t xml:space="preserve"> uses</w:t>
      </w:r>
      <w:r w:rsidRPr="008968B0">
        <w:rPr>
          <w:sz w:val="24"/>
          <w:lang w:val="en-GB"/>
        </w:rPr>
        <w:t xml:space="preserve"> her love of dogs and dog stories to </w:t>
      </w:r>
      <w:r w:rsidR="007C22A1">
        <w:rPr>
          <w:sz w:val="24"/>
          <w:lang w:val="en-GB"/>
        </w:rPr>
        <w:t>expand our readiness to engage</w:t>
      </w:r>
      <w:r w:rsidRPr="008968B0">
        <w:rPr>
          <w:sz w:val="24"/>
          <w:lang w:val="en-GB"/>
        </w:rPr>
        <w:t xml:space="preserve"> </w:t>
      </w:r>
      <w:r w:rsidR="007C22A1">
        <w:rPr>
          <w:sz w:val="24"/>
          <w:lang w:val="en-GB"/>
        </w:rPr>
        <w:t>with</w:t>
      </w:r>
      <w:r w:rsidRPr="008968B0">
        <w:rPr>
          <w:sz w:val="24"/>
          <w:lang w:val="en-GB"/>
        </w:rPr>
        <w:t xml:space="preserve"> forms of “</w:t>
      </w:r>
      <w:r w:rsidRPr="008968B0">
        <w:rPr>
          <w:i/>
          <w:sz w:val="24"/>
          <w:lang w:val="en-GB"/>
        </w:rPr>
        <w:t>significant otherness</w:t>
      </w:r>
      <w:r w:rsidR="003A04B0">
        <w:rPr>
          <w:sz w:val="24"/>
          <w:lang w:val="en-GB"/>
        </w:rPr>
        <w:t>” (3, original emphasis).</w:t>
      </w:r>
      <w:r w:rsidRPr="008968B0">
        <w:rPr>
          <w:sz w:val="24"/>
          <w:lang w:val="en-GB"/>
        </w:rPr>
        <w:t xml:space="preserve"> </w:t>
      </w:r>
      <w:r w:rsidR="00CE3DC4">
        <w:rPr>
          <w:sz w:val="24"/>
          <w:lang w:val="en-GB"/>
        </w:rPr>
        <w:t>The goal of</w:t>
      </w:r>
      <w:r w:rsidR="007C22A1">
        <w:rPr>
          <w:sz w:val="24"/>
          <w:lang w:val="en-GB"/>
        </w:rPr>
        <w:t xml:space="preserve"> </w:t>
      </w:r>
      <w:proofErr w:type="gramStart"/>
      <w:r w:rsidR="007C22A1">
        <w:rPr>
          <w:sz w:val="24"/>
          <w:lang w:val="en-GB"/>
        </w:rPr>
        <w:t>crafting</w:t>
      </w:r>
      <w:proofErr w:type="gramEnd"/>
      <w:r w:rsidR="007C22A1">
        <w:rPr>
          <w:sz w:val="24"/>
          <w:lang w:val="en-GB"/>
        </w:rPr>
        <w:t xml:space="preserve"> ethical responses </w:t>
      </w:r>
      <w:r w:rsidR="006C3F05">
        <w:rPr>
          <w:sz w:val="24"/>
          <w:lang w:val="en-GB"/>
        </w:rPr>
        <w:t>to the being of another</w:t>
      </w:r>
      <w:r w:rsidR="003A04B0">
        <w:rPr>
          <w:sz w:val="24"/>
          <w:lang w:val="en-GB"/>
        </w:rPr>
        <w:t xml:space="preserve"> may </w:t>
      </w:r>
      <w:r w:rsidR="007C22A1">
        <w:rPr>
          <w:sz w:val="24"/>
          <w:lang w:val="en-GB"/>
        </w:rPr>
        <w:t xml:space="preserve">be </w:t>
      </w:r>
      <w:r w:rsidR="003A04B0">
        <w:rPr>
          <w:sz w:val="24"/>
          <w:lang w:val="en-GB"/>
        </w:rPr>
        <w:t xml:space="preserve">the ultimate </w:t>
      </w:r>
      <w:r w:rsidRPr="008968B0">
        <w:rPr>
          <w:sz w:val="24"/>
          <w:lang w:val="en-GB"/>
        </w:rPr>
        <w:t xml:space="preserve">goal shared by </w:t>
      </w:r>
      <w:r w:rsidR="007C22A1">
        <w:rPr>
          <w:sz w:val="24"/>
          <w:lang w:val="en-GB"/>
        </w:rPr>
        <w:t xml:space="preserve">all </w:t>
      </w:r>
      <w:r>
        <w:rPr>
          <w:sz w:val="24"/>
          <w:lang w:val="en-GB"/>
        </w:rPr>
        <w:t>from p</w:t>
      </w:r>
      <w:r w:rsidRPr="008968B0">
        <w:rPr>
          <w:sz w:val="24"/>
          <w:lang w:val="en-GB"/>
        </w:rPr>
        <w:t>hilosophers to postcolonial literary critics</w:t>
      </w:r>
      <w:r w:rsidR="007C22A1">
        <w:rPr>
          <w:sz w:val="24"/>
          <w:lang w:val="en-GB"/>
        </w:rPr>
        <w:t xml:space="preserve"> and should mark all human endeavour. Traditionally, </w:t>
      </w:r>
      <w:proofErr w:type="spellStart"/>
      <w:r w:rsidRPr="008968B0">
        <w:rPr>
          <w:sz w:val="24"/>
          <w:lang w:val="en-GB"/>
        </w:rPr>
        <w:t>interhuman</w:t>
      </w:r>
      <w:proofErr w:type="spellEnd"/>
      <w:r w:rsidRPr="008968B0">
        <w:rPr>
          <w:sz w:val="24"/>
          <w:lang w:val="en-GB"/>
        </w:rPr>
        <w:t xml:space="preserve"> relations</w:t>
      </w:r>
      <w:r w:rsidR="007C22A1">
        <w:rPr>
          <w:sz w:val="24"/>
          <w:lang w:val="en-GB"/>
        </w:rPr>
        <w:t xml:space="preserve"> ha</w:t>
      </w:r>
      <w:r w:rsidR="001C1DC1">
        <w:rPr>
          <w:sz w:val="24"/>
          <w:lang w:val="en-GB"/>
        </w:rPr>
        <w:t>ve</w:t>
      </w:r>
      <w:r w:rsidR="007C22A1">
        <w:rPr>
          <w:sz w:val="24"/>
          <w:lang w:val="en-GB"/>
        </w:rPr>
        <w:t xml:space="preserve"> dominated the discussion, but </w:t>
      </w:r>
      <w:r w:rsidR="006C3F05">
        <w:rPr>
          <w:sz w:val="24"/>
          <w:lang w:val="en-GB"/>
        </w:rPr>
        <w:t xml:space="preserve">recently critical engagement with </w:t>
      </w:r>
      <w:proofErr w:type="gramStart"/>
      <w:r w:rsidR="001C1DC1">
        <w:rPr>
          <w:sz w:val="24"/>
          <w:lang w:val="en-GB"/>
        </w:rPr>
        <w:t>agents</w:t>
      </w:r>
      <w:proofErr w:type="gramEnd"/>
      <w:r w:rsidR="001C1DC1">
        <w:rPr>
          <w:sz w:val="24"/>
          <w:lang w:val="en-GB"/>
        </w:rPr>
        <w:t xml:space="preserve"> other-than-human </w:t>
      </w:r>
      <w:r w:rsidR="006C3F05">
        <w:rPr>
          <w:sz w:val="24"/>
          <w:lang w:val="en-GB"/>
        </w:rPr>
        <w:t>has gained a strong foothold through eco</w:t>
      </w:r>
      <w:r w:rsidR="006E518F">
        <w:rPr>
          <w:sz w:val="24"/>
          <w:lang w:val="en-GB"/>
        </w:rPr>
        <w:t>criticism and</w:t>
      </w:r>
      <w:r w:rsidR="006C3F05">
        <w:rPr>
          <w:sz w:val="24"/>
          <w:lang w:val="en-GB"/>
        </w:rPr>
        <w:t xml:space="preserve"> animal and plant studies in their various forms</w:t>
      </w:r>
      <w:r w:rsidRPr="008968B0">
        <w:rPr>
          <w:sz w:val="24"/>
          <w:lang w:val="en-GB"/>
        </w:rPr>
        <w:t>.</w:t>
      </w:r>
      <w:r>
        <w:rPr>
          <w:sz w:val="24"/>
          <w:lang w:val="en-GB"/>
        </w:rPr>
        <w:t xml:space="preserve"> </w:t>
      </w:r>
      <w:r w:rsidR="006C3F05">
        <w:rPr>
          <w:sz w:val="24"/>
          <w:lang w:val="en-GB"/>
        </w:rPr>
        <w:t>E</w:t>
      </w:r>
      <w:r>
        <w:rPr>
          <w:sz w:val="24"/>
          <w:lang w:val="en-GB"/>
        </w:rPr>
        <w:t>ngaging</w:t>
      </w:r>
      <w:r w:rsidR="006E518F">
        <w:rPr>
          <w:sz w:val="24"/>
          <w:lang w:val="en-GB"/>
        </w:rPr>
        <w:t xml:space="preserve">, like </w:t>
      </w:r>
      <w:proofErr w:type="spellStart"/>
      <w:r w:rsidR="006E518F">
        <w:rPr>
          <w:sz w:val="24"/>
          <w:lang w:val="en-GB"/>
        </w:rPr>
        <w:t>Haraway</w:t>
      </w:r>
      <w:proofErr w:type="spellEnd"/>
      <w:r w:rsidR="006E518F">
        <w:rPr>
          <w:sz w:val="24"/>
          <w:lang w:val="en-GB"/>
        </w:rPr>
        <w:t>,</w:t>
      </w:r>
      <w:r>
        <w:rPr>
          <w:sz w:val="24"/>
          <w:lang w:val="en-GB"/>
        </w:rPr>
        <w:t xml:space="preserve"> with the familiar alterity of dogs</w:t>
      </w:r>
      <w:r w:rsidR="006C3F05">
        <w:rPr>
          <w:sz w:val="24"/>
          <w:lang w:val="en-GB"/>
        </w:rPr>
        <w:t xml:space="preserve"> and other companions</w:t>
      </w:r>
      <w:r>
        <w:rPr>
          <w:sz w:val="24"/>
          <w:lang w:val="en-GB"/>
        </w:rPr>
        <w:t xml:space="preserve"> is </w:t>
      </w:r>
      <w:r w:rsidR="006C3F05">
        <w:rPr>
          <w:sz w:val="24"/>
          <w:lang w:val="en-GB"/>
        </w:rPr>
        <w:t>a valuable</w:t>
      </w:r>
      <w:r>
        <w:rPr>
          <w:sz w:val="24"/>
          <w:lang w:val="en-GB"/>
        </w:rPr>
        <w:t xml:space="preserve"> step</w:t>
      </w:r>
      <w:r w:rsidR="006C3F05">
        <w:rPr>
          <w:sz w:val="24"/>
          <w:lang w:val="en-GB"/>
        </w:rPr>
        <w:t xml:space="preserve">, but </w:t>
      </w:r>
      <w:r w:rsidR="006E518F">
        <w:rPr>
          <w:sz w:val="24"/>
          <w:lang w:val="en-GB"/>
        </w:rPr>
        <w:t>steps beyond that</w:t>
      </w:r>
      <w:r w:rsidR="006C3F05">
        <w:rPr>
          <w:sz w:val="24"/>
          <w:lang w:val="en-GB"/>
        </w:rPr>
        <w:t xml:space="preserve"> may </w:t>
      </w:r>
      <w:r w:rsidR="00F127AA">
        <w:rPr>
          <w:sz w:val="24"/>
          <w:lang w:val="en-GB"/>
        </w:rPr>
        <w:t>speak more of our ability to recognise that all otherness is significant.</w:t>
      </w:r>
      <w:r>
        <w:rPr>
          <w:sz w:val="24"/>
          <w:lang w:val="en-GB"/>
        </w:rPr>
        <w:t xml:space="preserve"> </w:t>
      </w:r>
      <w:r w:rsidR="00F127AA">
        <w:rPr>
          <w:sz w:val="24"/>
          <w:lang w:val="en-GB"/>
        </w:rPr>
        <w:t>S</w:t>
      </w:r>
      <w:r>
        <w:rPr>
          <w:sz w:val="24"/>
          <w:lang w:val="en-GB"/>
        </w:rPr>
        <w:t>tepping into the kennel may offer little preparation for stepping into sp</w:t>
      </w:r>
      <w:r w:rsidR="006E518F">
        <w:rPr>
          <w:sz w:val="24"/>
          <w:lang w:val="en-GB"/>
        </w:rPr>
        <w:t>aces like the Canadian Prairies</w:t>
      </w:r>
      <w:r>
        <w:rPr>
          <w:sz w:val="24"/>
          <w:lang w:val="en-GB"/>
        </w:rPr>
        <w:t xml:space="preserve"> where gophers, crows and badgers are not our companions and may roam with more freedom and more knowledge of that space than we do. In the kennel we may expect a friendly, excited bark to mark a meeting with us, a </w:t>
      </w:r>
      <w:r w:rsidR="00CE3DC4">
        <w:rPr>
          <w:sz w:val="24"/>
          <w:lang w:val="en-GB"/>
        </w:rPr>
        <w:t xml:space="preserve">familiar </w:t>
      </w:r>
      <w:r>
        <w:rPr>
          <w:sz w:val="24"/>
          <w:lang w:val="en-GB"/>
        </w:rPr>
        <w:t>significant other</w:t>
      </w:r>
      <w:r w:rsidR="006E518F">
        <w:rPr>
          <w:sz w:val="24"/>
          <w:lang w:val="en-GB"/>
        </w:rPr>
        <w:t>;</w:t>
      </w:r>
      <w:r>
        <w:rPr>
          <w:sz w:val="24"/>
          <w:lang w:val="en-GB"/>
        </w:rPr>
        <w:t xml:space="preserve"> in the open Prairies, we cannot know whether the caws and murmurs our arrival </w:t>
      </w:r>
      <w:r w:rsidR="00CE3DC4">
        <w:rPr>
          <w:sz w:val="24"/>
          <w:lang w:val="en-GB"/>
        </w:rPr>
        <w:t>raises</w:t>
      </w:r>
      <w:r>
        <w:rPr>
          <w:sz w:val="24"/>
          <w:lang w:val="en-GB"/>
        </w:rPr>
        <w:t xml:space="preserve"> are signals of excitement, irritation or indifference. We cannot know and should not assume they imply </w:t>
      </w:r>
      <w:r w:rsidR="003D5DF1">
        <w:rPr>
          <w:sz w:val="24"/>
          <w:lang w:val="en-GB"/>
        </w:rPr>
        <w:t xml:space="preserve">that </w:t>
      </w:r>
      <w:r w:rsidRPr="00F127AA">
        <w:rPr>
          <w:i/>
          <w:sz w:val="24"/>
          <w:lang w:val="en-GB"/>
        </w:rPr>
        <w:t>we</w:t>
      </w:r>
      <w:r>
        <w:rPr>
          <w:sz w:val="24"/>
          <w:lang w:val="en-GB"/>
        </w:rPr>
        <w:t xml:space="preserve"> are recognised as a significant other.</w:t>
      </w:r>
    </w:p>
    <w:p w:rsidR="00BB4EB2" w:rsidRDefault="003D5DF1" w:rsidP="006023D3">
      <w:pPr>
        <w:spacing w:after="0" w:line="360" w:lineRule="auto"/>
        <w:jc w:val="both"/>
        <w:rPr>
          <w:sz w:val="24"/>
          <w:lang w:val="en-GB"/>
        </w:rPr>
      </w:pPr>
      <w:r>
        <w:rPr>
          <w:sz w:val="24"/>
          <w:lang w:val="en-GB"/>
        </w:rPr>
        <w:tab/>
      </w:r>
      <w:r w:rsidR="006E518F">
        <w:rPr>
          <w:sz w:val="24"/>
          <w:lang w:val="en-GB"/>
        </w:rPr>
        <w:t>The challenge of turning our gaze from</w:t>
      </w:r>
      <w:r>
        <w:rPr>
          <w:sz w:val="24"/>
          <w:lang w:val="en-GB"/>
        </w:rPr>
        <w:t xml:space="preserve"> others </w:t>
      </w:r>
      <w:r w:rsidR="006E518F">
        <w:rPr>
          <w:sz w:val="24"/>
          <w:lang w:val="en-GB"/>
        </w:rPr>
        <w:t xml:space="preserve">deemed </w:t>
      </w:r>
      <w:r>
        <w:rPr>
          <w:sz w:val="24"/>
          <w:lang w:val="en-GB"/>
        </w:rPr>
        <w:t xml:space="preserve">exotic </w:t>
      </w:r>
      <w:r w:rsidR="00CE3DC4">
        <w:rPr>
          <w:sz w:val="24"/>
          <w:lang w:val="en-GB"/>
        </w:rPr>
        <w:t>and</w:t>
      </w:r>
      <w:r>
        <w:rPr>
          <w:sz w:val="24"/>
          <w:lang w:val="en-GB"/>
        </w:rPr>
        <w:t xml:space="preserve"> exciting to the common and ordinary therefore</w:t>
      </w:r>
      <w:r w:rsidR="00FF3CF1">
        <w:rPr>
          <w:sz w:val="24"/>
          <w:lang w:val="en-GB"/>
        </w:rPr>
        <w:t xml:space="preserve"> </w:t>
      </w:r>
      <w:r w:rsidR="006E518F">
        <w:rPr>
          <w:sz w:val="24"/>
          <w:lang w:val="en-GB"/>
        </w:rPr>
        <w:t>implies</w:t>
      </w:r>
      <w:r>
        <w:rPr>
          <w:sz w:val="24"/>
          <w:lang w:val="en-GB"/>
        </w:rPr>
        <w:t xml:space="preserve"> a fundamental change in our willingness and ability to speak</w:t>
      </w:r>
      <w:r w:rsidR="006E518F">
        <w:rPr>
          <w:sz w:val="24"/>
          <w:lang w:val="en-GB"/>
        </w:rPr>
        <w:t>: what do we do when</w:t>
      </w:r>
      <w:r>
        <w:rPr>
          <w:sz w:val="24"/>
          <w:lang w:val="en-GB"/>
        </w:rPr>
        <w:t xml:space="preserve"> we enter the domain of animals </w:t>
      </w:r>
      <w:r w:rsidR="00FF3CF1">
        <w:rPr>
          <w:sz w:val="24"/>
          <w:lang w:val="en-GB"/>
        </w:rPr>
        <w:t>so ordinary that we are content when th</w:t>
      </w:r>
      <w:r w:rsidR="006E518F">
        <w:rPr>
          <w:sz w:val="24"/>
          <w:lang w:val="en-GB"/>
        </w:rPr>
        <w:t>ey are deemed silent and absent?</w:t>
      </w:r>
      <w:r w:rsidR="00FF3CF1" w:rsidRPr="008968B0">
        <w:rPr>
          <w:sz w:val="24"/>
          <w:lang w:val="en-GB"/>
        </w:rPr>
        <w:t xml:space="preserve"> </w:t>
      </w:r>
      <w:r w:rsidR="00BC7019">
        <w:rPr>
          <w:sz w:val="24"/>
          <w:lang w:val="en-GB"/>
        </w:rPr>
        <w:t xml:space="preserve">In </w:t>
      </w:r>
      <w:r w:rsidR="006F7B58" w:rsidRPr="008968B0">
        <w:rPr>
          <w:i/>
          <w:sz w:val="24"/>
          <w:lang w:val="en-GB"/>
        </w:rPr>
        <w:t>The Lives of Animals</w:t>
      </w:r>
      <w:r w:rsidR="00BC7019">
        <w:rPr>
          <w:sz w:val="24"/>
          <w:lang w:val="en-GB"/>
        </w:rPr>
        <w:t xml:space="preserve">, </w:t>
      </w:r>
      <w:r w:rsidR="00102FF7">
        <w:rPr>
          <w:sz w:val="24"/>
          <w:lang w:val="en-GB"/>
        </w:rPr>
        <w:t>Coetzee raises the voice of t</w:t>
      </w:r>
      <w:r w:rsidR="00BC7019">
        <w:rPr>
          <w:sz w:val="24"/>
          <w:lang w:val="en-GB"/>
        </w:rPr>
        <w:t>he fictional writer Elizabeth Costello</w:t>
      </w:r>
      <w:r w:rsidR="00102FF7">
        <w:rPr>
          <w:sz w:val="24"/>
          <w:lang w:val="en-GB"/>
        </w:rPr>
        <w:t xml:space="preserve"> </w:t>
      </w:r>
      <w:r w:rsidR="00A124B9">
        <w:rPr>
          <w:sz w:val="24"/>
          <w:lang w:val="en-GB"/>
        </w:rPr>
        <w:t>who</w:t>
      </w:r>
      <w:r w:rsidR="00102FF7">
        <w:rPr>
          <w:sz w:val="24"/>
          <w:lang w:val="en-GB"/>
        </w:rPr>
        <w:t xml:space="preserve"> argue</w:t>
      </w:r>
      <w:r w:rsidR="00A124B9">
        <w:rPr>
          <w:sz w:val="24"/>
          <w:lang w:val="en-GB"/>
        </w:rPr>
        <w:t>s</w:t>
      </w:r>
      <w:r w:rsidR="00102FF7">
        <w:rPr>
          <w:sz w:val="24"/>
          <w:lang w:val="en-GB"/>
        </w:rPr>
        <w:t xml:space="preserve"> </w:t>
      </w:r>
      <w:r w:rsidR="00CC2BE9">
        <w:rPr>
          <w:sz w:val="24"/>
          <w:lang w:val="en-GB"/>
        </w:rPr>
        <w:t xml:space="preserve">that </w:t>
      </w:r>
      <w:r>
        <w:rPr>
          <w:sz w:val="24"/>
          <w:lang w:val="en-GB"/>
        </w:rPr>
        <w:t xml:space="preserve">our capability to address </w:t>
      </w:r>
      <w:proofErr w:type="spellStart"/>
      <w:proofErr w:type="gramStart"/>
      <w:r>
        <w:rPr>
          <w:sz w:val="24"/>
          <w:lang w:val="en-GB"/>
        </w:rPr>
        <w:t>an</w:t>
      </w:r>
      <w:r w:rsidR="006E518F">
        <w:rPr>
          <w:sz w:val="24"/>
          <w:lang w:val="en-GB"/>
        </w:rPr>
        <w:t xml:space="preserve"> </w:t>
      </w:r>
      <w:r>
        <w:rPr>
          <w:sz w:val="24"/>
          <w:lang w:val="en-GB"/>
        </w:rPr>
        <w:t>other</w:t>
      </w:r>
      <w:proofErr w:type="spellEnd"/>
      <w:proofErr w:type="gramEnd"/>
      <w:r>
        <w:rPr>
          <w:sz w:val="24"/>
          <w:lang w:val="en-GB"/>
        </w:rPr>
        <w:t xml:space="preserve"> also</w:t>
      </w:r>
      <w:r w:rsidR="00CC2BE9">
        <w:rPr>
          <w:sz w:val="24"/>
          <w:lang w:val="en-GB"/>
        </w:rPr>
        <w:t xml:space="preserve"> </w:t>
      </w:r>
      <w:r>
        <w:rPr>
          <w:sz w:val="24"/>
          <w:lang w:val="en-GB"/>
        </w:rPr>
        <w:t xml:space="preserve">implies an </w:t>
      </w:r>
      <w:r w:rsidR="00CC2BE9">
        <w:rPr>
          <w:sz w:val="24"/>
          <w:lang w:val="en-GB"/>
        </w:rPr>
        <w:t>obligat</w:t>
      </w:r>
      <w:r>
        <w:rPr>
          <w:sz w:val="24"/>
          <w:lang w:val="en-GB"/>
        </w:rPr>
        <w:t>ion</w:t>
      </w:r>
      <w:r w:rsidR="00CC2BE9">
        <w:rPr>
          <w:sz w:val="24"/>
          <w:lang w:val="en-GB"/>
        </w:rPr>
        <w:t xml:space="preserve"> to</w:t>
      </w:r>
      <w:r w:rsidR="00A731BE">
        <w:rPr>
          <w:sz w:val="24"/>
          <w:lang w:val="en-GB"/>
        </w:rPr>
        <w:t xml:space="preserve"> respond</w:t>
      </w:r>
      <w:r w:rsidR="00CC2BE9">
        <w:rPr>
          <w:sz w:val="24"/>
          <w:lang w:val="en-GB"/>
        </w:rPr>
        <w:t xml:space="preserve"> </w:t>
      </w:r>
      <w:r w:rsidR="006E518F">
        <w:rPr>
          <w:sz w:val="24"/>
          <w:lang w:val="en-GB"/>
        </w:rPr>
        <w:t xml:space="preserve">to </w:t>
      </w:r>
      <w:r w:rsidR="00232930">
        <w:rPr>
          <w:sz w:val="24"/>
          <w:lang w:val="en-GB"/>
        </w:rPr>
        <w:t>the emergence</w:t>
      </w:r>
      <w:r w:rsidR="00CC2BE9">
        <w:rPr>
          <w:sz w:val="24"/>
          <w:lang w:val="en-GB"/>
        </w:rPr>
        <w:t xml:space="preserve"> of any living being</w:t>
      </w:r>
      <w:r w:rsidR="006E518F">
        <w:rPr>
          <w:sz w:val="24"/>
          <w:lang w:val="en-GB"/>
        </w:rPr>
        <w:t xml:space="preserve">. Costello also declares that all </w:t>
      </w:r>
      <w:r w:rsidR="00A731BE">
        <w:rPr>
          <w:sz w:val="24"/>
          <w:lang w:val="en-GB"/>
        </w:rPr>
        <w:t>otherness is significant</w:t>
      </w:r>
      <w:r w:rsidR="00CC2BE9">
        <w:rPr>
          <w:sz w:val="24"/>
          <w:lang w:val="en-GB"/>
        </w:rPr>
        <w:t>:</w:t>
      </w:r>
    </w:p>
    <w:p w:rsidR="00232930" w:rsidRDefault="00984595" w:rsidP="00232930">
      <w:pPr>
        <w:spacing w:after="0" w:line="240" w:lineRule="auto"/>
        <w:ind w:left="1134"/>
        <w:jc w:val="both"/>
        <w:rPr>
          <w:sz w:val="24"/>
          <w:lang w:val="en-GB"/>
        </w:rPr>
      </w:pPr>
      <w:r>
        <w:rPr>
          <w:sz w:val="24"/>
          <w:lang w:val="en-GB"/>
        </w:rPr>
        <w:t xml:space="preserve">There are no limits to the extent to which we can think ourselves into the being of another. There are no bounds to the sympathetic imagination. […] If I can think my </w:t>
      </w:r>
      <w:r>
        <w:rPr>
          <w:sz w:val="24"/>
          <w:lang w:val="en-GB"/>
        </w:rPr>
        <w:lastRenderedPageBreak/>
        <w:t>way into the existence of a being who has never existed, then I can think my way into the existence of a bat</w:t>
      </w:r>
      <w:r w:rsidR="00BB4EB2">
        <w:rPr>
          <w:sz w:val="24"/>
          <w:lang w:val="en-GB"/>
        </w:rPr>
        <w:t xml:space="preserve"> or a chimpanzee </w:t>
      </w:r>
      <w:r w:rsidR="009970F6">
        <w:rPr>
          <w:sz w:val="24"/>
          <w:lang w:val="en-GB"/>
        </w:rPr>
        <w:t>or an oyster</w:t>
      </w:r>
      <w:r w:rsidR="00BB4EB2">
        <w:rPr>
          <w:sz w:val="24"/>
          <w:lang w:val="en-GB"/>
        </w:rPr>
        <w:t>, any being with whom I share the substrate of life</w:t>
      </w:r>
      <w:r>
        <w:rPr>
          <w:sz w:val="24"/>
          <w:lang w:val="en-GB"/>
        </w:rPr>
        <w:t xml:space="preserve">. </w:t>
      </w:r>
      <w:r w:rsidR="00BB4EB2">
        <w:rPr>
          <w:sz w:val="24"/>
          <w:lang w:val="en-GB"/>
        </w:rPr>
        <w:t>(Coetzee 1999, 35)</w:t>
      </w:r>
    </w:p>
    <w:p w:rsidR="00232930" w:rsidRDefault="00232930" w:rsidP="00232930">
      <w:pPr>
        <w:spacing w:after="0" w:line="240" w:lineRule="auto"/>
        <w:ind w:left="1134"/>
        <w:jc w:val="both"/>
        <w:rPr>
          <w:sz w:val="24"/>
          <w:lang w:val="en-GB"/>
        </w:rPr>
      </w:pPr>
    </w:p>
    <w:p w:rsidR="005D08E1" w:rsidRDefault="00232930" w:rsidP="00232930">
      <w:pPr>
        <w:spacing w:after="0" w:line="360" w:lineRule="auto"/>
        <w:jc w:val="both"/>
        <w:rPr>
          <w:sz w:val="24"/>
          <w:lang w:val="en-GB"/>
        </w:rPr>
      </w:pPr>
      <w:r>
        <w:rPr>
          <w:sz w:val="24"/>
          <w:lang w:val="en-GB"/>
        </w:rPr>
        <w:t>Thinking one’s way into the existence to</w:t>
      </w:r>
      <w:r w:rsidRPr="008968B0">
        <w:rPr>
          <w:sz w:val="24"/>
          <w:lang w:val="en-GB"/>
        </w:rPr>
        <w:t xml:space="preserve"> companion animals</w:t>
      </w:r>
      <w:r>
        <w:rPr>
          <w:sz w:val="24"/>
          <w:lang w:val="en-GB"/>
        </w:rPr>
        <w:t>, narrative and otherwise,</w:t>
      </w:r>
      <w:r w:rsidRPr="008968B0">
        <w:rPr>
          <w:sz w:val="24"/>
          <w:lang w:val="en-GB"/>
        </w:rPr>
        <w:t xml:space="preserve"> </w:t>
      </w:r>
      <w:r>
        <w:rPr>
          <w:sz w:val="24"/>
          <w:lang w:val="en-GB"/>
        </w:rPr>
        <w:t>is perhaps easy and inviting as the animals appear read</w:t>
      </w:r>
      <w:r w:rsidR="00042219">
        <w:rPr>
          <w:sz w:val="24"/>
          <w:lang w:val="en-GB"/>
        </w:rPr>
        <w:t>ily kn</w:t>
      </w:r>
      <w:r w:rsidR="00E76A97">
        <w:rPr>
          <w:sz w:val="24"/>
          <w:lang w:val="en-GB"/>
        </w:rPr>
        <w:t xml:space="preserve">owable; </w:t>
      </w:r>
      <w:r w:rsidR="00042219">
        <w:rPr>
          <w:sz w:val="24"/>
          <w:lang w:val="en-GB"/>
        </w:rPr>
        <w:t xml:space="preserve">stories with cats, </w:t>
      </w:r>
      <w:r>
        <w:rPr>
          <w:sz w:val="24"/>
          <w:lang w:val="en-GB"/>
        </w:rPr>
        <w:t>dogs or horses are</w:t>
      </w:r>
      <w:r w:rsidRPr="008968B0">
        <w:rPr>
          <w:sz w:val="24"/>
          <w:lang w:val="en-GB"/>
        </w:rPr>
        <w:t xml:space="preserve"> marked </w:t>
      </w:r>
      <w:r>
        <w:rPr>
          <w:sz w:val="24"/>
          <w:lang w:val="en-GB"/>
        </w:rPr>
        <w:t>by</w:t>
      </w:r>
      <w:r w:rsidRPr="008968B0">
        <w:rPr>
          <w:sz w:val="24"/>
          <w:lang w:val="en-GB"/>
        </w:rPr>
        <w:t xml:space="preserve"> shared </w:t>
      </w:r>
      <w:r w:rsidR="00042219">
        <w:rPr>
          <w:sz w:val="24"/>
          <w:lang w:val="en-GB"/>
        </w:rPr>
        <w:t xml:space="preserve">affective </w:t>
      </w:r>
      <w:r w:rsidRPr="008968B0">
        <w:rPr>
          <w:sz w:val="24"/>
          <w:lang w:val="en-GB"/>
        </w:rPr>
        <w:t>experience</w:t>
      </w:r>
      <w:r w:rsidR="00042219">
        <w:rPr>
          <w:sz w:val="24"/>
          <w:lang w:val="en-GB"/>
        </w:rPr>
        <w:t xml:space="preserve">s </w:t>
      </w:r>
      <w:r w:rsidRPr="008968B0">
        <w:rPr>
          <w:sz w:val="24"/>
          <w:lang w:val="en-GB"/>
        </w:rPr>
        <w:t>which render these animals common but complex</w:t>
      </w:r>
      <w:r w:rsidR="00E76A97">
        <w:rPr>
          <w:sz w:val="24"/>
          <w:lang w:val="en-GB"/>
        </w:rPr>
        <w:t>,</w:t>
      </w:r>
      <w:r w:rsidRPr="008968B0">
        <w:rPr>
          <w:sz w:val="24"/>
          <w:lang w:val="en-GB"/>
        </w:rPr>
        <w:t xml:space="preserve"> </w:t>
      </w:r>
      <w:r w:rsidR="00E16AE4">
        <w:rPr>
          <w:sz w:val="24"/>
          <w:lang w:val="en-GB"/>
        </w:rPr>
        <w:t>everyday</w:t>
      </w:r>
      <w:r w:rsidRPr="008968B0">
        <w:rPr>
          <w:sz w:val="24"/>
          <w:lang w:val="en-GB"/>
        </w:rPr>
        <w:t xml:space="preserve"> but quite </w:t>
      </w:r>
      <w:r w:rsidRPr="008968B0">
        <w:rPr>
          <w:i/>
          <w:sz w:val="24"/>
          <w:lang w:val="en-GB"/>
        </w:rPr>
        <w:t>extra</w:t>
      </w:r>
      <w:r w:rsidRPr="008968B0">
        <w:rPr>
          <w:sz w:val="24"/>
          <w:lang w:val="en-GB"/>
        </w:rPr>
        <w:t>ordinary.</w:t>
      </w:r>
      <w:r>
        <w:rPr>
          <w:sz w:val="24"/>
          <w:lang w:val="en-GB"/>
        </w:rPr>
        <w:t xml:space="preserve"> </w:t>
      </w:r>
      <w:r w:rsidR="009970F6">
        <w:rPr>
          <w:sz w:val="24"/>
          <w:lang w:val="en-GB"/>
        </w:rPr>
        <w:t xml:space="preserve">Costello </w:t>
      </w:r>
      <w:r w:rsidR="00C65CF9">
        <w:rPr>
          <w:sz w:val="24"/>
          <w:lang w:val="en-GB"/>
        </w:rPr>
        <w:t xml:space="preserve">however </w:t>
      </w:r>
      <w:r w:rsidR="009970F6">
        <w:rPr>
          <w:sz w:val="24"/>
          <w:lang w:val="en-GB"/>
        </w:rPr>
        <w:t xml:space="preserve">makes it clear that the obligation to respond </w:t>
      </w:r>
      <w:r w:rsidR="007F0677">
        <w:rPr>
          <w:sz w:val="24"/>
          <w:lang w:val="en-GB"/>
        </w:rPr>
        <w:t xml:space="preserve">does </w:t>
      </w:r>
      <w:r w:rsidR="009970F6">
        <w:rPr>
          <w:sz w:val="24"/>
          <w:lang w:val="en-GB"/>
        </w:rPr>
        <w:t>not diminish as we move a</w:t>
      </w:r>
      <w:r w:rsidR="00042219">
        <w:rPr>
          <w:sz w:val="24"/>
          <w:lang w:val="en-GB"/>
        </w:rPr>
        <w:t>way from that which is knowable:</w:t>
      </w:r>
      <w:r w:rsidR="009970F6">
        <w:rPr>
          <w:sz w:val="24"/>
          <w:lang w:val="en-GB"/>
        </w:rPr>
        <w:t xml:space="preserve"> the necessity to sympathetically acknowledge “the being of another” is not governed by a hierarchy of </w:t>
      </w:r>
      <w:proofErr w:type="spellStart"/>
      <w:r w:rsidR="009970F6">
        <w:rPr>
          <w:sz w:val="24"/>
          <w:lang w:val="en-GB"/>
        </w:rPr>
        <w:t>knowability</w:t>
      </w:r>
      <w:proofErr w:type="spellEnd"/>
      <w:r w:rsidR="009970F6">
        <w:rPr>
          <w:sz w:val="24"/>
          <w:lang w:val="en-GB"/>
        </w:rPr>
        <w:t>.</w:t>
      </w:r>
    </w:p>
    <w:p w:rsidR="009970F6" w:rsidRDefault="005D08E1" w:rsidP="00232930">
      <w:pPr>
        <w:spacing w:after="0" w:line="360" w:lineRule="auto"/>
        <w:jc w:val="both"/>
        <w:rPr>
          <w:sz w:val="24"/>
          <w:lang w:val="en-GB"/>
        </w:rPr>
      </w:pPr>
      <w:r>
        <w:rPr>
          <w:sz w:val="24"/>
          <w:lang w:val="en-GB"/>
        </w:rPr>
        <w:tab/>
      </w:r>
      <w:r w:rsidRPr="005D08E1">
        <w:rPr>
          <w:sz w:val="24"/>
          <w:lang w:val="en-GB"/>
        </w:rPr>
        <w:t xml:space="preserve">The shift of narrative power towards mundane Prairie animals resonates against a general writer’s aspiration </w:t>
      </w:r>
      <w:proofErr w:type="spellStart"/>
      <w:r w:rsidRPr="005D08E1">
        <w:rPr>
          <w:sz w:val="24"/>
          <w:lang w:val="en-GB"/>
        </w:rPr>
        <w:t>Kroetsch</w:t>
      </w:r>
      <w:proofErr w:type="spellEnd"/>
      <w:r w:rsidRPr="005D08E1">
        <w:rPr>
          <w:sz w:val="24"/>
          <w:lang w:val="en-GB"/>
        </w:rPr>
        <w:t xml:space="preserve"> voiced: “you want to tell a story but you can’t believe there is only one </w:t>
      </w:r>
      <w:proofErr w:type="spellStart"/>
      <w:r w:rsidRPr="005D08E1">
        <w:rPr>
          <w:sz w:val="24"/>
          <w:lang w:val="en-GB"/>
        </w:rPr>
        <w:t>assertable</w:t>
      </w:r>
      <w:proofErr w:type="spellEnd"/>
      <w:r w:rsidRPr="005D08E1">
        <w:rPr>
          <w:sz w:val="24"/>
          <w:lang w:val="en-GB"/>
        </w:rPr>
        <w:t xml:space="preserve"> meaning in that story” (</w:t>
      </w:r>
      <w:proofErr w:type="spellStart"/>
      <w:r w:rsidRPr="005D08E1">
        <w:rPr>
          <w:sz w:val="24"/>
          <w:lang w:val="en-GB"/>
        </w:rPr>
        <w:t>Kroetsch</w:t>
      </w:r>
      <w:proofErr w:type="spellEnd"/>
      <w:r w:rsidRPr="005D08E1">
        <w:rPr>
          <w:sz w:val="24"/>
          <w:lang w:val="en-GB"/>
        </w:rPr>
        <w:t xml:space="preserve"> in </w:t>
      </w:r>
      <w:proofErr w:type="spellStart"/>
      <w:r w:rsidRPr="005D08E1">
        <w:rPr>
          <w:sz w:val="24"/>
          <w:lang w:val="en-GB"/>
        </w:rPr>
        <w:t>Neuman</w:t>
      </w:r>
      <w:proofErr w:type="spellEnd"/>
      <w:r w:rsidRPr="005D08E1">
        <w:rPr>
          <w:sz w:val="24"/>
          <w:lang w:val="en-GB"/>
        </w:rPr>
        <w:t xml:space="preserve"> &amp; Wilson 1982, 89). This reflects the ways in which texts discussed here bestow power and knowledge on actors elsewhere deemed too mundane for agency. Hegemonies prefer to perpetuate certain stories, certain meanings, even certain others. Those others are recognised as ‘not the self’ or ‘not the same’</w:t>
      </w:r>
      <w:r>
        <w:rPr>
          <w:sz w:val="24"/>
          <w:lang w:val="en-GB"/>
        </w:rPr>
        <w:t xml:space="preserve"> </w:t>
      </w:r>
      <w:r w:rsidR="00E76A97">
        <w:rPr>
          <w:sz w:val="24"/>
          <w:lang w:val="en-GB"/>
        </w:rPr>
        <w:t>but</w:t>
      </w:r>
      <w:r w:rsidRPr="005D08E1">
        <w:rPr>
          <w:sz w:val="24"/>
          <w:lang w:val="en-GB"/>
        </w:rPr>
        <w:t xml:space="preserve"> may be readily celebrated, </w:t>
      </w:r>
      <w:r w:rsidR="00E76A97">
        <w:rPr>
          <w:sz w:val="24"/>
          <w:lang w:val="en-GB"/>
        </w:rPr>
        <w:t>and</w:t>
      </w:r>
      <w:r w:rsidRPr="005D08E1">
        <w:rPr>
          <w:sz w:val="24"/>
          <w:lang w:val="en-GB"/>
        </w:rPr>
        <w:t xml:space="preserve"> only in ways which maintain the hegemony. Hence black women’s sexuality has been </w:t>
      </w:r>
      <w:proofErr w:type="spellStart"/>
      <w:r w:rsidRPr="005D08E1">
        <w:rPr>
          <w:sz w:val="24"/>
          <w:lang w:val="en-GB"/>
        </w:rPr>
        <w:t>exoticized</w:t>
      </w:r>
      <w:proofErr w:type="spellEnd"/>
      <w:r w:rsidRPr="005D08E1">
        <w:rPr>
          <w:sz w:val="24"/>
          <w:lang w:val="en-GB"/>
        </w:rPr>
        <w:t xml:space="preserve"> and fetishized by colonial heritage, and the idea of Native North Americans as warriors glorified</w:t>
      </w:r>
      <w:r>
        <w:rPr>
          <w:sz w:val="24"/>
          <w:lang w:val="en-GB"/>
        </w:rPr>
        <w:t xml:space="preserve"> </w:t>
      </w:r>
      <w:r w:rsidRPr="005D08E1">
        <w:rPr>
          <w:sz w:val="24"/>
          <w:lang w:val="en-GB"/>
        </w:rPr>
        <w:t xml:space="preserve">as long as that image is solely historical. Hence gopher stories </w:t>
      </w:r>
      <w:r w:rsidR="00E76A97">
        <w:rPr>
          <w:sz w:val="24"/>
          <w:lang w:val="en-GB"/>
        </w:rPr>
        <w:t xml:space="preserve">which </w:t>
      </w:r>
      <w:proofErr w:type="spellStart"/>
      <w:r w:rsidR="00E76A97">
        <w:rPr>
          <w:sz w:val="24"/>
          <w:lang w:val="en-GB"/>
        </w:rPr>
        <w:t>Kroetsch</w:t>
      </w:r>
      <w:proofErr w:type="spellEnd"/>
      <w:r w:rsidR="00E76A97">
        <w:rPr>
          <w:sz w:val="24"/>
          <w:lang w:val="en-GB"/>
        </w:rPr>
        <w:t xml:space="preserve"> frequently raises in his writing </w:t>
      </w:r>
      <w:r w:rsidRPr="005D08E1">
        <w:rPr>
          <w:sz w:val="24"/>
          <w:lang w:val="en-GB"/>
        </w:rPr>
        <w:t xml:space="preserve">could go unheard as long as the buffalo stood as the extraordinary, tragic Prairie signature species which was almost hunted to extinction in the colonial period. One could at the same time lament the near-extinction of the buffalo </w:t>
      </w:r>
      <w:r w:rsidR="001337DA">
        <w:rPr>
          <w:sz w:val="24"/>
          <w:lang w:val="en-GB"/>
        </w:rPr>
        <w:t>under</w:t>
      </w:r>
      <w:r w:rsidRPr="005D08E1">
        <w:rPr>
          <w:sz w:val="24"/>
          <w:lang w:val="en-GB"/>
        </w:rPr>
        <w:t xml:space="preserve"> colonialist hegemony and celebrate its survival due to conservation efforts</w:t>
      </w:r>
      <w:r>
        <w:rPr>
          <w:sz w:val="24"/>
          <w:lang w:val="en-GB"/>
        </w:rPr>
        <w:t>, which foregrounds</w:t>
      </w:r>
      <w:r w:rsidRPr="005D08E1">
        <w:rPr>
          <w:sz w:val="24"/>
          <w:lang w:val="en-GB"/>
        </w:rPr>
        <w:t xml:space="preserve"> the necessity and benevolence of human intervention.</w:t>
      </w:r>
      <w:r>
        <w:rPr>
          <w:sz w:val="24"/>
          <w:lang w:val="en-GB"/>
        </w:rPr>
        <w:t xml:space="preserve"> I will show below that </w:t>
      </w:r>
      <w:r w:rsidR="00C539E4">
        <w:rPr>
          <w:sz w:val="24"/>
          <w:lang w:val="en-GB"/>
        </w:rPr>
        <w:t xml:space="preserve">the narrative presence of </w:t>
      </w:r>
      <w:r>
        <w:rPr>
          <w:sz w:val="24"/>
          <w:lang w:val="en-GB"/>
        </w:rPr>
        <w:t>gophers, crows and bad</w:t>
      </w:r>
      <w:r w:rsidR="00C539E4">
        <w:rPr>
          <w:sz w:val="24"/>
          <w:lang w:val="en-GB"/>
        </w:rPr>
        <w:t xml:space="preserve">gers refutes, to echo </w:t>
      </w:r>
      <w:proofErr w:type="spellStart"/>
      <w:r w:rsidR="00C539E4">
        <w:rPr>
          <w:sz w:val="24"/>
          <w:lang w:val="en-GB"/>
        </w:rPr>
        <w:t>Kroetsch</w:t>
      </w:r>
      <w:proofErr w:type="spellEnd"/>
      <w:r w:rsidR="00C539E4">
        <w:rPr>
          <w:sz w:val="24"/>
          <w:lang w:val="en-GB"/>
        </w:rPr>
        <w:t xml:space="preserve">, such single </w:t>
      </w:r>
      <w:proofErr w:type="spellStart"/>
      <w:r w:rsidR="00C539E4">
        <w:rPr>
          <w:sz w:val="24"/>
          <w:lang w:val="en-GB"/>
        </w:rPr>
        <w:t>assertable</w:t>
      </w:r>
      <w:proofErr w:type="spellEnd"/>
      <w:r w:rsidR="00C539E4">
        <w:rPr>
          <w:sz w:val="24"/>
          <w:lang w:val="en-GB"/>
        </w:rPr>
        <w:t xml:space="preserve"> meanings and opens venues </w:t>
      </w:r>
      <w:r w:rsidR="00E95D52">
        <w:rPr>
          <w:sz w:val="24"/>
          <w:lang w:val="en-GB"/>
        </w:rPr>
        <w:t xml:space="preserve">for the ordinary and </w:t>
      </w:r>
      <w:r w:rsidR="00C539E4">
        <w:rPr>
          <w:sz w:val="24"/>
          <w:lang w:val="en-GB"/>
        </w:rPr>
        <w:t xml:space="preserve">other-than-human </w:t>
      </w:r>
      <w:r w:rsidR="00E95D52">
        <w:rPr>
          <w:sz w:val="24"/>
          <w:lang w:val="en-GB"/>
        </w:rPr>
        <w:t>to become the motor in the search for new strategies of representation.</w:t>
      </w:r>
    </w:p>
    <w:p w:rsidR="00A04031" w:rsidRDefault="009970F6" w:rsidP="00733F97">
      <w:pPr>
        <w:spacing w:after="0" w:line="360" w:lineRule="auto"/>
        <w:jc w:val="both"/>
        <w:rPr>
          <w:sz w:val="24"/>
          <w:lang w:val="en-GB"/>
        </w:rPr>
      </w:pPr>
      <w:r>
        <w:rPr>
          <w:sz w:val="24"/>
          <w:lang w:val="en-GB"/>
        </w:rPr>
        <w:tab/>
      </w:r>
      <w:r w:rsidR="00A731BE">
        <w:rPr>
          <w:sz w:val="24"/>
          <w:lang w:val="en-GB"/>
        </w:rPr>
        <w:t>I</w:t>
      </w:r>
      <w:r w:rsidR="00A731BE" w:rsidRPr="008968B0">
        <w:rPr>
          <w:sz w:val="24"/>
          <w:lang w:val="en-GB"/>
        </w:rPr>
        <w:t xml:space="preserve"> will not engage</w:t>
      </w:r>
      <w:r w:rsidR="0040696C">
        <w:rPr>
          <w:sz w:val="24"/>
          <w:lang w:val="en-GB"/>
        </w:rPr>
        <w:t xml:space="preserve"> here</w:t>
      </w:r>
      <w:r w:rsidR="00A731BE" w:rsidRPr="008968B0">
        <w:rPr>
          <w:sz w:val="24"/>
          <w:lang w:val="en-GB"/>
        </w:rPr>
        <w:t xml:space="preserve"> in detail with our affective relation to animals we live with and their literary echoes</w:t>
      </w:r>
      <w:r w:rsidR="00A731BE">
        <w:rPr>
          <w:sz w:val="24"/>
          <w:lang w:val="en-GB"/>
        </w:rPr>
        <w:t xml:space="preserve"> as I deem that an undertaking of an entirely different scope. Yet in the search for strategies to address the ordinary</w:t>
      </w:r>
      <w:r w:rsidR="00D10C54">
        <w:rPr>
          <w:sz w:val="24"/>
          <w:lang w:val="en-GB"/>
        </w:rPr>
        <w:t>,</w:t>
      </w:r>
      <w:r w:rsidR="0040696C">
        <w:rPr>
          <w:sz w:val="24"/>
          <w:lang w:val="en-GB"/>
        </w:rPr>
        <w:t xml:space="preserve"> that</w:t>
      </w:r>
      <w:r w:rsidR="00232930" w:rsidRPr="008968B0">
        <w:rPr>
          <w:sz w:val="24"/>
          <w:lang w:val="en-GB"/>
        </w:rPr>
        <w:t xml:space="preserve"> </w:t>
      </w:r>
      <w:r w:rsidR="00A731BE">
        <w:rPr>
          <w:sz w:val="24"/>
          <w:lang w:val="en-GB"/>
        </w:rPr>
        <w:t>which goes</w:t>
      </w:r>
      <w:r w:rsidR="00232930" w:rsidRPr="008968B0">
        <w:rPr>
          <w:sz w:val="24"/>
          <w:lang w:val="en-GB"/>
        </w:rPr>
        <w:t xml:space="preserve"> unnoticed or face</w:t>
      </w:r>
      <w:r w:rsidR="00A731BE">
        <w:rPr>
          <w:sz w:val="24"/>
          <w:lang w:val="en-GB"/>
        </w:rPr>
        <w:t>s</w:t>
      </w:r>
      <w:r w:rsidR="00232930" w:rsidRPr="008968B0">
        <w:rPr>
          <w:sz w:val="24"/>
          <w:lang w:val="en-GB"/>
        </w:rPr>
        <w:t xml:space="preserve"> reductive readings, </w:t>
      </w:r>
      <w:r w:rsidR="00232930">
        <w:rPr>
          <w:sz w:val="24"/>
          <w:lang w:val="en-GB"/>
        </w:rPr>
        <w:t xml:space="preserve">it is illuminating to examine </w:t>
      </w:r>
      <w:r w:rsidR="00232930" w:rsidRPr="008968B0">
        <w:rPr>
          <w:sz w:val="24"/>
          <w:lang w:val="en-GB"/>
        </w:rPr>
        <w:t>how our closeness to</w:t>
      </w:r>
      <w:r w:rsidR="00CE3DC4">
        <w:rPr>
          <w:sz w:val="24"/>
          <w:lang w:val="en-GB"/>
        </w:rPr>
        <w:t xml:space="preserve"> certain animal narratives or</w:t>
      </w:r>
      <w:r w:rsidR="00232930" w:rsidRPr="008968B0">
        <w:rPr>
          <w:sz w:val="24"/>
          <w:lang w:val="en-GB"/>
        </w:rPr>
        <w:t xml:space="preserve"> </w:t>
      </w:r>
      <w:r w:rsidR="00232930" w:rsidRPr="008968B0">
        <w:rPr>
          <w:sz w:val="24"/>
          <w:lang w:val="en-GB"/>
        </w:rPr>
        <w:lastRenderedPageBreak/>
        <w:t>individual animals render entire species more graspable and representable</w:t>
      </w:r>
      <w:r w:rsidR="00232930" w:rsidRPr="008968B0">
        <w:rPr>
          <w:rStyle w:val="FootnoteReference"/>
          <w:sz w:val="24"/>
          <w:lang w:val="en-GB"/>
        </w:rPr>
        <w:footnoteReference w:id="3"/>
      </w:r>
      <w:r w:rsidR="00232930" w:rsidRPr="008968B0">
        <w:rPr>
          <w:sz w:val="24"/>
          <w:lang w:val="en-GB"/>
        </w:rPr>
        <w:t xml:space="preserve">, indeed common but </w:t>
      </w:r>
      <w:r w:rsidR="00232930" w:rsidRPr="008968B0">
        <w:rPr>
          <w:i/>
          <w:sz w:val="24"/>
          <w:lang w:val="en-GB"/>
        </w:rPr>
        <w:t>extra</w:t>
      </w:r>
      <w:r w:rsidR="00232930">
        <w:rPr>
          <w:sz w:val="24"/>
          <w:lang w:val="en-GB"/>
        </w:rPr>
        <w:t>ordinary.</w:t>
      </w:r>
      <w:r>
        <w:rPr>
          <w:sz w:val="24"/>
          <w:lang w:val="en-GB"/>
        </w:rPr>
        <w:t xml:space="preserve"> </w:t>
      </w:r>
      <w:r w:rsidR="006B656F">
        <w:rPr>
          <w:sz w:val="24"/>
          <w:lang w:val="en-GB"/>
        </w:rPr>
        <w:t>Thus while</w:t>
      </w:r>
      <w:r w:rsidR="00CE3DC4">
        <w:rPr>
          <w:sz w:val="24"/>
          <w:lang w:val="en-GB"/>
        </w:rPr>
        <w:t xml:space="preserve"> I begin discussing the Prairie ordinary as i</w:t>
      </w:r>
      <w:r w:rsidR="00E76A97">
        <w:rPr>
          <w:sz w:val="24"/>
          <w:lang w:val="en-GB"/>
        </w:rPr>
        <w:t>t emerges through crows in</w:t>
      </w:r>
      <w:r w:rsidR="00CE3DC4">
        <w:rPr>
          <w:sz w:val="24"/>
          <w:lang w:val="en-GB"/>
        </w:rPr>
        <w:t xml:space="preserve"> Crozier’s poetry</w:t>
      </w:r>
      <w:r w:rsidR="006B656F">
        <w:rPr>
          <w:sz w:val="24"/>
          <w:lang w:val="en-GB"/>
        </w:rPr>
        <w:t>,</w:t>
      </w:r>
      <w:r w:rsidR="00A731BE">
        <w:rPr>
          <w:sz w:val="24"/>
          <w:lang w:val="en-GB"/>
        </w:rPr>
        <w:t xml:space="preserve"> </w:t>
      </w:r>
      <w:r>
        <w:rPr>
          <w:sz w:val="24"/>
          <w:lang w:val="en-GB"/>
        </w:rPr>
        <w:t>I will</w:t>
      </w:r>
      <w:r w:rsidR="00603717">
        <w:rPr>
          <w:sz w:val="24"/>
          <w:lang w:val="en-GB"/>
        </w:rPr>
        <w:t xml:space="preserve"> </w:t>
      </w:r>
      <w:r w:rsidR="006B656F">
        <w:rPr>
          <w:sz w:val="24"/>
          <w:lang w:val="en-GB"/>
        </w:rPr>
        <w:t xml:space="preserve">also </w:t>
      </w:r>
      <w:r w:rsidR="00DC11EF">
        <w:rPr>
          <w:sz w:val="24"/>
          <w:lang w:val="en-GB"/>
        </w:rPr>
        <w:t xml:space="preserve">briefly </w:t>
      </w:r>
      <w:r w:rsidR="00603717">
        <w:rPr>
          <w:sz w:val="24"/>
          <w:lang w:val="en-GB"/>
        </w:rPr>
        <w:t>discuss horses</w:t>
      </w:r>
      <w:r w:rsidR="00E76A97">
        <w:rPr>
          <w:sz w:val="24"/>
          <w:lang w:val="en-GB"/>
        </w:rPr>
        <w:t xml:space="preserve"> in </w:t>
      </w:r>
      <w:proofErr w:type="spellStart"/>
      <w:r w:rsidR="00E76A97">
        <w:rPr>
          <w:sz w:val="24"/>
          <w:lang w:val="en-GB"/>
        </w:rPr>
        <w:t>Kroetsch’s</w:t>
      </w:r>
      <w:proofErr w:type="spellEnd"/>
      <w:r w:rsidR="00E76A97">
        <w:rPr>
          <w:sz w:val="24"/>
          <w:lang w:val="en-GB"/>
        </w:rPr>
        <w:t xml:space="preserve"> work</w:t>
      </w:r>
      <w:r w:rsidR="006B656F">
        <w:rPr>
          <w:sz w:val="24"/>
          <w:lang w:val="en-GB"/>
        </w:rPr>
        <w:t xml:space="preserve">, a species which accompanied European newcomers to the Prairie and </w:t>
      </w:r>
      <w:r w:rsidR="00E76A97">
        <w:rPr>
          <w:sz w:val="24"/>
          <w:lang w:val="en-GB"/>
        </w:rPr>
        <w:t>became central</w:t>
      </w:r>
      <w:r w:rsidR="006B656F">
        <w:rPr>
          <w:sz w:val="24"/>
          <w:lang w:val="en-GB"/>
        </w:rPr>
        <w:t xml:space="preserve"> </w:t>
      </w:r>
      <w:r w:rsidR="00E76A97">
        <w:rPr>
          <w:sz w:val="24"/>
          <w:lang w:val="en-GB"/>
        </w:rPr>
        <w:t xml:space="preserve">in </w:t>
      </w:r>
      <w:r w:rsidR="006B656F">
        <w:rPr>
          <w:sz w:val="24"/>
          <w:lang w:val="en-GB"/>
        </w:rPr>
        <w:t>a mythology whose legacy echoes far beyond the colonial period</w:t>
      </w:r>
      <w:r w:rsidR="00D10C54">
        <w:rPr>
          <w:sz w:val="24"/>
          <w:lang w:val="en-GB"/>
        </w:rPr>
        <w:t xml:space="preserve">. </w:t>
      </w:r>
      <w:r w:rsidR="001429BE">
        <w:rPr>
          <w:sz w:val="24"/>
          <w:szCs w:val="24"/>
          <w:lang w:val="en-GB"/>
        </w:rPr>
        <w:t xml:space="preserve">The animal is a common but </w:t>
      </w:r>
      <w:r w:rsidR="001429BE" w:rsidRPr="000A6F92">
        <w:rPr>
          <w:sz w:val="24"/>
          <w:szCs w:val="24"/>
          <w:lang w:val="en-GB"/>
        </w:rPr>
        <w:t>extra</w:t>
      </w:r>
      <w:r w:rsidR="001429BE" w:rsidRPr="00E131AE">
        <w:rPr>
          <w:sz w:val="24"/>
          <w:szCs w:val="24"/>
          <w:lang w:val="en-GB"/>
        </w:rPr>
        <w:t xml:space="preserve">ordinary </w:t>
      </w:r>
      <w:r w:rsidR="001429BE">
        <w:rPr>
          <w:sz w:val="24"/>
          <w:szCs w:val="24"/>
          <w:lang w:val="en-GB"/>
        </w:rPr>
        <w:t xml:space="preserve">companion in narratives of conquering the North American West, </w:t>
      </w:r>
      <w:r w:rsidR="00E16AE4">
        <w:rPr>
          <w:sz w:val="24"/>
          <w:szCs w:val="24"/>
          <w:lang w:val="en-GB"/>
        </w:rPr>
        <w:t>but</w:t>
      </w:r>
      <w:r w:rsidR="001429BE">
        <w:rPr>
          <w:sz w:val="24"/>
          <w:szCs w:val="24"/>
          <w:lang w:val="en-GB"/>
        </w:rPr>
        <w:t xml:space="preserve"> it fail</w:t>
      </w:r>
      <w:r w:rsidR="00E16AE4">
        <w:rPr>
          <w:sz w:val="24"/>
          <w:szCs w:val="24"/>
          <w:lang w:val="en-GB"/>
        </w:rPr>
        <w:t>s</w:t>
      </w:r>
      <w:r w:rsidR="001429BE">
        <w:rPr>
          <w:sz w:val="24"/>
          <w:szCs w:val="24"/>
          <w:lang w:val="en-GB"/>
        </w:rPr>
        <w:t xml:space="preserve"> to live up to that role in </w:t>
      </w:r>
      <w:proofErr w:type="spellStart"/>
      <w:r w:rsidR="001429BE">
        <w:rPr>
          <w:sz w:val="24"/>
          <w:szCs w:val="24"/>
          <w:lang w:val="en-GB"/>
        </w:rPr>
        <w:t>Kroetsch’s</w:t>
      </w:r>
      <w:proofErr w:type="spellEnd"/>
      <w:r w:rsidR="001429BE">
        <w:rPr>
          <w:sz w:val="24"/>
          <w:szCs w:val="24"/>
          <w:lang w:val="en-GB"/>
        </w:rPr>
        <w:t xml:space="preserve"> work</w:t>
      </w:r>
      <w:r w:rsidR="00E16AE4">
        <w:rPr>
          <w:sz w:val="24"/>
          <w:szCs w:val="24"/>
          <w:lang w:val="en-GB"/>
        </w:rPr>
        <w:t xml:space="preserve"> which</w:t>
      </w:r>
      <w:r w:rsidR="001429BE">
        <w:rPr>
          <w:sz w:val="24"/>
          <w:szCs w:val="24"/>
          <w:lang w:val="en-GB"/>
        </w:rPr>
        <w:t xml:space="preserve"> illustrates the importance of refocusing our gaze on the common and ordinary. The way </w:t>
      </w:r>
      <w:proofErr w:type="spellStart"/>
      <w:r w:rsidR="001429BE">
        <w:rPr>
          <w:sz w:val="24"/>
          <w:szCs w:val="24"/>
          <w:lang w:val="en-GB"/>
        </w:rPr>
        <w:t>Kroetsch’s</w:t>
      </w:r>
      <w:proofErr w:type="spellEnd"/>
      <w:r w:rsidR="001429BE">
        <w:rPr>
          <w:sz w:val="24"/>
          <w:szCs w:val="24"/>
          <w:lang w:val="en-GB"/>
        </w:rPr>
        <w:t xml:space="preserve"> writing moves beyond horse narratives </w:t>
      </w:r>
      <w:r w:rsidR="001429BE">
        <w:rPr>
          <w:sz w:val="24"/>
          <w:lang w:val="en-GB"/>
        </w:rPr>
        <w:t>well</w:t>
      </w:r>
      <w:r w:rsidR="00603717">
        <w:rPr>
          <w:sz w:val="24"/>
          <w:lang w:val="en-GB"/>
        </w:rPr>
        <w:t xml:space="preserve"> illustrate</w:t>
      </w:r>
      <w:r w:rsidR="001429BE">
        <w:rPr>
          <w:sz w:val="24"/>
          <w:lang w:val="en-GB"/>
        </w:rPr>
        <w:t>s</w:t>
      </w:r>
      <w:r w:rsidR="00603717">
        <w:rPr>
          <w:sz w:val="24"/>
          <w:lang w:val="en-GB"/>
        </w:rPr>
        <w:t xml:space="preserve"> the </w:t>
      </w:r>
      <w:r w:rsidR="001429BE">
        <w:rPr>
          <w:sz w:val="24"/>
          <w:lang w:val="en-GB"/>
        </w:rPr>
        <w:t xml:space="preserve">need to </w:t>
      </w:r>
      <w:r w:rsidR="00004CF1">
        <w:rPr>
          <w:sz w:val="24"/>
          <w:lang w:val="en-GB"/>
        </w:rPr>
        <w:t>not only step ou</w:t>
      </w:r>
      <w:r w:rsidR="000A6F92">
        <w:rPr>
          <w:sz w:val="24"/>
          <w:lang w:val="en-GB"/>
        </w:rPr>
        <w:t>tside the sphere of human selves</w:t>
      </w:r>
      <w:r w:rsidR="00004CF1">
        <w:rPr>
          <w:sz w:val="24"/>
          <w:lang w:val="en-GB"/>
        </w:rPr>
        <w:t xml:space="preserve">, but </w:t>
      </w:r>
      <w:r w:rsidR="001429BE">
        <w:rPr>
          <w:sz w:val="24"/>
          <w:lang w:val="en-GB"/>
        </w:rPr>
        <w:t>t</w:t>
      </w:r>
      <w:r w:rsidR="00004CF1">
        <w:rPr>
          <w:sz w:val="24"/>
          <w:lang w:val="en-GB"/>
        </w:rPr>
        <w:t xml:space="preserve">o </w:t>
      </w:r>
      <w:r w:rsidR="006B656F">
        <w:rPr>
          <w:sz w:val="24"/>
          <w:lang w:val="en-GB"/>
        </w:rPr>
        <w:t>mov</w:t>
      </w:r>
      <w:r w:rsidR="001429BE">
        <w:rPr>
          <w:sz w:val="24"/>
          <w:lang w:val="en-GB"/>
        </w:rPr>
        <w:t>e</w:t>
      </w:r>
      <w:r w:rsidR="006B656F">
        <w:rPr>
          <w:sz w:val="24"/>
          <w:lang w:val="en-GB"/>
        </w:rPr>
        <w:t xml:space="preserve"> beyond </w:t>
      </w:r>
      <w:r w:rsidR="00004CF1">
        <w:rPr>
          <w:sz w:val="24"/>
          <w:lang w:val="en-GB"/>
        </w:rPr>
        <w:t>representations</w:t>
      </w:r>
      <w:r w:rsidR="008E5480">
        <w:rPr>
          <w:sz w:val="24"/>
          <w:lang w:val="en-GB"/>
        </w:rPr>
        <w:t xml:space="preserve"> of</w:t>
      </w:r>
      <w:r w:rsidR="00004CF1">
        <w:rPr>
          <w:sz w:val="24"/>
          <w:lang w:val="en-GB"/>
        </w:rPr>
        <w:t xml:space="preserve"> animals we </w:t>
      </w:r>
      <w:r w:rsidR="006B656F">
        <w:rPr>
          <w:sz w:val="24"/>
          <w:lang w:val="en-GB"/>
        </w:rPr>
        <w:t>readily</w:t>
      </w:r>
      <w:r w:rsidR="00004CF1">
        <w:rPr>
          <w:sz w:val="24"/>
          <w:lang w:val="en-GB"/>
        </w:rPr>
        <w:t xml:space="preserve"> embrace in the “real” world.</w:t>
      </w:r>
      <w:r w:rsidR="007F0677">
        <w:rPr>
          <w:sz w:val="24"/>
          <w:lang w:val="en-GB"/>
        </w:rPr>
        <w:t xml:space="preserve"> Lack </w:t>
      </w:r>
      <w:r w:rsidR="009E1235" w:rsidRPr="008968B0">
        <w:rPr>
          <w:sz w:val="24"/>
          <w:lang w:val="en-GB"/>
        </w:rPr>
        <w:t>of closeness to individual animals</w:t>
      </w:r>
      <w:r w:rsidR="007F0677">
        <w:rPr>
          <w:sz w:val="24"/>
          <w:lang w:val="en-GB"/>
        </w:rPr>
        <w:t xml:space="preserve"> </w:t>
      </w:r>
      <w:r w:rsidR="006B656F">
        <w:rPr>
          <w:sz w:val="24"/>
          <w:lang w:val="en-GB"/>
        </w:rPr>
        <w:t>or</w:t>
      </w:r>
      <w:r w:rsidR="002D427E">
        <w:rPr>
          <w:sz w:val="24"/>
          <w:lang w:val="en-GB"/>
        </w:rPr>
        <w:t xml:space="preserve"> of</w:t>
      </w:r>
      <w:r w:rsidR="006B656F">
        <w:rPr>
          <w:sz w:val="24"/>
          <w:lang w:val="en-GB"/>
        </w:rPr>
        <w:t xml:space="preserve"> mythologies like the one </w:t>
      </w:r>
      <w:r w:rsidR="002D427E">
        <w:rPr>
          <w:sz w:val="24"/>
          <w:lang w:val="en-GB"/>
        </w:rPr>
        <w:t>surrounding</w:t>
      </w:r>
      <w:r w:rsidR="006B656F">
        <w:rPr>
          <w:sz w:val="24"/>
          <w:lang w:val="en-GB"/>
        </w:rPr>
        <w:t xml:space="preserve"> the horse </w:t>
      </w:r>
      <w:r w:rsidR="009E1235" w:rsidRPr="008968B0">
        <w:rPr>
          <w:sz w:val="24"/>
          <w:lang w:val="en-GB"/>
        </w:rPr>
        <w:t xml:space="preserve">may render </w:t>
      </w:r>
      <w:r w:rsidR="007F0677">
        <w:rPr>
          <w:sz w:val="24"/>
          <w:lang w:val="en-GB"/>
        </w:rPr>
        <w:t xml:space="preserve">some </w:t>
      </w:r>
      <w:r w:rsidR="009E1235" w:rsidRPr="008968B0">
        <w:rPr>
          <w:sz w:val="24"/>
          <w:lang w:val="en-GB"/>
        </w:rPr>
        <w:t>species</w:t>
      </w:r>
      <w:r w:rsidR="00856A0E" w:rsidRPr="008968B0">
        <w:rPr>
          <w:sz w:val="24"/>
          <w:lang w:val="en-GB"/>
        </w:rPr>
        <w:t xml:space="preserve"> </w:t>
      </w:r>
      <w:r w:rsidR="00BA1F4F">
        <w:rPr>
          <w:sz w:val="24"/>
          <w:lang w:val="en-GB"/>
        </w:rPr>
        <w:t>habitually</w:t>
      </w:r>
      <w:r w:rsidR="007F0677">
        <w:rPr>
          <w:sz w:val="24"/>
          <w:lang w:val="en-GB"/>
        </w:rPr>
        <w:t xml:space="preserve"> </w:t>
      </w:r>
      <w:r w:rsidR="00856A0E" w:rsidRPr="008968B0">
        <w:rPr>
          <w:sz w:val="24"/>
          <w:lang w:val="en-GB"/>
        </w:rPr>
        <w:t>unseen</w:t>
      </w:r>
      <w:r w:rsidR="007F0677">
        <w:rPr>
          <w:sz w:val="24"/>
          <w:lang w:val="en-GB"/>
        </w:rPr>
        <w:t xml:space="preserve"> to us, but</w:t>
      </w:r>
      <w:r w:rsidR="00BA1F4F">
        <w:rPr>
          <w:sz w:val="24"/>
          <w:lang w:val="en-GB"/>
        </w:rPr>
        <w:t xml:space="preserve"> </w:t>
      </w:r>
      <w:r w:rsidR="00D10C54">
        <w:rPr>
          <w:sz w:val="24"/>
          <w:lang w:val="en-GB"/>
        </w:rPr>
        <w:t xml:space="preserve">as </w:t>
      </w:r>
      <w:r w:rsidR="00BA1F4F">
        <w:rPr>
          <w:sz w:val="24"/>
          <w:lang w:val="en-GB"/>
        </w:rPr>
        <w:t>I argue below</w:t>
      </w:r>
      <w:r w:rsidR="00D10C54">
        <w:rPr>
          <w:sz w:val="24"/>
          <w:lang w:val="en-GB"/>
        </w:rPr>
        <w:t>,</w:t>
      </w:r>
      <w:r w:rsidR="00BA1F4F">
        <w:rPr>
          <w:sz w:val="24"/>
          <w:lang w:val="en-GB"/>
        </w:rPr>
        <w:t xml:space="preserve"> </w:t>
      </w:r>
      <w:r w:rsidR="00A731BE">
        <w:rPr>
          <w:sz w:val="24"/>
          <w:lang w:val="en-GB"/>
        </w:rPr>
        <w:t>it is crucial that we</w:t>
      </w:r>
      <w:r w:rsidR="007F0677">
        <w:rPr>
          <w:sz w:val="24"/>
          <w:lang w:val="en-GB"/>
        </w:rPr>
        <w:t xml:space="preserve"> thi</w:t>
      </w:r>
      <w:r w:rsidR="0012106C">
        <w:rPr>
          <w:sz w:val="24"/>
          <w:lang w:val="en-GB"/>
        </w:rPr>
        <w:t>nk our way into their existence and</w:t>
      </w:r>
      <w:r w:rsidR="007F0677">
        <w:rPr>
          <w:sz w:val="24"/>
          <w:lang w:val="en-GB"/>
        </w:rPr>
        <w:t xml:space="preserve"> </w:t>
      </w:r>
      <w:r w:rsidR="002D427E">
        <w:rPr>
          <w:sz w:val="24"/>
          <w:lang w:val="en-GB"/>
        </w:rPr>
        <w:t>recognise the emergence of</w:t>
      </w:r>
      <w:r w:rsidR="007F0677">
        <w:rPr>
          <w:sz w:val="24"/>
          <w:lang w:val="en-GB"/>
        </w:rPr>
        <w:t xml:space="preserve"> significant otherness</w:t>
      </w:r>
      <w:r w:rsidR="00A731BE">
        <w:rPr>
          <w:sz w:val="24"/>
          <w:lang w:val="en-GB"/>
        </w:rPr>
        <w:t xml:space="preserve">. If we </w:t>
      </w:r>
      <w:r w:rsidR="0040696C">
        <w:rPr>
          <w:sz w:val="24"/>
          <w:lang w:val="en-GB"/>
        </w:rPr>
        <w:t>neglect this endeavour</w:t>
      </w:r>
      <w:r w:rsidR="00A731BE">
        <w:rPr>
          <w:sz w:val="24"/>
          <w:lang w:val="en-GB"/>
        </w:rPr>
        <w:t>, we</w:t>
      </w:r>
      <w:r w:rsidR="007F0677">
        <w:rPr>
          <w:sz w:val="24"/>
          <w:lang w:val="en-GB"/>
        </w:rPr>
        <w:t xml:space="preserve"> </w:t>
      </w:r>
      <w:r w:rsidR="00BA1F4F">
        <w:rPr>
          <w:sz w:val="24"/>
          <w:lang w:val="en-GB"/>
        </w:rPr>
        <w:t>will also stop</w:t>
      </w:r>
      <w:r w:rsidR="00A731BE">
        <w:rPr>
          <w:sz w:val="24"/>
          <w:lang w:val="en-GB"/>
        </w:rPr>
        <w:t xml:space="preserve"> ourselves</w:t>
      </w:r>
      <w:r w:rsidR="00BA1F4F">
        <w:rPr>
          <w:sz w:val="24"/>
          <w:lang w:val="en-GB"/>
        </w:rPr>
        <w:t xml:space="preserve"> from </w:t>
      </w:r>
      <w:r w:rsidR="00A731BE">
        <w:rPr>
          <w:sz w:val="24"/>
          <w:lang w:val="en-GB"/>
        </w:rPr>
        <w:t xml:space="preserve">learning strategies to </w:t>
      </w:r>
      <w:r w:rsidR="00BA1F4F">
        <w:rPr>
          <w:sz w:val="24"/>
          <w:lang w:val="en-GB"/>
        </w:rPr>
        <w:t>think our way beyond hegemonies</w:t>
      </w:r>
      <w:r w:rsidR="00A731BE">
        <w:rPr>
          <w:sz w:val="24"/>
          <w:lang w:val="en-GB"/>
        </w:rPr>
        <w:t xml:space="preserve"> </w:t>
      </w:r>
      <w:r w:rsidR="00BA1F4F">
        <w:rPr>
          <w:sz w:val="24"/>
          <w:lang w:val="en-GB"/>
        </w:rPr>
        <w:t>which rend</w:t>
      </w:r>
      <w:r w:rsidR="00A731BE">
        <w:rPr>
          <w:sz w:val="24"/>
          <w:lang w:val="en-GB"/>
        </w:rPr>
        <w:t xml:space="preserve">er our </w:t>
      </w:r>
      <w:r w:rsidR="00C65CF9">
        <w:rPr>
          <w:sz w:val="24"/>
          <w:lang w:val="en-GB"/>
        </w:rPr>
        <w:t xml:space="preserve">own </w:t>
      </w:r>
      <w:r w:rsidR="00A731BE">
        <w:rPr>
          <w:sz w:val="24"/>
          <w:lang w:val="en-GB"/>
        </w:rPr>
        <w:t>voices incomplete.</w:t>
      </w:r>
    </w:p>
    <w:p w:rsidR="006B656F" w:rsidRDefault="006B656F" w:rsidP="00733F97">
      <w:pPr>
        <w:spacing w:after="0" w:line="360" w:lineRule="auto"/>
        <w:jc w:val="both"/>
        <w:rPr>
          <w:sz w:val="24"/>
          <w:lang w:val="en-GB"/>
        </w:rPr>
      </w:pPr>
    </w:p>
    <w:p w:rsidR="001E716C" w:rsidRPr="001E716C" w:rsidRDefault="001E716C" w:rsidP="001E716C">
      <w:pPr>
        <w:spacing w:after="0" w:line="360" w:lineRule="auto"/>
        <w:jc w:val="both"/>
        <w:rPr>
          <w:b/>
          <w:i/>
          <w:sz w:val="24"/>
          <w:lang w:val="en-GB"/>
        </w:rPr>
      </w:pPr>
      <w:r w:rsidRPr="001E716C">
        <w:rPr>
          <w:b/>
          <w:sz w:val="24"/>
          <w:lang w:val="en-GB"/>
        </w:rPr>
        <w:t xml:space="preserve">Knowledge stored in caws, chirps and squeaks </w:t>
      </w:r>
    </w:p>
    <w:p w:rsidR="001E716C" w:rsidRPr="001E716C" w:rsidRDefault="001E716C" w:rsidP="001E716C">
      <w:pPr>
        <w:spacing w:after="0" w:line="360" w:lineRule="auto"/>
        <w:jc w:val="both"/>
        <w:rPr>
          <w:b/>
          <w:sz w:val="24"/>
          <w:lang w:val="en-GB"/>
        </w:rPr>
      </w:pPr>
    </w:p>
    <w:p w:rsidR="001E716C" w:rsidRPr="001E716C" w:rsidRDefault="001E716C" w:rsidP="001E716C">
      <w:pPr>
        <w:spacing w:after="0" w:line="360" w:lineRule="auto"/>
        <w:jc w:val="both"/>
        <w:rPr>
          <w:sz w:val="24"/>
          <w:lang w:val="en-GB"/>
        </w:rPr>
      </w:pPr>
      <w:proofErr w:type="spellStart"/>
      <w:r w:rsidRPr="001E716C">
        <w:rPr>
          <w:sz w:val="24"/>
          <w:lang w:val="en-GB"/>
        </w:rPr>
        <w:t>Haraway’s</w:t>
      </w:r>
      <w:proofErr w:type="spellEnd"/>
      <w:r w:rsidRPr="001E716C">
        <w:rPr>
          <w:sz w:val="24"/>
          <w:lang w:val="en-GB"/>
        </w:rPr>
        <w:t xml:space="preserve"> manifesto illustrates what happens when companion animals enter the stage in fiction and scholarship and the many intersections where they cross pathways. These animals are commonplace and extraordinary at the same time; our affection for them means they always operate above de </w:t>
      </w:r>
      <w:proofErr w:type="spellStart"/>
      <w:r w:rsidRPr="001E716C">
        <w:rPr>
          <w:sz w:val="24"/>
          <w:lang w:val="en-GB"/>
        </w:rPr>
        <w:t>Certeau’s</w:t>
      </w:r>
      <w:proofErr w:type="spellEnd"/>
      <w:r w:rsidRPr="001E716C">
        <w:rPr>
          <w:sz w:val="24"/>
          <w:lang w:val="en-GB"/>
        </w:rPr>
        <w:t xml:space="preserve"> (1984, 93) “thresholds at which visibility begins”. </w:t>
      </w:r>
      <w:proofErr w:type="spellStart"/>
      <w:r w:rsidRPr="001E716C">
        <w:rPr>
          <w:sz w:val="24"/>
          <w:lang w:val="en-GB"/>
        </w:rPr>
        <w:t>Haraway</w:t>
      </w:r>
      <w:proofErr w:type="spellEnd"/>
      <w:r w:rsidRPr="001E716C">
        <w:rPr>
          <w:sz w:val="24"/>
          <w:lang w:val="en-GB"/>
        </w:rPr>
        <w:t xml:space="preserve"> (2003, 3) “consider[s] dog writing to be a branch of feminist theory” which implies dog writing can transform our perceptions of our companions but also of human selves. In short, engaging with companion animals enables us in unique ways to write, think and live. Yet endeavours with animals considered amazing and adorable may not qualify us for engaging with those preferred absent and deemed annoying. Engaging with Western Canadian </w:t>
      </w:r>
      <w:proofErr w:type="gramStart"/>
      <w:r w:rsidRPr="001E716C">
        <w:rPr>
          <w:sz w:val="24"/>
          <w:lang w:val="en-GB"/>
        </w:rPr>
        <w:t>texts which</w:t>
      </w:r>
      <w:proofErr w:type="gramEnd"/>
      <w:r w:rsidRPr="001E716C">
        <w:rPr>
          <w:sz w:val="24"/>
          <w:lang w:val="en-GB"/>
        </w:rPr>
        <w:t xml:space="preserve"> foreground crows and gophers rather than German Pinschers or Shetland ponies, I argue that the resistance from these common and ordinary animals to becoming known and </w:t>
      </w:r>
      <w:r w:rsidRPr="001E716C">
        <w:rPr>
          <w:i/>
          <w:sz w:val="24"/>
          <w:lang w:val="en-GB"/>
        </w:rPr>
        <w:lastRenderedPageBreak/>
        <w:t>extra</w:t>
      </w:r>
      <w:r w:rsidRPr="001E716C">
        <w:rPr>
          <w:sz w:val="24"/>
          <w:lang w:val="en-GB"/>
        </w:rPr>
        <w:t xml:space="preserve">ordinary companions is what we need to learn more ethical ways of negotiating between selves and others, human or indeed </w:t>
      </w:r>
      <w:r w:rsidRPr="001E716C">
        <w:rPr>
          <w:i/>
          <w:sz w:val="24"/>
          <w:lang w:val="en-GB"/>
        </w:rPr>
        <w:t>other</w:t>
      </w:r>
      <w:r w:rsidRPr="001E716C">
        <w:rPr>
          <w:sz w:val="24"/>
          <w:lang w:val="en-GB"/>
        </w:rPr>
        <w:t>.</w:t>
      </w:r>
    </w:p>
    <w:p w:rsidR="001E716C" w:rsidRPr="001E716C" w:rsidRDefault="001E716C" w:rsidP="001E716C">
      <w:pPr>
        <w:spacing w:after="0" w:line="360" w:lineRule="auto"/>
        <w:jc w:val="both"/>
        <w:rPr>
          <w:sz w:val="24"/>
          <w:lang w:val="en-GB"/>
        </w:rPr>
      </w:pPr>
      <w:r w:rsidRPr="001E716C">
        <w:rPr>
          <w:sz w:val="24"/>
          <w:lang w:val="en-GB"/>
        </w:rPr>
        <w:tab/>
        <w:t xml:space="preserve">Western Canada is home to many animal species rarely addressed by literary criticism, some of them profoundly ordinary in the sense of being extremely common. Some are that globally like the crows appearing in Crozier’s poetry, others regionally like the </w:t>
      </w:r>
      <w:proofErr w:type="gramStart"/>
      <w:r w:rsidRPr="001E716C">
        <w:rPr>
          <w:sz w:val="24"/>
          <w:lang w:val="en-GB"/>
        </w:rPr>
        <w:t>gophers which</w:t>
      </w:r>
      <w:proofErr w:type="gramEnd"/>
      <w:r w:rsidRPr="001E716C">
        <w:rPr>
          <w:sz w:val="24"/>
          <w:lang w:val="en-GB"/>
        </w:rPr>
        <w:t xml:space="preserve"> keep popping up from Prairie ground in </w:t>
      </w:r>
      <w:proofErr w:type="spellStart"/>
      <w:r w:rsidRPr="001E716C">
        <w:rPr>
          <w:sz w:val="24"/>
          <w:lang w:val="en-GB"/>
        </w:rPr>
        <w:t>Kroetsch’s</w:t>
      </w:r>
      <w:proofErr w:type="spellEnd"/>
      <w:r w:rsidRPr="001E716C">
        <w:rPr>
          <w:sz w:val="24"/>
          <w:lang w:val="en-GB"/>
        </w:rPr>
        <w:t xml:space="preserve"> writing. For </w:t>
      </w:r>
      <w:proofErr w:type="spellStart"/>
      <w:r w:rsidRPr="001E716C">
        <w:rPr>
          <w:sz w:val="24"/>
          <w:lang w:val="en-GB"/>
        </w:rPr>
        <w:t>Kroetsch</w:t>
      </w:r>
      <w:proofErr w:type="spellEnd"/>
      <w:r w:rsidRPr="001E716C">
        <w:rPr>
          <w:sz w:val="24"/>
          <w:lang w:val="en-GB"/>
        </w:rPr>
        <w:t xml:space="preserve">, the gopher always means a tiny ground-burrowing squirrel typical of the Canadian side of the North American Great Plains, not the pocket gopher </w:t>
      </w:r>
      <w:proofErr w:type="gramStart"/>
      <w:r w:rsidRPr="001E716C">
        <w:rPr>
          <w:sz w:val="24"/>
          <w:lang w:val="en-GB"/>
        </w:rPr>
        <w:t>which</w:t>
      </w:r>
      <w:proofErr w:type="gramEnd"/>
      <w:r w:rsidRPr="001E716C">
        <w:rPr>
          <w:sz w:val="24"/>
          <w:lang w:val="en-GB"/>
        </w:rPr>
        <w:t xml:space="preserve"> is a different species and more common in the United States. Being common and ordinary habitually renders these animals invisible and unwritten, which Alison Calder (2003, 393) notes when discussing Western Canada’s cultural relation to gophers: “Gophers pop up repeatedly in prairie literature and popular culture, but they have received no critical attention”. Critical engagement with gophers, crows and other common and ordinary Prairie animals indeed remains rare, but Calder is by now not entirely alone in discussing the gopher (see Banting 1998; </w:t>
      </w:r>
      <w:proofErr w:type="spellStart"/>
      <w:r w:rsidRPr="001E716C">
        <w:rPr>
          <w:sz w:val="24"/>
          <w:lang w:val="en-GB"/>
        </w:rPr>
        <w:t>Kerber</w:t>
      </w:r>
      <w:proofErr w:type="spellEnd"/>
      <w:r w:rsidRPr="001E716C">
        <w:rPr>
          <w:sz w:val="24"/>
          <w:lang w:val="en-GB"/>
        </w:rPr>
        <w:t xml:space="preserve"> 2010, 60–61, 63, 90, 193; Korkka, </w:t>
      </w:r>
      <w:proofErr w:type="spellStart"/>
      <w:r w:rsidRPr="001E716C">
        <w:rPr>
          <w:sz w:val="24"/>
          <w:lang w:val="en-GB"/>
        </w:rPr>
        <w:t>Kokkola</w:t>
      </w:r>
      <w:proofErr w:type="spellEnd"/>
      <w:r w:rsidRPr="001E716C">
        <w:rPr>
          <w:sz w:val="24"/>
          <w:lang w:val="en-GB"/>
        </w:rPr>
        <w:t xml:space="preserve"> and </w:t>
      </w:r>
      <w:proofErr w:type="spellStart"/>
      <w:r w:rsidRPr="001E716C">
        <w:rPr>
          <w:sz w:val="24"/>
          <w:lang w:val="en-GB"/>
        </w:rPr>
        <w:t>Valovirta</w:t>
      </w:r>
      <w:proofErr w:type="spellEnd"/>
      <w:r w:rsidRPr="001E716C">
        <w:rPr>
          <w:sz w:val="24"/>
          <w:lang w:val="en-GB"/>
        </w:rPr>
        <w:t xml:space="preserve"> 2016, 515, 526–527). Gophers never gain the halo of extraordinariness bestowed upon our companions or on animals like the buffalo as the extraordinary, tragic Prairie signature species. Calder (2003, 393), however, shows that discussing the gopher becomes a discussion of “rural versus urban, cultivation versus conservation, prairie dweller versus tourist, even indigenous culture versus settler/colonizer culture”. A gopher is never just a gopher, but an </w:t>
      </w:r>
      <w:proofErr w:type="gramStart"/>
      <w:r w:rsidRPr="001E716C">
        <w:rPr>
          <w:sz w:val="24"/>
          <w:lang w:val="en-GB"/>
        </w:rPr>
        <w:t>agent which can unearth unspoken stories of political, social and spatial conflict and change, and it</w:t>
      </w:r>
      <w:proofErr w:type="gramEnd"/>
      <w:r w:rsidRPr="001E716C">
        <w:rPr>
          <w:sz w:val="24"/>
          <w:lang w:val="en-GB"/>
        </w:rPr>
        <w:t xml:space="preserve"> is presumptuous to assume that a human narrative has the power to represent all those stories without the gopher, or its fellow others-than-human. For the rest of this chapter, I will explore the Canadian Prairies as a space inhabited by animals which </w:t>
      </w:r>
      <w:proofErr w:type="gramStart"/>
      <w:r w:rsidRPr="001E716C">
        <w:rPr>
          <w:sz w:val="24"/>
          <w:lang w:val="en-GB"/>
        </w:rPr>
        <w:t>are barely seen</w:t>
      </w:r>
      <w:proofErr w:type="gramEnd"/>
      <w:r w:rsidRPr="001E716C">
        <w:rPr>
          <w:sz w:val="24"/>
          <w:lang w:val="en-GB"/>
        </w:rPr>
        <w:t>, but whose presence reveals that engaging with the ordinary offers unique, even cataclysmic revelations about the Prairies and about human selves prone to claiming control over that space and its other inhabitants.</w:t>
      </w:r>
    </w:p>
    <w:p w:rsidR="001E716C" w:rsidRPr="001E716C" w:rsidRDefault="001E716C" w:rsidP="001E716C">
      <w:pPr>
        <w:spacing w:after="0" w:line="360" w:lineRule="auto"/>
        <w:jc w:val="both"/>
        <w:rPr>
          <w:sz w:val="24"/>
          <w:lang w:val="en-GB"/>
        </w:rPr>
      </w:pPr>
      <w:r w:rsidRPr="001E716C">
        <w:rPr>
          <w:sz w:val="24"/>
          <w:lang w:val="en-GB"/>
        </w:rPr>
        <w:tab/>
        <w:t xml:space="preserve">In Crozier’s poem “Crow’s Take on Man” (2012), a collective voice of crows speaks of the alterity of human beings who keep speaking “when a caw would do” (Crow’s 79). The poem moves away both from the comfort of companion animals and the allure of magnificent beasts like the buffalo. The poem is only twelve lines long and throws its reader quite abruptly into a world where human privilege does not dictate the value of living beings and their knowledge. No human voice emerges, and a collective of crows claims the stage. The crows speak of how </w:t>
      </w:r>
      <w:r w:rsidRPr="001E716C">
        <w:rPr>
          <w:sz w:val="24"/>
          <w:lang w:val="en-GB"/>
        </w:rPr>
        <w:lastRenderedPageBreak/>
        <w:t xml:space="preserve">humans are oblivious to how they are perceived by </w:t>
      </w:r>
      <w:proofErr w:type="gramStart"/>
      <w:r w:rsidRPr="001E716C">
        <w:rPr>
          <w:sz w:val="24"/>
          <w:lang w:val="en-GB"/>
        </w:rPr>
        <w:t>agents which</w:t>
      </w:r>
      <w:proofErr w:type="gramEnd"/>
      <w:r w:rsidRPr="001E716C">
        <w:rPr>
          <w:sz w:val="24"/>
          <w:lang w:val="en-GB"/>
        </w:rPr>
        <w:t xml:space="preserve"> are not human, and keep missing lessons they could learn from animals and natural phenomena (Crow’s 79). As the poem shows the incompleteness of human knowledge and brushes human privilege aside, it steps into a territory populated by animals which sound and appear alien despite being common, and which are difficult for us to recognize as individuals. For a moment, these crows may seem to </w:t>
      </w:r>
      <w:proofErr w:type="gramStart"/>
      <w:r w:rsidRPr="001E716C">
        <w:rPr>
          <w:sz w:val="24"/>
          <w:lang w:val="en-GB"/>
        </w:rPr>
        <w:t>have been anthropomorphized</w:t>
      </w:r>
      <w:proofErr w:type="gramEnd"/>
      <w:r w:rsidRPr="001E716C">
        <w:rPr>
          <w:sz w:val="24"/>
          <w:lang w:val="en-GB"/>
        </w:rPr>
        <w:t xml:space="preserve"> in a way that makes them </w:t>
      </w:r>
      <w:r w:rsidRPr="001E716C">
        <w:rPr>
          <w:i/>
          <w:sz w:val="24"/>
          <w:lang w:val="en-GB"/>
        </w:rPr>
        <w:t>other</w:t>
      </w:r>
      <w:r w:rsidRPr="001E716C">
        <w:rPr>
          <w:sz w:val="24"/>
          <w:lang w:val="en-GB"/>
        </w:rPr>
        <w:t xml:space="preserve"> to their “real-life” counterparts: unlike any “real” crow, they speak. Yet I argue Crozier’s crows resist such attenuation: words do not domesticate them, but accentuate their </w:t>
      </w:r>
      <w:proofErr w:type="spellStart"/>
      <w:r w:rsidRPr="001E716C">
        <w:rPr>
          <w:sz w:val="24"/>
          <w:lang w:val="en-GB"/>
        </w:rPr>
        <w:t>alienness</w:t>
      </w:r>
      <w:proofErr w:type="spellEnd"/>
      <w:r w:rsidRPr="001E716C">
        <w:rPr>
          <w:sz w:val="24"/>
          <w:lang w:val="en-GB"/>
        </w:rPr>
        <w:t xml:space="preserve">. What they say makes them disconcerting in a way that may surpass discomfort aroused even by animals we only dare approach when they </w:t>
      </w:r>
      <w:proofErr w:type="gramStart"/>
      <w:r w:rsidRPr="001E716C">
        <w:rPr>
          <w:sz w:val="24"/>
          <w:lang w:val="en-GB"/>
        </w:rPr>
        <w:t>are confined</w:t>
      </w:r>
      <w:proofErr w:type="gramEnd"/>
      <w:r w:rsidRPr="001E716C">
        <w:rPr>
          <w:sz w:val="24"/>
          <w:lang w:val="en-GB"/>
        </w:rPr>
        <w:t xml:space="preserve"> to a cage. There are no bars </w:t>
      </w:r>
      <w:proofErr w:type="gramStart"/>
      <w:r w:rsidRPr="001E716C">
        <w:rPr>
          <w:sz w:val="24"/>
          <w:lang w:val="en-GB"/>
        </w:rPr>
        <w:t>between us and crows like the ones that separate us from extraordinary predators like big cats in a zoo</w:t>
      </w:r>
      <w:proofErr w:type="gramEnd"/>
      <w:r w:rsidRPr="001E716C">
        <w:rPr>
          <w:sz w:val="24"/>
          <w:lang w:val="en-GB"/>
        </w:rPr>
        <w:t xml:space="preserve">. Crows are free to approach us if they will, flee if they feel threatened or ignore us if they do not. The crows in Crozier’s poem do much more: when they speak, they reveal that they have come </w:t>
      </w:r>
      <w:r w:rsidRPr="001E716C">
        <w:rPr>
          <w:i/>
          <w:sz w:val="24"/>
          <w:lang w:val="en-GB"/>
        </w:rPr>
        <w:t>very</w:t>
      </w:r>
      <w:r w:rsidRPr="001E716C">
        <w:rPr>
          <w:sz w:val="24"/>
          <w:lang w:val="en-GB"/>
        </w:rPr>
        <w:t xml:space="preserve"> close to us, and </w:t>
      </w:r>
      <w:r w:rsidRPr="001E716C">
        <w:rPr>
          <w:i/>
          <w:sz w:val="24"/>
          <w:lang w:val="en-GB"/>
        </w:rPr>
        <w:t>know</w:t>
      </w:r>
      <w:r w:rsidRPr="001E716C">
        <w:rPr>
          <w:sz w:val="24"/>
          <w:lang w:val="en-GB"/>
        </w:rPr>
        <w:t xml:space="preserve"> human beings in profoundly disturbing ways. They are aware that humans have a heart in their chest like crows do, and they say they know our hearts taste bitter in a crow’s beak (Crow’s 79). Crows are perhaps not out there to dissect and devour us, but once death nears, they may find opportunities to experiment with the taste of human hearts. We can imagine big cats in the wild measuring our tastier parts, but </w:t>
      </w:r>
      <w:proofErr w:type="gramStart"/>
      <w:r w:rsidRPr="001E716C">
        <w:rPr>
          <w:sz w:val="24"/>
          <w:lang w:val="en-GB"/>
        </w:rPr>
        <w:t>surely</w:t>
      </w:r>
      <w:proofErr w:type="gramEnd"/>
      <w:r w:rsidRPr="001E716C">
        <w:rPr>
          <w:sz w:val="24"/>
          <w:lang w:val="en-GB"/>
        </w:rPr>
        <w:t xml:space="preserve"> crows are too small to hold such desires, are they not? Perhaps they eye us with indecipherable curiosity when we are alive, but </w:t>
      </w:r>
      <w:proofErr w:type="gramStart"/>
      <w:r w:rsidRPr="001E716C">
        <w:rPr>
          <w:sz w:val="24"/>
          <w:lang w:val="en-GB"/>
        </w:rPr>
        <w:t>surely</w:t>
      </w:r>
      <w:proofErr w:type="gramEnd"/>
      <w:r w:rsidRPr="001E716C">
        <w:rPr>
          <w:sz w:val="24"/>
          <w:lang w:val="en-GB"/>
        </w:rPr>
        <w:t xml:space="preserve"> a crow’s stare does not suggest it is out there to eat us?</w:t>
      </w:r>
    </w:p>
    <w:p w:rsidR="001E716C" w:rsidRPr="001E716C" w:rsidRDefault="001E716C" w:rsidP="001E716C">
      <w:pPr>
        <w:spacing w:after="0" w:line="360" w:lineRule="auto"/>
        <w:jc w:val="both"/>
        <w:rPr>
          <w:sz w:val="24"/>
          <w:lang w:val="en-GB"/>
        </w:rPr>
      </w:pPr>
      <w:r w:rsidRPr="001E716C">
        <w:rPr>
          <w:sz w:val="24"/>
          <w:lang w:val="en-GB"/>
        </w:rPr>
        <w:tab/>
        <w:t xml:space="preserve">Crozier’s crows may have no plans for the immediate demise of every human they meet, but they observe too much for our comfort and do it from within a sphere of monotonous ordinariness, without the tantalising allure of the free-roaming cousins of big cats we flock to in the comfort of a zoo. The animal voice in the poem reflects a collective, indeed a murder of crows; are they also capable of a murder </w:t>
      </w:r>
      <w:r w:rsidRPr="001E716C">
        <w:rPr>
          <w:i/>
          <w:sz w:val="24"/>
          <w:lang w:val="en-GB"/>
        </w:rPr>
        <w:t>by</w:t>
      </w:r>
      <w:r w:rsidRPr="001E716C">
        <w:rPr>
          <w:sz w:val="24"/>
          <w:lang w:val="en-GB"/>
        </w:rPr>
        <w:t xml:space="preserve"> crows? I do not necessarily suggest an actual killing, but murdering the illusion that human beings possess superior knowledge over human selves and those </w:t>
      </w:r>
      <w:proofErr w:type="gramStart"/>
      <w:r w:rsidRPr="001E716C">
        <w:rPr>
          <w:sz w:val="24"/>
          <w:lang w:val="en-GB"/>
        </w:rPr>
        <w:t>others which</w:t>
      </w:r>
      <w:proofErr w:type="gramEnd"/>
      <w:r w:rsidRPr="001E716C">
        <w:rPr>
          <w:sz w:val="24"/>
          <w:lang w:val="en-GB"/>
        </w:rPr>
        <w:t xml:space="preserve"> do not easily rise above thresholds of visibility. These crows </w:t>
      </w:r>
      <w:r w:rsidRPr="001E716C">
        <w:rPr>
          <w:i/>
          <w:sz w:val="24"/>
          <w:lang w:val="en-GB"/>
        </w:rPr>
        <w:t>know</w:t>
      </w:r>
      <w:r w:rsidRPr="001E716C">
        <w:rPr>
          <w:sz w:val="24"/>
          <w:lang w:val="en-GB"/>
        </w:rPr>
        <w:t xml:space="preserve"> more about people than we would like them to, and they have shared that knowledge amongst themselves. They speak to remind us of how profoundly we change in death, transforming from subject to sustenance, and barely spent more time than what </w:t>
      </w:r>
      <w:proofErr w:type="gramStart"/>
      <w:r w:rsidRPr="001E716C">
        <w:rPr>
          <w:sz w:val="24"/>
          <w:lang w:val="en-GB"/>
        </w:rPr>
        <w:t>is needed</w:t>
      </w:r>
      <w:proofErr w:type="gramEnd"/>
      <w:r w:rsidRPr="001E716C">
        <w:rPr>
          <w:sz w:val="24"/>
          <w:lang w:val="en-GB"/>
        </w:rPr>
        <w:t xml:space="preserve"> for a quick caw or two. Crows may remain common and ordinary, but in the </w:t>
      </w:r>
      <w:proofErr w:type="gramStart"/>
      <w:r w:rsidRPr="001E716C">
        <w:rPr>
          <w:sz w:val="24"/>
          <w:lang w:val="en-GB"/>
        </w:rPr>
        <w:t>poem</w:t>
      </w:r>
      <w:proofErr w:type="gramEnd"/>
      <w:r w:rsidRPr="001E716C">
        <w:rPr>
          <w:sz w:val="24"/>
          <w:lang w:val="en-GB"/>
        </w:rPr>
        <w:t xml:space="preserve"> that ordinariness becomes a site of cataclysmic knowledge. </w:t>
      </w:r>
      <w:proofErr w:type="gramStart"/>
      <w:r w:rsidRPr="001E716C">
        <w:rPr>
          <w:sz w:val="24"/>
          <w:lang w:val="en-GB"/>
        </w:rPr>
        <w:t xml:space="preserve">That knowledge is held by agents which </w:t>
      </w:r>
      <w:r w:rsidRPr="001E716C">
        <w:rPr>
          <w:sz w:val="24"/>
          <w:lang w:val="en-GB"/>
        </w:rPr>
        <w:lastRenderedPageBreak/>
        <w:t>reside outside boundaries imposed by human agents and who claim the ability to communicate what they know</w:t>
      </w:r>
      <w:proofErr w:type="gramEnd"/>
      <w:r w:rsidRPr="001E716C">
        <w:rPr>
          <w:sz w:val="24"/>
          <w:lang w:val="en-GB"/>
        </w:rPr>
        <w:t>.</w:t>
      </w:r>
    </w:p>
    <w:p w:rsidR="001E716C" w:rsidRPr="001E716C" w:rsidRDefault="001E716C" w:rsidP="001E716C">
      <w:pPr>
        <w:spacing w:after="0" w:line="360" w:lineRule="auto"/>
        <w:jc w:val="both"/>
        <w:rPr>
          <w:sz w:val="24"/>
          <w:lang w:val="en-GB"/>
        </w:rPr>
      </w:pPr>
      <w:r w:rsidRPr="001E716C">
        <w:rPr>
          <w:sz w:val="24"/>
          <w:lang w:val="en-GB"/>
        </w:rPr>
        <w:tab/>
        <w:t xml:space="preserve">To echo Crozier’s crows, for humans typically a caw will not do as a means of communication and we insist that the emergence of significant otherness </w:t>
      </w:r>
      <w:proofErr w:type="gramStart"/>
      <w:r w:rsidRPr="001E716C">
        <w:rPr>
          <w:sz w:val="24"/>
          <w:lang w:val="en-GB"/>
        </w:rPr>
        <w:t>is marked</w:t>
      </w:r>
      <w:proofErr w:type="gramEnd"/>
      <w:r w:rsidRPr="001E716C">
        <w:rPr>
          <w:sz w:val="24"/>
          <w:lang w:val="en-GB"/>
        </w:rPr>
        <w:t xml:space="preserve"> by words. When we address a non-human other, our words may glorify or delimit them solely in human terms, and the absence of our words may render them non-existent. Crozier’s crows do not fully break these patterns as they go beyond caws and give us their words. Yet those words refuse the position of an </w:t>
      </w:r>
      <w:proofErr w:type="spellStart"/>
      <w:r w:rsidRPr="001E716C">
        <w:rPr>
          <w:sz w:val="24"/>
          <w:lang w:val="en-GB"/>
        </w:rPr>
        <w:t>exoticized</w:t>
      </w:r>
      <w:proofErr w:type="spellEnd"/>
      <w:r w:rsidRPr="001E716C">
        <w:rPr>
          <w:sz w:val="24"/>
          <w:lang w:val="en-GB"/>
        </w:rPr>
        <w:t xml:space="preserve"> </w:t>
      </w:r>
      <w:proofErr w:type="gramStart"/>
      <w:r w:rsidRPr="001E716C">
        <w:rPr>
          <w:sz w:val="24"/>
          <w:lang w:val="en-GB"/>
        </w:rPr>
        <w:t>other which</w:t>
      </w:r>
      <w:proofErr w:type="gramEnd"/>
      <w:r w:rsidRPr="001E716C">
        <w:rPr>
          <w:sz w:val="24"/>
          <w:lang w:val="en-GB"/>
        </w:rPr>
        <w:t xml:space="preserve"> is fashioned by our desires and expectations, not its own unconformity. The ordinary the crows represent is not a sphere of mundane monotony, but a site of agency and </w:t>
      </w:r>
      <w:proofErr w:type="gramStart"/>
      <w:r w:rsidRPr="001E716C">
        <w:rPr>
          <w:sz w:val="24"/>
          <w:lang w:val="en-GB"/>
        </w:rPr>
        <w:t>knowledge which</w:t>
      </w:r>
      <w:proofErr w:type="gramEnd"/>
      <w:r w:rsidRPr="001E716C">
        <w:rPr>
          <w:sz w:val="24"/>
          <w:lang w:val="en-GB"/>
        </w:rPr>
        <w:t xml:space="preserve"> undermines human hegemony. Elizabeth Costello ponders such agency in </w:t>
      </w:r>
      <w:r w:rsidRPr="001E716C">
        <w:rPr>
          <w:i/>
          <w:sz w:val="24"/>
          <w:lang w:val="en-GB"/>
        </w:rPr>
        <w:t>The Lives of Animals</w:t>
      </w:r>
      <w:r w:rsidRPr="001E716C">
        <w:rPr>
          <w:sz w:val="24"/>
          <w:lang w:val="en-GB"/>
        </w:rPr>
        <w:t xml:space="preserve"> (Coetzee 1999, 36–37)</w:t>
      </w:r>
      <w:r w:rsidRPr="001E716C">
        <w:rPr>
          <w:i/>
          <w:sz w:val="24"/>
          <w:lang w:val="en-GB"/>
        </w:rPr>
        <w:t>,</w:t>
      </w:r>
      <w:r w:rsidRPr="001E716C">
        <w:rPr>
          <w:sz w:val="24"/>
          <w:lang w:val="en-GB"/>
        </w:rPr>
        <w:t xml:space="preserve"> and notes that we may think we are the active agents in seemingly cosy relationships with our companions; yet we cannot know what animals are doing with us or perhaps </w:t>
      </w:r>
      <w:r w:rsidRPr="001E716C">
        <w:rPr>
          <w:i/>
          <w:sz w:val="24"/>
          <w:lang w:val="en-GB"/>
        </w:rPr>
        <w:t>to</w:t>
      </w:r>
      <w:r w:rsidRPr="001E716C">
        <w:rPr>
          <w:sz w:val="24"/>
          <w:lang w:val="en-GB"/>
        </w:rPr>
        <w:t xml:space="preserve"> us. Costello cannot convince herself that “the animals in our laboratories [could be] playing with us” (37), but Crozier’s crows are not shy about their agency: perhaps they are not </w:t>
      </w:r>
      <w:r w:rsidRPr="001E716C">
        <w:rPr>
          <w:i/>
          <w:sz w:val="24"/>
          <w:lang w:val="en-GB"/>
        </w:rPr>
        <w:t>playing</w:t>
      </w:r>
      <w:r w:rsidRPr="001E716C">
        <w:rPr>
          <w:sz w:val="24"/>
          <w:lang w:val="en-GB"/>
        </w:rPr>
        <w:t xml:space="preserve"> with us, but they show they can do things to us and challenge human hegemony. They know humans rely too much on words, which shows they can “think [their] way into the existence” of a human (35).</w:t>
      </w:r>
    </w:p>
    <w:p w:rsidR="001E716C" w:rsidRPr="001E716C" w:rsidRDefault="001E716C" w:rsidP="001E716C">
      <w:pPr>
        <w:spacing w:after="0" w:line="360" w:lineRule="auto"/>
        <w:jc w:val="both"/>
        <w:rPr>
          <w:sz w:val="24"/>
          <w:lang w:val="en-GB"/>
        </w:rPr>
      </w:pPr>
      <w:r w:rsidRPr="001E716C">
        <w:rPr>
          <w:sz w:val="24"/>
          <w:lang w:val="en-GB"/>
        </w:rPr>
        <w:tab/>
        <w:t xml:space="preserve">Crow agency in the poem </w:t>
      </w:r>
      <w:proofErr w:type="gramStart"/>
      <w:r w:rsidRPr="001E716C">
        <w:rPr>
          <w:sz w:val="24"/>
          <w:lang w:val="en-GB"/>
        </w:rPr>
        <w:t>is thus not governed</w:t>
      </w:r>
      <w:proofErr w:type="gramEnd"/>
      <w:r w:rsidRPr="001E716C">
        <w:rPr>
          <w:sz w:val="24"/>
          <w:lang w:val="en-GB"/>
        </w:rPr>
        <w:t xml:space="preserve"> by superior human agency; crows know the human story is not the only one that can be told about the Canadian Prairies. These crows show they are aware of how time does its tricks to human knowledge as each new generation of immigrant offspring </w:t>
      </w:r>
      <w:proofErr w:type="gramStart"/>
      <w:r w:rsidRPr="001E716C">
        <w:rPr>
          <w:sz w:val="24"/>
          <w:lang w:val="en-GB"/>
        </w:rPr>
        <w:t>is further removed</w:t>
      </w:r>
      <w:proofErr w:type="gramEnd"/>
      <w:r w:rsidRPr="001E716C">
        <w:rPr>
          <w:sz w:val="24"/>
          <w:lang w:val="en-GB"/>
        </w:rPr>
        <w:t xml:space="preserve"> from the high point of colonialism; they become more and more like the humans in the poem who, as the crows note, are oblivious to how their shadows are marked with blood (Crow’s 79). Listening to stories told by other-than-human voices may open new paths within the heritage of colonial hegemony, which has disempowered First Nations and indigenous animals. Colonial hegemony sought to silence any </w:t>
      </w:r>
      <w:proofErr w:type="gramStart"/>
      <w:r w:rsidRPr="001E716C">
        <w:rPr>
          <w:sz w:val="24"/>
          <w:lang w:val="en-GB"/>
        </w:rPr>
        <w:t>agent which</w:t>
      </w:r>
      <w:proofErr w:type="gramEnd"/>
      <w:r w:rsidRPr="001E716C">
        <w:rPr>
          <w:sz w:val="24"/>
          <w:lang w:val="en-GB"/>
        </w:rPr>
        <w:t xml:space="preserve"> declared its unconformity when imported words claimed the Canadian Prairies; indigenous words were ignored, let alone indigenous caws, chirps and squeaks. </w:t>
      </w:r>
      <w:proofErr w:type="gramStart"/>
      <w:r w:rsidRPr="001E716C">
        <w:rPr>
          <w:sz w:val="24"/>
          <w:lang w:val="en-GB"/>
        </w:rPr>
        <w:t>But</w:t>
      </w:r>
      <w:proofErr w:type="gramEnd"/>
      <w:r w:rsidRPr="001E716C">
        <w:rPr>
          <w:sz w:val="24"/>
          <w:lang w:val="en-GB"/>
        </w:rPr>
        <w:t xml:space="preserve"> these crows know that “a caw [will] do” (Crow’s 79) to tell a different story from that perpetuated by the hegemony, and this new story is dominated by neither human power over other-than-human voices nor the desire to silence nonconforming humanity. Crozier’s crows casually </w:t>
      </w:r>
      <w:r w:rsidRPr="001E716C">
        <w:rPr>
          <w:sz w:val="24"/>
          <w:lang w:val="en-GB"/>
        </w:rPr>
        <w:lastRenderedPageBreak/>
        <w:t>undo illusions of permanent power over lesser species or nonconforming human voices and force humans to think their way into new forms of significant otherness.</w:t>
      </w:r>
    </w:p>
    <w:p w:rsidR="005D4E96" w:rsidRDefault="003761C7" w:rsidP="00F2250A">
      <w:pPr>
        <w:spacing w:after="0" w:line="360" w:lineRule="auto"/>
        <w:jc w:val="both"/>
        <w:rPr>
          <w:sz w:val="24"/>
          <w:lang w:val="en-GB"/>
        </w:rPr>
      </w:pPr>
      <w:r>
        <w:rPr>
          <w:sz w:val="24"/>
          <w:lang w:val="en-GB"/>
        </w:rPr>
        <w:tab/>
      </w:r>
    </w:p>
    <w:p w:rsidR="00043304" w:rsidRPr="00043304" w:rsidRDefault="00CD324F" w:rsidP="00F2250A">
      <w:pPr>
        <w:spacing w:after="0" w:line="360" w:lineRule="auto"/>
        <w:jc w:val="both"/>
        <w:rPr>
          <w:b/>
          <w:sz w:val="24"/>
          <w:lang w:val="en-GB"/>
        </w:rPr>
      </w:pPr>
      <w:r w:rsidRPr="00043304">
        <w:rPr>
          <w:b/>
          <w:sz w:val="24"/>
          <w:lang w:val="en-GB"/>
        </w:rPr>
        <w:t xml:space="preserve"> </w:t>
      </w:r>
      <w:r w:rsidR="00043304" w:rsidRPr="00043304">
        <w:rPr>
          <w:b/>
          <w:sz w:val="24"/>
          <w:lang w:val="en-GB"/>
        </w:rPr>
        <w:t>“The horse was standing still”</w:t>
      </w:r>
      <w:r w:rsidR="00043304">
        <w:rPr>
          <w:rStyle w:val="FootnoteReference"/>
          <w:b/>
          <w:sz w:val="24"/>
          <w:lang w:val="en-GB"/>
        </w:rPr>
        <w:footnoteReference w:id="4"/>
      </w:r>
    </w:p>
    <w:p w:rsidR="00043304" w:rsidRDefault="00043304" w:rsidP="00F2250A">
      <w:pPr>
        <w:spacing w:after="0" w:line="360" w:lineRule="auto"/>
        <w:jc w:val="both"/>
        <w:rPr>
          <w:sz w:val="24"/>
          <w:lang w:val="en-GB"/>
        </w:rPr>
      </w:pPr>
    </w:p>
    <w:p w:rsidR="00BB2D12" w:rsidRPr="008968B0" w:rsidRDefault="00E31A29" w:rsidP="00F2250A">
      <w:pPr>
        <w:spacing w:after="0" w:line="360" w:lineRule="auto"/>
        <w:jc w:val="both"/>
        <w:rPr>
          <w:sz w:val="24"/>
          <w:lang w:val="en-GB"/>
        </w:rPr>
      </w:pPr>
      <w:r>
        <w:rPr>
          <w:sz w:val="24"/>
          <w:lang w:val="en-GB"/>
        </w:rPr>
        <w:t xml:space="preserve">Robert </w:t>
      </w:r>
      <w:proofErr w:type="spellStart"/>
      <w:r>
        <w:rPr>
          <w:sz w:val="24"/>
          <w:lang w:val="en-GB"/>
        </w:rPr>
        <w:t>Kroetsch’s</w:t>
      </w:r>
      <w:proofErr w:type="spellEnd"/>
      <w:r>
        <w:rPr>
          <w:sz w:val="24"/>
          <w:lang w:val="en-GB"/>
        </w:rPr>
        <w:t xml:space="preserve"> writing stands at the forefront of questioning hegemonies in Canadian writing.</w:t>
      </w:r>
      <w:r w:rsidRPr="00E31A29">
        <w:rPr>
          <w:sz w:val="24"/>
          <w:lang w:val="en-GB"/>
        </w:rPr>
        <w:t xml:space="preserve"> </w:t>
      </w:r>
      <w:r>
        <w:rPr>
          <w:sz w:val="24"/>
          <w:lang w:val="en-GB"/>
        </w:rPr>
        <w:t xml:space="preserve">His </w:t>
      </w:r>
      <w:r w:rsidRPr="00CD324F">
        <w:rPr>
          <w:sz w:val="24"/>
          <w:lang w:val="en-GB"/>
        </w:rPr>
        <w:t xml:space="preserve">texts turn </w:t>
      </w:r>
      <w:r>
        <w:rPr>
          <w:sz w:val="24"/>
          <w:lang w:val="en-GB"/>
        </w:rPr>
        <w:t xml:space="preserve">their gaze </w:t>
      </w:r>
      <w:r w:rsidRPr="00CD324F">
        <w:rPr>
          <w:sz w:val="24"/>
          <w:lang w:val="en-GB"/>
        </w:rPr>
        <w:t xml:space="preserve">from </w:t>
      </w:r>
      <w:r w:rsidR="008A1F43">
        <w:rPr>
          <w:sz w:val="24"/>
          <w:lang w:val="en-GB"/>
        </w:rPr>
        <w:t xml:space="preserve">the glorified tradition of colonisation and </w:t>
      </w:r>
      <w:r w:rsidR="009460E9">
        <w:rPr>
          <w:sz w:val="24"/>
          <w:lang w:val="en-GB"/>
        </w:rPr>
        <w:t>settlement</w:t>
      </w:r>
      <w:r w:rsidRPr="00CD324F">
        <w:rPr>
          <w:sz w:val="24"/>
          <w:lang w:val="en-GB"/>
        </w:rPr>
        <w:t xml:space="preserve"> to the common and ordinary</w:t>
      </w:r>
      <w:r w:rsidR="009460E9">
        <w:rPr>
          <w:sz w:val="24"/>
          <w:lang w:val="en-GB"/>
        </w:rPr>
        <w:t>. T</w:t>
      </w:r>
      <w:r>
        <w:rPr>
          <w:sz w:val="24"/>
          <w:lang w:val="en-GB"/>
        </w:rPr>
        <w:t>hrough</w:t>
      </w:r>
      <w:r w:rsidRPr="00CD324F">
        <w:rPr>
          <w:sz w:val="24"/>
          <w:lang w:val="en-GB"/>
        </w:rPr>
        <w:t xml:space="preserve"> </w:t>
      </w:r>
      <w:r>
        <w:rPr>
          <w:sz w:val="24"/>
          <w:lang w:val="en-GB"/>
        </w:rPr>
        <w:t>e</w:t>
      </w:r>
      <w:r w:rsidR="00CD324F" w:rsidRPr="00CD324F">
        <w:rPr>
          <w:sz w:val="24"/>
          <w:lang w:val="en-GB"/>
        </w:rPr>
        <w:t>ngaging with Prairie</w:t>
      </w:r>
      <w:r>
        <w:rPr>
          <w:sz w:val="24"/>
          <w:lang w:val="en-GB"/>
        </w:rPr>
        <w:t xml:space="preserve"> animals and animal narratives,</w:t>
      </w:r>
      <w:r w:rsidR="00CD324F" w:rsidRPr="00CD324F">
        <w:rPr>
          <w:sz w:val="24"/>
          <w:lang w:val="en-GB"/>
        </w:rPr>
        <w:t xml:space="preserve"> </w:t>
      </w:r>
      <w:r w:rsidR="00293BB9">
        <w:rPr>
          <w:sz w:val="24"/>
          <w:lang w:val="en-GB"/>
        </w:rPr>
        <w:t xml:space="preserve">they deny from </w:t>
      </w:r>
      <w:r w:rsidR="00293BB9" w:rsidRPr="00CD324F">
        <w:rPr>
          <w:sz w:val="24"/>
          <w:lang w:val="en-GB"/>
        </w:rPr>
        <w:t xml:space="preserve">imported traditions </w:t>
      </w:r>
      <w:r w:rsidR="00293BB9">
        <w:rPr>
          <w:sz w:val="24"/>
          <w:lang w:val="en-GB"/>
        </w:rPr>
        <w:t xml:space="preserve">the hegemonic power to </w:t>
      </w:r>
      <w:r w:rsidR="00293BB9" w:rsidRPr="00CD324F">
        <w:rPr>
          <w:sz w:val="24"/>
          <w:lang w:val="en-GB"/>
        </w:rPr>
        <w:t xml:space="preserve">push </w:t>
      </w:r>
      <w:r w:rsidR="00293BB9">
        <w:rPr>
          <w:sz w:val="24"/>
          <w:lang w:val="en-GB"/>
        </w:rPr>
        <w:t xml:space="preserve">the common and ordinary – human and animal – </w:t>
      </w:r>
      <w:r w:rsidR="00293BB9" w:rsidRPr="00CD324F">
        <w:rPr>
          <w:sz w:val="24"/>
          <w:lang w:val="en-GB"/>
        </w:rPr>
        <w:t>below</w:t>
      </w:r>
      <w:r w:rsidR="00293BB9">
        <w:rPr>
          <w:sz w:val="24"/>
          <w:lang w:val="en-GB"/>
        </w:rPr>
        <w:t xml:space="preserve"> </w:t>
      </w:r>
      <w:r w:rsidR="00293BB9" w:rsidRPr="00CD324F">
        <w:rPr>
          <w:sz w:val="24"/>
          <w:lang w:val="en-GB"/>
        </w:rPr>
        <w:t>“the thresholds at which visibility begins”</w:t>
      </w:r>
      <w:r w:rsidR="00293BB9">
        <w:rPr>
          <w:sz w:val="24"/>
          <w:lang w:val="en-GB"/>
        </w:rPr>
        <w:t xml:space="preserve"> and </w:t>
      </w:r>
      <w:r>
        <w:rPr>
          <w:sz w:val="24"/>
          <w:lang w:val="en-GB"/>
        </w:rPr>
        <w:t>transform the</w:t>
      </w:r>
      <w:r w:rsidR="00CD324F" w:rsidRPr="00CD324F">
        <w:rPr>
          <w:sz w:val="24"/>
          <w:lang w:val="en-GB"/>
        </w:rPr>
        <w:t xml:space="preserve"> Prairie</w:t>
      </w:r>
      <w:r w:rsidR="00CD324F">
        <w:rPr>
          <w:sz w:val="24"/>
          <w:lang w:val="en-GB"/>
        </w:rPr>
        <w:t>s</w:t>
      </w:r>
      <w:r w:rsidR="009C35C0">
        <w:rPr>
          <w:sz w:val="24"/>
          <w:lang w:val="en-GB"/>
        </w:rPr>
        <w:t xml:space="preserve"> and its</w:t>
      </w:r>
      <w:r w:rsidR="00CD324F" w:rsidRPr="00CD324F">
        <w:rPr>
          <w:sz w:val="24"/>
          <w:lang w:val="en-GB"/>
        </w:rPr>
        <w:t xml:space="preserve"> inhabitants.</w:t>
      </w:r>
      <w:r w:rsidR="00CD324F">
        <w:rPr>
          <w:sz w:val="24"/>
          <w:lang w:val="en-GB"/>
        </w:rPr>
        <w:t xml:space="preserve"> </w:t>
      </w:r>
      <w:proofErr w:type="spellStart"/>
      <w:r>
        <w:rPr>
          <w:sz w:val="24"/>
          <w:lang w:val="en-GB"/>
        </w:rPr>
        <w:t>Kroetsch’s</w:t>
      </w:r>
      <w:proofErr w:type="spellEnd"/>
      <w:r>
        <w:rPr>
          <w:sz w:val="24"/>
          <w:lang w:val="en-GB"/>
        </w:rPr>
        <w:t xml:space="preserve"> engagement with h</w:t>
      </w:r>
      <w:r w:rsidR="006C7793">
        <w:rPr>
          <w:sz w:val="24"/>
          <w:lang w:val="en-GB"/>
        </w:rPr>
        <w:t xml:space="preserve">orse </w:t>
      </w:r>
      <w:r w:rsidR="001D2B27">
        <w:rPr>
          <w:sz w:val="24"/>
          <w:lang w:val="en-GB"/>
        </w:rPr>
        <w:t>narratives</w:t>
      </w:r>
      <w:r w:rsidR="00950C8D">
        <w:rPr>
          <w:sz w:val="24"/>
          <w:lang w:val="en-GB"/>
        </w:rPr>
        <w:t xml:space="preserve"> offer</w:t>
      </w:r>
      <w:r w:rsidR="001920CB">
        <w:rPr>
          <w:sz w:val="24"/>
          <w:lang w:val="en-GB"/>
        </w:rPr>
        <w:t>s</w:t>
      </w:r>
      <w:r w:rsidR="00950C8D">
        <w:rPr>
          <w:sz w:val="24"/>
          <w:lang w:val="en-GB"/>
        </w:rPr>
        <w:t xml:space="preserve"> an invaluable</w:t>
      </w:r>
      <w:r w:rsidR="006C7793">
        <w:rPr>
          <w:sz w:val="24"/>
          <w:lang w:val="en-GB"/>
        </w:rPr>
        <w:t xml:space="preserve"> point</w:t>
      </w:r>
      <w:r w:rsidR="00950C8D">
        <w:rPr>
          <w:sz w:val="24"/>
          <w:lang w:val="en-GB"/>
        </w:rPr>
        <w:t xml:space="preserve"> of comparison</w:t>
      </w:r>
      <w:r w:rsidR="001920CB">
        <w:rPr>
          <w:sz w:val="24"/>
          <w:lang w:val="en-GB"/>
        </w:rPr>
        <w:t xml:space="preserve"> for discussing the shift from the glorified to the mundane</w:t>
      </w:r>
      <w:r w:rsidR="006C7793">
        <w:rPr>
          <w:sz w:val="24"/>
          <w:lang w:val="en-GB"/>
        </w:rPr>
        <w:t xml:space="preserve">: </w:t>
      </w:r>
      <w:r w:rsidR="00950C8D">
        <w:rPr>
          <w:sz w:val="24"/>
          <w:lang w:val="en-GB"/>
        </w:rPr>
        <w:t xml:space="preserve">horses </w:t>
      </w:r>
      <w:r w:rsidR="006C7793">
        <w:rPr>
          <w:sz w:val="24"/>
          <w:lang w:val="en-GB"/>
        </w:rPr>
        <w:t>are</w:t>
      </w:r>
      <w:r w:rsidR="00950C8D">
        <w:rPr>
          <w:sz w:val="24"/>
          <w:lang w:val="en-GB"/>
        </w:rPr>
        <w:t xml:space="preserve"> recent</w:t>
      </w:r>
      <w:r w:rsidR="006C7793">
        <w:rPr>
          <w:sz w:val="24"/>
          <w:lang w:val="en-GB"/>
        </w:rPr>
        <w:t xml:space="preserve"> imports</w:t>
      </w:r>
      <w:r w:rsidR="00950C8D">
        <w:rPr>
          <w:sz w:val="24"/>
          <w:lang w:val="en-GB"/>
        </w:rPr>
        <w:t xml:space="preserve"> to the North American West, and glorified</w:t>
      </w:r>
      <w:r w:rsidR="00853087">
        <w:rPr>
          <w:sz w:val="24"/>
          <w:lang w:val="en-GB"/>
        </w:rPr>
        <w:t xml:space="preserve"> </w:t>
      </w:r>
      <w:r w:rsidR="00950C8D">
        <w:rPr>
          <w:sz w:val="24"/>
          <w:lang w:val="en-GB"/>
        </w:rPr>
        <w:t xml:space="preserve">in </w:t>
      </w:r>
      <w:r w:rsidR="00853087">
        <w:rPr>
          <w:sz w:val="24"/>
          <w:lang w:val="en-GB"/>
        </w:rPr>
        <w:t>Prairie mythology</w:t>
      </w:r>
      <w:r w:rsidR="00950C8D">
        <w:rPr>
          <w:sz w:val="24"/>
          <w:lang w:val="en-GB"/>
        </w:rPr>
        <w:t xml:space="preserve">. </w:t>
      </w:r>
      <w:r w:rsidR="009460E9">
        <w:rPr>
          <w:sz w:val="24"/>
          <w:lang w:val="en-GB"/>
        </w:rPr>
        <w:t>The horse is no longer the vital workmate it used to be, but it remains an extraordinary, beloved companion for many and a symbol of wild power and beauty. The horse</w:t>
      </w:r>
      <w:r w:rsidR="009460E9" w:rsidRPr="008968B0">
        <w:rPr>
          <w:sz w:val="24"/>
          <w:lang w:val="en-GB"/>
        </w:rPr>
        <w:t xml:space="preserve"> </w:t>
      </w:r>
      <w:r w:rsidR="009460E9">
        <w:rPr>
          <w:sz w:val="24"/>
          <w:lang w:val="en-GB"/>
        </w:rPr>
        <w:t>is</w:t>
      </w:r>
      <w:r w:rsidR="009460E9" w:rsidRPr="008968B0">
        <w:rPr>
          <w:sz w:val="24"/>
          <w:lang w:val="en-GB"/>
        </w:rPr>
        <w:t xml:space="preserve"> neither inconvenient nor invisible,</w:t>
      </w:r>
      <w:r w:rsidR="009460E9">
        <w:rPr>
          <w:sz w:val="24"/>
          <w:lang w:val="en-GB"/>
        </w:rPr>
        <w:t xml:space="preserve"> but </w:t>
      </w:r>
      <w:r w:rsidR="009460E9" w:rsidRPr="008968B0">
        <w:rPr>
          <w:sz w:val="24"/>
          <w:lang w:val="en-GB"/>
        </w:rPr>
        <w:t xml:space="preserve">endearing and enchanting; yet in </w:t>
      </w:r>
      <w:proofErr w:type="spellStart"/>
      <w:r w:rsidR="009460E9" w:rsidRPr="008968B0">
        <w:rPr>
          <w:sz w:val="24"/>
          <w:lang w:val="en-GB"/>
        </w:rPr>
        <w:t>Kroetsch’s</w:t>
      </w:r>
      <w:proofErr w:type="spellEnd"/>
      <w:r w:rsidR="009460E9" w:rsidRPr="008968B0">
        <w:rPr>
          <w:sz w:val="24"/>
          <w:lang w:val="en-GB"/>
        </w:rPr>
        <w:t xml:space="preserve"> writing</w:t>
      </w:r>
      <w:r w:rsidR="009460E9">
        <w:rPr>
          <w:sz w:val="24"/>
          <w:lang w:val="en-GB"/>
        </w:rPr>
        <w:t xml:space="preserve">, </w:t>
      </w:r>
      <w:r w:rsidR="009460E9" w:rsidRPr="008968B0">
        <w:rPr>
          <w:sz w:val="24"/>
          <w:lang w:val="en-GB"/>
        </w:rPr>
        <w:t>comfort with the horse as an extension of human agency eludes Prairie dwellers.</w:t>
      </w:r>
      <w:r w:rsidR="009460E9">
        <w:rPr>
          <w:sz w:val="24"/>
          <w:lang w:val="en-GB"/>
        </w:rPr>
        <w:t xml:space="preserve"> </w:t>
      </w:r>
      <w:r w:rsidR="000A4205">
        <w:rPr>
          <w:sz w:val="24"/>
          <w:lang w:val="en-GB"/>
        </w:rPr>
        <w:t xml:space="preserve">Examining </w:t>
      </w:r>
      <w:proofErr w:type="spellStart"/>
      <w:r w:rsidR="000A4205">
        <w:rPr>
          <w:sz w:val="24"/>
          <w:lang w:val="en-GB"/>
        </w:rPr>
        <w:t>Kroetsch’s</w:t>
      </w:r>
      <w:proofErr w:type="spellEnd"/>
      <w:r w:rsidR="000A4205">
        <w:rPr>
          <w:sz w:val="24"/>
          <w:lang w:val="en-GB"/>
        </w:rPr>
        <w:t xml:space="preserve"> use of horses gives shape to the barriers which crumble at the emergence of animals pushed aside from Prairie mythology. </w:t>
      </w:r>
    </w:p>
    <w:p w:rsidR="00E2718E" w:rsidRPr="008968B0" w:rsidRDefault="00970B41" w:rsidP="00BB2D12">
      <w:pPr>
        <w:spacing w:after="0" w:line="360" w:lineRule="auto"/>
        <w:ind w:firstLine="567"/>
        <w:jc w:val="both"/>
        <w:rPr>
          <w:sz w:val="24"/>
          <w:lang w:val="en-GB"/>
        </w:rPr>
      </w:pPr>
      <w:proofErr w:type="spellStart"/>
      <w:r w:rsidRPr="008968B0">
        <w:rPr>
          <w:sz w:val="24"/>
          <w:lang w:val="en-GB"/>
        </w:rPr>
        <w:t>Kroetsch’s</w:t>
      </w:r>
      <w:proofErr w:type="spellEnd"/>
      <w:r w:rsidRPr="008968B0">
        <w:rPr>
          <w:sz w:val="24"/>
          <w:lang w:val="en-GB"/>
        </w:rPr>
        <w:t xml:space="preserve"> novel </w:t>
      </w:r>
      <w:r w:rsidRPr="008968B0">
        <w:rPr>
          <w:i/>
          <w:sz w:val="24"/>
          <w:lang w:val="en-GB"/>
        </w:rPr>
        <w:t>The Studhorse Man</w:t>
      </w:r>
      <w:r w:rsidRPr="008968B0">
        <w:rPr>
          <w:sz w:val="24"/>
          <w:lang w:val="en-GB"/>
        </w:rPr>
        <w:t xml:space="preserve"> (19</w:t>
      </w:r>
      <w:r w:rsidR="00043304">
        <w:rPr>
          <w:sz w:val="24"/>
          <w:lang w:val="en-GB"/>
        </w:rPr>
        <w:t>69</w:t>
      </w:r>
      <w:r w:rsidRPr="008968B0">
        <w:rPr>
          <w:sz w:val="24"/>
          <w:lang w:val="en-GB"/>
        </w:rPr>
        <w:t xml:space="preserve">) introduces Hazard </w:t>
      </w:r>
      <w:proofErr w:type="spellStart"/>
      <w:r w:rsidRPr="008968B0">
        <w:rPr>
          <w:sz w:val="24"/>
          <w:lang w:val="en-GB"/>
        </w:rPr>
        <w:t>Lepage</w:t>
      </w:r>
      <w:proofErr w:type="spellEnd"/>
      <w:r w:rsidRPr="008968B0">
        <w:rPr>
          <w:sz w:val="24"/>
          <w:lang w:val="en-GB"/>
        </w:rPr>
        <w:t xml:space="preserve"> and his </w:t>
      </w:r>
      <w:r w:rsidR="001A19B4" w:rsidRPr="008968B0">
        <w:rPr>
          <w:sz w:val="24"/>
          <w:lang w:val="en-GB"/>
        </w:rPr>
        <w:t>rare breed stallion Poseidon</w:t>
      </w:r>
      <w:r w:rsidR="00CE5C79" w:rsidRPr="008968B0">
        <w:rPr>
          <w:sz w:val="24"/>
          <w:lang w:val="en-GB"/>
        </w:rPr>
        <w:t>,</w:t>
      </w:r>
      <w:r w:rsidR="001A19B4" w:rsidRPr="008968B0">
        <w:rPr>
          <w:sz w:val="24"/>
          <w:lang w:val="en-GB"/>
        </w:rPr>
        <w:t xml:space="preserve"> </w:t>
      </w:r>
      <w:r w:rsidR="00513F3B">
        <w:rPr>
          <w:sz w:val="24"/>
          <w:lang w:val="en-GB"/>
        </w:rPr>
        <w:t>a duo</w:t>
      </w:r>
      <w:r w:rsidR="001A19B4" w:rsidRPr="008968B0">
        <w:rPr>
          <w:sz w:val="24"/>
          <w:lang w:val="en-GB"/>
        </w:rPr>
        <w:t xml:space="preserve"> on </w:t>
      </w:r>
      <w:r w:rsidR="00B36534" w:rsidRPr="008968B0">
        <w:rPr>
          <w:sz w:val="24"/>
          <w:lang w:val="en-GB"/>
        </w:rPr>
        <w:t xml:space="preserve">an </w:t>
      </w:r>
      <w:r w:rsidR="001A19B4" w:rsidRPr="008968B0">
        <w:rPr>
          <w:sz w:val="24"/>
          <w:lang w:val="en-GB"/>
        </w:rPr>
        <w:t xml:space="preserve">odyssey in the Alberta Prairie during the last years of World War II. </w:t>
      </w:r>
      <w:r w:rsidR="00CE5C79" w:rsidRPr="008968B0">
        <w:rPr>
          <w:sz w:val="24"/>
          <w:lang w:val="en-GB"/>
        </w:rPr>
        <w:t>T</w:t>
      </w:r>
      <w:r w:rsidR="001A19B4" w:rsidRPr="008968B0">
        <w:rPr>
          <w:sz w:val="24"/>
          <w:lang w:val="en-GB"/>
        </w:rPr>
        <w:t>he very first page of the novel</w:t>
      </w:r>
      <w:r w:rsidR="00CE5C79" w:rsidRPr="008968B0">
        <w:rPr>
          <w:sz w:val="24"/>
          <w:lang w:val="en-GB"/>
        </w:rPr>
        <w:t xml:space="preserve"> </w:t>
      </w:r>
      <w:r w:rsidR="00A82171">
        <w:rPr>
          <w:sz w:val="24"/>
          <w:lang w:val="en-GB"/>
        </w:rPr>
        <w:t>shows</w:t>
      </w:r>
      <w:r w:rsidR="001A19B4" w:rsidRPr="008968B0">
        <w:rPr>
          <w:sz w:val="24"/>
          <w:lang w:val="en-GB"/>
        </w:rPr>
        <w:t xml:space="preserve"> the fates of the man and his horse </w:t>
      </w:r>
      <w:r w:rsidR="00CE5C79" w:rsidRPr="008968B0">
        <w:rPr>
          <w:sz w:val="24"/>
          <w:lang w:val="en-GB"/>
        </w:rPr>
        <w:t>are</w:t>
      </w:r>
      <w:r w:rsidR="001A19B4" w:rsidRPr="008968B0">
        <w:rPr>
          <w:sz w:val="24"/>
          <w:lang w:val="en-GB"/>
        </w:rPr>
        <w:t xml:space="preserve"> locked to mutual survival or extinction:</w:t>
      </w:r>
    </w:p>
    <w:p w:rsidR="00D91BB1" w:rsidRPr="008968B0" w:rsidRDefault="001A19B4" w:rsidP="00D91BB1">
      <w:pPr>
        <w:spacing w:before="120" w:after="0" w:line="240" w:lineRule="auto"/>
        <w:ind w:left="1134"/>
        <w:jc w:val="both"/>
        <w:rPr>
          <w:sz w:val="24"/>
          <w:lang w:val="en-GB"/>
        </w:rPr>
      </w:pPr>
      <w:r w:rsidRPr="008968B0">
        <w:rPr>
          <w:sz w:val="24"/>
          <w:lang w:val="en-GB"/>
        </w:rPr>
        <w:t xml:space="preserve">Hazard had to get hold of a mare. He was desperate. In […] a string of seven towns, he was the only remaining studhorse man, yet in the previous season he had </w:t>
      </w:r>
      <w:proofErr w:type="spellStart"/>
      <w:r w:rsidRPr="008968B0">
        <w:rPr>
          <w:sz w:val="24"/>
          <w:lang w:val="en-GB"/>
        </w:rPr>
        <w:t>traveled</w:t>
      </w:r>
      <w:proofErr w:type="spellEnd"/>
      <w:r w:rsidRPr="008968B0">
        <w:rPr>
          <w:sz w:val="24"/>
          <w:lang w:val="en-GB"/>
        </w:rPr>
        <w:t xml:space="preserve"> the hundreds of miles of dirt roads in a two-wheeled cart, pulled by his old gelding, leading his beautiful beast of a virgin stallion—</w:t>
      </w:r>
      <w:r w:rsidR="00D91BB1" w:rsidRPr="008968B0">
        <w:rPr>
          <w:sz w:val="24"/>
          <w:lang w:val="en-GB"/>
        </w:rPr>
        <w:t>and he had found not one farmer with a mare that wanted covering.</w:t>
      </w:r>
    </w:p>
    <w:p w:rsidR="00D91BB1" w:rsidRPr="008968B0" w:rsidRDefault="00D91BB1" w:rsidP="00D91BB1">
      <w:pPr>
        <w:spacing w:after="0" w:line="240" w:lineRule="auto"/>
        <w:ind w:left="1134"/>
        <w:jc w:val="both"/>
        <w:rPr>
          <w:sz w:val="24"/>
          <w:lang w:val="en-GB"/>
        </w:rPr>
      </w:pPr>
      <w:r w:rsidRPr="008968B0">
        <w:rPr>
          <w:sz w:val="24"/>
          <w:lang w:val="en-GB"/>
        </w:rPr>
        <w:tab/>
      </w:r>
      <w:r w:rsidR="00DD7CE2">
        <w:rPr>
          <w:sz w:val="24"/>
          <w:lang w:val="en-GB"/>
        </w:rPr>
        <w:tab/>
      </w:r>
      <w:bookmarkStart w:id="0" w:name="_GoBack"/>
      <w:bookmarkEnd w:id="0"/>
      <w:r w:rsidRPr="008968B0">
        <w:rPr>
          <w:sz w:val="24"/>
          <w:lang w:val="en-GB"/>
        </w:rPr>
        <w:t>He was truly a desperate man. Extinction and survival was quite simply to be the fate of the breed of horse he alone had preserved through six generations; (</w:t>
      </w:r>
      <w:r w:rsidRPr="008968B0">
        <w:rPr>
          <w:i/>
          <w:sz w:val="24"/>
          <w:lang w:val="en-GB"/>
        </w:rPr>
        <w:t>The Studhorse Man</w:t>
      </w:r>
      <w:r w:rsidRPr="008968B0">
        <w:rPr>
          <w:sz w:val="24"/>
          <w:lang w:val="en-GB"/>
        </w:rPr>
        <w:t xml:space="preserve"> 7)</w:t>
      </w:r>
    </w:p>
    <w:p w:rsidR="00834321" w:rsidRPr="008968B0" w:rsidRDefault="00834321" w:rsidP="00D91BB1">
      <w:pPr>
        <w:spacing w:after="0" w:line="240" w:lineRule="auto"/>
        <w:ind w:left="1134"/>
        <w:jc w:val="both"/>
        <w:rPr>
          <w:sz w:val="24"/>
          <w:lang w:val="en-GB"/>
        </w:rPr>
      </w:pPr>
    </w:p>
    <w:p w:rsidR="001A19B4" w:rsidRPr="008968B0" w:rsidRDefault="00834321" w:rsidP="00BB2D12">
      <w:pPr>
        <w:spacing w:after="0" w:line="360" w:lineRule="auto"/>
        <w:jc w:val="both"/>
        <w:rPr>
          <w:sz w:val="24"/>
          <w:lang w:val="en-GB"/>
        </w:rPr>
      </w:pPr>
      <w:proofErr w:type="spellStart"/>
      <w:r w:rsidRPr="008968B0">
        <w:rPr>
          <w:sz w:val="24"/>
          <w:lang w:val="en-GB"/>
        </w:rPr>
        <w:lastRenderedPageBreak/>
        <w:t>Zichy</w:t>
      </w:r>
      <w:proofErr w:type="spellEnd"/>
      <w:r w:rsidRPr="008968B0">
        <w:rPr>
          <w:sz w:val="24"/>
          <w:lang w:val="en-GB"/>
        </w:rPr>
        <w:t xml:space="preserve"> (2006, 634) </w:t>
      </w:r>
      <w:r w:rsidR="00D71EBE" w:rsidRPr="008968B0">
        <w:rPr>
          <w:sz w:val="24"/>
          <w:lang w:val="en-GB"/>
        </w:rPr>
        <w:t>confirms that</w:t>
      </w:r>
      <w:r w:rsidRPr="008968B0">
        <w:rPr>
          <w:sz w:val="24"/>
          <w:lang w:val="en-GB"/>
        </w:rPr>
        <w:t xml:space="preserve"> Hazard is constantly concerned with breeding, and </w:t>
      </w:r>
      <w:r w:rsidR="000E7E4F">
        <w:rPr>
          <w:sz w:val="24"/>
          <w:lang w:val="en-GB"/>
        </w:rPr>
        <w:t xml:space="preserve">the novel shows </w:t>
      </w:r>
      <w:r w:rsidR="00A82171">
        <w:rPr>
          <w:sz w:val="24"/>
          <w:lang w:val="en-GB"/>
        </w:rPr>
        <w:t>his</w:t>
      </w:r>
      <w:r w:rsidR="00D71EBE" w:rsidRPr="008968B0">
        <w:rPr>
          <w:sz w:val="24"/>
          <w:lang w:val="en-GB"/>
        </w:rPr>
        <w:t xml:space="preserve"> life </w:t>
      </w:r>
      <w:r w:rsidR="001920CB">
        <w:rPr>
          <w:sz w:val="24"/>
          <w:lang w:val="en-GB"/>
        </w:rPr>
        <w:t xml:space="preserve">through </w:t>
      </w:r>
      <w:r w:rsidR="00D71EBE" w:rsidRPr="008968B0">
        <w:rPr>
          <w:sz w:val="24"/>
          <w:lang w:val="en-GB"/>
        </w:rPr>
        <w:t xml:space="preserve">by </w:t>
      </w:r>
      <w:r w:rsidR="007A3AFE" w:rsidRPr="008968B0">
        <w:rPr>
          <w:sz w:val="24"/>
          <w:lang w:val="en-GB"/>
        </w:rPr>
        <w:t xml:space="preserve">encounters which are at least as much about </w:t>
      </w:r>
      <w:r w:rsidR="00D71EBE" w:rsidRPr="008968B0">
        <w:rPr>
          <w:sz w:val="24"/>
          <w:lang w:val="en-GB"/>
        </w:rPr>
        <w:t>his own breeding</w:t>
      </w:r>
      <w:r w:rsidR="000E7E4F">
        <w:rPr>
          <w:sz w:val="24"/>
          <w:lang w:val="en-GB"/>
        </w:rPr>
        <w:t xml:space="preserve"> as</w:t>
      </w:r>
      <w:r w:rsidR="00D71EBE" w:rsidRPr="008968B0">
        <w:rPr>
          <w:sz w:val="24"/>
          <w:lang w:val="en-GB"/>
        </w:rPr>
        <w:t xml:space="preserve"> Poseidon’s</w:t>
      </w:r>
      <w:r w:rsidR="002B4632" w:rsidRPr="008968B0">
        <w:rPr>
          <w:sz w:val="24"/>
          <w:lang w:val="en-GB"/>
        </w:rPr>
        <w:t>.</w:t>
      </w:r>
      <w:r w:rsidR="00BB2D12" w:rsidRPr="008968B0">
        <w:rPr>
          <w:sz w:val="24"/>
          <w:lang w:val="en-GB"/>
        </w:rPr>
        <w:t xml:space="preserve"> </w:t>
      </w:r>
      <w:r w:rsidR="009C5014" w:rsidRPr="008968B0">
        <w:rPr>
          <w:sz w:val="24"/>
          <w:lang w:val="en-GB"/>
        </w:rPr>
        <w:t xml:space="preserve">The link between the fates of the man and horse is further deepened as Hazard is not only inept at securing his desires for Poseidon, but can claim very little agency in crafting </w:t>
      </w:r>
      <w:r w:rsidR="00B21945">
        <w:rPr>
          <w:sz w:val="24"/>
          <w:lang w:val="en-GB"/>
        </w:rPr>
        <w:t xml:space="preserve">his own </w:t>
      </w:r>
      <w:r w:rsidR="009C5014" w:rsidRPr="008968B0">
        <w:rPr>
          <w:sz w:val="24"/>
          <w:lang w:val="en-GB"/>
        </w:rPr>
        <w:t>sexual encounters (</w:t>
      </w:r>
      <w:r w:rsidR="00D25BB4" w:rsidRPr="008968B0">
        <w:rPr>
          <w:sz w:val="24"/>
          <w:lang w:val="en-GB"/>
        </w:rPr>
        <w:t>for discussion, see</w:t>
      </w:r>
      <w:r w:rsidR="009C5014" w:rsidRPr="008968B0">
        <w:rPr>
          <w:sz w:val="24"/>
          <w:lang w:val="en-GB"/>
        </w:rPr>
        <w:t xml:space="preserve"> Davidson 1977). He keeps stumbling into enc</w:t>
      </w:r>
      <w:r w:rsidR="000B4214" w:rsidRPr="008968B0">
        <w:rPr>
          <w:sz w:val="24"/>
          <w:lang w:val="en-GB"/>
        </w:rPr>
        <w:t>ounters initiated by women</w:t>
      </w:r>
      <w:r w:rsidR="00DF698E" w:rsidRPr="008968B0">
        <w:rPr>
          <w:sz w:val="24"/>
          <w:lang w:val="en-GB"/>
        </w:rPr>
        <w:t xml:space="preserve"> </w:t>
      </w:r>
      <w:r w:rsidR="000E7E4F">
        <w:rPr>
          <w:sz w:val="24"/>
          <w:lang w:val="en-GB"/>
        </w:rPr>
        <w:t>but gets nowhere with</w:t>
      </w:r>
      <w:r w:rsidR="00DF698E" w:rsidRPr="008968B0">
        <w:rPr>
          <w:sz w:val="24"/>
          <w:lang w:val="en-GB"/>
        </w:rPr>
        <w:t xml:space="preserve"> his beloved and betrothed Martha Proudfoot,</w:t>
      </w:r>
      <w:r w:rsidR="000B4214" w:rsidRPr="008968B0">
        <w:rPr>
          <w:sz w:val="24"/>
          <w:lang w:val="en-GB"/>
        </w:rPr>
        <w:t xml:space="preserve"> keeps failing with Poseidon</w:t>
      </w:r>
      <w:r w:rsidR="001A099C" w:rsidRPr="008968B0">
        <w:rPr>
          <w:sz w:val="24"/>
          <w:lang w:val="en-GB"/>
        </w:rPr>
        <w:t xml:space="preserve"> and in their final encounter gets trampled to death by his stallion.</w:t>
      </w:r>
      <w:r w:rsidR="000B4214" w:rsidRPr="008968B0">
        <w:rPr>
          <w:sz w:val="24"/>
          <w:lang w:val="en-GB"/>
        </w:rPr>
        <w:t xml:space="preserve"> </w:t>
      </w:r>
      <w:r w:rsidR="001A099C" w:rsidRPr="008968B0">
        <w:rPr>
          <w:sz w:val="24"/>
          <w:lang w:val="en-GB"/>
        </w:rPr>
        <w:t>With Hazard gone, Poseidon is no longer locked into the loop of failure which kept repeating itself, and</w:t>
      </w:r>
      <w:r w:rsidR="000B4214" w:rsidRPr="008968B0">
        <w:rPr>
          <w:sz w:val="24"/>
          <w:lang w:val="en-GB"/>
        </w:rPr>
        <w:t xml:space="preserve"> soon after Hazard’s death </w:t>
      </w:r>
      <w:r w:rsidR="001A099C" w:rsidRPr="008968B0">
        <w:rPr>
          <w:sz w:val="24"/>
          <w:lang w:val="en-GB"/>
        </w:rPr>
        <w:t xml:space="preserve">Poseidon </w:t>
      </w:r>
      <w:r w:rsidR="000E7E4F">
        <w:rPr>
          <w:sz w:val="24"/>
          <w:lang w:val="en-GB"/>
        </w:rPr>
        <w:t>would</w:t>
      </w:r>
      <w:r w:rsidR="001A099C" w:rsidRPr="008968B0">
        <w:rPr>
          <w:sz w:val="24"/>
          <w:lang w:val="en-GB"/>
        </w:rPr>
        <w:t xml:space="preserve"> </w:t>
      </w:r>
      <w:r w:rsidR="000B4214" w:rsidRPr="008968B0">
        <w:rPr>
          <w:sz w:val="24"/>
          <w:lang w:val="en-GB"/>
        </w:rPr>
        <w:t>“become the busiest creature in all of Alberta” (</w:t>
      </w:r>
      <w:r w:rsidR="000B4214" w:rsidRPr="008968B0">
        <w:rPr>
          <w:i/>
          <w:sz w:val="24"/>
          <w:lang w:val="en-GB"/>
        </w:rPr>
        <w:t>The Studhorse Man</w:t>
      </w:r>
      <w:r w:rsidR="000B4214" w:rsidRPr="008968B0">
        <w:rPr>
          <w:sz w:val="24"/>
          <w:lang w:val="en-GB"/>
        </w:rPr>
        <w:t xml:space="preserve"> 173)</w:t>
      </w:r>
      <w:r w:rsidR="002B4632" w:rsidRPr="008968B0">
        <w:rPr>
          <w:sz w:val="24"/>
          <w:lang w:val="en-GB"/>
        </w:rPr>
        <w:t xml:space="preserve"> as a new technology for human birth control is developed requiring a constant supply of “Pregnant Mares’ Urine” (</w:t>
      </w:r>
      <w:r w:rsidR="002B4632" w:rsidRPr="008968B0">
        <w:rPr>
          <w:i/>
          <w:sz w:val="24"/>
          <w:lang w:val="en-GB"/>
        </w:rPr>
        <w:t>The Studhorse Man</w:t>
      </w:r>
      <w:r w:rsidR="002B4632" w:rsidRPr="008968B0">
        <w:rPr>
          <w:sz w:val="24"/>
          <w:lang w:val="en-GB"/>
        </w:rPr>
        <w:t xml:space="preserve"> 172). Hazard’s preserva</w:t>
      </w:r>
      <w:r w:rsidR="000333F6" w:rsidRPr="008968B0">
        <w:rPr>
          <w:sz w:val="24"/>
          <w:lang w:val="en-GB"/>
        </w:rPr>
        <w:t>tion work finally pays off and</w:t>
      </w:r>
      <w:r w:rsidR="001A099C" w:rsidRPr="008968B0">
        <w:rPr>
          <w:sz w:val="24"/>
          <w:lang w:val="en-GB"/>
        </w:rPr>
        <w:t xml:space="preserve"> h</w:t>
      </w:r>
      <w:r w:rsidR="000E7E4F">
        <w:rPr>
          <w:sz w:val="24"/>
          <w:lang w:val="en-GB"/>
        </w:rPr>
        <w:t>is ultimate desire is fulfilled,</w:t>
      </w:r>
      <w:r w:rsidR="001A099C" w:rsidRPr="008968B0">
        <w:rPr>
          <w:sz w:val="24"/>
          <w:lang w:val="en-GB"/>
        </w:rPr>
        <w:t xml:space="preserve"> but the agency required to reach this climactic finale could never be his. </w:t>
      </w:r>
      <w:r w:rsidR="000E7E4F">
        <w:rPr>
          <w:sz w:val="24"/>
          <w:lang w:val="en-GB"/>
        </w:rPr>
        <w:t>He</w:t>
      </w:r>
      <w:r w:rsidR="001A099C" w:rsidRPr="008968B0">
        <w:rPr>
          <w:sz w:val="24"/>
          <w:lang w:val="en-GB"/>
        </w:rPr>
        <w:t xml:space="preserve"> treasures the companionship between him and Poseidon to his last breath, but </w:t>
      </w:r>
      <w:r w:rsidR="000E7E4F">
        <w:rPr>
          <w:sz w:val="24"/>
          <w:lang w:val="en-GB"/>
        </w:rPr>
        <w:t>Poseidon’s</w:t>
      </w:r>
      <w:r w:rsidR="000333F6" w:rsidRPr="008968B0">
        <w:rPr>
          <w:sz w:val="24"/>
          <w:lang w:val="en-GB"/>
        </w:rPr>
        <w:t xml:space="preserve"> path to true extraordinariness only </w:t>
      </w:r>
      <w:r w:rsidR="000E7E4F">
        <w:rPr>
          <w:sz w:val="24"/>
          <w:lang w:val="en-GB"/>
        </w:rPr>
        <w:t xml:space="preserve">opens </w:t>
      </w:r>
      <w:r w:rsidR="000333F6" w:rsidRPr="008968B0">
        <w:rPr>
          <w:sz w:val="24"/>
          <w:lang w:val="en-GB"/>
        </w:rPr>
        <w:t xml:space="preserve">through </w:t>
      </w:r>
      <w:r w:rsidR="000E7E4F">
        <w:rPr>
          <w:sz w:val="24"/>
          <w:lang w:val="en-GB"/>
        </w:rPr>
        <w:t>Hazard’s</w:t>
      </w:r>
      <w:r w:rsidR="000B2239" w:rsidRPr="008968B0">
        <w:rPr>
          <w:sz w:val="24"/>
          <w:lang w:val="en-GB"/>
        </w:rPr>
        <w:t xml:space="preserve"> </w:t>
      </w:r>
      <w:r w:rsidR="000333F6" w:rsidRPr="008968B0">
        <w:rPr>
          <w:sz w:val="24"/>
          <w:lang w:val="en-GB"/>
        </w:rPr>
        <w:t>death.</w:t>
      </w:r>
    </w:p>
    <w:p w:rsidR="00BF3B69" w:rsidRPr="00506293" w:rsidRDefault="00F35875" w:rsidP="002B4632">
      <w:pPr>
        <w:spacing w:after="0" w:line="360" w:lineRule="auto"/>
        <w:ind w:firstLine="567"/>
        <w:jc w:val="both"/>
        <w:rPr>
          <w:b/>
          <w:sz w:val="24"/>
          <w:lang w:val="en-GB"/>
        </w:rPr>
      </w:pPr>
      <w:r>
        <w:rPr>
          <w:sz w:val="24"/>
          <w:lang w:val="en-GB"/>
        </w:rPr>
        <w:t>A</w:t>
      </w:r>
      <w:r w:rsidRPr="008968B0">
        <w:rPr>
          <w:sz w:val="24"/>
          <w:lang w:val="en-GB"/>
        </w:rPr>
        <w:t>s</w:t>
      </w:r>
      <w:r>
        <w:rPr>
          <w:sz w:val="24"/>
          <w:lang w:val="en-GB"/>
        </w:rPr>
        <w:t xml:space="preserve"> Hazard</w:t>
      </w:r>
      <w:r w:rsidRPr="008968B0">
        <w:rPr>
          <w:sz w:val="24"/>
          <w:lang w:val="en-GB"/>
        </w:rPr>
        <w:t xml:space="preserve"> </w:t>
      </w:r>
      <w:r>
        <w:rPr>
          <w:sz w:val="24"/>
          <w:lang w:val="en-GB"/>
        </w:rPr>
        <w:t>d</w:t>
      </w:r>
      <w:r w:rsidRPr="008968B0">
        <w:rPr>
          <w:sz w:val="24"/>
          <w:lang w:val="en-GB"/>
        </w:rPr>
        <w:t>edicates himself to his special horse</w:t>
      </w:r>
      <w:r>
        <w:rPr>
          <w:sz w:val="24"/>
          <w:lang w:val="en-GB"/>
        </w:rPr>
        <w:t>,</w:t>
      </w:r>
      <w:r w:rsidRPr="008968B0">
        <w:rPr>
          <w:sz w:val="24"/>
          <w:lang w:val="en-GB"/>
        </w:rPr>
        <w:t xml:space="preserve"> he vanishes from the story.</w:t>
      </w:r>
      <w:r>
        <w:rPr>
          <w:sz w:val="24"/>
          <w:lang w:val="en-GB"/>
        </w:rPr>
        <w:t xml:space="preserve"> He</w:t>
      </w:r>
      <w:r w:rsidRPr="008968B0">
        <w:rPr>
          <w:sz w:val="24"/>
          <w:lang w:val="en-GB"/>
        </w:rPr>
        <w:t xml:space="preserve"> </w:t>
      </w:r>
      <w:r>
        <w:rPr>
          <w:sz w:val="24"/>
          <w:lang w:val="en-GB"/>
        </w:rPr>
        <w:t>sought an access to</w:t>
      </w:r>
      <w:r w:rsidRPr="008968B0">
        <w:rPr>
          <w:sz w:val="24"/>
          <w:lang w:val="en-GB"/>
        </w:rPr>
        <w:t xml:space="preserve"> the extraordinariness </w:t>
      </w:r>
      <w:r>
        <w:rPr>
          <w:sz w:val="24"/>
          <w:lang w:val="en-GB"/>
        </w:rPr>
        <w:t>of</w:t>
      </w:r>
      <w:r w:rsidRPr="008968B0">
        <w:rPr>
          <w:sz w:val="24"/>
          <w:lang w:val="en-GB"/>
        </w:rPr>
        <w:t xml:space="preserve"> the horse breed “he alone had preserved through six generations” (</w:t>
      </w:r>
      <w:r w:rsidRPr="008968B0">
        <w:rPr>
          <w:i/>
          <w:sz w:val="24"/>
          <w:lang w:val="en-GB"/>
        </w:rPr>
        <w:t>The Studhorse Man</w:t>
      </w:r>
      <w:r w:rsidRPr="008968B0">
        <w:rPr>
          <w:sz w:val="24"/>
          <w:lang w:val="en-GB"/>
        </w:rPr>
        <w:t xml:space="preserve"> 7)</w:t>
      </w:r>
      <w:r>
        <w:rPr>
          <w:sz w:val="24"/>
          <w:lang w:val="en-GB"/>
        </w:rPr>
        <w:t>, but no matter how deeply their narratives intertwine, drawing agency from a ride with Poseidon eludes him</w:t>
      </w:r>
      <w:r w:rsidRPr="008968B0">
        <w:rPr>
          <w:sz w:val="24"/>
          <w:lang w:val="en-GB"/>
        </w:rPr>
        <w:t>.</w:t>
      </w:r>
      <w:r>
        <w:rPr>
          <w:sz w:val="24"/>
          <w:lang w:val="en-GB"/>
        </w:rPr>
        <w:t xml:space="preserve"> </w:t>
      </w:r>
      <w:r w:rsidR="00BB2D12" w:rsidRPr="008968B0">
        <w:rPr>
          <w:sz w:val="24"/>
          <w:lang w:val="en-GB"/>
        </w:rPr>
        <w:t xml:space="preserve">Horses </w:t>
      </w:r>
      <w:r w:rsidR="00F201CC">
        <w:rPr>
          <w:sz w:val="24"/>
          <w:lang w:val="en-GB"/>
        </w:rPr>
        <w:t xml:space="preserve">are </w:t>
      </w:r>
      <w:r w:rsidR="00BB2D12" w:rsidRPr="008968B0">
        <w:rPr>
          <w:sz w:val="24"/>
          <w:lang w:val="en-GB"/>
        </w:rPr>
        <w:t>prove</w:t>
      </w:r>
      <w:r w:rsidR="00F201CC">
        <w:rPr>
          <w:sz w:val="24"/>
          <w:lang w:val="en-GB"/>
        </w:rPr>
        <w:t>n</w:t>
      </w:r>
      <w:r w:rsidR="00BB2D12" w:rsidRPr="008968B0">
        <w:rPr>
          <w:sz w:val="24"/>
          <w:lang w:val="en-GB"/>
        </w:rPr>
        <w:t xml:space="preserve"> unstable companions </w:t>
      </w:r>
      <w:r w:rsidR="00F32711">
        <w:rPr>
          <w:sz w:val="24"/>
          <w:lang w:val="en-GB"/>
        </w:rPr>
        <w:t xml:space="preserve">elsewhere in </w:t>
      </w:r>
      <w:proofErr w:type="spellStart"/>
      <w:r w:rsidR="00F32711">
        <w:rPr>
          <w:sz w:val="24"/>
          <w:lang w:val="en-GB"/>
        </w:rPr>
        <w:t>K</w:t>
      </w:r>
      <w:r w:rsidR="00BB2D12" w:rsidRPr="008968B0">
        <w:rPr>
          <w:sz w:val="24"/>
          <w:lang w:val="en-GB"/>
        </w:rPr>
        <w:t>roetsch’</w:t>
      </w:r>
      <w:r w:rsidR="001A5504" w:rsidRPr="008968B0">
        <w:rPr>
          <w:sz w:val="24"/>
          <w:lang w:val="en-GB"/>
        </w:rPr>
        <w:t>s</w:t>
      </w:r>
      <w:proofErr w:type="spellEnd"/>
      <w:r w:rsidR="00F32711">
        <w:rPr>
          <w:sz w:val="24"/>
          <w:lang w:val="en-GB"/>
        </w:rPr>
        <w:t xml:space="preserve"> work, too. In the novel </w:t>
      </w:r>
      <w:r w:rsidR="00F32711" w:rsidRPr="00F32711">
        <w:rPr>
          <w:i/>
          <w:sz w:val="24"/>
          <w:lang w:val="en-GB"/>
        </w:rPr>
        <w:t>Badlands</w:t>
      </w:r>
      <w:r w:rsidR="00BF3B69">
        <w:rPr>
          <w:sz w:val="24"/>
          <w:lang w:val="en-GB"/>
        </w:rPr>
        <w:t xml:space="preserve"> (1975)</w:t>
      </w:r>
      <w:r w:rsidR="00F32711">
        <w:rPr>
          <w:sz w:val="24"/>
          <w:lang w:val="en-GB"/>
        </w:rPr>
        <w:t xml:space="preserve">, the main character William Dawe is engaged in a quest of mythological </w:t>
      </w:r>
      <w:r>
        <w:rPr>
          <w:sz w:val="24"/>
          <w:lang w:val="en-GB"/>
        </w:rPr>
        <w:t>(</w:t>
      </w:r>
      <w:r w:rsidR="005E369F">
        <w:rPr>
          <w:sz w:val="24"/>
          <w:lang w:val="en-GB"/>
        </w:rPr>
        <w:t>and mad</w:t>
      </w:r>
      <w:r>
        <w:rPr>
          <w:sz w:val="24"/>
          <w:lang w:val="en-GB"/>
        </w:rPr>
        <w:t>)</w:t>
      </w:r>
      <w:r w:rsidR="005E369F">
        <w:rPr>
          <w:sz w:val="24"/>
          <w:lang w:val="en-GB"/>
        </w:rPr>
        <w:t xml:space="preserve"> </w:t>
      </w:r>
      <w:r w:rsidR="00F32711">
        <w:rPr>
          <w:sz w:val="24"/>
          <w:lang w:val="en-GB"/>
        </w:rPr>
        <w:t xml:space="preserve">proportions engaging </w:t>
      </w:r>
      <w:r w:rsidR="008A67EC">
        <w:rPr>
          <w:sz w:val="24"/>
          <w:lang w:val="en-GB"/>
        </w:rPr>
        <w:t xml:space="preserve">the </w:t>
      </w:r>
      <w:r w:rsidR="00F32711">
        <w:rPr>
          <w:sz w:val="24"/>
          <w:lang w:val="en-GB"/>
        </w:rPr>
        <w:t>history and landscapes</w:t>
      </w:r>
      <w:r w:rsidR="008A67EC">
        <w:rPr>
          <w:sz w:val="24"/>
          <w:lang w:val="en-GB"/>
        </w:rPr>
        <w:t xml:space="preserve"> of the Canadian Prairie</w:t>
      </w:r>
      <w:r w:rsidR="00F32711">
        <w:rPr>
          <w:sz w:val="24"/>
          <w:lang w:val="en-GB"/>
        </w:rPr>
        <w:t xml:space="preserve">. His </w:t>
      </w:r>
      <w:r w:rsidR="0094773A">
        <w:rPr>
          <w:sz w:val="24"/>
          <w:lang w:val="en-GB"/>
        </w:rPr>
        <w:t>odyssey</w:t>
      </w:r>
      <w:r w:rsidR="00F32711">
        <w:rPr>
          <w:sz w:val="24"/>
          <w:lang w:val="en-GB"/>
        </w:rPr>
        <w:t xml:space="preserve"> is not carried out on horseback; quite the contrary, the only man in his company whose desires are linked to horses </w:t>
      </w:r>
      <w:r w:rsidR="005E369F">
        <w:rPr>
          <w:sz w:val="24"/>
          <w:lang w:val="en-GB"/>
        </w:rPr>
        <w:t>soon</w:t>
      </w:r>
      <w:r w:rsidR="00F32711">
        <w:rPr>
          <w:sz w:val="24"/>
          <w:lang w:val="en-GB"/>
        </w:rPr>
        <w:t xml:space="preserve"> abandon</w:t>
      </w:r>
      <w:r w:rsidR="005E369F">
        <w:rPr>
          <w:sz w:val="24"/>
          <w:lang w:val="en-GB"/>
        </w:rPr>
        <w:t>s</w:t>
      </w:r>
      <w:r w:rsidR="00F32711">
        <w:rPr>
          <w:sz w:val="24"/>
          <w:lang w:val="en-GB"/>
        </w:rPr>
        <w:t xml:space="preserve"> the odyssey after his dreams remind him of “his sleeping children […], his greening wheat, his stabled horses” (</w:t>
      </w:r>
      <w:r w:rsidR="00F32711" w:rsidRPr="00F32711">
        <w:rPr>
          <w:i/>
          <w:sz w:val="24"/>
          <w:lang w:val="en-GB"/>
        </w:rPr>
        <w:t>Badlands</w:t>
      </w:r>
      <w:r w:rsidR="00F32711">
        <w:rPr>
          <w:sz w:val="24"/>
          <w:lang w:val="en-GB"/>
        </w:rPr>
        <w:t xml:space="preserve"> 51). </w:t>
      </w:r>
      <w:r w:rsidR="00506293">
        <w:rPr>
          <w:sz w:val="24"/>
          <w:lang w:val="en-GB"/>
        </w:rPr>
        <w:t>H</w:t>
      </w:r>
      <w:r w:rsidR="00F32711">
        <w:rPr>
          <w:sz w:val="24"/>
          <w:lang w:val="en-GB"/>
        </w:rPr>
        <w:t>e is drawn to horses standing still in their stable</w:t>
      </w:r>
      <w:r w:rsidR="00005489">
        <w:rPr>
          <w:sz w:val="24"/>
          <w:lang w:val="en-GB"/>
        </w:rPr>
        <w:t xml:space="preserve">, </w:t>
      </w:r>
      <w:r w:rsidR="008A67EC">
        <w:rPr>
          <w:sz w:val="24"/>
          <w:lang w:val="en-GB"/>
        </w:rPr>
        <w:t xml:space="preserve">horses which </w:t>
      </w:r>
      <w:r w:rsidR="00F32711">
        <w:rPr>
          <w:sz w:val="24"/>
          <w:lang w:val="en-GB"/>
        </w:rPr>
        <w:t xml:space="preserve">carry no one to the </w:t>
      </w:r>
      <w:r w:rsidR="00BF3B69">
        <w:rPr>
          <w:sz w:val="24"/>
          <w:lang w:val="en-GB"/>
        </w:rPr>
        <w:t xml:space="preserve">glorious, extraordinary </w:t>
      </w:r>
      <w:r w:rsidR="00F32711">
        <w:rPr>
          <w:sz w:val="24"/>
          <w:lang w:val="en-GB"/>
        </w:rPr>
        <w:t>ends that motivate an odyssey</w:t>
      </w:r>
      <w:r w:rsidR="00BF3B69">
        <w:rPr>
          <w:sz w:val="24"/>
          <w:lang w:val="en-GB"/>
        </w:rPr>
        <w:t xml:space="preserve">. </w:t>
      </w:r>
      <w:r w:rsidR="00005489">
        <w:rPr>
          <w:sz w:val="24"/>
          <w:lang w:val="en-GB"/>
        </w:rPr>
        <w:t xml:space="preserve">Davidson (1980) </w:t>
      </w:r>
      <w:r w:rsidR="00FA1B51">
        <w:rPr>
          <w:sz w:val="24"/>
          <w:lang w:val="en-GB"/>
        </w:rPr>
        <w:t>rightly notes that abandoning the odyssey</w:t>
      </w:r>
      <w:r w:rsidR="00005489">
        <w:rPr>
          <w:sz w:val="24"/>
          <w:lang w:val="en-GB"/>
        </w:rPr>
        <w:t xml:space="preserve"> is safe and sane</w:t>
      </w:r>
      <w:r w:rsidR="008A67EC">
        <w:rPr>
          <w:sz w:val="24"/>
          <w:lang w:val="en-GB"/>
        </w:rPr>
        <w:t>,</w:t>
      </w:r>
      <w:r w:rsidR="0094773A">
        <w:rPr>
          <w:sz w:val="24"/>
          <w:lang w:val="en-GB"/>
        </w:rPr>
        <w:t xml:space="preserve"> </w:t>
      </w:r>
      <w:r w:rsidR="00FA1B51">
        <w:rPr>
          <w:sz w:val="24"/>
          <w:lang w:val="en-GB"/>
        </w:rPr>
        <w:t>b</w:t>
      </w:r>
      <w:r w:rsidR="005E369F">
        <w:rPr>
          <w:sz w:val="24"/>
          <w:lang w:val="en-GB"/>
        </w:rPr>
        <w:t xml:space="preserve">ut </w:t>
      </w:r>
      <w:r w:rsidR="009D6D56">
        <w:rPr>
          <w:sz w:val="24"/>
          <w:lang w:val="en-GB"/>
        </w:rPr>
        <w:t xml:space="preserve">against the odyssey narrative in </w:t>
      </w:r>
      <w:r w:rsidR="009D6D56" w:rsidRPr="009D6D56">
        <w:rPr>
          <w:i/>
          <w:sz w:val="24"/>
          <w:lang w:val="en-GB"/>
        </w:rPr>
        <w:t>Badlands</w:t>
      </w:r>
      <w:r w:rsidR="005E369F">
        <w:rPr>
          <w:sz w:val="24"/>
          <w:lang w:val="en-GB"/>
        </w:rPr>
        <w:t xml:space="preserve"> from which Dawe </w:t>
      </w:r>
      <w:r>
        <w:rPr>
          <w:sz w:val="24"/>
          <w:lang w:val="en-GB"/>
        </w:rPr>
        <w:t>seeks</w:t>
      </w:r>
      <w:r w:rsidR="005E369F">
        <w:rPr>
          <w:sz w:val="24"/>
          <w:lang w:val="en-GB"/>
        </w:rPr>
        <w:t xml:space="preserve"> agency</w:t>
      </w:r>
      <w:r w:rsidR="009D6D56">
        <w:rPr>
          <w:sz w:val="24"/>
          <w:lang w:val="en-GB"/>
        </w:rPr>
        <w:t xml:space="preserve">, </w:t>
      </w:r>
      <w:r w:rsidR="00FA1B51">
        <w:rPr>
          <w:sz w:val="24"/>
          <w:lang w:val="en-GB"/>
        </w:rPr>
        <w:t>choosing</w:t>
      </w:r>
      <w:r w:rsidR="009D6D56">
        <w:rPr>
          <w:sz w:val="24"/>
          <w:lang w:val="en-GB"/>
        </w:rPr>
        <w:t xml:space="preserve"> </w:t>
      </w:r>
      <w:r w:rsidR="008A67EC">
        <w:rPr>
          <w:sz w:val="24"/>
          <w:lang w:val="en-GB"/>
        </w:rPr>
        <w:t xml:space="preserve">horses only offer </w:t>
      </w:r>
      <w:r w:rsidR="00BF3B69">
        <w:rPr>
          <w:sz w:val="24"/>
          <w:lang w:val="en-GB"/>
        </w:rPr>
        <w:t>stability</w:t>
      </w:r>
      <w:r w:rsidR="00005489">
        <w:rPr>
          <w:sz w:val="24"/>
          <w:lang w:val="en-GB"/>
        </w:rPr>
        <w:t xml:space="preserve"> and un-extraordinariness</w:t>
      </w:r>
      <w:r w:rsidR="008A67EC">
        <w:rPr>
          <w:sz w:val="24"/>
          <w:lang w:val="en-GB"/>
        </w:rPr>
        <w:t xml:space="preserve"> which</w:t>
      </w:r>
      <w:r w:rsidR="00005489">
        <w:rPr>
          <w:sz w:val="24"/>
          <w:lang w:val="en-GB"/>
        </w:rPr>
        <w:t xml:space="preserve"> carr</w:t>
      </w:r>
      <w:r w:rsidR="008A67EC">
        <w:rPr>
          <w:sz w:val="24"/>
          <w:lang w:val="en-GB"/>
        </w:rPr>
        <w:t>ies</w:t>
      </w:r>
      <w:r w:rsidR="00005489">
        <w:rPr>
          <w:sz w:val="24"/>
          <w:lang w:val="en-GB"/>
        </w:rPr>
        <w:t xml:space="preserve"> </w:t>
      </w:r>
      <w:r w:rsidR="009D6D56">
        <w:rPr>
          <w:sz w:val="24"/>
          <w:lang w:val="en-GB"/>
        </w:rPr>
        <w:t>McBride</w:t>
      </w:r>
      <w:r w:rsidR="004F06DE">
        <w:rPr>
          <w:sz w:val="24"/>
          <w:lang w:val="en-GB"/>
        </w:rPr>
        <w:t xml:space="preserve"> </w:t>
      </w:r>
      <w:r w:rsidR="00BF3B69">
        <w:rPr>
          <w:sz w:val="24"/>
          <w:lang w:val="en-GB"/>
        </w:rPr>
        <w:t>under the thresholds where visibility begins.</w:t>
      </w:r>
    </w:p>
    <w:p w:rsidR="008E5DEB" w:rsidRPr="008968B0" w:rsidRDefault="008E5DEB" w:rsidP="008E5DEB">
      <w:pPr>
        <w:spacing w:after="0" w:line="360" w:lineRule="auto"/>
        <w:jc w:val="both"/>
        <w:rPr>
          <w:sz w:val="24"/>
          <w:lang w:val="en-GB"/>
        </w:rPr>
      </w:pPr>
      <w:r>
        <w:rPr>
          <w:sz w:val="24"/>
          <w:lang w:val="en-GB"/>
        </w:rPr>
        <w:tab/>
        <w:t xml:space="preserve">On </w:t>
      </w:r>
      <w:r w:rsidR="00F12AB2">
        <w:rPr>
          <w:sz w:val="24"/>
          <w:lang w:val="en-GB"/>
        </w:rPr>
        <w:t>its</w:t>
      </w:r>
      <w:r>
        <w:rPr>
          <w:sz w:val="24"/>
          <w:lang w:val="en-GB"/>
        </w:rPr>
        <w:t xml:space="preserve"> route towards encounters with gophers, magpies and badgers, </w:t>
      </w:r>
      <w:proofErr w:type="spellStart"/>
      <w:r>
        <w:rPr>
          <w:sz w:val="24"/>
          <w:lang w:val="en-GB"/>
        </w:rPr>
        <w:t>Kroetsch’s</w:t>
      </w:r>
      <w:proofErr w:type="spellEnd"/>
      <w:r>
        <w:rPr>
          <w:sz w:val="24"/>
          <w:lang w:val="en-GB"/>
        </w:rPr>
        <w:t xml:space="preserve"> </w:t>
      </w:r>
      <w:r w:rsidRPr="00042193">
        <w:rPr>
          <w:i/>
          <w:sz w:val="24"/>
          <w:lang w:val="en-GB"/>
        </w:rPr>
        <w:t>Seed Catalogue</w:t>
      </w:r>
      <w:r w:rsidR="00F12AB2">
        <w:rPr>
          <w:sz w:val="24"/>
          <w:lang w:val="en-GB"/>
        </w:rPr>
        <w:t xml:space="preserve"> </w:t>
      </w:r>
      <w:r w:rsidR="00005489">
        <w:rPr>
          <w:sz w:val="24"/>
          <w:lang w:val="en-GB"/>
        </w:rPr>
        <w:t>further undermines</w:t>
      </w:r>
      <w:r>
        <w:rPr>
          <w:sz w:val="24"/>
          <w:lang w:val="en-GB"/>
        </w:rPr>
        <w:t xml:space="preserve"> the horse as a vehicle for narrative agency. On the first page</w:t>
      </w:r>
      <w:r w:rsidR="00DC309E">
        <w:rPr>
          <w:sz w:val="24"/>
          <w:lang w:val="en-GB"/>
        </w:rPr>
        <w:t xml:space="preserve"> of </w:t>
      </w:r>
      <w:r w:rsidR="00DC309E">
        <w:rPr>
          <w:sz w:val="24"/>
          <w:lang w:val="en-GB"/>
        </w:rPr>
        <w:lastRenderedPageBreak/>
        <w:t>the poem</w:t>
      </w:r>
      <w:r w:rsidRPr="008968B0">
        <w:rPr>
          <w:sz w:val="24"/>
          <w:lang w:val="en-GB"/>
        </w:rPr>
        <w:t>, the narrator addresses the reader with a</w:t>
      </w:r>
      <w:r>
        <w:rPr>
          <w:sz w:val="24"/>
          <w:lang w:val="en-GB"/>
        </w:rPr>
        <w:t>n</w:t>
      </w:r>
      <w:r w:rsidRPr="008968B0">
        <w:rPr>
          <w:sz w:val="24"/>
          <w:lang w:val="en-GB"/>
        </w:rPr>
        <w:t xml:space="preserve"> unsettling childhood encounter with a family horse:</w:t>
      </w:r>
    </w:p>
    <w:p w:rsidR="008E5DEB" w:rsidRPr="008968B0" w:rsidRDefault="008E5DEB" w:rsidP="008E5DEB">
      <w:pPr>
        <w:spacing w:before="120" w:after="0" w:line="240" w:lineRule="auto"/>
        <w:ind w:left="1134"/>
        <w:jc w:val="both"/>
        <w:rPr>
          <w:sz w:val="24"/>
          <w:lang w:val="en-GB"/>
        </w:rPr>
      </w:pPr>
      <w:proofErr w:type="gramStart"/>
      <w:r w:rsidRPr="008968B0">
        <w:rPr>
          <w:sz w:val="24"/>
          <w:lang w:val="en-GB"/>
        </w:rPr>
        <w:t>we</w:t>
      </w:r>
      <w:proofErr w:type="gramEnd"/>
      <w:r w:rsidRPr="008968B0">
        <w:rPr>
          <w:sz w:val="24"/>
          <w:lang w:val="en-GB"/>
        </w:rPr>
        <w:t xml:space="preserve"> were harrowing the garden.</w:t>
      </w:r>
    </w:p>
    <w:p w:rsidR="008E5DEB" w:rsidRPr="008968B0" w:rsidRDefault="008E5DEB" w:rsidP="008E5DEB">
      <w:pPr>
        <w:spacing w:after="0" w:line="240" w:lineRule="auto"/>
        <w:ind w:left="1134"/>
        <w:jc w:val="both"/>
        <w:rPr>
          <w:sz w:val="24"/>
          <w:lang w:val="en-GB"/>
        </w:rPr>
      </w:pPr>
      <w:r w:rsidRPr="008968B0">
        <w:rPr>
          <w:sz w:val="24"/>
          <w:lang w:val="en-GB"/>
        </w:rPr>
        <w:t>You’ve got to understand this:</w:t>
      </w:r>
    </w:p>
    <w:p w:rsidR="008E5DEB" w:rsidRPr="008968B0" w:rsidRDefault="008E5DEB" w:rsidP="008E5DEB">
      <w:pPr>
        <w:spacing w:after="0" w:line="240" w:lineRule="auto"/>
        <w:ind w:left="1134"/>
        <w:jc w:val="both"/>
        <w:rPr>
          <w:sz w:val="24"/>
          <w:lang w:val="en-GB"/>
        </w:rPr>
      </w:pPr>
      <w:r w:rsidRPr="008968B0">
        <w:rPr>
          <w:sz w:val="24"/>
          <w:lang w:val="en-GB"/>
        </w:rPr>
        <w:t>I was sitting on the horse.</w:t>
      </w:r>
    </w:p>
    <w:p w:rsidR="008E5DEB" w:rsidRPr="008968B0" w:rsidRDefault="008E5DEB" w:rsidP="008E5DEB">
      <w:pPr>
        <w:spacing w:after="0" w:line="240" w:lineRule="auto"/>
        <w:ind w:left="1134"/>
        <w:jc w:val="both"/>
        <w:rPr>
          <w:sz w:val="24"/>
          <w:lang w:val="en-GB"/>
        </w:rPr>
      </w:pPr>
      <w:r w:rsidRPr="008968B0">
        <w:rPr>
          <w:sz w:val="24"/>
          <w:lang w:val="en-GB"/>
        </w:rPr>
        <w:t>The horse was standing still.</w:t>
      </w:r>
    </w:p>
    <w:p w:rsidR="008E5DEB" w:rsidRPr="008968B0" w:rsidRDefault="008E5DEB" w:rsidP="008E5DEB">
      <w:pPr>
        <w:spacing w:after="0" w:line="240" w:lineRule="auto"/>
        <w:ind w:left="1134"/>
        <w:jc w:val="both"/>
        <w:rPr>
          <w:sz w:val="24"/>
          <w:lang w:val="en-GB"/>
        </w:rPr>
      </w:pPr>
      <w:r w:rsidRPr="008968B0">
        <w:rPr>
          <w:sz w:val="24"/>
          <w:lang w:val="en-GB"/>
        </w:rPr>
        <w:t>I fell off.</w:t>
      </w:r>
    </w:p>
    <w:p w:rsidR="008E5DEB" w:rsidRPr="008968B0" w:rsidRDefault="008E5DEB" w:rsidP="008E5DEB">
      <w:pPr>
        <w:spacing w:after="0" w:line="240" w:lineRule="auto"/>
        <w:ind w:left="1134"/>
        <w:jc w:val="both"/>
        <w:rPr>
          <w:sz w:val="24"/>
          <w:lang w:val="en-GB"/>
        </w:rPr>
      </w:pPr>
    </w:p>
    <w:p w:rsidR="008E5DEB" w:rsidRPr="008968B0" w:rsidRDefault="008E5DEB" w:rsidP="008E5DEB">
      <w:pPr>
        <w:spacing w:after="0" w:line="240" w:lineRule="auto"/>
        <w:ind w:left="2268"/>
        <w:jc w:val="both"/>
        <w:rPr>
          <w:sz w:val="24"/>
          <w:lang w:val="en-GB"/>
        </w:rPr>
      </w:pPr>
      <w:r w:rsidRPr="008968B0">
        <w:rPr>
          <w:sz w:val="24"/>
          <w:lang w:val="en-GB"/>
        </w:rPr>
        <w:tab/>
        <w:t>The hired man laughed: how</w:t>
      </w:r>
    </w:p>
    <w:p w:rsidR="008E5DEB" w:rsidRPr="008968B0" w:rsidRDefault="008E5DEB" w:rsidP="008E5DEB">
      <w:pPr>
        <w:spacing w:after="0" w:line="240" w:lineRule="auto"/>
        <w:ind w:left="2268"/>
        <w:jc w:val="both"/>
        <w:rPr>
          <w:sz w:val="24"/>
          <w:lang w:val="en-GB"/>
        </w:rPr>
      </w:pPr>
      <w:proofErr w:type="gramStart"/>
      <w:r w:rsidRPr="008968B0">
        <w:rPr>
          <w:sz w:val="24"/>
          <w:lang w:val="en-GB"/>
        </w:rPr>
        <w:t>in</w:t>
      </w:r>
      <w:proofErr w:type="gramEnd"/>
      <w:r w:rsidRPr="008968B0">
        <w:rPr>
          <w:sz w:val="24"/>
          <w:lang w:val="en-GB"/>
        </w:rPr>
        <w:t xml:space="preserve"> hell did you manage to</w:t>
      </w:r>
    </w:p>
    <w:p w:rsidR="008E5DEB" w:rsidRPr="008968B0" w:rsidRDefault="008E5DEB" w:rsidP="008E5DEB">
      <w:pPr>
        <w:spacing w:after="0" w:line="240" w:lineRule="auto"/>
        <w:ind w:left="2268"/>
        <w:jc w:val="both"/>
        <w:rPr>
          <w:sz w:val="24"/>
          <w:lang w:val="en-GB"/>
        </w:rPr>
      </w:pPr>
      <w:proofErr w:type="gramStart"/>
      <w:r w:rsidRPr="008968B0">
        <w:rPr>
          <w:sz w:val="24"/>
          <w:lang w:val="en-GB"/>
        </w:rPr>
        <w:t>fall</w:t>
      </w:r>
      <w:proofErr w:type="gramEnd"/>
      <w:r w:rsidRPr="008968B0">
        <w:rPr>
          <w:sz w:val="24"/>
          <w:lang w:val="en-GB"/>
        </w:rPr>
        <w:t xml:space="preserve"> off a horse that was</w:t>
      </w:r>
    </w:p>
    <w:p w:rsidR="008E5DEB" w:rsidRPr="008968B0" w:rsidRDefault="008E5DEB" w:rsidP="008E5DEB">
      <w:pPr>
        <w:spacing w:after="0" w:line="240" w:lineRule="auto"/>
        <w:ind w:left="2268"/>
        <w:jc w:val="both"/>
        <w:rPr>
          <w:sz w:val="24"/>
          <w:lang w:val="en-GB"/>
        </w:rPr>
      </w:pPr>
      <w:proofErr w:type="gramStart"/>
      <w:r w:rsidRPr="008968B0">
        <w:rPr>
          <w:i/>
          <w:sz w:val="24"/>
          <w:lang w:val="en-GB"/>
        </w:rPr>
        <w:t>standing</w:t>
      </w:r>
      <w:proofErr w:type="gramEnd"/>
      <w:r w:rsidRPr="008968B0">
        <w:rPr>
          <w:i/>
          <w:sz w:val="24"/>
          <w:lang w:val="en-GB"/>
        </w:rPr>
        <w:t xml:space="preserve"> still?</w:t>
      </w:r>
      <w:r w:rsidRPr="008968B0">
        <w:rPr>
          <w:sz w:val="24"/>
          <w:lang w:val="en-GB"/>
        </w:rPr>
        <w:t xml:space="preserve"> (29)</w:t>
      </w:r>
    </w:p>
    <w:p w:rsidR="008E5DEB" w:rsidRPr="008968B0" w:rsidRDefault="008E5DEB" w:rsidP="008E5DEB">
      <w:pPr>
        <w:spacing w:after="0" w:line="240" w:lineRule="auto"/>
        <w:ind w:left="2268"/>
        <w:jc w:val="both"/>
        <w:rPr>
          <w:sz w:val="24"/>
          <w:lang w:val="en-GB"/>
        </w:rPr>
      </w:pPr>
    </w:p>
    <w:p w:rsidR="008E5DEB" w:rsidRPr="00CD4E5D" w:rsidRDefault="008E5DEB" w:rsidP="008E5DEB">
      <w:pPr>
        <w:spacing w:after="0" w:line="360" w:lineRule="auto"/>
        <w:jc w:val="both"/>
        <w:rPr>
          <w:sz w:val="24"/>
          <w:lang w:val="en-GB"/>
        </w:rPr>
      </w:pPr>
      <w:r w:rsidRPr="008968B0">
        <w:rPr>
          <w:sz w:val="24"/>
          <w:lang w:val="en-GB"/>
        </w:rPr>
        <w:t>No answer</w:t>
      </w:r>
      <w:r>
        <w:rPr>
          <w:sz w:val="24"/>
          <w:lang w:val="en-GB"/>
        </w:rPr>
        <w:t xml:space="preserve"> to the question</w:t>
      </w:r>
      <w:r w:rsidRPr="008968B0">
        <w:rPr>
          <w:sz w:val="24"/>
          <w:lang w:val="en-GB"/>
        </w:rPr>
        <w:t xml:space="preserve"> is suggested; nor is there any </w:t>
      </w:r>
      <w:r>
        <w:rPr>
          <w:sz w:val="24"/>
          <w:lang w:val="en-GB"/>
        </w:rPr>
        <w:t>comment</w:t>
      </w:r>
      <w:r w:rsidRPr="008968B0">
        <w:rPr>
          <w:sz w:val="24"/>
          <w:lang w:val="en-GB"/>
        </w:rPr>
        <w:t xml:space="preserve"> </w:t>
      </w:r>
      <w:r>
        <w:rPr>
          <w:sz w:val="24"/>
          <w:lang w:val="en-GB"/>
        </w:rPr>
        <w:t>on</w:t>
      </w:r>
      <w:r w:rsidRPr="008968B0">
        <w:rPr>
          <w:sz w:val="24"/>
          <w:lang w:val="en-GB"/>
        </w:rPr>
        <w:t xml:space="preserve"> whether the narrator was traumatized or would simply climb on the horse again.</w:t>
      </w:r>
      <w:r>
        <w:rPr>
          <w:sz w:val="24"/>
          <w:lang w:val="en-GB"/>
        </w:rPr>
        <w:t xml:space="preserve"> But this is m</w:t>
      </w:r>
      <w:r w:rsidR="008A67EC">
        <w:rPr>
          <w:sz w:val="24"/>
          <w:lang w:val="en-GB"/>
        </w:rPr>
        <w:t xml:space="preserve">ore than an offhand remark without </w:t>
      </w:r>
      <w:r>
        <w:rPr>
          <w:sz w:val="24"/>
          <w:lang w:val="en-GB"/>
        </w:rPr>
        <w:t xml:space="preserve">implications on human and animal agency: echoing </w:t>
      </w:r>
      <w:r w:rsidRPr="00D53B72">
        <w:rPr>
          <w:i/>
          <w:sz w:val="24"/>
          <w:lang w:val="en-GB"/>
        </w:rPr>
        <w:t>The Studhorse Man</w:t>
      </w:r>
      <w:r>
        <w:rPr>
          <w:sz w:val="24"/>
          <w:lang w:val="en-GB"/>
        </w:rPr>
        <w:t>, the text dismantle</w:t>
      </w:r>
      <w:r w:rsidR="008A67EC">
        <w:rPr>
          <w:sz w:val="24"/>
          <w:lang w:val="en-GB"/>
        </w:rPr>
        <w:t>s</w:t>
      </w:r>
      <w:r>
        <w:rPr>
          <w:sz w:val="24"/>
          <w:lang w:val="en-GB"/>
        </w:rPr>
        <w:t xml:space="preserve"> the horse as a vehicle </w:t>
      </w:r>
      <w:r w:rsidR="004F06DE">
        <w:rPr>
          <w:sz w:val="24"/>
          <w:lang w:val="en-GB"/>
        </w:rPr>
        <w:t>for</w:t>
      </w:r>
      <w:r>
        <w:rPr>
          <w:sz w:val="24"/>
          <w:lang w:val="en-GB"/>
        </w:rPr>
        <w:t xml:space="preserve"> agency drawn from the traditional romantic Prairie horse narrative. </w:t>
      </w:r>
      <w:r w:rsidR="004F06DE">
        <w:rPr>
          <w:sz w:val="24"/>
          <w:lang w:val="en-GB"/>
        </w:rPr>
        <w:t xml:space="preserve">Perhaps the narrator dreamed of the horse offering him a ride into the sunset as </w:t>
      </w:r>
      <w:r w:rsidR="008A67EC">
        <w:rPr>
          <w:sz w:val="24"/>
          <w:lang w:val="en-GB"/>
        </w:rPr>
        <w:t>horses</w:t>
      </w:r>
      <w:r w:rsidR="004F06DE">
        <w:rPr>
          <w:sz w:val="24"/>
          <w:lang w:val="en-GB"/>
        </w:rPr>
        <w:t xml:space="preserve"> ha</w:t>
      </w:r>
      <w:r w:rsidR="008A67EC">
        <w:rPr>
          <w:sz w:val="24"/>
          <w:lang w:val="en-GB"/>
        </w:rPr>
        <w:t>ve</w:t>
      </w:r>
      <w:r w:rsidR="004F06DE">
        <w:rPr>
          <w:sz w:val="24"/>
          <w:lang w:val="en-GB"/>
        </w:rPr>
        <w:t xml:space="preserve"> done for every lonesome cowboy from John Wayne to Lucky Luke, a ride that was their ultimate statement of freedom and personal agency. If the horse once carried settlers to a new life in the North American West and enabled crafting the mythological figure of the free-roaming cowboy, perhaps </w:t>
      </w:r>
      <w:r>
        <w:rPr>
          <w:sz w:val="24"/>
          <w:lang w:val="en-GB"/>
        </w:rPr>
        <w:t xml:space="preserve">the horse </w:t>
      </w:r>
      <w:r w:rsidR="004F06DE">
        <w:rPr>
          <w:sz w:val="24"/>
          <w:lang w:val="en-GB"/>
        </w:rPr>
        <w:t>c</w:t>
      </w:r>
      <w:r>
        <w:rPr>
          <w:sz w:val="24"/>
          <w:lang w:val="en-GB"/>
        </w:rPr>
        <w:t>ould offer the narrator a glorious ride to adu</w:t>
      </w:r>
      <w:r w:rsidR="004F06DE">
        <w:rPr>
          <w:sz w:val="24"/>
          <w:lang w:val="en-GB"/>
        </w:rPr>
        <w:t>lthood and independent selfhood.</w:t>
      </w:r>
      <w:r>
        <w:rPr>
          <w:sz w:val="24"/>
          <w:lang w:val="en-GB"/>
        </w:rPr>
        <w:t xml:space="preserve"> But the horse in </w:t>
      </w:r>
      <w:r w:rsidRPr="00CD4E5D">
        <w:rPr>
          <w:i/>
          <w:sz w:val="24"/>
          <w:lang w:val="en-GB"/>
        </w:rPr>
        <w:t>Seed Catalogue</w:t>
      </w:r>
      <w:r>
        <w:rPr>
          <w:sz w:val="24"/>
          <w:lang w:val="en-GB"/>
        </w:rPr>
        <w:t xml:space="preserve"> never even moved before the narrator fell off. </w:t>
      </w:r>
      <w:r w:rsidR="004F06DE">
        <w:rPr>
          <w:sz w:val="24"/>
          <w:lang w:val="en-GB"/>
        </w:rPr>
        <w:t>The animal</w:t>
      </w:r>
      <w:r>
        <w:rPr>
          <w:sz w:val="24"/>
          <w:lang w:val="en-GB"/>
        </w:rPr>
        <w:t xml:space="preserve"> will not offer a ride into the colonial heritage of conquering the Prairie on horseback, and even if it did, the narrator </w:t>
      </w:r>
      <w:r w:rsidR="00C17B62">
        <w:rPr>
          <w:sz w:val="24"/>
          <w:lang w:val="en-GB"/>
        </w:rPr>
        <w:t xml:space="preserve">may be finding he </w:t>
      </w:r>
      <w:r>
        <w:rPr>
          <w:sz w:val="24"/>
          <w:lang w:val="en-GB"/>
        </w:rPr>
        <w:t>would not know how to go along on that ride</w:t>
      </w:r>
      <w:r w:rsidR="008A67EC">
        <w:rPr>
          <w:sz w:val="24"/>
          <w:lang w:val="en-GB"/>
        </w:rPr>
        <w:t>,</w:t>
      </w:r>
      <w:r w:rsidR="00C17B62">
        <w:rPr>
          <w:sz w:val="24"/>
          <w:lang w:val="en-GB"/>
        </w:rPr>
        <w:t xml:space="preserve"> or even want to</w:t>
      </w:r>
      <w:r>
        <w:rPr>
          <w:sz w:val="24"/>
          <w:lang w:val="en-GB"/>
        </w:rPr>
        <w:t>.</w:t>
      </w:r>
      <w:r w:rsidR="009619EB">
        <w:rPr>
          <w:rStyle w:val="FootnoteReference"/>
          <w:sz w:val="24"/>
          <w:lang w:val="en-GB"/>
        </w:rPr>
        <w:footnoteReference w:id="5"/>
      </w:r>
    </w:p>
    <w:p w:rsidR="008E5DEB" w:rsidRPr="00AF6F93" w:rsidRDefault="00991781" w:rsidP="008E5DEB">
      <w:pPr>
        <w:spacing w:after="0" w:line="360" w:lineRule="auto"/>
        <w:ind w:firstLine="567"/>
        <w:jc w:val="both"/>
        <w:rPr>
          <w:b/>
          <w:sz w:val="24"/>
          <w:lang w:val="en-GB"/>
        </w:rPr>
      </w:pPr>
      <w:r>
        <w:rPr>
          <w:sz w:val="24"/>
          <w:lang w:val="en-GB"/>
        </w:rPr>
        <w:t>This and other</w:t>
      </w:r>
      <w:r w:rsidRPr="00E22FD2">
        <w:rPr>
          <w:sz w:val="24"/>
          <w:lang w:val="en-GB"/>
        </w:rPr>
        <w:t xml:space="preserve"> </w:t>
      </w:r>
      <w:proofErr w:type="spellStart"/>
      <w:r>
        <w:rPr>
          <w:sz w:val="24"/>
          <w:lang w:val="en-GB"/>
        </w:rPr>
        <w:t>Kroetschian</w:t>
      </w:r>
      <w:proofErr w:type="spellEnd"/>
      <w:r>
        <w:rPr>
          <w:sz w:val="24"/>
          <w:lang w:val="en-GB"/>
        </w:rPr>
        <w:t xml:space="preserve"> </w:t>
      </w:r>
      <w:r w:rsidRPr="00E22FD2">
        <w:rPr>
          <w:sz w:val="24"/>
          <w:lang w:val="en-GB"/>
        </w:rPr>
        <w:t xml:space="preserve">encounters with Prairie people and animals in and beyond </w:t>
      </w:r>
      <w:r w:rsidRPr="00E22FD2">
        <w:rPr>
          <w:i/>
          <w:sz w:val="24"/>
          <w:lang w:val="en-GB"/>
        </w:rPr>
        <w:t>Seed Catalogue</w:t>
      </w:r>
      <w:r w:rsidRPr="00E22FD2">
        <w:rPr>
          <w:sz w:val="24"/>
          <w:lang w:val="en-GB"/>
        </w:rPr>
        <w:t xml:space="preserve"> directly implicate the author, or tempt the reader to identify the narrating persona as Robert </w:t>
      </w:r>
      <w:proofErr w:type="spellStart"/>
      <w:r w:rsidRPr="00E22FD2">
        <w:rPr>
          <w:sz w:val="24"/>
          <w:lang w:val="en-GB"/>
        </w:rPr>
        <w:t>Kroetsch</w:t>
      </w:r>
      <w:proofErr w:type="spellEnd"/>
      <w:r w:rsidRPr="00E22FD2">
        <w:rPr>
          <w:sz w:val="24"/>
          <w:lang w:val="en-GB"/>
        </w:rPr>
        <w:t xml:space="preserve">. </w:t>
      </w:r>
      <w:r>
        <w:rPr>
          <w:sz w:val="24"/>
          <w:lang w:val="en-GB"/>
        </w:rPr>
        <w:t>His</w:t>
      </w:r>
      <w:r w:rsidR="008E5DEB">
        <w:rPr>
          <w:sz w:val="24"/>
          <w:lang w:val="en-GB"/>
        </w:rPr>
        <w:t xml:space="preserve"> writing </w:t>
      </w:r>
      <w:r w:rsidR="008A67EC">
        <w:rPr>
          <w:sz w:val="24"/>
          <w:lang w:val="en-GB"/>
        </w:rPr>
        <w:t>gen</w:t>
      </w:r>
      <w:r w:rsidR="008E5DEB">
        <w:rPr>
          <w:sz w:val="24"/>
          <w:lang w:val="en-GB"/>
        </w:rPr>
        <w:t xml:space="preserve">erally </w:t>
      </w:r>
      <w:r w:rsidR="008A67EC">
        <w:rPr>
          <w:sz w:val="24"/>
          <w:lang w:val="en-GB"/>
        </w:rPr>
        <w:t>flirts</w:t>
      </w:r>
      <w:r w:rsidR="008E5DEB" w:rsidRPr="008968B0">
        <w:rPr>
          <w:sz w:val="24"/>
          <w:lang w:val="en-GB"/>
        </w:rPr>
        <w:t xml:space="preserve"> with unfixed degrees of authorial presence</w:t>
      </w:r>
      <w:r w:rsidR="008E5DEB">
        <w:rPr>
          <w:sz w:val="24"/>
          <w:lang w:val="en-GB"/>
        </w:rPr>
        <w:t xml:space="preserve">, and </w:t>
      </w:r>
      <w:r w:rsidR="008E5DEB" w:rsidRPr="008E5DEB">
        <w:rPr>
          <w:i/>
          <w:sz w:val="24"/>
          <w:lang w:val="en-GB"/>
        </w:rPr>
        <w:t>Seed Catalogue</w:t>
      </w:r>
      <w:r w:rsidR="00C17B62">
        <w:rPr>
          <w:sz w:val="24"/>
          <w:lang w:val="en-GB"/>
        </w:rPr>
        <w:t xml:space="preserve"> </w:t>
      </w:r>
      <w:r>
        <w:rPr>
          <w:sz w:val="24"/>
          <w:lang w:val="en-GB"/>
        </w:rPr>
        <w:t xml:space="preserve">openly pushes </w:t>
      </w:r>
      <w:r w:rsidR="00C17B62">
        <w:rPr>
          <w:sz w:val="24"/>
          <w:lang w:val="en-GB"/>
        </w:rPr>
        <w:t>narrators or characters</w:t>
      </w:r>
      <w:r>
        <w:rPr>
          <w:sz w:val="24"/>
          <w:lang w:val="en-GB"/>
        </w:rPr>
        <w:t xml:space="preserve"> to</w:t>
      </w:r>
      <w:r w:rsidR="00C17B62">
        <w:rPr>
          <w:sz w:val="24"/>
          <w:lang w:val="en-GB"/>
        </w:rPr>
        <w:t xml:space="preserve"> flirt with experiences</w:t>
      </w:r>
      <w:r w:rsidR="008E5DEB" w:rsidRPr="008968B0">
        <w:rPr>
          <w:sz w:val="24"/>
          <w:lang w:val="en-GB"/>
        </w:rPr>
        <w:t xml:space="preserve"> which </w:t>
      </w:r>
      <w:r w:rsidR="00E22FD2">
        <w:rPr>
          <w:sz w:val="24"/>
          <w:lang w:val="en-GB"/>
        </w:rPr>
        <w:t xml:space="preserve">may well </w:t>
      </w:r>
      <w:r>
        <w:rPr>
          <w:sz w:val="24"/>
          <w:lang w:val="en-GB"/>
        </w:rPr>
        <w:t xml:space="preserve">echo </w:t>
      </w:r>
      <w:proofErr w:type="spellStart"/>
      <w:r w:rsidR="008E5DEB" w:rsidRPr="008968B0">
        <w:rPr>
          <w:sz w:val="24"/>
          <w:lang w:val="en-GB"/>
        </w:rPr>
        <w:t>Kroetsch</w:t>
      </w:r>
      <w:r w:rsidR="00E22FD2">
        <w:rPr>
          <w:sz w:val="24"/>
          <w:lang w:val="en-GB"/>
        </w:rPr>
        <w:t>’s</w:t>
      </w:r>
      <w:proofErr w:type="spellEnd"/>
      <w:r w:rsidR="00E22FD2">
        <w:rPr>
          <w:sz w:val="24"/>
          <w:lang w:val="en-GB"/>
        </w:rPr>
        <w:t xml:space="preserve"> own</w:t>
      </w:r>
      <w:r w:rsidR="00E22FD2">
        <w:rPr>
          <w:rStyle w:val="FootnoteReference"/>
          <w:sz w:val="24"/>
          <w:lang w:val="en-GB"/>
        </w:rPr>
        <w:footnoteReference w:id="6"/>
      </w:r>
      <w:r w:rsidR="008E5DEB" w:rsidRPr="008968B0">
        <w:rPr>
          <w:sz w:val="24"/>
          <w:lang w:val="en-GB"/>
        </w:rPr>
        <w:t xml:space="preserve">. I have discussed these autobiographical temptations in </w:t>
      </w:r>
      <w:proofErr w:type="spellStart"/>
      <w:r w:rsidR="008E5DEB" w:rsidRPr="008968B0">
        <w:rPr>
          <w:sz w:val="24"/>
          <w:lang w:val="en-GB"/>
        </w:rPr>
        <w:lastRenderedPageBreak/>
        <w:t>Kroetsch’s</w:t>
      </w:r>
      <w:proofErr w:type="spellEnd"/>
      <w:r w:rsidR="008E5DEB" w:rsidRPr="008968B0">
        <w:rPr>
          <w:sz w:val="24"/>
          <w:lang w:val="en-GB"/>
        </w:rPr>
        <w:t xml:space="preserve"> </w:t>
      </w:r>
      <w:r w:rsidR="008E5DEB" w:rsidRPr="008968B0">
        <w:rPr>
          <w:i/>
          <w:sz w:val="24"/>
          <w:lang w:val="en-GB"/>
        </w:rPr>
        <w:t>oeuvre</w:t>
      </w:r>
      <w:r w:rsidR="008E5DEB" w:rsidRPr="008968B0">
        <w:rPr>
          <w:sz w:val="24"/>
          <w:lang w:val="en-GB"/>
        </w:rPr>
        <w:t xml:space="preserve"> elsewhere with </w:t>
      </w:r>
      <w:proofErr w:type="spellStart"/>
      <w:r w:rsidR="008E5DEB" w:rsidRPr="008968B0">
        <w:rPr>
          <w:sz w:val="24"/>
          <w:lang w:val="en-GB"/>
        </w:rPr>
        <w:t>Kokkola</w:t>
      </w:r>
      <w:proofErr w:type="spellEnd"/>
      <w:r w:rsidR="008E5DEB" w:rsidRPr="008968B0">
        <w:rPr>
          <w:sz w:val="24"/>
          <w:lang w:val="en-GB"/>
        </w:rPr>
        <w:t xml:space="preserve"> and </w:t>
      </w:r>
      <w:proofErr w:type="spellStart"/>
      <w:r w:rsidR="008E5DEB" w:rsidRPr="008968B0">
        <w:rPr>
          <w:sz w:val="24"/>
          <w:lang w:val="en-GB"/>
        </w:rPr>
        <w:t>Valovirta</w:t>
      </w:r>
      <w:proofErr w:type="spellEnd"/>
      <w:r w:rsidR="008E5DEB" w:rsidRPr="008968B0">
        <w:rPr>
          <w:sz w:val="24"/>
          <w:lang w:val="en-GB"/>
        </w:rPr>
        <w:t xml:space="preserve"> (2016) and shall not divert here from the route towards commonplace Prairie animals in </w:t>
      </w:r>
      <w:proofErr w:type="spellStart"/>
      <w:r w:rsidR="008E5DEB" w:rsidRPr="008968B0">
        <w:rPr>
          <w:sz w:val="24"/>
          <w:lang w:val="en-GB"/>
        </w:rPr>
        <w:t>Kroetsch</w:t>
      </w:r>
      <w:proofErr w:type="spellEnd"/>
      <w:r w:rsidR="008E5DEB" w:rsidRPr="008968B0">
        <w:rPr>
          <w:sz w:val="24"/>
          <w:lang w:val="en-GB"/>
        </w:rPr>
        <w:t xml:space="preserve">. </w:t>
      </w:r>
      <w:r w:rsidR="008E5DEB" w:rsidRPr="00E22FD2">
        <w:rPr>
          <w:sz w:val="24"/>
          <w:lang w:val="en-GB"/>
        </w:rPr>
        <w:t xml:space="preserve">Yet discussing these animals has implications for claims of human agency, </w:t>
      </w:r>
      <w:r>
        <w:rPr>
          <w:sz w:val="24"/>
          <w:lang w:val="en-GB"/>
        </w:rPr>
        <w:t xml:space="preserve">and with </w:t>
      </w:r>
      <w:proofErr w:type="spellStart"/>
      <w:r>
        <w:rPr>
          <w:sz w:val="24"/>
          <w:lang w:val="en-GB"/>
        </w:rPr>
        <w:t>Kroetsch’s</w:t>
      </w:r>
      <w:proofErr w:type="spellEnd"/>
      <w:r>
        <w:rPr>
          <w:sz w:val="24"/>
          <w:lang w:val="en-GB"/>
        </w:rPr>
        <w:t xml:space="preserve"> autobiographical temptations it is </w:t>
      </w:r>
      <w:r w:rsidR="008E5DEB" w:rsidRPr="00E22FD2">
        <w:rPr>
          <w:sz w:val="24"/>
          <w:lang w:val="en-GB"/>
        </w:rPr>
        <w:t>part of a broader questioning of narrative agency which</w:t>
      </w:r>
      <w:r w:rsidR="00C17B62" w:rsidRPr="00E22FD2">
        <w:rPr>
          <w:sz w:val="24"/>
          <w:lang w:val="en-GB"/>
        </w:rPr>
        <w:t xml:space="preserve"> shifts agency from dominant human narratives</w:t>
      </w:r>
      <w:r w:rsidR="005B2012">
        <w:rPr>
          <w:sz w:val="24"/>
          <w:lang w:val="en-GB"/>
        </w:rPr>
        <w:t xml:space="preserve"> and the author’s hands</w:t>
      </w:r>
      <w:r>
        <w:rPr>
          <w:sz w:val="24"/>
          <w:lang w:val="en-GB"/>
        </w:rPr>
        <w:t xml:space="preserve">. The ordinary takes the centre of the stage </w:t>
      </w:r>
      <w:r w:rsidR="00CD01F8">
        <w:rPr>
          <w:sz w:val="24"/>
          <w:lang w:val="en-GB"/>
        </w:rPr>
        <w:t xml:space="preserve">through the emergence of </w:t>
      </w:r>
      <w:r>
        <w:rPr>
          <w:sz w:val="24"/>
          <w:lang w:val="en-GB"/>
        </w:rPr>
        <w:t>b</w:t>
      </w:r>
      <w:r w:rsidR="00C17B62" w:rsidRPr="00E22FD2">
        <w:rPr>
          <w:sz w:val="24"/>
          <w:lang w:val="en-GB"/>
        </w:rPr>
        <w:t xml:space="preserve">oth </w:t>
      </w:r>
      <w:r>
        <w:rPr>
          <w:sz w:val="24"/>
          <w:lang w:val="en-GB"/>
        </w:rPr>
        <w:t xml:space="preserve">unprivileged </w:t>
      </w:r>
      <w:r w:rsidR="00C17B62" w:rsidRPr="00E22FD2">
        <w:rPr>
          <w:sz w:val="24"/>
          <w:lang w:val="en-GB"/>
        </w:rPr>
        <w:t>human agents and</w:t>
      </w:r>
      <w:r w:rsidR="00E22FD2">
        <w:rPr>
          <w:sz w:val="24"/>
          <w:lang w:val="en-GB"/>
        </w:rPr>
        <w:t xml:space="preserve"> </w:t>
      </w:r>
      <w:r w:rsidR="008E5DEB" w:rsidRPr="00E22FD2">
        <w:rPr>
          <w:sz w:val="24"/>
          <w:lang w:val="en-GB"/>
        </w:rPr>
        <w:t xml:space="preserve">animals </w:t>
      </w:r>
      <w:r>
        <w:rPr>
          <w:sz w:val="24"/>
          <w:lang w:val="en-GB"/>
        </w:rPr>
        <w:t>habitually</w:t>
      </w:r>
      <w:r w:rsidR="008E5DEB" w:rsidRPr="00E22FD2">
        <w:rPr>
          <w:sz w:val="24"/>
          <w:lang w:val="en-GB"/>
        </w:rPr>
        <w:t xml:space="preserve"> deemed too mundane to wield power over human stories.</w:t>
      </w:r>
    </w:p>
    <w:p w:rsidR="00251E5B" w:rsidRPr="008968B0" w:rsidRDefault="00F46DFA" w:rsidP="00EB2FA6">
      <w:pPr>
        <w:spacing w:after="0" w:line="360" w:lineRule="auto"/>
        <w:ind w:firstLine="567"/>
        <w:jc w:val="both"/>
        <w:rPr>
          <w:sz w:val="24"/>
          <w:lang w:val="en-GB"/>
        </w:rPr>
      </w:pPr>
      <w:r>
        <w:rPr>
          <w:sz w:val="24"/>
          <w:lang w:val="en-GB"/>
        </w:rPr>
        <w:t xml:space="preserve">The narrator’s inability to jump on the hegemonic horse narrative in </w:t>
      </w:r>
      <w:r w:rsidRPr="00F46DFA">
        <w:rPr>
          <w:i/>
          <w:sz w:val="24"/>
          <w:lang w:val="en-GB"/>
        </w:rPr>
        <w:t>Seed Catalogue</w:t>
      </w:r>
      <w:r>
        <w:rPr>
          <w:sz w:val="24"/>
          <w:lang w:val="en-GB"/>
        </w:rPr>
        <w:t xml:space="preserve"> </w:t>
      </w:r>
      <w:r w:rsidR="00042193">
        <w:rPr>
          <w:sz w:val="24"/>
          <w:lang w:val="en-GB"/>
        </w:rPr>
        <w:t>gathers momentum</w:t>
      </w:r>
      <w:r w:rsidR="00C17B62">
        <w:rPr>
          <w:sz w:val="24"/>
          <w:lang w:val="en-GB"/>
        </w:rPr>
        <w:t xml:space="preserve"> as the poem continues</w:t>
      </w:r>
      <w:r w:rsidR="00C972A5">
        <w:rPr>
          <w:sz w:val="24"/>
          <w:lang w:val="en-GB"/>
        </w:rPr>
        <w:t xml:space="preserve">, </w:t>
      </w:r>
      <w:r w:rsidR="001C4345">
        <w:rPr>
          <w:sz w:val="24"/>
          <w:lang w:val="en-GB"/>
        </w:rPr>
        <w:t>pav</w:t>
      </w:r>
      <w:r w:rsidR="00C972A5">
        <w:rPr>
          <w:sz w:val="24"/>
          <w:lang w:val="en-GB"/>
        </w:rPr>
        <w:t>ing</w:t>
      </w:r>
      <w:r w:rsidR="001C4345">
        <w:rPr>
          <w:sz w:val="24"/>
          <w:lang w:val="en-GB"/>
        </w:rPr>
        <w:t xml:space="preserve"> </w:t>
      </w:r>
      <w:r w:rsidR="00042193">
        <w:rPr>
          <w:sz w:val="24"/>
          <w:lang w:val="en-GB"/>
        </w:rPr>
        <w:t>way for other animals</w:t>
      </w:r>
      <w:r w:rsidR="006A6F92">
        <w:rPr>
          <w:sz w:val="24"/>
          <w:lang w:val="en-GB"/>
        </w:rPr>
        <w:t xml:space="preserve"> and neglected </w:t>
      </w:r>
      <w:r w:rsidR="0059193D">
        <w:rPr>
          <w:sz w:val="24"/>
          <w:lang w:val="en-GB"/>
        </w:rPr>
        <w:t>forms</w:t>
      </w:r>
      <w:r w:rsidR="006A6F92">
        <w:rPr>
          <w:sz w:val="24"/>
          <w:lang w:val="en-GB"/>
        </w:rPr>
        <w:t xml:space="preserve"> of agency</w:t>
      </w:r>
      <w:r w:rsidR="0059193D">
        <w:rPr>
          <w:sz w:val="24"/>
          <w:lang w:val="en-GB"/>
        </w:rPr>
        <w:t xml:space="preserve"> to emerge from </w:t>
      </w:r>
      <w:r w:rsidR="001C4345">
        <w:rPr>
          <w:sz w:val="24"/>
          <w:lang w:val="en-GB"/>
        </w:rPr>
        <w:t xml:space="preserve">below the thresholds where ordinariness translates into invisibility. </w:t>
      </w:r>
      <w:r w:rsidR="00251E5B" w:rsidRPr="008968B0">
        <w:rPr>
          <w:sz w:val="24"/>
          <w:lang w:val="en-GB"/>
        </w:rPr>
        <w:t>The</w:t>
      </w:r>
      <w:r w:rsidR="001C4345">
        <w:rPr>
          <w:sz w:val="24"/>
          <w:lang w:val="en-GB"/>
        </w:rPr>
        <w:t xml:space="preserve"> horse which was standing</w:t>
      </w:r>
      <w:r w:rsidR="00042193">
        <w:rPr>
          <w:sz w:val="24"/>
          <w:lang w:val="en-GB"/>
        </w:rPr>
        <w:t xml:space="preserve"> </w:t>
      </w:r>
      <w:r w:rsidR="00B21945">
        <w:rPr>
          <w:sz w:val="24"/>
          <w:lang w:val="en-GB"/>
        </w:rPr>
        <w:t xml:space="preserve">still </w:t>
      </w:r>
      <w:r w:rsidR="00251E5B" w:rsidRPr="008968B0">
        <w:rPr>
          <w:sz w:val="24"/>
          <w:lang w:val="en-GB"/>
        </w:rPr>
        <w:t xml:space="preserve">looms large </w:t>
      </w:r>
      <w:r w:rsidR="006A6F92">
        <w:rPr>
          <w:sz w:val="24"/>
          <w:lang w:val="en-GB"/>
        </w:rPr>
        <w:t xml:space="preserve">when the poem </w:t>
      </w:r>
      <w:r w:rsidR="00251E5B" w:rsidRPr="008968B0">
        <w:rPr>
          <w:sz w:val="24"/>
          <w:lang w:val="en-GB"/>
        </w:rPr>
        <w:t>recount</w:t>
      </w:r>
      <w:r w:rsidR="006A6F92">
        <w:rPr>
          <w:sz w:val="24"/>
          <w:lang w:val="en-GB"/>
        </w:rPr>
        <w:t>s</w:t>
      </w:r>
      <w:r w:rsidR="00251E5B" w:rsidRPr="008968B0">
        <w:rPr>
          <w:sz w:val="24"/>
          <w:lang w:val="en-GB"/>
        </w:rPr>
        <w:t xml:space="preserve"> trauma: on the day </w:t>
      </w:r>
      <w:r w:rsidR="00B8708A" w:rsidRPr="008968B0">
        <w:rPr>
          <w:sz w:val="24"/>
          <w:lang w:val="en-GB"/>
        </w:rPr>
        <w:t>of the funeral of the narrator’s mother</w:t>
      </w:r>
      <w:r w:rsidR="00251E5B" w:rsidRPr="008968B0">
        <w:rPr>
          <w:sz w:val="24"/>
          <w:lang w:val="en-GB"/>
        </w:rPr>
        <w:t>, rain made the road to the grave almost impassable. On the route, “The horse was standing still” (</w:t>
      </w:r>
      <w:r w:rsidR="00251E5B" w:rsidRPr="008968B0">
        <w:rPr>
          <w:i/>
          <w:sz w:val="24"/>
          <w:lang w:val="en-GB"/>
        </w:rPr>
        <w:t>Seed Catalogue</w:t>
      </w:r>
      <w:r w:rsidR="00251E5B" w:rsidRPr="008968B0">
        <w:rPr>
          <w:sz w:val="24"/>
          <w:lang w:val="en-GB"/>
        </w:rPr>
        <w:t xml:space="preserve"> 31)</w:t>
      </w:r>
      <w:r w:rsidR="00495F71" w:rsidRPr="008968B0">
        <w:rPr>
          <w:sz w:val="24"/>
          <w:lang w:val="en-GB"/>
        </w:rPr>
        <w:t xml:space="preserve"> and </w:t>
      </w:r>
      <w:r w:rsidR="0020627B">
        <w:rPr>
          <w:sz w:val="24"/>
          <w:lang w:val="en-GB"/>
        </w:rPr>
        <w:t xml:space="preserve">offered no way for </w:t>
      </w:r>
      <w:r w:rsidR="00C6729F" w:rsidRPr="008968B0">
        <w:rPr>
          <w:sz w:val="24"/>
          <w:lang w:val="en-GB"/>
        </w:rPr>
        <w:t>the narrator</w:t>
      </w:r>
      <w:r w:rsidR="0020627B">
        <w:rPr>
          <w:sz w:val="24"/>
          <w:lang w:val="en-GB"/>
        </w:rPr>
        <w:t xml:space="preserve"> to</w:t>
      </w:r>
      <w:r w:rsidR="00C6729F" w:rsidRPr="008968B0">
        <w:rPr>
          <w:sz w:val="24"/>
          <w:lang w:val="en-GB"/>
        </w:rPr>
        <w:t xml:space="preserve"> move forward</w:t>
      </w:r>
      <w:r w:rsidR="00FF0617">
        <w:rPr>
          <w:sz w:val="24"/>
          <w:lang w:val="en-GB"/>
        </w:rPr>
        <w:t xml:space="preserve"> in the midst of grief</w:t>
      </w:r>
      <w:r w:rsidR="00251E5B" w:rsidRPr="008968B0">
        <w:rPr>
          <w:sz w:val="24"/>
          <w:lang w:val="en-GB"/>
        </w:rPr>
        <w:t xml:space="preserve">. </w:t>
      </w:r>
      <w:r w:rsidR="00B02E99" w:rsidRPr="008968B0">
        <w:rPr>
          <w:sz w:val="24"/>
          <w:lang w:val="en-GB"/>
        </w:rPr>
        <w:t>Later, in</w:t>
      </w:r>
      <w:r w:rsidR="00016EAC" w:rsidRPr="008968B0">
        <w:rPr>
          <w:sz w:val="24"/>
          <w:lang w:val="en-GB"/>
        </w:rPr>
        <w:t xml:space="preserve"> </w:t>
      </w:r>
      <w:r w:rsidR="00B02E99" w:rsidRPr="008968B0">
        <w:rPr>
          <w:sz w:val="24"/>
          <w:lang w:val="en-GB"/>
        </w:rPr>
        <w:t>a</w:t>
      </w:r>
      <w:r w:rsidR="00016EAC" w:rsidRPr="008968B0">
        <w:rPr>
          <w:sz w:val="24"/>
          <w:lang w:val="en-GB"/>
        </w:rPr>
        <w:t xml:space="preserve"> seemingly unrelated</w:t>
      </w:r>
      <w:r w:rsidR="00B02E99" w:rsidRPr="008968B0">
        <w:rPr>
          <w:sz w:val="24"/>
          <w:lang w:val="en-GB"/>
        </w:rPr>
        <w:t xml:space="preserve"> conversation in a bar a woman is asked if she ever heard of </w:t>
      </w:r>
    </w:p>
    <w:p w:rsidR="00B02E99" w:rsidRPr="008968B0" w:rsidRDefault="0096629B" w:rsidP="0096629B">
      <w:pPr>
        <w:spacing w:after="0" w:line="240" w:lineRule="auto"/>
        <w:ind w:left="1418" w:hanging="284"/>
        <w:jc w:val="both"/>
        <w:rPr>
          <w:sz w:val="24"/>
          <w:lang w:val="en-GB"/>
        </w:rPr>
      </w:pPr>
      <w:r w:rsidRPr="008968B0">
        <w:rPr>
          <w:sz w:val="24"/>
          <w:lang w:val="en-GB"/>
        </w:rPr>
        <w:tab/>
      </w:r>
      <w:r w:rsidR="00B02E99" w:rsidRPr="008968B0">
        <w:rPr>
          <w:sz w:val="24"/>
          <w:lang w:val="en-GB"/>
        </w:rPr>
        <w:t>Pete Knight, the King of All</w:t>
      </w:r>
    </w:p>
    <w:p w:rsidR="00B02E99" w:rsidRPr="008968B0" w:rsidRDefault="00B02E99" w:rsidP="0096629B">
      <w:pPr>
        <w:spacing w:after="0" w:line="240" w:lineRule="auto"/>
        <w:ind w:left="1418"/>
        <w:jc w:val="both"/>
        <w:rPr>
          <w:sz w:val="24"/>
          <w:lang w:val="en-GB"/>
        </w:rPr>
      </w:pPr>
      <w:r w:rsidRPr="008968B0">
        <w:rPr>
          <w:sz w:val="24"/>
          <w:lang w:val="en-GB"/>
        </w:rPr>
        <w:t>Cowboys, Bronc-Busting Champion</w:t>
      </w:r>
    </w:p>
    <w:p w:rsidR="00B02E99" w:rsidRPr="008968B0" w:rsidRDefault="00B02E99" w:rsidP="0096629B">
      <w:pPr>
        <w:spacing w:after="0" w:line="240" w:lineRule="auto"/>
        <w:ind w:left="1418"/>
        <w:jc w:val="both"/>
        <w:rPr>
          <w:sz w:val="24"/>
          <w:lang w:val="en-GB"/>
        </w:rPr>
      </w:pPr>
      <w:proofErr w:type="gramStart"/>
      <w:r w:rsidRPr="008968B0">
        <w:rPr>
          <w:sz w:val="24"/>
          <w:lang w:val="en-GB"/>
        </w:rPr>
        <w:t>of</w:t>
      </w:r>
      <w:proofErr w:type="gramEnd"/>
      <w:r w:rsidRPr="008968B0">
        <w:rPr>
          <w:sz w:val="24"/>
          <w:lang w:val="en-GB"/>
        </w:rPr>
        <w:t xml:space="preserve"> the world?</w:t>
      </w:r>
    </w:p>
    <w:p w:rsidR="0096629B" w:rsidRPr="008968B0" w:rsidRDefault="0096629B" w:rsidP="0096629B">
      <w:pPr>
        <w:spacing w:after="0" w:line="240" w:lineRule="auto"/>
        <w:ind w:left="1418"/>
        <w:jc w:val="both"/>
        <w:rPr>
          <w:sz w:val="24"/>
          <w:lang w:val="en-GB"/>
        </w:rPr>
      </w:pPr>
    </w:p>
    <w:p w:rsidR="0096629B" w:rsidRPr="008968B0" w:rsidRDefault="0096629B" w:rsidP="0096629B">
      <w:pPr>
        <w:spacing w:after="0" w:line="240" w:lineRule="auto"/>
        <w:ind w:left="1418" w:hanging="284"/>
        <w:jc w:val="both"/>
        <w:rPr>
          <w:sz w:val="24"/>
          <w:lang w:val="en-GB"/>
        </w:rPr>
      </w:pPr>
      <w:r w:rsidRPr="008968B0">
        <w:rPr>
          <w:sz w:val="24"/>
          <w:lang w:val="en-GB"/>
        </w:rPr>
        <w:t>— Huh-uh.</w:t>
      </w:r>
    </w:p>
    <w:p w:rsidR="0096629B" w:rsidRPr="008968B0" w:rsidRDefault="0096629B" w:rsidP="0096629B">
      <w:pPr>
        <w:spacing w:after="0" w:line="240" w:lineRule="auto"/>
        <w:ind w:left="1418"/>
        <w:jc w:val="both"/>
        <w:rPr>
          <w:sz w:val="24"/>
          <w:lang w:val="en-GB"/>
        </w:rPr>
      </w:pPr>
    </w:p>
    <w:p w:rsidR="00B02E99" w:rsidRPr="008968B0" w:rsidRDefault="00B1054D" w:rsidP="0096629B">
      <w:pPr>
        <w:spacing w:after="0" w:line="240" w:lineRule="auto"/>
        <w:ind w:left="1418" w:hanging="284"/>
        <w:jc w:val="both"/>
        <w:rPr>
          <w:sz w:val="24"/>
          <w:lang w:val="en-GB"/>
        </w:rPr>
      </w:pPr>
      <w:r w:rsidRPr="008968B0">
        <w:rPr>
          <w:sz w:val="24"/>
          <w:lang w:val="en-GB"/>
        </w:rPr>
        <w:t>—</w:t>
      </w:r>
      <w:r w:rsidR="0096629B" w:rsidRPr="008968B0">
        <w:rPr>
          <w:sz w:val="24"/>
          <w:lang w:val="en-GB"/>
        </w:rPr>
        <w:tab/>
        <w:t>You know what I mean? King</w:t>
      </w:r>
    </w:p>
    <w:p w:rsidR="0096629B" w:rsidRPr="008968B0" w:rsidRDefault="0096629B" w:rsidP="0096629B">
      <w:pPr>
        <w:spacing w:after="0" w:line="240" w:lineRule="auto"/>
        <w:ind w:left="1418"/>
        <w:jc w:val="both"/>
        <w:rPr>
          <w:sz w:val="24"/>
          <w:lang w:val="en-GB"/>
        </w:rPr>
      </w:pPr>
      <w:proofErr w:type="gramStart"/>
      <w:r w:rsidRPr="008968B0">
        <w:rPr>
          <w:sz w:val="24"/>
          <w:lang w:val="en-GB"/>
        </w:rPr>
        <w:t>of</w:t>
      </w:r>
      <w:proofErr w:type="gramEnd"/>
      <w:r w:rsidRPr="008968B0">
        <w:rPr>
          <w:sz w:val="24"/>
          <w:lang w:val="en-GB"/>
        </w:rPr>
        <w:t xml:space="preserve"> All Cowboys … Got</w:t>
      </w:r>
    </w:p>
    <w:p w:rsidR="0096629B" w:rsidRPr="008968B0" w:rsidRDefault="0096629B" w:rsidP="0096629B">
      <w:pPr>
        <w:spacing w:after="0" w:line="240" w:lineRule="auto"/>
        <w:ind w:left="1418"/>
        <w:jc w:val="both"/>
        <w:rPr>
          <w:sz w:val="24"/>
          <w:lang w:val="en-GB"/>
        </w:rPr>
      </w:pPr>
      <w:proofErr w:type="gramStart"/>
      <w:r w:rsidRPr="008968B0">
        <w:rPr>
          <w:sz w:val="24"/>
          <w:lang w:val="en-GB"/>
        </w:rPr>
        <w:t>killed—</w:t>
      </w:r>
      <w:proofErr w:type="gramEnd"/>
      <w:r w:rsidRPr="008968B0">
        <w:rPr>
          <w:sz w:val="24"/>
          <w:lang w:val="en-GB"/>
        </w:rPr>
        <w:t>by a horse.</w:t>
      </w:r>
    </w:p>
    <w:p w:rsidR="0096629B" w:rsidRPr="008968B0" w:rsidRDefault="0096629B" w:rsidP="0096629B">
      <w:pPr>
        <w:spacing w:after="0" w:line="240" w:lineRule="auto"/>
        <w:ind w:left="1418"/>
        <w:jc w:val="both"/>
        <w:rPr>
          <w:sz w:val="24"/>
          <w:lang w:val="en-GB"/>
        </w:rPr>
      </w:pPr>
      <w:r w:rsidRPr="008968B0">
        <w:rPr>
          <w:sz w:val="24"/>
          <w:lang w:val="en-GB"/>
        </w:rPr>
        <w:t>He fell off. (</w:t>
      </w:r>
      <w:r w:rsidRPr="008968B0">
        <w:rPr>
          <w:i/>
          <w:sz w:val="24"/>
          <w:lang w:val="en-GB"/>
        </w:rPr>
        <w:t>Seed Catalogue</w:t>
      </w:r>
      <w:r w:rsidR="00AA6A3A">
        <w:rPr>
          <w:sz w:val="24"/>
          <w:lang w:val="en-GB"/>
        </w:rPr>
        <w:t xml:space="preserve"> 42</w:t>
      </w:r>
      <w:r w:rsidRPr="008968B0">
        <w:rPr>
          <w:sz w:val="24"/>
          <w:lang w:val="en-GB"/>
        </w:rPr>
        <w:t>)</w:t>
      </w:r>
    </w:p>
    <w:p w:rsidR="0096629B" w:rsidRPr="008968B0" w:rsidRDefault="0096629B" w:rsidP="0096629B">
      <w:pPr>
        <w:spacing w:after="0" w:line="240" w:lineRule="auto"/>
        <w:ind w:left="1418"/>
        <w:jc w:val="both"/>
        <w:rPr>
          <w:sz w:val="24"/>
          <w:lang w:val="en-GB"/>
        </w:rPr>
      </w:pPr>
    </w:p>
    <w:p w:rsidR="00251E5B" w:rsidRPr="008968B0" w:rsidRDefault="001806E3" w:rsidP="00F2250A">
      <w:pPr>
        <w:spacing w:after="0" w:line="360" w:lineRule="auto"/>
        <w:jc w:val="both"/>
        <w:rPr>
          <w:sz w:val="24"/>
          <w:lang w:val="en-GB"/>
        </w:rPr>
      </w:pPr>
      <w:r>
        <w:rPr>
          <w:sz w:val="24"/>
          <w:lang w:val="en-GB"/>
        </w:rPr>
        <w:t>A</w:t>
      </w:r>
      <w:r w:rsidR="001C4345">
        <w:rPr>
          <w:sz w:val="24"/>
          <w:lang w:val="en-GB"/>
        </w:rPr>
        <w:t>gain, those seeking agency from</w:t>
      </w:r>
      <w:r w:rsidR="0059193D">
        <w:rPr>
          <w:sz w:val="24"/>
          <w:lang w:val="en-GB"/>
        </w:rPr>
        <w:t xml:space="preserve"> </w:t>
      </w:r>
      <w:r w:rsidR="001C4345">
        <w:rPr>
          <w:sz w:val="24"/>
          <w:lang w:val="en-GB"/>
        </w:rPr>
        <w:t>the horse are erased from the narrative.</w:t>
      </w:r>
      <w:r w:rsidR="0061774C">
        <w:rPr>
          <w:sz w:val="24"/>
          <w:lang w:val="en-GB"/>
        </w:rPr>
        <w:t xml:space="preserve"> </w:t>
      </w:r>
      <w:r w:rsidR="007334FD" w:rsidRPr="008968B0">
        <w:rPr>
          <w:sz w:val="24"/>
          <w:lang w:val="en-GB"/>
        </w:rPr>
        <w:t xml:space="preserve">The </w:t>
      </w:r>
      <w:r w:rsidR="00AD0C47">
        <w:rPr>
          <w:sz w:val="24"/>
          <w:lang w:val="en-GB"/>
        </w:rPr>
        <w:t>devastation</w:t>
      </w:r>
      <w:r w:rsidR="007334FD" w:rsidRPr="008968B0">
        <w:rPr>
          <w:sz w:val="24"/>
          <w:lang w:val="en-GB"/>
        </w:rPr>
        <w:t xml:space="preserve"> of falling</w:t>
      </w:r>
      <w:r w:rsidR="00AD0C47">
        <w:rPr>
          <w:sz w:val="24"/>
          <w:lang w:val="en-GB"/>
        </w:rPr>
        <w:t xml:space="preserve"> off your ride</w:t>
      </w:r>
      <w:r w:rsidR="007334FD" w:rsidRPr="008968B0">
        <w:rPr>
          <w:sz w:val="24"/>
          <w:lang w:val="en-GB"/>
        </w:rPr>
        <w:t xml:space="preserve"> is further intensified</w:t>
      </w:r>
      <w:r w:rsidR="0059193D">
        <w:rPr>
          <w:sz w:val="24"/>
          <w:lang w:val="en-GB"/>
        </w:rPr>
        <w:t xml:space="preserve"> </w:t>
      </w:r>
      <w:r w:rsidR="007334FD" w:rsidRPr="008968B0">
        <w:rPr>
          <w:sz w:val="24"/>
          <w:lang w:val="en-GB"/>
        </w:rPr>
        <w:t>through an account of a cousin who fell from the sky</w:t>
      </w:r>
      <w:r w:rsidR="00AD0C47">
        <w:rPr>
          <w:sz w:val="24"/>
          <w:lang w:val="en-GB"/>
        </w:rPr>
        <w:t xml:space="preserve"> </w:t>
      </w:r>
      <w:r w:rsidR="00E04666">
        <w:rPr>
          <w:sz w:val="24"/>
          <w:lang w:val="en-GB"/>
        </w:rPr>
        <w:t>riding</w:t>
      </w:r>
      <w:r w:rsidR="00AD0C47">
        <w:rPr>
          <w:sz w:val="24"/>
          <w:lang w:val="en-GB"/>
        </w:rPr>
        <w:t xml:space="preserve"> a plane</w:t>
      </w:r>
      <w:r w:rsidR="007334FD" w:rsidRPr="008968B0">
        <w:rPr>
          <w:sz w:val="24"/>
          <w:lang w:val="en-GB"/>
        </w:rPr>
        <w:t xml:space="preserve"> </w:t>
      </w:r>
      <w:r w:rsidR="00AD0C47">
        <w:rPr>
          <w:sz w:val="24"/>
          <w:lang w:val="en-GB"/>
        </w:rPr>
        <w:t>in</w:t>
      </w:r>
      <w:r w:rsidR="007334FD" w:rsidRPr="008968B0">
        <w:rPr>
          <w:sz w:val="24"/>
          <w:lang w:val="en-GB"/>
        </w:rPr>
        <w:t xml:space="preserve"> a </w:t>
      </w:r>
      <w:r w:rsidR="00EB2FA6" w:rsidRPr="008968B0">
        <w:rPr>
          <w:sz w:val="24"/>
          <w:lang w:val="en-GB"/>
        </w:rPr>
        <w:t xml:space="preserve">failed </w:t>
      </w:r>
      <w:r w:rsidR="00AD0C47" w:rsidRPr="008968B0">
        <w:rPr>
          <w:sz w:val="24"/>
          <w:lang w:val="en-GB"/>
        </w:rPr>
        <w:t xml:space="preserve">World War II </w:t>
      </w:r>
      <w:r w:rsidR="007334FD" w:rsidRPr="008968B0">
        <w:rPr>
          <w:sz w:val="24"/>
          <w:lang w:val="en-GB"/>
        </w:rPr>
        <w:t>bombing mission</w:t>
      </w:r>
      <w:r w:rsidR="00016EAC" w:rsidRPr="008968B0">
        <w:rPr>
          <w:sz w:val="24"/>
          <w:lang w:val="en-GB"/>
        </w:rPr>
        <w:t xml:space="preserve"> over Cologne</w:t>
      </w:r>
      <w:r w:rsidR="00AD0C47">
        <w:rPr>
          <w:sz w:val="24"/>
          <w:lang w:val="en-GB"/>
        </w:rPr>
        <w:t xml:space="preserve"> (44). This</w:t>
      </w:r>
      <w:r w:rsidR="007334FD" w:rsidRPr="008968B0">
        <w:rPr>
          <w:sz w:val="24"/>
          <w:lang w:val="en-GB"/>
        </w:rPr>
        <w:t xml:space="preserve"> promp</w:t>
      </w:r>
      <w:r w:rsidR="00AD0C47">
        <w:rPr>
          <w:sz w:val="24"/>
          <w:lang w:val="en-GB"/>
        </w:rPr>
        <w:t>ts</w:t>
      </w:r>
      <w:r w:rsidR="007334FD" w:rsidRPr="008968B0">
        <w:rPr>
          <w:sz w:val="24"/>
          <w:lang w:val="en-GB"/>
        </w:rPr>
        <w:t xml:space="preserve"> the </w:t>
      </w:r>
      <w:r w:rsidR="00042193">
        <w:rPr>
          <w:sz w:val="24"/>
          <w:lang w:val="en-GB"/>
        </w:rPr>
        <w:t>narrator</w:t>
      </w:r>
      <w:r w:rsidR="007334FD" w:rsidRPr="008968B0">
        <w:rPr>
          <w:sz w:val="24"/>
          <w:lang w:val="en-GB"/>
        </w:rPr>
        <w:t xml:space="preserve"> to draw a parallel between</w:t>
      </w:r>
      <w:r w:rsidR="00D71390" w:rsidRPr="008968B0">
        <w:rPr>
          <w:sz w:val="24"/>
          <w:lang w:val="en-GB"/>
        </w:rPr>
        <w:t xml:space="preserve"> riders in the sky and </w:t>
      </w:r>
      <w:r>
        <w:rPr>
          <w:sz w:val="24"/>
          <w:lang w:val="en-GB"/>
        </w:rPr>
        <w:t>on</w:t>
      </w:r>
      <w:r w:rsidR="00D71390" w:rsidRPr="008968B0">
        <w:rPr>
          <w:sz w:val="24"/>
          <w:lang w:val="en-GB"/>
        </w:rPr>
        <w:t xml:space="preserve"> the ground:</w:t>
      </w:r>
    </w:p>
    <w:p w:rsidR="007334FD" w:rsidRPr="008968B0" w:rsidRDefault="008D7602" w:rsidP="00D71390">
      <w:pPr>
        <w:spacing w:after="0" w:line="240" w:lineRule="auto"/>
        <w:ind w:left="1134"/>
        <w:jc w:val="both"/>
        <w:rPr>
          <w:sz w:val="24"/>
          <w:lang w:val="en-GB"/>
        </w:rPr>
      </w:pPr>
      <w:r w:rsidRPr="008968B0">
        <w:rPr>
          <w:sz w:val="24"/>
          <w:lang w:val="en-GB"/>
        </w:rPr>
        <w:t>After the bomb/blossoms</w:t>
      </w:r>
    </w:p>
    <w:p w:rsidR="008D7602" w:rsidRPr="008968B0" w:rsidRDefault="008D7602" w:rsidP="00D71390">
      <w:pPr>
        <w:spacing w:after="0" w:line="240" w:lineRule="auto"/>
        <w:ind w:left="1134"/>
        <w:jc w:val="both"/>
        <w:rPr>
          <w:sz w:val="24"/>
          <w:lang w:val="en-GB"/>
        </w:rPr>
      </w:pPr>
      <w:r w:rsidRPr="008968B0">
        <w:rPr>
          <w:sz w:val="24"/>
          <w:lang w:val="en-GB"/>
        </w:rPr>
        <w:t>After the city/falls</w:t>
      </w:r>
    </w:p>
    <w:p w:rsidR="00D71390" w:rsidRPr="008968B0" w:rsidRDefault="008D7602" w:rsidP="00D71390">
      <w:pPr>
        <w:spacing w:after="0" w:line="240" w:lineRule="auto"/>
        <w:ind w:left="1134"/>
        <w:jc w:val="both"/>
        <w:rPr>
          <w:sz w:val="24"/>
          <w:lang w:val="en-GB"/>
        </w:rPr>
      </w:pPr>
      <w:r w:rsidRPr="008968B0">
        <w:rPr>
          <w:sz w:val="24"/>
          <w:lang w:val="en-GB"/>
        </w:rPr>
        <w:t>After the rider/falls</w:t>
      </w:r>
    </w:p>
    <w:p w:rsidR="00D71390" w:rsidRPr="008968B0" w:rsidRDefault="00D71390" w:rsidP="00D71390">
      <w:pPr>
        <w:spacing w:after="0" w:line="240" w:lineRule="auto"/>
        <w:ind w:left="1134"/>
        <w:jc w:val="both"/>
        <w:rPr>
          <w:sz w:val="24"/>
          <w:lang w:val="en-GB"/>
        </w:rPr>
      </w:pPr>
      <w:r w:rsidRPr="008968B0">
        <w:rPr>
          <w:sz w:val="24"/>
          <w:lang w:val="en-GB"/>
        </w:rPr>
        <w:t>(</w:t>
      </w:r>
      <w:proofErr w:type="gramStart"/>
      <w:r w:rsidRPr="008968B0">
        <w:rPr>
          <w:sz w:val="24"/>
          <w:lang w:val="en-GB"/>
        </w:rPr>
        <w:t>the</w:t>
      </w:r>
      <w:proofErr w:type="gramEnd"/>
      <w:r w:rsidRPr="008968B0">
        <w:rPr>
          <w:sz w:val="24"/>
          <w:lang w:val="en-GB"/>
        </w:rPr>
        <w:t xml:space="preserve"> horse </w:t>
      </w:r>
    </w:p>
    <w:p w:rsidR="008D7602" w:rsidRPr="008968B0" w:rsidRDefault="00D71390" w:rsidP="00D71390">
      <w:pPr>
        <w:spacing w:after="0" w:line="240" w:lineRule="auto"/>
        <w:ind w:left="1134"/>
        <w:jc w:val="both"/>
        <w:rPr>
          <w:sz w:val="24"/>
          <w:lang w:val="en-GB"/>
        </w:rPr>
      </w:pPr>
      <w:proofErr w:type="gramStart"/>
      <w:r w:rsidRPr="008968B0">
        <w:rPr>
          <w:sz w:val="24"/>
          <w:lang w:val="en-GB"/>
        </w:rPr>
        <w:t>standing</w:t>
      </w:r>
      <w:proofErr w:type="gramEnd"/>
      <w:r w:rsidRPr="008968B0">
        <w:rPr>
          <w:sz w:val="24"/>
          <w:lang w:val="en-GB"/>
        </w:rPr>
        <w:t xml:space="preserve"> still) </w:t>
      </w:r>
      <w:r w:rsidR="008D7602" w:rsidRPr="008968B0">
        <w:rPr>
          <w:sz w:val="24"/>
          <w:lang w:val="en-GB"/>
        </w:rPr>
        <w:t>(</w:t>
      </w:r>
      <w:r w:rsidR="008D7602" w:rsidRPr="008968B0">
        <w:rPr>
          <w:i/>
          <w:sz w:val="24"/>
          <w:lang w:val="en-GB"/>
        </w:rPr>
        <w:t>Seed Catalogue</w:t>
      </w:r>
      <w:r w:rsidR="008D7602" w:rsidRPr="008968B0">
        <w:rPr>
          <w:sz w:val="24"/>
          <w:lang w:val="en-GB"/>
        </w:rPr>
        <w:t xml:space="preserve"> 45)</w:t>
      </w:r>
    </w:p>
    <w:p w:rsidR="00D71390" w:rsidRPr="008968B0" w:rsidRDefault="00D71390" w:rsidP="00D71390">
      <w:pPr>
        <w:spacing w:after="0" w:line="240" w:lineRule="auto"/>
        <w:ind w:left="1134"/>
        <w:jc w:val="both"/>
        <w:rPr>
          <w:sz w:val="24"/>
          <w:lang w:val="en-GB"/>
        </w:rPr>
      </w:pPr>
    </w:p>
    <w:p w:rsidR="0061774C" w:rsidRPr="00CD01F8" w:rsidRDefault="00D71390" w:rsidP="00F2250A">
      <w:pPr>
        <w:spacing w:after="0" w:line="360" w:lineRule="auto"/>
        <w:jc w:val="both"/>
        <w:rPr>
          <w:b/>
          <w:sz w:val="24"/>
          <w:lang w:val="en-GB"/>
        </w:rPr>
      </w:pPr>
      <w:r w:rsidRPr="008968B0">
        <w:rPr>
          <w:sz w:val="24"/>
          <w:lang w:val="en-GB"/>
        </w:rPr>
        <w:lastRenderedPageBreak/>
        <w:t>The devastation of falling off the horse</w:t>
      </w:r>
      <w:r w:rsidR="006A6F92">
        <w:rPr>
          <w:sz w:val="24"/>
          <w:lang w:val="en-GB"/>
        </w:rPr>
        <w:t xml:space="preserve"> thus</w:t>
      </w:r>
      <w:r w:rsidRPr="008968B0">
        <w:rPr>
          <w:sz w:val="24"/>
          <w:lang w:val="en-GB"/>
        </w:rPr>
        <w:t xml:space="preserve"> </w:t>
      </w:r>
      <w:r w:rsidR="001C4345">
        <w:rPr>
          <w:sz w:val="24"/>
          <w:lang w:val="en-GB"/>
        </w:rPr>
        <w:t>gains cataclysmic momentum</w:t>
      </w:r>
      <w:r w:rsidRPr="008968B0">
        <w:rPr>
          <w:sz w:val="24"/>
          <w:lang w:val="en-GB"/>
        </w:rPr>
        <w:t xml:space="preserve"> through t</w:t>
      </w:r>
      <w:r w:rsidR="00C6729F" w:rsidRPr="008968B0">
        <w:rPr>
          <w:sz w:val="24"/>
          <w:lang w:val="en-GB"/>
        </w:rPr>
        <w:t>he poem</w:t>
      </w:r>
      <w:r w:rsidR="00742F54">
        <w:rPr>
          <w:sz w:val="24"/>
          <w:lang w:val="en-GB"/>
        </w:rPr>
        <w:t>. The many</w:t>
      </w:r>
      <w:r w:rsidR="00AD0C47">
        <w:rPr>
          <w:sz w:val="24"/>
          <w:lang w:val="en-GB"/>
        </w:rPr>
        <w:t xml:space="preserve"> riders who fall </w:t>
      </w:r>
      <w:r w:rsidR="00C6729F" w:rsidRPr="008968B0">
        <w:rPr>
          <w:sz w:val="24"/>
          <w:lang w:val="en-GB"/>
        </w:rPr>
        <w:t xml:space="preserve">suggest that </w:t>
      </w:r>
      <w:r w:rsidR="00AD0C47">
        <w:rPr>
          <w:sz w:val="24"/>
          <w:lang w:val="en-GB"/>
        </w:rPr>
        <w:t>Prairie</w:t>
      </w:r>
      <w:r w:rsidR="00C6729F" w:rsidRPr="008968B0">
        <w:rPr>
          <w:sz w:val="24"/>
          <w:lang w:val="en-GB"/>
        </w:rPr>
        <w:t xml:space="preserve"> narratives</w:t>
      </w:r>
      <w:r w:rsidRPr="008968B0">
        <w:rPr>
          <w:sz w:val="24"/>
          <w:lang w:val="en-GB"/>
        </w:rPr>
        <w:t xml:space="preserve"> and lives</w:t>
      </w:r>
      <w:r w:rsidR="001C4345">
        <w:rPr>
          <w:sz w:val="24"/>
          <w:lang w:val="en-GB"/>
        </w:rPr>
        <w:t xml:space="preserve"> </w:t>
      </w:r>
      <w:r w:rsidRPr="008968B0">
        <w:rPr>
          <w:sz w:val="24"/>
          <w:lang w:val="en-GB"/>
        </w:rPr>
        <w:t>will go nowhere if one relies on the</w:t>
      </w:r>
      <w:r w:rsidR="00AD0C47">
        <w:rPr>
          <w:sz w:val="24"/>
          <w:lang w:val="en-GB"/>
        </w:rPr>
        <w:t xml:space="preserve"> hegemonic</w:t>
      </w:r>
      <w:r w:rsidRPr="008968B0">
        <w:rPr>
          <w:sz w:val="24"/>
          <w:lang w:val="en-GB"/>
        </w:rPr>
        <w:t xml:space="preserve"> horse</w:t>
      </w:r>
      <w:r w:rsidR="005D7E47">
        <w:rPr>
          <w:sz w:val="24"/>
          <w:lang w:val="en-GB"/>
        </w:rPr>
        <w:t xml:space="preserve"> </w:t>
      </w:r>
      <w:r w:rsidR="00AD0C47">
        <w:rPr>
          <w:sz w:val="24"/>
          <w:lang w:val="en-GB"/>
        </w:rPr>
        <w:t xml:space="preserve">&amp; rider </w:t>
      </w:r>
      <w:r w:rsidR="005D7E47">
        <w:rPr>
          <w:sz w:val="24"/>
          <w:lang w:val="en-GB"/>
        </w:rPr>
        <w:t xml:space="preserve">narratives of a colonial settler-farmer society </w:t>
      </w:r>
      <w:r w:rsidR="00742F54">
        <w:rPr>
          <w:sz w:val="24"/>
          <w:lang w:val="en-GB"/>
        </w:rPr>
        <w:t xml:space="preserve">as a </w:t>
      </w:r>
      <w:r w:rsidR="005D7E47">
        <w:rPr>
          <w:sz w:val="24"/>
          <w:lang w:val="en-GB"/>
        </w:rPr>
        <w:t>source</w:t>
      </w:r>
      <w:r w:rsidR="00742F54">
        <w:rPr>
          <w:sz w:val="24"/>
          <w:lang w:val="en-GB"/>
        </w:rPr>
        <w:t xml:space="preserve"> of </w:t>
      </w:r>
      <w:r w:rsidR="005D7E47">
        <w:rPr>
          <w:sz w:val="24"/>
          <w:lang w:val="en-GB"/>
        </w:rPr>
        <w:t xml:space="preserve">personal </w:t>
      </w:r>
      <w:r w:rsidR="00742F54">
        <w:rPr>
          <w:sz w:val="24"/>
          <w:lang w:val="en-GB"/>
        </w:rPr>
        <w:t>agency</w:t>
      </w:r>
      <w:r w:rsidR="005D7E47">
        <w:rPr>
          <w:sz w:val="24"/>
          <w:lang w:val="en-GB"/>
        </w:rPr>
        <w:t>.</w:t>
      </w:r>
      <w:r w:rsidR="00FF0617">
        <w:rPr>
          <w:sz w:val="24"/>
          <w:lang w:val="en-GB"/>
        </w:rPr>
        <w:t xml:space="preserve"> Models</w:t>
      </w:r>
      <w:r w:rsidR="00CD01F8">
        <w:rPr>
          <w:sz w:val="24"/>
          <w:lang w:val="en-GB"/>
        </w:rPr>
        <w:t xml:space="preserve"> for writing, thinking and living</w:t>
      </w:r>
      <w:r w:rsidR="00FF0617">
        <w:rPr>
          <w:sz w:val="24"/>
          <w:lang w:val="en-GB"/>
        </w:rPr>
        <w:t xml:space="preserve"> sanctioned by the hegemony and marked by desires for extraordinariness and grand movements above thresholds where visibility begins </w:t>
      </w:r>
      <w:r w:rsidR="00A557DF">
        <w:rPr>
          <w:sz w:val="24"/>
          <w:lang w:val="en-GB"/>
        </w:rPr>
        <w:t xml:space="preserve">are </w:t>
      </w:r>
      <w:r w:rsidR="00CD01F8">
        <w:rPr>
          <w:sz w:val="24"/>
          <w:lang w:val="en-GB"/>
        </w:rPr>
        <w:t>shown to be broken;</w:t>
      </w:r>
      <w:r w:rsidR="00A557DF">
        <w:rPr>
          <w:sz w:val="24"/>
          <w:lang w:val="en-GB"/>
        </w:rPr>
        <w:t xml:space="preserve"> </w:t>
      </w:r>
      <w:r w:rsidR="005B2012">
        <w:rPr>
          <w:sz w:val="24"/>
          <w:lang w:val="en-GB"/>
        </w:rPr>
        <w:t>a</w:t>
      </w:r>
      <w:r w:rsidR="00A557DF">
        <w:rPr>
          <w:sz w:val="24"/>
          <w:lang w:val="en-GB"/>
        </w:rPr>
        <w:t xml:space="preserve"> remedy lies </w:t>
      </w:r>
      <w:r w:rsidR="00C04762">
        <w:rPr>
          <w:sz w:val="24"/>
          <w:lang w:val="en-GB"/>
        </w:rPr>
        <w:t>in relinquishing their words and tuning in to the neg</w:t>
      </w:r>
      <w:r w:rsidR="005B2012">
        <w:rPr>
          <w:sz w:val="24"/>
          <w:lang w:val="en-GB"/>
        </w:rPr>
        <w:t xml:space="preserve">lected caws, chirps and squeaks </w:t>
      </w:r>
      <w:r w:rsidR="00C04762">
        <w:rPr>
          <w:sz w:val="24"/>
          <w:lang w:val="en-GB"/>
        </w:rPr>
        <w:t>of the ordinary Prairie animals.</w:t>
      </w:r>
    </w:p>
    <w:p w:rsidR="00E04666" w:rsidRDefault="00E04666" w:rsidP="00F2250A">
      <w:pPr>
        <w:spacing w:after="0" w:line="360" w:lineRule="auto"/>
        <w:jc w:val="both"/>
        <w:rPr>
          <w:sz w:val="24"/>
          <w:lang w:val="en-GB"/>
        </w:rPr>
      </w:pPr>
    </w:p>
    <w:p w:rsidR="00FF0617" w:rsidRDefault="00FF0617" w:rsidP="00FF0617">
      <w:pPr>
        <w:spacing w:after="0" w:line="360" w:lineRule="auto"/>
        <w:jc w:val="both"/>
        <w:rPr>
          <w:b/>
          <w:sz w:val="24"/>
          <w:lang w:val="en-GB"/>
        </w:rPr>
      </w:pPr>
      <w:r w:rsidRPr="008968B0">
        <w:rPr>
          <w:b/>
          <w:sz w:val="24"/>
          <w:lang w:val="en-GB"/>
        </w:rPr>
        <w:t>“The gopher was the model”</w:t>
      </w:r>
      <w:r w:rsidRPr="008968B0">
        <w:rPr>
          <w:rStyle w:val="FootnoteReference"/>
          <w:b/>
          <w:sz w:val="24"/>
          <w:lang w:val="en-GB"/>
        </w:rPr>
        <w:footnoteReference w:id="7"/>
      </w:r>
    </w:p>
    <w:p w:rsidR="00FF0617" w:rsidRPr="008968B0" w:rsidRDefault="00FF0617" w:rsidP="00FF0617">
      <w:pPr>
        <w:spacing w:after="0" w:line="360" w:lineRule="auto"/>
        <w:jc w:val="both"/>
        <w:rPr>
          <w:b/>
          <w:sz w:val="24"/>
          <w:lang w:val="en-GB"/>
        </w:rPr>
      </w:pPr>
    </w:p>
    <w:p w:rsidR="007B6921" w:rsidRDefault="00ED76A5" w:rsidP="007B6921">
      <w:pPr>
        <w:spacing w:after="0" w:line="360" w:lineRule="auto"/>
        <w:jc w:val="both"/>
        <w:rPr>
          <w:sz w:val="24"/>
          <w:lang w:val="en-GB"/>
        </w:rPr>
      </w:pPr>
      <w:r>
        <w:rPr>
          <w:sz w:val="24"/>
          <w:lang w:val="en-GB"/>
        </w:rPr>
        <w:t xml:space="preserve">As </w:t>
      </w:r>
      <w:proofErr w:type="spellStart"/>
      <w:r w:rsidR="009460E9">
        <w:rPr>
          <w:sz w:val="24"/>
          <w:lang w:val="en-GB"/>
        </w:rPr>
        <w:t>Kroetsch’s</w:t>
      </w:r>
      <w:proofErr w:type="spellEnd"/>
      <w:r w:rsidR="009460E9">
        <w:rPr>
          <w:sz w:val="24"/>
          <w:lang w:val="en-GB"/>
        </w:rPr>
        <w:t xml:space="preserve"> texts</w:t>
      </w:r>
      <w:r w:rsidR="00C34764">
        <w:rPr>
          <w:sz w:val="24"/>
          <w:lang w:val="en-GB"/>
        </w:rPr>
        <w:t xml:space="preserve"> </w:t>
      </w:r>
      <w:r>
        <w:rPr>
          <w:sz w:val="24"/>
          <w:lang w:val="en-GB"/>
        </w:rPr>
        <w:t xml:space="preserve">keep </w:t>
      </w:r>
      <w:r w:rsidR="00C34764">
        <w:rPr>
          <w:sz w:val="24"/>
          <w:lang w:val="en-GB"/>
        </w:rPr>
        <w:t>fall</w:t>
      </w:r>
      <w:r>
        <w:rPr>
          <w:sz w:val="24"/>
          <w:lang w:val="en-GB"/>
        </w:rPr>
        <w:t xml:space="preserve">ing </w:t>
      </w:r>
      <w:r w:rsidR="00C34764">
        <w:rPr>
          <w:sz w:val="24"/>
          <w:lang w:val="en-GB"/>
        </w:rPr>
        <w:t>off horseback</w:t>
      </w:r>
      <w:r>
        <w:rPr>
          <w:sz w:val="24"/>
          <w:lang w:val="en-GB"/>
        </w:rPr>
        <w:t xml:space="preserve">, the need to look below paths laid by </w:t>
      </w:r>
      <w:r w:rsidR="005B2012">
        <w:rPr>
          <w:sz w:val="24"/>
          <w:lang w:val="en-GB"/>
        </w:rPr>
        <w:t xml:space="preserve">the </w:t>
      </w:r>
      <w:r w:rsidR="00F215D0">
        <w:rPr>
          <w:sz w:val="24"/>
          <w:lang w:val="en-GB"/>
        </w:rPr>
        <w:t xml:space="preserve">horse narrative and its </w:t>
      </w:r>
      <w:r>
        <w:rPr>
          <w:sz w:val="24"/>
          <w:lang w:val="en-GB"/>
        </w:rPr>
        <w:t xml:space="preserve">hegemonic </w:t>
      </w:r>
      <w:r w:rsidR="00F215D0">
        <w:rPr>
          <w:sz w:val="24"/>
          <w:lang w:val="en-GB"/>
        </w:rPr>
        <w:t>relatives</w:t>
      </w:r>
      <w:r>
        <w:rPr>
          <w:sz w:val="24"/>
          <w:lang w:val="en-GB"/>
        </w:rPr>
        <w:t xml:space="preserve"> </w:t>
      </w:r>
      <w:r w:rsidR="00F215D0">
        <w:rPr>
          <w:sz w:val="24"/>
          <w:lang w:val="en-GB"/>
        </w:rPr>
        <w:t>b</w:t>
      </w:r>
      <w:r>
        <w:rPr>
          <w:sz w:val="24"/>
          <w:lang w:val="en-GB"/>
        </w:rPr>
        <w:t xml:space="preserve">ecomes </w:t>
      </w:r>
      <w:r w:rsidR="00F215D0">
        <w:rPr>
          <w:sz w:val="24"/>
          <w:lang w:val="en-GB"/>
        </w:rPr>
        <w:t xml:space="preserve">more and more urgent. </w:t>
      </w:r>
      <w:r w:rsidR="00C34764">
        <w:rPr>
          <w:sz w:val="24"/>
          <w:lang w:val="en-GB"/>
        </w:rPr>
        <w:t>T</w:t>
      </w:r>
      <w:r w:rsidR="00C34764" w:rsidRPr="008968B0">
        <w:rPr>
          <w:sz w:val="24"/>
          <w:lang w:val="en-GB"/>
        </w:rPr>
        <w:t>he horse will not</w:t>
      </w:r>
      <w:r w:rsidR="00C34764">
        <w:rPr>
          <w:sz w:val="24"/>
          <w:lang w:val="en-GB"/>
        </w:rPr>
        <w:t xml:space="preserve"> carry the </w:t>
      </w:r>
      <w:r w:rsidR="009460E9" w:rsidRPr="009460E9">
        <w:rPr>
          <w:i/>
          <w:sz w:val="24"/>
          <w:lang w:val="en-GB"/>
        </w:rPr>
        <w:t>Seed Catalogue</w:t>
      </w:r>
      <w:r w:rsidR="009460E9">
        <w:rPr>
          <w:sz w:val="24"/>
          <w:lang w:val="en-GB"/>
        </w:rPr>
        <w:t xml:space="preserve"> </w:t>
      </w:r>
      <w:r w:rsidR="00C34764">
        <w:rPr>
          <w:sz w:val="24"/>
          <w:lang w:val="en-GB"/>
        </w:rPr>
        <w:t>narrat</w:t>
      </w:r>
      <w:r w:rsidR="00AA6A3A">
        <w:rPr>
          <w:sz w:val="24"/>
          <w:lang w:val="en-GB"/>
        </w:rPr>
        <w:t>or</w:t>
      </w:r>
      <w:r w:rsidR="00C34764" w:rsidRPr="008968B0">
        <w:rPr>
          <w:sz w:val="24"/>
          <w:lang w:val="en-GB"/>
        </w:rPr>
        <w:t xml:space="preserve"> towards the sunset or poetic agency, </w:t>
      </w:r>
      <w:r w:rsidR="00C34764">
        <w:rPr>
          <w:sz w:val="24"/>
          <w:lang w:val="en-GB"/>
        </w:rPr>
        <w:t xml:space="preserve">so he turns his gaze down, quite literally below the glorified others which populate the Prairies in narratives of colonisation and settlement. </w:t>
      </w:r>
      <w:r w:rsidR="00C34764" w:rsidRPr="008968B0">
        <w:rPr>
          <w:sz w:val="24"/>
          <w:lang w:val="en-GB"/>
        </w:rPr>
        <w:t xml:space="preserve">The romance of </w:t>
      </w:r>
      <w:r w:rsidR="008F6C48" w:rsidRPr="008968B0">
        <w:rPr>
          <w:sz w:val="24"/>
          <w:lang w:val="en-GB"/>
        </w:rPr>
        <w:t>the cowboy on his horse</w:t>
      </w:r>
      <w:r w:rsidR="008F6C48">
        <w:rPr>
          <w:sz w:val="24"/>
          <w:lang w:val="en-GB"/>
        </w:rPr>
        <w:t xml:space="preserve"> as</w:t>
      </w:r>
      <w:r w:rsidR="008F6C48" w:rsidRPr="008968B0">
        <w:rPr>
          <w:sz w:val="24"/>
          <w:lang w:val="en-GB"/>
        </w:rPr>
        <w:t xml:space="preserve"> </w:t>
      </w:r>
      <w:r w:rsidR="00C34764">
        <w:rPr>
          <w:sz w:val="24"/>
          <w:lang w:val="en-GB"/>
        </w:rPr>
        <w:t>the</w:t>
      </w:r>
      <w:r w:rsidR="00C34764" w:rsidRPr="008968B0">
        <w:rPr>
          <w:sz w:val="24"/>
          <w:lang w:val="en-GB"/>
        </w:rPr>
        <w:t xml:space="preserve"> conqueror of the North American West remains appealing, but </w:t>
      </w:r>
      <w:r w:rsidR="00C34764">
        <w:rPr>
          <w:sz w:val="24"/>
          <w:lang w:val="en-GB"/>
        </w:rPr>
        <w:t>such</w:t>
      </w:r>
      <w:r w:rsidR="00C34764" w:rsidRPr="008968B0">
        <w:rPr>
          <w:sz w:val="24"/>
          <w:lang w:val="en-GB"/>
        </w:rPr>
        <w:t xml:space="preserve"> equestrian agency eludes Prairie dwellers </w:t>
      </w:r>
      <w:r w:rsidR="00C34764">
        <w:rPr>
          <w:sz w:val="24"/>
          <w:lang w:val="en-GB"/>
        </w:rPr>
        <w:t xml:space="preserve">in </w:t>
      </w:r>
      <w:proofErr w:type="spellStart"/>
      <w:r w:rsidR="00C34764">
        <w:rPr>
          <w:sz w:val="24"/>
          <w:lang w:val="en-GB"/>
        </w:rPr>
        <w:t>Kroetsch’s</w:t>
      </w:r>
      <w:proofErr w:type="spellEnd"/>
      <w:r w:rsidR="00C34764">
        <w:rPr>
          <w:sz w:val="24"/>
          <w:lang w:val="en-GB"/>
        </w:rPr>
        <w:t xml:space="preserve"> work</w:t>
      </w:r>
      <w:r w:rsidR="00C34764" w:rsidRPr="008968B0">
        <w:rPr>
          <w:sz w:val="24"/>
          <w:lang w:val="en-GB"/>
        </w:rPr>
        <w:t xml:space="preserve">. </w:t>
      </w:r>
      <w:r w:rsidR="00C34764">
        <w:rPr>
          <w:sz w:val="24"/>
          <w:lang w:val="en-GB"/>
        </w:rPr>
        <w:t xml:space="preserve">Abandoning a ride on horseback, </w:t>
      </w:r>
      <w:r w:rsidR="00AA6A3A">
        <w:rPr>
          <w:sz w:val="24"/>
          <w:lang w:val="en-GB"/>
        </w:rPr>
        <w:t>the poem</w:t>
      </w:r>
      <w:r w:rsidR="00C34764">
        <w:rPr>
          <w:sz w:val="24"/>
          <w:lang w:val="en-GB"/>
        </w:rPr>
        <w:t xml:space="preserve"> jumps on </w:t>
      </w:r>
      <w:proofErr w:type="spellStart"/>
      <w:r w:rsidR="00C34764" w:rsidRPr="0058623B">
        <w:rPr>
          <w:i/>
          <w:sz w:val="24"/>
          <w:lang w:val="en-GB"/>
        </w:rPr>
        <w:t>gopherback</w:t>
      </w:r>
      <w:proofErr w:type="spellEnd"/>
      <w:r w:rsidR="00C34764">
        <w:rPr>
          <w:sz w:val="24"/>
          <w:lang w:val="en-GB"/>
        </w:rPr>
        <w:t xml:space="preserve">. </w:t>
      </w:r>
      <w:r w:rsidR="007B6921">
        <w:rPr>
          <w:sz w:val="24"/>
          <w:lang w:val="en-GB"/>
        </w:rPr>
        <w:t xml:space="preserve">What may be the gopher’s first appearance in </w:t>
      </w:r>
      <w:proofErr w:type="spellStart"/>
      <w:r w:rsidR="007B6921">
        <w:rPr>
          <w:sz w:val="24"/>
          <w:lang w:val="en-GB"/>
        </w:rPr>
        <w:t>Kroetsch’s</w:t>
      </w:r>
      <w:proofErr w:type="spellEnd"/>
      <w:r w:rsidR="007B6921">
        <w:rPr>
          <w:sz w:val="24"/>
          <w:lang w:val="en-GB"/>
        </w:rPr>
        <w:t xml:space="preserve"> work is a deceptively brief passage early in </w:t>
      </w:r>
      <w:r w:rsidR="007B6921" w:rsidRPr="00E349A5">
        <w:rPr>
          <w:i/>
          <w:sz w:val="24"/>
          <w:lang w:val="en-GB"/>
        </w:rPr>
        <w:t>Seed Catalogue</w:t>
      </w:r>
      <w:r w:rsidR="007B6921">
        <w:rPr>
          <w:sz w:val="24"/>
          <w:lang w:val="en-GB"/>
        </w:rPr>
        <w:t>, but it confirms the cataclysmic nature of animal presence. The gopher do</w:t>
      </w:r>
      <w:r w:rsidR="007B6921" w:rsidRPr="008968B0">
        <w:rPr>
          <w:sz w:val="24"/>
          <w:lang w:val="en-GB"/>
        </w:rPr>
        <w:t>es not appear as a stage prop to provide local colour, but</w:t>
      </w:r>
      <w:r w:rsidR="007B6921">
        <w:rPr>
          <w:sz w:val="24"/>
          <w:lang w:val="en-GB"/>
        </w:rPr>
        <w:t xml:space="preserve"> pops up</w:t>
      </w:r>
      <w:r w:rsidR="007B6921" w:rsidRPr="008968B0">
        <w:rPr>
          <w:sz w:val="24"/>
          <w:lang w:val="en-GB"/>
        </w:rPr>
        <w:t xml:space="preserve"> from its underground dwellings to propose tha</w:t>
      </w:r>
      <w:r w:rsidR="009460E9">
        <w:rPr>
          <w:sz w:val="24"/>
          <w:lang w:val="en-GB"/>
        </w:rPr>
        <w:t>t there are other ways of being,</w:t>
      </w:r>
      <w:r w:rsidR="007B6921" w:rsidRPr="008968B0">
        <w:rPr>
          <w:sz w:val="24"/>
          <w:lang w:val="en-GB"/>
        </w:rPr>
        <w:t xml:space="preserve"> knowing</w:t>
      </w:r>
      <w:r w:rsidR="009460E9">
        <w:rPr>
          <w:sz w:val="24"/>
          <w:lang w:val="en-GB"/>
        </w:rPr>
        <w:t xml:space="preserve"> and remembering</w:t>
      </w:r>
      <w:r w:rsidR="007B6921" w:rsidRPr="008968B0">
        <w:rPr>
          <w:sz w:val="24"/>
          <w:lang w:val="en-GB"/>
        </w:rPr>
        <w:t xml:space="preserve"> than those al</w:t>
      </w:r>
      <w:r w:rsidR="007B6921">
        <w:rPr>
          <w:sz w:val="24"/>
          <w:lang w:val="en-GB"/>
        </w:rPr>
        <w:t xml:space="preserve">lowed by narratives of colonial settlement: </w:t>
      </w:r>
    </w:p>
    <w:p w:rsidR="007B6921" w:rsidRPr="009E505F" w:rsidRDefault="007B6921" w:rsidP="007B6921">
      <w:pPr>
        <w:pStyle w:val="Basic"/>
        <w:ind w:left="1134" w:firstLine="0"/>
        <w:rPr>
          <w:bCs/>
        </w:rPr>
      </w:pPr>
      <w:r w:rsidRPr="009E505F">
        <w:rPr>
          <w:rFonts w:eastAsia="Arial Unicode MS"/>
          <w:bCs/>
          <w:i/>
          <w:iCs/>
          <w:lang w:eastAsia="hi-IN" w:bidi="hi-IN"/>
        </w:rPr>
        <w:t>How do you grow a Prairie town?</w:t>
      </w:r>
    </w:p>
    <w:p w:rsidR="007B6921" w:rsidRPr="009E505F" w:rsidRDefault="007B6921" w:rsidP="007B6921">
      <w:pPr>
        <w:widowControl w:val="0"/>
        <w:suppressAutoHyphens/>
        <w:spacing w:after="0" w:line="200" w:lineRule="atLeast"/>
        <w:ind w:left="3969"/>
        <w:rPr>
          <w:rFonts w:ascii="Calibri" w:eastAsia="Arial Unicode MS" w:hAnsi="Calibri" w:cs="Bookman Old Style"/>
          <w:bCs/>
          <w:kern w:val="1"/>
          <w:sz w:val="24"/>
          <w:szCs w:val="24"/>
          <w:lang w:val="en-US" w:eastAsia="hi-IN" w:bidi="hi-IN"/>
        </w:rPr>
      </w:pPr>
      <w:r w:rsidRPr="009E505F">
        <w:rPr>
          <w:rFonts w:ascii="Calibri" w:eastAsia="Arial Unicode MS" w:hAnsi="Calibri" w:cs="Bookman Old Style"/>
          <w:bCs/>
          <w:kern w:val="1"/>
          <w:sz w:val="24"/>
          <w:szCs w:val="24"/>
          <w:lang w:val="en-GB" w:eastAsia="hi-IN" w:bidi="hi-IN"/>
        </w:rPr>
        <w:tab/>
      </w:r>
      <w:r w:rsidRPr="009E505F">
        <w:rPr>
          <w:rFonts w:ascii="Calibri" w:eastAsia="Arial Unicode MS" w:hAnsi="Calibri" w:cs="Bookman Old Style"/>
          <w:bCs/>
          <w:kern w:val="1"/>
          <w:sz w:val="24"/>
          <w:szCs w:val="24"/>
          <w:lang w:val="en-GB" w:eastAsia="hi-IN" w:bidi="hi-IN"/>
        </w:rPr>
        <w:tab/>
        <w:t>The gopher was the model.</w:t>
      </w:r>
    </w:p>
    <w:p w:rsidR="007B6921" w:rsidRPr="009E505F" w:rsidRDefault="007B6921" w:rsidP="007B6921">
      <w:pPr>
        <w:widowControl w:val="0"/>
        <w:suppressAutoHyphens/>
        <w:spacing w:after="0" w:line="200" w:lineRule="atLeast"/>
        <w:ind w:left="3969"/>
        <w:rPr>
          <w:rFonts w:ascii="Calibri" w:eastAsia="Arial Unicode MS" w:hAnsi="Calibri" w:cs="Bookman Old Style"/>
          <w:bCs/>
          <w:kern w:val="1"/>
          <w:sz w:val="24"/>
          <w:szCs w:val="24"/>
          <w:lang w:val="en-US" w:eastAsia="hi-IN" w:bidi="hi-IN"/>
        </w:rPr>
      </w:pPr>
      <w:r w:rsidRPr="009E505F">
        <w:rPr>
          <w:rFonts w:ascii="Calibri" w:eastAsia="Arial Unicode MS" w:hAnsi="Calibri" w:cs="Bookman Old Style"/>
          <w:bCs/>
          <w:kern w:val="1"/>
          <w:sz w:val="24"/>
          <w:szCs w:val="24"/>
          <w:lang w:val="en-GB" w:eastAsia="hi-IN" w:bidi="hi-IN"/>
        </w:rPr>
        <w:tab/>
      </w:r>
      <w:r w:rsidRPr="009E505F">
        <w:rPr>
          <w:rFonts w:ascii="Calibri" w:eastAsia="Arial Unicode MS" w:hAnsi="Calibri" w:cs="Bookman Old Style"/>
          <w:bCs/>
          <w:kern w:val="1"/>
          <w:sz w:val="24"/>
          <w:szCs w:val="24"/>
          <w:lang w:val="en-GB" w:eastAsia="hi-IN" w:bidi="hi-IN"/>
        </w:rPr>
        <w:tab/>
        <w:t>Stand up straight:</w:t>
      </w:r>
    </w:p>
    <w:p w:rsidR="007B6921" w:rsidRPr="009E505F" w:rsidRDefault="007B6921" w:rsidP="007B6921">
      <w:pPr>
        <w:widowControl w:val="0"/>
        <w:suppressAutoHyphens/>
        <w:spacing w:after="0" w:line="200" w:lineRule="atLeast"/>
        <w:ind w:left="3969"/>
        <w:rPr>
          <w:rFonts w:ascii="Calibri" w:eastAsia="Arial Unicode MS" w:hAnsi="Calibri" w:cs="Bookman Old Style"/>
          <w:bCs/>
          <w:kern w:val="1"/>
          <w:sz w:val="24"/>
          <w:szCs w:val="24"/>
          <w:lang w:val="en-US" w:eastAsia="hi-IN" w:bidi="hi-IN"/>
        </w:rPr>
      </w:pPr>
      <w:r w:rsidRPr="009E505F">
        <w:rPr>
          <w:rFonts w:ascii="Calibri" w:eastAsia="Arial Unicode MS" w:hAnsi="Calibri" w:cs="Bookman Old Style"/>
          <w:bCs/>
          <w:kern w:val="1"/>
          <w:sz w:val="24"/>
          <w:szCs w:val="24"/>
          <w:lang w:val="en-GB" w:eastAsia="hi-IN" w:bidi="hi-IN"/>
        </w:rPr>
        <w:tab/>
      </w:r>
      <w:r w:rsidRPr="009E505F">
        <w:rPr>
          <w:rFonts w:ascii="Calibri" w:eastAsia="Arial Unicode MS" w:hAnsi="Calibri" w:cs="Bookman Old Style"/>
          <w:bCs/>
          <w:kern w:val="1"/>
          <w:sz w:val="24"/>
          <w:szCs w:val="24"/>
          <w:lang w:val="en-GB" w:eastAsia="hi-IN" w:bidi="hi-IN"/>
        </w:rPr>
        <w:tab/>
      </w:r>
      <w:proofErr w:type="gramStart"/>
      <w:r w:rsidRPr="009E505F">
        <w:rPr>
          <w:rFonts w:ascii="Calibri" w:eastAsia="Arial Unicode MS" w:hAnsi="Calibri" w:cs="Bookman Old Style"/>
          <w:bCs/>
          <w:kern w:val="1"/>
          <w:sz w:val="24"/>
          <w:szCs w:val="24"/>
          <w:lang w:val="en-GB" w:eastAsia="hi-IN" w:bidi="hi-IN"/>
        </w:rPr>
        <w:t>telephone</w:t>
      </w:r>
      <w:proofErr w:type="gramEnd"/>
      <w:r w:rsidRPr="009E505F">
        <w:rPr>
          <w:rFonts w:ascii="Calibri" w:eastAsia="Arial Unicode MS" w:hAnsi="Calibri" w:cs="Bookman Old Style"/>
          <w:bCs/>
          <w:kern w:val="1"/>
          <w:sz w:val="24"/>
          <w:szCs w:val="24"/>
          <w:lang w:val="en-GB" w:eastAsia="hi-IN" w:bidi="hi-IN"/>
        </w:rPr>
        <w:t xml:space="preserve"> poles</w:t>
      </w:r>
    </w:p>
    <w:p w:rsidR="007B6921" w:rsidRPr="009E505F" w:rsidRDefault="007B6921" w:rsidP="007B6921">
      <w:pPr>
        <w:widowControl w:val="0"/>
        <w:suppressAutoHyphens/>
        <w:spacing w:after="0" w:line="200" w:lineRule="atLeast"/>
        <w:ind w:left="3969"/>
        <w:rPr>
          <w:rFonts w:ascii="Calibri" w:eastAsia="Arial Unicode MS" w:hAnsi="Calibri" w:cs="Bookman Old Style"/>
          <w:bCs/>
          <w:kern w:val="1"/>
          <w:sz w:val="24"/>
          <w:szCs w:val="24"/>
          <w:lang w:val="en-US" w:eastAsia="hi-IN" w:bidi="hi-IN"/>
        </w:rPr>
      </w:pPr>
      <w:r w:rsidRPr="009E505F">
        <w:rPr>
          <w:rFonts w:ascii="Calibri" w:eastAsia="Arial Unicode MS" w:hAnsi="Calibri" w:cs="Bookman Old Style"/>
          <w:bCs/>
          <w:kern w:val="1"/>
          <w:sz w:val="24"/>
          <w:szCs w:val="24"/>
          <w:lang w:val="en-GB" w:eastAsia="hi-IN" w:bidi="hi-IN"/>
        </w:rPr>
        <w:tab/>
      </w:r>
      <w:r w:rsidRPr="009E505F">
        <w:rPr>
          <w:rFonts w:ascii="Calibri" w:eastAsia="Arial Unicode MS" w:hAnsi="Calibri" w:cs="Bookman Old Style"/>
          <w:bCs/>
          <w:kern w:val="1"/>
          <w:sz w:val="24"/>
          <w:szCs w:val="24"/>
          <w:lang w:val="en-GB" w:eastAsia="hi-IN" w:bidi="hi-IN"/>
        </w:rPr>
        <w:tab/>
      </w:r>
      <w:proofErr w:type="gramStart"/>
      <w:r w:rsidRPr="009E505F">
        <w:rPr>
          <w:rFonts w:ascii="Calibri" w:eastAsia="Arial Unicode MS" w:hAnsi="Calibri" w:cs="Bookman Old Style"/>
          <w:bCs/>
          <w:kern w:val="1"/>
          <w:sz w:val="24"/>
          <w:szCs w:val="24"/>
          <w:lang w:val="en-GB" w:eastAsia="hi-IN" w:bidi="hi-IN"/>
        </w:rPr>
        <w:t>grain</w:t>
      </w:r>
      <w:proofErr w:type="gramEnd"/>
      <w:r w:rsidRPr="009E505F">
        <w:rPr>
          <w:rFonts w:ascii="Calibri" w:eastAsia="Arial Unicode MS" w:hAnsi="Calibri" w:cs="Bookman Old Style"/>
          <w:bCs/>
          <w:kern w:val="1"/>
          <w:sz w:val="24"/>
          <w:szCs w:val="24"/>
          <w:lang w:val="en-GB" w:eastAsia="hi-IN" w:bidi="hi-IN"/>
        </w:rPr>
        <w:t xml:space="preserve"> elevators</w:t>
      </w:r>
    </w:p>
    <w:p w:rsidR="007B6921" w:rsidRPr="009E505F" w:rsidRDefault="007B6921" w:rsidP="007B6921">
      <w:pPr>
        <w:widowControl w:val="0"/>
        <w:suppressAutoHyphens/>
        <w:spacing w:after="0" w:line="200" w:lineRule="atLeast"/>
        <w:ind w:left="3969"/>
        <w:rPr>
          <w:rFonts w:ascii="Calibri" w:eastAsia="Arial Unicode MS" w:hAnsi="Calibri" w:cs="Bookman Old Style"/>
          <w:bCs/>
          <w:kern w:val="1"/>
          <w:sz w:val="24"/>
          <w:szCs w:val="24"/>
          <w:lang w:val="en-US" w:eastAsia="hi-IN" w:bidi="hi-IN"/>
        </w:rPr>
      </w:pPr>
      <w:r w:rsidRPr="009E505F">
        <w:rPr>
          <w:rFonts w:ascii="Calibri" w:eastAsia="Arial Unicode MS" w:hAnsi="Calibri" w:cs="Bookman Old Style"/>
          <w:bCs/>
          <w:kern w:val="1"/>
          <w:sz w:val="24"/>
          <w:szCs w:val="24"/>
          <w:lang w:val="en-GB" w:eastAsia="hi-IN" w:bidi="hi-IN"/>
        </w:rPr>
        <w:tab/>
      </w:r>
      <w:r w:rsidRPr="009E505F">
        <w:rPr>
          <w:rFonts w:ascii="Calibri" w:eastAsia="Arial Unicode MS" w:hAnsi="Calibri" w:cs="Bookman Old Style"/>
          <w:bCs/>
          <w:kern w:val="1"/>
          <w:sz w:val="24"/>
          <w:szCs w:val="24"/>
          <w:lang w:val="en-GB" w:eastAsia="hi-IN" w:bidi="hi-IN"/>
        </w:rPr>
        <w:tab/>
      </w:r>
      <w:proofErr w:type="gramStart"/>
      <w:r w:rsidRPr="009E505F">
        <w:rPr>
          <w:rFonts w:ascii="Calibri" w:eastAsia="Arial Unicode MS" w:hAnsi="Calibri" w:cs="Bookman Old Style"/>
          <w:bCs/>
          <w:kern w:val="1"/>
          <w:sz w:val="24"/>
          <w:szCs w:val="24"/>
          <w:lang w:val="en-GB" w:eastAsia="hi-IN" w:bidi="hi-IN"/>
        </w:rPr>
        <w:t>church</w:t>
      </w:r>
      <w:proofErr w:type="gramEnd"/>
      <w:r w:rsidRPr="009E505F">
        <w:rPr>
          <w:rFonts w:ascii="Calibri" w:eastAsia="Arial Unicode MS" w:hAnsi="Calibri" w:cs="Bookman Old Style"/>
          <w:bCs/>
          <w:kern w:val="1"/>
          <w:sz w:val="24"/>
          <w:szCs w:val="24"/>
          <w:lang w:val="en-GB" w:eastAsia="hi-IN" w:bidi="hi-IN"/>
        </w:rPr>
        <w:t xml:space="preserve"> steeples.</w:t>
      </w:r>
    </w:p>
    <w:p w:rsidR="007B6921" w:rsidRPr="009E505F" w:rsidRDefault="007B6921" w:rsidP="007B6921">
      <w:pPr>
        <w:widowControl w:val="0"/>
        <w:suppressAutoHyphens/>
        <w:spacing w:after="0" w:line="200" w:lineRule="atLeast"/>
        <w:ind w:left="3969"/>
        <w:rPr>
          <w:rFonts w:ascii="Calibri" w:eastAsia="Arial Unicode MS" w:hAnsi="Calibri" w:cs="Bookman Old Style"/>
          <w:bCs/>
          <w:kern w:val="1"/>
          <w:sz w:val="24"/>
          <w:szCs w:val="24"/>
          <w:lang w:val="en-US" w:eastAsia="hi-IN" w:bidi="hi-IN"/>
        </w:rPr>
      </w:pPr>
      <w:r w:rsidRPr="009E505F">
        <w:rPr>
          <w:rFonts w:ascii="Calibri" w:eastAsia="Arial Unicode MS" w:hAnsi="Calibri" w:cs="Bookman Old Style"/>
          <w:bCs/>
          <w:kern w:val="1"/>
          <w:sz w:val="24"/>
          <w:szCs w:val="24"/>
          <w:lang w:val="en-GB" w:eastAsia="hi-IN" w:bidi="hi-IN"/>
        </w:rPr>
        <w:tab/>
      </w:r>
      <w:r w:rsidRPr="009E505F">
        <w:rPr>
          <w:rFonts w:ascii="Calibri" w:eastAsia="Arial Unicode MS" w:hAnsi="Calibri" w:cs="Bookman Old Style"/>
          <w:bCs/>
          <w:kern w:val="1"/>
          <w:sz w:val="24"/>
          <w:szCs w:val="24"/>
          <w:lang w:val="en-GB" w:eastAsia="hi-IN" w:bidi="hi-IN"/>
        </w:rPr>
        <w:tab/>
        <w:t>Vanish, suddenly: the</w:t>
      </w:r>
    </w:p>
    <w:p w:rsidR="007B6921" w:rsidRPr="009E505F" w:rsidRDefault="007B6921" w:rsidP="007B6921">
      <w:pPr>
        <w:widowControl w:val="0"/>
        <w:suppressAutoHyphens/>
        <w:spacing w:after="0" w:line="200" w:lineRule="atLeast"/>
        <w:ind w:left="3969"/>
        <w:rPr>
          <w:rFonts w:ascii="Calibri" w:eastAsia="Arial Unicode MS" w:hAnsi="Calibri" w:cs="Bookman Old Style"/>
          <w:bCs/>
          <w:kern w:val="1"/>
          <w:sz w:val="24"/>
          <w:szCs w:val="24"/>
          <w:lang w:val="en-GB" w:eastAsia="hi-IN" w:bidi="hi-IN"/>
        </w:rPr>
      </w:pPr>
      <w:r w:rsidRPr="009E505F">
        <w:rPr>
          <w:rFonts w:ascii="Calibri" w:eastAsia="Arial Unicode MS" w:hAnsi="Calibri" w:cs="Bookman Old Style"/>
          <w:bCs/>
          <w:kern w:val="1"/>
          <w:sz w:val="24"/>
          <w:szCs w:val="24"/>
          <w:lang w:val="en-GB" w:eastAsia="hi-IN" w:bidi="hi-IN"/>
        </w:rPr>
        <w:tab/>
      </w:r>
      <w:r w:rsidRPr="009E505F">
        <w:rPr>
          <w:rFonts w:ascii="Calibri" w:eastAsia="Arial Unicode MS" w:hAnsi="Calibri" w:cs="Bookman Old Style"/>
          <w:bCs/>
          <w:kern w:val="1"/>
          <w:sz w:val="24"/>
          <w:szCs w:val="24"/>
          <w:lang w:val="en-GB" w:eastAsia="hi-IN" w:bidi="hi-IN"/>
        </w:rPr>
        <w:tab/>
      </w:r>
      <w:proofErr w:type="gramStart"/>
      <w:r w:rsidRPr="009E505F">
        <w:rPr>
          <w:rFonts w:ascii="Calibri" w:eastAsia="Arial Unicode MS" w:hAnsi="Calibri" w:cs="Bookman Old Style"/>
          <w:bCs/>
          <w:kern w:val="1"/>
          <w:sz w:val="24"/>
          <w:szCs w:val="24"/>
          <w:lang w:val="en-GB" w:eastAsia="hi-IN" w:bidi="hi-IN"/>
        </w:rPr>
        <w:t>gopher</w:t>
      </w:r>
      <w:proofErr w:type="gramEnd"/>
      <w:r w:rsidRPr="009E505F">
        <w:rPr>
          <w:rFonts w:ascii="Calibri" w:eastAsia="Arial Unicode MS" w:hAnsi="Calibri" w:cs="Bookman Old Style"/>
          <w:bCs/>
          <w:kern w:val="1"/>
          <w:sz w:val="24"/>
          <w:szCs w:val="24"/>
          <w:lang w:val="en-GB" w:eastAsia="hi-IN" w:bidi="hi-IN"/>
        </w:rPr>
        <w:t xml:space="preserve"> was the model. </w:t>
      </w:r>
    </w:p>
    <w:p w:rsidR="007B6921" w:rsidRDefault="00F049B5" w:rsidP="007B6921">
      <w:pPr>
        <w:widowControl w:val="0"/>
        <w:suppressAutoHyphens/>
        <w:spacing w:after="0" w:line="200" w:lineRule="atLeast"/>
        <w:ind w:left="3969"/>
        <w:rPr>
          <w:sz w:val="24"/>
          <w:lang w:val="en-GB"/>
        </w:rPr>
      </w:pPr>
      <w:r>
        <w:rPr>
          <w:rFonts w:ascii="Calibri" w:eastAsia="Times New Roman" w:hAnsi="Calibri" w:cs="Bookman Old Style"/>
          <w:sz w:val="24"/>
          <w:szCs w:val="24"/>
          <w:lang w:val="en-US" w:eastAsia="en-GB"/>
        </w:rPr>
        <w:tab/>
      </w:r>
      <w:r>
        <w:rPr>
          <w:rFonts w:ascii="Calibri" w:eastAsia="Times New Roman" w:hAnsi="Calibri" w:cs="Bookman Old Style"/>
          <w:sz w:val="24"/>
          <w:szCs w:val="24"/>
          <w:lang w:val="en-US" w:eastAsia="en-GB"/>
        </w:rPr>
        <w:tab/>
      </w:r>
      <w:r>
        <w:rPr>
          <w:rFonts w:ascii="Calibri" w:eastAsia="Times New Roman" w:hAnsi="Calibri" w:cs="Bookman Old Style"/>
          <w:sz w:val="24"/>
          <w:szCs w:val="24"/>
          <w:lang w:val="en-US" w:eastAsia="en-GB"/>
        </w:rPr>
        <w:tab/>
      </w:r>
      <w:r>
        <w:rPr>
          <w:rFonts w:ascii="Calibri" w:eastAsia="Times New Roman" w:hAnsi="Calibri" w:cs="Bookman Old Style"/>
          <w:sz w:val="24"/>
          <w:szCs w:val="24"/>
          <w:lang w:val="en-US" w:eastAsia="en-GB"/>
        </w:rPr>
        <w:tab/>
      </w:r>
      <w:r w:rsidR="007B6921" w:rsidRPr="009E505F">
        <w:rPr>
          <w:rFonts w:ascii="Calibri" w:eastAsia="Times New Roman" w:hAnsi="Calibri" w:cs="Bookman Old Style"/>
          <w:sz w:val="24"/>
          <w:szCs w:val="24"/>
          <w:lang w:val="en-US" w:eastAsia="en-GB"/>
        </w:rPr>
        <w:t>(</w:t>
      </w:r>
      <w:r w:rsidR="007B6921" w:rsidRPr="009E505F">
        <w:rPr>
          <w:rFonts w:ascii="Calibri" w:eastAsia="Times New Roman" w:hAnsi="Calibri" w:cs="Bookman Old Style"/>
          <w:i/>
          <w:sz w:val="24"/>
          <w:szCs w:val="24"/>
          <w:lang w:val="en-US" w:eastAsia="en-GB"/>
        </w:rPr>
        <w:t>Seed Catalogue</w:t>
      </w:r>
      <w:r w:rsidR="007B6921" w:rsidRPr="009E505F">
        <w:rPr>
          <w:rFonts w:ascii="Calibri" w:eastAsia="Times New Roman" w:hAnsi="Calibri" w:cs="Bookman Old Style"/>
          <w:sz w:val="24"/>
          <w:szCs w:val="24"/>
          <w:lang w:val="en-US" w:eastAsia="en-GB"/>
        </w:rPr>
        <w:t xml:space="preserve"> 35</w:t>
      </w:r>
      <w:r w:rsidR="007B6921">
        <w:rPr>
          <w:sz w:val="24"/>
          <w:lang w:val="en-GB"/>
        </w:rPr>
        <w:t>)</w:t>
      </w:r>
    </w:p>
    <w:p w:rsidR="007B6921" w:rsidRPr="009E505F" w:rsidRDefault="007B6921" w:rsidP="007B6921">
      <w:pPr>
        <w:widowControl w:val="0"/>
        <w:suppressAutoHyphens/>
        <w:spacing w:after="0" w:line="200" w:lineRule="atLeast"/>
        <w:ind w:left="3969"/>
        <w:rPr>
          <w:rFonts w:ascii="Calibri" w:eastAsia="Arial Unicode MS" w:hAnsi="Calibri" w:cs="Bookman Old Style"/>
          <w:bCs/>
          <w:kern w:val="1"/>
          <w:sz w:val="24"/>
          <w:szCs w:val="24"/>
          <w:lang w:val="en-US" w:eastAsia="hi-IN" w:bidi="hi-IN"/>
        </w:rPr>
      </w:pPr>
    </w:p>
    <w:p w:rsidR="007B6921" w:rsidRDefault="009460E9" w:rsidP="007B6921">
      <w:pPr>
        <w:spacing w:after="0" w:line="360" w:lineRule="auto"/>
        <w:jc w:val="both"/>
        <w:rPr>
          <w:sz w:val="24"/>
          <w:lang w:val="en-GB"/>
        </w:rPr>
      </w:pPr>
      <w:r>
        <w:rPr>
          <w:sz w:val="24"/>
          <w:lang w:val="en-GB"/>
        </w:rPr>
        <w:lastRenderedPageBreak/>
        <w:t>P</w:t>
      </w:r>
      <w:r w:rsidR="007B6921">
        <w:rPr>
          <w:sz w:val="24"/>
          <w:lang w:val="en-GB"/>
        </w:rPr>
        <w:t>rairie</w:t>
      </w:r>
      <w:r>
        <w:rPr>
          <w:sz w:val="24"/>
          <w:lang w:val="en-GB"/>
        </w:rPr>
        <w:t xml:space="preserve"> immigrant</w:t>
      </w:r>
      <w:r w:rsidR="007B6921">
        <w:rPr>
          <w:sz w:val="24"/>
          <w:lang w:val="en-GB"/>
        </w:rPr>
        <w:t xml:space="preserve"> towns were grown (or built) around the turn of the 19</w:t>
      </w:r>
      <w:r w:rsidR="007B6921" w:rsidRPr="00592122">
        <w:rPr>
          <w:sz w:val="24"/>
          <w:vertAlign w:val="superscript"/>
          <w:lang w:val="en-GB"/>
        </w:rPr>
        <w:t>th</w:t>
      </w:r>
      <w:r w:rsidR="007B6921">
        <w:rPr>
          <w:sz w:val="24"/>
          <w:lang w:val="en-GB"/>
        </w:rPr>
        <w:t xml:space="preserve"> and 20</w:t>
      </w:r>
      <w:r w:rsidR="007B6921" w:rsidRPr="00592122">
        <w:rPr>
          <w:sz w:val="24"/>
          <w:vertAlign w:val="superscript"/>
          <w:lang w:val="en-GB"/>
        </w:rPr>
        <w:t>th</w:t>
      </w:r>
      <w:r w:rsidR="007B6921">
        <w:rPr>
          <w:sz w:val="24"/>
          <w:lang w:val="en-GB"/>
        </w:rPr>
        <w:t xml:space="preserve"> century, and the poem raises a parallel between the gopher’s behaviour and the way these towns seemed to grow out of a landscape which had never seen structures like them. The parallel is inviting: the gopher suddenly pops up from the ground, stands tall to look around, and “</w:t>
      </w:r>
      <w:proofErr w:type="gramStart"/>
      <w:r w:rsidR="007B6921">
        <w:rPr>
          <w:sz w:val="24"/>
          <w:lang w:val="en-GB"/>
        </w:rPr>
        <w:t>Vanish[</w:t>
      </w:r>
      <w:proofErr w:type="spellStart"/>
      <w:proofErr w:type="gramEnd"/>
      <w:r w:rsidR="007B6921">
        <w:rPr>
          <w:sz w:val="24"/>
          <w:lang w:val="en-GB"/>
        </w:rPr>
        <w:t>es</w:t>
      </w:r>
      <w:proofErr w:type="spellEnd"/>
      <w:r w:rsidR="007B6921">
        <w:rPr>
          <w:sz w:val="24"/>
          <w:lang w:val="en-GB"/>
        </w:rPr>
        <w:t>], suddenly” back into the ground should it feel threatened. Settler communities did the same: they built structures which suddenly dott</w:t>
      </w:r>
      <w:r w:rsidR="006609B1">
        <w:rPr>
          <w:sz w:val="24"/>
          <w:lang w:val="en-GB"/>
        </w:rPr>
        <w:t>ed</w:t>
      </w:r>
      <w:r w:rsidR="007B6921">
        <w:rPr>
          <w:sz w:val="24"/>
          <w:lang w:val="en-GB"/>
        </w:rPr>
        <w:t xml:space="preserve"> the horizon in a landscape home to grass and </w:t>
      </w:r>
      <w:r>
        <w:rPr>
          <w:sz w:val="24"/>
          <w:lang w:val="en-GB"/>
        </w:rPr>
        <w:t xml:space="preserve">nomadic communities of </w:t>
      </w:r>
      <w:r w:rsidR="007B6921">
        <w:rPr>
          <w:sz w:val="24"/>
          <w:lang w:val="en-GB"/>
        </w:rPr>
        <w:t>indigenous</w:t>
      </w:r>
      <w:r>
        <w:rPr>
          <w:sz w:val="24"/>
          <w:lang w:val="en-GB"/>
        </w:rPr>
        <w:t xml:space="preserve"> peoples</w:t>
      </w:r>
      <w:r w:rsidR="007B6921">
        <w:rPr>
          <w:sz w:val="24"/>
          <w:lang w:val="en-GB"/>
        </w:rPr>
        <w:t>, and host</w:t>
      </w:r>
      <w:r w:rsidR="006609B1">
        <w:rPr>
          <w:sz w:val="24"/>
          <w:lang w:val="en-GB"/>
        </w:rPr>
        <w:t xml:space="preserve"> to</w:t>
      </w:r>
      <w:r w:rsidR="007B6921">
        <w:rPr>
          <w:sz w:val="24"/>
          <w:lang w:val="en-GB"/>
        </w:rPr>
        <w:t xml:space="preserve"> few trees or permanent artificial structures. When The Great Depression came, many settler communities would “Vanish, suddenly” when the threat of drought and extreme poverty loomed large on the horizon.</w:t>
      </w:r>
    </w:p>
    <w:p w:rsidR="004F7D71" w:rsidRDefault="007B6921" w:rsidP="00C04762">
      <w:pPr>
        <w:spacing w:after="0" w:line="360" w:lineRule="auto"/>
        <w:jc w:val="both"/>
        <w:rPr>
          <w:sz w:val="24"/>
          <w:lang w:val="en-GB"/>
        </w:rPr>
      </w:pPr>
      <w:r>
        <w:rPr>
          <w:sz w:val="24"/>
          <w:lang w:val="en-GB"/>
        </w:rPr>
        <w:tab/>
        <w:t>A</w:t>
      </w:r>
      <w:r w:rsidR="00C34764">
        <w:rPr>
          <w:sz w:val="24"/>
          <w:lang w:val="en-GB"/>
        </w:rPr>
        <w:t xml:space="preserve">s </w:t>
      </w:r>
      <w:r w:rsidR="008F6C48">
        <w:rPr>
          <w:sz w:val="24"/>
          <w:lang w:val="en-GB"/>
        </w:rPr>
        <w:t xml:space="preserve">agents of the ordinary led by </w:t>
      </w:r>
      <w:r w:rsidR="00C34764">
        <w:rPr>
          <w:sz w:val="24"/>
          <w:lang w:val="en-GB"/>
        </w:rPr>
        <w:t xml:space="preserve">the gopher take to the stage, they speak volumes on all Prairie dwellers </w:t>
      </w:r>
      <w:r>
        <w:rPr>
          <w:sz w:val="24"/>
          <w:lang w:val="en-GB"/>
        </w:rPr>
        <w:t>and</w:t>
      </w:r>
      <w:r w:rsidR="00C34764">
        <w:rPr>
          <w:sz w:val="24"/>
          <w:lang w:val="en-GB"/>
        </w:rPr>
        <w:t xml:space="preserve"> highlight the need for us to recognise and engage with varying forms of significant otherness.</w:t>
      </w:r>
      <w:r w:rsidR="00A52381">
        <w:rPr>
          <w:sz w:val="24"/>
          <w:lang w:val="en-GB"/>
        </w:rPr>
        <w:t xml:space="preserve"> </w:t>
      </w:r>
      <w:proofErr w:type="spellStart"/>
      <w:r w:rsidR="00B0407C" w:rsidRPr="00B0407C">
        <w:rPr>
          <w:sz w:val="24"/>
          <w:lang w:val="en-GB"/>
        </w:rPr>
        <w:t>Markotić</w:t>
      </w:r>
      <w:proofErr w:type="spellEnd"/>
      <w:r w:rsidR="00B0407C" w:rsidRPr="00B0407C">
        <w:rPr>
          <w:sz w:val="24"/>
          <w:lang w:val="en-GB"/>
        </w:rPr>
        <w:t xml:space="preserve"> notes how </w:t>
      </w:r>
      <w:r w:rsidR="00B0407C" w:rsidRPr="00B0407C">
        <w:rPr>
          <w:i/>
          <w:sz w:val="24"/>
          <w:lang w:val="en-GB"/>
        </w:rPr>
        <w:t>Seed Catalogue</w:t>
      </w:r>
      <w:r w:rsidR="00B0407C" w:rsidRPr="00B0407C">
        <w:rPr>
          <w:sz w:val="24"/>
          <w:lang w:val="en-GB"/>
        </w:rPr>
        <w:t xml:space="preserve"> and </w:t>
      </w:r>
      <w:proofErr w:type="spellStart"/>
      <w:r w:rsidR="00B0407C" w:rsidRPr="00B0407C">
        <w:rPr>
          <w:sz w:val="24"/>
          <w:lang w:val="en-GB"/>
        </w:rPr>
        <w:t>Kroetsch’s</w:t>
      </w:r>
      <w:proofErr w:type="spellEnd"/>
      <w:r w:rsidR="00B0407C" w:rsidRPr="00B0407C">
        <w:rPr>
          <w:i/>
          <w:sz w:val="24"/>
          <w:lang w:val="en-GB"/>
        </w:rPr>
        <w:t xml:space="preserve"> Stone Hammer Poems</w:t>
      </w:r>
      <w:r w:rsidR="00B0407C" w:rsidRPr="00B0407C">
        <w:rPr>
          <w:sz w:val="24"/>
          <w:lang w:val="en-GB"/>
        </w:rPr>
        <w:t xml:space="preserve"> (1975) “incorporate official records or logs”, but more importantly, “celebrate a way of cataloguing found, non-literary material—thus cataloguing a then-absent rural history” (2017, 5). </w:t>
      </w:r>
      <w:r w:rsidR="00B0407C">
        <w:rPr>
          <w:sz w:val="24"/>
          <w:lang w:val="en-GB"/>
        </w:rPr>
        <w:t xml:space="preserve">The </w:t>
      </w:r>
      <w:r w:rsidR="004F7D71">
        <w:rPr>
          <w:sz w:val="24"/>
          <w:lang w:val="en-GB"/>
        </w:rPr>
        <w:t>poems</w:t>
      </w:r>
      <w:r w:rsidR="00B0407C">
        <w:rPr>
          <w:sz w:val="24"/>
          <w:lang w:val="en-GB"/>
        </w:rPr>
        <w:t xml:space="preserve"> th</w:t>
      </w:r>
      <w:r w:rsidR="004F7D71">
        <w:rPr>
          <w:sz w:val="24"/>
          <w:lang w:val="en-GB"/>
        </w:rPr>
        <w:t>ereby</w:t>
      </w:r>
      <w:r w:rsidR="00B0407C">
        <w:rPr>
          <w:sz w:val="24"/>
          <w:lang w:val="en-GB"/>
        </w:rPr>
        <w:t xml:space="preserve"> </w:t>
      </w:r>
      <w:r w:rsidR="00B0407C" w:rsidRPr="00B0407C">
        <w:rPr>
          <w:sz w:val="24"/>
          <w:lang w:val="en-GB"/>
        </w:rPr>
        <w:t>move away from the hegemony of colonisation and settlement, but also from ad</w:t>
      </w:r>
      <w:r w:rsidR="001268CE">
        <w:rPr>
          <w:sz w:val="24"/>
          <w:lang w:val="en-GB"/>
        </w:rPr>
        <w:t>o</w:t>
      </w:r>
      <w:r w:rsidR="00B0407C" w:rsidRPr="00B0407C">
        <w:rPr>
          <w:sz w:val="24"/>
          <w:lang w:val="en-GB"/>
        </w:rPr>
        <w:t xml:space="preserve">pting narrative models from any previously written accounts of Prairie life. </w:t>
      </w:r>
      <w:r w:rsidR="00B0407C" w:rsidRPr="00B0407C">
        <w:rPr>
          <w:i/>
          <w:sz w:val="24"/>
          <w:lang w:val="en-GB"/>
        </w:rPr>
        <w:t>Seed Catalogue</w:t>
      </w:r>
      <w:r w:rsidR="00B0407C">
        <w:rPr>
          <w:sz w:val="24"/>
          <w:lang w:val="en-GB"/>
        </w:rPr>
        <w:t xml:space="preserve"> thus catalogues </w:t>
      </w:r>
      <w:r w:rsidR="00C04762">
        <w:rPr>
          <w:sz w:val="24"/>
          <w:lang w:val="en-GB"/>
        </w:rPr>
        <w:t>ride</w:t>
      </w:r>
      <w:r w:rsidR="00B0407C">
        <w:rPr>
          <w:sz w:val="24"/>
          <w:lang w:val="en-GB"/>
        </w:rPr>
        <w:t>s</w:t>
      </w:r>
      <w:r w:rsidR="00C04762">
        <w:rPr>
          <w:sz w:val="24"/>
          <w:lang w:val="en-GB"/>
        </w:rPr>
        <w:t xml:space="preserve"> offered by the gopher</w:t>
      </w:r>
      <w:r>
        <w:rPr>
          <w:sz w:val="24"/>
          <w:lang w:val="en-GB"/>
        </w:rPr>
        <w:t xml:space="preserve"> and its </w:t>
      </w:r>
      <w:r w:rsidR="00007A24">
        <w:rPr>
          <w:sz w:val="24"/>
          <w:lang w:val="en-GB"/>
        </w:rPr>
        <w:t>mundane mates</w:t>
      </w:r>
      <w:r w:rsidR="00B0407C">
        <w:rPr>
          <w:sz w:val="24"/>
          <w:lang w:val="en-GB"/>
        </w:rPr>
        <w:t xml:space="preserve"> – animal and human – which lead away from the hierarchy and order of tr</w:t>
      </w:r>
      <w:r w:rsidR="00BF3FBE">
        <w:rPr>
          <w:sz w:val="24"/>
          <w:lang w:val="en-GB"/>
        </w:rPr>
        <w:t>a</w:t>
      </w:r>
      <w:r w:rsidR="004F7D71">
        <w:rPr>
          <w:sz w:val="24"/>
          <w:lang w:val="en-GB"/>
        </w:rPr>
        <w:t>ditional settlement narratives.</w:t>
      </w:r>
    </w:p>
    <w:p w:rsidR="001E716C" w:rsidRPr="001E716C" w:rsidRDefault="004F7D71" w:rsidP="001E716C">
      <w:pPr>
        <w:spacing w:after="0" w:line="360" w:lineRule="auto"/>
        <w:jc w:val="both"/>
        <w:rPr>
          <w:sz w:val="24"/>
          <w:lang w:val="en-GB"/>
        </w:rPr>
      </w:pPr>
      <w:r>
        <w:rPr>
          <w:sz w:val="24"/>
          <w:lang w:val="en-GB"/>
        </w:rPr>
        <w:tab/>
      </w:r>
      <w:r w:rsidR="001E716C" w:rsidRPr="001E716C">
        <w:rPr>
          <w:sz w:val="24"/>
          <w:lang w:val="en-GB"/>
        </w:rPr>
        <w:t xml:space="preserve">Rides offered by the gopher are discontinuous and oblique, but this </w:t>
      </w:r>
      <w:proofErr w:type="gramStart"/>
      <w:r w:rsidR="001E716C" w:rsidRPr="001E716C">
        <w:rPr>
          <w:sz w:val="24"/>
          <w:lang w:val="en-GB"/>
        </w:rPr>
        <w:t>should be expected</w:t>
      </w:r>
      <w:proofErr w:type="gramEnd"/>
      <w:r w:rsidR="001E716C" w:rsidRPr="001E716C">
        <w:rPr>
          <w:sz w:val="24"/>
          <w:lang w:val="en-GB"/>
        </w:rPr>
        <w:t xml:space="preserve"> as the animal spends much of its time darting between open ground and underground hiding places. Such behaviour may be and has been read as fearful, but Crozier (2010, 23) offers another reading of gophers scurrying into the ground in her poem “A Prophet in His Own Country”. The speaker in the poem observes the gopher in its habit of quickly darting into the ground to escape danger. The speaker does not see a timid retreat from a predator’s reach, but a fearless dive</w:t>
      </w:r>
    </w:p>
    <w:p w:rsidR="001E716C" w:rsidRPr="001E716C" w:rsidRDefault="001E716C" w:rsidP="001E716C">
      <w:pPr>
        <w:spacing w:after="0" w:line="240" w:lineRule="auto"/>
        <w:ind w:left="1134"/>
        <w:jc w:val="both"/>
        <w:rPr>
          <w:sz w:val="24"/>
          <w:lang w:val="en-GB"/>
        </w:rPr>
      </w:pPr>
      <w:proofErr w:type="gramStart"/>
      <w:r w:rsidRPr="001E716C">
        <w:rPr>
          <w:sz w:val="24"/>
          <w:lang w:val="en-GB"/>
        </w:rPr>
        <w:t>into</w:t>
      </w:r>
      <w:proofErr w:type="gramEnd"/>
      <w:r w:rsidRPr="001E716C">
        <w:rPr>
          <w:sz w:val="24"/>
          <w:lang w:val="en-GB"/>
        </w:rPr>
        <w:t xml:space="preserve"> darkness, into the ceaseless</w:t>
      </w:r>
    </w:p>
    <w:p w:rsidR="001E716C" w:rsidRDefault="001E716C" w:rsidP="001E716C">
      <w:pPr>
        <w:spacing w:after="0" w:line="240" w:lineRule="auto"/>
        <w:ind w:left="1134"/>
        <w:jc w:val="both"/>
        <w:rPr>
          <w:sz w:val="24"/>
          <w:lang w:val="en-GB"/>
        </w:rPr>
      </w:pPr>
      <w:proofErr w:type="gramStart"/>
      <w:r w:rsidRPr="001E716C">
        <w:rPr>
          <w:sz w:val="24"/>
          <w:lang w:val="en-GB"/>
        </w:rPr>
        <w:t>pull</w:t>
      </w:r>
      <w:proofErr w:type="gramEnd"/>
      <w:r w:rsidRPr="001E716C">
        <w:rPr>
          <w:sz w:val="24"/>
          <w:lang w:val="en-GB"/>
        </w:rPr>
        <w:t xml:space="preserve"> of gravity beneath him</w:t>
      </w:r>
    </w:p>
    <w:p w:rsidR="001E716C" w:rsidRPr="001E716C" w:rsidRDefault="001E716C" w:rsidP="001E716C">
      <w:pPr>
        <w:spacing w:after="0" w:line="240" w:lineRule="auto"/>
        <w:ind w:left="567"/>
        <w:jc w:val="both"/>
        <w:rPr>
          <w:sz w:val="24"/>
          <w:lang w:val="en-GB"/>
        </w:rPr>
      </w:pPr>
    </w:p>
    <w:p w:rsidR="001E716C" w:rsidRPr="001E716C" w:rsidRDefault="001E716C" w:rsidP="001E716C">
      <w:pPr>
        <w:spacing w:after="0" w:line="360" w:lineRule="auto"/>
        <w:jc w:val="both"/>
        <w:rPr>
          <w:sz w:val="24"/>
          <w:lang w:val="en-GB"/>
        </w:rPr>
      </w:pPr>
      <w:r w:rsidRPr="001E716C">
        <w:rPr>
          <w:sz w:val="24"/>
          <w:lang w:val="en-GB"/>
        </w:rPr>
        <w:t xml:space="preserve">The poem goes on to suggest that this must express the gopher’s tremendous faith – perhaps in its own ability to survive, perhaps in shelter provided by a space it cannot see. This gopher’s everyday use of space is bold, not fearful, and it is profoundly other to the high-above-ground </w:t>
      </w:r>
      <w:r w:rsidRPr="001E716C">
        <w:rPr>
          <w:sz w:val="24"/>
          <w:lang w:val="en-GB"/>
        </w:rPr>
        <w:lastRenderedPageBreak/>
        <w:t xml:space="preserve">human point of view which </w:t>
      </w:r>
      <w:proofErr w:type="spellStart"/>
      <w:r w:rsidRPr="001E716C">
        <w:rPr>
          <w:sz w:val="24"/>
          <w:lang w:val="en-GB"/>
        </w:rPr>
        <w:t>Kroetsch’s</w:t>
      </w:r>
      <w:proofErr w:type="spellEnd"/>
      <w:r w:rsidRPr="001E716C">
        <w:rPr>
          <w:sz w:val="24"/>
          <w:lang w:val="en-GB"/>
        </w:rPr>
        <w:t xml:space="preserve"> gopher, too, took on above. Going down into the ground, the gopher sees spaces we do not, and its use of space above ground does not conform to our practices. Does this indicate a rift between human and </w:t>
      </w:r>
      <w:proofErr w:type="gramStart"/>
      <w:r w:rsidRPr="001E716C">
        <w:rPr>
          <w:sz w:val="24"/>
          <w:lang w:val="en-GB"/>
        </w:rPr>
        <w:t>animal which</w:t>
      </w:r>
      <w:proofErr w:type="gramEnd"/>
      <w:r w:rsidRPr="001E716C">
        <w:rPr>
          <w:sz w:val="24"/>
          <w:lang w:val="en-GB"/>
        </w:rPr>
        <w:t xml:space="preserve"> diminishes the chances of a joint exploration of the ordinary? The discourse of the </w:t>
      </w:r>
      <w:proofErr w:type="gramStart"/>
      <w:r w:rsidRPr="001E716C">
        <w:rPr>
          <w:sz w:val="24"/>
          <w:lang w:val="en-GB"/>
        </w:rPr>
        <w:t xml:space="preserve">everyday which de </w:t>
      </w:r>
      <w:proofErr w:type="spellStart"/>
      <w:r w:rsidRPr="001E716C">
        <w:rPr>
          <w:sz w:val="24"/>
          <w:lang w:val="en-GB"/>
        </w:rPr>
        <w:t>Certeau</w:t>
      </w:r>
      <w:proofErr w:type="spellEnd"/>
      <w:r w:rsidRPr="001E716C">
        <w:rPr>
          <w:sz w:val="24"/>
          <w:lang w:val="en-GB"/>
        </w:rPr>
        <w:t xml:space="preserve"> formulates in </w:t>
      </w:r>
      <w:r w:rsidRPr="001E716C">
        <w:rPr>
          <w:i/>
          <w:sz w:val="24"/>
          <w:lang w:val="en-GB"/>
        </w:rPr>
        <w:t>The Practice of Everyday Life</w:t>
      </w:r>
      <w:proofErr w:type="gramEnd"/>
      <w:r w:rsidRPr="001E716C">
        <w:rPr>
          <w:sz w:val="24"/>
          <w:lang w:val="en-GB"/>
        </w:rPr>
        <w:t xml:space="preserve"> shows how to circumvent such doubts. Inspired by New York cityscapes and its canyon-like streets where skyscrapers block the view in all directions, de </w:t>
      </w:r>
      <w:proofErr w:type="spellStart"/>
      <w:r w:rsidRPr="001E716C">
        <w:rPr>
          <w:sz w:val="24"/>
          <w:lang w:val="en-GB"/>
        </w:rPr>
        <w:t>Certeau</w:t>
      </w:r>
      <w:proofErr w:type="spellEnd"/>
      <w:r w:rsidRPr="001E716C">
        <w:rPr>
          <w:sz w:val="24"/>
          <w:lang w:val="en-GB"/>
        </w:rPr>
        <w:t xml:space="preserve"> (1984, 93) writes about city walkers whose wanderings “make use of spaces that cannot be seen” and who as they walk create a spatial “‘text’ they write without being able to read it”. Crozier’s gopher cannot see the pathways it uses either, and its quick darts form a kind of spatial text, which recounts a resolute strategy for navigating and surviving in the Prairie landscape. For de </w:t>
      </w:r>
      <w:proofErr w:type="spellStart"/>
      <w:r w:rsidRPr="001E716C">
        <w:rPr>
          <w:sz w:val="24"/>
          <w:lang w:val="en-GB"/>
        </w:rPr>
        <w:t>Certeau</w:t>
      </w:r>
      <w:proofErr w:type="spellEnd"/>
      <w:r w:rsidRPr="001E716C">
        <w:rPr>
          <w:sz w:val="24"/>
          <w:lang w:val="en-GB"/>
        </w:rPr>
        <w:t xml:space="preserve">, New York “walkers, </w:t>
      </w:r>
      <w:proofErr w:type="spellStart"/>
      <w:r w:rsidRPr="001E716C">
        <w:rPr>
          <w:i/>
          <w:sz w:val="24"/>
          <w:lang w:val="en-GB"/>
        </w:rPr>
        <w:t>Wandersmänner</w:t>
      </w:r>
      <w:proofErr w:type="spellEnd"/>
      <w:r w:rsidRPr="001E716C">
        <w:rPr>
          <w:sz w:val="24"/>
          <w:lang w:val="en-GB"/>
        </w:rPr>
        <w:t xml:space="preserve">” (93) do not control the space in which they manoeuvre, but they maintain agency as their endless, seemingly monotonous footsteps write a complex, unpredictable spatial text which is not designed or controlled by outside forces. What Crozier’s poem identifies as “faith” raises a parallel between this and gopher agency: the animal does not control Prairie space, but its formulaic, everyday use of that space signals knowledge and agency, not mere automated reactivity. As shown above, </w:t>
      </w:r>
      <w:r w:rsidRPr="001E716C">
        <w:rPr>
          <w:i/>
          <w:sz w:val="24"/>
          <w:lang w:val="en-GB"/>
        </w:rPr>
        <w:t>Seed Catalogue</w:t>
      </w:r>
      <w:r w:rsidRPr="001E716C">
        <w:rPr>
          <w:sz w:val="24"/>
          <w:lang w:val="en-GB"/>
        </w:rPr>
        <w:t xml:space="preserve"> puts human constructs in a </w:t>
      </w:r>
      <w:proofErr w:type="gramStart"/>
      <w:r w:rsidRPr="001E716C">
        <w:rPr>
          <w:sz w:val="24"/>
          <w:lang w:val="en-GB"/>
        </w:rPr>
        <w:t>spotlight which</w:t>
      </w:r>
      <w:proofErr w:type="gramEnd"/>
      <w:r w:rsidRPr="001E716C">
        <w:rPr>
          <w:sz w:val="24"/>
          <w:lang w:val="en-GB"/>
        </w:rPr>
        <w:t xml:space="preserve"> tears down human hegemony in the settlement narrative. Poems by both </w:t>
      </w:r>
      <w:proofErr w:type="spellStart"/>
      <w:r w:rsidRPr="001E716C">
        <w:rPr>
          <w:sz w:val="24"/>
          <w:lang w:val="en-GB"/>
        </w:rPr>
        <w:t>Kroetsch</w:t>
      </w:r>
      <w:proofErr w:type="spellEnd"/>
      <w:r w:rsidRPr="001E716C">
        <w:rPr>
          <w:sz w:val="24"/>
          <w:lang w:val="en-GB"/>
        </w:rPr>
        <w:t xml:space="preserve"> and Crozier, then, bestow new agency on </w:t>
      </w:r>
      <w:proofErr w:type="gramStart"/>
      <w:r w:rsidRPr="001E716C">
        <w:rPr>
          <w:sz w:val="24"/>
          <w:lang w:val="en-GB"/>
        </w:rPr>
        <w:t>animals and seek ways to both force</w:t>
      </w:r>
      <w:proofErr w:type="gramEnd"/>
      <w:r w:rsidRPr="001E716C">
        <w:rPr>
          <w:sz w:val="24"/>
          <w:lang w:val="en-GB"/>
        </w:rPr>
        <w:t xml:space="preserve"> and enable humans to speak in ways not dictated by hegemonies like the settlement narrative.</w:t>
      </w:r>
    </w:p>
    <w:p w:rsidR="00925B43" w:rsidRDefault="009460E9" w:rsidP="001E716C">
      <w:pPr>
        <w:spacing w:after="0" w:line="360" w:lineRule="auto"/>
        <w:jc w:val="both"/>
        <w:rPr>
          <w:sz w:val="24"/>
          <w:lang w:val="en-GB"/>
        </w:rPr>
      </w:pPr>
      <w:r>
        <w:rPr>
          <w:sz w:val="24"/>
          <w:lang w:val="en-GB"/>
        </w:rPr>
        <w:tab/>
      </w:r>
      <w:r w:rsidR="00291B19">
        <w:rPr>
          <w:sz w:val="24"/>
          <w:lang w:val="en-GB"/>
        </w:rPr>
        <w:t>Of the two sections</w:t>
      </w:r>
      <w:r w:rsidR="009942C4">
        <w:rPr>
          <w:sz w:val="24"/>
          <w:lang w:val="en-GB"/>
        </w:rPr>
        <w:t xml:space="preserve"> from gopher poems</w:t>
      </w:r>
      <w:r w:rsidR="00291B19">
        <w:rPr>
          <w:sz w:val="24"/>
          <w:lang w:val="en-GB"/>
        </w:rPr>
        <w:t xml:space="preserve"> discussed above</w:t>
      </w:r>
      <w:r w:rsidR="009942C4">
        <w:rPr>
          <w:sz w:val="24"/>
          <w:lang w:val="en-GB"/>
        </w:rPr>
        <w:t xml:space="preserve">, </w:t>
      </w:r>
      <w:r w:rsidR="009942C4" w:rsidRPr="009942C4">
        <w:rPr>
          <w:i/>
          <w:sz w:val="24"/>
          <w:lang w:val="en-GB"/>
        </w:rPr>
        <w:t>Seed Catalogue</w:t>
      </w:r>
      <w:r w:rsidR="009942C4">
        <w:rPr>
          <w:sz w:val="24"/>
          <w:lang w:val="en-GB"/>
        </w:rPr>
        <w:t xml:space="preserve"> links the </w:t>
      </w:r>
      <w:proofErr w:type="gramStart"/>
      <w:r w:rsidR="009942C4">
        <w:rPr>
          <w:sz w:val="24"/>
          <w:lang w:val="en-GB"/>
        </w:rPr>
        <w:t>gopher</w:t>
      </w:r>
      <w:proofErr w:type="gramEnd"/>
      <w:r w:rsidR="009942C4">
        <w:rPr>
          <w:sz w:val="24"/>
          <w:lang w:val="en-GB"/>
        </w:rPr>
        <w:t xml:space="preserve"> to reading the grand movements in Prairie history. It</w:t>
      </w:r>
      <w:r w:rsidR="00C520FC">
        <w:rPr>
          <w:sz w:val="24"/>
          <w:lang w:val="en-GB"/>
        </w:rPr>
        <w:t xml:space="preserve"> makes no claim to</w:t>
      </w:r>
      <w:r w:rsidR="00F86013">
        <w:rPr>
          <w:sz w:val="24"/>
          <w:lang w:val="en-GB"/>
        </w:rPr>
        <w:t xml:space="preserve"> </w:t>
      </w:r>
      <w:r w:rsidR="00402316">
        <w:rPr>
          <w:sz w:val="24"/>
          <w:lang w:val="en-GB"/>
        </w:rPr>
        <w:t>draw the</w:t>
      </w:r>
      <w:r w:rsidR="00C04762">
        <w:rPr>
          <w:sz w:val="24"/>
          <w:lang w:val="en-GB"/>
        </w:rPr>
        <w:t xml:space="preserve"> parallel</w:t>
      </w:r>
      <w:r w:rsidR="00F86013">
        <w:rPr>
          <w:sz w:val="24"/>
          <w:lang w:val="en-GB"/>
        </w:rPr>
        <w:t xml:space="preserve"> between gophers and settlers</w:t>
      </w:r>
      <w:r w:rsidR="00402316">
        <w:rPr>
          <w:sz w:val="24"/>
          <w:lang w:val="en-GB"/>
        </w:rPr>
        <w:t xml:space="preserve"> from</w:t>
      </w:r>
      <w:r w:rsidR="00C04762">
        <w:rPr>
          <w:sz w:val="24"/>
          <w:lang w:val="en-GB"/>
        </w:rPr>
        <w:t xml:space="preserve"> historical fact;</w:t>
      </w:r>
      <w:r w:rsidR="00402316">
        <w:rPr>
          <w:sz w:val="24"/>
          <w:lang w:val="en-GB"/>
        </w:rPr>
        <w:t xml:space="preserve"> it is not saying</w:t>
      </w:r>
      <w:r w:rsidR="00C04762">
        <w:rPr>
          <w:sz w:val="24"/>
          <w:lang w:val="en-GB"/>
        </w:rPr>
        <w:t xml:space="preserve"> that local patterns of behaviour transfer from knowledgeable animal actors to fledgling human communities. </w:t>
      </w:r>
      <w:r w:rsidR="009942C4">
        <w:rPr>
          <w:sz w:val="24"/>
          <w:lang w:val="en-GB"/>
        </w:rPr>
        <w:t>Indeed</w:t>
      </w:r>
      <w:r w:rsidR="000D5A7D">
        <w:rPr>
          <w:sz w:val="24"/>
          <w:lang w:val="en-GB"/>
        </w:rPr>
        <w:t xml:space="preserve"> </w:t>
      </w:r>
      <w:r w:rsidR="009942C4">
        <w:rPr>
          <w:sz w:val="24"/>
          <w:lang w:val="en-GB"/>
        </w:rPr>
        <w:t xml:space="preserve">perhaps </w:t>
      </w:r>
      <w:r w:rsidR="00AE2379">
        <w:rPr>
          <w:sz w:val="24"/>
          <w:lang w:val="en-GB"/>
        </w:rPr>
        <w:t xml:space="preserve">few </w:t>
      </w:r>
      <w:r w:rsidR="00007A24">
        <w:rPr>
          <w:sz w:val="24"/>
          <w:lang w:val="en-GB"/>
        </w:rPr>
        <w:t xml:space="preserve">Prairie </w:t>
      </w:r>
      <w:r w:rsidR="00AE2379">
        <w:rPr>
          <w:sz w:val="24"/>
          <w:lang w:val="en-GB"/>
        </w:rPr>
        <w:t>settlers</w:t>
      </w:r>
      <w:r w:rsidR="009942C4">
        <w:rPr>
          <w:sz w:val="24"/>
          <w:lang w:val="en-GB"/>
        </w:rPr>
        <w:t xml:space="preserve"> and</w:t>
      </w:r>
      <w:r w:rsidR="00AE2379">
        <w:rPr>
          <w:sz w:val="24"/>
          <w:lang w:val="en-GB"/>
        </w:rPr>
        <w:t xml:space="preserve"> </w:t>
      </w:r>
      <w:r w:rsidR="00BE53FF">
        <w:rPr>
          <w:sz w:val="24"/>
          <w:lang w:val="en-GB"/>
        </w:rPr>
        <w:t>possibly</w:t>
      </w:r>
      <w:r w:rsidR="00AE2379">
        <w:rPr>
          <w:sz w:val="24"/>
          <w:lang w:val="en-GB"/>
        </w:rPr>
        <w:t xml:space="preserve"> none at all considered the gopher’s behaviour as a </w:t>
      </w:r>
      <w:r w:rsidR="00AE2379" w:rsidRPr="00041D53">
        <w:rPr>
          <w:i/>
          <w:sz w:val="24"/>
          <w:lang w:val="en-GB"/>
        </w:rPr>
        <w:t>model</w:t>
      </w:r>
      <w:r w:rsidR="00AE2379">
        <w:rPr>
          <w:sz w:val="24"/>
          <w:lang w:val="en-GB"/>
        </w:rPr>
        <w:t xml:space="preserve"> for how </w:t>
      </w:r>
      <w:r w:rsidR="00007A24">
        <w:rPr>
          <w:sz w:val="24"/>
          <w:lang w:val="en-GB"/>
        </w:rPr>
        <w:t>they</w:t>
      </w:r>
      <w:r w:rsidR="00AE2379">
        <w:rPr>
          <w:sz w:val="24"/>
          <w:lang w:val="en-GB"/>
        </w:rPr>
        <w:t xml:space="preserve"> built grain elevators etc. </w:t>
      </w:r>
      <w:r w:rsidR="00775EA8">
        <w:rPr>
          <w:sz w:val="24"/>
          <w:lang w:val="en-GB"/>
        </w:rPr>
        <w:t xml:space="preserve">When depression hit, settlers leaving their homes </w:t>
      </w:r>
      <w:r w:rsidR="000D5A7D">
        <w:rPr>
          <w:sz w:val="24"/>
          <w:lang w:val="en-GB"/>
        </w:rPr>
        <w:t>would have been</w:t>
      </w:r>
      <w:r w:rsidR="00775EA8">
        <w:rPr>
          <w:sz w:val="24"/>
          <w:lang w:val="en-GB"/>
        </w:rPr>
        <w:t xml:space="preserve"> preoccupied by survival</w:t>
      </w:r>
      <w:r w:rsidR="00C520FC">
        <w:rPr>
          <w:sz w:val="24"/>
          <w:lang w:val="en-GB"/>
        </w:rPr>
        <w:t xml:space="preserve">, not </w:t>
      </w:r>
      <w:r w:rsidR="00BE53FF">
        <w:rPr>
          <w:sz w:val="24"/>
          <w:lang w:val="en-GB"/>
        </w:rPr>
        <w:t>contemplations</w:t>
      </w:r>
      <w:r w:rsidR="00775EA8">
        <w:rPr>
          <w:sz w:val="24"/>
          <w:lang w:val="en-GB"/>
        </w:rPr>
        <w:t xml:space="preserve"> of gopher behaviour. </w:t>
      </w:r>
      <w:r w:rsidR="00007A24">
        <w:rPr>
          <w:sz w:val="24"/>
          <w:lang w:val="en-GB"/>
        </w:rPr>
        <w:t>Historically, t</w:t>
      </w:r>
      <w:r w:rsidR="00775EA8">
        <w:rPr>
          <w:sz w:val="24"/>
          <w:lang w:val="en-GB"/>
        </w:rPr>
        <w:t>he animal did get attention when it was seen to threaten the farmer’s crops, but that did not instigate philosophical or environmentalist ponderings about human-animal relations, rather just calls for quick extermination</w:t>
      </w:r>
      <w:r w:rsidR="00775EA8">
        <w:rPr>
          <w:rStyle w:val="FootnoteReference"/>
          <w:sz w:val="24"/>
          <w:lang w:val="en-GB"/>
        </w:rPr>
        <w:footnoteReference w:id="8"/>
      </w:r>
      <w:r w:rsidR="00775EA8">
        <w:rPr>
          <w:sz w:val="24"/>
          <w:lang w:val="en-GB"/>
        </w:rPr>
        <w:t xml:space="preserve">. For </w:t>
      </w:r>
      <w:r w:rsidR="00007A24">
        <w:rPr>
          <w:sz w:val="24"/>
          <w:lang w:val="en-GB"/>
        </w:rPr>
        <w:t>Canadian Prairie dwellers</w:t>
      </w:r>
      <w:r w:rsidR="00775EA8">
        <w:rPr>
          <w:sz w:val="24"/>
          <w:lang w:val="en-GB"/>
        </w:rPr>
        <w:t xml:space="preserve"> struggling </w:t>
      </w:r>
      <w:r w:rsidR="00775EA8">
        <w:rPr>
          <w:sz w:val="24"/>
          <w:lang w:val="en-GB"/>
        </w:rPr>
        <w:lastRenderedPageBreak/>
        <w:t xml:space="preserve">through The Great Depression a gopher was perhaps just a gopher: </w:t>
      </w:r>
      <w:r w:rsidR="00206D30">
        <w:rPr>
          <w:sz w:val="24"/>
          <w:lang w:val="en-GB"/>
        </w:rPr>
        <w:t xml:space="preserve">at times a problem, but </w:t>
      </w:r>
      <w:r w:rsidR="00775EA8">
        <w:rPr>
          <w:sz w:val="24"/>
          <w:lang w:val="en-GB"/>
        </w:rPr>
        <w:t xml:space="preserve">hardly the most immediate threat to survival, and thus much too mundane to be granted a place in </w:t>
      </w:r>
      <w:r w:rsidR="00775EA8" w:rsidRPr="006C7793">
        <w:rPr>
          <w:sz w:val="24"/>
          <w:lang w:val="en-GB"/>
        </w:rPr>
        <w:t>a</w:t>
      </w:r>
      <w:r w:rsidR="00775EA8">
        <w:rPr>
          <w:i/>
          <w:sz w:val="24"/>
          <w:lang w:val="en-GB"/>
        </w:rPr>
        <w:t xml:space="preserve"> human</w:t>
      </w:r>
      <w:r w:rsidR="00AE2379">
        <w:rPr>
          <w:sz w:val="24"/>
          <w:lang w:val="en-GB"/>
        </w:rPr>
        <w:t xml:space="preserve"> settlement narrative</w:t>
      </w:r>
      <w:r>
        <w:rPr>
          <w:sz w:val="24"/>
          <w:lang w:val="en-GB"/>
        </w:rPr>
        <w:t xml:space="preserve"> or its diasporic sequels</w:t>
      </w:r>
      <w:r w:rsidR="00AE2379">
        <w:rPr>
          <w:sz w:val="24"/>
          <w:lang w:val="en-GB"/>
        </w:rPr>
        <w:t>.</w:t>
      </w:r>
    </w:p>
    <w:p w:rsidR="005E7BF0" w:rsidRDefault="00925B43" w:rsidP="00C04762">
      <w:pPr>
        <w:spacing w:after="0" w:line="360" w:lineRule="auto"/>
        <w:jc w:val="both"/>
        <w:rPr>
          <w:sz w:val="24"/>
          <w:lang w:val="en-GB"/>
        </w:rPr>
      </w:pPr>
      <w:r>
        <w:rPr>
          <w:sz w:val="24"/>
          <w:lang w:val="en-GB"/>
        </w:rPr>
        <w:tab/>
      </w:r>
      <w:r w:rsidR="0065391F">
        <w:rPr>
          <w:sz w:val="24"/>
          <w:lang w:val="en-GB"/>
        </w:rPr>
        <w:t xml:space="preserve">But to echo Calder </w:t>
      </w:r>
      <w:r w:rsidR="0065391F" w:rsidRPr="0065391F">
        <w:rPr>
          <w:sz w:val="24"/>
          <w:lang w:val="en-GB"/>
        </w:rPr>
        <w:t>(2003, 393)</w:t>
      </w:r>
      <w:r w:rsidR="0065391F">
        <w:rPr>
          <w:sz w:val="24"/>
          <w:lang w:val="en-GB"/>
        </w:rPr>
        <w:t xml:space="preserve"> again, </w:t>
      </w:r>
      <w:r w:rsidR="0065391F" w:rsidRPr="0065391F">
        <w:rPr>
          <w:sz w:val="24"/>
          <w:lang w:val="en-GB"/>
        </w:rPr>
        <w:t xml:space="preserve">the gopher is </w:t>
      </w:r>
      <w:r>
        <w:rPr>
          <w:sz w:val="24"/>
          <w:lang w:val="en-GB"/>
        </w:rPr>
        <w:t>never</w:t>
      </w:r>
      <w:r w:rsidR="0065391F" w:rsidRPr="0065391F">
        <w:rPr>
          <w:sz w:val="24"/>
          <w:lang w:val="en-GB"/>
        </w:rPr>
        <w:t xml:space="preserve"> a just a gopher: it is the flagship for human and animal agents bypassed in hegemonic narratives.</w:t>
      </w:r>
      <w:r w:rsidR="0065391F" w:rsidRPr="0065391F">
        <w:rPr>
          <w:b/>
          <w:sz w:val="24"/>
          <w:lang w:val="en-GB"/>
        </w:rPr>
        <w:t xml:space="preserve"> </w:t>
      </w:r>
      <w:r w:rsidR="0065391F" w:rsidRPr="0065391F">
        <w:rPr>
          <w:sz w:val="24"/>
          <w:lang w:val="en-GB"/>
        </w:rPr>
        <w:t xml:space="preserve">As I showed above, </w:t>
      </w:r>
      <w:r w:rsidR="0065391F" w:rsidRPr="0065391F">
        <w:rPr>
          <w:i/>
          <w:sz w:val="24"/>
          <w:lang w:val="en-GB"/>
        </w:rPr>
        <w:t>Seed Catalogue</w:t>
      </w:r>
      <w:r w:rsidR="0065391F" w:rsidRPr="0065391F">
        <w:rPr>
          <w:sz w:val="24"/>
          <w:lang w:val="en-GB"/>
        </w:rPr>
        <w:t xml:space="preserve"> </w:t>
      </w:r>
      <w:r w:rsidR="0065391F">
        <w:rPr>
          <w:sz w:val="24"/>
          <w:lang w:val="en-GB"/>
        </w:rPr>
        <w:t xml:space="preserve">uses </w:t>
      </w:r>
      <w:r w:rsidR="0065391F" w:rsidRPr="0065391F">
        <w:rPr>
          <w:sz w:val="24"/>
          <w:lang w:val="en-GB"/>
        </w:rPr>
        <w:t xml:space="preserve">parody </w:t>
      </w:r>
      <w:r w:rsidR="0065391F">
        <w:rPr>
          <w:sz w:val="24"/>
          <w:lang w:val="en-GB"/>
        </w:rPr>
        <w:t xml:space="preserve">to </w:t>
      </w:r>
      <w:r w:rsidR="0065391F" w:rsidRPr="0065391F">
        <w:rPr>
          <w:sz w:val="24"/>
          <w:lang w:val="en-GB"/>
        </w:rPr>
        <w:t xml:space="preserve">dismantle the </w:t>
      </w:r>
      <w:r w:rsidR="0065391F">
        <w:rPr>
          <w:sz w:val="24"/>
          <w:lang w:val="en-GB"/>
        </w:rPr>
        <w:t>power of the romantic</w:t>
      </w:r>
      <w:r w:rsidR="0065391F" w:rsidRPr="0065391F">
        <w:rPr>
          <w:sz w:val="24"/>
          <w:lang w:val="en-GB"/>
        </w:rPr>
        <w:t xml:space="preserve"> horse narrative</w:t>
      </w:r>
      <w:r w:rsidR="0065391F" w:rsidRPr="0065391F">
        <w:rPr>
          <w:rStyle w:val="FootnoteReference"/>
          <w:sz w:val="24"/>
          <w:lang w:val="en-GB"/>
        </w:rPr>
        <w:footnoteReference w:id="9"/>
      </w:r>
      <w:r w:rsidR="0065391F" w:rsidRPr="0065391F">
        <w:rPr>
          <w:sz w:val="24"/>
          <w:lang w:val="en-GB"/>
        </w:rPr>
        <w:t xml:space="preserve">, paving way for the emergence of gophers and other less glorified agents – animal and human – </w:t>
      </w:r>
      <w:r w:rsidR="0065391F">
        <w:rPr>
          <w:sz w:val="24"/>
          <w:lang w:val="en-GB"/>
        </w:rPr>
        <w:t xml:space="preserve">and </w:t>
      </w:r>
      <w:r w:rsidR="00291B19">
        <w:rPr>
          <w:sz w:val="24"/>
          <w:lang w:val="en-GB"/>
        </w:rPr>
        <w:t>for</w:t>
      </w:r>
      <w:r w:rsidR="0065391F">
        <w:rPr>
          <w:sz w:val="24"/>
          <w:lang w:val="en-GB"/>
        </w:rPr>
        <w:t xml:space="preserve"> </w:t>
      </w:r>
      <w:r w:rsidR="0065391F" w:rsidRPr="0065391F">
        <w:rPr>
          <w:sz w:val="24"/>
          <w:lang w:val="en-GB"/>
        </w:rPr>
        <w:t>forms of agency pushed below “the thresholds at which visibility begins”.</w:t>
      </w:r>
      <w:r w:rsidR="0065391F" w:rsidRPr="0065391F">
        <w:rPr>
          <w:b/>
          <w:sz w:val="24"/>
          <w:lang w:val="en-GB"/>
        </w:rPr>
        <w:t xml:space="preserve"> </w:t>
      </w:r>
      <w:r w:rsidR="0065391F" w:rsidRPr="0065391F">
        <w:rPr>
          <w:sz w:val="24"/>
          <w:lang w:val="en-GB"/>
        </w:rPr>
        <w:t>This includes the Prairie settlers who once “Vanish[</w:t>
      </w:r>
      <w:proofErr w:type="spellStart"/>
      <w:r w:rsidR="0065391F" w:rsidRPr="0065391F">
        <w:rPr>
          <w:sz w:val="24"/>
          <w:lang w:val="en-GB"/>
        </w:rPr>
        <w:t>ed</w:t>
      </w:r>
      <w:proofErr w:type="spellEnd"/>
      <w:r w:rsidR="0065391F" w:rsidRPr="0065391F">
        <w:rPr>
          <w:sz w:val="24"/>
          <w:lang w:val="en-GB"/>
        </w:rPr>
        <w:t xml:space="preserve">], suddenly” </w:t>
      </w:r>
      <w:r w:rsidR="0065391F" w:rsidRPr="0065391F">
        <w:rPr>
          <w:rFonts w:ascii="Calibri" w:eastAsia="Times New Roman" w:hAnsi="Calibri" w:cs="Bookman Old Style"/>
          <w:sz w:val="24"/>
          <w:szCs w:val="24"/>
          <w:lang w:val="en-US" w:eastAsia="en-GB"/>
        </w:rPr>
        <w:t>(</w:t>
      </w:r>
      <w:r w:rsidR="0065391F" w:rsidRPr="0065391F">
        <w:rPr>
          <w:rFonts w:ascii="Calibri" w:eastAsia="Times New Roman" w:hAnsi="Calibri" w:cs="Bookman Old Style"/>
          <w:i/>
          <w:sz w:val="24"/>
          <w:szCs w:val="24"/>
          <w:lang w:val="en-US" w:eastAsia="en-GB"/>
        </w:rPr>
        <w:t>Seed Catalogue</w:t>
      </w:r>
      <w:r w:rsidR="0065391F" w:rsidRPr="0065391F">
        <w:rPr>
          <w:rFonts w:ascii="Calibri" w:eastAsia="Times New Roman" w:hAnsi="Calibri" w:cs="Bookman Old Style"/>
          <w:sz w:val="24"/>
          <w:szCs w:val="24"/>
          <w:lang w:val="en-US" w:eastAsia="en-GB"/>
        </w:rPr>
        <w:t xml:space="preserve"> 35)</w:t>
      </w:r>
      <w:r w:rsidR="0065391F" w:rsidRPr="0065391F">
        <w:rPr>
          <w:sz w:val="24"/>
          <w:lang w:val="en-GB"/>
        </w:rPr>
        <w:t>. Their stories have been told before, but so often only in terms of boom and bust, hopeful arrival to the Prairies and the abrupt decline</w:t>
      </w:r>
      <w:r w:rsidR="00291B19">
        <w:rPr>
          <w:sz w:val="24"/>
          <w:lang w:val="en-GB"/>
        </w:rPr>
        <w:t xml:space="preserve"> and diaspora</w:t>
      </w:r>
      <w:r w:rsidR="0065391F" w:rsidRPr="0065391F">
        <w:rPr>
          <w:sz w:val="24"/>
          <w:lang w:val="en-GB"/>
        </w:rPr>
        <w:t xml:space="preserve"> of newly-founded communities.</w:t>
      </w:r>
      <w:r w:rsidR="0065391F" w:rsidRPr="0065391F">
        <w:rPr>
          <w:b/>
          <w:sz w:val="24"/>
          <w:lang w:val="en-GB"/>
        </w:rPr>
        <w:t xml:space="preserve"> </w:t>
      </w:r>
      <w:r w:rsidR="0065391F" w:rsidRPr="0065391F">
        <w:rPr>
          <w:sz w:val="24"/>
          <w:lang w:val="en-GB"/>
        </w:rPr>
        <w:t xml:space="preserve">In telling the stories too mundane to matter for the hegemony, the ordinary stories </w:t>
      </w:r>
      <w:r w:rsidR="0065391F" w:rsidRPr="0065391F">
        <w:rPr>
          <w:i/>
          <w:sz w:val="24"/>
          <w:lang w:val="en-GB"/>
        </w:rPr>
        <w:t>outside</w:t>
      </w:r>
      <w:r w:rsidR="0065391F" w:rsidRPr="0065391F">
        <w:rPr>
          <w:sz w:val="24"/>
          <w:lang w:val="en-GB"/>
        </w:rPr>
        <w:t xml:space="preserve"> and </w:t>
      </w:r>
      <w:r w:rsidR="0065391F" w:rsidRPr="0065391F">
        <w:rPr>
          <w:i/>
          <w:sz w:val="24"/>
          <w:lang w:val="en-GB"/>
        </w:rPr>
        <w:t>between</w:t>
      </w:r>
      <w:r w:rsidR="0065391F" w:rsidRPr="0065391F">
        <w:rPr>
          <w:sz w:val="24"/>
          <w:lang w:val="en-GB"/>
        </w:rPr>
        <w:t xml:space="preserve"> boom and bust, “</w:t>
      </w:r>
      <w:r w:rsidR="0065391F" w:rsidRPr="0065391F">
        <w:rPr>
          <w:rFonts w:ascii="Calibri" w:eastAsia="Arial Unicode MS" w:hAnsi="Calibri" w:cs="Bookman Old Style"/>
          <w:bCs/>
          <w:kern w:val="1"/>
          <w:sz w:val="24"/>
          <w:szCs w:val="24"/>
          <w:lang w:val="en-GB" w:eastAsia="hi-IN" w:bidi="hi-IN"/>
        </w:rPr>
        <w:t xml:space="preserve">The gopher was the model” </w:t>
      </w:r>
      <w:r w:rsidR="0065391F" w:rsidRPr="0065391F">
        <w:rPr>
          <w:rFonts w:ascii="Calibri" w:eastAsia="Times New Roman" w:hAnsi="Calibri" w:cs="Bookman Old Style"/>
          <w:sz w:val="24"/>
          <w:szCs w:val="24"/>
          <w:lang w:val="en-US" w:eastAsia="en-GB"/>
        </w:rPr>
        <w:t>(</w:t>
      </w:r>
      <w:r w:rsidR="0065391F" w:rsidRPr="0065391F">
        <w:rPr>
          <w:rFonts w:ascii="Calibri" w:eastAsia="Times New Roman" w:hAnsi="Calibri" w:cs="Bookman Old Style"/>
          <w:i/>
          <w:sz w:val="24"/>
          <w:szCs w:val="24"/>
          <w:lang w:val="en-US" w:eastAsia="en-GB"/>
        </w:rPr>
        <w:t>Seed Catalogue</w:t>
      </w:r>
      <w:r w:rsidR="0065391F" w:rsidRPr="0065391F">
        <w:rPr>
          <w:rFonts w:ascii="Calibri" w:eastAsia="Times New Roman" w:hAnsi="Calibri" w:cs="Bookman Old Style"/>
          <w:sz w:val="24"/>
          <w:szCs w:val="24"/>
          <w:lang w:val="en-US" w:eastAsia="en-GB"/>
        </w:rPr>
        <w:t xml:space="preserve"> 35), not universal human privilege. </w:t>
      </w:r>
      <w:r w:rsidR="00BE53FF">
        <w:rPr>
          <w:i/>
          <w:sz w:val="24"/>
          <w:lang w:val="en-GB"/>
        </w:rPr>
        <w:t>Seed Catalogue</w:t>
      </w:r>
      <w:r w:rsidR="009942C4">
        <w:rPr>
          <w:sz w:val="24"/>
          <w:lang w:val="en-GB"/>
        </w:rPr>
        <w:t xml:space="preserve"> and “</w:t>
      </w:r>
      <w:r w:rsidR="00A006DF">
        <w:rPr>
          <w:sz w:val="24"/>
          <w:lang w:val="en-GB"/>
        </w:rPr>
        <w:t>A Prophet</w:t>
      </w:r>
      <w:r w:rsidR="009942C4">
        <w:rPr>
          <w:sz w:val="24"/>
          <w:lang w:val="en-GB"/>
        </w:rPr>
        <w:t xml:space="preserve"> in His Own Country” </w:t>
      </w:r>
      <w:r w:rsidR="00BE53FF">
        <w:rPr>
          <w:sz w:val="24"/>
          <w:lang w:val="en-GB"/>
        </w:rPr>
        <w:t>insist</w:t>
      </w:r>
      <w:r w:rsidR="006F471E">
        <w:rPr>
          <w:sz w:val="24"/>
          <w:lang w:val="en-GB"/>
        </w:rPr>
        <w:t xml:space="preserve"> we should be</w:t>
      </w:r>
      <w:r w:rsidR="00206D30">
        <w:rPr>
          <w:sz w:val="24"/>
          <w:lang w:val="en-GB"/>
        </w:rPr>
        <w:t xml:space="preserve"> read</w:t>
      </w:r>
      <w:r w:rsidR="00C520FC">
        <w:rPr>
          <w:sz w:val="24"/>
          <w:lang w:val="en-GB"/>
        </w:rPr>
        <w:t>ing</w:t>
      </w:r>
      <w:r w:rsidR="00206D30">
        <w:rPr>
          <w:sz w:val="24"/>
          <w:lang w:val="en-GB"/>
        </w:rPr>
        <w:t xml:space="preserve"> </w:t>
      </w:r>
      <w:r w:rsidR="006F471E">
        <w:rPr>
          <w:sz w:val="24"/>
          <w:lang w:val="en-GB"/>
        </w:rPr>
        <w:t xml:space="preserve">narratives which foreground human agency and those </w:t>
      </w:r>
      <w:r w:rsidR="006609B1">
        <w:rPr>
          <w:sz w:val="24"/>
          <w:lang w:val="en-GB"/>
        </w:rPr>
        <w:t xml:space="preserve">which </w:t>
      </w:r>
      <w:r w:rsidR="006F471E">
        <w:rPr>
          <w:sz w:val="24"/>
          <w:lang w:val="en-GB"/>
        </w:rPr>
        <w:t xml:space="preserve">look beyond </w:t>
      </w:r>
      <w:r w:rsidR="006609B1">
        <w:rPr>
          <w:sz w:val="24"/>
          <w:lang w:val="en-GB"/>
        </w:rPr>
        <w:t>i</w:t>
      </w:r>
      <w:r w:rsidR="006F471E">
        <w:rPr>
          <w:sz w:val="24"/>
          <w:lang w:val="en-GB"/>
        </w:rPr>
        <w:t xml:space="preserve">t </w:t>
      </w:r>
      <w:r w:rsidR="00C520FC">
        <w:rPr>
          <w:sz w:val="24"/>
          <w:lang w:val="en-GB"/>
        </w:rPr>
        <w:t>side by side</w:t>
      </w:r>
      <w:r w:rsidR="009460E9">
        <w:rPr>
          <w:sz w:val="24"/>
          <w:lang w:val="en-GB"/>
        </w:rPr>
        <w:t xml:space="preserve">. </w:t>
      </w:r>
      <w:r w:rsidR="0065391F">
        <w:rPr>
          <w:sz w:val="24"/>
          <w:lang w:val="en-GB"/>
        </w:rPr>
        <w:t>With</w:t>
      </w:r>
      <w:r w:rsidR="009460E9">
        <w:rPr>
          <w:sz w:val="24"/>
          <w:lang w:val="en-GB"/>
        </w:rPr>
        <w:t xml:space="preserve"> </w:t>
      </w:r>
      <w:r w:rsidR="006F471E">
        <w:rPr>
          <w:sz w:val="24"/>
          <w:lang w:val="en-GB"/>
        </w:rPr>
        <w:t xml:space="preserve">the gopher </w:t>
      </w:r>
      <w:r w:rsidR="0065391F">
        <w:rPr>
          <w:sz w:val="24"/>
          <w:lang w:val="en-GB"/>
        </w:rPr>
        <w:t>as</w:t>
      </w:r>
      <w:r w:rsidR="009460E9">
        <w:rPr>
          <w:sz w:val="24"/>
          <w:lang w:val="en-GB"/>
        </w:rPr>
        <w:t xml:space="preserve"> the</w:t>
      </w:r>
      <w:r w:rsidR="006F471E">
        <w:rPr>
          <w:sz w:val="24"/>
          <w:lang w:val="en-GB"/>
        </w:rPr>
        <w:t xml:space="preserve"> model, the poem</w:t>
      </w:r>
      <w:r w:rsidR="00A006DF">
        <w:rPr>
          <w:sz w:val="24"/>
          <w:lang w:val="en-GB"/>
        </w:rPr>
        <w:t>s</w:t>
      </w:r>
      <w:r w:rsidR="00C520FC">
        <w:rPr>
          <w:sz w:val="24"/>
          <w:lang w:val="en-GB"/>
        </w:rPr>
        <w:t xml:space="preserve"> resist </w:t>
      </w:r>
      <w:r w:rsidR="00AE2379">
        <w:rPr>
          <w:sz w:val="24"/>
          <w:lang w:val="en-GB"/>
        </w:rPr>
        <w:t>assum</w:t>
      </w:r>
      <w:r w:rsidR="009460E9">
        <w:rPr>
          <w:sz w:val="24"/>
          <w:lang w:val="en-GB"/>
        </w:rPr>
        <w:t>ptions</w:t>
      </w:r>
      <w:r w:rsidR="00AE2379">
        <w:rPr>
          <w:sz w:val="24"/>
          <w:lang w:val="en-GB"/>
        </w:rPr>
        <w:t xml:space="preserve"> that the human narrative always conveys superior knowledge.</w:t>
      </w:r>
      <w:r w:rsidR="006F471E">
        <w:rPr>
          <w:sz w:val="24"/>
          <w:lang w:val="en-GB"/>
        </w:rPr>
        <w:t xml:space="preserve"> </w:t>
      </w:r>
      <w:r w:rsidR="00E327DD">
        <w:rPr>
          <w:sz w:val="24"/>
          <w:lang w:val="en-GB"/>
        </w:rPr>
        <w:t>Long before</w:t>
      </w:r>
      <w:r w:rsidR="006F471E">
        <w:rPr>
          <w:sz w:val="24"/>
          <w:lang w:val="en-GB"/>
        </w:rPr>
        <w:t xml:space="preserve"> </w:t>
      </w:r>
      <w:proofErr w:type="spellStart"/>
      <w:r w:rsidR="006F471E">
        <w:rPr>
          <w:sz w:val="24"/>
          <w:lang w:val="en-GB"/>
        </w:rPr>
        <w:t>ecocritical</w:t>
      </w:r>
      <w:proofErr w:type="spellEnd"/>
      <w:r w:rsidR="006F471E">
        <w:rPr>
          <w:sz w:val="24"/>
          <w:lang w:val="en-GB"/>
        </w:rPr>
        <w:t xml:space="preserve"> and </w:t>
      </w:r>
      <w:proofErr w:type="spellStart"/>
      <w:r w:rsidR="006F471E">
        <w:rPr>
          <w:sz w:val="24"/>
          <w:lang w:val="en-GB"/>
        </w:rPr>
        <w:t>posthumanist</w:t>
      </w:r>
      <w:proofErr w:type="spellEnd"/>
      <w:r w:rsidR="006F471E">
        <w:rPr>
          <w:sz w:val="24"/>
          <w:lang w:val="en-GB"/>
        </w:rPr>
        <w:t xml:space="preserve"> </w:t>
      </w:r>
      <w:r w:rsidR="00E327DD">
        <w:rPr>
          <w:sz w:val="24"/>
          <w:lang w:val="en-GB"/>
        </w:rPr>
        <w:t>discourses as they stand today became established in both literature and criticism,</w:t>
      </w:r>
      <w:r w:rsidR="00AE2379">
        <w:rPr>
          <w:sz w:val="24"/>
          <w:lang w:val="en-GB"/>
        </w:rPr>
        <w:t xml:space="preserve"> </w:t>
      </w:r>
      <w:r w:rsidR="00E327DD" w:rsidRPr="00017E30">
        <w:rPr>
          <w:i/>
          <w:sz w:val="24"/>
          <w:lang w:val="en-GB"/>
        </w:rPr>
        <w:t>Seed Catalogue</w:t>
      </w:r>
      <w:r w:rsidR="00E327DD">
        <w:rPr>
          <w:sz w:val="24"/>
          <w:lang w:val="en-GB"/>
        </w:rPr>
        <w:t xml:space="preserve"> embraced</w:t>
      </w:r>
      <w:r w:rsidR="00C04762">
        <w:rPr>
          <w:sz w:val="24"/>
          <w:lang w:val="en-GB"/>
        </w:rPr>
        <w:t xml:space="preserve"> </w:t>
      </w:r>
      <w:r w:rsidR="00E327DD">
        <w:rPr>
          <w:sz w:val="24"/>
          <w:lang w:val="en-GB"/>
        </w:rPr>
        <w:t xml:space="preserve">the </w:t>
      </w:r>
      <w:r w:rsidR="00C04762">
        <w:rPr>
          <w:sz w:val="24"/>
          <w:lang w:val="en-GB"/>
        </w:rPr>
        <w:t xml:space="preserve">ordinary, </w:t>
      </w:r>
      <w:r w:rsidR="0065391F">
        <w:rPr>
          <w:sz w:val="24"/>
          <w:lang w:val="en-GB"/>
        </w:rPr>
        <w:t>formulaic</w:t>
      </w:r>
      <w:r w:rsidR="00C04762">
        <w:rPr>
          <w:sz w:val="24"/>
          <w:lang w:val="en-GB"/>
        </w:rPr>
        <w:t xml:space="preserve"> behaviour of animals</w:t>
      </w:r>
      <w:r w:rsidR="00775819">
        <w:rPr>
          <w:sz w:val="24"/>
          <w:lang w:val="en-GB"/>
        </w:rPr>
        <w:t xml:space="preserve"> </w:t>
      </w:r>
      <w:r w:rsidR="0065391F">
        <w:rPr>
          <w:sz w:val="24"/>
          <w:lang w:val="en-GB"/>
        </w:rPr>
        <w:t>to find</w:t>
      </w:r>
      <w:r w:rsidR="00C04762">
        <w:rPr>
          <w:sz w:val="24"/>
          <w:lang w:val="en-GB"/>
        </w:rPr>
        <w:t xml:space="preserve"> new ground to tell the story of migration and settlement in </w:t>
      </w:r>
      <w:r w:rsidR="00570159">
        <w:rPr>
          <w:sz w:val="24"/>
          <w:lang w:val="en-GB"/>
        </w:rPr>
        <w:t xml:space="preserve">ways that </w:t>
      </w:r>
      <w:r w:rsidR="00C04762">
        <w:rPr>
          <w:sz w:val="24"/>
          <w:lang w:val="en-GB"/>
        </w:rPr>
        <w:t xml:space="preserve">step beyond the </w:t>
      </w:r>
      <w:r w:rsidR="00F119ED">
        <w:rPr>
          <w:sz w:val="24"/>
          <w:lang w:val="en-GB"/>
        </w:rPr>
        <w:t xml:space="preserve">hegemonic narratives of colonisation, settlement and human </w:t>
      </w:r>
      <w:r w:rsidR="00570159">
        <w:rPr>
          <w:sz w:val="24"/>
          <w:lang w:val="en-GB"/>
        </w:rPr>
        <w:t>privilege</w:t>
      </w:r>
      <w:r w:rsidR="00C04762">
        <w:rPr>
          <w:sz w:val="24"/>
          <w:lang w:val="en-GB"/>
        </w:rPr>
        <w:t>.</w:t>
      </w:r>
      <w:r w:rsidR="00A006DF">
        <w:rPr>
          <w:sz w:val="24"/>
          <w:lang w:val="en-GB"/>
        </w:rPr>
        <w:t xml:space="preserve"> Crozier’s recent poems </w:t>
      </w:r>
      <w:r w:rsidR="00291B19">
        <w:rPr>
          <w:sz w:val="24"/>
          <w:lang w:val="en-GB"/>
        </w:rPr>
        <w:t>on crows and gophers</w:t>
      </w:r>
      <w:r w:rsidR="00A006DF">
        <w:rPr>
          <w:sz w:val="24"/>
          <w:lang w:val="en-GB"/>
        </w:rPr>
        <w:t>, then, show that pondering forms of agency manifest</w:t>
      </w:r>
      <w:r w:rsidR="00291B19">
        <w:rPr>
          <w:sz w:val="24"/>
          <w:lang w:val="en-GB"/>
        </w:rPr>
        <w:t>ing</w:t>
      </w:r>
      <w:r w:rsidR="00A006DF">
        <w:rPr>
          <w:sz w:val="24"/>
          <w:lang w:val="en-GB"/>
        </w:rPr>
        <w:t xml:space="preserve"> through common and ordinary animals </w:t>
      </w:r>
      <w:r w:rsidR="004E6F4C">
        <w:rPr>
          <w:sz w:val="24"/>
          <w:lang w:val="en-GB"/>
        </w:rPr>
        <w:t>continues to have significant</w:t>
      </w:r>
      <w:r w:rsidR="00A006DF">
        <w:rPr>
          <w:sz w:val="24"/>
          <w:lang w:val="en-GB"/>
        </w:rPr>
        <w:t xml:space="preserve"> potential for </w:t>
      </w:r>
      <w:r w:rsidR="004E6F4C">
        <w:rPr>
          <w:sz w:val="24"/>
          <w:lang w:val="en-GB"/>
        </w:rPr>
        <w:t xml:space="preserve">circumventing hegemonic pressure </w:t>
      </w:r>
      <w:r w:rsidR="00291B19">
        <w:rPr>
          <w:sz w:val="24"/>
          <w:lang w:val="en-GB"/>
        </w:rPr>
        <w:t>on</w:t>
      </w:r>
      <w:r w:rsidR="004E6F4C">
        <w:rPr>
          <w:sz w:val="24"/>
          <w:lang w:val="en-GB"/>
        </w:rPr>
        <w:t xml:space="preserve"> nonconforming voices.</w:t>
      </w:r>
    </w:p>
    <w:p w:rsidR="00F119ED" w:rsidRDefault="005E7BF0" w:rsidP="00C04762">
      <w:pPr>
        <w:spacing w:after="0" w:line="360" w:lineRule="auto"/>
        <w:jc w:val="both"/>
        <w:rPr>
          <w:sz w:val="24"/>
          <w:lang w:val="en-GB"/>
        </w:rPr>
      </w:pPr>
      <w:r>
        <w:rPr>
          <w:sz w:val="24"/>
          <w:lang w:val="en-GB"/>
        </w:rPr>
        <w:tab/>
      </w:r>
      <w:r w:rsidR="005000A4">
        <w:rPr>
          <w:sz w:val="24"/>
          <w:lang w:val="en-GB"/>
        </w:rPr>
        <w:t xml:space="preserve">Toppling hegemonies sometimes merely indicates replacing them with another one, and </w:t>
      </w:r>
      <w:r w:rsidR="00775819">
        <w:rPr>
          <w:sz w:val="24"/>
          <w:lang w:val="en-GB"/>
        </w:rPr>
        <w:t>the new one</w:t>
      </w:r>
      <w:r w:rsidR="005000A4">
        <w:rPr>
          <w:sz w:val="24"/>
          <w:lang w:val="en-GB"/>
        </w:rPr>
        <w:t xml:space="preserve"> may be more </w:t>
      </w:r>
      <w:r w:rsidR="00775819">
        <w:rPr>
          <w:sz w:val="24"/>
          <w:lang w:val="en-GB"/>
        </w:rPr>
        <w:t>restrictive</w:t>
      </w:r>
      <w:r w:rsidR="005000A4">
        <w:rPr>
          <w:sz w:val="24"/>
          <w:lang w:val="en-GB"/>
        </w:rPr>
        <w:t xml:space="preserve"> than the one overthrown. </w:t>
      </w:r>
      <w:r w:rsidR="00F119ED" w:rsidRPr="00F119ED">
        <w:rPr>
          <w:sz w:val="24"/>
          <w:lang w:val="en-GB"/>
        </w:rPr>
        <w:t xml:space="preserve">I do not suggest </w:t>
      </w:r>
      <w:r w:rsidR="004E6F4C">
        <w:rPr>
          <w:sz w:val="24"/>
          <w:lang w:val="en-GB"/>
        </w:rPr>
        <w:t>Prairie writing</w:t>
      </w:r>
      <w:r w:rsidR="00F119ED" w:rsidRPr="00F119ED">
        <w:rPr>
          <w:sz w:val="24"/>
          <w:lang w:val="en-GB"/>
        </w:rPr>
        <w:t xml:space="preserve"> raises the gopher to forge a new hegemony to preside over the comings and g</w:t>
      </w:r>
      <w:r w:rsidR="00AA6A3A">
        <w:rPr>
          <w:sz w:val="24"/>
          <w:lang w:val="en-GB"/>
        </w:rPr>
        <w:t>oings of bipedal neighbours; t</w:t>
      </w:r>
      <w:r w:rsidR="00F119ED" w:rsidRPr="00F119ED">
        <w:rPr>
          <w:sz w:val="24"/>
          <w:lang w:val="en-GB"/>
        </w:rPr>
        <w:t>his is not the kind of power bestow</w:t>
      </w:r>
      <w:r w:rsidR="004E6F4C">
        <w:rPr>
          <w:sz w:val="24"/>
          <w:lang w:val="en-GB"/>
        </w:rPr>
        <w:t>ed</w:t>
      </w:r>
      <w:r w:rsidR="00F119ED" w:rsidRPr="00F119ED">
        <w:rPr>
          <w:sz w:val="24"/>
          <w:lang w:val="en-GB"/>
        </w:rPr>
        <w:t xml:space="preserve"> on agents of the ordinary.</w:t>
      </w:r>
      <w:r w:rsidR="00AA6A3A">
        <w:rPr>
          <w:sz w:val="24"/>
          <w:lang w:val="en-GB"/>
        </w:rPr>
        <w:t xml:space="preserve"> </w:t>
      </w:r>
      <w:r w:rsidR="004E6F4C" w:rsidRPr="004E6F4C">
        <w:rPr>
          <w:i/>
          <w:sz w:val="24"/>
          <w:lang w:val="en-GB"/>
        </w:rPr>
        <w:t>Seed Catalogue</w:t>
      </w:r>
      <w:r w:rsidR="004E6F4C">
        <w:rPr>
          <w:sz w:val="24"/>
          <w:lang w:val="en-GB"/>
        </w:rPr>
        <w:t xml:space="preserve"> raises the gopher and other common and ordinary animals on several occasions, showing that </w:t>
      </w:r>
      <w:r w:rsidR="004E6F4C">
        <w:rPr>
          <w:sz w:val="24"/>
          <w:lang w:val="en-GB"/>
        </w:rPr>
        <w:lastRenderedPageBreak/>
        <w:t>harness</w:t>
      </w:r>
      <w:r w:rsidR="00291B19">
        <w:rPr>
          <w:sz w:val="24"/>
          <w:lang w:val="en-GB"/>
        </w:rPr>
        <w:t>ing the narrative potential of</w:t>
      </w:r>
      <w:r w:rsidR="004E6F4C">
        <w:rPr>
          <w:sz w:val="24"/>
          <w:lang w:val="en-GB"/>
        </w:rPr>
        <w:t xml:space="preserve"> human-animal interaction is very much an unfinished business. </w:t>
      </w:r>
      <w:r w:rsidR="00570159">
        <w:rPr>
          <w:sz w:val="24"/>
          <w:lang w:val="en-GB"/>
        </w:rPr>
        <w:t>Prairie dwellers</w:t>
      </w:r>
      <w:r w:rsidR="004E6F4C">
        <w:rPr>
          <w:sz w:val="24"/>
          <w:lang w:val="en-GB"/>
        </w:rPr>
        <w:t xml:space="preserve"> in the poem do not</w:t>
      </w:r>
      <w:r w:rsidR="00570159">
        <w:rPr>
          <w:sz w:val="24"/>
          <w:lang w:val="en-GB"/>
        </w:rPr>
        <w:t xml:space="preserve"> </w:t>
      </w:r>
      <w:r w:rsidR="00E96BAF">
        <w:rPr>
          <w:sz w:val="24"/>
          <w:lang w:val="en-GB"/>
        </w:rPr>
        <w:t>live in</w:t>
      </w:r>
      <w:r w:rsidR="00570159">
        <w:rPr>
          <w:sz w:val="24"/>
          <w:lang w:val="en-GB"/>
        </w:rPr>
        <w:t xml:space="preserve"> comfortable companionship</w:t>
      </w:r>
      <w:r w:rsidR="00E96BAF">
        <w:rPr>
          <w:sz w:val="24"/>
          <w:lang w:val="en-GB"/>
        </w:rPr>
        <w:t xml:space="preserve"> </w:t>
      </w:r>
      <w:r w:rsidR="00D35EA8">
        <w:rPr>
          <w:sz w:val="24"/>
          <w:lang w:val="en-GB"/>
        </w:rPr>
        <w:t xml:space="preserve">where mutual understanding grows organically </w:t>
      </w:r>
      <w:r w:rsidR="00E96BAF">
        <w:rPr>
          <w:sz w:val="24"/>
          <w:lang w:val="en-GB"/>
        </w:rPr>
        <w:t xml:space="preserve">across </w:t>
      </w:r>
      <w:r w:rsidR="00D534A4">
        <w:rPr>
          <w:sz w:val="24"/>
          <w:lang w:val="en-GB"/>
        </w:rPr>
        <w:t xml:space="preserve">human/animal boundaries. </w:t>
      </w:r>
      <w:r w:rsidR="00D35EA8">
        <w:rPr>
          <w:sz w:val="24"/>
          <w:lang w:val="en-GB"/>
        </w:rPr>
        <w:t>This is shown when the narrato</w:t>
      </w:r>
      <w:r w:rsidR="00D534A4">
        <w:rPr>
          <w:sz w:val="24"/>
          <w:lang w:val="en-GB"/>
        </w:rPr>
        <w:t xml:space="preserve">r recounts a summer of epic tension between his father and a badger, </w:t>
      </w:r>
      <w:r w:rsidR="00BF3FBE">
        <w:rPr>
          <w:sz w:val="24"/>
          <w:lang w:val="en-GB"/>
        </w:rPr>
        <w:t xml:space="preserve">a ground-dweller </w:t>
      </w:r>
      <w:r w:rsidR="00291B19">
        <w:rPr>
          <w:sz w:val="24"/>
          <w:lang w:val="en-GB"/>
        </w:rPr>
        <w:t xml:space="preserve">like the gopher </w:t>
      </w:r>
      <w:r w:rsidR="00BF3FBE">
        <w:rPr>
          <w:sz w:val="24"/>
          <w:lang w:val="en-GB"/>
        </w:rPr>
        <w:t>whose</w:t>
      </w:r>
      <w:r w:rsidR="00402316">
        <w:rPr>
          <w:sz w:val="24"/>
          <w:lang w:val="en-GB"/>
        </w:rPr>
        <w:t xml:space="preserve"> presence is </w:t>
      </w:r>
      <w:r w:rsidR="00F13857">
        <w:rPr>
          <w:sz w:val="24"/>
          <w:lang w:val="en-GB"/>
        </w:rPr>
        <w:t xml:space="preserve">an </w:t>
      </w:r>
      <w:r w:rsidR="00402316">
        <w:rPr>
          <w:sz w:val="24"/>
          <w:lang w:val="en-GB"/>
        </w:rPr>
        <w:t>inconvenience. The narrator</w:t>
      </w:r>
      <w:r w:rsidR="00F13857">
        <w:rPr>
          <w:sz w:val="24"/>
          <w:lang w:val="en-GB"/>
        </w:rPr>
        <w:t>’s</w:t>
      </w:r>
      <w:r w:rsidR="00402316">
        <w:rPr>
          <w:sz w:val="24"/>
          <w:lang w:val="en-GB"/>
        </w:rPr>
        <w:t xml:space="preserve"> father “was mad at the badger” for digging holes in their potato field, which meant both “man and beast” – the farmer and his horse – could </w:t>
      </w:r>
      <w:r w:rsidR="00F13857">
        <w:rPr>
          <w:sz w:val="24"/>
          <w:lang w:val="en-GB"/>
        </w:rPr>
        <w:t>break limbs</w:t>
      </w:r>
      <w:r w:rsidR="00402316">
        <w:rPr>
          <w:sz w:val="24"/>
          <w:lang w:val="en-GB"/>
        </w:rPr>
        <w:t xml:space="preserve"> </w:t>
      </w:r>
      <w:r w:rsidR="00F13857">
        <w:rPr>
          <w:sz w:val="24"/>
          <w:lang w:val="en-GB"/>
        </w:rPr>
        <w:t>w</w:t>
      </w:r>
      <w:r w:rsidR="00402316">
        <w:rPr>
          <w:sz w:val="24"/>
          <w:lang w:val="en-GB"/>
        </w:rPr>
        <w:t>orking the land (</w:t>
      </w:r>
      <w:r w:rsidR="00402316" w:rsidRPr="00402316">
        <w:rPr>
          <w:i/>
          <w:sz w:val="24"/>
          <w:lang w:val="en-GB"/>
        </w:rPr>
        <w:t>Seed Catalogue</w:t>
      </w:r>
      <w:r w:rsidR="00F13857">
        <w:rPr>
          <w:sz w:val="24"/>
          <w:lang w:val="en-GB"/>
        </w:rPr>
        <w:t xml:space="preserve"> 31). The father grabs his shotgun and sets out to ambush the badger, but finds himself unable to shoot:</w:t>
      </w:r>
    </w:p>
    <w:p w:rsidR="00F13857" w:rsidRDefault="00F13857" w:rsidP="00F13857">
      <w:pPr>
        <w:spacing w:after="0" w:line="240" w:lineRule="auto"/>
        <w:ind w:left="1134"/>
        <w:jc w:val="both"/>
        <w:rPr>
          <w:sz w:val="24"/>
          <w:lang w:val="en-GB"/>
        </w:rPr>
      </w:pPr>
      <w:r>
        <w:rPr>
          <w:sz w:val="24"/>
          <w:lang w:val="en-GB"/>
        </w:rPr>
        <w:t>Every time the badger stood up, it looked like a little man, come out</w:t>
      </w:r>
    </w:p>
    <w:p w:rsidR="00F13857" w:rsidRDefault="00F13857" w:rsidP="00F13857">
      <w:pPr>
        <w:spacing w:after="0" w:line="240" w:lineRule="auto"/>
        <w:ind w:left="1134"/>
        <w:jc w:val="both"/>
        <w:rPr>
          <w:sz w:val="24"/>
          <w:lang w:val="en-GB"/>
        </w:rPr>
      </w:pPr>
      <w:proofErr w:type="gramStart"/>
      <w:r>
        <w:rPr>
          <w:sz w:val="24"/>
          <w:lang w:val="en-GB"/>
        </w:rPr>
        <w:t>of</w:t>
      </w:r>
      <w:proofErr w:type="gramEnd"/>
      <w:r>
        <w:rPr>
          <w:sz w:val="24"/>
          <w:lang w:val="en-GB"/>
        </w:rPr>
        <w:t xml:space="preserve"> the ground. Why, my father asked himself—Why would so fine a</w:t>
      </w:r>
    </w:p>
    <w:p w:rsidR="00F049B5" w:rsidRDefault="00F13857" w:rsidP="00F13857">
      <w:pPr>
        <w:spacing w:after="0" w:line="240" w:lineRule="auto"/>
        <w:ind w:left="1134"/>
        <w:jc w:val="both"/>
        <w:rPr>
          <w:sz w:val="24"/>
          <w:lang w:val="en-GB"/>
        </w:rPr>
      </w:pPr>
      <w:proofErr w:type="gramStart"/>
      <w:r>
        <w:rPr>
          <w:sz w:val="24"/>
          <w:lang w:val="en-GB"/>
        </w:rPr>
        <w:t>fellow</w:t>
      </w:r>
      <w:proofErr w:type="gramEnd"/>
      <w:r>
        <w:rPr>
          <w:sz w:val="24"/>
          <w:lang w:val="en-GB"/>
        </w:rPr>
        <w:t xml:space="preserve"> l</w:t>
      </w:r>
      <w:r w:rsidR="00F049B5">
        <w:rPr>
          <w:sz w:val="24"/>
          <w:lang w:val="en-GB"/>
        </w:rPr>
        <w:t>ive under the ground? Just for the cool of roots? The solace</w:t>
      </w:r>
    </w:p>
    <w:p w:rsidR="00F049B5" w:rsidRDefault="00F049B5" w:rsidP="00F13857">
      <w:pPr>
        <w:spacing w:after="0" w:line="240" w:lineRule="auto"/>
        <w:ind w:left="1134"/>
        <w:jc w:val="both"/>
        <w:rPr>
          <w:sz w:val="24"/>
          <w:lang w:val="en-GB"/>
        </w:rPr>
      </w:pPr>
      <w:proofErr w:type="gramStart"/>
      <w:r>
        <w:rPr>
          <w:sz w:val="24"/>
          <w:lang w:val="en-GB"/>
        </w:rPr>
        <w:t>of</w:t>
      </w:r>
      <w:proofErr w:type="gramEnd"/>
      <w:r>
        <w:rPr>
          <w:sz w:val="24"/>
          <w:lang w:val="en-GB"/>
        </w:rPr>
        <w:t xml:space="preserve"> dark tunnels? The blood of gophers? (</w:t>
      </w:r>
      <w:r w:rsidRPr="00F049B5">
        <w:rPr>
          <w:i/>
          <w:sz w:val="24"/>
          <w:lang w:val="en-GB"/>
        </w:rPr>
        <w:t>Seed Catalogue</w:t>
      </w:r>
      <w:r>
        <w:rPr>
          <w:sz w:val="24"/>
          <w:lang w:val="en-GB"/>
        </w:rPr>
        <w:t xml:space="preserve"> 31)</w:t>
      </w:r>
    </w:p>
    <w:p w:rsidR="00C520FC" w:rsidRDefault="00C520FC" w:rsidP="00F13857">
      <w:pPr>
        <w:spacing w:after="0" w:line="240" w:lineRule="auto"/>
        <w:ind w:left="1134"/>
        <w:jc w:val="both"/>
        <w:rPr>
          <w:sz w:val="24"/>
          <w:lang w:val="en-GB"/>
        </w:rPr>
      </w:pPr>
    </w:p>
    <w:p w:rsidR="00D46E2D" w:rsidRDefault="00775819" w:rsidP="00C04762">
      <w:pPr>
        <w:spacing w:after="0" w:line="360" w:lineRule="auto"/>
        <w:jc w:val="both"/>
        <w:rPr>
          <w:sz w:val="24"/>
          <w:lang w:val="en-GB"/>
        </w:rPr>
      </w:pPr>
      <w:r>
        <w:rPr>
          <w:sz w:val="24"/>
          <w:lang w:val="en-GB"/>
        </w:rPr>
        <w:t xml:space="preserve">When the farmer </w:t>
      </w:r>
      <w:r w:rsidR="00D35EA8">
        <w:rPr>
          <w:sz w:val="24"/>
          <w:lang w:val="en-GB"/>
        </w:rPr>
        <w:t>faces</w:t>
      </w:r>
      <w:r>
        <w:rPr>
          <w:sz w:val="24"/>
          <w:lang w:val="en-GB"/>
        </w:rPr>
        <w:t xml:space="preserve"> the badger, </w:t>
      </w:r>
      <w:r w:rsidR="00E33A2C">
        <w:rPr>
          <w:sz w:val="24"/>
          <w:lang w:val="en-GB"/>
        </w:rPr>
        <w:t>a</w:t>
      </w:r>
      <w:r w:rsidR="00C520FC">
        <w:rPr>
          <w:sz w:val="24"/>
          <w:lang w:val="en-GB"/>
        </w:rPr>
        <w:t xml:space="preserve">nthropomorphic </w:t>
      </w:r>
      <w:r w:rsidR="00936DD6">
        <w:rPr>
          <w:sz w:val="24"/>
          <w:lang w:val="en-GB"/>
        </w:rPr>
        <w:t>temptations</w:t>
      </w:r>
      <w:r>
        <w:rPr>
          <w:sz w:val="24"/>
          <w:lang w:val="en-GB"/>
        </w:rPr>
        <w:t xml:space="preserve"> arise</w:t>
      </w:r>
      <w:r w:rsidR="00936DD6">
        <w:rPr>
          <w:sz w:val="24"/>
          <w:lang w:val="en-GB"/>
        </w:rPr>
        <w:t xml:space="preserve">: </w:t>
      </w:r>
      <w:r>
        <w:rPr>
          <w:sz w:val="24"/>
          <w:lang w:val="en-GB"/>
        </w:rPr>
        <w:t>still inconvenient but no longer invisible, the badger appears too human to be killed.</w:t>
      </w:r>
      <w:r w:rsidR="008104FD">
        <w:rPr>
          <w:sz w:val="24"/>
          <w:lang w:val="en-GB"/>
        </w:rPr>
        <w:t xml:space="preserve"> </w:t>
      </w:r>
      <w:r w:rsidR="0073779A">
        <w:rPr>
          <w:sz w:val="24"/>
          <w:lang w:val="en-GB"/>
        </w:rPr>
        <w:t>T</w:t>
      </w:r>
      <w:r w:rsidR="006871D0">
        <w:rPr>
          <w:sz w:val="24"/>
          <w:lang w:val="en-GB"/>
        </w:rPr>
        <w:t xml:space="preserve">he human perspective frames </w:t>
      </w:r>
      <w:r w:rsidR="00D57D73">
        <w:rPr>
          <w:sz w:val="24"/>
          <w:lang w:val="en-GB"/>
        </w:rPr>
        <w:t xml:space="preserve">the badger’s comfort with living underground </w:t>
      </w:r>
      <w:r w:rsidR="006871D0">
        <w:rPr>
          <w:sz w:val="24"/>
          <w:lang w:val="en-GB"/>
        </w:rPr>
        <w:t>a</w:t>
      </w:r>
      <w:r w:rsidR="005F2CED">
        <w:rPr>
          <w:sz w:val="24"/>
          <w:lang w:val="en-GB"/>
        </w:rPr>
        <w:t>s a</w:t>
      </w:r>
      <w:r w:rsidR="00D57D73">
        <w:rPr>
          <w:sz w:val="24"/>
          <w:lang w:val="en-GB"/>
        </w:rPr>
        <w:t xml:space="preserve"> puzzling </w:t>
      </w:r>
      <w:r w:rsidR="005F2CED">
        <w:rPr>
          <w:sz w:val="24"/>
          <w:lang w:val="en-GB"/>
        </w:rPr>
        <w:t>preference</w:t>
      </w:r>
      <w:r w:rsidR="00D35EA8">
        <w:rPr>
          <w:sz w:val="24"/>
          <w:lang w:val="en-GB"/>
        </w:rPr>
        <w:t xml:space="preserve">, but </w:t>
      </w:r>
      <w:r w:rsidR="008104FD">
        <w:rPr>
          <w:sz w:val="24"/>
          <w:lang w:val="en-GB"/>
        </w:rPr>
        <w:t>seeking shelter in</w:t>
      </w:r>
      <w:r w:rsidR="00D57D73">
        <w:rPr>
          <w:sz w:val="24"/>
          <w:lang w:val="en-GB"/>
        </w:rPr>
        <w:t xml:space="preserve"> dark tunnels</w:t>
      </w:r>
      <w:r w:rsidR="008104FD">
        <w:rPr>
          <w:sz w:val="24"/>
          <w:lang w:val="en-GB"/>
        </w:rPr>
        <w:t xml:space="preserve"> </w:t>
      </w:r>
      <w:r w:rsidR="00D57D73">
        <w:rPr>
          <w:sz w:val="24"/>
          <w:lang w:val="en-GB"/>
        </w:rPr>
        <w:t>is a</w:t>
      </w:r>
      <w:r w:rsidR="006871D0">
        <w:rPr>
          <w:sz w:val="24"/>
          <w:lang w:val="en-GB"/>
        </w:rPr>
        <w:t xml:space="preserve"> more</w:t>
      </w:r>
      <w:r w:rsidR="00D57D73">
        <w:rPr>
          <w:sz w:val="24"/>
          <w:lang w:val="en-GB"/>
        </w:rPr>
        <w:t xml:space="preserve"> graspable idea</w:t>
      </w:r>
      <w:r w:rsidR="008104FD">
        <w:rPr>
          <w:sz w:val="24"/>
          <w:lang w:val="en-GB"/>
        </w:rPr>
        <w:t>.</w:t>
      </w:r>
      <w:r w:rsidR="0000144D">
        <w:rPr>
          <w:sz w:val="24"/>
          <w:lang w:val="en-GB"/>
        </w:rPr>
        <w:t xml:space="preserve"> </w:t>
      </w:r>
      <w:r w:rsidR="00D57D73">
        <w:rPr>
          <w:sz w:val="24"/>
          <w:lang w:val="en-GB"/>
        </w:rPr>
        <w:t xml:space="preserve">If above I noted how the gopher could bring together hegemonic Prairie settlement history and </w:t>
      </w:r>
      <w:proofErr w:type="spellStart"/>
      <w:r w:rsidR="00D57D73">
        <w:rPr>
          <w:sz w:val="24"/>
          <w:lang w:val="en-GB"/>
        </w:rPr>
        <w:t>disprivileged</w:t>
      </w:r>
      <w:proofErr w:type="spellEnd"/>
      <w:r w:rsidR="00D57D73">
        <w:rPr>
          <w:sz w:val="24"/>
          <w:lang w:val="en-GB"/>
        </w:rPr>
        <w:t xml:space="preserve"> voices</w:t>
      </w:r>
      <w:r w:rsidR="0000144D">
        <w:rPr>
          <w:sz w:val="24"/>
          <w:lang w:val="en-GB"/>
        </w:rPr>
        <w:t xml:space="preserve">, </w:t>
      </w:r>
      <w:r w:rsidR="00D57D73">
        <w:rPr>
          <w:sz w:val="24"/>
          <w:lang w:val="en-GB"/>
        </w:rPr>
        <w:t xml:space="preserve">here </w:t>
      </w:r>
      <w:r w:rsidR="0000144D">
        <w:rPr>
          <w:sz w:val="24"/>
          <w:lang w:val="en-GB"/>
        </w:rPr>
        <w:t xml:space="preserve">the gopher </w:t>
      </w:r>
      <w:r w:rsidR="00291B19">
        <w:rPr>
          <w:sz w:val="24"/>
          <w:lang w:val="en-GB"/>
        </w:rPr>
        <w:t xml:space="preserve">again </w:t>
      </w:r>
      <w:r w:rsidR="00D57D73">
        <w:rPr>
          <w:sz w:val="24"/>
          <w:lang w:val="en-GB"/>
        </w:rPr>
        <w:t xml:space="preserve">lends </w:t>
      </w:r>
      <w:r w:rsidR="005F2CED">
        <w:rPr>
          <w:sz w:val="24"/>
          <w:lang w:val="en-GB"/>
        </w:rPr>
        <w:t xml:space="preserve">its paw </w:t>
      </w:r>
      <w:r w:rsidR="00291B19">
        <w:rPr>
          <w:sz w:val="24"/>
          <w:lang w:val="en-GB"/>
        </w:rPr>
        <w:t>to level</w:t>
      </w:r>
      <w:r w:rsidR="005F2CED">
        <w:rPr>
          <w:sz w:val="24"/>
          <w:lang w:val="en-GB"/>
        </w:rPr>
        <w:t xml:space="preserve"> barriers </w:t>
      </w:r>
      <w:r w:rsidR="00291B19">
        <w:rPr>
          <w:sz w:val="24"/>
          <w:lang w:val="en-GB"/>
        </w:rPr>
        <w:t>of</w:t>
      </w:r>
      <w:r w:rsidR="005F2CED">
        <w:rPr>
          <w:sz w:val="24"/>
          <w:lang w:val="en-GB"/>
        </w:rPr>
        <w:t xml:space="preserve"> understanding</w:t>
      </w:r>
      <w:r w:rsidR="0000144D">
        <w:rPr>
          <w:sz w:val="24"/>
          <w:lang w:val="en-GB"/>
        </w:rPr>
        <w:t>:</w:t>
      </w:r>
      <w:r w:rsidR="00D57D73">
        <w:rPr>
          <w:sz w:val="24"/>
          <w:lang w:val="en-GB"/>
        </w:rPr>
        <w:t xml:space="preserve"> man or badger, a Prairie dweller must eat, </w:t>
      </w:r>
      <w:r w:rsidR="006018C8">
        <w:rPr>
          <w:sz w:val="24"/>
          <w:lang w:val="en-GB"/>
        </w:rPr>
        <w:t xml:space="preserve">and the omnivorous badger might welcome </w:t>
      </w:r>
      <w:r w:rsidR="00B4150A">
        <w:rPr>
          <w:sz w:val="24"/>
          <w:lang w:val="en-GB"/>
        </w:rPr>
        <w:t xml:space="preserve">an occasional gopher to spice up its </w:t>
      </w:r>
      <w:r w:rsidR="00BF3876">
        <w:rPr>
          <w:sz w:val="24"/>
          <w:lang w:val="en-GB"/>
        </w:rPr>
        <w:t>potato field diet</w:t>
      </w:r>
      <w:r w:rsidR="00D46E2D">
        <w:rPr>
          <w:sz w:val="24"/>
          <w:lang w:val="en-GB"/>
        </w:rPr>
        <w:t>.</w:t>
      </w:r>
      <w:r w:rsidR="00D57D73">
        <w:rPr>
          <w:sz w:val="24"/>
          <w:lang w:val="en-GB"/>
        </w:rPr>
        <w:t xml:space="preserve"> </w:t>
      </w:r>
    </w:p>
    <w:p w:rsidR="00925B43" w:rsidRDefault="00D46E2D" w:rsidP="00C04762">
      <w:pPr>
        <w:spacing w:after="0" w:line="360" w:lineRule="auto"/>
        <w:jc w:val="both"/>
        <w:rPr>
          <w:sz w:val="24"/>
          <w:lang w:val="en-GB"/>
        </w:rPr>
      </w:pPr>
      <w:r>
        <w:rPr>
          <w:sz w:val="24"/>
          <w:lang w:val="en-GB"/>
        </w:rPr>
        <w:tab/>
      </w:r>
      <w:r w:rsidR="006018C8">
        <w:rPr>
          <w:sz w:val="24"/>
          <w:lang w:val="en-GB"/>
        </w:rPr>
        <w:t xml:space="preserve">The poem may seem to flirt with </w:t>
      </w:r>
      <w:r w:rsidR="008F1ECA">
        <w:rPr>
          <w:sz w:val="24"/>
          <w:lang w:val="en-GB"/>
        </w:rPr>
        <w:t xml:space="preserve">emerging </w:t>
      </w:r>
      <w:r w:rsidR="005E7BF0">
        <w:rPr>
          <w:sz w:val="24"/>
          <w:lang w:val="en-GB"/>
        </w:rPr>
        <w:t>co</w:t>
      </w:r>
      <w:r>
        <w:rPr>
          <w:sz w:val="24"/>
          <w:lang w:val="en-GB"/>
        </w:rPr>
        <w:t>mfortable co-existence</w:t>
      </w:r>
      <w:r w:rsidR="006018C8">
        <w:rPr>
          <w:sz w:val="24"/>
          <w:lang w:val="en-GB"/>
        </w:rPr>
        <w:t xml:space="preserve"> across species boundaries, but </w:t>
      </w:r>
      <w:r w:rsidR="008F1ECA">
        <w:rPr>
          <w:sz w:val="24"/>
          <w:lang w:val="en-GB"/>
        </w:rPr>
        <w:t>such comfort is fleeting</w:t>
      </w:r>
      <w:r w:rsidR="005E7BF0">
        <w:rPr>
          <w:sz w:val="24"/>
          <w:lang w:val="en-GB"/>
        </w:rPr>
        <w:t xml:space="preserve">: </w:t>
      </w:r>
      <w:r w:rsidR="009D1692">
        <w:rPr>
          <w:sz w:val="24"/>
          <w:lang w:val="en-GB"/>
        </w:rPr>
        <w:t xml:space="preserve">through </w:t>
      </w:r>
      <w:r w:rsidR="00775819">
        <w:rPr>
          <w:sz w:val="24"/>
          <w:lang w:val="en-GB"/>
        </w:rPr>
        <w:t xml:space="preserve">the </w:t>
      </w:r>
      <w:r w:rsidR="009D1692">
        <w:rPr>
          <w:sz w:val="24"/>
          <w:lang w:val="en-GB"/>
        </w:rPr>
        <w:t xml:space="preserve">Prairie summer, </w:t>
      </w:r>
      <w:r w:rsidR="005E7BF0">
        <w:rPr>
          <w:sz w:val="24"/>
          <w:lang w:val="en-GB"/>
        </w:rPr>
        <w:t xml:space="preserve">the badger keeps digging holes </w:t>
      </w:r>
      <w:r w:rsidR="009D1692">
        <w:rPr>
          <w:sz w:val="24"/>
          <w:lang w:val="en-GB"/>
        </w:rPr>
        <w:t>in</w:t>
      </w:r>
      <w:r w:rsidR="005E7BF0">
        <w:rPr>
          <w:sz w:val="24"/>
          <w:lang w:val="en-GB"/>
        </w:rPr>
        <w:t xml:space="preserve"> the potato field</w:t>
      </w:r>
      <w:r>
        <w:rPr>
          <w:sz w:val="24"/>
          <w:lang w:val="en-GB"/>
        </w:rPr>
        <w:t xml:space="preserve"> and the farm</w:t>
      </w:r>
      <w:r w:rsidR="00B258DD">
        <w:rPr>
          <w:sz w:val="24"/>
          <w:lang w:val="en-GB"/>
        </w:rPr>
        <w:t>er keeps grabbing his gun</w:t>
      </w:r>
      <w:r>
        <w:rPr>
          <w:sz w:val="24"/>
          <w:lang w:val="en-GB"/>
        </w:rPr>
        <w:t>,</w:t>
      </w:r>
      <w:r w:rsidR="009D1692">
        <w:rPr>
          <w:sz w:val="24"/>
          <w:lang w:val="en-GB"/>
        </w:rPr>
        <w:t xml:space="preserve"> always</w:t>
      </w:r>
      <w:r w:rsidR="00B258DD">
        <w:rPr>
          <w:sz w:val="24"/>
          <w:lang w:val="en-GB"/>
        </w:rPr>
        <w:t xml:space="preserve"> find</w:t>
      </w:r>
      <w:r w:rsidR="008F1ECA">
        <w:rPr>
          <w:sz w:val="24"/>
          <w:lang w:val="en-GB"/>
        </w:rPr>
        <w:t>ing</w:t>
      </w:r>
      <w:r w:rsidR="00F45DD0">
        <w:rPr>
          <w:sz w:val="24"/>
          <w:lang w:val="en-GB"/>
        </w:rPr>
        <w:t xml:space="preserve"> </w:t>
      </w:r>
      <w:r w:rsidR="00B258DD">
        <w:rPr>
          <w:sz w:val="24"/>
          <w:lang w:val="en-GB"/>
        </w:rPr>
        <w:t xml:space="preserve">himself unable to </w:t>
      </w:r>
      <w:r w:rsidR="009D1692">
        <w:rPr>
          <w:sz w:val="24"/>
          <w:lang w:val="en-GB"/>
        </w:rPr>
        <w:t>shoot</w:t>
      </w:r>
      <w:r w:rsidR="00B258DD">
        <w:rPr>
          <w:sz w:val="24"/>
          <w:lang w:val="en-GB"/>
        </w:rPr>
        <w:t xml:space="preserve"> (</w:t>
      </w:r>
      <w:r w:rsidR="00B258DD" w:rsidRPr="00B258DD">
        <w:rPr>
          <w:i/>
          <w:sz w:val="24"/>
          <w:lang w:val="en-GB"/>
        </w:rPr>
        <w:t>Seed Catalogue</w:t>
      </w:r>
      <w:r w:rsidR="00B258DD">
        <w:rPr>
          <w:sz w:val="24"/>
          <w:lang w:val="en-GB"/>
        </w:rPr>
        <w:t xml:space="preserve"> 31-32). When he finally takes a shot, he kills “a magpie that was pecking away at a horse turd about fifty feet beyond and to the right of the spot where the badger had been standing” (</w:t>
      </w:r>
      <w:r w:rsidR="00B258DD" w:rsidRPr="00B258DD">
        <w:rPr>
          <w:i/>
          <w:sz w:val="24"/>
          <w:lang w:val="en-GB"/>
        </w:rPr>
        <w:t>Seed Catalogue</w:t>
      </w:r>
      <w:r w:rsidR="00B258DD">
        <w:rPr>
          <w:sz w:val="24"/>
          <w:lang w:val="en-GB"/>
        </w:rPr>
        <w:t xml:space="preserve"> 32).</w:t>
      </w:r>
      <w:r w:rsidR="00F45DD0">
        <w:rPr>
          <w:sz w:val="24"/>
          <w:lang w:val="en-GB"/>
        </w:rPr>
        <w:t xml:space="preserve"> </w:t>
      </w:r>
      <w:r w:rsidR="008F1ECA">
        <w:rPr>
          <w:sz w:val="24"/>
          <w:lang w:val="en-GB"/>
        </w:rPr>
        <w:t xml:space="preserve">He </w:t>
      </w:r>
      <w:r w:rsidR="006018C8">
        <w:rPr>
          <w:sz w:val="24"/>
          <w:lang w:val="en-GB"/>
        </w:rPr>
        <w:t>says this was intended</w:t>
      </w:r>
      <w:r w:rsidR="00F45DD0">
        <w:rPr>
          <w:sz w:val="24"/>
          <w:lang w:val="en-GB"/>
        </w:rPr>
        <w:t xml:space="preserve"> as magpies for him join the ranks of animals which are nothing but “a nuisance” (ibid.), but the narrator is not at all convinced. </w:t>
      </w:r>
      <w:r w:rsidR="006018C8">
        <w:rPr>
          <w:sz w:val="24"/>
          <w:lang w:val="en-GB"/>
        </w:rPr>
        <w:t>The</w:t>
      </w:r>
      <w:r w:rsidR="00775819">
        <w:rPr>
          <w:sz w:val="24"/>
          <w:lang w:val="en-GB"/>
        </w:rPr>
        <w:t xml:space="preserve"> tension</w:t>
      </w:r>
      <w:r w:rsidR="006018C8">
        <w:rPr>
          <w:sz w:val="24"/>
          <w:lang w:val="en-GB"/>
        </w:rPr>
        <w:t xml:space="preserve"> between the farmer and his field fauna</w:t>
      </w:r>
      <w:r w:rsidR="00775819">
        <w:rPr>
          <w:sz w:val="24"/>
          <w:lang w:val="en-GB"/>
        </w:rPr>
        <w:t xml:space="preserve"> remains un</w:t>
      </w:r>
      <w:r w:rsidR="00F45DD0">
        <w:rPr>
          <w:sz w:val="24"/>
          <w:lang w:val="en-GB"/>
        </w:rPr>
        <w:t>solve</w:t>
      </w:r>
      <w:r w:rsidR="00775819">
        <w:rPr>
          <w:sz w:val="24"/>
          <w:lang w:val="en-GB"/>
        </w:rPr>
        <w:t>d</w:t>
      </w:r>
      <w:r w:rsidR="00F45DD0">
        <w:rPr>
          <w:sz w:val="24"/>
          <w:lang w:val="en-GB"/>
        </w:rPr>
        <w:t xml:space="preserve">: the farmer may have called the badger a fine fellow, but </w:t>
      </w:r>
      <w:r w:rsidR="00A87E42">
        <w:rPr>
          <w:sz w:val="24"/>
          <w:lang w:val="en-GB"/>
        </w:rPr>
        <w:t>it</w:t>
      </w:r>
      <w:r w:rsidR="00F45DD0">
        <w:rPr>
          <w:sz w:val="24"/>
          <w:lang w:val="en-GB"/>
        </w:rPr>
        <w:t xml:space="preserve"> </w:t>
      </w:r>
      <w:r w:rsidR="006018C8">
        <w:rPr>
          <w:sz w:val="24"/>
          <w:lang w:val="en-GB"/>
        </w:rPr>
        <w:t>also remains</w:t>
      </w:r>
      <w:r w:rsidR="00925B43">
        <w:rPr>
          <w:sz w:val="24"/>
          <w:lang w:val="en-GB"/>
        </w:rPr>
        <w:t xml:space="preserve"> his mundane menace,</w:t>
      </w:r>
      <w:r w:rsidR="00F45DD0">
        <w:rPr>
          <w:sz w:val="24"/>
          <w:lang w:val="en-GB"/>
        </w:rPr>
        <w:t xml:space="preserve"> common and ordinary</w:t>
      </w:r>
      <w:r w:rsidR="00925B43">
        <w:rPr>
          <w:sz w:val="24"/>
          <w:lang w:val="en-GB"/>
        </w:rPr>
        <w:t xml:space="preserve"> to the degree that </w:t>
      </w:r>
      <w:r w:rsidR="00C23F66">
        <w:rPr>
          <w:sz w:val="24"/>
          <w:lang w:val="en-GB"/>
        </w:rPr>
        <w:t>t</w:t>
      </w:r>
      <w:r w:rsidR="00775819">
        <w:rPr>
          <w:sz w:val="24"/>
          <w:lang w:val="en-GB"/>
        </w:rPr>
        <w:t>he farmer cannot</w:t>
      </w:r>
      <w:r w:rsidR="00F45DD0">
        <w:rPr>
          <w:sz w:val="24"/>
          <w:lang w:val="en-GB"/>
        </w:rPr>
        <w:t xml:space="preserve"> </w:t>
      </w:r>
      <w:r w:rsidR="00C44016">
        <w:rPr>
          <w:sz w:val="24"/>
          <w:lang w:val="en-GB"/>
        </w:rPr>
        <w:t xml:space="preserve">even </w:t>
      </w:r>
      <w:r w:rsidR="00F45DD0">
        <w:rPr>
          <w:sz w:val="24"/>
          <w:lang w:val="en-GB"/>
        </w:rPr>
        <w:t xml:space="preserve">know that it was always the same animal </w:t>
      </w:r>
      <w:r w:rsidR="00925B43">
        <w:rPr>
          <w:sz w:val="24"/>
          <w:lang w:val="en-GB"/>
        </w:rPr>
        <w:t>digg</w:t>
      </w:r>
      <w:r w:rsidR="00F45DD0">
        <w:rPr>
          <w:sz w:val="24"/>
          <w:lang w:val="en-GB"/>
        </w:rPr>
        <w:t xml:space="preserve">ing in </w:t>
      </w:r>
      <w:r w:rsidR="00925B43">
        <w:rPr>
          <w:sz w:val="24"/>
          <w:lang w:val="en-GB"/>
        </w:rPr>
        <w:t>his</w:t>
      </w:r>
      <w:r w:rsidR="00F45DD0">
        <w:rPr>
          <w:sz w:val="24"/>
          <w:lang w:val="en-GB"/>
        </w:rPr>
        <w:t xml:space="preserve"> potato patch.</w:t>
      </w:r>
      <w:r w:rsidR="00C23F66">
        <w:rPr>
          <w:sz w:val="24"/>
          <w:lang w:val="en-GB"/>
        </w:rPr>
        <w:t xml:space="preserve"> The badger’s otherness may become too significant for the farmer to shoot, but </w:t>
      </w:r>
      <w:r w:rsidR="006018C8">
        <w:rPr>
          <w:sz w:val="24"/>
          <w:lang w:val="en-GB"/>
        </w:rPr>
        <w:t xml:space="preserve">killing the magpie shows </w:t>
      </w:r>
      <w:r w:rsidR="00C23F66">
        <w:rPr>
          <w:sz w:val="24"/>
          <w:lang w:val="en-GB"/>
        </w:rPr>
        <w:t>h</w:t>
      </w:r>
      <w:r w:rsidR="00A87E42">
        <w:rPr>
          <w:sz w:val="24"/>
          <w:lang w:val="en-GB"/>
        </w:rPr>
        <w:t xml:space="preserve">e </w:t>
      </w:r>
      <w:r w:rsidR="008F1ECA">
        <w:rPr>
          <w:sz w:val="24"/>
          <w:lang w:val="en-GB"/>
        </w:rPr>
        <w:t>i</w:t>
      </w:r>
      <w:r w:rsidR="00A87E42">
        <w:rPr>
          <w:sz w:val="24"/>
          <w:lang w:val="en-GB"/>
        </w:rPr>
        <w:t xml:space="preserve">s not miraculously converted into appreciating the mundane meanderings </w:t>
      </w:r>
      <w:r w:rsidR="00C23F66">
        <w:rPr>
          <w:sz w:val="24"/>
          <w:lang w:val="en-GB"/>
        </w:rPr>
        <w:t>of all Prairie creatures</w:t>
      </w:r>
      <w:r w:rsidR="00925B43">
        <w:rPr>
          <w:sz w:val="24"/>
          <w:lang w:val="en-GB"/>
        </w:rPr>
        <w:t>.</w:t>
      </w:r>
    </w:p>
    <w:p w:rsidR="00775819" w:rsidRDefault="00925B43" w:rsidP="00C04762">
      <w:pPr>
        <w:spacing w:after="0" w:line="360" w:lineRule="auto"/>
        <w:jc w:val="both"/>
        <w:rPr>
          <w:sz w:val="24"/>
          <w:lang w:val="en-GB"/>
        </w:rPr>
      </w:pPr>
      <w:r>
        <w:rPr>
          <w:sz w:val="24"/>
          <w:lang w:val="en-GB"/>
        </w:rPr>
        <w:lastRenderedPageBreak/>
        <w:tab/>
      </w:r>
      <w:r w:rsidR="00BA4236">
        <w:rPr>
          <w:sz w:val="24"/>
          <w:lang w:val="en-GB"/>
        </w:rPr>
        <w:t>Why were</w:t>
      </w:r>
      <w:r w:rsidR="006018C8">
        <w:rPr>
          <w:sz w:val="24"/>
          <w:lang w:val="en-GB"/>
        </w:rPr>
        <w:t xml:space="preserve"> these</w:t>
      </w:r>
      <w:r w:rsidR="00BA4236">
        <w:rPr>
          <w:sz w:val="24"/>
          <w:lang w:val="en-GB"/>
        </w:rPr>
        <w:t xml:space="preserve"> two very common and ordinary Prairie animals so different? Perhaps </w:t>
      </w:r>
      <w:r w:rsidR="00C23F66">
        <w:rPr>
          <w:sz w:val="24"/>
          <w:lang w:val="en-GB"/>
        </w:rPr>
        <w:t>an</w:t>
      </w:r>
      <w:r w:rsidR="00BA4236">
        <w:rPr>
          <w:sz w:val="24"/>
          <w:lang w:val="en-GB"/>
        </w:rPr>
        <w:t xml:space="preserve"> answer </w:t>
      </w:r>
      <w:r w:rsidR="006018C8">
        <w:rPr>
          <w:sz w:val="24"/>
          <w:lang w:val="en-GB"/>
        </w:rPr>
        <w:t xml:space="preserve">lies in the </w:t>
      </w:r>
      <w:r w:rsidR="00C23F66">
        <w:rPr>
          <w:sz w:val="24"/>
          <w:lang w:val="en-GB"/>
        </w:rPr>
        <w:t>narrator’s</w:t>
      </w:r>
      <w:r w:rsidR="006018C8">
        <w:rPr>
          <w:sz w:val="24"/>
          <w:lang w:val="en-GB"/>
        </w:rPr>
        <w:t xml:space="preserve"> ponderings</w:t>
      </w:r>
      <w:r w:rsidR="006871D0">
        <w:rPr>
          <w:sz w:val="24"/>
          <w:lang w:val="en-GB"/>
        </w:rPr>
        <w:t xml:space="preserve"> of formulaic behaviour,</w:t>
      </w:r>
      <w:r w:rsidR="006018C8">
        <w:rPr>
          <w:sz w:val="24"/>
          <w:lang w:val="en-GB"/>
        </w:rPr>
        <w:t xml:space="preserve"> graphically</w:t>
      </w:r>
      <w:r w:rsidR="00C23F66">
        <w:rPr>
          <w:sz w:val="24"/>
          <w:lang w:val="en-GB"/>
        </w:rPr>
        <w:t xml:space="preserve"> </w:t>
      </w:r>
      <w:r w:rsidR="006018C8">
        <w:rPr>
          <w:sz w:val="24"/>
          <w:lang w:val="en-GB"/>
        </w:rPr>
        <w:t>set aside from the prose passages of the badger’s story</w:t>
      </w:r>
      <w:r w:rsidR="006871D0">
        <w:rPr>
          <w:sz w:val="24"/>
          <w:lang w:val="en-GB"/>
        </w:rPr>
        <w:t xml:space="preserve"> but placed in their midst</w:t>
      </w:r>
      <w:r w:rsidR="00BA4236">
        <w:rPr>
          <w:sz w:val="24"/>
          <w:lang w:val="en-GB"/>
        </w:rPr>
        <w:t xml:space="preserve">: </w:t>
      </w:r>
    </w:p>
    <w:p w:rsidR="00BA4236" w:rsidRDefault="00BA4236" w:rsidP="00BA4236">
      <w:pPr>
        <w:spacing w:after="0" w:line="240" w:lineRule="auto"/>
        <w:ind w:left="1134"/>
        <w:jc w:val="both"/>
        <w:rPr>
          <w:i/>
          <w:sz w:val="24"/>
          <w:lang w:val="en-GB"/>
        </w:rPr>
      </w:pPr>
      <w:r>
        <w:rPr>
          <w:i/>
          <w:sz w:val="24"/>
          <w:lang w:val="en-GB"/>
        </w:rPr>
        <w:t>Love is an amplification</w:t>
      </w:r>
    </w:p>
    <w:p w:rsidR="00BA4236" w:rsidRDefault="00BA4236" w:rsidP="00BA4236">
      <w:pPr>
        <w:spacing w:after="0" w:line="240" w:lineRule="auto"/>
        <w:ind w:left="1134"/>
        <w:jc w:val="both"/>
        <w:rPr>
          <w:i/>
          <w:sz w:val="24"/>
          <w:lang w:val="en-GB"/>
        </w:rPr>
      </w:pPr>
      <w:proofErr w:type="gramStart"/>
      <w:r>
        <w:rPr>
          <w:i/>
          <w:sz w:val="24"/>
          <w:lang w:val="en-GB"/>
        </w:rPr>
        <w:t>by</w:t>
      </w:r>
      <w:proofErr w:type="gramEnd"/>
      <w:r>
        <w:rPr>
          <w:i/>
          <w:sz w:val="24"/>
          <w:lang w:val="en-GB"/>
        </w:rPr>
        <w:t xml:space="preserve"> doing/over and over.</w:t>
      </w:r>
    </w:p>
    <w:p w:rsidR="00BA4236" w:rsidRDefault="00BA4236" w:rsidP="00BA4236">
      <w:pPr>
        <w:spacing w:after="0" w:line="240" w:lineRule="auto"/>
        <w:ind w:left="1134"/>
        <w:jc w:val="both"/>
        <w:rPr>
          <w:i/>
          <w:sz w:val="24"/>
          <w:lang w:val="en-GB"/>
        </w:rPr>
      </w:pPr>
    </w:p>
    <w:p w:rsidR="00BA4236" w:rsidRPr="00BA4236" w:rsidRDefault="00BA4236" w:rsidP="00BA4236">
      <w:pPr>
        <w:spacing w:after="0" w:line="240" w:lineRule="auto"/>
        <w:ind w:left="1134"/>
        <w:jc w:val="both"/>
        <w:rPr>
          <w:i/>
          <w:sz w:val="24"/>
          <w:lang w:val="en-GB"/>
        </w:rPr>
      </w:pPr>
      <w:r w:rsidRPr="00BA4236">
        <w:rPr>
          <w:i/>
          <w:sz w:val="24"/>
          <w:lang w:val="en-GB"/>
        </w:rPr>
        <w:t>Love is a standing up</w:t>
      </w:r>
    </w:p>
    <w:p w:rsidR="00BA4236" w:rsidRPr="00BA4236" w:rsidRDefault="00BA4236" w:rsidP="00BA4236">
      <w:pPr>
        <w:spacing w:after="0" w:line="240" w:lineRule="auto"/>
        <w:ind w:left="1134"/>
        <w:jc w:val="both"/>
        <w:rPr>
          <w:i/>
          <w:sz w:val="24"/>
          <w:lang w:val="en-GB"/>
        </w:rPr>
      </w:pPr>
      <w:proofErr w:type="gramStart"/>
      <w:r w:rsidRPr="00BA4236">
        <w:rPr>
          <w:i/>
          <w:sz w:val="24"/>
          <w:lang w:val="en-GB"/>
        </w:rPr>
        <w:t>to</w:t>
      </w:r>
      <w:proofErr w:type="gramEnd"/>
      <w:r w:rsidRPr="00BA4236">
        <w:rPr>
          <w:i/>
          <w:sz w:val="24"/>
          <w:lang w:val="en-GB"/>
        </w:rPr>
        <w:t xml:space="preserve"> the loaded gun.</w:t>
      </w:r>
    </w:p>
    <w:p w:rsidR="00BA4236" w:rsidRPr="00BA4236" w:rsidRDefault="00BA4236" w:rsidP="00BA4236">
      <w:pPr>
        <w:spacing w:after="0" w:line="240" w:lineRule="auto"/>
        <w:ind w:left="1134"/>
        <w:jc w:val="both"/>
        <w:rPr>
          <w:i/>
          <w:sz w:val="24"/>
          <w:lang w:val="en-GB"/>
        </w:rPr>
      </w:pPr>
    </w:p>
    <w:p w:rsidR="00BA4236" w:rsidRPr="00BA4236" w:rsidRDefault="00BA4236" w:rsidP="00BA4236">
      <w:pPr>
        <w:spacing w:after="0" w:line="240" w:lineRule="auto"/>
        <w:ind w:left="1134"/>
        <w:jc w:val="both"/>
        <w:rPr>
          <w:sz w:val="24"/>
          <w:lang w:val="en-GB"/>
        </w:rPr>
      </w:pPr>
      <w:r w:rsidRPr="00BA4236">
        <w:rPr>
          <w:i/>
          <w:sz w:val="24"/>
          <w:lang w:val="en-GB"/>
        </w:rPr>
        <w:t>Love is a burrowing.</w:t>
      </w:r>
      <w:r>
        <w:rPr>
          <w:sz w:val="24"/>
          <w:lang w:val="en-GB"/>
        </w:rPr>
        <w:t xml:space="preserve"> (</w:t>
      </w:r>
      <w:r w:rsidRPr="00F256DD">
        <w:rPr>
          <w:i/>
          <w:sz w:val="24"/>
          <w:lang w:val="en-GB"/>
        </w:rPr>
        <w:t>Seed Catalogue</w:t>
      </w:r>
      <w:r>
        <w:rPr>
          <w:sz w:val="24"/>
          <w:lang w:val="en-GB"/>
        </w:rPr>
        <w:t xml:space="preserve"> 32)</w:t>
      </w:r>
    </w:p>
    <w:p w:rsidR="00BA4236" w:rsidRDefault="00BA4236" w:rsidP="00BA4236">
      <w:pPr>
        <w:spacing w:after="0" w:line="240" w:lineRule="auto"/>
        <w:jc w:val="both"/>
        <w:rPr>
          <w:sz w:val="24"/>
          <w:lang w:val="en-GB"/>
        </w:rPr>
      </w:pPr>
    </w:p>
    <w:p w:rsidR="00BA4236" w:rsidRDefault="009D0A07" w:rsidP="009D0A07">
      <w:pPr>
        <w:spacing w:after="0" w:line="360" w:lineRule="auto"/>
        <w:jc w:val="both"/>
        <w:rPr>
          <w:rFonts w:ascii="Calibri" w:eastAsia="Arial Unicode MS" w:hAnsi="Calibri" w:cs="Bookman Old Style"/>
          <w:bCs/>
          <w:kern w:val="1"/>
          <w:sz w:val="24"/>
          <w:szCs w:val="24"/>
          <w:lang w:val="en-GB" w:eastAsia="hi-IN" w:bidi="hi-IN"/>
        </w:rPr>
      </w:pPr>
      <w:r>
        <w:rPr>
          <w:sz w:val="24"/>
          <w:lang w:val="en-GB"/>
        </w:rPr>
        <w:t>The farmer goes through the cycle of planting and harvesting the potatoes, over and over. So does the badger</w:t>
      </w:r>
      <w:r w:rsidR="006871D0">
        <w:rPr>
          <w:sz w:val="24"/>
          <w:lang w:val="en-GB"/>
        </w:rPr>
        <w:t xml:space="preserve">, even if it skips the sowing </w:t>
      </w:r>
      <w:r w:rsidR="00B018C5">
        <w:rPr>
          <w:sz w:val="24"/>
          <w:lang w:val="en-GB"/>
        </w:rPr>
        <w:t xml:space="preserve">and jumps straight to </w:t>
      </w:r>
      <w:r w:rsidR="00C44016">
        <w:rPr>
          <w:sz w:val="24"/>
          <w:lang w:val="en-GB"/>
        </w:rPr>
        <w:t xml:space="preserve">the </w:t>
      </w:r>
      <w:r w:rsidR="00B018C5">
        <w:rPr>
          <w:sz w:val="24"/>
          <w:lang w:val="en-GB"/>
        </w:rPr>
        <w:t>reaping</w:t>
      </w:r>
      <w:r>
        <w:rPr>
          <w:sz w:val="24"/>
          <w:lang w:val="en-GB"/>
        </w:rPr>
        <w:t>. When the farmer looked at the badger along the barrel of his gun, the b</w:t>
      </w:r>
      <w:r w:rsidR="00CA1FC5">
        <w:rPr>
          <w:sz w:val="24"/>
          <w:lang w:val="en-GB"/>
        </w:rPr>
        <w:t>adger stood up and looked back</w:t>
      </w:r>
      <w:r>
        <w:rPr>
          <w:sz w:val="24"/>
          <w:lang w:val="en-GB"/>
        </w:rPr>
        <w:t xml:space="preserve">, over and over. </w:t>
      </w:r>
      <w:r w:rsidR="00EB47C2">
        <w:rPr>
          <w:sz w:val="24"/>
          <w:lang w:val="en-GB"/>
        </w:rPr>
        <w:t>The farmer used the plough to b</w:t>
      </w:r>
      <w:r w:rsidR="00CA1FC5">
        <w:rPr>
          <w:sz w:val="24"/>
          <w:lang w:val="en-GB"/>
        </w:rPr>
        <w:t>u</w:t>
      </w:r>
      <w:r w:rsidR="00EB47C2">
        <w:rPr>
          <w:sz w:val="24"/>
          <w:lang w:val="en-GB"/>
        </w:rPr>
        <w:t xml:space="preserve">rrow into the ground; the badger used its paws. </w:t>
      </w:r>
      <w:r w:rsidR="00EB47C2" w:rsidRPr="00EB47C2">
        <w:rPr>
          <w:i/>
          <w:sz w:val="24"/>
          <w:lang w:val="en-GB"/>
        </w:rPr>
        <w:t>Seed Catalogue</w:t>
      </w:r>
      <w:r w:rsidR="00EB47C2">
        <w:rPr>
          <w:sz w:val="24"/>
          <w:lang w:val="en-GB"/>
        </w:rPr>
        <w:t xml:space="preserve"> defines both the Prairie farmer and the badger through the ordinary, formulaic action</w:t>
      </w:r>
      <w:r w:rsidR="00CA1FC5">
        <w:rPr>
          <w:sz w:val="24"/>
          <w:lang w:val="en-GB"/>
        </w:rPr>
        <w:t>s</w:t>
      </w:r>
      <w:r w:rsidR="00EB47C2">
        <w:rPr>
          <w:sz w:val="24"/>
          <w:lang w:val="en-GB"/>
        </w:rPr>
        <w:t xml:space="preserve"> they perform: </w:t>
      </w:r>
      <w:r w:rsidR="00CA1FC5">
        <w:rPr>
          <w:sz w:val="24"/>
          <w:lang w:val="en-GB"/>
        </w:rPr>
        <w:t>they do</w:t>
      </w:r>
      <w:r w:rsidR="00EB47C2">
        <w:rPr>
          <w:sz w:val="24"/>
          <w:lang w:val="en-GB"/>
        </w:rPr>
        <w:t xml:space="preserve"> the same thing over and over, look </w:t>
      </w:r>
      <w:r w:rsidR="00CA1FC5">
        <w:rPr>
          <w:sz w:val="24"/>
          <w:lang w:val="en-GB"/>
        </w:rPr>
        <w:t xml:space="preserve">calmly </w:t>
      </w:r>
      <w:r w:rsidR="00EB47C2">
        <w:rPr>
          <w:sz w:val="24"/>
          <w:lang w:val="en-GB"/>
        </w:rPr>
        <w:t xml:space="preserve">at one another </w:t>
      </w:r>
      <w:r w:rsidR="00CA1FC5">
        <w:rPr>
          <w:sz w:val="24"/>
          <w:lang w:val="en-GB"/>
        </w:rPr>
        <w:t xml:space="preserve">even </w:t>
      </w:r>
      <w:r w:rsidR="00211852">
        <w:rPr>
          <w:sz w:val="24"/>
          <w:lang w:val="en-GB"/>
        </w:rPr>
        <w:t>with a</w:t>
      </w:r>
      <w:r w:rsidR="00CA1FC5">
        <w:rPr>
          <w:sz w:val="24"/>
          <w:lang w:val="en-GB"/>
        </w:rPr>
        <w:t xml:space="preserve"> deadly weapon between</w:t>
      </w:r>
      <w:r w:rsidR="00EB47C2">
        <w:rPr>
          <w:sz w:val="24"/>
          <w:lang w:val="en-GB"/>
        </w:rPr>
        <w:t xml:space="preserve"> </w:t>
      </w:r>
      <w:r w:rsidR="00CA1FC5">
        <w:rPr>
          <w:sz w:val="24"/>
          <w:lang w:val="en-GB"/>
        </w:rPr>
        <w:t xml:space="preserve">them and keep </w:t>
      </w:r>
      <w:r w:rsidR="00EB47C2">
        <w:rPr>
          <w:sz w:val="24"/>
          <w:lang w:val="en-GB"/>
        </w:rPr>
        <w:t>burrowing into the ground.</w:t>
      </w:r>
      <w:r w:rsidR="00CA1FC5">
        <w:rPr>
          <w:sz w:val="24"/>
          <w:lang w:val="en-GB"/>
        </w:rPr>
        <w:t xml:space="preserve"> Whether or not they love the land, </w:t>
      </w:r>
      <w:r w:rsidR="004B52EB">
        <w:rPr>
          <w:sz w:val="24"/>
          <w:lang w:val="en-GB"/>
        </w:rPr>
        <w:t xml:space="preserve">both man and beast are sustained by </w:t>
      </w:r>
      <w:r w:rsidR="00925B43">
        <w:rPr>
          <w:sz w:val="24"/>
          <w:lang w:val="en-GB"/>
        </w:rPr>
        <w:t xml:space="preserve">its </w:t>
      </w:r>
      <w:r w:rsidR="004B52EB">
        <w:rPr>
          <w:sz w:val="24"/>
          <w:lang w:val="en-GB"/>
        </w:rPr>
        <w:t>produce</w:t>
      </w:r>
      <w:r w:rsidR="008F1ECA">
        <w:rPr>
          <w:sz w:val="24"/>
          <w:lang w:val="en-GB"/>
        </w:rPr>
        <w:t>,</w:t>
      </w:r>
      <w:r w:rsidR="00CA1FC5">
        <w:rPr>
          <w:sz w:val="24"/>
          <w:lang w:val="en-GB"/>
        </w:rPr>
        <w:t xml:space="preserve"> </w:t>
      </w:r>
      <w:r w:rsidR="004B52EB">
        <w:rPr>
          <w:sz w:val="24"/>
          <w:lang w:val="en-GB"/>
        </w:rPr>
        <w:t xml:space="preserve">whether </w:t>
      </w:r>
      <w:r w:rsidR="00CA1FC5">
        <w:rPr>
          <w:sz w:val="24"/>
          <w:lang w:val="en-GB"/>
        </w:rPr>
        <w:t>through a plentiful harvest of potatoes or a drop of gopher blood.</w:t>
      </w:r>
      <w:r w:rsidR="009C5D2E">
        <w:rPr>
          <w:sz w:val="24"/>
          <w:lang w:val="en-GB"/>
        </w:rPr>
        <w:t xml:space="preserve"> </w:t>
      </w:r>
      <w:r w:rsidR="000F0756">
        <w:rPr>
          <w:sz w:val="24"/>
          <w:lang w:val="en-GB"/>
        </w:rPr>
        <w:t>I am not suggesting the farmer’s hand is st</w:t>
      </w:r>
      <w:r w:rsidR="008F1ECA">
        <w:rPr>
          <w:sz w:val="24"/>
          <w:lang w:val="en-GB"/>
        </w:rPr>
        <w:t>opped simply because there is to</w:t>
      </w:r>
      <w:r w:rsidR="000F0756">
        <w:rPr>
          <w:sz w:val="24"/>
          <w:lang w:val="en-GB"/>
        </w:rPr>
        <w:t>o much love in the air</w:t>
      </w:r>
      <w:r w:rsidR="009C5D2E">
        <w:rPr>
          <w:sz w:val="24"/>
          <w:lang w:val="en-GB"/>
        </w:rPr>
        <w:t>, but perhaps he recognises too much Prairie sameness in</w:t>
      </w:r>
      <w:r w:rsidR="004B52EB">
        <w:rPr>
          <w:sz w:val="24"/>
          <w:lang w:val="en-GB"/>
        </w:rPr>
        <w:t xml:space="preserve"> the two sides</w:t>
      </w:r>
      <w:r w:rsidR="009C5D2E">
        <w:rPr>
          <w:sz w:val="24"/>
          <w:lang w:val="en-GB"/>
        </w:rPr>
        <w:t xml:space="preserve"> </w:t>
      </w:r>
      <w:r w:rsidR="004B52EB">
        <w:rPr>
          <w:sz w:val="24"/>
          <w:lang w:val="en-GB"/>
        </w:rPr>
        <w:t xml:space="preserve">of </w:t>
      </w:r>
      <w:r w:rsidR="009C5D2E">
        <w:rPr>
          <w:sz w:val="24"/>
          <w:lang w:val="en-GB"/>
        </w:rPr>
        <w:t>this story of man and badger</w:t>
      </w:r>
      <w:r w:rsidR="003B0276">
        <w:rPr>
          <w:sz w:val="24"/>
          <w:lang w:val="en-GB"/>
        </w:rPr>
        <w:t xml:space="preserve"> to pull the trigger</w:t>
      </w:r>
      <w:r w:rsidR="000F0756">
        <w:rPr>
          <w:sz w:val="24"/>
          <w:lang w:val="en-GB"/>
        </w:rPr>
        <w:t xml:space="preserve">. </w:t>
      </w:r>
      <w:r w:rsidR="003B0276">
        <w:rPr>
          <w:sz w:val="24"/>
          <w:lang w:val="en-GB"/>
        </w:rPr>
        <w:t xml:space="preserve">The poem binds </w:t>
      </w:r>
      <w:r w:rsidR="00211852">
        <w:rPr>
          <w:sz w:val="24"/>
          <w:lang w:val="en-GB"/>
        </w:rPr>
        <w:t>them</w:t>
      </w:r>
      <w:r w:rsidR="003B0276">
        <w:rPr>
          <w:sz w:val="24"/>
          <w:lang w:val="en-GB"/>
        </w:rPr>
        <w:t xml:space="preserve"> </w:t>
      </w:r>
      <w:r w:rsidR="009C5D2E">
        <w:rPr>
          <w:sz w:val="24"/>
          <w:lang w:val="en-GB"/>
        </w:rPr>
        <w:t>to the land by</w:t>
      </w:r>
      <w:r w:rsidR="000F0756">
        <w:rPr>
          <w:sz w:val="24"/>
          <w:lang w:val="en-GB"/>
        </w:rPr>
        <w:t xml:space="preserve"> the same formulaic behaviour</w:t>
      </w:r>
      <w:r w:rsidR="003B0276">
        <w:rPr>
          <w:sz w:val="24"/>
          <w:lang w:val="en-GB"/>
        </w:rPr>
        <w:t xml:space="preserve">, </w:t>
      </w:r>
      <w:r w:rsidR="00C44016">
        <w:rPr>
          <w:sz w:val="24"/>
          <w:lang w:val="en-GB"/>
        </w:rPr>
        <w:t>framing</w:t>
      </w:r>
      <w:r w:rsidR="003B0276">
        <w:rPr>
          <w:sz w:val="24"/>
          <w:lang w:val="en-GB"/>
        </w:rPr>
        <w:t xml:space="preserve"> them as agents of the ordinary w</w:t>
      </w:r>
      <w:r w:rsidR="004B52EB">
        <w:rPr>
          <w:sz w:val="24"/>
          <w:lang w:val="en-GB"/>
        </w:rPr>
        <w:t>ho keep burrowing into the land. T</w:t>
      </w:r>
      <w:r w:rsidR="003B0276">
        <w:rPr>
          <w:sz w:val="24"/>
          <w:lang w:val="en-GB"/>
        </w:rPr>
        <w:t>hen, following the gopher’s lead,</w:t>
      </w:r>
      <w:r w:rsidR="004B52EB">
        <w:rPr>
          <w:sz w:val="24"/>
          <w:lang w:val="en-GB"/>
        </w:rPr>
        <w:t xml:space="preserve"> they</w:t>
      </w:r>
      <w:r w:rsidR="003B0276">
        <w:rPr>
          <w:sz w:val="24"/>
          <w:lang w:val="en-GB"/>
        </w:rPr>
        <w:t xml:space="preserve"> “stand up straight” (</w:t>
      </w:r>
      <w:r w:rsidR="003B0276" w:rsidRPr="003B0276">
        <w:rPr>
          <w:i/>
          <w:sz w:val="24"/>
          <w:lang w:val="en-GB"/>
        </w:rPr>
        <w:t>Seed Catalogue</w:t>
      </w:r>
      <w:r w:rsidR="003B0276">
        <w:rPr>
          <w:sz w:val="24"/>
          <w:lang w:val="en-GB"/>
        </w:rPr>
        <w:t xml:space="preserve"> 35) and </w:t>
      </w:r>
      <w:r w:rsidR="007B1739">
        <w:rPr>
          <w:sz w:val="24"/>
          <w:lang w:val="en-GB"/>
        </w:rPr>
        <w:t xml:space="preserve">like the Prairie town, </w:t>
      </w:r>
      <w:r w:rsidR="003B0276">
        <w:rPr>
          <w:sz w:val="24"/>
          <w:lang w:val="en-GB"/>
        </w:rPr>
        <w:t xml:space="preserve">grow into the Prairie </w:t>
      </w:r>
      <w:r w:rsidR="00211852">
        <w:rPr>
          <w:sz w:val="24"/>
          <w:lang w:val="en-GB"/>
        </w:rPr>
        <w:t>mind</w:t>
      </w:r>
      <w:r w:rsidR="003B0276">
        <w:rPr>
          <w:sz w:val="24"/>
          <w:lang w:val="en-GB"/>
        </w:rPr>
        <w:t>scape</w:t>
      </w:r>
      <w:r w:rsidR="007B1739">
        <w:rPr>
          <w:sz w:val="24"/>
          <w:lang w:val="en-GB"/>
        </w:rPr>
        <w:t xml:space="preserve"> as it is seen from outside the hegemony of colonialism and human privilege</w:t>
      </w:r>
      <w:r w:rsidR="003B0276">
        <w:rPr>
          <w:sz w:val="24"/>
          <w:lang w:val="en-GB"/>
        </w:rPr>
        <w:t>.</w:t>
      </w:r>
      <w:r w:rsidR="007B1739">
        <w:rPr>
          <w:sz w:val="24"/>
          <w:lang w:val="en-GB"/>
        </w:rPr>
        <w:t xml:space="preserve"> </w:t>
      </w:r>
      <w:r w:rsidR="00211852">
        <w:rPr>
          <w:rFonts w:ascii="Calibri" w:eastAsia="Arial Unicode MS" w:hAnsi="Calibri" w:cs="Bookman Old Style"/>
          <w:bCs/>
          <w:kern w:val="1"/>
          <w:sz w:val="24"/>
          <w:szCs w:val="24"/>
          <w:lang w:val="en-GB" w:eastAsia="hi-IN" w:bidi="hi-IN"/>
        </w:rPr>
        <w:t>“The gopher [is]</w:t>
      </w:r>
      <w:r w:rsidR="00211852" w:rsidRPr="009E505F">
        <w:rPr>
          <w:rFonts w:ascii="Calibri" w:eastAsia="Arial Unicode MS" w:hAnsi="Calibri" w:cs="Bookman Old Style"/>
          <w:bCs/>
          <w:kern w:val="1"/>
          <w:sz w:val="24"/>
          <w:szCs w:val="24"/>
          <w:lang w:val="en-GB" w:eastAsia="hi-IN" w:bidi="hi-IN"/>
        </w:rPr>
        <w:t xml:space="preserve"> the model</w:t>
      </w:r>
      <w:r w:rsidR="00211852">
        <w:rPr>
          <w:rFonts w:ascii="Calibri" w:eastAsia="Arial Unicode MS" w:hAnsi="Calibri" w:cs="Bookman Old Style"/>
          <w:bCs/>
          <w:kern w:val="1"/>
          <w:sz w:val="24"/>
          <w:szCs w:val="24"/>
          <w:lang w:val="en-GB" w:eastAsia="hi-IN" w:bidi="hi-IN"/>
        </w:rPr>
        <w:t>” (ibid) f</w:t>
      </w:r>
      <w:r w:rsidR="001136A4">
        <w:rPr>
          <w:sz w:val="24"/>
          <w:lang w:val="en-GB"/>
        </w:rPr>
        <w:t>or such growing</w:t>
      </w:r>
      <w:r w:rsidR="00925B43">
        <w:rPr>
          <w:rFonts w:ascii="Calibri" w:eastAsia="Arial Unicode MS" w:hAnsi="Calibri" w:cs="Bookman Old Style"/>
          <w:bCs/>
          <w:kern w:val="1"/>
          <w:sz w:val="24"/>
          <w:szCs w:val="24"/>
          <w:lang w:val="en-GB" w:eastAsia="hi-IN" w:bidi="hi-IN"/>
        </w:rPr>
        <w:t xml:space="preserve"> </w:t>
      </w:r>
      <w:r w:rsidR="00211852">
        <w:rPr>
          <w:rFonts w:ascii="Calibri" w:eastAsia="Arial Unicode MS" w:hAnsi="Calibri" w:cs="Bookman Old Style"/>
          <w:bCs/>
          <w:kern w:val="1"/>
          <w:sz w:val="24"/>
          <w:szCs w:val="24"/>
          <w:lang w:val="en-GB" w:eastAsia="hi-IN" w:bidi="hi-IN"/>
        </w:rPr>
        <w:t>which</w:t>
      </w:r>
      <w:r w:rsidR="001136A4">
        <w:rPr>
          <w:rFonts w:ascii="Calibri" w:eastAsia="Arial Unicode MS" w:hAnsi="Calibri" w:cs="Bookman Old Style"/>
          <w:bCs/>
          <w:kern w:val="1"/>
          <w:sz w:val="24"/>
          <w:szCs w:val="24"/>
          <w:lang w:val="en-GB" w:eastAsia="hi-IN" w:bidi="hi-IN"/>
        </w:rPr>
        <w:t xml:space="preserve"> emphatically takes place through </w:t>
      </w:r>
      <w:r w:rsidR="00925B43">
        <w:rPr>
          <w:rFonts w:ascii="Calibri" w:eastAsia="Arial Unicode MS" w:hAnsi="Calibri" w:cs="Bookman Old Style"/>
          <w:bCs/>
          <w:kern w:val="1"/>
          <w:sz w:val="24"/>
          <w:szCs w:val="24"/>
          <w:lang w:val="en-GB" w:eastAsia="hi-IN" w:bidi="hi-IN"/>
        </w:rPr>
        <w:t xml:space="preserve">engaging with </w:t>
      </w:r>
      <w:r w:rsidR="001136A4">
        <w:rPr>
          <w:rFonts w:ascii="Calibri" w:eastAsia="Arial Unicode MS" w:hAnsi="Calibri" w:cs="Bookman Old Style"/>
          <w:bCs/>
          <w:kern w:val="1"/>
          <w:sz w:val="24"/>
          <w:szCs w:val="24"/>
          <w:lang w:val="en-GB" w:eastAsia="hi-IN" w:bidi="hi-IN"/>
        </w:rPr>
        <w:t>the common and ordinary.</w:t>
      </w:r>
    </w:p>
    <w:p w:rsidR="0087161C" w:rsidRDefault="0087161C" w:rsidP="009D0A07">
      <w:pPr>
        <w:spacing w:after="0" w:line="360" w:lineRule="auto"/>
        <w:jc w:val="both"/>
        <w:rPr>
          <w:rFonts w:ascii="Calibri" w:eastAsia="Arial Unicode MS" w:hAnsi="Calibri" w:cs="Bookman Old Style"/>
          <w:bCs/>
          <w:kern w:val="1"/>
          <w:sz w:val="24"/>
          <w:szCs w:val="24"/>
          <w:lang w:val="en-GB" w:eastAsia="hi-IN" w:bidi="hi-IN"/>
        </w:rPr>
      </w:pPr>
    </w:p>
    <w:p w:rsidR="0087161C" w:rsidRDefault="00E16AE4" w:rsidP="009D0A07">
      <w:pPr>
        <w:spacing w:after="0" w:line="360" w:lineRule="auto"/>
        <w:jc w:val="both"/>
        <w:rPr>
          <w:sz w:val="24"/>
          <w:lang w:val="en-GB"/>
        </w:rPr>
      </w:pPr>
      <w:r>
        <w:rPr>
          <w:b/>
          <w:sz w:val="24"/>
          <w:lang w:val="en-GB"/>
        </w:rPr>
        <w:t>“The caring so much, so enduringly, for the movements of small creatures”</w:t>
      </w:r>
      <w:r>
        <w:rPr>
          <w:rStyle w:val="FootnoteReference"/>
          <w:b/>
          <w:sz w:val="24"/>
          <w:lang w:val="en-GB"/>
        </w:rPr>
        <w:footnoteReference w:id="10"/>
      </w:r>
    </w:p>
    <w:p w:rsidR="009C5D2E" w:rsidRDefault="009C5D2E" w:rsidP="009D0A07">
      <w:pPr>
        <w:spacing w:after="0" w:line="360" w:lineRule="auto"/>
        <w:jc w:val="both"/>
        <w:rPr>
          <w:sz w:val="24"/>
          <w:lang w:val="en-GB"/>
        </w:rPr>
      </w:pPr>
    </w:p>
    <w:p w:rsidR="001337DA" w:rsidRDefault="005F442D" w:rsidP="00016294">
      <w:pPr>
        <w:spacing w:after="0" w:line="360" w:lineRule="auto"/>
        <w:jc w:val="both"/>
        <w:rPr>
          <w:sz w:val="24"/>
          <w:lang w:val="en-GB"/>
        </w:rPr>
      </w:pPr>
      <w:r>
        <w:rPr>
          <w:sz w:val="24"/>
          <w:lang w:val="en-GB"/>
        </w:rPr>
        <w:t>If indeed the emergence of ordinary animals in Canadian Prairie writing shows that a gopher is never just a gopher,</w:t>
      </w:r>
      <w:r w:rsidR="0087161C" w:rsidRPr="005F442D">
        <w:rPr>
          <w:sz w:val="24"/>
          <w:lang w:val="en-GB"/>
        </w:rPr>
        <w:t xml:space="preserve"> </w:t>
      </w:r>
      <w:r>
        <w:rPr>
          <w:sz w:val="24"/>
          <w:lang w:val="en-GB"/>
        </w:rPr>
        <w:t xml:space="preserve">then </w:t>
      </w:r>
      <w:r w:rsidR="000F3031">
        <w:rPr>
          <w:sz w:val="24"/>
          <w:lang w:val="en-GB"/>
        </w:rPr>
        <w:t>neither</w:t>
      </w:r>
      <w:r w:rsidR="0087161C" w:rsidRPr="005F442D">
        <w:rPr>
          <w:sz w:val="24"/>
          <w:lang w:val="en-GB"/>
        </w:rPr>
        <w:t xml:space="preserve"> is a crow just a crow or a horse just a horse. </w:t>
      </w:r>
      <w:r>
        <w:rPr>
          <w:sz w:val="24"/>
          <w:lang w:val="en-GB"/>
        </w:rPr>
        <w:t xml:space="preserve">Various </w:t>
      </w:r>
      <w:r w:rsidRPr="005F442D">
        <w:rPr>
          <w:sz w:val="24"/>
          <w:lang w:val="en-GB"/>
        </w:rPr>
        <w:lastRenderedPageBreak/>
        <w:t xml:space="preserve">companion narratives </w:t>
      </w:r>
      <w:r>
        <w:rPr>
          <w:sz w:val="24"/>
          <w:lang w:val="en-GB"/>
        </w:rPr>
        <w:t>may have taught us this about the horse</w:t>
      </w:r>
      <w:r w:rsidR="0087161C" w:rsidRPr="005F442D">
        <w:rPr>
          <w:sz w:val="24"/>
          <w:lang w:val="en-GB"/>
        </w:rPr>
        <w:t xml:space="preserve">, but the small native </w:t>
      </w:r>
      <w:r w:rsidRPr="005F442D">
        <w:rPr>
          <w:sz w:val="24"/>
          <w:lang w:val="en-GB"/>
        </w:rPr>
        <w:t xml:space="preserve">Prairie </w:t>
      </w:r>
      <w:r w:rsidR="0087161C" w:rsidRPr="005F442D">
        <w:rPr>
          <w:sz w:val="24"/>
          <w:lang w:val="en-GB"/>
        </w:rPr>
        <w:t xml:space="preserve">species </w:t>
      </w:r>
      <w:r>
        <w:rPr>
          <w:sz w:val="24"/>
          <w:lang w:val="en-GB"/>
        </w:rPr>
        <w:t>rarely</w:t>
      </w:r>
      <w:r w:rsidR="0087161C" w:rsidRPr="005F442D">
        <w:rPr>
          <w:sz w:val="24"/>
          <w:lang w:val="en-GB"/>
        </w:rPr>
        <w:t xml:space="preserve"> elicit such attention</w:t>
      </w:r>
      <w:r w:rsidR="00C07FA3">
        <w:rPr>
          <w:sz w:val="24"/>
          <w:lang w:val="en-GB"/>
        </w:rPr>
        <w:t>. W</w:t>
      </w:r>
      <w:r w:rsidR="00B808C1">
        <w:rPr>
          <w:sz w:val="24"/>
          <w:lang w:val="en-GB"/>
        </w:rPr>
        <w:t xml:space="preserve">e should indeed care, </w:t>
      </w:r>
      <w:r w:rsidR="00D054F1">
        <w:rPr>
          <w:sz w:val="24"/>
          <w:lang w:val="en-GB"/>
        </w:rPr>
        <w:t>“</w:t>
      </w:r>
      <w:r w:rsidR="00B808C1">
        <w:rPr>
          <w:sz w:val="24"/>
          <w:lang w:val="en-GB"/>
        </w:rPr>
        <w:t>enduringly</w:t>
      </w:r>
      <w:r w:rsidR="00D054F1">
        <w:rPr>
          <w:sz w:val="24"/>
          <w:lang w:val="en-GB"/>
        </w:rPr>
        <w:t>”</w:t>
      </w:r>
      <w:r w:rsidR="00B808C1">
        <w:rPr>
          <w:sz w:val="24"/>
          <w:lang w:val="en-GB"/>
        </w:rPr>
        <w:t xml:space="preserve">, as </w:t>
      </w:r>
      <w:proofErr w:type="spellStart"/>
      <w:r w:rsidR="00B808C1">
        <w:rPr>
          <w:sz w:val="24"/>
          <w:lang w:val="en-GB"/>
        </w:rPr>
        <w:t>Kroetsch</w:t>
      </w:r>
      <w:proofErr w:type="spellEnd"/>
      <w:r w:rsidR="00B808C1">
        <w:rPr>
          <w:sz w:val="24"/>
          <w:lang w:val="en-GB"/>
        </w:rPr>
        <w:t xml:space="preserve"> writes in </w:t>
      </w:r>
      <w:r w:rsidR="00B808C1" w:rsidRPr="00B808C1">
        <w:rPr>
          <w:i/>
          <w:sz w:val="24"/>
          <w:lang w:val="en-GB"/>
        </w:rPr>
        <w:t>Alberta</w:t>
      </w:r>
      <w:r w:rsidR="00B808C1">
        <w:rPr>
          <w:sz w:val="24"/>
          <w:lang w:val="en-GB"/>
        </w:rPr>
        <w:t xml:space="preserve"> (1993, 50) </w:t>
      </w:r>
      <w:r w:rsidR="00D054F1">
        <w:rPr>
          <w:sz w:val="24"/>
          <w:lang w:val="en-GB"/>
        </w:rPr>
        <w:t>“</w:t>
      </w:r>
      <w:r w:rsidR="00B808C1">
        <w:rPr>
          <w:sz w:val="24"/>
          <w:lang w:val="en-GB"/>
        </w:rPr>
        <w:t>for the movements of small creatures</w:t>
      </w:r>
      <w:r w:rsidR="00D054F1">
        <w:rPr>
          <w:sz w:val="24"/>
          <w:lang w:val="en-GB"/>
        </w:rPr>
        <w:t>”</w:t>
      </w:r>
      <w:r w:rsidR="00B808C1">
        <w:rPr>
          <w:sz w:val="24"/>
          <w:lang w:val="en-GB"/>
        </w:rPr>
        <w:t>:</w:t>
      </w:r>
      <w:r w:rsidR="00361324">
        <w:rPr>
          <w:sz w:val="24"/>
          <w:lang w:val="en-GB"/>
        </w:rPr>
        <w:t xml:space="preserve"> if they are left</w:t>
      </w:r>
      <w:r w:rsidR="0087161C" w:rsidRPr="005F442D">
        <w:rPr>
          <w:sz w:val="24"/>
          <w:lang w:val="en-GB"/>
        </w:rPr>
        <w:t xml:space="preserve"> below thresholds of visibility</w:t>
      </w:r>
      <w:r w:rsidR="00361324">
        <w:rPr>
          <w:sz w:val="24"/>
          <w:lang w:val="en-GB"/>
        </w:rPr>
        <w:t>, we will continue</w:t>
      </w:r>
      <w:r w:rsidR="0087161C" w:rsidRPr="005F442D">
        <w:rPr>
          <w:sz w:val="24"/>
          <w:lang w:val="en-GB"/>
        </w:rPr>
        <w:t xml:space="preserve"> ignoring patterns of behaviour which shed light on a highly nuanced array of </w:t>
      </w:r>
      <w:r w:rsidR="00C07FA3">
        <w:rPr>
          <w:sz w:val="24"/>
          <w:lang w:val="en-GB"/>
        </w:rPr>
        <w:t xml:space="preserve">not only </w:t>
      </w:r>
      <w:r w:rsidR="00361324">
        <w:rPr>
          <w:sz w:val="24"/>
          <w:lang w:val="en-GB"/>
        </w:rPr>
        <w:t xml:space="preserve">Canadian </w:t>
      </w:r>
      <w:r w:rsidR="0087161C" w:rsidRPr="005F442D">
        <w:rPr>
          <w:sz w:val="24"/>
          <w:lang w:val="en-GB"/>
        </w:rPr>
        <w:t>Prairie experience</w:t>
      </w:r>
      <w:r w:rsidR="00C07FA3">
        <w:rPr>
          <w:sz w:val="24"/>
          <w:lang w:val="en-GB"/>
        </w:rPr>
        <w:t>, but of untapped forms of narrative agency</w:t>
      </w:r>
      <w:r w:rsidR="0087161C" w:rsidRPr="005F442D">
        <w:rPr>
          <w:sz w:val="24"/>
          <w:lang w:val="en-GB"/>
        </w:rPr>
        <w:t>. Such neglect stops humans, too, from finding ways to live, think and write as themselves</w:t>
      </w:r>
      <w:r w:rsidR="001337DA">
        <w:rPr>
          <w:sz w:val="24"/>
          <w:lang w:val="en-GB"/>
        </w:rPr>
        <w:t xml:space="preserve">, </w:t>
      </w:r>
      <w:r w:rsidR="00C07FA3">
        <w:rPr>
          <w:sz w:val="24"/>
          <w:lang w:val="en-GB"/>
        </w:rPr>
        <w:t>inspired by the recognition</w:t>
      </w:r>
      <w:r w:rsidR="0087161C" w:rsidRPr="005F442D">
        <w:rPr>
          <w:sz w:val="24"/>
          <w:lang w:val="en-GB"/>
        </w:rPr>
        <w:t xml:space="preserve"> </w:t>
      </w:r>
      <w:r w:rsidR="00C07FA3">
        <w:rPr>
          <w:sz w:val="24"/>
          <w:lang w:val="en-GB"/>
        </w:rPr>
        <w:t xml:space="preserve">that a </w:t>
      </w:r>
      <w:r w:rsidR="0087161C" w:rsidRPr="005F442D">
        <w:rPr>
          <w:sz w:val="24"/>
          <w:lang w:val="en-GB"/>
        </w:rPr>
        <w:t>human being is never just a human being</w:t>
      </w:r>
      <w:r w:rsidR="00C07FA3">
        <w:rPr>
          <w:sz w:val="24"/>
          <w:lang w:val="en-GB"/>
        </w:rPr>
        <w:t xml:space="preserve">, and an entity which </w:t>
      </w:r>
      <w:r w:rsidR="0087161C" w:rsidRPr="005F442D">
        <w:rPr>
          <w:sz w:val="24"/>
          <w:lang w:val="en-GB"/>
        </w:rPr>
        <w:t xml:space="preserve">may be more profoundly shaped by the formulaic ordinary than by </w:t>
      </w:r>
      <w:r w:rsidR="00361324">
        <w:rPr>
          <w:sz w:val="24"/>
          <w:lang w:val="en-GB"/>
        </w:rPr>
        <w:t>engagement with comfortable companions or</w:t>
      </w:r>
      <w:r w:rsidR="0087161C" w:rsidRPr="005F442D">
        <w:rPr>
          <w:sz w:val="24"/>
          <w:lang w:val="en-GB"/>
        </w:rPr>
        <w:t xml:space="preserve"> exotic other</w:t>
      </w:r>
      <w:r w:rsidR="00361324">
        <w:rPr>
          <w:sz w:val="24"/>
          <w:lang w:val="en-GB"/>
        </w:rPr>
        <w:t>s</w:t>
      </w:r>
      <w:r w:rsidR="0087161C" w:rsidRPr="005F442D">
        <w:rPr>
          <w:sz w:val="24"/>
          <w:lang w:val="en-GB"/>
        </w:rPr>
        <w:t>.</w:t>
      </w:r>
      <w:r w:rsidR="00CE3D0D">
        <w:rPr>
          <w:sz w:val="24"/>
          <w:lang w:val="en-GB"/>
        </w:rPr>
        <w:t xml:space="preserve"> As noted</w:t>
      </w:r>
      <w:r w:rsidR="00361324">
        <w:rPr>
          <w:sz w:val="24"/>
          <w:lang w:val="en-GB"/>
        </w:rPr>
        <w:t xml:space="preserve"> above</w:t>
      </w:r>
      <w:r w:rsidR="00CE3D0D">
        <w:rPr>
          <w:sz w:val="24"/>
          <w:lang w:val="en-GB"/>
        </w:rPr>
        <w:t xml:space="preserve">, </w:t>
      </w:r>
      <w:r w:rsidR="00361324">
        <w:rPr>
          <w:sz w:val="24"/>
          <w:lang w:val="en-GB"/>
        </w:rPr>
        <w:t xml:space="preserve">Canadian Prairie stories have been told without </w:t>
      </w:r>
      <w:r w:rsidR="00C65CF9">
        <w:rPr>
          <w:sz w:val="24"/>
          <w:lang w:val="en-GB"/>
        </w:rPr>
        <w:t xml:space="preserve">the indigene and without </w:t>
      </w:r>
      <w:r w:rsidR="00361324">
        <w:rPr>
          <w:sz w:val="24"/>
          <w:lang w:val="en-GB"/>
        </w:rPr>
        <w:t xml:space="preserve">gophers, crows and badgers, and those stories crafted </w:t>
      </w:r>
      <w:r w:rsidR="00C317ED">
        <w:rPr>
          <w:sz w:val="24"/>
          <w:lang w:val="en-GB"/>
        </w:rPr>
        <w:t xml:space="preserve">a </w:t>
      </w:r>
      <w:r w:rsidR="00361324">
        <w:rPr>
          <w:sz w:val="24"/>
          <w:lang w:val="en-GB"/>
        </w:rPr>
        <w:t xml:space="preserve">narrative </w:t>
      </w:r>
      <w:r w:rsidR="00EB7285">
        <w:rPr>
          <w:sz w:val="24"/>
          <w:lang w:val="en-GB"/>
        </w:rPr>
        <w:t>which was</w:t>
      </w:r>
      <w:r w:rsidR="00C317ED">
        <w:rPr>
          <w:sz w:val="24"/>
          <w:lang w:val="en-GB"/>
        </w:rPr>
        <w:t xml:space="preserve"> highly</w:t>
      </w:r>
      <w:r w:rsidR="00EB7285">
        <w:rPr>
          <w:sz w:val="24"/>
          <w:lang w:val="en-GB"/>
        </w:rPr>
        <w:t xml:space="preserve"> formulaic but ignored the ordinary.</w:t>
      </w:r>
      <w:r w:rsidR="00361324" w:rsidRPr="00361324">
        <w:rPr>
          <w:lang w:val="en-US"/>
        </w:rPr>
        <w:t xml:space="preserve"> </w:t>
      </w:r>
      <w:r w:rsidR="00EB7285">
        <w:rPr>
          <w:lang w:val="en-US"/>
        </w:rPr>
        <w:t>This is</w:t>
      </w:r>
      <w:r w:rsidR="00361324" w:rsidRPr="00361324">
        <w:rPr>
          <w:sz w:val="24"/>
          <w:lang w:val="en-GB"/>
        </w:rPr>
        <w:t xml:space="preserve"> </w:t>
      </w:r>
      <w:r w:rsidR="00EB7285">
        <w:rPr>
          <w:sz w:val="24"/>
          <w:lang w:val="en-GB"/>
        </w:rPr>
        <w:t xml:space="preserve">where the </w:t>
      </w:r>
      <w:r w:rsidR="00361324" w:rsidRPr="00361324">
        <w:rPr>
          <w:sz w:val="24"/>
          <w:lang w:val="en-GB"/>
        </w:rPr>
        <w:t xml:space="preserve">power of small animals </w:t>
      </w:r>
      <w:r w:rsidR="00EB7285">
        <w:rPr>
          <w:sz w:val="24"/>
          <w:lang w:val="en-GB"/>
        </w:rPr>
        <w:t xml:space="preserve">lies for </w:t>
      </w:r>
      <w:proofErr w:type="spellStart"/>
      <w:r w:rsidR="00EB7285">
        <w:rPr>
          <w:sz w:val="24"/>
          <w:lang w:val="en-GB"/>
        </w:rPr>
        <w:t>Kroetsch</w:t>
      </w:r>
      <w:proofErr w:type="spellEnd"/>
      <w:r w:rsidR="00EB7285">
        <w:rPr>
          <w:sz w:val="24"/>
          <w:lang w:val="en-GB"/>
        </w:rPr>
        <w:t xml:space="preserve"> and Crozier</w:t>
      </w:r>
      <w:r w:rsidR="00361324" w:rsidRPr="00361324">
        <w:rPr>
          <w:sz w:val="24"/>
          <w:lang w:val="en-GB"/>
        </w:rPr>
        <w:t xml:space="preserve">: when framed as a threat or deemed too common and ordinary to be visible, </w:t>
      </w:r>
      <w:r w:rsidR="00EB7285">
        <w:rPr>
          <w:sz w:val="24"/>
          <w:lang w:val="en-GB"/>
        </w:rPr>
        <w:t>they</w:t>
      </w:r>
      <w:r w:rsidR="00361324" w:rsidRPr="00361324">
        <w:rPr>
          <w:sz w:val="24"/>
          <w:lang w:val="en-GB"/>
        </w:rPr>
        <w:t xml:space="preserve"> can</w:t>
      </w:r>
      <w:r w:rsidR="001337DA">
        <w:rPr>
          <w:sz w:val="24"/>
          <w:lang w:val="en-GB"/>
        </w:rPr>
        <w:t xml:space="preserve"> be ignored and eradicated. The</w:t>
      </w:r>
      <w:r w:rsidR="00C07FA3">
        <w:rPr>
          <w:sz w:val="24"/>
          <w:lang w:val="en-GB"/>
        </w:rPr>
        <w:t xml:space="preserve"> authors’</w:t>
      </w:r>
      <w:r w:rsidR="001337DA">
        <w:rPr>
          <w:sz w:val="24"/>
          <w:lang w:val="en-GB"/>
        </w:rPr>
        <w:t xml:space="preserve"> writings</w:t>
      </w:r>
      <w:r w:rsidR="00C317ED">
        <w:rPr>
          <w:sz w:val="24"/>
          <w:lang w:val="en-GB"/>
        </w:rPr>
        <w:t xml:space="preserve"> render animal</w:t>
      </w:r>
      <w:r w:rsidR="00361324" w:rsidRPr="00361324">
        <w:rPr>
          <w:sz w:val="24"/>
          <w:lang w:val="en-GB"/>
        </w:rPr>
        <w:t xml:space="preserve"> presence into an invaluable conduit for </w:t>
      </w:r>
      <w:r w:rsidR="00C65CF9">
        <w:rPr>
          <w:sz w:val="24"/>
          <w:lang w:val="en-GB"/>
        </w:rPr>
        <w:t xml:space="preserve">crafting new forms of </w:t>
      </w:r>
      <w:r w:rsidR="00361324" w:rsidRPr="00361324">
        <w:rPr>
          <w:sz w:val="24"/>
          <w:lang w:val="en-GB"/>
        </w:rPr>
        <w:t>agency in communities and spaces cr</w:t>
      </w:r>
      <w:r w:rsidR="001337DA">
        <w:rPr>
          <w:sz w:val="24"/>
          <w:lang w:val="en-GB"/>
        </w:rPr>
        <w:t>eate</w:t>
      </w:r>
      <w:r w:rsidR="00361324" w:rsidRPr="00361324">
        <w:rPr>
          <w:sz w:val="24"/>
          <w:lang w:val="en-GB"/>
        </w:rPr>
        <w:t>d by colonial desires and dominated by human knowledge</w:t>
      </w:r>
      <w:r w:rsidR="00CA2044">
        <w:rPr>
          <w:sz w:val="24"/>
          <w:lang w:val="en-GB"/>
        </w:rPr>
        <w:t xml:space="preserve"> even</w:t>
      </w:r>
      <w:r w:rsidR="00361324" w:rsidRPr="00361324">
        <w:rPr>
          <w:sz w:val="24"/>
          <w:lang w:val="en-GB"/>
        </w:rPr>
        <w:t xml:space="preserve"> after </w:t>
      </w:r>
      <w:r w:rsidR="00C65CF9">
        <w:rPr>
          <w:sz w:val="24"/>
          <w:lang w:val="en-GB"/>
        </w:rPr>
        <w:t xml:space="preserve">the high point of </w:t>
      </w:r>
      <w:r w:rsidR="00361324" w:rsidRPr="00361324">
        <w:rPr>
          <w:sz w:val="24"/>
          <w:lang w:val="en-GB"/>
        </w:rPr>
        <w:t>colonial hegemony.</w:t>
      </w:r>
    </w:p>
    <w:p w:rsidR="00CE3D0D" w:rsidRDefault="001337DA" w:rsidP="00016294">
      <w:pPr>
        <w:spacing w:after="0" w:line="360" w:lineRule="auto"/>
        <w:jc w:val="both"/>
        <w:rPr>
          <w:b/>
          <w:sz w:val="24"/>
          <w:lang w:val="en-GB"/>
        </w:rPr>
      </w:pPr>
      <w:r>
        <w:rPr>
          <w:sz w:val="24"/>
          <w:lang w:val="en-GB"/>
        </w:rPr>
        <w:tab/>
      </w:r>
      <w:r w:rsidR="00CA2044">
        <w:rPr>
          <w:sz w:val="24"/>
          <w:lang w:val="en-GB"/>
        </w:rPr>
        <w:t xml:space="preserve">The struggle with colonial legacy has marked the crafting of national and regional literatures for decades, and it continues to be present in the everyday lives of millions and millions of people globally. </w:t>
      </w:r>
      <w:r w:rsidRPr="001337DA">
        <w:rPr>
          <w:sz w:val="24"/>
          <w:lang w:val="en-GB"/>
        </w:rPr>
        <w:t>On one level, the gopher had a place in th</w:t>
      </w:r>
      <w:r w:rsidR="00CC3354">
        <w:rPr>
          <w:sz w:val="24"/>
          <w:lang w:val="en-GB"/>
        </w:rPr>
        <w:t>e hegemonic narrative of colonis</w:t>
      </w:r>
      <w:r w:rsidRPr="001337DA">
        <w:rPr>
          <w:sz w:val="24"/>
          <w:lang w:val="en-GB"/>
        </w:rPr>
        <w:t>ation,</w:t>
      </w:r>
      <w:r w:rsidR="00C07FA3">
        <w:rPr>
          <w:sz w:val="24"/>
          <w:lang w:val="en-GB"/>
        </w:rPr>
        <w:t xml:space="preserve"> to again reflect </w:t>
      </w:r>
      <w:proofErr w:type="spellStart"/>
      <w:r w:rsidR="00C07FA3">
        <w:rPr>
          <w:sz w:val="24"/>
          <w:lang w:val="en-GB"/>
        </w:rPr>
        <w:t>Kroetsch</w:t>
      </w:r>
      <w:proofErr w:type="spellEnd"/>
      <w:r w:rsidR="00C07FA3" w:rsidRPr="00C07FA3">
        <w:rPr>
          <w:sz w:val="24"/>
          <w:lang w:val="en-GB"/>
        </w:rPr>
        <w:t xml:space="preserve"> </w:t>
      </w:r>
      <w:r w:rsidR="00C07FA3">
        <w:rPr>
          <w:sz w:val="24"/>
          <w:lang w:val="en-GB"/>
        </w:rPr>
        <w:t xml:space="preserve">in </w:t>
      </w:r>
      <w:proofErr w:type="spellStart"/>
      <w:r w:rsidR="00C07FA3" w:rsidRPr="005D08E1">
        <w:rPr>
          <w:sz w:val="24"/>
          <w:lang w:val="en-GB"/>
        </w:rPr>
        <w:t>Neuman</w:t>
      </w:r>
      <w:proofErr w:type="spellEnd"/>
      <w:r w:rsidR="00C07FA3" w:rsidRPr="005D08E1">
        <w:rPr>
          <w:sz w:val="24"/>
          <w:lang w:val="en-GB"/>
        </w:rPr>
        <w:t xml:space="preserve"> &amp; Wilson</w:t>
      </w:r>
      <w:r w:rsidR="00C07FA3">
        <w:rPr>
          <w:sz w:val="24"/>
          <w:lang w:val="en-GB"/>
        </w:rPr>
        <w:t>,</w:t>
      </w:r>
      <w:r w:rsidRPr="001337DA">
        <w:rPr>
          <w:sz w:val="24"/>
          <w:lang w:val="en-GB"/>
        </w:rPr>
        <w:t xml:space="preserve"> a single </w:t>
      </w:r>
      <w:r w:rsidR="00C07FA3">
        <w:rPr>
          <w:sz w:val="24"/>
          <w:lang w:val="en-GB"/>
        </w:rPr>
        <w:t>“</w:t>
      </w:r>
      <w:proofErr w:type="spellStart"/>
      <w:r w:rsidR="00C07FA3" w:rsidRPr="005D08E1">
        <w:rPr>
          <w:sz w:val="24"/>
          <w:lang w:val="en-GB"/>
        </w:rPr>
        <w:t>assertable</w:t>
      </w:r>
      <w:proofErr w:type="spellEnd"/>
      <w:r w:rsidR="00C07FA3" w:rsidRPr="005D08E1">
        <w:rPr>
          <w:sz w:val="24"/>
          <w:lang w:val="en-GB"/>
        </w:rPr>
        <w:t xml:space="preserve"> meaning” (1982, 89)</w:t>
      </w:r>
      <w:r w:rsidRPr="001337DA">
        <w:rPr>
          <w:sz w:val="24"/>
          <w:lang w:val="en-GB"/>
        </w:rPr>
        <w:t xml:space="preserve">: as long as the animal was framed as a threat to the farmer’s crops, the need to kill the gopher symbolized the continual need to conquer Western space. The colonization of the Prairies was not over, and the gopher could be used to maintain that hegemonic position as long as it was reduced to one </w:t>
      </w:r>
      <w:proofErr w:type="spellStart"/>
      <w:r w:rsidRPr="001337DA">
        <w:rPr>
          <w:sz w:val="24"/>
          <w:lang w:val="en-GB"/>
        </w:rPr>
        <w:t>assertable</w:t>
      </w:r>
      <w:proofErr w:type="spellEnd"/>
      <w:r w:rsidRPr="001337DA">
        <w:rPr>
          <w:sz w:val="24"/>
          <w:lang w:val="en-GB"/>
        </w:rPr>
        <w:t xml:space="preserve"> meaning only.</w:t>
      </w:r>
      <w:r w:rsidR="00CF3B3B">
        <w:rPr>
          <w:sz w:val="24"/>
          <w:lang w:val="en-GB"/>
        </w:rPr>
        <w:t xml:space="preserve"> </w:t>
      </w:r>
      <w:r w:rsidR="00C07FA3">
        <w:rPr>
          <w:sz w:val="24"/>
          <w:lang w:val="en-GB"/>
        </w:rPr>
        <w:t>Once freed from that narrative position, t</w:t>
      </w:r>
      <w:r w:rsidR="00EB7285" w:rsidRPr="008968B0">
        <w:rPr>
          <w:sz w:val="24"/>
          <w:lang w:val="en-GB"/>
        </w:rPr>
        <w:t>he gopher</w:t>
      </w:r>
      <w:r w:rsidR="00EB7285">
        <w:rPr>
          <w:sz w:val="24"/>
          <w:lang w:val="en-GB"/>
        </w:rPr>
        <w:t xml:space="preserve"> and its mundane mates </w:t>
      </w:r>
      <w:r w:rsidR="00C317ED">
        <w:rPr>
          <w:sz w:val="24"/>
          <w:lang w:val="en-GB"/>
        </w:rPr>
        <w:t>show that colonial patterns of</w:t>
      </w:r>
      <w:r w:rsidR="00EB7285" w:rsidRPr="008968B0">
        <w:rPr>
          <w:sz w:val="24"/>
          <w:lang w:val="en-GB"/>
        </w:rPr>
        <w:t xml:space="preserve"> explor</w:t>
      </w:r>
      <w:r w:rsidR="00EB7285">
        <w:rPr>
          <w:sz w:val="24"/>
          <w:lang w:val="en-GB"/>
        </w:rPr>
        <w:t>ing</w:t>
      </w:r>
      <w:r w:rsidR="00EB7285" w:rsidRPr="008968B0">
        <w:rPr>
          <w:sz w:val="24"/>
          <w:lang w:val="en-GB"/>
        </w:rPr>
        <w:t xml:space="preserve"> and exploit</w:t>
      </w:r>
      <w:r w:rsidR="00EB7285">
        <w:rPr>
          <w:sz w:val="24"/>
          <w:lang w:val="en-GB"/>
        </w:rPr>
        <w:t>ing</w:t>
      </w:r>
      <w:r w:rsidR="00EB7285" w:rsidRPr="008968B0">
        <w:rPr>
          <w:sz w:val="24"/>
          <w:lang w:val="en-GB"/>
        </w:rPr>
        <w:t xml:space="preserve"> </w:t>
      </w:r>
      <w:r w:rsidR="00EB7285">
        <w:rPr>
          <w:sz w:val="24"/>
          <w:lang w:val="en-GB"/>
        </w:rPr>
        <w:t xml:space="preserve">the land </w:t>
      </w:r>
      <w:r w:rsidR="00EB7285" w:rsidRPr="008968B0">
        <w:rPr>
          <w:sz w:val="24"/>
          <w:lang w:val="en-GB"/>
        </w:rPr>
        <w:t xml:space="preserve">are not the only model for </w:t>
      </w:r>
      <w:r>
        <w:rPr>
          <w:sz w:val="24"/>
          <w:lang w:val="en-GB"/>
        </w:rPr>
        <w:t>narrating</w:t>
      </w:r>
      <w:r w:rsidRPr="008968B0">
        <w:rPr>
          <w:sz w:val="24"/>
          <w:lang w:val="en-GB"/>
        </w:rPr>
        <w:t xml:space="preserve"> </w:t>
      </w:r>
      <w:r w:rsidR="00EB7285" w:rsidRPr="008968B0">
        <w:rPr>
          <w:sz w:val="24"/>
          <w:lang w:val="en-GB"/>
        </w:rPr>
        <w:t>Prair</w:t>
      </w:r>
      <w:r w:rsidR="00EB7285">
        <w:rPr>
          <w:sz w:val="24"/>
          <w:lang w:val="en-GB"/>
        </w:rPr>
        <w:t>ie lives</w:t>
      </w:r>
      <w:r w:rsidR="00D054F1">
        <w:rPr>
          <w:sz w:val="24"/>
          <w:lang w:val="en-GB"/>
        </w:rPr>
        <w:t>.</w:t>
      </w:r>
      <w:r w:rsidR="00103F9F">
        <w:rPr>
          <w:sz w:val="24"/>
          <w:lang w:val="en-GB"/>
        </w:rPr>
        <w:t xml:space="preserve"> </w:t>
      </w:r>
      <w:r w:rsidR="00D054F1">
        <w:rPr>
          <w:sz w:val="24"/>
          <w:lang w:val="en-GB"/>
        </w:rPr>
        <w:t>T</w:t>
      </w:r>
      <w:r w:rsidR="00EB7285">
        <w:rPr>
          <w:sz w:val="24"/>
          <w:lang w:val="en-GB"/>
        </w:rPr>
        <w:t>hey</w:t>
      </w:r>
      <w:r w:rsidR="00EB7285" w:rsidRPr="008968B0">
        <w:rPr>
          <w:sz w:val="24"/>
          <w:lang w:val="en-GB"/>
        </w:rPr>
        <w:t xml:space="preserve"> show that even if people</w:t>
      </w:r>
      <w:r w:rsidR="00BF044A">
        <w:rPr>
          <w:sz w:val="24"/>
          <w:lang w:val="en-GB"/>
        </w:rPr>
        <w:t xml:space="preserve"> once</w:t>
      </w:r>
      <w:r w:rsidR="00EB7285" w:rsidRPr="008968B0">
        <w:rPr>
          <w:sz w:val="24"/>
          <w:lang w:val="en-GB"/>
        </w:rPr>
        <w:t xml:space="preserve"> </w:t>
      </w:r>
      <w:r w:rsidR="00EB7285">
        <w:rPr>
          <w:sz w:val="24"/>
          <w:lang w:val="en-GB"/>
        </w:rPr>
        <w:t>did not need the gopher as a model to live their particular lives</w:t>
      </w:r>
      <w:r w:rsidR="00EB7285" w:rsidRPr="008968B0">
        <w:rPr>
          <w:sz w:val="24"/>
          <w:lang w:val="en-GB"/>
        </w:rPr>
        <w:t xml:space="preserve">, </w:t>
      </w:r>
      <w:r w:rsidR="00C07FA3">
        <w:rPr>
          <w:sz w:val="24"/>
          <w:lang w:val="en-GB"/>
        </w:rPr>
        <w:t>the animal</w:t>
      </w:r>
      <w:r>
        <w:rPr>
          <w:sz w:val="24"/>
          <w:lang w:val="en-GB"/>
        </w:rPr>
        <w:t xml:space="preserve"> may now </w:t>
      </w:r>
      <w:r w:rsidR="00EB7285">
        <w:rPr>
          <w:sz w:val="24"/>
          <w:lang w:val="en-GB"/>
        </w:rPr>
        <w:t xml:space="preserve">be needed to craft new models for telling their stories. </w:t>
      </w:r>
      <w:r w:rsidR="00103F9F">
        <w:rPr>
          <w:sz w:val="24"/>
          <w:lang w:val="en-GB"/>
        </w:rPr>
        <w:t xml:space="preserve">Without </w:t>
      </w:r>
      <w:r w:rsidR="00BF044A">
        <w:rPr>
          <w:sz w:val="24"/>
          <w:lang w:val="en-GB"/>
        </w:rPr>
        <w:t>the</w:t>
      </w:r>
      <w:r w:rsidR="00103F9F">
        <w:rPr>
          <w:sz w:val="24"/>
          <w:lang w:val="en-GB"/>
        </w:rPr>
        <w:t xml:space="preserve"> presence of</w:t>
      </w:r>
      <w:r w:rsidR="00E60225">
        <w:rPr>
          <w:sz w:val="24"/>
          <w:lang w:val="en-GB"/>
        </w:rPr>
        <w:t xml:space="preserve"> what is</w:t>
      </w:r>
      <w:r w:rsidR="00103F9F">
        <w:rPr>
          <w:sz w:val="24"/>
          <w:lang w:val="en-GB"/>
        </w:rPr>
        <w:t xml:space="preserve"> </w:t>
      </w:r>
      <w:r w:rsidR="00E60225">
        <w:rPr>
          <w:sz w:val="24"/>
          <w:lang w:val="en-GB"/>
        </w:rPr>
        <w:t>ordinary and</w:t>
      </w:r>
      <w:r w:rsidR="00103F9F">
        <w:rPr>
          <w:sz w:val="24"/>
          <w:lang w:val="en-GB"/>
        </w:rPr>
        <w:t xml:space="preserve"> other-than-human</w:t>
      </w:r>
      <w:r w:rsidR="00E60225">
        <w:rPr>
          <w:sz w:val="24"/>
          <w:lang w:val="en-GB"/>
        </w:rPr>
        <w:t>,</w:t>
      </w:r>
      <w:r w:rsidR="00C317ED">
        <w:rPr>
          <w:sz w:val="24"/>
          <w:lang w:val="en-GB"/>
        </w:rPr>
        <w:t xml:space="preserve"> </w:t>
      </w:r>
      <w:r w:rsidR="00D054F1">
        <w:rPr>
          <w:sz w:val="24"/>
          <w:lang w:val="en-GB"/>
        </w:rPr>
        <w:t xml:space="preserve">certain </w:t>
      </w:r>
      <w:r w:rsidR="00C317ED">
        <w:rPr>
          <w:sz w:val="24"/>
          <w:lang w:val="en-GB"/>
        </w:rPr>
        <w:t xml:space="preserve">hegemonic narratives </w:t>
      </w:r>
      <w:r w:rsidR="00E60225">
        <w:rPr>
          <w:sz w:val="24"/>
          <w:lang w:val="en-GB"/>
        </w:rPr>
        <w:t xml:space="preserve">are not challenged. </w:t>
      </w:r>
      <w:r w:rsidR="00E60225" w:rsidRPr="00E60225">
        <w:rPr>
          <w:sz w:val="24"/>
          <w:lang w:val="en-GB"/>
        </w:rPr>
        <w:t xml:space="preserve">There </w:t>
      </w:r>
      <w:r w:rsidR="00EB7285" w:rsidRPr="00E60225">
        <w:rPr>
          <w:sz w:val="24"/>
          <w:lang w:val="en-GB"/>
        </w:rPr>
        <w:t xml:space="preserve">are questions </w:t>
      </w:r>
      <w:r>
        <w:rPr>
          <w:sz w:val="24"/>
          <w:lang w:val="en-GB"/>
        </w:rPr>
        <w:t>such</w:t>
      </w:r>
      <w:r w:rsidR="00EB7285" w:rsidRPr="00E60225">
        <w:rPr>
          <w:sz w:val="24"/>
          <w:lang w:val="en-GB"/>
        </w:rPr>
        <w:t xml:space="preserve"> narratives do not answer, and Western Canadian </w:t>
      </w:r>
      <w:r w:rsidR="00C07FA3">
        <w:rPr>
          <w:sz w:val="24"/>
          <w:lang w:val="en-GB"/>
        </w:rPr>
        <w:t>writing</w:t>
      </w:r>
      <w:r w:rsidR="00EB7285" w:rsidRPr="00E60225">
        <w:rPr>
          <w:sz w:val="24"/>
          <w:lang w:val="en-GB"/>
        </w:rPr>
        <w:t xml:space="preserve"> </w:t>
      </w:r>
      <w:r w:rsidR="00BF044A">
        <w:rPr>
          <w:sz w:val="24"/>
          <w:lang w:val="en-GB"/>
        </w:rPr>
        <w:t>show</w:t>
      </w:r>
      <w:r w:rsidR="00C07FA3">
        <w:rPr>
          <w:sz w:val="24"/>
          <w:lang w:val="en-GB"/>
        </w:rPr>
        <w:t>s</w:t>
      </w:r>
      <w:r w:rsidR="00BF044A">
        <w:rPr>
          <w:sz w:val="24"/>
          <w:lang w:val="en-GB"/>
        </w:rPr>
        <w:t xml:space="preserve"> how we may never </w:t>
      </w:r>
      <w:r w:rsidR="00C07FA3">
        <w:rPr>
          <w:sz w:val="24"/>
          <w:lang w:val="en-GB"/>
        </w:rPr>
        <w:t xml:space="preserve">even </w:t>
      </w:r>
      <w:r w:rsidR="00BF044A">
        <w:rPr>
          <w:sz w:val="24"/>
          <w:lang w:val="en-GB"/>
        </w:rPr>
        <w:t>gain the ability to ask certain questions if we neglect</w:t>
      </w:r>
      <w:r w:rsidR="00EB7285" w:rsidRPr="00E60225">
        <w:rPr>
          <w:sz w:val="24"/>
          <w:lang w:val="en-GB"/>
        </w:rPr>
        <w:t xml:space="preserve"> the gopher and </w:t>
      </w:r>
      <w:r w:rsidR="00E60225">
        <w:rPr>
          <w:sz w:val="24"/>
          <w:lang w:val="en-GB"/>
        </w:rPr>
        <w:t xml:space="preserve">other agents </w:t>
      </w:r>
      <w:r w:rsidR="00D054F1">
        <w:rPr>
          <w:sz w:val="24"/>
          <w:lang w:val="en-GB"/>
        </w:rPr>
        <w:t xml:space="preserve">whose power grows out </w:t>
      </w:r>
      <w:r w:rsidR="00E60225">
        <w:rPr>
          <w:sz w:val="24"/>
          <w:lang w:val="en-GB"/>
        </w:rPr>
        <w:t xml:space="preserve">of </w:t>
      </w:r>
      <w:r w:rsidR="00EB7285" w:rsidRPr="00E60225">
        <w:rPr>
          <w:sz w:val="24"/>
          <w:lang w:val="en-GB"/>
        </w:rPr>
        <w:t>the</w:t>
      </w:r>
      <w:r w:rsidR="00E60225">
        <w:rPr>
          <w:sz w:val="24"/>
          <w:lang w:val="en-GB"/>
        </w:rPr>
        <w:t xml:space="preserve"> ordinary</w:t>
      </w:r>
      <w:r w:rsidR="00CE3D0D" w:rsidRPr="00E60225">
        <w:rPr>
          <w:sz w:val="24"/>
          <w:lang w:val="en-GB"/>
        </w:rPr>
        <w:t>.</w:t>
      </w:r>
    </w:p>
    <w:p w:rsidR="0025637D" w:rsidRPr="008968B0" w:rsidRDefault="001E716C" w:rsidP="00082A43">
      <w:pPr>
        <w:rPr>
          <w:b/>
          <w:sz w:val="24"/>
          <w:szCs w:val="24"/>
          <w:lang w:val="en-GB"/>
        </w:rPr>
      </w:pPr>
      <w:r>
        <w:rPr>
          <w:b/>
          <w:sz w:val="24"/>
          <w:szCs w:val="24"/>
          <w:lang w:val="en-GB"/>
        </w:rPr>
        <w:br w:type="page"/>
      </w:r>
      <w:r w:rsidR="0025637D" w:rsidRPr="008968B0">
        <w:rPr>
          <w:b/>
          <w:sz w:val="24"/>
          <w:szCs w:val="24"/>
          <w:lang w:val="en-GB"/>
        </w:rPr>
        <w:lastRenderedPageBreak/>
        <w:t>Works cited</w:t>
      </w:r>
    </w:p>
    <w:p w:rsidR="0025637D" w:rsidRPr="008968B0" w:rsidRDefault="0025637D" w:rsidP="0025637D">
      <w:pPr>
        <w:spacing w:after="0" w:line="240" w:lineRule="auto"/>
        <w:rPr>
          <w:b/>
          <w:sz w:val="24"/>
          <w:szCs w:val="24"/>
          <w:lang w:val="en-GB"/>
        </w:rPr>
      </w:pPr>
    </w:p>
    <w:p w:rsidR="00BD07F9" w:rsidRPr="00BD07F9" w:rsidRDefault="00BD07F9" w:rsidP="00BD07F9">
      <w:pPr>
        <w:pStyle w:val="referencelist"/>
        <w:rPr>
          <w:lang w:bidi="en-US"/>
        </w:rPr>
      </w:pPr>
      <w:r w:rsidRPr="00BD07F9">
        <w:rPr>
          <w:lang w:bidi="en-US"/>
        </w:rPr>
        <w:t>Banting, Pamela.</w:t>
      </w:r>
      <w:r>
        <w:rPr>
          <w:lang w:bidi="en-US"/>
        </w:rPr>
        <w:t xml:space="preserve"> 1998.</w:t>
      </w:r>
      <w:r w:rsidRPr="00BD07F9">
        <w:rPr>
          <w:lang w:bidi="en-US"/>
        </w:rPr>
        <w:t xml:space="preserve"> </w:t>
      </w:r>
      <w:r>
        <w:rPr>
          <w:lang w:bidi="en-US"/>
        </w:rPr>
        <w:t>‘</w:t>
      </w:r>
      <w:r w:rsidRPr="00BD07F9">
        <w:rPr>
          <w:lang w:bidi="en-US"/>
        </w:rPr>
        <w:t xml:space="preserve">The gopher was the model’: The semiotic contributions of small mammals to Robert </w:t>
      </w:r>
      <w:proofErr w:type="spellStart"/>
      <w:r w:rsidRPr="00BD07F9">
        <w:rPr>
          <w:lang w:bidi="en-US"/>
        </w:rPr>
        <w:t>Kroetsch’s</w:t>
      </w:r>
      <w:proofErr w:type="spellEnd"/>
      <w:r w:rsidRPr="00BD07F9">
        <w:rPr>
          <w:lang w:bidi="en-US"/>
        </w:rPr>
        <w:t xml:space="preserve"> literary technique. </w:t>
      </w:r>
      <w:r w:rsidRPr="00BD07F9">
        <w:rPr>
          <w:i/>
          <w:lang w:bidi="en-US"/>
        </w:rPr>
        <w:t xml:space="preserve">The New Quarterly </w:t>
      </w:r>
      <w:r w:rsidRPr="00BD07F9">
        <w:rPr>
          <w:lang w:bidi="en-US"/>
        </w:rPr>
        <w:t>18:1</w:t>
      </w:r>
      <w:r>
        <w:rPr>
          <w:lang w:bidi="en-US"/>
        </w:rPr>
        <w:t>.</w:t>
      </w:r>
      <w:r w:rsidRPr="00BD07F9">
        <w:rPr>
          <w:lang w:bidi="en-US"/>
        </w:rPr>
        <w:t xml:space="preserve"> 201-215.</w:t>
      </w:r>
    </w:p>
    <w:p w:rsidR="00BD07F9" w:rsidRDefault="00BD07F9" w:rsidP="00774F61">
      <w:pPr>
        <w:pStyle w:val="referencelist"/>
        <w:rPr>
          <w:lang w:bidi="en-US"/>
        </w:rPr>
      </w:pPr>
    </w:p>
    <w:p w:rsidR="00774F61" w:rsidRPr="008968B0" w:rsidRDefault="00774F61" w:rsidP="00774F61">
      <w:pPr>
        <w:pStyle w:val="referencelist"/>
        <w:rPr>
          <w:lang w:bidi="en-US"/>
        </w:rPr>
      </w:pPr>
      <w:r w:rsidRPr="008968B0">
        <w:rPr>
          <w:lang w:bidi="en-US"/>
        </w:rPr>
        <w:t xml:space="preserve">Calder, Alison. 2003. Why shoot the gopher? Reading the politics of a Prairie Icon. </w:t>
      </w:r>
      <w:r w:rsidRPr="008968B0">
        <w:rPr>
          <w:i/>
          <w:lang w:bidi="en-US"/>
        </w:rPr>
        <w:t>American Review of Canadian Studies</w:t>
      </w:r>
      <w:r w:rsidRPr="008968B0">
        <w:rPr>
          <w:lang w:bidi="en-US"/>
        </w:rPr>
        <w:t xml:space="preserve"> 33:3. 391-414.</w:t>
      </w:r>
    </w:p>
    <w:p w:rsidR="00774F61" w:rsidRPr="008968B0" w:rsidRDefault="00774F61" w:rsidP="00836A3B">
      <w:pPr>
        <w:pStyle w:val="referencelist"/>
        <w:rPr>
          <w:lang w:bidi="en-US"/>
        </w:rPr>
      </w:pPr>
    </w:p>
    <w:p w:rsidR="00836A3B" w:rsidRPr="008968B0" w:rsidRDefault="00836A3B" w:rsidP="00836A3B">
      <w:pPr>
        <w:pStyle w:val="referencelist"/>
        <w:rPr>
          <w:lang w:bidi="en-US"/>
        </w:rPr>
      </w:pPr>
      <w:proofErr w:type="gramStart"/>
      <w:r w:rsidRPr="008968B0">
        <w:rPr>
          <w:lang w:bidi="en-US"/>
        </w:rPr>
        <w:t>de</w:t>
      </w:r>
      <w:proofErr w:type="gramEnd"/>
      <w:r w:rsidRPr="008968B0">
        <w:rPr>
          <w:lang w:bidi="en-US"/>
        </w:rPr>
        <w:t xml:space="preserve"> </w:t>
      </w:r>
      <w:proofErr w:type="spellStart"/>
      <w:r w:rsidRPr="008968B0">
        <w:rPr>
          <w:lang w:bidi="en-US"/>
        </w:rPr>
        <w:t>Certeau</w:t>
      </w:r>
      <w:proofErr w:type="spellEnd"/>
      <w:r w:rsidRPr="008968B0">
        <w:rPr>
          <w:lang w:bidi="en-US"/>
        </w:rPr>
        <w:t xml:space="preserve">, Michel. [1980] 1984. </w:t>
      </w:r>
      <w:r w:rsidRPr="008968B0">
        <w:rPr>
          <w:i/>
          <w:lang w:bidi="en-US"/>
        </w:rPr>
        <w:t>The Practice of Everyday Life</w:t>
      </w:r>
      <w:r w:rsidRPr="008968B0">
        <w:rPr>
          <w:lang w:bidi="en-US"/>
        </w:rPr>
        <w:t>. Berkeley: University of California Press.</w:t>
      </w:r>
    </w:p>
    <w:p w:rsidR="00836A3B" w:rsidRPr="008968B0" w:rsidRDefault="00836A3B" w:rsidP="00836A3B">
      <w:pPr>
        <w:spacing w:after="0" w:line="240" w:lineRule="auto"/>
        <w:jc w:val="both"/>
        <w:rPr>
          <w:sz w:val="24"/>
          <w:szCs w:val="24"/>
          <w:lang w:val="en-GB"/>
        </w:rPr>
      </w:pPr>
    </w:p>
    <w:p w:rsidR="0055310D" w:rsidRPr="008968B0" w:rsidRDefault="0055310D" w:rsidP="00836A3B">
      <w:pPr>
        <w:spacing w:after="0" w:line="240" w:lineRule="auto"/>
        <w:jc w:val="both"/>
        <w:rPr>
          <w:sz w:val="24"/>
          <w:szCs w:val="24"/>
          <w:lang w:val="en-GB"/>
        </w:rPr>
      </w:pPr>
      <w:r w:rsidRPr="008968B0">
        <w:rPr>
          <w:sz w:val="24"/>
          <w:szCs w:val="24"/>
          <w:lang w:val="en-GB"/>
        </w:rPr>
        <w:t xml:space="preserve">Coetzee, J. M. 1999. </w:t>
      </w:r>
      <w:r w:rsidRPr="008968B0">
        <w:rPr>
          <w:i/>
          <w:sz w:val="24"/>
          <w:szCs w:val="24"/>
          <w:lang w:val="en-GB"/>
        </w:rPr>
        <w:t>The Lives of Animals</w:t>
      </w:r>
      <w:r w:rsidRPr="008968B0">
        <w:rPr>
          <w:sz w:val="24"/>
          <w:szCs w:val="24"/>
          <w:lang w:val="en-GB"/>
        </w:rPr>
        <w:t>. Princeton, NJ: Princeton University Press.</w:t>
      </w:r>
    </w:p>
    <w:p w:rsidR="0055310D" w:rsidRPr="008968B0" w:rsidRDefault="0055310D" w:rsidP="00836A3B">
      <w:pPr>
        <w:spacing w:after="0" w:line="240" w:lineRule="auto"/>
        <w:jc w:val="both"/>
        <w:rPr>
          <w:sz w:val="24"/>
          <w:szCs w:val="24"/>
          <w:lang w:val="en-GB"/>
        </w:rPr>
      </w:pPr>
    </w:p>
    <w:p w:rsidR="00FD5CAD" w:rsidRDefault="00FD5CAD" w:rsidP="00836A3B">
      <w:pPr>
        <w:spacing w:after="0" w:line="240" w:lineRule="auto"/>
        <w:jc w:val="both"/>
        <w:rPr>
          <w:sz w:val="24"/>
          <w:szCs w:val="24"/>
          <w:lang w:val="en-GB"/>
        </w:rPr>
      </w:pPr>
      <w:r w:rsidRPr="008968B0">
        <w:rPr>
          <w:sz w:val="24"/>
          <w:szCs w:val="24"/>
          <w:lang w:val="en-GB"/>
        </w:rPr>
        <w:t xml:space="preserve">Crozier, Lorna. 2012. Crow’s Take on Man. </w:t>
      </w:r>
      <w:r w:rsidRPr="008968B0">
        <w:rPr>
          <w:i/>
          <w:sz w:val="24"/>
          <w:szCs w:val="24"/>
          <w:lang w:val="en-GB"/>
        </w:rPr>
        <w:t>University of Toronto Quarterly</w:t>
      </w:r>
      <w:r w:rsidRPr="008968B0">
        <w:rPr>
          <w:sz w:val="24"/>
          <w:szCs w:val="24"/>
          <w:lang w:val="en-GB"/>
        </w:rPr>
        <w:t xml:space="preserve"> 81:1. 79.</w:t>
      </w:r>
    </w:p>
    <w:p w:rsidR="00EE2878" w:rsidRDefault="00EE2878" w:rsidP="00836A3B">
      <w:pPr>
        <w:spacing w:after="0" w:line="240" w:lineRule="auto"/>
        <w:jc w:val="both"/>
        <w:rPr>
          <w:sz w:val="24"/>
          <w:szCs w:val="24"/>
          <w:lang w:val="en-GB"/>
        </w:rPr>
      </w:pPr>
    </w:p>
    <w:p w:rsidR="00EE2878" w:rsidRPr="005F529C" w:rsidRDefault="00EE2878" w:rsidP="00EE2878">
      <w:pPr>
        <w:pStyle w:val="referencelist"/>
        <w:ind w:left="567" w:hanging="567"/>
      </w:pPr>
      <w:r>
        <w:t xml:space="preserve">Crozier, Lorna. 2010. A Prophet in His Own Country. </w:t>
      </w:r>
      <w:r>
        <w:rPr>
          <w:i/>
        </w:rPr>
        <w:t>Windsor Review</w:t>
      </w:r>
      <w:r>
        <w:t xml:space="preserve"> 43:1. 23.</w:t>
      </w:r>
    </w:p>
    <w:p w:rsidR="00FD5CAD" w:rsidRPr="008968B0" w:rsidRDefault="00FD5CAD" w:rsidP="00836A3B">
      <w:pPr>
        <w:spacing w:after="0" w:line="240" w:lineRule="auto"/>
        <w:jc w:val="both"/>
        <w:rPr>
          <w:sz w:val="24"/>
          <w:szCs w:val="24"/>
          <w:lang w:val="en-GB"/>
        </w:rPr>
      </w:pPr>
    </w:p>
    <w:p w:rsidR="000B4214" w:rsidRDefault="000B4214" w:rsidP="00836A3B">
      <w:pPr>
        <w:spacing w:after="0" w:line="240" w:lineRule="auto"/>
        <w:jc w:val="both"/>
        <w:rPr>
          <w:sz w:val="24"/>
          <w:szCs w:val="24"/>
          <w:lang w:val="en-GB"/>
        </w:rPr>
      </w:pPr>
      <w:r w:rsidRPr="008968B0">
        <w:rPr>
          <w:sz w:val="24"/>
          <w:szCs w:val="24"/>
          <w:lang w:val="en-GB"/>
        </w:rPr>
        <w:t xml:space="preserve">Davidson, Arnold E. 1977. Frustrated sexuality in Robert </w:t>
      </w:r>
      <w:proofErr w:type="spellStart"/>
      <w:r w:rsidRPr="008968B0">
        <w:rPr>
          <w:sz w:val="24"/>
          <w:szCs w:val="24"/>
          <w:lang w:val="en-GB"/>
        </w:rPr>
        <w:t>Kroetsch’s</w:t>
      </w:r>
      <w:proofErr w:type="spellEnd"/>
      <w:r w:rsidRPr="008968B0">
        <w:rPr>
          <w:sz w:val="24"/>
          <w:szCs w:val="24"/>
          <w:lang w:val="en-GB"/>
        </w:rPr>
        <w:t xml:space="preserve"> </w:t>
      </w:r>
      <w:r w:rsidRPr="008968B0">
        <w:rPr>
          <w:i/>
          <w:sz w:val="24"/>
          <w:szCs w:val="24"/>
          <w:lang w:val="en-GB"/>
        </w:rPr>
        <w:t>The Studhorse Man</w:t>
      </w:r>
      <w:r w:rsidRPr="008968B0">
        <w:rPr>
          <w:sz w:val="24"/>
          <w:szCs w:val="24"/>
          <w:lang w:val="en-GB"/>
        </w:rPr>
        <w:t xml:space="preserve">. </w:t>
      </w:r>
      <w:r w:rsidR="002B4632" w:rsidRPr="008968B0">
        <w:rPr>
          <w:i/>
          <w:sz w:val="24"/>
          <w:szCs w:val="24"/>
          <w:lang w:val="en-GB"/>
        </w:rPr>
        <w:t>The A</w:t>
      </w:r>
      <w:r w:rsidRPr="008968B0">
        <w:rPr>
          <w:i/>
          <w:sz w:val="24"/>
          <w:szCs w:val="24"/>
          <w:lang w:val="en-GB"/>
        </w:rPr>
        <w:t>merican Review of Canadian Studies</w:t>
      </w:r>
      <w:r w:rsidRPr="008968B0">
        <w:rPr>
          <w:sz w:val="24"/>
          <w:szCs w:val="24"/>
          <w:lang w:val="en-GB"/>
        </w:rPr>
        <w:t xml:space="preserve"> 7:2. 23-32.</w:t>
      </w:r>
    </w:p>
    <w:p w:rsidR="00BF3B69" w:rsidRDefault="00BF3B69" w:rsidP="00836A3B">
      <w:pPr>
        <w:spacing w:after="0" w:line="240" w:lineRule="auto"/>
        <w:jc w:val="both"/>
        <w:rPr>
          <w:sz w:val="24"/>
          <w:szCs w:val="24"/>
          <w:lang w:val="en-GB"/>
        </w:rPr>
      </w:pPr>
    </w:p>
    <w:p w:rsidR="00BF3B69" w:rsidRPr="008968B0" w:rsidRDefault="00BF3B69" w:rsidP="00836A3B">
      <w:pPr>
        <w:spacing w:after="0" w:line="240" w:lineRule="auto"/>
        <w:jc w:val="both"/>
        <w:rPr>
          <w:sz w:val="24"/>
          <w:szCs w:val="24"/>
          <w:lang w:val="en-GB"/>
        </w:rPr>
      </w:pPr>
      <w:r>
        <w:rPr>
          <w:sz w:val="24"/>
          <w:szCs w:val="24"/>
          <w:lang w:val="en-GB"/>
        </w:rPr>
        <w:t xml:space="preserve">Davidson, Arnold E. 1980. History, myth, and time in Robert </w:t>
      </w:r>
      <w:proofErr w:type="spellStart"/>
      <w:r>
        <w:rPr>
          <w:sz w:val="24"/>
          <w:szCs w:val="24"/>
          <w:lang w:val="en-GB"/>
        </w:rPr>
        <w:t>Kroetsch’s</w:t>
      </w:r>
      <w:proofErr w:type="spellEnd"/>
      <w:r>
        <w:rPr>
          <w:sz w:val="24"/>
          <w:szCs w:val="24"/>
          <w:lang w:val="en-GB"/>
        </w:rPr>
        <w:t xml:space="preserve"> </w:t>
      </w:r>
      <w:r w:rsidRPr="00BF3B69">
        <w:rPr>
          <w:i/>
          <w:sz w:val="24"/>
          <w:szCs w:val="24"/>
          <w:lang w:val="en-GB"/>
        </w:rPr>
        <w:t>Badlands</w:t>
      </w:r>
      <w:r>
        <w:rPr>
          <w:sz w:val="24"/>
          <w:szCs w:val="24"/>
          <w:lang w:val="en-GB"/>
        </w:rPr>
        <w:t xml:space="preserve">. Studies in Canadian Literature 5:1. </w:t>
      </w:r>
      <w:r w:rsidRPr="00BF3B69">
        <w:rPr>
          <w:sz w:val="24"/>
          <w:szCs w:val="24"/>
          <w:lang w:val="en-GB"/>
        </w:rPr>
        <w:t>https://journals.lib.unb.ca/index.php/SCL/article/view/7939/8996</w:t>
      </w:r>
    </w:p>
    <w:p w:rsidR="000B4214" w:rsidRPr="008968B0" w:rsidRDefault="000B4214" w:rsidP="00836A3B">
      <w:pPr>
        <w:spacing w:after="0" w:line="240" w:lineRule="auto"/>
        <w:jc w:val="both"/>
        <w:rPr>
          <w:sz w:val="24"/>
          <w:szCs w:val="24"/>
          <w:lang w:val="en-GB"/>
        </w:rPr>
      </w:pPr>
    </w:p>
    <w:p w:rsidR="0055310D" w:rsidRPr="008968B0" w:rsidRDefault="0055310D" w:rsidP="00836A3B">
      <w:pPr>
        <w:spacing w:after="0" w:line="240" w:lineRule="auto"/>
        <w:jc w:val="both"/>
        <w:rPr>
          <w:sz w:val="24"/>
          <w:szCs w:val="24"/>
          <w:lang w:val="en-GB"/>
        </w:rPr>
      </w:pPr>
      <w:r w:rsidRPr="008968B0">
        <w:rPr>
          <w:sz w:val="24"/>
          <w:szCs w:val="24"/>
          <w:lang w:val="en-GB"/>
        </w:rPr>
        <w:t xml:space="preserve">Derrida, </w:t>
      </w:r>
      <w:proofErr w:type="spellStart"/>
      <w:r w:rsidRPr="008968B0">
        <w:rPr>
          <w:sz w:val="24"/>
          <w:szCs w:val="24"/>
          <w:lang w:val="en-GB"/>
        </w:rPr>
        <w:t>Jaqcues</w:t>
      </w:r>
      <w:proofErr w:type="spellEnd"/>
      <w:r w:rsidRPr="008968B0">
        <w:rPr>
          <w:sz w:val="24"/>
          <w:szCs w:val="24"/>
          <w:lang w:val="en-GB"/>
        </w:rPr>
        <w:t xml:space="preserve">. 2008. </w:t>
      </w:r>
      <w:r w:rsidRPr="008968B0">
        <w:rPr>
          <w:i/>
          <w:sz w:val="24"/>
          <w:szCs w:val="24"/>
          <w:lang w:val="en-GB"/>
        </w:rPr>
        <w:t>The Animal That Therefore I Am</w:t>
      </w:r>
      <w:r w:rsidRPr="008968B0">
        <w:rPr>
          <w:sz w:val="24"/>
          <w:szCs w:val="24"/>
          <w:lang w:val="en-GB"/>
        </w:rPr>
        <w:t>. New York: Fordham University Press.</w:t>
      </w:r>
    </w:p>
    <w:p w:rsidR="0055310D" w:rsidRDefault="0055310D" w:rsidP="00836A3B">
      <w:pPr>
        <w:spacing w:after="0" w:line="240" w:lineRule="auto"/>
        <w:jc w:val="both"/>
        <w:rPr>
          <w:sz w:val="24"/>
          <w:szCs w:val="24"/>
          <w:lang w:val="en-GB"/>
        </w:rPr>
      </w:pPr>
    </w:p>
    <w:p w:rsidR="00443893" w:rsidRPr="00443893" w:rsidRDefault="00443893" w:rsidP="00836A3B">
      <w:pPr>
        <w:spacing w:after="0" w:line="240" w:lineRule="auto"/>
        <w:jc w:val="both"/>
        <w:rPr>
          <w:sz w:val="24"/>
          <w:szCs w:val="24"/>
          <w:lang w:val="en-GB"/>
        </w:rPr>
      </w:pPr>
      <w:proofErr w:type="spellStart"/>
      <w:r>
        <w:rPr>
          <w:sz w:val="24"/>
          <w:szCs w:val="24"/>
          <w:lang w:val="en-GB"/>
        </w:rPr>
        <w:t>Dueck</w:t>
      </w:r>
      <w:proofErr w:type="spellEnd"/>
      <w:r>
        <w:rPr>
          <w:sz w:val="24"/>
          <w:szCs w:val="24"/>
          <w:lang w:val="en-GB"/>
        </w:rPr>
        <w:t xml:space="preserve">, Nathan. 2012. Robert </w:t>
      </w:r>
      <w:proofErr w:type="spellStart"/>
      <w:r>
        <w:rPr>
          <w:sz w:val="24"/>
          <w:szCs w:val="24"/>
          <w:lang w:val="en-GB"/>
        </w:rPr>
        <w:t>Kroetsch’s</w:t>
      </w:r>
      <w:proofErr w:type="spellEnd"/>
      <w:r>
        <w:rPr>
          <w:sz w:val="24"/>
          <w:szCs w:val="24"/>
          <w:lang w:val="en-GB"/>
        </w:rPr>
        <w:t xml:space="preserve"> verbal parody of </w:t>
      </w:r>
      <w:r w:rsidRPr="00443893">
        <w:rPr>
          <w:i/>
          <w:sz w:val="24"/>
          <w:szCs w:val="24"/>
          <w:lang w:val="en-GB"/>
        </w:rPr>
        <w:t>The Studhorse Man</w:t>
      </w:r>
      <w:r>
        <w:rPr>
          <w:sz w:val="24"/>
          <w:szCs w:val="24"/>
          <w:lang w:val="en-GB"/>
        </w:rPr>
        <w:t xml:space="preserve"> in </w:t>
      </w:r>
      <w:r w:rsidRPr="00443893">
        <w:rPr>
          <w:i/>
          <w:sz w:val="24"/>
          <w:szCs w:val="24"/>
          <w:lang w:val="en-GB"/>
        </w:rPr>
        <w:t>Seed Catalogue</w:t>
      </w:r>
      <w:r>
        <w:rPr>
          <w:sz w:val="24"/>
          <w:szCs w:val="24"/>
          <w:lang w:val="en-GB"/>
        </w:rPr>
        <w:t xml:space="preserve">. </w:t>
      </w:r>
      <w:r w:rsidRPr="00443893">
        <w:rPr>
          <w:i/>
          <w:sz w:val="24"/>
          <w:szCs w:val="24"/>
          <w:lang w:val="en-GB"/>
        </w:rPr>
        <w:t xml:space="preserve">Studies in Canadian Literature </w:t>
      </w:r>
      <w:r>
        <w:rPr>
          <w:sz w:val="24"/>
          <w:szCs w:val="24"/>
          <w:lang w:val="en-GB"/>
        </w:rPr>
        <w:t>37:2. 154-171.</w:t>
      </w:r>
    </w:p>
    <w:p w:rsidR="00443893" w:rsidRPr="008968B0" w:rsidRDefault="00443893" w:rsidP="00836A3B">
      <w:pPr>
        <w:spacing w:after="0" w:line="240" w:lineRule="auto"/>
        <w:jc w:val="both"/>
        <w:rPr>
          <w:sz w:val="24"/>
          <w:szCs w:val="24"/>
          <w:lang w:val="en-GB"/>
        </w:rPr>
      </w:pPr>
    </w:p>
    <w:p w:rsidR="00375FD5" w:rsidRPr="008968B0" w:rsidRDefault="00375FD5" w:rsidP="00836A3B">
      <w:pPr>
        <w:spacing w:after="0" w:line="240" w:lineRule="auto"/>
        <w:jc w:val="both"/>
        <w:rPr>
          <w:sz w:val="24"/>
          <w:szCs w:val="24"/>
          <w:lang w:val="en-GB"/>
        </w:rPr>
      </w:pPr>
      <w:proofErr w:type="spellStart"/>
      <w:r w:rsidRPr="008968B0">
        <w:rPr>
          <w:sz w:val="24"/>
          <w:szCs w:val="24"/>
          <w:lang w:val="en-GB"/>
        </w:rPr>
        <w:t>Haraway</w:t>
      </w:r>
      <w:proofErr w:type="spellEnd"/>
      <w:r w:rsidRPr="008968B0">
        <w:rPr>
          <w:sz w:val="24"/>
          <w:szCs w:val="24"/>
          <w:lang w:val="en-GB"/>
        </w:rPr>
        <w:t xml:space="preserve">, Donna. 2003. </w:t>
      </w:r>
      <w:r w:rsidRPr="008968B0">
        <w:rPr>
          <w:i/>
          <w:sz w:val="24"/>
          <w:szCs w:val="24"/>
          <w:lang w:val="en-GB"/>
        </w:rPr>
        <w:t>The Companion Species Manifesto</w:t>
      </w:r>
      <w:r w:rsidR="003A1E8E" w:rsidRPr="008968B0">
        <w:rPr>
          <w:i/>
          <w:sz w:val="24"/>
          <w:szCs w:val="24"/>
          <w:lang w:val="en-GB"/>
        </w:rPr>
        <w:t>: Dogs, People and Significant Otherness</w:t>
      </w:r>
      <w:r w:rsidRPr="008968B0">
        <w:rPr>
          <w:sz w:val="24"/>
          <w:szCs w:val="24"/>
          <w:lang w:val="en-GB"/>
        </w:rPr>
        <w:t>. Chicago: Prickly Paradigm Press.</w:t>
      </w:r>
    </w:p>
    <w:p w:rsidR="00C277E2" w:rsidRDefault="00C277E2" w:rsidP="00C277E2">
      <w:pPr>
        <w:spacing w:after="0" w:line="240" w:lineRule="auto"/>
        <w:jc w:val="both"/>
        <w:rPr>
          <w:sz w:val="24"/>
          <w:szCs w:val="24"/>
          <w:lang w:val="en-GB"/>
        </w:rPr>
      </w:pPr>
    </w:p>
    <w:p w:rsidR="00BD07F9" w:rsidRPr="00853087" w:rsidRDefault="00BD07F9" w:rsidP="00BD07F9">
      <w:pPr>
        <w:spacing w:after="0" w:line="240" w:lineRule="auto"/>
        <w:jc w:val="both"/>
        <w:rPr>
          <w:bCs/>
          <w:sz w:val="24"/>
          <w:szCs w:val="24"/>
        </w:rPr>
      </w:pPr>
      <w:r w:rsidRPr="00BD07F9">
        <w:rPr>
          <w:bCs/>
          <w:sz w:val="24"/>
          <w:szCs w:val="24"/>
          <w:lang w:val="en-GB"/>
        </w:rPr>
        <w:t>Kerber, Jenny. 2010</w:t>
      </w:r>
      <w:r>
        <w:rPr>
          <w:bCs/>
          <w:sz w:val="24"/>
          <w:szCs w:val="24"/>
          <w:lang w:val="en-GB"/>
        </w:rPr>
        <w:t xml:space="preserve">. </w:t>
      </w:r>
      <w:r w:rsidRPr="00BD07F9">
        <w:rPr>
          <w:bCs/>
          <w:i/>
          <w:sz w:val="24"/>
          <w:szCs w:val="24"/>
          <w:lang w:val="en-GB"/>
        </w:rPr>
        <w:t>Writing in Dust: Reading the Prairie Environmentally</w:t>
      </w:r>
      <w:r w:rsidRPr="00BD07F9">
        <w:rPr>
          <w:bCs/>
          <w:sz w:val="24"/>
          <w:szCs w:val="24"/>
          <w:lang w:val="en-GB"/>
        </w:rPr>
        <w:t xml:space="preserve">. </w:t>
      </w:r>
      <w:r w:rsidRPr="00853087">
        <w:rPr>
          <w:bCs/>
          <w:sz w:val="24"/>
          <w:szCs w:val="24"/>
        </w:rPr>
        <w:t xml:space="preserve">Waterloo: </w:t>
      </w:r>
      <w:proofErr w:type="spellStart"/>
      <w:r w:rsidRPr="00853087">
        <w:rPr>
          <w:bCs/>
          <w:sz w:val="24"/>
          <w:szCs w:val="24"/>
        </w:rPr>
        <w:t>Wilfrid</w:t>
      </w:r>
      <w:proofErr w:type="spellEnd"/>
      <w:r w:rsidRPr="00853087">
        <w:rPr>
          <w:bCs/>
          <w:sz w:val="24"/>
          <w:szCs w:val="24"/>
        </w:rPr>
        <w:t xml:space="preserve"> </w:t>
      </w:r>
      <w:proofErr w:type="spellStart"/>
      <w:r w:rsidRPr="00853087">
        <w:rPr>
          <w:bCs/>
          <w:sz w:val="24"/>
          <w:szCs w:val="24"/>
        </w:rPr>
        <w:t>Laurier</w:t>
      </w:r>
      <w:proofErr w:type="spellEnd"/>
      <w:r w:rsidRPr="00853087">
        <w:rPr>
          <w:bCs/>
          <w:sz w:val="24"/>
          <w:szCs w:val="24"/>
        </w:rPr>
        <w:t xml:space="preserve"> </w:t>
      </w:r>
      <w:proofErr w:type="spellStart"/>
      <w:r w:rsidRPr="00853087">
        <w:rPr>
          <w:bCs/>
          <w:sz w:val="24"/>
          <w:szCs w:val="24"/>
        </w:rPr>
        <w:t>University</w:t>
      </w:r>
      <w:proofErr w:type="spellEnd"/>
      <w:r w:rsidRPr="00853087">
        <w:rPr>
          <w:bCs/>
          <w:sz w:val="24"/>
          <w:szCs w:val="24"/>
        </w:rPr>
        <w:t xml:space="preserve"> Press.</w:t>
      </w:r>
    </w:p>
    <w:p w:rsidR="00BD07F9" w:rsidRDefault="00BD07F9" w:rsidP="00C277E2">
      <w:pPr>
        <w:spacing w:after="0" w:line="240" w:lineRule="auto"/>
        <w:jc w:val="both"/>
        <w:rPr>
          <w:sz w:val="24"/>
          <w:szCs w:val="24"/>
        </w:rPr>
      </w:pPr>
    </w:p>
    <w:p w:rsidR="009619EB" w:rsidRPr="001E716C" w:rsidRDefault="009619EB" w:rsidP="00C277E2">
      <w:pPr>
        <w:spacing w:after="0" w:line="240" w:lineRule="auto"/>
        <w:jc w:val="both"/>
        <w:rPr>
          <w:sz w:val="24"/>
          <w:szCs w:val="24"/>
        </w:rPr>
      </w:pPr>
      <w:r w:rsidRPr="009619EB">
        <w:rPr>
          <w:sz w:val="24"/>
          <w:szCs w:val="24"/>
          <w:lang w:val="en-US"/>
        </w:rPr>
        <w:t>Korkka, Janne. 2017</w:t>
      </w:r>
      <w:proofErr w:type="gramStart"/>
      <w:r w:rsidRPr="009619EB">
        <w:rPr>
          <w:sz w:val="24"/>
          <w:szCs w:val="24"/>
          <w:lang w:val="en-US"/>
        </w:rPr>
        <w:t>. ”</w:t>
      </w:r>
      <w:proofErr w:type="gramEnd"/>
      <w:r w:rsidRPr="009619EB">
        <w:rPr>
          <w:sz w:val="24"/>
          <w:szCs w:val="24"/>
          <w:lang w:val="en-US"/>
        </w:rPr>
        <w:t xml:space="preserve">A doubt about our ability to </w:t>
      </w:r>
      <w:r>
        <w:rPr>
          <w:sz w:val="24"/>
          <w:szCs w:val="24"/>
          <w:lang w:val="en-US"/>
        </w:rPr>
        <w:t xml:space="preserve">know invades the narrative”: Space and knowing in the writings of Robert </w:t>
      </w:r>
      <w:proofErr w:type="spellStart"/>
      <w:r>
        <w:rPr>
          <w:sz w:val="24"/>
          <w:szCs w:val="24"/>
          <w:lang w:val="en-US"/>
        </w:rPr>
        <w:t>Kroetsch</w:t>
      </w:r>
      <w:proofErr w:type="spellEnd"/>
      <w:r>
        <w:rPr>
          <w:sz w:val="24"/>
          <w:szCs w:val="24"/>
          <w:lang w:val="en-US"/>
        </w:rPr>
        <w:t xml:space="preserve"> and Rudy </w:t>
      </w:r>
      <w:proofErr w:type="spellStart"/>
      <w:r>
        <w:rPr>
          <w:sz w:val="24"/>
          <w:szCs w:val="24"/>
          <w:lang w:val="en-US"/>
        </w:rPr>
        <w:t>Wiebe</w:t>
      </w:r>
      <w:proofErr w:type="spellEnd"/>
      <w:r>
        <w:rPr>
          <w:sz w:val="24"/>
          <w:szCs w:val="24"/>
          <w:lang w:val="en-US"/>
        </w:rPr>
        <w:t xml:space="preserve">. In </w:t>
      </w:r>
      <w:proofErr w:type="spellStart"/>
      <w:r>
        <w:rPr>
          <w:sz w:val="24"/>
          <w:szCs w:val="24"/>
          <w:lang w:val="en-US"/>
        </w:rPr>
        <w:t>Authers</w:t>
      </w:r>
      <w:proofErr w:type="spellEnd"/>
      <w:r>
        <w:rPr>
          <w:sz w:val="24"/>
          <w:szCs w:val="24"/>
          <w:lang w:val="en-US"/>
        </w:rPr>
        <w:t xml:space="preserve">, Benjamin, </w:t>
      </w:r>
      <w:proofErr w:type="spellStart"/>
      <w:r>
        <w:rPr>
          <w:sz w:val="24"/>
          <w:szCs w:val="24"/>
          <w:lang w:val="en-US"/>
        </w:rPr>
        <w:t>Maïté</w:t>
      </w:r>
      <w:proofErr w:type="spellEnd"/>
      <w:r>
        <w:rPr>
          <w:sz w:val="24"/>
          <w:szCs w:val="24"/>
          <w:lang w:val="en-US"/>
        </w:rPr>
        <w:t xml:space="preserve"> </w:t>
      </w:r>
      <w:proofErr w:type="spellStart"/>
      <w:r>
        <w:rPr>
          <w:sz w:val="24"/>
          <w:szCs w:val="24"/>
          <w:lang w:val="en-US"/>
        </w:rPr>
        <w:t>Snauwaert</w:t>
      </w:r>
      <w:proofErr w:type="spellEnd"/>
      <w:r>
        <w:rPr>
          <w:sz w:val="24"/>
          <w:szCs w:val="24"/>
          <w:lang w:val="en-US"/>
        </w:rPr>
        <w:t xml:space="preserve"> &amp; Daniel </w:t>
      </w:r>
      <w:proofErr w:type="spellStart"/>
      <w:r>
        <w:rPr>
          <w:sz w:val="24"/>
          <w:szCs w:val="24"/>
          <w:lang w:val="en-US"/>
        </w:rPr>
        <w:t>Laforest</w:t>
      </w:r>
      <w:proofErr w:type="spellEnd"/>
      <w:r>
        <w:rPr>
          <w:sz w:val="24"/>
          <w:szCs w:val="24"/>
          <w:lang w:val="en-US"/>
        </w:rPr>
        <w:t xml:space="preserve"> (</w:t>
      </w:r>
      <w:proofErr w:type="spellStart"/>
      <w:proofErr w:type="gramStart"/>
      <w:r>
        <w:rPr>
          <w:sz w:val="24"/>
          <w:szCs w:val="24"/>
          <w:lang w:val="en-US"/>
        </w:rPr>
        <w:t>eds</w:t>
      </w:r>
      <w:proofErr w:type="spellEnd"/>
      <w:proofErr w:type="gramEnd"/>
      <w:r>
        <w:rPr>
          <w:sz w:val="24"/>
          <w:szCs w:val="24"/>
          <w:lang w:val="en-US"/>
        </w:rPr>
        <w:t xml:space="preserve">). </w:t>
      </w:r>
      <w:r w:rsidRPr="009619EB">
        <w:rPr>
          <w:i/>
          <w:sz w:val="24"/>
          <w:szCs w:val="24"/>
          <w:lang w:val="en-US"/>
        </w:rPr>
        <w:t xml:space="preserve">Inhabiting Memory in Canadian Literature / </w:t>
      </w:r>
      <w:proofErr w:type="spellStart"/>
      <w:r w:rsidRPr="009619EB">
        <w:rPr>
          <w:i/>
          <w:sz w:val="24"/>
          <w:szCs w:val="24"/>
          <w:lang w:val="en-US"/>
        </w:rPr>
        <w:t>Habiter</w:t>
      </w:r>
      <w:proofErr w:type="spellEnd"/>
      <w:r w:rsidRPr="009619EB">
        <w:rPr>
          <w:i/>
          <w:sz w:val="24"/>
          <w:szCs w:val="24"/>
          <w:lang w:val="en-US"/>
        </w:rPr>
        <w:t xml:space="preserve"> la </w:t>
      </w:r>
      <w:proofErr w:type="spellStart"/>
      <w:r w:rsidRPr="009619EB">
        <w:rPr>
          <w:i/>
          <w:sz w:val="24"/>
          <w:szCs w:val="24"/>
          <w:lang w:val="en-US"/>
        </w:rPr>
        <w:t>mémoire</w:t>
      </w:r>
      <w:proofErr w:type="spellEnd"/>
      <w:r w:rsidRPr="009619EB">
        <w:rPr>
          <w:i/>
          <w:sz w:val="24"/>
          <w:szCs w:val="24"/>
          <w:lang w:val="en-US"/>
        </w:rPr>
        <w:t xml:space="preserve"> </w:t>
      </w:r>
      <w:proofErr w:type="spellStart"/>
      <w:r w:rsidRPr="009619EB">
        <w:rPr>
          <w:i/>
          <w:sz w:val="24"/>
          <w:szCs w:val="24"/>
          <w:lang w:val="en-US"/>
        </w:rPr>
        <w:t>dans</w:t>
      </w:r>
      <w:proofErr w:type="spellEnd"/>
      <w:r w:rsidRPr="009619EB">
        <w:rPr>
          <w:i/>
          <w:sz w:val="24"/>
          <w:szCs w:val="24"/>
          <w:lang w:val="en-US"/>
        </w:rPr>
        <w:t xml:space="preserve"> la </w:t>
      </w:r>
      <w:proofErr w:type="spellStart"/>
      <w:r w:rsidRPr="009619EB">
        <w:rPr>
          <w:i/>
          <w:sz w:val="24"/>
          <w:szCs w:val="24"/>
          <w:lang w:val="en-US"/>
        </w:rPr>
        <w:t>littérature</w:t>
      </w:r>
      <w:proofErr w:type="spellEnd"/>
      <w:r w:rsidRPr="009619EB">
        <w:rPr>
          <w:i/>
          <w:sz w:val="24"/>
          <w:szCs w:val="24"/>
          <w:lang w:val="en-US"/>
        </w:rPr>
        <w:t xml:space="preserve"> </w:t>
      </w:r>
      <w:proofErr w:type="spellStart"/>
      <w:r w:rsidRPr="009619EB">
        <w:rPr>
          <w:i/>
          <w:sz w:val="24"/>
          <w:szCs w:val="24"/>
          <w:lang w:val="en-US"/>
        </w:rPr>
        <w:t>canadienne</w:t>
      </w:r>
      <w:proofErr w:type="spellEnd"/>
      <w:r>
        <w:rPr>
          <w:sz w:val="24"/>
          <w:szCs w:val="24"/>
          <w:lang w:val="en-US"/>
        </w:rPr>
        <w:t xml:space="preserve">. </w:t>
      </w:r>
      <w:r w:rsidRPr="001E716C">
        <w:rPr>
          <w:sz w:val="24"/>
          <w:szCs w:val="24"/>
        </w:rPr>
        <w:t xml:space="preserve">Edmonton: </w:t>
      </w:r>
      <w:proofErr w:type="spellStart"/>
      <w:r w:rsidRPr="001E716C">
        <w:rPr>
          <w:sz w:val="24"/>
          <w:szCs w:val="24"/>
        </w:rPr>
        <w:t>University</w:t>
      </w:r>
      <w:proofErr w:type="spellEnd"/>
      <w:r w:rsidRPr="001E716C">
        <w:rPr>
          <w:sz w:val="24"/>
          <w:szCs w:val="24"/>
        </w:rPr>
        <w:t xml:space="preserve"> of </w:t>
      </w:r>
      <w:proofErr w:type="spellStart"/>
      <w:r w:rsidRPr="001E716C">
        <w:rPr>
          <w:sz w:val="24"/>
          <w:szCs w:val="24"/>
        </w:rPr>
        <w:t>Alberta</w:t>
      </w:r>
      <w:proofErr w:type="spellEnd"/>
      <w:r w:rsidRPr="001E716C">
        <w:rPr>
          <w:sz w:val="24"/>
          <w:szCs w:val="24"/>
        </w:rPr>
        <w:t xml:space="preserve"> Press. 199-217.</w:t>
      </w:r>
    </w:p>
    <w:p w:rsidR="009619EB" w:rsidRPr="001E716C" w:rsidRDefault="009619EB" w:rsidP="00C277E2">
      <w:pPr>
        <w:spacing w:after="0" w:line="240" w:lineRule="auto"/>
        <w:jc w:val="both"/>
        <w:rPr>
          <w:sz w:val="24"/>
          <w:szCs w:val="24"/>
        </w:rPr>
      </w:pPr>
    </w:p>
    <w:p w:rsidR="00375FD5" w:rsidRPr="008968B0" w:rsidRDefault="00C277E2" w:rsidP="00C277E2">
      <w:pPr>
        <w:spacing w:after="0" w:line="240" w:lineRule="auto"/>
        <w:jc w:val="both"/>
        <w:rPr>
          <w:sz w:val="24"/>
          <w:szCs w:val="24"/>
          <w:lang w:val="en-GB"/>
        </w:rPr>
      </w:pPr>
      <w:r w:rsidRPr="001E716C">
        <w:rPr>
          <w:sz w:val="24"/>
          <w:szCs w:val="24"/>
        </w:rPr>
        <w:t xml:space="preserve">Korkka, Janne, </w:t>
      </w:r>
      <w:proofErr w:type="spellStart"/>
      <w:r w:rsidRPr="001E716C">
        <w:rPr>
          <w:sz w:val="24"/>
          <w:szCs w:val="24"/>
        </w:rPr>
        <w:t>Lydia</w:t>
      </w:r>
      <w:proofErr w:type="spellEnd"/>
      <w:r w:rsidRPr="001E716C">
        <w:rPr>
          <w:sz w:val="24"/>
          <w:szCs w:val="24"/>
        </w:rPr>
        <w:t xml:space="preserve"> Kokkola &amp; Elina Valovirta. </w:t>
      </w:r>
      <w:r w:rsidRPr="008968B0">
        <w:rPr>
          <w:sz w:val="24"/>
          <w:szCs w:val="24"/>
          <w:lang w:val="en-GB"/>
        </w:rPr>
        <w:t xml:space="preserve">2016. “An autobiography in which I do not appear”: The seductive self in the poetry of Robert </w:t>
      </w:r>
      <w:proofErr w:type="spellStart"/>
      <w:r w:rsidRPr="008968B0">
        <w:rPr>
          <w:sz w:val="24"/>
          <w:szCs w:val="24"/>
          <w:lang w:val="en-GB"/>
        </w:rPr>
        <w:t>Kroetsch</w:t>
      </w:r>
      <w:proofErr w:type="spellEnd"/>
      <w:r w:rsidRPr="008968B0">
        <w:rPr>
          <w:sz w:val="24"/>
          <w:szCs w:val="24"/>
          <w:lang w:val="en-GB"/>
        </w:rPr>
        <w:t xml:space="preserve">. </w:t>
      </w:r>
      <w:r w:rsidRPr="008968B0">
        <w:rPr>
          <w:i/>
          <w:iCs/>
          <w:sz w:val="24"/>
          <w:szCs w:val="24"/>
          <w:lang w:val="en-GB"/>
        </w:rPr>
        <w:t xml:space="preserve">English Studies </w:t>
      </w:r>
      <w:r w:rsidRPr="008968B0">
        <w:rPr>
          <w:sz w:val="24"/>
          <w:szCs w:val="24"/>
          <w:lang w:val="en-GB"/>
        </w:rPr>
        <w:t>97:5. 510-527.</w:t>
      </w:r>
    </w:p>
    <w:p w:rsidR="005D6B3D" w:rsidRDefault="005D6B3D" w:rsidP="005D6B3D">
      <w:pPr>
        <w:spacing w:after="0" w:line="240" w:lineRule="auto"/>
        <w:jc w:val="both"/>
        <w:rPr>
          <w:sz w:val="24"/>
          <w:szCs w:val="24"/>
          <w:lang w:val="en-GB"/>
        </w:rPr>
      </w:pPr>
    </w:p>
    <w:p w:rsidR="00E16AE4" w:rsidRDefault="00E16AE4" w:rsidP="005D6B3D">
      <w:pPr>
        <w:spacing w:after="0" w:line="240" w:lineRule="auto"/>
        <w:jc w:val="both"/>
        <w:rPr>
          <w:sz w:val="24"/>
          <w:szCs w:val="24"/>
          <w:lang w:val="en-GB"/>
        </w:rPr>
      </w:pPr>
      <w:proofErr w:type="spellStart"/>
      <w:r w:rsidRPr="00E16AE4">
        <w:rPr>
          <w:sz w:val="24"/>
          <w:szCs w:val="24"/>
          <w:lang w:val="en-GB"/>
        </w:rPr>
        <w:t>Kroetsch</w:t>
      </w:r>
      <w:proofErr w:type="spellEnd"/>
      <w:r w:rsidRPr="00E16AE4">
        <w:rPr>
          <w:sz w:val="24"/>
          <w:szCs w:val="24"/>
          <w:lang w:val="en-GB"/>
        </w:rPr>
        <w:t>, Robert.</w:t>
      </w:r>
      <w:r>
        <w:rPr>
          <w:sz w:val="24"/>
          <w:szCs w:val="24"/>
          <w:lang w:val="en-GB"/>
        </w:rPr>
        <w:t xml:space="preserve"> 1993.</w:t>
      </w:r>
      <w:r w:rsidRPr="00E16AE4">
        <w:rPr>
          <w:sz w:val="24"/>
          <w:szCs w:val="24"/>
          <w:lang w:val="en-GB"/>
        </w:rPr>
        <w:t xml:space="preserve"> </w:t>
      </w:r>
      <w:r w:rsidRPr="00E16AE4">
        <w:rPr>
          <w:i/>
          <w:sz w:val="24"/>
          <w:szCs w:val="24"/>
          <w:lang w:val="en-GB"/>
        </w:rPr>
        <w:t>Alberta</w:t>
      </w:r>
      <w:r w:rsidRPr="00E16AE4">
        <w:rPr>
          <w:sz w:val="24"/>
          <w:szCs w:val="24"/>
          <w:lang w:val="en-GB"/>
        </w:rPr>
        <w:t xml:space="preserve">. Second Edition. </w:t>
      </w:r>
      <w:r>
        <w:rPr>
          <w:sz w:val="24"/>
          <w:szCs w:val="24"/>
          <w:lang w:val="en-GB"/>
        </w:rPr>
        <w:t xml:space="preserve">Edmonton: </w:t>
      </w:r>
      <w:proofErr w:type="spellStart"/>
      <w:r>
        <w:rPr>
          <w:sz w:val="24"/>
          <w:szCs w:val="24"/>
          <w:lang w:val="en-GB"/>
        </w:rPr>
        <w:t>NeWest</w:t>
      </w:r>
      <w:proofErr w:type="spellEnd"/>
      <w:r>
        <w:rPr>
          <w:sz w:val="24"/>
          <w:szCs w:val="24"/>
          <w:lang w:val="en-GB"/>
        </w:rPr>
        <w:t xml:space="preserve"> Press.</w:t>
      </w:r>
    </w:p>
    <w:p w:rsidR="00E16AE4" w:rsidRDefault="00E16AE4" w:rsidP="005D6B3D">
      <w:pPr>
        <w:spacing w:after="0" w:line="240" w:lineRule="auto"/>
        <w:jc w:val="both"/>
        <w:rPr>
          <w:sz w:val="24"/>
          <w:szCs w:val="24"/>
          <w:lang w:val="en-GB"/>
        </w:rPr>
      </w:pPr>
    </w:p>
    <w:p w:rsidR="005E4A90" w:rsidRDefault="005E4A90" w:rsidP="005D6B3D">
      <w:pPr>
        <w:spacing w:after="0" w:line="240" w:lineRule="auto"/>
        <w:jc w:val="both"/>
        <w:rPr>
          <w:sz w:val="24"/>
          <w:szCs w:val="24"/>
          <w:lang w:val="en-GB"/>
        </w:rPr>
      </w:pPr>
      <w:proofErr w:type="spellStart"/>
      <w:r w:rsidRPr="008968B0">
        <w:rPr>
          <w:sz w:val="24"/>
          <w:szCs w:val="24"/>
          <w:lang w:val="en-GB"/>
        </w:rPr>
        <w:t>Kroetsch</w:t>
      </w:r>
      <w:proofErr w:type="spellEnd"/>
      <w:r w:rsidRPr="008968B0">
        <w:rPr>
          <w:sz w:val="24"/>
          <w:szCs w:val="24"/>
          <w:lang w:val="en-GB"/>
        </w:rPr>
        <w:t>, Robert.</w:t>
      </w:r>
      <w:r>
        <w:rPr>
          <w:sz w:val="24"/>
          <w:szCs w:val="24"/>
          <w:lang w:val="en-GB"/>
        </w:rPr>
        <w:t xml:space="preserve"> [1975] 1982. </w:t>
      </w:r>
      <w:r w:rsidRPr="005E4A90">
        <w:rPr>
          <w:i/>
          <w:sz w:val="24"/>
          <w:szCs w:val="24"/>
          <w:lang w:val="en-GB"/>
        </w:rPr>
        <w:t>Badlands</w:t>
      </w:r>
      <w:r w:rsidR="00925B43">
        <w:rPr>
          <w:sz w:val="24"/>
          <w:szCs w:val="24"/>
          <w:lang w:val="en-GB"/>
        </w:rPr>
        <w:t>. Toronto: General Paperbacks.</w:t>
      </w:r>
    </w:p>
    <w:p w:rsidR="00925B43" w:rsidRDefault="00925B43" w:rsidP="005D6B3D">
      <w:pPr>
        <w:spacing w:after="0" w:line="240" w:lineRule="auto"/>
        <w:jc w:val="both"/>
        <w:rPr>
          <w:sz w:val="24"/>
          <w:szCs w:val="24"/>
          <w:lang w:val="en-GB"/>
        </w:rPr>
      </w:pPr>
    </w:p>
    <w:p w:rsidR="005D6B3D" w:rsidRPr="008968B0" w:rsidRDefault="005D6B3D" w:rsidP="005D6B3D">
      <w:pPr>
        <w:spacing w:after="0" w:line="240" w:lineRule="auto"/>
        <w:jc w:val="both"/>
        <w:rPr>
          <w:sz w:val="24"/>
          <w:szCs w:val="24"/>
          <w:lang w:val="en-GB"/>
        </w:rPr>
      </w:pPr>
      <w:proofErr w:type="spellStart"/>
      <w:r w:rsidRPr="008968B0">
        <w:rPr>
          <w:sz w:val="24"/>
          <w:szCs w:val="24"/>
          <w:lang w:val="en-GB"/>
        </w:rPr>
        <w:lastRenderedPageBreak/>
        <w:t>Kroetsch</w:t>
      </w:r>
      <w:proofErr w:type="spellEnd"/>
      <w:r w:rsidRPr="008968B0">
        <w:rPr>
          <w:sz w:val="24"/>
          <w:szCs w:val="24"/>
          <w:lang w:val="en-GB"/>
        </w:rPr>
        <w:t xml:space="preserve">, Robert. 1989. </w:t>
      </w:r>
      <w:r w:rsidRPr="008968B0">
        <w:rPr>
          <w:rFonts w:cs="Bookman Old Style"/>
          <w:i/>
          <w:snapToGrid w:val="0"/>
          <w:sz w:val="24"/>
          <w:szCs w:val="24"/>
          <w:lang w:val="en-GB"/>
        </w:rPr>
        <w:t xml:space="preserve">Completed Field Notes: The Long Poems of Robert </w:t>
      </w:r>
      <w:proofErr w:type="spellStart"/>
      <w:r w:rsidRPr="008968B0">
        <w:rPr>
          <w:rFonts w:cs="Bookman Old Style"/>
          <w:i/>
          <w:snapToGrid w:val="0"/>
          <w:sz w:val="24"/>
          <w:szCs w:val="24"/>
          <w:lang w:val="en-GB"/>
        </w:rPr>
        <w:t>Kroetsch</w:t>
      </w:r>
      <w:proofErr w:type="spellEnd"/>
      <w:r w:rsidRPr="008968B0">
        <w:rPr>
          <w:rFonts w:cs="Bookman Old Style"/>
          <w:snapToGrid w:val="0"/>
          <w:sz w:val="24"/>
          <w:szCs w:val="24"/>
          <w:lang w:val="en-GB"/>
        </w:rPr>
        <w:t>. Edmonton: University of Alberta Press</w:t>
      </w:r>
      <w:r w:rsidRPr="008968B0">
        <w:rPr>
          <w:sz w:val="24"/>
          <w:szCs w:val="24"/>
          <w:lang w:val="en-GB"/>
        </w:rPr>
        <w:t>.</w:t>
      </w:r>
    </w:p>
    <w:p w:rsidR="005D6B3D" w:rsidRDefault="005D6B3D" w:rsidP="005D6B3D">
      <w:pPr>
        <w:pStyle w:val="referencelist"/>
        <w:ind w:left="567" w:hanging="567"/>
      </w:pPr>
    </w:p>
    <w:p w:rsidR="005D6B3D" w:rsidRDefault="005D6B3D" w:rsidP="005D6B3D">
      <w:pPr>
        <w:pStyle w:val="referencelist"/>
        <w:ind w:left="567" w:hanging="567"/>
      </w:pPr>
      <w:proofErr w:type="spellStart"/>
      <w:r w:rsidRPr="008968B0">
        <w:t>Kroetsch</w:t>
      </w:r>
      <w:proofErr w:type="spellEnd"/>
      <w:r w:rsidRPr="008968B0">
        <w:t xml:space="preserve">, Robert. 1977. </w:t>
      </w:r>
      <w:r w:rsidRPr="008968B0">
        <w:rPr>
          <w:i/>
        </w:rPr>
        <w:t>Seed Catalogue</w:t>
      </w:r>
      <w:r w:rsidRPr="008968B0">
        <w:t>. Winnipeg: Turnstone Press.</w:t>
      </w:r>
    </w:p>
    <w:p w:rsidR="006424E1" w:rsidRDefault="006424E1" w:rsidP="005D6B3D">
      <w:pPr>
        <w:pStyle w:val="referencelist"/>
        <w:ind w:left="567" w:hanging="567"/>
      </w:pPr>
    </w:p>
    <w:p w:rsidR="006424E1" w:rsidRPr="008968B0" w:rsidRDefault="006424E1" w:rsidP="006424E1">
      <w:pPr>
        <w:pStyle w:val="referencelist"/>
        <w:ind w:left="567" w:hanging="567"/>
      </w:pPr>
      <w:proofErr w:type="spellStart"/>
      <w:r w:rsidRPr="008968B0">
        <w:t>Kroetsch</w:t>
      </w:r>
      <w:proofErr w:type="spellEnd"/>
      <w:r w:rsidRPr="008968B0">
        <w:t>, Robert. 197</w:t>
      </w:r>
      <w:r>
        <w:t>6</w:t>
      </w:r>
      <w:r w:rsidRPr="008968B0">
        <w:t xml:space="preserve">. </w:t>
      </w:r>
      <w:r>
        <w:rPr>
          <w:i/>
        </w:rPr>
        <w:t>The Stone Hammer Poems</w:t>
      </w:r>
      <w:r w:rsidRPr="008968B0">
        <w:t xml:space="preserve">. </w:t>
      </w:r>
      <w:r>
        <w:t>Nanaimo</w:t>
      </w:r>
      <w:r w:rsidRPr="008968B0">
        <w:t xml:space="preserve">: </w:t>
      </w:r>
      <w:proofErr w:type="spellStart"/>
      <w:r>
        <w:t>Oolichan</w:t>
      </w:r>
      <w:proofErr w:type="spellEnd"/>
      <w:r>
        <w:t xml:space="preserve"> Books</w:t>
      </w:r>
      <w:r w:rsidRPr="008968B0">
        <w:t>.</w:t>
      </w:r>
    </w:p>
    <w:p w:rsidR="005D6B3D" w:rsidRPr="008968B0" w:rsidRDefault="005D6B3D" w:rsidP="005D6B3D">
      <w:pPr>
        <w:pStyle w:val="referencelist"/>
        <w:ind w:left="567" w:hanging="567"/>
      </w:pPr>
    </w:p>
    <w:p w:rsidR="005D6B3D" w:rsidRPr="008968B0" w:rsidRDefault="005D6B3D" w:rsidP="005D6B3D">
      <w:pPr>
        <w:pStyle w:val="referencelist"/>
        <w:ind w:left="567" w:hanging="567"/>
      </w:pPr>
      <w:proofErr w:type="spellStart"/>
      <w:r w:rsidRPr="008968B0">
        <w:t>Kroetsch</w:t>
      </w:r>
      <w:proofErr w:type="spellEnd"/>
      <w:r w:rsidRPr="008968B0">
        <w:t xml:space="preserve">, Robert. [1969] 1977. </w:t>
      </w:r>
      <w:r w:rsidRPr="008968B0">
        <w:rPr>
          <w:i/>
        </w:rPr>
        <w:t>The Studhorse Man</w:t>
      </w:r>
      <w:r w:rsidRPr="008968B0">
        <w:t xml:space="preserve">. Markham, ON: </w:t>
      </w:r>
      <w:proofErr w:type="spellStart"/>
      <w:r w:rsidRPr="008968B0">
        <w:t>PaperJacks</w:t>
      </w:r>
      <w:proofErr w:type="spellEnd"/>
      <w:r w:rsidRPr="008968B0">
        <w:t xml:space="preserve"> Ltd.</w:t>
      </w:r>
    </w:p>
    <w:p w:rsidR="00C277E2" w:rsidRDefault="00C277E2" w:rsidP="00836A3B">
      <w:pPr>
        <w:spacing w:after="0" w:line="240" w:lineRule="auto"/>
        <w:jc w:val="both"/>
        <w:rPr>
          <w:sz w:val="24"/>
          <w:szCs w:val="24"/>
          <w:lang w:val="en-GB"/>
        </w:rPr>
      </w:pPr>
    </w:p>
    <w:p w:rsidR="006424E1" w:rsidRPr="006424E1" w:rsidRDefault="006424E1" w:rsidP="00836A3B">
      <w:pPr>
        <w:spacing w:after="0" w:line="240" w:lineRule="auto"/>
        <w:jc w:val="both"/>
        <w:rPr>
          <w:sz w:val="24"/>
          <w:szCs w:val="24"/>
          <w:lang w:val="en-GB"/>
        </w:rPr>
      </w:pPr>
      <w:proofErr w:type="spellStart"/>
      <w:r>
        <w:rPr>
          <w:sz w:val="24"/>
          <w:lang w:val="en-GB"/>
        </w:rPr>
        <w:t>Markotić</w:t>
      </w:r>
      <w:proofErr w:type="spellEnd"/>
      <w:r>
        <w:rPr>
          <w:sz w:val="24"/>
          <w:lang w:val="en-GB"/>
        </w:rPr>
        <w:t xml:space="preserve">, Nicole. 2017. Robert </w:t>
      </w:r>
      <w:proofErr w:type="spellStart"/>
      <w:r>
        <w:rPr>
          <w:sz w:val="24"/>
          <w:lang w:val="en-GB"/>
        </w:rPr>
        <w:t>Kroetsch</w:t>
      </w:r>
      <w:proofErr w:type="spellEnd"/>
      <w:r>
        <w:rPr>
          <w:sz w:val="24"/>
          <w:lang w:val="en-GB"/>
        </w:rPr>
        <w:t xml:space="preserve">: Giving Alberta the slip. In </w:t>
      </w:r>
      <w:proofErr w:type="spellStart"/>
      <w:r w:rsidRPr="006424E1">
        <w:rPr>
          <w:sz w:val="24"/>
          <w:lang w:val="en-GB"/>
        </w:rPr>
        <w:t>Markotić</w:t>
      </w:r>
      <w:proofErr w:type="spellEnd"/>
      <w:r w:rsidRPr="006424E1">
        <w:rPr>
          <w:sz w:val="24"/>
          <w:lang w:val="en-GB"/>
        </w:rPr>
        <w:t>, Nicole</w:t>
      </w:r>
      <w:r>
        <w:rPr>
          <w:sz w:val="24"/>
          <w:lang w:val="en-GB"/>
        </w:rPr>
        <w:t xml:space="preserve"> (</w:t>
      </w:r>
      <w:proofErr w:type="spellStart"/>
      <w:proofErr w:type="gramStart"/>
      <w:r>
        <w:rPr>
          <w:sz w:val="24"/>
          <w:lang w:val="en-GB"/>
        </w:rPr>
        <w:t>ed</w:t>
      </w:r>
      <w:proofErr w:type="spellEnd"/>
      <w:proofErr w:type="gramEnd"/>
      <w:r>
        <w:rPr>
          <w:sz w:val="24"/>
          <w:lang w:val="en-GB"/>
        </w:rPr>
        <w:t xml:space="preserve">). </w:t>
      </w:r>
      <w:r>
        <w:rPr>
          <w:i/>
          <w:sz w:val="24"/>
          <w:lang w:val="en-GB"/>
        </w:rPr>
        <w:t xml:space="preserve">Robert </w:t>
      </w:r>
      <w:proofErr w:type="spellStart"/>
      <w:r>
        <w:rPr>
          <w:i/>
          <w:sz w:val="24"/>
          <w:lang w:val="en-GB"/>
        </w:rPr>
        <w:t>Kroetsch</w:t>
      </w:r>
      <w:proofErr w:type="spellEnd"/>
      <w:r>
        <w:rPr>
          <w:i/>
          <w:sz w:val="24"/>
          <w:lang w:val="en-GB"/>
        </w:rPr>
        <w:t>: Essays on His Works</w:t>
      </w:r>
      <w:r>
        <w:rPr>
          <w:sz w:val="24"/>
          <w:lang w:val="en-GB"/>
        </w:rPr>
        <w:t>. Toronto: Guernica Editions. 1-26.</w:t>
      </w:r>
    </w:p>
    <w:p w:rsidR="006424E1" w:rsidRPr="008968B0" w:rsidRDefault="006424E1" w:rsidP="00836A3B">
      <w:pPr>
        <w:spacing w:after="0" w:line="240" w:lineRule="auto"/>
        <w:jc w:val="both"/>
        <w:rPr>
          <w:sz w:val="24"/>
          <w:szCs w:val="24"/>
          <w:lang w:val="en-GB"/>
        </w:rPr>
      </w:pPr>
    </w:p>
    <w:p w:rsidR="00572DEB" w:rsidRPr="008968B0" w:rsidRDefault="00572DEB" w:rsidP="00836A3B">
      <w:pPr>
        <w:spacing w:after="0" w:line="240" w:lineRule="auto"/>
        <w:jc w:val="both"/>
        <w:rPr>
          <w:sz w:val="24"/>
          <w:szCs w:val="24"/>
          <w:lang w:val="en-GB"/>
        </w:rPr>
      </w:pPr>
      <w:r w:rsidRPr="008968B0">
        <w:rPr>
          <w:sz w:val="24"/>
          <w:szCs w:val="24"/>
          <w:lang w:val="en-GB"/>
        </w:rPr>
        <w:t xml:space="preserve">McHugh, Susan. 2011. </w:t>
      </w:r>
      <w:r w:rsidRPr="008968B0">
        <w:rPr>
          <w:i/>
          <w:sz w:val="24"/>
          <w:szCs w:val="24"/>
          <w:lang w:val="en-GB"/>
        </w:rPr>
        <w:t>Animal Stories: Narrating across Species Lines</w:t>
      </w:r>
      <w:r w:rsidRPr="008968B0">
        <w:rPr>
          <w:sz w:val="24"/>
          <w:szCs w:val="24"/>
          <w:lang w:val="en-GB"/>
        </w:rPr>
        <w:t>. Minneapolis: University of Minnesota Press.</w:t>
      </w:r>
    </w:p>
    <w:p w:rsidR="005B3D59" w:rsidRDefault="005B3D59" w:rsidP="00836A3B">
      <w:pPr>
        <w:spacing w:after="0" w:line="240" w:lineRule="auto"/>
        <w:jc w:val="both"/>
        <w:rPr>
          <w:sz w:val="24"/>
          <w:szCs w:val="24"/>
          <w:lang w:val="en-GB"/>
        </w:rPr>
      </w:pPr>
    </w:p>
    <w:p w:rsidR="00D13608" w:rsidRDefault="00D13608" w:rsidP="00836A3B">
      <w:pPr>
        <w:spacing w:after="0" w:line="240" w:lineRule="auto"/>
        <w:jc w:val="both"/>
        <w:rPr>
          <w:sz w:val="24"/>
          <w:szCs w:val="24"/>
          <w:lang w:val="en-GB"/>
        </w:rPr>
      </w:pPr>
      <w:proofErr w:type="spellStart"/>
      <w:r>
        <w:rPr>
          <w:sz w:val="24"/>
          <w:szCs w:val="24"/>
          <w:lang w:val="en-GB"/>
        </w:rPr>
        <w:t>Neuman</w:t>
      </w:r>
      <w:proofErr w:type="spellEnd"/>
      <w:r>
        <w:rPr>
          <w:sz w:val="24"/>
          <w:szCs w:val="24"/>
          <w:lang w:val="en-GB"/>
        </w:rPr>
        <w:t xml:space="preserve">, Shirley &amp; Robert Wilson. 1982. </w:t>
      </w:r>
      <w:r w:rsidRPr="00D13608">
        <w:rPr>
          <w:i/>
          <w:sz w:val="24"/>
          <w:szCs w:val="24"/>
          <w:lang w:val="en-GB"/>
        </w:rPr>
        <w:t xml:space="preserve">Labyrinths of Voice: Conversations with Robert </w:t>
      </w:r>
      <w:proofErr w:type="spellStart"/>
      <w:r w:rsidRPr="00D13608">
        <w:rPr>
          <w:i/>
          <w:sz w:val="24"/>
          <w:szCs w:val="24"/>
          <w:lang w:val="en-GB"/>
        </w:rPr>
        <w:t>Kroetsch</w:t>
      </w:r>
      <w:proofErr w:type="spellEnd"/>
      <w:r>
        <w:rPr>
          <w:sz w:val="24"/>
          <w:szCs w:val="24"/>
          <w:lang w:val="en-GB"/>
        </w:rPr>
        <w:t xml:space="preserve">. Edmonton: </w:t>
      </w:r>
      <w:proofErr w:type="spellStart"/>
      <w:r>
        <w:rPr>
          <w:sz w:val="24"/>
          <w:szCs w:val="24"/>
          <w:lang w:val="en-GB"/>
        </w:rPr>
        <w:t>NeWest</w:t>
      </w:r>
      <w:proofErr w:type="spellEnd"/>
      <w:r>
        <w:rPr>
          <w:sz w:val="24"/>
          <w:szCs w:val="24"/>
          <w:lang w:val="en-GB"/>
        </w:rPr>
        <w:t xml:space="preserve"> Press.</w:t>
      </w:r>
    </w:p>
    <w:p w:rsidR="00D13608" w:rsidRPr="008968B0" w:rsidRDefault="00D13608" w:rsidP="00836A3B">
      <w:pPr>
        <w:spacing w:after="0" w:line="240" w:lineRule="auto"/>
        <w:jc w:val="both"/>
        <w:rPr>
          <w:sz w:val="24"/>
          <w:szCs w:val="24"/>
          <w:lang w:val="en-GB"/>
        </w:rPr>
      </w:pPr>
    </w:p>
    <w:p w:rsidR="000B4214" w:rsidRPr="008968B0" w:rsidRDefault="000B4214" w:rsidP="002B4632">
      <w:pPr>
        <w:pStyle w:val="referencelist"/>
      </w:pPr>
      <w:proofErr w:type="spellStart"/>
      <w:r w:rsidRPr="008968B0">
        <w:t>Zichy</w:t>
      </w:r>
      <w:proofErr w:type="spellEnd"/>
      <w:r w:rsidRPr="008968B0">
        <w:t xml:space="preserve">, Francis. 2006. Disenchanted Modernity in Robert </w:t>
      </w:r>
      <w:proofErr w:type="spellStart"/>
      <w:r w:rsidRPr="008968B0">
        <w:t>Kroetsch’s</w:t>
      </w:r>
      <w:proofErr w:type="spellEnd"/>
      <w:r w:rsidRPr="008968B0">
        <w:t xml:space="preserve"> </w:t>
      </w:r>
      <w:r w:rsidRPr="008968B0">
        <w:rPr>
          <w:i/>
        </w:rPr>
        <w:t>The Studhorse Man</w:t>
      </w:r>
      <w:r w:rsidRPr="008968B0">
        <w:t xml:space="preserve">: Eugenics, contraception, and </w:t>
      </w:r>
      <w:proofErr w:type="spellStart"/>
      <w:r w:rsidRPr="008968B0">
        <w:t>biointervention</w:t>
      </w:r>
      <w:proofErr w:type="spellEnd"/>
      <w:r w:rsidRPr="008968B0">
        <w:t xml:space="preserve">. </w:t>
      </w:r>
      <w:r w:rsidRPr="008968B0">
        <w:rPr>
          <w:i/>
          <w:iCs/>
        </w:rPr>
        <w:t>The American Review of Canadian Studies</w:t>
      </w:r>
      <w:r w:rsidRPr="008968B0">
        <w:t xml:space="preserve"> 36:4. 627-643.</w:t>
      </w:r>
    </w:p>
    <w:sectPr w:rsidR="000B4214" w:rsidRPr="008968B0" w:rsidSect="0052628A">
      <w:foot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75BB" w:rsidRDefault="00C875BB" w:rsidP="0025637D">
      <w:pPr>
        <w:spacing w:after="0" w:line="240" w:lineRule="auto"/>
      </w:pPr>
      <w:r>
        <w:separator/>
      </w:r>
    </w:p>
  </w:endnote>
  <w:endnote w:type="continuationSeparator" w:id="0">
    <w:p w:rsidR="00C875BB" w:rsidRDefault="00C875BB" w:rsidP="002563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7657643"/>
      <w:docPartObj>
        <w:docPartGallery w:val="Page Numbers (Bottom of Page)"/>
        <w:docPartUnique/>
      </w:docPartObj>
    </w:sdtPr>
    <w:sdtEndPr/>
    <w:sdtContent>
      <w:p w:rsidR="00D149FA" w:rsidRDefault="00D149FA">
        <w:pPr>
          <w:pStyle w:val="Footer"/>
          <w:jc w:val="right"/>
        </w:pPr>
        <w:r>
          <w:fldChar w:fldCharType="begin"/>
        </w:r>
        <w:r>
          <w:instrText>PAGE   \* MERGEFORMAT</w:instrText>
        </w:r>
        <w:r>
          <w:fldChar w:fldCharType="separate"/>
        </w:r>
        <w:r w:rsidR="00DD7CE2">
          <w:rPr>
            <w:noProof/>
          </w:rPr>
          <w:t>1</w:t>
        </w:r>
        <w:r>
          <w:fldChar w:fldCharType="end"/>
        </w:r>
      </w:p>
    </w:sdtContent>
  </w:sdt>
  <w:p w:rsidR="00D149FA" w:rsidRDefault="00D149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75BB" w:rsidRDefault="00C875BB" w:rsidP="0025637D">
      <w:pPr>
        <w:spacing w:after="0" w:line="240" w:lineRule="auto"/>
      </w:pPr>
      <w:r>
        <w:separator/>
      </w:r>
    </w:p>
  </w:footnote>
  <w:footnote w:type="continuationSeparator" w:id="0">
    <w:p w:rsidR="00C875BB" w:rsidRDefault="00C875BB" w:rsidP="0025637D">
      <w:pPr>
        <w:spacing w:after="0" w:line="240" w:lineRule="auto"/>
      </w:pPr>
      <w:r>
        <w:continuationSeparator/>
      </w:r>
    </w:p>
  </w:footnote>
  <w:footnote w:id="1">
    <w:p w:rsidR="003013BE" w:rsidRPr="00820332" w:rsidRDefault="003013BE" w:rsidP="003013BE">
      <w:pPr>
        <w:pStyle w:val="FootnoteText"/>
        <w:jc w:val="both"/>
        <w:rPr>
          <w:lang w:val="en-US"/>
        </w:rPr>
      </w:pPr>
      <w:r>
        <w:rPr>
          <w:rStyle w:val="FootnoteReference"/>
        </w:rPr>
        <w:footnoteRef/>
      </w:r>
      <w:r w:rsidRPr="00820332">
        <w:rPr>
          <w:lang w:val="en-US"/>
        </w:rPr>
        <w:t xml:space="preserve"> The </w:t>
      </w:r>
      <w:r>
        <w:rPr>
          <w:lang w:val="en-US"/>
        </w:rPr>
        <w:t xml:space="preserve">translated </w:t>
      </w:r>
      <w:r w:rsidRPr="00820332">
        <w:rPr>
          <w:lang w:val="en-US"/>
        </w:rPr>
        <w:t>volume collects several pieces which have their origins in Derrida’</w:t>
      </w:r>
      <w:r>
        <w:rPr>
          <w:lang w:val="en-US"/>
        </w:rPr>
        <w:t xml:space="preserve">s lectures from the 1997 </w:t>
      </w:r>
      <w:proofErr w:type="spellStart"/>
      <w:r>
        <w:rPr>
          <w:lang w:val="en-US"/>
        </w:rPr>
        <w:t>Cerisy</w:t>
      </w:r>
      <w:proofErr w:type="spellEnd"/>
      <w:r>
        <w:rPr>
          <w:lang w:val="en-US"/>
        </w:rPr>
        <w:t xml:space="preserve"> Conference in an influential series of conferences organized by Centre </w:t>
      </w:r>
      <w:proofErr w:type="spellStart"/>
      <w:r>
        <w:rPr>
          <w:lang w:val="en-US"/>
        </w:rPr>
        <w:t>Culturel</w:t>
      </w:r>
      <w:proofErr w:type="spellEnd"/>
      <w:r>
        <w:rPr>
          <w:lang w:val="en-US"/>
        </w:rPr>
        <w:t xml:space="preserve"> International de </w:t>
      </w:r>
      <w:proofErr w:type="spellStart"/>
      <w:r>
        <w:rPr>
          <w:lang w:val="en-US"/>
        </w:rPr>
        <w:t>Cerisy</w:t>
      </w:r>
      <w:proofErr w:type="spellEnd"/>
      <w:r>
        <w:rPr>
          <w:lang w:val="en-US"/>
        </w:rPr>
        <w:t xml:space="preserve"> in France.</w:t>
      </w:r>
    </w:p>
  </w:footnote>
  <w:footnote w:id="2">
    <w:p w:rsidR="00E95D52" w:rsidRPr="0025637D" w:rsidRDefault="00E95D52" w:rsidP="00E95D52">
      <w:pPr>
        <w:pStyle w:val="FootnoteText"/>
        <w:jc w:val="both"/>
        <w:rPr>
          <w:lang w:val="en-US"/>
        </w:rPr>
      </w:pPr>
      <w:r>
        <w:rPr>
          <w:rStyle w:val="FootnoteReference"/>
        </w:rPr>
        <w:footnoteRef/>
      </w:r>
      <w:r w:rsidRPr="0025637D">
        <w:rPr>
          <w:lang w:val="en-US"/>
        </w:rPr>
        <w:t xml:space="preserve"> </w:t>
      </w:r>
      <w:r w:rsidRPr="00AB76A3">
        <w:rPr>
          <w:lang w:val="en-US"/>
        </w:rPr>
        <w:t xml:space="preserve">All references to </w:t>
      </w:r>
      <w:r w:rsidRPr="00AB76A3">
        <w:rPr>
          <w:i/>
          <w:lang w:val="en-US"/>
        </w:rPr>
        <w:t>Seed Catalogue</w:t>
      </w:r>
      <w:r w:rsidRPr="00AB76A3">
        <w:rPr>
          <w:lang w:val="en-US"/>
        </w:rPr>
        <w:t xml:space="preserve"> in the </w:t>
      </w:r>
      <w:r>
        <w:rPr>
          <w:lang w:val="en-US"/>
        </w:rPr>
        <w:t>chapter</w:t>
      </w:r>
      <w:r w:rsidRPr="00AB76A3">
        <w:rPr>
          <w:lang w:val="en-US"/>
        </w:rPr>
        <w:t xml:space="preserve"> </w:t>
      </w:r>
      <w:r>
        <w:rPr>
          <w:lang w:val="en-US"/>
        </w:rPr>
        <w:t>cite</w:t>
      </w:r>
      <w:r w:rsidRPr="00AB76A3">
        <w:rPr>
          <w:lang w:val="en-US"/>
        </w:rPr>
        <w:t xml:space="preserve"> the version included in </w:t>
      </w:r>
      <w:r w:rsidRPr="00AB76A3">
        <w:rPr>
          <w:i/>
          <w:lang w:val="en-US"/>
        </w:rPr>
        <w:t>Completed Field Notes</w:t>
      </w:r>
      <w:r>
        <w:rPr>
          <w:lang w:val="en-US"/>
        </w:rPr>
        <w:t xml:space="preserve"> (1989), which collects </w:t>
      </w:r>
      <w:proofErr w:type="spellStart"/>
      <w:r>
        <w:rPr>
          <w:lang w:val="en-US"/>
        </w:rPr>
        <w:t>Kroetsch’s</w:t>
      </w:r>
      <w:proofErr w:type="spellEnd"/>
      <w:r>
        <w:rPr>
          <w:lang w:val="en-US"/>
        </w:rPr>
        <w:t xml:space="preserve"> poetry originally published </w:t>
      </w:r>
      <w:proofErr w:type="gramStart"/>
      <w:r>
        <w:rPr>
          <w:lang w:val="en-US"/>
        </w:rPr>
        <w:t>between 1973-87</w:t>
      </w:r>
      <w:proofErr w:type="gramEnd"/>
      <w:r w:rsidRPr="00AB76A3">
        <w:rPr>
          <w:lang w:val="en-US"/>
        </w:rPr>
        <w:t>.</w:t>
      </w:r>
    </w:p>
  </w:footnote>
  <w:footnote w:id="3">
    <w:p w:rsidR="00232930" w:rsidRPr="00572DEB" w:rsidRDefault="00232930" w:rsidP="00232930">
      <w:pPr>
        <w:pStyle w:val="FootnoteText"/>
        <w:jc w:val="both"/>
        <w:rPr>
          <w:lang w:val="en-US"/>
        </w:rPr>
      </w:pPr>
      <w:r>
        <w:rPr>
          <w:rStyle w:val="FootnoteReference"/>
        </w:rPr>
        <w:footnoteRef/>
      </w:r>
      <w:r w:rsidRPr="00572DEB">
        <w:rPr>
          <w:lang w:val="en-US"/>
        </w:rPr>
        <w:t xml:space="preserve"> For </w:t>
      </w:r>
      <w:proofErr w:type="gramStart"/>
      <w:r w:rsidRPr="00572DEB">
        <w:rPr>
          <w:lang w:val="en-US"/>
        </w:rPr>
        <w:t>exampl</w:t>
      </w:r>
      <w:r>
        <w:rPr>
          <w:lang w:val="en-US"/>
        </w:rPr>
        <w:t>e</w:t>
      </w:r>
      <w:proofErr w:type="gramEnd"/>
      <w:r>
        <w:rPr>
          <w:lang w:val="en-US"/>
        </w:rPr>
        <w:t xml:space="preserve"> Susan McHugh discusses human-animal affect in literary studies in </w:t>
      </w:r>
      <w:r w:rsidRPr="00572DEB">
        <w:rPr>
          <w:i/>
          <w:lang w:val="en-US"/>
        </w:rPr>
        <w:t>Animal Studies: Narrating across Species Lines</w:t>
      </w:r>
      <w:r>
        <w:rPr>
          <w:lang w:val="en-US"/>
        </w:rPr>
        <w:t xml:space="preserve"> (2011, 10, 23, 131, 218). </w:t>
      </w:r>
    </w:p>
  </w:footnote>
  <w:footnote w:id="4">
    <w:p w:rsidR="00043304" w:rsidRPr="00043304" w:rsidRDefault="00043304">
      <w:pPr>
        <w:pStyle w:val="FootnoteText"/>
        <w:rPr>
          <w:lang w:val="en-US"/>
        </w:rPr>
      </w:pPr>
      <w:r>
        <w:rPr>
          <w:rStyle w:val="FootnoteReference"/>
        </w:rPr>
        <w:footnoteRef/>
      </w:r>
      <w:r w:rsidRPr="00043304">
        <w:rPr>
          <w:lang w:val="en-US"/>
        </w:rPr>
        <w:t xml:space="preserve"> </w:t>
      </w:r>
      <w:proofErr w:type="spellStart"/>
      <w:r w:rsidRPr="00043304">
        <w:rPr>
          <w:lang w:val="en-US"/>
        </w:rPr>
        <w:t>Kroetsch</w:t>
      </w:r>
      <w:proofErr w:type="spellEnd"/>
      <w:r w:rsidRPr="00043304">
        <w:rPr>
          <w:lang w:val="en-US"/>
        </w:rPr>
        <w:t xml:space="preserve">, </w:t>
      </w:r>
      <w:r w:rsidRPr="00043304">
        <w:rPr>
          <w:i/>
          <w:lang w:val="en-US"/>
        </w:rPr>
        <w:t>Seed Catalogue</w:t>
      </w:r>
      <w:r w:rsidRPr="00043304">
        <w:rPr>
          <w:lang w:val="en-US"/>
        </w:rPr>
        <w:t xml:space="preserve"> (29).</w:t>
      </w:r>
    </w:p>
  </w:footnote>
  <w:footnote w:id="5">
    <w:p w:rsidR="009619EB" w:rsidRPr="009619EB" w:rsidRDefault="009619EB">
      <w:pPr>
        <w:pStyle w:val="FootnoteText"/>
        <w:rPr>
          <w:lang w:val="en-US"/>
        </w:rPr>
      </w:pPr>
      <w:r>
        <w:rPr>
          <w:rStyle w:val="FootnoteReference"/>
        </w:rPr>
        <w:footnoteRef/>
      </w:r>
      <w:r w:rsidRPr="009619EB">
        <w:rPr>
          <w:lang w:val="en-US"/>
        </w:rPr>
        <w:t xml:space="preserve"> </w:t>
      </w:r>
      <w:r>
        <w:rPr>
          <w:lang w:val="en-US"/>
        </w:rPr>
        <w:t xml:space="preserve">I have discussed elsewhere a related theme in the poem, the narrator’s unwillingness to go along with the narrative of physical work as a force which shapes both individual and collective identity in the Canadian Prairies; see Korkka 2017, 204. </w:t>
      </w:r>
    </w:p>
  </w:footnote>
  <w:footnote w:id="6">
    <w:p w:rsidR="00E22FD2" w:rsidRPr="00E22FD2" w:rsidRDefault="00E22FD2" w:rsidP="00E22FD2">
      <w:pPr>
        <w:pStyle w:val="FootnoteText"/>
        <w:jc w:val="both"/>
        <w:rPr>
          <w:lang w:val="en-US"/>
        </w:rPr>
      </w:pPr>
      <w:r>
        <w:rPr>
          <w:rStyle w:val="FootnoteReference"/>
        </w:rPr>
        <w:footnoteRef/>
      </w:r>
      <w:r w:rsidRPr="00E22FD2">
        <w:rPr>
          <w:lang w:val="en-US"/>
        </w:rPr>
        <w:t xml:space="preserve"> The poem for example </w:t>
      </w:r>
      <w:r w:rsidR="00CD01F8">
        <w:rPr>
          <w:lang w:val="en-US"/>
        </w:rPr>
        <w:t>recounts</w:t>
      </w:r>
      <w:r w:rsidRPr="00E22FD2">
        <w:rPr>
          <w:lang w:val="en-US"/>
        </w:rPr>
        <w:t xml:space="preserve"> experiences </w:t>
      </w:r>
      <w:proofErr w:type="spellStart"/>
      <w:r w:rsidRPr="00E22FD2">
        <w:rPr>
          <w:lang w:val="en-US"/>
        </w:rPr>
        <w:t>Kroetsch</w:t>
      </w:r>
      <w:proofErr w:type="spellEnd"/>
      <w:r w:rsidRPr="00E22FD2">
        <w:rPr>
          <w:lang w:val="en-US"/>
        </w:rPr>
        <w:t xml:space="preserve"> may have shared with</w:t>
      </w:r>
      <w:r>
        <w:rPr>
          <w:lang w:val="en-US"/>
        </w:rPr>
        <w:t xml:space="preserve"> his friends,</w:t>
      </w:r>
      <w:r w:rsidRPr="00E22FD2">
        <w:rPr>
          <w:lang w:val="en-US"/>
        </w:rPr>
        <w:t xml:space="preserve"> the Canadian authors Rudy Wiebe and Al </w:t>
      </w:r>
      <w:proofErr w:type="gramStart"/>
      <w:r w:rsidRPr="00E22FD2">
        <w:rPr>
          <w:lang w:val="en-US"/>
        </w:rPr>
        <w:t>Purdy,</w:t>
      </w:r>
      <w:proofErr w:type="gramEnd"/>
      <w:r w:rsidRPr="00E22FD2">
        <w:rPr>
          <w:lang w:val="en-US"/>
        </w:rPr>
        <w:t xml:space="preserve"> both mentioned by name in the </w:t>
      </w:r>
      <w:r>
        <w:rPr>
          <w:lang w:val="en-US"/>
        </w:rPr>
        <w:t>text</w:t>
      </w:r>
      <w:r w:rsidRPr="00E22FD2">
        <w:rPr>
          <w:lang w:val="en-US"/>
        </w:rPr>
        <w:t xml:space="preserve"> (see </w:t>
      </w:r>
      <w:r w:rsidRPr="00E22FD2">
        <w:rPr>
          <w:i/>
          <w:lang w:val="en-US"/>
        </w:rPr>
        <w:t>Seed Catalogue</w:t>
      </w:r>
      <w:r w:rsidRPr="00E22FD2">
        <w:rPr>
          <w:lang w:val="en-US"/>
        </w:rPr>
        <w:t xml:space="preserve"> 40).</w:t>
      </w:r>
    </w:p>
  </w:footnote>
  <w:footnote w:id="7">
    <w:p w:rsidR="00FF0617" w:rsidRPr="00306228" w:rsidRDefault="00FF0617" w:rsidP="00FF0617">
      <w:pPr>
        <w:pStyle w:val="FootnoteText"/>
        <w:rPr>
          <w:lang w:val="en-US"/>
        </w:rPr>
      </w:pPr>
      <w:r>
        <w:rPr>
          <w:rStyle w:val="FootnoteReference"/>
        </w:rPr>
        <w:footnoteRef/>
      </w:r>
      <w:r w:rsidRPr="00306228">
        <w:rPr>
          <w:lang w:val="en-US"/>
        </w:rPr>
        <w:t xml:space="preserve"> </w:t>
      </w:r>
      <w:r w:rsidRPr="003525B2">
        <w:rPr>
          <w:i/>
          <w:lang w:val="en-GB"/>
        </w:rPr>
        <w:t>Seed Catalogue</w:t>
      </w:r>
      <w:r w:rsidRPr="003525B2">
        <w:rPr>
          <w:lang w:val="en-GB"/>
        </w:rPr>
        <w:t xml:space="preserve"> 35</w:t>
      </w:r>
      <w:r>
        <w:rPr>
          <w:lang w:val="en-GB"/>
        </w:rPr>
        <w:t>.</w:t>
      </w:r>
    </w:p>
  </w:footnote>
  <w:footnote w:id="8">
    <w:p w:rsidR="00775EA8" w:rsidRPr="00596073" w:rsidRDefault="00775EA8" w:rsidP="00775EA8">
      <w:pPr>
        <w:pStyle w:val="FootnoteText"/>
        <w:jc w:val="both"/>
        <w:rPr>
          <w:lang w:val="en-US"/>
        </w:rPr>
      </w:pPr>
      <w:r>
        <w:rPr>
          <w:rStyle w:val="FootnoteReference"/>
        </w:rPr>
        <w:footnoteRef/>
      </w:r>
      <w:r w:rsidRPr="00596073">
        <w:rPr>
          <w:lang w:val="en-US"/>
        </w:rPr>
        <w:t xml:space="preserve"> </w:t>
      </w:r>
      <w:r>
        <w:rPr>
          <w:lang w:val="en-US"/>
        </w:rPr>
        <w:t xml:space="preserve">Calder (2003) and Kerber (2010) both discuss the way gopher was represented as an enemy of Prairie farming communities. </w:t>
      </w:r>
      <w:r w:rsidRPr="00596073">
        <w:rPr>
          <w:lang w:val="en-US"/>
        </w:rPr>
        <w:t xml:space="preserve">This </w:t>
      </w:r>
      <w:proofErr w:type="gramStart"/>
      <w:r w:rsidRPr="00596073">
        <w:rPr>
          <w:lang w:val="en-US"/>
        </w:rPr>
        <w:t>is shown</w:t>
      </w:r>
      <w:proofErr w:type="gramEnd"/>
      <w:r w:rsidRPr="00596073">
        <w:rPr>
          <w:lang w:val="en-US"/>
        </w:rPr>
        <w:t xml:space="preserve"> by the graphic language of early 20</w:t>
      </w:r>
      <w:r w:rsidRPr="00596073">
        <w:rPr>
          <w:vertAlign w:val="superscript"/>
          <w:lang w:val="en-US"/>
        </w:rPr>
        <w:t>th</w:t>
      </w:r>
      <w:r w:rsidRPr="00596073">
        <w:rPr>
          <w:lang w:val="en-US"/>
        </w:rPr>
        <w:t xml:space="preserve"> century print advertisements for gopher poisons including </w:t>
      </w:r>
      <w:proofErr w:type="spellStart"/>
      <w:r w:rsidRPr="00596073">
        <w:rPr>
          <w:i/>
          <w:lang w:val="en-US"/>
        </w:rPr>
        <w:t>Suredeth</w:t>
      </w:r>
      <w:proofErr w:type="spellEnd"/>
      <w:r w:rsidRPr="00596073">
        <w:rPr>
          <w:i/>
          <w:lang w:val="en-US"/>
        </w:rPr>
        <w:t xml:space="preserve"> </w:t>
      </w:r>
      <w:r w:rsidRPr="00596073">
        <w:rPr>
          <w:lang w:val="en-US"/>
        </w:rPr>
        <w:t xml:space="preserve">and </w:t>
      </w:r>
      <w:proofErr w:type="spellStart"/>
      <w:r w:rsidRPr="00596073">
        <w:rPr>
          <w:i/>
          <w:lang w:val="en-US"/>
        </w:rPr>
        <w:t>Gophercide</w:t>
      </w:r>
      <w:proofErr w:type="spellEnd"/>
      <w:r w:rsidRPr="00596073">
        <w:rPr>
          <w:lang w:val="en-US"/>
        </w:rPr>
        <w:t xml:space="preserve"> (reproduced in Calder </w:t>
      </w:r>
      <w:r>
        <w:rPr>
          <w:lang w:val="en-US"/>
        </w:rPr>
        <w:t xml:space="preserve">2003, </w:t>
      </w:r>
      <w:r w:rsidRPr="00596073">
        <w:rPr>
          <w:lang w:val="en-US"/>
        </w:rPr>
        <w:t>397 and Kerber</w:t>
      </w:r>
      <w:r>
        <w:rPr>
          <w:lang w:val="en-US"/>
        </w:rPr>
        <w:t xml:space="preserve"> 2010, 42, respectively). The ads </w:t>
      </w:r>
      <w:r w:rsidRPr="00596073">
        <w:rPr>
          <w:lang w:val="en-US"/>
        </w:rPr>
        <w:t>present gophers as an army driven by an insatiable hunger, set to “ravage the tender wheat” (</w:t>
      </w:r>
      <w:proofErr w:type="spellStart"/>
      <w:r w:rsidRPr="00596073">
        <w:rPr>
          <w:i/>
          <w:lang w:val="en-US"/>
        </w:rPr>
        <w:t>Gophercide</w:t>
      </w:r>
      <w:proofErr w:type="spellEnd"/>
      <w:r w:rsidRPr="00596073">
        <w:rPr>
          <w:lang w:val="en-US"/>
        </w:rPr>
        <w:t xml:space="preserve"> ad in </w:t>
      </w:r>
      <w:proofErr w:type="spellStart"/>
      <w:r w:rsidRPr="00596073">
        <w:rPr>
          <w:lang w:val="en-US"/>
        </w:rPr>
        <w:t>Kerber</w:t>
      </w:r>
      <w:proofErr w:type="spellEnd"/>
      <w:r w:rsidRPr="00596073">
        <w:rPr>
          <w:lang w:val="en-US"/>
        </w:rPr>
        <w:t xml:space="preserve"> </w:t>
      </w:r>
      <w:r>
        <w:rPr>
          <w:lang w:val="en-US"/>
        </w:rPr>
        <w:t xml:space="preserve">2010, </w:t>
      </w:r>
      <w:r w:rsidRPr="00596073">
        <w:rPr>
          <w:lang w:val="en-US"/>
        </w:rPr>
        <w:t>42) and destroy the farmer’s livelihood</w:t>
      </w:r>
      <w:r>
        <w:rPr>
          <w:lang w:val="en-US"/>
        </w:rPr>
        <w:t>.</w:t>
      </w:r>
    </w:p>
  </w:footnote>
  <w:footnote w:id="9">
    <w:p w:rsidR="0065391F" w:rsidRPr="00325C08" w:rsidRDefault="0065391F" w:rsidP="0065391F">
      <w:pPr>
        <w:pStyle w:val="FootnoteText"/>
        <w:jc w:val="both"/>
        <w:rPr>
          <w:lang w:val="en-US"/>
        </w:rPr>
      </w:pPr>
      <w:r>
        <w:rPr>
          <w:rStyle w:val="FootnoteReference"/>
        </w:rPr>
        <w:footnoteRef/>
      </w:r>
      <w:r w:rsidRPr="00325C08">
        <w:rPr>
          <w:lang w:val="en-US"/>
        </w:rPr>
        <w:t xml:space="preserve"> For </w:t>
      </w:r>
      <w:r>
        <w:rPr>
          <w:lang w:val="en-US"/>
        </w:rPr>
        <w:t xml:space="preserve">a </w:t>
      </w:r>
      <w:r w:rsidRPr="00325C08">
        <w:rPr>
          <w:lang w:val="en-US"/>
        </w:rPr>
        <w:t>discussion of</w:t>
      </w:r>
      <w:r>
        <w:rPr>
          <w:lang w:val="en-US"/>
        </w:rPr>
        <w:t xml:space="preserve"> the interplay</w:t>
      </w:r>
      <w:r w:rsidRPr="00325C08">
        <w:rPr>
          <w:lang w:val="en-US"/>
        </w:rPr>
        <w:t xml:space="preserve"> </w:t>
      </w:r>
      <w:r>
        <w:rPr>
          <w:lang w:val="en-US"/>
        </w:rPr>
        <w:t>of p</w:t>
      </w:r>
      <w:r w:rsidRPr="00325C08">
        <w:rPr>
          <w:lang w:val="en-US"/>
        </w:rPr>
        <w:t xml:space="preserve">arodic </w:t>
      </w:r>
      <w:r>
        <w:rPr>
          <w:lang w:val="en-US"/>
        </w:rPr>
        <w:t xml:space="preserve">structures between </w:t>
      </w:r>
      <w:r w:rsidRPr="007F5067">
        <w:rPr>
          <w:i/>
          <w:lang w:val="en-US"/>
        </w:rPr>
        <w:t>The Studhorse Man</w:t>
      </w:r>
      <w:r w:rsidRPr="00325C08">
        <w:rPr>
          <w:lang w:val="en-US"/>
        </w:rPr>
        <w:t xml:space="preserve"> </w:t>
      </w:r>
      <w:r>
        <w:rPr>
          <w:lang w:val="en-US"/>
        </w:rPr>
        <w:t xml:space="preserve">and </w:t>
      </w:r>
      <w:r w:rsidRPr="007F5067">
        <w:rPr>
          <w:i/>
          <w:lang w:val="en-US"/>
        </w:rPr>
        <w:t>Seed Catalogue</w:t>
      </w:r>
      <w:r>
        <w:rPr>
          <w:lang w:val="en-US"/>
        </w:rPr>
        <w:t>,</w:t>
      </w:r>
      <w:r>
        <w:rPr>
          <w:i/>
          <w:lang w:val="en-US"/>
        </w:rPr>
        <w:t xml:space="preserve"> </w:t>
      </w:r>
      <w:r w:rsidRPr="00325C08">
        <w:rPr>
          <w:lang w:val="en-US"/>
        </w:rPr>
        <w:t xml:space="preserve">see </w:t>
      </w:r>
      <w:proofErr w:type="spellStart"/>
      <w:r w:rsidRPr="00325C08">
        <w:rPr>
          <w:lang w:val="en-US"/>
        </w:rPr>
        <w:t>Dueck</w:t>
      </w:r>
      <w:proofErr w:type="spellEnd"/>
      <w:r w:rsidRPr="00325C08">
        <w:rPr>
          <w:lang w:val="en-US"/>
        </w:rPr>
        <w:t xml:space="preserve"> </w:t>
      </w:r>
      <w:r>
        <w:rPr>
          <w:lang w:val="en-US"/>
        </w:rPr>
        <w:t>(</w:t>
      </w:r>
      <w:r w:rsidRPr="00325C08">
        <w:rPr>
          <w:lang w:val="en-US"/>
        </w:rPr>
        <w:t>2012</w:t>
      </w:r>
      <w:r>
        <w:rPr>
          <w:lang w:val="en-US"/>
        </w:rPr>
        <w:t>).</w:t>
      </w:r>
    </w:p>
  </w:footnote>
  <w:footnote w:id="10">
    <w:p w:rsidR="00E16AE4" w:rsidRDefault="00E16AE4">
      <w:pPr>
        <w:pStyle w:val="FootnoteText"/>
      </w:pPr>
      <w:r>
        <w:rPr>
          <w:rStyle w:val="FootnoteReference"/>
        </w:rPr>
        <w:footnoteRef/>
      </w:r>
      <w:r>
        <w:t xml:space="preserve"> </w:t>
      </w:r>
      <w:proofErr w:type="spellStart"/>
      <w:r>
        <w:t>Kroetsch</w:t>
      </w:r>
      <w:proofErr w:type="spellEnd"/>
      <w:r>
        <w:t xml:space="preserve">, </w:t>
      </w:r>
      <w:proofErr w:type="spellStart"/>
      <w:r w:rsidRPr="00E16AE4">
        <w:rPr>
          <w:i/>
        </w:rPr>
        <w:t>Alberta</w:t>
      </w:r>
      <w:proofErr w:type="spellEnd"/>
      <w:r>
        <w:t xml:space="preserve"> (1993, 50).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663895"/>
    <w:multiLevelType w:val="hybridMultilevel"/>
    <w:tmpl w:val="48D46216"/>
    <w:lvl w:ilvl="0" w:tplc="CB82E88E">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567"/>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59F"/>
    <w:rsid w:val="0000144D"/>
    <w:rsid w:val="00002EAA"/>
    <w:rsid w:val="00004CF1"/>
    <w:rsid w:val="00004E53"/>
    <w:rsid w:val="00005489"/>
    <w:rsid w:val="00006153"/>
    <w:rsid w:val="00007A24"/>
    <w:rsid w:val="00011813"/>
    <w:rsid w:val="00012CDD"/>
    <w:rsid w:val="00016294"/>
    <w:rsid w:val="00016EAC"/>
    <w:rsid w:val="00017E30"/>
    <w:rsid w:val="000218AB"/>
    <w:rsid w:val="00024BE9"/>
    <w:rsid w:val="00025D01"/>
    <w:rsid w:val="0002648F"/>
    <w:rsid w:val="00031BBB"/>
    <w:rsid w:val="000333F6"/>
    <w:rsid w:val="000364A9"/>
    <w:rsid w:val="000401B8"/>
    <w:rsid w:val="00041249"/>
    <w:rsid w:val="00041D53"/>
    <w:rsid w:val="00042193"/>
    <w:rsid w:val="00042219"/>
    <w:rsid w:val="00042FD0"/>
    <w:rsid w:val="00043304"/>
    <w:rsid w:val="00047291"/>
    <w:rsid w:val="00053EB8"/>
    <w:rsid w:val="00055D9B"/>
    <w:rsid w:val="00066AD6"/>
    <w:rsid w:val="000716E9"/>
    <w:rsid w:val="00077C91"/>
    <w:rsid w:val="0008064D"/>
    <w:rsid w:val="00082A43"/>
    <w:rsid w:val="00086FCB"/>
    <w:rsid w:val="00093E81"/>
    <w:rsid w:val="000A3FC5"/>
    <w:rsid w:val="000A4205"/>
    <w:rsid w:val="000A6F92"/>
    <w:rsid w:val="000A7794"/>
    <w:rsid w:val="000B2239"/>
    <w:rsid w:val="000B2DFA"/>
    <w:rsid w:val="000B4214"/>
    <w:rsid w:val="000B4F04"/>
    <w:rsid w:val="000B53DD"/>
    <w:rsid w:val="000B76D0"/>
    <w:rsid w:val="000C14D2"/>
    <w:rsid w:val="000C4353"/>
    <w:rsid w:val="000C4CEA"/>
    <w:rsid w:val="000C51FC"/>
    <w:rsid w:val="000C5997"/>
    <w:rsid w:val="000D5A7D"/>
    <w:rsid w:val="000D6BCB"/>
    <w:rsid w:val="000E23CA"/>
    <w:rsid w:val="000E7E4F"/>
    <w:rsid w:val="000F0756"/>
    <w:rsid w:val="000F3031"/>
    <w:rsid w:val="000F7668"/>
    <w:rsid w:val="001012AA"/>
    <w:rsid w:val="00102FF7"/>
    <w:rsid w:val="00103F9F"/>
    <w:rsid w:val="00111499"/>
    <w:rsid w:val="00112482"/>
    <w:rsid w:val="001136A4"/>
    <w:rsid w:val="0011746A"/>
    <w:rsid w:val="0012106C"/>
    <w:rsid w:val="001228EE"/>
    <w:rsid w:val="001268CE"/>
    <w:rsid w:val="00133051"/>
    <w:rsid w:val="001337DA"/>
    <w:rsid w:val="001429BE"/>
    <w:rsid w:val="00147029"/>
    <w:rsid w:val="001536F3"/>
    <w:rsid w:val="00156EF6"/>
    <w:rsid w:val="00160E05"/>
    <w:rsid w:val="00162E69"/>
    <w:rsid w:val="001642E5"/>
    <w:rsid w:val="00176557"/>
    <w:rsid w:val="001806E3"/>
    <w:rsid w:val="00184CE5"/>
    <w:rsid w:val="00185F06"/>
    <w:rsid w:val="001911B3"/>
    <w:rsid w:val="001920CB"/>
    <w:rsid w:val="001A099C"/>
    <w:rsid w:val="001A1033"/>
    <w:rsid w:val="001A19B4"/>
    <w:rsid w:val="001A1F9C"/>
    <w:rsid w:val="001A218B"/>
    <w:rsid w:val="001A291A"/>
    <w:rsid w:val="001A5504"/>
    <w:rsid w:val="001A577F"/>
    <w:rsid w:val="001B40C8"/>
    <w:rsid w:val="001C1DC1"/>
    <w:rsid w:val="001C4345"/>
    <w:rsid w:val="001C7B1F"/>
    <w:rsid w:val="001D2B27"/>
    <w:rsid w:val="001D5DD5"/>
    <w:rsid w:val="001E14E3"/>
    <w:rsid w:val="001E184E"/>
    <w:rsid w:val="001E22D3"/>
    <w:rsid w:val="001E30F8"/>
    <w:rsid w:val="001E37A4"/>
    <w:rsid w:val="001E55DD"/>
    <w:rsid w:val="001E716C"/>
    <w:rsid w:val="001F0D15"/>
    <w:rsid w:val="001F17E6"/>
    <w:rsid w:val="001F4098"/>
    <w:rsid w:val="00200626"/>
    <w:rsid w:val="00200C27"/>
    <w:rsid w:val="0020627B"/>
    <w:rsid w:val="00206D30"/>
    <w:rsid w:val="00211852"/>
    <w:rsid w:val="00217A4B"/>
    <w:rsid w:val="00220A39"/>
    <w:rsid w:val="00220D6E"/>
    <w:rsid w:val="00224FA9"/>
    <w:rsid w:val="00227AAA"/>
    <w:rsid w:val="00232930"/>
    <w:rsid w:val="00234355"/>
    <w:rsid w:val="00235276"/>
    <w:rsid w:val="002371D4"/>
    <w:rsid w:val="0023744A"/>
    <w:rsid w:val="00245D82"/>
    <w:rsid w:val="002505BC"/>
    <w:rsid w:val="00251E5B"/>
    <w:rsid w:val="00255FF6"/>
    <w:rsid w:val="0025637D"/>
    <w:rsid w:val="00267417"/>
    <w:rsid w:val="00276461"/>
    <w:rsid w:val="00291B19"/>
    <w:rsid w:val="00293BB9"/>
    <w:rsid w:val="002B2403"/>
    <w:rsid w:val="002B36F6"/>
    <w:rsid w:val="002B4106"/>
    <w:rsid w:val="002B4632"/>
    <w:rsid w:val="002C3796"/>
    <w:rsid w:val="002D1293"/>
    <w:rsid w:val="002D3886"/>
    <w:rsid w:val="002D427E"/>
    <w:rsid w:val="002D5EAC"/>
    <w:rsid w:val="002F308A"/>
    <w:rsid w:val="002F5000"/>
    <w:rsid w:val="002F759F"/>
    <w:rsid w:val="00300FF8"/>
    <w:rsid w:val="003013BE"/>
    <w:rsid w:val="00306228"/>
    <w:rsid w:val="00314AE1"/>
    <w:rsid w:val="00325C08"/>
    <w:rsid w:val="00326CAE"/>
    <w:rsid w:val="00332A48"/>
    <w:rsid w:val="00341DBB"/>
    <w:rsid w:val="00345B37"/>
    <w:rsid w:val="0034684D"/>
    <w:rsid w:val="00350E19"/>
    <w:rsid w:val="003525B2"/>
    <w:rsid w:val="00353E36"/>
    <w:rsid w:val="0035591E"/>
    <w:rsid w:val="00356B39"/>
    <w:rsid w:val="00361324"/>
    <w:rsid w:val="00367BA3"/>
    <w:rsid w:val="003732A5"/>
    <w:rsid w:val="00374C20"/>
    <w:rsid w:val="00375FD5"/>
    <w:rsid w:val="003761C7"/>
    <w:rsid w:val="0038520B"/>
    <w:rsid w:val="003857AE"/>
    <w:rsid w:val="00391611"/>
    <w:rsid w:val="00397177"/>
    <w:rsid w:val="00397E79"/>
    <w:rsid w:val="003A04B0"/>
    <w:rsid w:val="003A0F94"/>
    <w:rsid w:val="003A1E8E"/>
    <w:rsid w:val="003B0276"/>
    <w:rsid w:val="003B16C4"/>
    <w:rsid w:val="003B2617"/>
    <w:rsid w:val="003B3166"/>
    <w:rsid w:val="003B49B6"/>
    <w:rsid w:val="003B51FD"/>
    <w:rsid w:val="003C5CE1"/>
    <w:rsid w:val="003C6363"/>
    <w:rsid w:val="003D5DF1"/>
    <w:rsid w:val="003E0804"/>
    <w:rsid w:val="003E4B3C"/>
    <w:rsid w:val="00402316"/>
    <w:rsid w:val="0040696C"/>
    <w:rsid w:val="00415B3D"/>
    <w:rsid w:val="00416CFB"/>
    <w:rsid w:val="00416F3A"/>
    <w:rsid w:val="004176CB"/>
    <w:rsid w:val="00423313"/>
    <w:rsid w:val="00433438"/>
    <w:rsid w:val="00443893"/>
    <w:rsid w:val="004451F4"/>
    <w:rsid w:val="00447E0D"/>
    <w:rsid w:val="0045709C"/>
    <w:rsid w:val="00474C54"/>
    <w:rsid w:val="0048620F"/>
    <w:rsid w:val="00495F71"/>
    <w:rsid w:val="004967E0"/>
    <w:rsid w:val="004A693A"/>
    <w:rsid w:val="004B52EB"/>
    <w:rsid w:val="004B723D"/>
    <w:rsid w:val="004C5A76"/>
    <w:rsid w:val="004C6440"/>
    <w:rsid w:val="004C6D82"/>
    <w:rsid w:val="004C7695"/>
    <w:rsid w:val="004D0BA3"/>
    <w:rsid w:val="004D2926"/>
    <w:rsid w:val="004E0DD1"/>
    <w:rsid w:val="004E6197"/>
    <w:rsid w:val="004E6F4C"/>
    <w:rsid w:val="004F06DE"/>
    <w:rsid w:val="004F350A"/>
    <w:rsid w:val="004F7D71"/>
    <w:rsid w:val="005000A4"/>
    <w:rsid w:val="005052BB"/>
    <w:rsid w:val="00506293"/>
    <w:rsid w:val="005130BB"/>
    <w:rsid w:val="00513F3B"/>
    <w:rsid w:val="0051422A"/>
    <w:rsid w:val="0052628A"/>
    <w:rsid w:val="0052703C"/>
    <w:rsid w:val="00530870"/>
    <w:rsid w:val="00532011"/>
    <w:rsid w:val="00532DA1"/>
    <w:rsid w:val="0054334E"/>
    <w:rsid w:val="00547806"/>
    <w:rsid w:val="00551431"/>
    <w:rsid w:val="0055310D"/>
    <w:rsid w:val="005552A0"/>
    <w:rsid w:val="0056476E"/>
    <w:rsid w:val="00565AB9"/>
    <w:rsid w:val="00570159"/>
    <w:rsid w:val="00572DEB"/>
    <w:rsid w:val="00573DFE"/>
    <w:rsid w:val="0058623B"/>
    <w:rsid w:val="0059193D"/>
    <w:rsid w:val="00592122"/>
    <w:rsid w:val="00593A09"/>
    <w:rsid w:val="00594475"/>
    <w:rsid w:val="00596073"/>
    <w:rsid w:val="005A08AB"/>
    <w:rsid w:val="005B2012"/>
    <w:rsid w:val="005B3D59"/>
    <w:rsid w:val="005B5723"/>
    <w:rsid w:val="005C0330"/>
    <w:rsid w:val="005C193F"/>
    <w:rsid w:val="005C3EED"/>
    <w:rsid w:val="005C51B6"/>
    <w:rsid w:val="005D08E1"/>
    <w:rsid w:val="005D4E96"/>
    <w:rsid w:val="005D6B3D"/>
    <w:rsid w:val="005D7D78"/>
    <w:rsid w:val="005D7E47"/>
    <w:rsid w:val="005E10FE"/>
    <w:rsid w:val="005E369F"/>
    <w:rsid w:val="005E4A90"/>
    <w:rsid w:val="005E7BF0"/>
    <w:rsid w:val="005E7FF2"/>
    <w:rsid w:val="005F2CED"/>
    <w:rsid w:val="005F3000"/>
    <w:rsid w:val="005F442D"/>
    <w:rsid w:val="005F6866"/>
    <w:rsid w:val="00600D7D"/>
    <w:rsid w:val="006017C4"/>
    <w:rsid w:val="006018C8"/>
    <w:rsid w:val="006023D3"/>
    <w:rsid w:val="0060250D"/>
    <w:rsid w:val="006027F0"/>
    <w:rsid w:val="00603717"/>
    <w:rsid w:val="0061774C"/>
    <w:rsid w:val="006235E6"/>
    <w:rsid w:val="0063299A"/>
    <w:rsid w:val="00633254"/>
    <w:rsid w:val="00633BF2"/>
    <w:rsid w:val="006401FC"/>
    <w:rsid w:val="006424E1"/>
    <w:rsid w:val="006432A1"/>
    <w:rsid w:val="00647898"/>
    <w:rsid w:val="0065391F"/>
    <w:rsid w:val="006609B1"/>
    <w:rsid w:val="006871D0"/>
    <w:rsid w:val="006873B8"/>
    <w:rsid w:val="00693A0C"/>
    <w:rsid w:val="006A2E51"/>
    <w:rsid w:val="006A354D"/>
    <w:rsid w:val="006A6F92"/>
    <w:rsid w:val="006B0CD7"/>
    <w:rsid w:val="006B3665"/>
    <w:rsid w:val="006B3C40"/>
    <w:rsid w:val="006B656F"/>
    <w:rsid w:val="006C3F05"/>
    <w:rsid w:val="006C47DF"/>
    <w:rsid w:val="006C7793"/>
    <w:rsid w:val="006D3704"/>
    <w:rsid w:val="006D47EF"/>
    <w:rsid w:val="006E2F35"/>
    <w:rsid w:val="006E518F"/>
    <w:rsid w:val="006E77C2"/>
    <w:rsid w:val="006F471E"/>
    <w:rsid w:val="006F7B58"/>
    <w:rsid w:val="00700048"/>
    <w:rsid w:val="00704950"/>
    <w:rsid w:val="00711768"/>
    <w:rsid w:val="007166D4"/>
    <w:rsid w:val="007210A5"/>
    <w:rsid w:val="00721D9C"/>
    <w:rsid w:val="00725B24"/>
    <w:rsid w:val="007310DD"/>
    <w:rsid w:val="007334FD"/>
    <w:rsid w:val="00733F97"/>
    <w:rsid w:val="0073779A"/>
    <w:rsid w:val="00742E91"/>
    <w:rsid w:val="00742F54"/>
    <w:rsid w:val="007447B2"/>
    <w:rsid w:val="007457BD"/>
    <w:rsid w:val="007550A8"/>
    <w:rsid w:val="007562CA"/>
    <w:rsid w:val="0076013D"/>
    <w:rsid w:val="007679E2"/>
    <w:rsid w:val="007746A6"/>
    <w:rsid w:val="00774F61"/>
    <w:rsid w:val="00775819"/>
    <w:rsid w:val="00775EA8"/>
    <w:rsid w:val="00777CD4"/>
    <w:rsid w:val="007828C6"/>
    <w:rsid w:val="007834E7"/>
    <w:rsid w:val="00785E1B"/>
    <w:rsid w:val="007862CA"/>
    <w:rsid w:val="00786C69"/>
    <w:rsid w:val="00791A79"/>
    <w:rsid w:val="00791CB7"/>
    <w:rsid w:val="007936EA"/>
    <w:rsid w:val="00794F82"/>
    <w:rsid w:val="007970D4"/>
    <w:rsid w:val="007A00F3"/>
    <w:rsid w:val="007A0FCB"/>
    <w:rsid w:val="007A324D"/>
    <w:rsid w:val="007A3AFE"/>
    <w:rsid w:val="007A430C"/>
    <w:rsid w:val="007A7E80"/>
    <w:rsid w:val="007B1739"/>
    <w:rsid w:val="007B6921"/>
    <w:rsid w:val="007B71CE"/>
    <w:rsid w:val="007B7E63"/>
    <w:rsid w:val="007B7F36"/>
    <w:rsid w:val="007C22A1"/>
    <w:rsid w:val="007C22F5"/>
    <w:rsid w:val="007C5FEA"/>
    <w:rsid w:val="007D54EE"/>
    <w:rsid w:val="007E40AB"/>
    <w:rsid w:val="007E4B4B"/>
    <w:rsid w:val="007F0677"/>
    <w:rsid w:val="007F4375"/>
    <w:rsid w:val="007F5067"/>
    <w:rsid w:val="007F6023"/>
    <w:rsid w:val="0080622E"/>
    <w:rsid w:val="008104FD"/>
    <w:rsid w:val="008152DA"/>
    <w:rsid w:val="0081566D"/>
    <w:rsid w:val="00820332"/>
    <w:rsid w:val="00820BC1"/>
    <w:rsid w:val="00822B97"/>
    <w:rsid w:val="0082409E"/>
    <w:rsid w:val="008263EE"/>
    <w:rsid w:val="008315BC"/>
    <w:rsid w:val="00833677"/>
    <w:rsid w:val="00834313"/>
    <w:rsid w:val="00834321"/>
    <w:rsid w:val="00836A3B"/>
    <w:rsid w:val="00837A20"/>
    <w:rsid w:val="0084069E"/>
    <w:rsid w:val="008418A2"/>
    <w:rsid w:val="00841E37"/>
    <w:rsid w:val="00851338"/>
    <w:rsid w:val="008523C0"/>
    <w:rsid w:val="00853087"/>
    <w:rsid w:val="00855000"/>
    <w:rsid w:val="00855795"/>
    <w:rsid w:val="00856A0E"/>
    <w:rsid w:val="008636D2"/>
    <w:rsid w:val="00865555"/>
    <w:rsid w:val="00871266"/>
    <w:rsid w:val="008715F3"/>
    <w:rsid w:val="0087161C"/>
    <w:rsid w:val="00874764"/>
    <w:rsid w:val="00881818"/>
    <w:rsid w:val="00894027"/>
    <w:rsid w:val="008968B0"/>
    <w:rsid w:val="008A1F43"/>
    <w:rsid w:val="008A67EC"/>
    <w:rsid w:val="008A7520"/>
    <w:rsid w:val="008B4369"/>
    <w:rsid w:val="008B617B"/>
    <w:rsid w:val="008C7A8A"/>
    <w:rsid w:val="008D06A7"/>
    <w:rsid w:val="008D5691"/>
    <w:rsid w:val="008D7074"/>
    <w:rsid w:val="008D7602"/>
    <w:rsid w:val="008E5480"/>
    <w:rsid w:val="008E5DEB"/>
    <w:rsid w:val="008E6A6D"/>
    <w:rsid w:val="008F1ECA"/>
    <w:rsid w:val="008F6C48"/>
    <w:rsid w:val="00902D31"/>
    <w:rsid w:val="0090731E"/>
    <w:rsid w:val="00920CF2"/>
    <w:rsid w:val="00925B43"/>
    <w:rsid w:val="009343A7"/>
    <w:rsid w:val="00936DD6"/>
    <w:rsid w:val="00944EA2"/>
    <w:rsid w:val="00945247"/>
    <w:rsid w:val="009460E9"/>
    <w:rsid w:val="00946376"/>
    <w:rsid w:val="00946DF0"/>
    <w:rsid w:val="0094773A"/>
    <w:rsid w:val="00947DD7"/>
    <w:rsid w:val="00950C8D"/>
    <w:rsid w:val="009619EB"/>
    <w:rsid w:val="0096629B"/>
    <w:rsid w:val="009672C5"/>
    <w:rsid w:val="00970B41"/>
    <w:rsid w:val="009721D0"/>
    <w:rsid w:val="00975505"/>
    <w:rsid w:val="009758F1"/>
    <w:rsid w:val="00976C0F"/>
    <w:rsid w:val="00984595"/>
    <w:rsid w:val="00986A52"/>
    <w:rsid w:val="00991781"/>
    <w:rsid w:val="009942C4"/>
    <w:rsid w:val="00994D0D"/>
    <w:rsid w:val="00995032"/>
    <w:rsid w:val="009970F6"/>
    <w:rsid w:val="009A2C1D"/>
    <w:rsid w:val="009A5DB7"/>
    <w:rsid w:val="009B461F"/>
    <w:rsid w:val="009B6551"/>
    <w:rsid w:val="009C05C9"/>
    <w:rsid w:val="009C1E94"/>
    <w:rsid w:val="009C2BA7"/>
    <w:rsid w:val="009C35C0"/>
    <w:rsid w:val="009C4809"/>
    <w:rsid w:val="009C5014"/>
    <w:rsid w:val="009C5D2E"/>
    <w:rsid w:val="009D0A07"/>
    <w:rsid w:val="009D1692"/>
    <w:rsid w:val="009D1DE0"/>
    <w:rsid w:val="009D3AA2"/>
    <w:rsid w:val="009D6D56"/>
    <w:rsid w:val="009D70B8"/>
    <w:rsid w:val="009E1046"/>
    <w:rsid w:val="009E1235"/>
    <w:rsid w:val="009E182C"/>
    <w:rsid w:val="009E29DD"/>
    <w:rsid w:val="009E505F"/>
    <w:rsid w:val="009E7350"/>
    <w:rsid w:val="009F04D2"/>
    <w:rsid w:val="009F290A"/>
    <w:rsid w:val="009F544C"/>
    <w:rsid w:val="009F6F13"/>
    <w:rsid w:val="00A006DF"/>
    <w:rsid w:val="00A03290"/>
    <w:rsid w:val="00A04031"/>
    <w:rsid w:val="00A124B9"/>
    <w:rsid w:val="00A12AC4"/>
    <w:rsid w:val="00A1301F"/>
    <w:rsid w:val="00A1688B"/>
    <w:rsid w:val="00A17546"/>
    <w:rsid w:val="00A25103"/>
    <w:rsid w:val="00A27BA8"/>
    <w:rsid w:val="00A30E25"/>
    <w:rsid w:val="00A34BCF"/>
    <w:rsid w:val="00A3567F"/>
    <w:rsid w:val="00A406F2"/>
    <w:rsid w:val="00A41EBC"/>
    <w:rsid w:val="00A42982"/>
    <w:rsid w:val="00A51486"/>
    <w:rsid w:val="00A52381"/>
    <w:rsid w:val="00A5290C"/>
    <w:rsid w:val="00A5508A"/>
    <w:rsid w:val="00A557DF"/>
    <w:rsid w:val="00A55BF4"/>
    <w:rsid w:val="00A63876"/>
    <w:rsid w:val="00A65868"/>
    <w:rsid w:val="00A67304"/>
    <w:rsid w:val="00A731BE"/>
    <w:rsid w:val="00A73F7E"/>
    <w:rsid w:val="00A769CD"/>
    <w:rsid w:val="00A77A1A"/>
    <w:rsid w:val="00A82171"/>
    <w:rsid w:val="00A85D13"/>
    <w:rsid w:val="00A87E42"/>
    <w:rsid w:val="00A90A73"/>
    <w:rsid w:val="00A95372"/>
    <w:rsid w:val="00A956E4"/>
    <w:rsid w:val="00AA6A3A"/>
    <w:rsid w:val="00AB3606"/>
    <w:rsid w:val="00AB40E6"/>
    <w:rsid w:val="00AB56AF"/>
    <w:rsid w:val="00AB692C"/>
    <w:rsid w:val="00AC543B"/>
    <w:rsid w:val="00AD0C47"/>
    <w:rsid w:val="00AD541A"/>
    <w:rsid w:val="00AD6645"/>
    <w:rsid w:val="00AE2379"/>
    <w:rsid w:val="00AE338D"/>
    <w:rsid w:val="00AE563C"/>
    <w:rsid w:val="00AF0292"/>
    <w:rsid w:val="00AF60C4"/>
    <w:rsid w:val="00AF6F93"/>
    <w:rsid w:val="00B00DE9"/>
    <w:rsid w:val="00B018C5"/>
    <w:rsid w:val="00B02E99"/>
    <w:rsid w:val="00B0407C"/>
    <w:rsid w:val="00B1054D"/>
    <w:rsid w:val="00B10FC3"/>
    <w:rsid w:val="00B1266E"/>
    <w:rsid w:val="00B131B6"/>
    <w:rsid w:val="00B13C6D"/>
    <w:rsid w:val="00B17E3A"/>
    <w:rsid w:val="00B21945"/>
    <w:rsid w:val="00B23602"/>
    <w:rsid w:val="00B258DD"/>
    <w:rsid w:val="00B261D9"/>
    <w:rsid w:val="00B26450"/>
    <w:rsid w:val="00B32EF2"/>
    <w:rsid w:val="00B3365E"/>
    <w:rsid w:val="00B33764"/>
    <w:rsid w:val="00B337B7"/>
    <w:rsid w:val="00B36534"/>
    <w:rsid w:val="00B4150A"/>
    <w:rsid w:val="00B43289"/>
    <w:rsid w:val="00B436B6"/>
    <w:rsid w:val="00B45668"/>
    <w:rsid w:val="00B56696"/>
    <w:rsid w:val="00B6106E"/>
    <w:rsid w:val="00B62562"/>
    <w:rsid w:val="00B65ACB"/>
    <w:rsid w:val="00B666BF"/>
    <w:rsid w:val="00B679BF"/>
    <w:rsid w:val="00B72064"/>
    <w:rsid w:val="00B808C1"/>
    <w:rsid w:val="00B8708A"/>
    <w:rsid w:val="00B93E3F"/>
    <w:rsid w:val="00B9778D"/>
    <w:rsid w:val="00BA1F4F"/>
    <w:rsid w:val="00BA3EC9"/>
    <w:rsid w:val="00BA4236"/>
    <w:rsid w:val="00BB1750"/>
    <w:rsid w:val="00BB196F"/>
    <w:rsid w:val="00BB2D12"/>
    <w:rsid w:val="00BB4EB2"/>
    <w:rsid w:val="00BB5269"/>
    <w:rsid w:val="00BC23ED"/>
    <w:rsid w:val="00BC2A02"/>
    <w:rsid w:val="00BC5EEA"/>
    <w:rsid w:val="00BC7019"/>
    <w:rsid w:val="00BC743C"/>
    <w:rsid w:val="00BD07F9"/>
    <w:rsid w:val="00BD27EA"/>
    <w:rsid w:val="00BD3210"/>
    <w:rsid w:val="00BD67B9"/>
    <w:rsid w:val="00BE0140"/>
    <w:rsid w:val="00BE15B7"/>
    <w:rsid w:val="00BE2B92"/>
    <w:rsid w:val="00BE3B19"/>
    <w:rsid w:val="00BE53FF"/>
    <w:rsid w:val="00BE6193"/>
    <w:rsid w:val="00BF044A"/>
    <w:rsid w:val="00BF3876"/>
    <w:rsid w:val="00BF3B69"/>
    <w:rsid w:val="00BF3FBE"/>
    <w:rsid w:val="00C04762"/>
    <w:rsid w:val="00C07FA3"/>
    <w:rsid w:val="00C11CFE"/>
    <w:rsid w:val="00C17B62"/>
    <w:rsid w:val="00C23F66"/>
    <w:rsid w:val="00C277E2"/>
    <w:rsid w:val="00C3025E"/>
    <w:rsid w:val="00C317ED"/>
    <w:rsid w:val="00C3229B"/>
    <w:rsid w:val="00C34764"/>
    <w:rsid w:val="00C36501"/>
    <w:rsid w:val="00C373A3"/>
    <w:rsid w:val="00C41F14"/>
    <w:rsid w:val="00C44016"/>
    <w:rsid w:val="00C5116B"/>
    <w:rsid w:val="00C520FC"/>
    <w:rsid w:val="00C539E4"/>
    <w:rsid w:val="00C57585"/>
    <w:rsid w:val="00C57AD4"/>
    <w:rsid w:val="00C613A0"/>
    <w:rsid w:val="00C63C7B"/>
    <w:rsid w:val="00C65CF9"/>
    <w:rsid w:val="00C6729F"/>
    <w:rsid w:val="00C74975"/>
    <w:rsid w:val="00C77CE3"/>
    <w:rsid w:val="00C875BB"/>
    <w:rsid w:val="00C87F0A"/>
    <w:rsid w:val="00C92632"/>
    <w:rsid w:val="00C94E9E"/>
    <w:rsid w:val="00C972A5"/>
    <w:rsid w:val="00CA0B7C"/>
    <w:rsid w:val="00CA126F"/>
    <w:rsid w:val="00CA1FC5"/>
    <w:rsid w:val="00CA2044"/>
    <w:rsid w:val="00CB60C8"/>
    <w:rsid w:val="00CC1916"/>
    <w:rsid w:val="00CC2BE9"/>
    <w:rsid w:val="00CC3354"/>
    <w:rsid w:val="00CC734D"/>
    <w:rsid w:val="00CD01F8"/>
    <w:rsid w:val="00CD1586"/>
    <w:rsid w:val="00CD324F"/>
    <w:rsid w:val="00CD4D46"/>
    <w:rsid w:val="00CD4E5D"/>
    <w:rsid w:val="00CD5030"/>
    <w:rsid w:val="00CD58BE"/>
    <w:rsid w:val="00CD64E2"/>
    <w:rsid w:val="00CE3D0D"/>
    <w:rsid w:val="00CE3DC4"/>
    <w:rsid w:val="00CE5C79"/>
    <w:rsid w:val="00CF3B3B"/>
    <w:rsid w:val="00CF4206"/>
    <w:rsid w:val="00CF6B38"/>
    <w:rsid w:val="00D054F1"/>
    <w:rsid w:val="00D10C54"/>
    <w:rsid w:val="00D13608"/>
    <w:rsid w:val="00D149FA"/>
    <w:rsid w:val="00D162A1"/>
    <w:rsid w:val="00D24477"/>
    <w:rsid w:val="00D25BB4"/>
    <w:rsid w:val="00D25BD9"/>
    <w:rsid w:val="00D31911"/>
    <w:rsid w:val="00D32746"/>
    <w:rsid w:val="00D35EA8"/>
    <w:rsid w:val="00D3710C"/>
    <w:rsid w:val="00D40F8B"/>
    <w:rsid w:val="00D42E60"/>
    <w:rsid w:val="00D43E7B"/>
    <w:rsid w:val="00D46E2D"/>
    <w:rsid w:val="00D51505"/>
    <w:rsid w:val="00D534A4"/>
    <w:rsid w:val="00D53B72"/>
    <w:rsid w:val="00D57D73"/>
    <w:rsid w:val="00D601D4"/>
    <w:rsid w:val="00D619AB"/>
    <w:rsid w:val="00D63FD9"/>
    <w:rsid w:val="00D66DA5"/>
    <w:rsid w:val="00D67333"/>
    <w:rsid w:val="00D71390"/>
    <w:rsid w:val="00D71EBE"/>
    <w:rsid w:val="00D76C62"/>
    <w:rsid w:val="00D80565"/>
    <w:rsid w:val="00D84DFA"/>
    <w:rsid w:val="00D91A68"/>
    <w:rsid w:val="00D91BB1"/>
    <w:rsid w:val="00D92DA2"/>
    <w:rsid w:val="00DA72E9"/>
    <w:rsid w:val="00DB5819"/>
    <w:rsid w:val="00DC11EF"/>
    <w:rsid w:val="00DC309E"/>
    <w:rsid w:val="00DD143B"/>
    <w:rsid w:val="00DD1B2A"/>
    <w:rsid w:val="00DD30F0"/>
    <w:rsid w:val="00DD7CE2"/>
    <w:rsid w:val="00DE455E"/>
    <w:rsid w:val="00DF00FE"/>
    <w:rsid w:val="00DF48FC"/>
    <w:rsid w:val="00DF698E"/>
    <w:rsid w:val="00DF773A"/>
    <w:rsid w:val="00E04666"/>
    <w:rsid w:val="00E07C6A"/>
    <w:rsid w:val="00E116CF"/>
    <w:rsid w:val="00E1298A"/>
    <w:rsid w:val="00E131AE"/>
    <w:rsid w:val="00E13D85"/>
    <w:rsid w:val="00E15539"/>
    <w:rsid w:val="00E16AE4"/>
    <w:rsid w:val="00E17381"/>
    <w:rsid w:val="00E22FD2"/>
    <w:rsid w:val="00E2718E"/>
    <w:rsid w:val="00E30F17"/>
    <w:rsid w:val="00E31A29"/>
    <w:rsid w:val="00E327DD"/>
    <w:rsid w:val="00E33A2C"/>
    <w:rsid w:val="00E349A5"/>
    <w:rsid w:val="00E4258D"/>
    <w:rsid w:val="00E45498"/>
    <w:rsid w:val="00E50080"/>
    <w:rsid w:val="00E5333F"/>
    <w:rsid w:val="00E60225"/>
    <w:rsid w:val="00E6116E"/>
    <w:rsid w:val="00E660D7"/>
    <w:rsid w:val="00E66D7A"/>
    <w:rsid w:val="00E71842"/>
    <w:rsid w:val="00E74647"/>
    <w:rsid w:val="00E7635D"/>
    <w:rsid w:val="00E76A97"/>
    <w:rsid w:val="00E83A97"/>
    <w:rsid w:val="00E90F11"/>
    <w:rsid w:val="00E93CDA"/>
    <w:rsid w:val="00E95CFC"/>
    <w:rsid w:val="00E95D52"/>
    <w:rsid w:val="00E96BAF"/>
    <w:rsid w:val="00EA2FCF"/>
    <w:rsid w:val="00EA3D4B"/>
    <w:rsid w:val="00EB119C"/>
    <w:rsid w:val="00EB1712"/>
    <w:rsid w:val="00EB2FA6"/>
    <w:rsid w:val="00EB47C2"/>
    <w:rsid w:val="00EB4D7E"/>
    <w:rsid w:val="00EB58BB"/>
    <w:rsid w:val="00EB61C7"/>
    <w:rsid w:val="00EB7285"/>
    <w:rsid w:val="00EC1F5E"/>
    <w:rsid w:val="00EC53DD"/>
    <w:rsid w:val="00ED16E5"/>
    <w:rsid w:val="00ED4C1B"/>
    <w:rsid w:val="00ED76A5"/>
    <w:rsid w:val="00EE270C"/>
    <w:rsid w:val="00EE2878"/>
    <w:rsid w:val="00EE2D04"/>
    <w:rsid w:val="00EE4395"/>
    <w:rsid w:val="00EE56F9"/>
    <w:rsid w:val="00EF0B7B"/>
    <w:rsid w:val="00EF1123"/>
    <w:rsid w:val="00EF1599"/>
    <w:rsid w:val="00EF7D83"/>
    <w:rsid w:val="00F041C4"/>
    <w:rsid w:val="00F0446A"/>
    <w:rsid w:val="00F049B5"/>
    <w:rsid w:val="00F119ED"/>
    <w:rsid w:val="00F127AA"/>
    <w:rsid w:val="00F12AB2"/>
    <w:rsid w:val="00F1323C"/>
    <w:rsid w:val="00F13857"/>
    <w:rsid w:val="00F1650B"/>
    <w:rsid w:val="00F201CC"/>
    <w:rsid w:val="00F215D0"/>
    <w:rsid w:val="00F2250A"/>
    <w:rsid w:val="00F2468F"/>
    <w:rsid w:val="00F256DD"/>
    <w:rsid w:val="00F27F6E"/>
    <w:rsid w:val="00F32711"/>
    <w:rsid w:val="00F35875"/>
    <w:rsid w:val="00F40951"/>
    <w:rsid w:val="00F4440D"/>
    <w:rsid w:val="00F44541"/>
    <w:rsid w:val="00F45DD0"/>
    <w:rsid w:val="00F46DFA"/>
    <w:rsid w:val="00F47926"/>
    <w:rsid w:val="00F505F8"/>
    <w:rsid w:val="00F51218"/>
    <w:rsid w:val="00F5427D"/>
    <w:rsid w:val="00F57D7A"/>
    <w:rsid w:val="00F62ACB"/>
    <w:rsid w:val="00F635CF"/>
    <w:rsid w:val="00F67164"/>
    <w:rsid w:val="00F70854"/>
    <w:rsid w:val="00F73904"/>
    <w:rsid w:val="00F7404D"/>
    <w:rsid w:val="00F75392"/>
    <w:rsid w:val="00F8022A"/>
    <w:rsid w:val="00F82776"/>
    <w:rsid w:val="00F83D20"/>
    <w:rsid w:val="00F86013"/>
    <w:rsid w:val="00F869CB"/>
    <w:rsid w:val="00F87345"/>
    <w:rsid w:val="00F91609"/>
    <w:rsid w:val="00FA1B51"/>
    <w:rsid w:val="00FA4025"/>
    <w:rsid w:val="00FB3CD6"/>
    <w:rsid w:val="00FD5CAD"/>
    <w:rsid w:val="00FE5C52"/>
    <w:rsid w:val="00FF0287"/>
    <w:rsid w:val="00FF0617"/>
    <w:rsid w:val="00FF3CF1"/>
    <w:rsid w:val="00FF5EB0"/>
  </w:rsids>
  <m:mathPr>
    <m:mathFont m:val="Cambria Math"/>
    <m:brkBin m:val="before"/>
    <m:brkBinSub m:val="--"/>
    <m:smallFrac m:val="0"/>
    <m:dispDef/>
    <m:lMargin m:val="0"/>
    <m:rMargin m:val="0"/>
    <m:defJc m:val="centerGroup"/>
    <m:wrapIndent m:val="1440"/>
    <m:intLim m:val="subSup"/>
    <m:naryLim m:val="undOvr"/>
  </m:mathPr>
  <w:themeFontLang w:val="fi-FI"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906366"/>
  <w15:docId w15:val="{32B4A24C-16E4-4387-8801-DDBACB0D7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1218"/>
    <w:pPr>
      <w:ind w:left="720"/>
      <w:contextualSpacing/>
    </w:pPr>
  </w:style>
  <w:style w:type="paragraph" w:styleId="FootnoteText">
    <w:name w:val="footnote text"/>
    <w:basedOn w:val="Normal"/>
    <w:link w:val="FootnoteTextChar"/>
    <w:uiPriority w:val="99"/>
    <w:semiHidden/>
    <w:unhideWhenUsed/>
    <w:rsid w:val="0025637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5637D"/>
    <w:rPr>
      <w:sz w:val="20"/>
      <w:szCs w:val="20"/>
    </w:rPr>
  </w:style>
  <w:style w:type="character" w:styleId="FootnoteReference">
    <w:name w:val="footnote reference"/>
    <w:basedOn w:val="DefaultParagraphFont"/>
    <w:uiPriority w:val="99"/>
    <w:semiHidden/>
    <w:unhideWhenUsed/>
    <w:rsid w:val="0025637D"/>
    <w:rPr>
      <w:vertAlign w:val="superscript"/>
    </w:rPr>
  </w:style>
  <w:style w:type="paragraph" w:customStyle="1" w:styleId="referencelist">
    <w:name w:val="reference list"/>
    <w:basedOn w:val="Normal"/>
    <w:rsid w:val="0025637D"/>
    <w:pPr>
      <w:widowControl w:val="0"/>
      <w:suppressAutoHyphens/>
      <w:spacing w:after="0" w:line="240" w:lineRule="auto"/>
      <w:jc w:val="both"/>
    </w:pPr>
    <w:rPr>
      <w:rFonts w:ascii="Calibri" w:eastAsia="Times New Roman" w:hAnsi="Calibri" w:cs="Calibri"/>
      <w:bCs/>
      <w:kern w:val="1"/>
      <w:sz w:val="24"/>
      <w:szCs w:val="24"/>
      <w:lang w:val="en-GB" w:eastAsia="hi-IN" w:bidi="hi-IN"/>
    </w:rPr>
  </w:style>
  <w:style w:type="paragraph" w:styleId="NormalWeb">
    <w:name w:val="Normal (Web)"/>
    <w:basedOn w:val="Normal"/>
    <w:uiPriority w:val="99"/>
    <w:semiHidden/>
    <w:unhideWhenUsed/>
    <w:rsid w:val="005C51B6"/>
    <w:rPr>
      <w:rFonts w:ascii="Times New Roman" w:hAnsi="Times New Roman" w:cs="Times New Roman"/>
      <w:sz w:val="24"/>
      <w:szCs w:val="24"/>
    </w:rPr>
  </w:style>
  <w:style w:type="paragraph" w:styleId="Header">
    <w:name w:val="header"/>
    <w:basedOn w:val="Normal"/>
    <w:link w:val="HeaderChar"/>
    <w:uiPriority w:val="99"/>
    <w:unhideWhenUsed/>
    <w:rsid w:val="00D149FA"/>
    <w:pPr>
      <w:tabs>
        <w:tab w:val="center" w:pos="4819"/>
        <w:tab w:val="right" w:pos="9638"/>
      </w:tabs>
      <w:spacing w:after="0" w:line="240" w:lineRule="auto"/>
    </w:pPr>
  </w:style>
  <w:style w:type="character" w:customStyle="1" w:styleId="HeaderChar">
    <w:name w:val="Header Char"/>
    <w:basedOn w:val="DefaultParagraphFont"/>
    <w:link w:val="Header"/>
    <w:uiPriority w:val="99"/>
    <w:rsid w:val="00D149FA"/>
  </w:style>
  <w:style w:type="paragraph" w:styleId="Footer">
    <w:name w:val="footer"/>
    <w:basedOn w:val="Normal"/>
    <w:link w:val="FooterChar"/>
    <w:uiPriority w:val="99"/>
    <w:unhideWhenUsed/>
    <w:rsid w:val="00D149FA"/>
    <w:pPr>
      <w:tabs>
        <w:tab w:val="center" w:pos="4819"/>
        <w:tab w:val="right" w:pos="9638"/>
      </w:tabs>
      <w:spacing w:after="0" w:line="240" w:lineRule="auto"/>
    </w:pPr>
  </w:style>
  <w:style w:type="character" w:customStyle="1" w:styleId="FooterChar">
    <w:name w:val="Footer Char"/>
    <w:basedOn w:val="DefaultParagraphFont"/>
    <w:link w:val="Footer"/>
    <w:uiPriority w:val="99"/>
    <w:rsid w:val="00D149FA"/>
  </w:style>
  <w:style w:type="character" w:styleId="Emphasis">
    <w:name w:val="Emphasis"/>
    <w:basedOn w:val="DefaultParagraphFont"/>
    <w:uiPriority w:val="20"/>
    <w:qFormat/>
    <w:rsid w:val="00976C0F"/>
    <w:rPr>
      <w:i/>
      <w:iCs/>
    </w:rPr>
  </w:style>
  <w:style w:type="paragraph" w:customStyle="1" w:styleId="Basic">
    <w:name w:val="Basic"/>
    <w:basedOn w:val="Normal"/>
    <w:rsid w:val="009E505F"/>
    <w:pPr>
      <w:spacing w:after="0" w:line="480" w:lineRule="auto"/>
      <w:ind w:firstLine="567"/>
      <w:jc w:val="both"/>
    </w:pPr>
    <w:rPr>
      <w:rFonts w:ascii="Calibri" w:eastAsia="Times New Roman" w:hAnsi="Calibri" w:cs="Times New Roman"/>
      <w:kern w:val="1"/>
      <w:sz w:val="24"/>
      <w:szCs w:val="24"/>
      <w:lang w:val="en-GB" w:eastAsia="ar-SA"/>
    </w:rPr>
  </w:style>
  <w:style w:type="paragraph" w:customStyle="1" w:styleId="Oletus">
    <w:name w:val="Oletus"/>
    <w:rsid w:val="005D6B3D"/>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fi-FI"/>
    </w:rPr>
  </w:style>
  <w:style w:type="character" w:styleId="IntenseEmphasis">
    <w:name w:val="Intense Emphasis"/>
    <w:basedOn w:val="DefaultParagraphFont"/>
    <w:uiPriority w:val="21"/>
    <w:qFormat/>
    <w:rsid w:val="00A124B9"/>
    <w:rPr>
      <w:b/>
      <w:bCs/>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3909528">
      <w:bodyDiv w:val="1"/>
      <w:marLeft w:val="0"/>
      <w:marRight w:val="0"/>
      <w:marTop w:val="0"/>
      <w:marBottom w:val="0"/>
      <w:divBdr>
        <w:top w:val="none" w:sz="0" w:space="0" w:color="auto"/>
        <w:left w:val="none" w:sz="0" w:space="0" w:color="auto"/>
        <w:bottom w:val="none" w:sz="0" w:space="0" w:color="auto"/>
        <w:right w:val="none" w:sz="0" w:space="0" w:color="auto"/>
      </w:divBdr>
    </w:div>
    <w:div w:id="1804812672">
      <w:bodyDiv w:val="1"/>
      <w:marLeft w:val="0"/>
      <w:marRight w:val="0"/>
      <w:marTop w:val="0"/>
      <w:marBottom w:val="0"/>
      <w:divBdr>
        <w:top w:val="none" w:sz="0" w:space="0" w:color="auto"/>
        <w:left w:val="none" w:sz="0" w:space="0" w:color="auto"/>
        <w:bottom w:val="none" w:sz="0" w:space="0" w:color="auto"/>
        <w:right w:val="none" w:sz="0" w:space="0" w:color="auto"/>
      </w:divBdr>
    </w:div>
    <w:div w:id="2063865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D94ED8-E679-4BB9-A7A9-5C4045B962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Pages>
  <Words>5544</Words>
  <Characters>44910</Characters>
  <Application>Microsoft Office Word</Application>
  <DocSecurity>0</DocSecurity>
  <Lines>374</Lines>
  <Paragraphs>100</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50354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Guest Library</dc:creator>
  <cp:lastModifiedBy>Janne Korkka</cp:lastModifiedBy>
  <cp:revision>4</cp:revision>
  <dcterms:created xsi:type="dcterms:W3CDTF">2019-11-08T13:02:00Z</dcterms:created>
  <dcterms:modified xsi:type="dcterms:W3CDTF">2019-11-08T13:04:00Z</dcterms:modified>
</cp:coreProperties>
</file>