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D92EC1" w14:textId="77777777" w:rsidR="004A74E0" w:rsidRPr="004A74E0" w:rsidRDefault="004A74E0" w:rsidP="004A74E0">
      <w:pPr>
        <w:pStyle w:val="Heading1"/>
        <w:rPr>
          <w:color w:val="auto"/>
          <w:lang w:val="fi-FI"/>
        </w:rPr>
      </w:pPr>
      <w:r w:rsidRPr="004A74E0">
        <w:rPr>
          <w:color w:val="auto"/>
          <w:lang w:val="fi-FI"/>
        </w:rPr>
        <w:t>K</w:t>
      </w:r>
      <w:r w:rsidR="00DF16FA">
        <w:rPr>
          <w:color w:val="auto"/>
          <w:lang w:val="fi-FI"/>
        </w:rPr>
        <w:t>ielten opiskelu vähentyy – missä syy</w:t>
      </w:r>
      <w:r w:rsidRPr="004A74E0">
        <w:rPr>
          <w:color w:val="auto"/>
          <w:lang w:val="fi-FI"/>
        </w:rPr>
        <w:t>?</w:t>
      </w:r>
    </w:p>
    <w:p w14:paraId="0FE38E03" w14:textId="77777777" w:rsidR="004A74E0" w:rsidRDefault="004A74E0" w:rsidP="004A74E0">
      <w:pPr>
        <w:jc w:val="both"/>
        <w:rPr>
          <w:rFonts w:ascii="Times New Roman" w:hAnsi="Times New Roman" w:cs="Times New Roman"/>
          <w:sz w:val="24"/>
          <w:szCs w:val="24"/>
          <w:lang w:val="fi-FI"/>
        </w:rPr>
      </w:pPr>
    </w:p>
    <w:p w14:paraId="27CBD226" w14:textId="77777777" w:rsidR="004A74E0" w:rsidRDefault="004A74E0" w:rsidP="004A74E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Suomessa </w:t>
      </w:r>
      <w:r w:rsidRPr="00A01729">
        <w:rPr>
          <w:rFonts w:ascii="Times New Roman" w:hAnsi="Times New Roman" w:cs="Times New Roman"/>
          <w:sz w:val="24"/>
          <w:szCs w:val="24"/>
          <w:lang w:val="fi-FI"/>
        </w:rPr>
        <w:t>v</w:t>
      </w:r>
      <w:r>
        <w:rPr>
          <w:rFonts w:ascii="Times New Roman" w:hAnsi="Times New Roman" w:cs="Times New Roman"/>
          <w:sz w:val="24"/>
          <w:szCs w:val="24"/>
          <w:lang w:val="fi-FI"/>
        </w:rPr>
        <w:t>alinnaisten k</w:t>
      </w:r>
      <w:r w:rsidRPr="00A01729">
        <w:rPr>
          <w:rFonts w:ascii="Times New Roman" w:hAnsi="Times New Roman" w:cs="Times New Roman"/>
          <w:sz w:val="24"/>
          <w:szCs w:val="24"/>
          <w:lang w:val="fi-FI"/>
        </w:rPr>
        <w:t>ielten opiskelu</w:t>
      </w:r>
      <w:r>
        <w:rPr>
          <w:rFonts w:ascii="Times New Roman" w:hAnsi="Times New Roman" w:cs="Times New Roman"/>
          <w:sz w:val="24"/>
          <w:szCs w:val="24"/>
          <w:lang w:val="fi-FI"/>
        </w:rPr>
        <w:t xml:space="preserve"> on vähentynyt selvästi. </w:t>
      </w:r>
      <w:r w:rsidRPr="00A01729">
        <w:rPr>
          <w:rFonts w:ascii="Times New Roman" w:hAnsi="Times New Roman" w:cs="Times New Roman"/>
          <w:sz w:val="24"/>
          <w:szCs w:val="24"/>
          <w:lang w:val="fi-FI"/>
        </w:rPr>
        <w:t xml:space="preserve"> Turun Sanomat nosti esiin vapaaehtoisen, kahdeksannelta luokalta alkavan B2-kielen suosion vähenemisen osassa Turun yläkouluista (TS 22.2.2023). </w:t>
      </w:r>
      <w:r>
        <w:rPr>
          <w:rFonts w:ascii="Times New Roman" w:hAnsi="Times New Roman" w:cs="Times New Roman"/>
          <w:sz w:val="24"/>
          <w:szCs w:val="24"/>
          <w:lang w:val="fi-FI"/>
        </w:rPr>
        <w:t xml:space="preserve">On huolestuttavaa, jos kielten opiskelu kaventuu vain yhden vieraan kielen opiskeluun toisen kotimaisen kielen lisäksi. </w:t>
      </w:r>
      <w:r w:rsidRPr="00A01729">
        <w:rPr>
          <w:rFonts w:ascii="Times New Roman" w:hAnsi="Times New Roman" w:cs="Times New Roman"/>
          <w:sz w:val="24"/>
          <w:szCs w:val="24"/>
          <w:lang w:val="fi-FI"/>
        </w:rPr>
        <w:t xml:space="preserve">Syitä kielten </w:t>
      </w:r>
      <w:r>
        <w:rPr>
          <w:rFonts w:ascii="Times New Roman" w:hAnsi="Times New Roman" w:cs="Times New Roman"/>
          <w:sz w:val="24"/>
          <w:szCs w:val="24"/>
          <w:lang w:val="fi-FI"/>
        </w:rPr>
        <w:t xml:space="preserve">opiskelun </w:t>
      </w:r>
      <w:r w:rsidRPr="00A01729">
        <w:rPr>
          <w:rFonts w:ascii="Times New Roman" w:hAnsi="Times New Roman" w:cs="Times New Roman"/>
          <w:sz w:val="24"/>
          <w:szCs w:val="24"/>
          <w:lang w:val="fi-FI"/>
        </w:rPr>
        <w:t>vähenemiseen on useita</w:t>
      </w:r>
      <w:r>
        <w:rPr>
          <w:rFonts w:ascii="Times New Roman" w:hAnsi="Times New Roman" w:cs="Times New Roman"/>
          <w:sz w:val="24"/>
          <w:szCs w:val="24"/>
          <w:lang w:val="fi-FI"/>
        </w:rPr>
        <w:t xml:space="preserve">. </w:t>
      </w:r>
      <w:r w:rsidRPr="00A01729">
        <w:rPr>
          <w:rFonts w:ascii="Times New Roman" w:hAnsi="Times New Roman" w:cs="Times New Roman"/>
          <w:sz w:val="24"/>
          <w:szCs w:val="24"/>
          <w:lang w:val="fi-FI"/>
        </w:rPr>
        <w:t>Osa ilmiöstä selittyy koulutuspoliittisilla ratkaisuilla, joita käsittelemme tässä lyhyesti.</w:t>
      </w:r>
    </w:p>
    <w:p w14:paraId="5149B31A" w14:textId="77777777" w:rsidR="004A74E0" w:rsidRDefault="004A74E0" w:rsidP="004A74E0">
      <w:pPr>
        <w:jc w:val="both"/>
        <w:rPr>
          <w:rFonts w:ascii="Times New Roman" w:hAnsi="Times New Roman" w:cs="Times New Roman"/>
          <w:sz w:val="24"/>
          <w:szCs w:val="24"/>
          <w:lang w:val="fi-FI"/>
        </w:rPr>
      </w:pPr>
      <w:r w:rsidRPr="00A01729">
        <w:rPr>
          <w:rFonts w:ascii="Times New Roman" w:hAnsi="Times New Roman" w:cs="Times New Roman"/>
          <w:sz w:val="24"/>
          <w:szCs w:val="24"/>
          <w:lang w:val="fi-FI"/>
        </w:rPr>
        <w:t>Laajan kielivalikoiman tarjoaminen on ollut peruskoulun tavoitteena sen alusta saakka. K</w:t>
      </w:r>
      <w:r>
        <w:rPr>
          <w:rFonts w:ascii="Times New Roman" w:hAnsi="Times New Roman" w:cs="Times New Roman"/>
          <w:sz w:val="24"/>
          <w:szCs w:val="24"/>
          <w:lang w:val="fi-FI"/>
        </w:rPr>
        <w:t>ansallinen k</w:t>
      </w:r>
      <w:r w:rsidRPr="00A01729">
        <w:rPr>
          <w:rFonts w:ascii="Times New Roman" w:hAnsi="Times New Roman" w:cs="Times New Roman"/>
          <w:sz w:val="24"/>
          <w:szCs w:val="24"/>
          <w:lang w:val="fi-FI"/>
        </w:rPr>
        <w:t xml:space="preserve">ielikoulutuspolitiikka on kuitenkin ollut varsin poukkoilevaa. Vuosille 1985–1991 laadittu kieliohjelma edellytti yli 30 000 asukkaan kunnilta vähintään viiden kielen tarjoamista A1-kieleksi. Tämä säädös kuitenkin kumottiin vuonna 1998, minkä jälkeen </w:t>
      </w:r>
      <w:r>
        <w:rPr>
          <w:rFonts w:ascii="Times New Roman" w:hAnsi="Times New Roman" w:cs="Times New Roman"/>
          <w:sz w:val="24"/>
          <w:szCs w:val="24"/>
          <w:lang w:val="fi-FI"/>
        </w:rPr>
        <w:t xml:space="preserve">useimmiten on tarjottu ainoana vaihtoehtona </w:t>
      </w:r>
      <w:r w:rsidRPr="00A01729">
        <w:rPr>
          <w:rFonts w:ascii="Times New Roman" w:hAnsi="Times New Roman" w:cs="Times New Roman"/>
          <w:sz w:val="24"/>
          <w:szCs w:val="24"/>
          <w:lang w:val="fi-FI"/>
        </w:rPr>
        <w:t xml:space="preserve">englantia. </w:t>
      </w:r>
    </w:p>
    <w:p w14:paraId="1368C83C" w14:textId="77777777" w:rsidR="004A74E0" w:rsidRDefault="004A74E0" w:rsidP="004A74E0">
      <w:pPr>
        <w:jc w:val="both"/>
        <w:rPr>
          <w:rFonts w:ascii="Times New Roman" w:hAnsi="Times New Roman" w:cs="Times New Roman"/>
          <w:sz w:val="24"/>
          <w:szCs w:val="24"/>
          <w:lang w:val="fi-FI"/>
        </w:rPr>
      </w:pPr>
      <w:r w:rsidRPr="00A01729">
        <w:rPr>
          <w:rFonts w:ascii="Times New Roman" w:hAnsi="Times New Roman" w:cs="Times New Roman"/>
          <w:sz w:val="24"/>
          <w:szCs w:val="24"/>
          <w:lang w:val="fi-FI"/>
        </w:rPr>
        <w:t>Vuodesta 1994</w:t>
      </w:r>
      <w:r>
        <w:rPr>
          <w:rFonts w:ascii="Times New Roman" w:hAnsi="Times New Roman" w:cs="Times New Roman"/>
          <w:sz w:val="24"/>
          <w:szCs w:val="24"/>
          <w:lang w:val="fi-FI"/>
        </w:rPr>
        <w:t xml:space="preserve"> saakka on annettu mahdollisuus</w:t>
      </w:r>
      <w:r w:rsidRPr="00A01729">
        <w:rPr>
          <w:rFonts w:ascii="Times New Roman" w:hAnsi="Times New Roman" w:cs="Times New Roman"/>
          <w:sz w:val="24"/>
          <w:szCs w:val="24"/>
          <w:lang w:val="fi-FI"/>
        </w:rPr>
        <w:t xml:space="preserve"> vapaaehtoisen A2-kielen </w:t>
      </w:r>
      <w:r w:rsidRPr="004A74E0">
        <w:rPr>
          <w:rFonts w:ascii="Times New Roman" w:hAnsi="Times New Roman" w:cs="Times New Roman"/>
          <w:sz w:val="24"/>
          <w:szCs w:val="24"/>
          <w:lang w:val="fi-FI"/>
        </w:rPr>
        <w:t>kuten esimerkiksi ranskan tai saksan</w:t>
      </w:r>
      <w:r>
        <w:rPr>
          <w:rFonts w:ascii="Times New Roman" w:hAnsi="Times New Roman" w:cs="Times New Roman"/>
          <w:color w:val="FF0000"/>
          <w:sz w:val="24"/>
          <w:szCs w:val="24"/>
          <w:lang w:val="fi-FI"/>
        </w:rPr>
        <w:t xml:space="preserve"> </w:t>
      </w:r>
      <w:r w:rsidRPr="00A01729">
        <w:rPr>
          <w:rFonts w:ascii="Times New Roman" w:hAnsi="Times New Roman" w:cs="Times New Roman"/>
          <w:sz w:val="24"/>
          <w:szCs w:val="24"/>
          <w:lang w:val="fi-FI"/>
        </w:rPr>
        <w:t>opiskeluun. A2-kieli saavuttikin suosiota, sillä kolme vuotta myöhemmin jo 40 prosenttia 4–6 luokkien oppilaist</w:t>
      </w:r>
      <w:r>
        <w:rPr>
          <w:rFonts w:ascii="Times New Roman" w:hAnsi="Times New Roman" w:cs="Times New Roman"/>
          <w:sz w:val="24"/>
          <w:szCs w:val="24"/>
          <w:lang w:val="fi-FI"/>
        </w:rPr>
        <w:t>a opiskeli sitä.</w:t>
      </w:r>
    </w:p>
    <w:p w14:paraId="35D66CD4" w14:textId="77777777" w:rsidR="004A74E0" w:rsidRDefault="004A74E0" w:rsidP="004A74E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Vuonna </w:t>
      </w:r>
      <w:r w:rsidRPr="00A01729">
        <w:rPr>
          <w:rFonts w:ascii="Times New Roman" w:hAnsi="Times New Roman" w:cs="Times New Roman"/>
          <w:sz w:val="24"/>
          <w:szCs w:val="24"/>
          <w:lang w:val="fi-FI"/>
        </w:rPr>
        <w:t xml:space="preserve">2001 </w:t>
      </w:r>
      <w:r>
        <w:rPr>
          <w:rFonts w:ascii="Times New Roman" w:hAnsi="Times New Roman" w:cs="Times New Roman"/>
          <w:sz w:val="24"/>
          <w:szCs w:val="24"/>
          <w:lang w:val="fi-FI"/>
        </w:rPr>
        <w:t>tehtiin t</w:t>
      </w:r>
      <w:r w:rsidRPr="00A01729">
        <w:rPr>
          <w:rFonts w:ascii="Times New Roman" w:hAnsi="Times New Roman" w:cs="Times New Roman"/>
          <w:sz w:val="24"/>
          <w:szCs w:val="24"/>
          <w:lang w:val="fi-FI"/>
        </w:rPr>
        <w:t>untijakouudistus</w:t>
      </w:r>
      <w:r>
        <w:rPr>
          <w:rFonts w:ascii="Times New Roman" w:hAnsi="Times New Roman" w:cs="Times New Roman"/>
          <w:sz w:val="24"/>
          <w:szCs w:val="24"/>
          <w:lang w:val="fi-FI"/>
        </w:rPr>
        <w:t xml:space="preserve">, joka </w:t>
      </w:r>
      <w:r w:rsidRPr="00A01729">
        <w:rPr>
          <w:rFonts w:ascii="Times New Roman" w:hAnsi="Times New Roman" w:cs="Times New Roman"/>
          <w:sz w:val="24"/>
          <w:szCs w:val="24"/>
          <w:lang w:val="fi-FI"/>
        </w:rPr>
        <w:t>siirsi A2-kielen tunnit joko sisältyviksi valinnaisaineiden tuntimäärään tai pidettäväksi ylimääräisinä tunteina. Tämä johti A2-kielen suosion romahtamiseen, koska kielen valinta kavensi mahdollisuutta valita muita, kevyemmiksi koettuja valinnaisaineita ja pidensi oppilaan koulupäivää.</w:t>
      </w:r>
    </w:p>
    <w:p w14:paraId="7E19E258" w14:textId="77777777" w:rsidR="004A74E0" w:rsidRDefault="004A74E0" w:rsidP="004A74E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Kouluissa tarjottavasta kielten opetuksesta päätetään kunta- ja koulutasolla. Koska päätöksenteko on hajautettu, kielitarjonnassa ei ole yhteistä valtakunnallista linjaa. Kuntatasolla ratkaistaan muun muassa ryhmien minimikoot, mutta kuten </w:t>
      </w:r>
      <w:proofErr w:type="spellStart"/>
      <w:r>
        <w:rPr>
          <w:rFonts w:ascii="Times New Roman" w:hAnsi="Times New Roman" w:cs="Times New Roman"/>
          <w:sz w:val="24"/>
          <w:szCs w:val="24"/>
          <w:lang w:val="fi-FI"/>
        </w:rPr>
        <w:t>TS:n</w:t>
      </w:r>
      <w:proofErr w:type="spellEnd"/>
      <w:r>
        <w:rPr>
          <w:rFonts w:ascii="Times New Roman" w:hAnsi="Times New Roman" w:cs="Times New Roman"/>
          <w:sz w:val="24"/>
          <w:szCs w:val="24"/>
          <w:lang w:val="fi-FI"/>
        </w:rPr>
        <w:t xml:space="preserve"> artikkelissa todettiin, päätöksiä voidaan tehdä myös koulukohtaisesti rehtorin päätöksellä.</w:t>
      </w:r>
    </w:p>
    <w:p w14:paraId="420D484C" w14:textId="77777777" w:rsidR="004A74E0" w:rsidRDefault="004A74E0" w:rsidP="004A74E0">
      <w:pPr>
        <w:jc w:val="both"/>
        <w:rPr>
          <w:rFonts w:ascii="Times New Roman" w:hAnsi="Times New Roman" w:cs="Times New Roman"/>
          <w:sz w:val="24"/>
          <w:szCs w:val="24"/>
          <w:lang w:val="fi-FI"/>
        </w:rPr>
      </w:pPr>
      <w:r w:rsidRPr="00A01729">
        <w:rPr>
          <w:rFonts w:ascii="Times New Roman" w:hAnsi="Times New Roman" w:cs="Times New Roman"/>
          <w:sz w:val="24"/>
          <w:szCs w:val="24"/>
          <w:lang w:val="fi-FI"/>
        </w:rPr>
        <w:t xml:space="preserve">Toista astetta, ylioppilaskirjoituksia ja korkeakoulujen opiskelijavalintaa koskevat uudistukset heijastuvat </w:t>
      </w:r>
      <w:r>
        <w:rPr>
          <w:rFonts w:ascii="Times New Roman" w:hAnsi="Times New Roman" w:cs="Times New Roman"/>
          <w:sz w:val="24"/>
          <w:szCs w:val="24"/>
          <w:lang w:val="fi-FI"/>
        </w:rPr>
        <w:t xml:space="preserve">myös </w:t>
      </w:r>
      <w:r w:rsidRPr="00A01729">
        <w:rPr>
          <w:rFonts w:ascii="Times New Roman" w:hAnsi="Times New Roman" w:cs="Times New Roman"/>
          <w:sz w:val="24"/>
          <w:szCs w:val="24"/>
          <w:lang w:val="fi-FI"/>
        </w:rPr>
        <w:t>kielivalintoihin. Reaalikokeen muutt</w:t>
      </w:r>
      <w:r>
        <w:rPr>
          <w:rFonts w:ascii="Times New Roman" w:hAnsi="Times New Roman" w:cs="Times New Roman"/>
          <w:sz w:val="24"/>
          <w:szCs w:val="24"/>
          <w:lang w:val="fi-FI"/>
        </w:rPr>
        <w:t>a</w:t>
      </w:r>
      <w:r w:rsidRPr="00A01729">
        <w:rPr>
          <w:rFonts w:ascii="Times New Roman" w:hAnsi="Times New Roman" w:cs="Times New Roman"/>
          <w:sz w:val="24"/>
          <w:szCs w:val="24"/>
          <w:lang w:val="fi-FI"/>
        </w:rPr>
        <w:t>minen oppiaineittain suoritettaviksi kokeiksi</w:t>
      </w:r>
      <w:r>
        <w:rPr>
          <w:rFonts w:ascii="Times New Roman" w:hAnsi="Times New Roman" w:cs="Times New Roman"/>
          <w:sz w:val="24"/>
          <w:szCs w:val="24"/>
          <w:lang w:val="fi-FI"/>
        </w:rPr>
        <w:t xml:space="preserve"> samoin kuin k</w:t>
      </w:r>
      <w:r w:rsidRPr="00A01729">
        <w:rPr>
          <w:rFonts w:ascii="Times New Roman" w:hAnsi="Times New Roman" w:cs="Times New Roman"/>
          <w:sz w:val="24"/>
          <w:szCs w:val="24"/>
          <w:lang w:val="fi-FI"/>
        </w:rPr>
        <w:t>ahden kielen pakollisuuden poist</w:t>
      </w:r>
      <w:r>
        <w:rPr>
          <w:rFonts w:ascii="Times New Roman" w:hAnsi="Times New Roman" w:cs="Times New Roman"/>
          <w:sz w:val="24"/>
          <w:szCs w:val="24"/>
          <w:lang w:val="fi-FI"/>
        </w:rPr>
        <w:t xml:space="preserve">aminen </w:t>
      </w:r>
      <w:r w:rsidRPr="00A01729">
        <w:rPr>
          <w:rFonts w:ascii="Times New Roman" w:hAnsi="Times New Roman" w:cs="Times New Roman"/>
          <w:sz w:val="24"/>
          <w:szCs w:val="24"/>
          <w:lang w:val="fi-FI"/>
        </w:rPr>
        <w:t>ensin pitkän matematiikan kirjoittajilta vuonna 1985 ja kaikilta kokelailta vuonna 1994</w:t>
      </w:r>
      <w:r>
        <w:rPr>
          <w:rFonts w:ascii="Times New Roman" w:hAnsi="Times New Roman" w:cs="Times New Roman"/>
          <w:sz w:val="24"/>
          <w:szCs w:val="24"/>
          <w:lang w:val="fi-FI"/>
        </w:rPr>
        <w:t xml:space="preserve"> ovat vähentäneet kielten opiskelua lukiossa. Vuonna 2020 tehdyllä korkeakoulujen </w:t>
      </w:r>
      <w:r w:rsidRPr="00A01729">
        <w:rPr>
          <w:rFonts w:ascii="Times New Roman" w:hAnsi="Times New Roman" w:cs="Times New Roman"/>
          <w:sz w:val="24"/>
          <w:szCs w:val="24"/>
          <w:lang w:val="fi-FI"/>
        </w:rPr>
        <w:t>opiskelijavalintauudistu</w:t>
      </w:r>
      <w:r>
        <w:rPr>
          <w:rFonts w:ascii="Times New Roman" w:hAnsi="Times New Roman" w:cs="Times New Roman"/>
          <w:sz w:val="24"/>
          <w:szCs w:val="24"/>
          <w:lang w:val="fi-FI"/>
        </w:rPr>
        <w:t>ksella oli sama vaikutus</w:t>
      </w:r>
      <w:r w:rsidRPr="00A01729">
        <w:rPr>
          <w:rFonts w:ascii="Times New Roman" w:hAnsi="Times New Roman" w:cs="Times New Roman"/>
          <w:sz w:val="24"/>
          <w:szCs w:val="24"/>
          <w:lang w:val="fi-FI"/>
        </w:rPr>
        <w:t xml:space="preserve">. </w:t>
      </w:r>
    </w:p>
    <w:p w14:paraId="129B6F0B" w14:textId="77777777" w:rsidR="004A74E0" w:rsidRDefault="004A74E0" w:rsidP="004A74E0">
      <w:pPr>
        <w:jc w:val="both"/>
        <w:rPr>
          <w:rFonts w:ascii="Times New Roman" w:hAnsi="Times New Roman" w:cs="Times New Roman"/>
          <w:sz w:val="24"/>
          <w:szCs w:val="24"/>
          <w:lang w:val="fi-FI"/>
        </w:rPr>
      </w:pPr>
      <w:r w:rsidRPr="00A01729">
        <w:rPr>
          <w:rFonts w:ascii="Times New Roman" w:hAnsi="Times New Roman" w:cs="Times New Roman"/>
          <w:sz w:val="24"/>
          <w:szCs w:val="24"/>
          <w:lang w:val="fi-FI"/>
        </w:rPr>
        <w:t xml:space="preserve">Vuonna 2005 vapaaehtoisen kielen kirjoitti 9753 kokelasta. Vuonna 2020 lukumäärä oli pudonnut </w:t>
      </w:r>
      <w:r>
        <w:rPr>
          <w:rFonts w:ascii="Times New Roman" w:hAnsi="Times New Roman" w:cs="Times New Roman"/>
          <w:sz w:val="24"/>
          <w:szCs w:val="24"/>
          <w:lang w:val="fi-FI"/>
        </w:rPr>
        <w:t xml:space="preserve">alle neljään tuhanteen. </w:t>
      </w:r>
      <w:r w:rsidRPr="00A01729">
        <w:rPr>
          <w:rFonts w:ascii="Times New Roman" w:hAnsi="Times New Roman" w:cs="Times New Roman"/>
          <w:sz w:val="24"/>
          <w:szCs w:val="24"/>
          <w:lang w:val="fi-FI"/>
        </w:rPr>
        <w:t>Korkeakoulujen opiskelijavalintauudistus ei tietenkään näy vielä näissä luvuissa, mutta on selvää, että se tulee vaikuttamaan kielten opiskeluun, koska esimerkiksi pitkän matematiikan kokeesta saatavat pisteet painottuvat todistusvalinnassa enemmän kuin valinnaisen kielen kokeen pisteet.</w:t>
      </w:r>
      <w:r>
        <w:rPr>
          <w:rFonts w:ascii="Times New Roman" w:hAnsi="Times New Roman" w:cs="Times New Roman"/>
          <w:sz w:val="24"/>
          <w:szCs w:val="24"/>
          <w:lang w:val="fi-FI"/>
        </w:rPr>
        <w:t xml:space="preserve"> Järjestelmää ollaan nyt muuttamassa, mutta uudet pisteytystaulukot tulevat käyttöön vasta vuonna 2026. Vaarana on, että 2020-luvun alkuvuosina vähentynyt kieltenopetus ei toivukaan.</w:t>
      </w:r>
    </w:p>
    <w:p w14:paraId="6FFFADE5" w14:textId="77777777" w:rsidR="00DF16FA" w:rsidRPr="00DF16FA" w:rsidRDefault="00DF16FA" w:rsidP="004A74E0">
      <w:pPr>
        <w:jc w:val="both"/>
        <w:rPr>
          <w:rFonts w:ascii="Times New Roman" w:hAnsi="Times New Roman" w:cs="Times New Roman"/>
          <w:color w:val="000000"/>
          <w:sz w:val="24"/>
          <w:szCs w:val="24"/>
          <w:lang w:val="fi-FI"/>
        </w:rPr>
      </w:pPr>
      <w:r w:rsidRPr="00DF16FA">
        <w:rPr>
          <w:rFonts w:ascii="Times New Roman" w:hAnsi="Times New Roman" w:cs="Times New Roman"/>
          <w:color w:val="000000"/>
          <w:sz w:val="24"/>
          <w:szCs w:val="24"/>
          <w:lang w:val="fi-FI"/>
        </w:rPr>
        <w:lastRenderedPageBreak/>
        <w:t>Laajin viimeaikaisista kielivarantoa koskevista selvityksistä on professori Riitta Pyykön selvitys</w:t>
      </w:r>
      <w:r>
        <w:rPr>
          <w:rFonts w:ascii="Times New Roman" w:hAnsi="Times New Roman" w:cs="Times New Roman"/>
          <w:color w:val="000000"/>
          <w:sz w:val="24"/>
          <w:szCs w:val="24"/>
          <w:lang w:val="fi-FI"/>
        </w:rPr>
        <w:t xml:space="preserve"> </w:t>
      </w:r>
      <w:r w:rsidRPr="00DF16FA">
        <w:rPr>
          <w:rFonts w:ascii="Times New Roman" w:hAnsi="Times New Roman" w:cs="Times New Roman"/>
          <w:i/>
          <w:color w:val="000000"/>
          <w:sz w:val="24"/>
          <w:szCs w:val="24"/>
          <w:lang w:val="fi-FI"/>
        </w:rPr>
        <w:t>Monikielisyys vahvuudeksi. Selvitys Suomen kielivarannon tasosta ja tilasta</w:t>
      </w:r>
      <w:r w:rsidRPr="00DF16FA">
        <w:rPr>
          <w:rFonts w:ascii="Times New Roman" w:hAnsi="Times New Roman" w:cs="Times New Roman"/>
          <w:color w:val="000000"/>
          <w:sz w:val="24"/>
          <w:szCs w:val="24"/>
          <w:lang w:val="fi-FI"/>
        </w:rPr>
        <w:t xml:space="preserve"> </w:t>
      </w:r>
      <w:r>
        <w:rPr>
          <w:rFonts w:ascii="Times New Roman" w:hAnsi="Times New Roman" w:cs="Times New Roman"/>
          <w:color w:val="000000"/>
          <w:sz w:val="24"/>
          <w:szCs w:val="24"/>
          <w:lang w:val="fi-FI"/>
        </w:rPr>
        <w:t>(</w:t>
      </w:r>
      <w:r w:rsidRPr="00DF16FA">
        <w:rPr>
          <w:rFonts w:ascii="Times New Roman" w:hAnsi="Times New Roman" w:cs="Times New Roman"/>
          <w:color w:val="000000"/>
          <w:sz w:val="24"/>
          <w:szCs w:val="24"/>
          <w:lang w:val="fi-FI"/>
        </w:rPr>
        <w:t xml:space="preserve">OKM 2017) sekä sen seurantaraportti viime vuodelta (Kielivaranto. </w:t>
      </w:r>
      <w:proofErr w:type="gramStart"/>
      <w:r w:rsidRPr="00DF16FA">
        <w:rPr>
          <w:rFonts w:ascii="Times New Roman" w:hAnsi="Times New Roman" w:cs="Times New Roman"/>
          <w:color w:val="000000"/>
          <w:sz w:val="24"/>
          <w:szCs w:val="24"/>
          <w:lang w:val="fi-FI"/>
        </w:rPr>
        <w:t>Nyt!,</w:t>
      </w:r>
      <w:proofErr w:type="gramEnd"/>
      <w:r w:rsidRPr="00DF16FA">
        <w:rPr>
          <w:rFonts w:ascii="Times New Roman" w:hAnsi="Times New Roman" w:cs="Times New Roman"/>
          <w:color w:val="000000"/>
          <w:sz w:val="24"/>
          <w:szCs w:val="24"/>
          <w:lang w:val="fi-FI"/>
        </w:rPr>
        <w:t xml:space="preserve"> Jyväskylän yliopisto 2021). Pyykön selvityksessään tekemiin toimenpide-ehdotuksiin kuului muun muassa pakollisen vieraan kielen (A1-kieli) opetuksen varhentaminen alkamaan ensimmäiseltä luokalta. On merkille pantavaa, että ehdotuksen kärkenä oli aloittaa kielten opiskelu pääsääntöisesti muulla kielellä kuin englannilla. Tämä tavoite ei seurantaraportin selvityksen mukaan ole kuitenkaan toteutunut muutamaa poikkeusta lukuun ottamatta, vaan edelleen suurimmassa osassa kuntia englantia tarjotaan ainoana vaihtoehtona. Pyykön selvityksessä ehdotetaan myös ylioppilastutkintoa muutettavaksi siten, että kokelaan olisi suoritettava vähintään kahden pakollisen vieraan kielen koe. Tämäkään ehdotus ei ole johtanut toimenpiteisiin.</w:t>
      </w:r>
    </w:p>
    <w:p w14:paraId="3EBF0D2C" w14:textId="77777777" w:rsidR="004A74E0" w:rsidRDefault="004A74E0" w:rsidP="004A74E0">
      <w:pPr>
        <w:jc w:val="both"/>
        <w:rPr>
          <w:rFonts w:ascii="Times New Roman" w:hAnsi="Times New Roman" w:cs="Times New Roman"/>
          <w:sz w:val="24"/>
          <w:szCs w:val="24"/>
          <w:lang w:val="fi-FI"/>
        </w:rPr>
      </w:pPr>
      <w:r w:rsidRPr="00A01729">
        <w:rPr>
          <w:rFonts w:ascii="Times New Roman" w:hAnsi="Times New Roman" w:cs="Times New Roman"/>
          <w:sz w:val="24"/>
          <w:szCs w:val="24"/>
          <w:lang w:val="fi-FI"/>
        </w:rPr>
        <w:t xml:space="preserve">On paradoksaalista, että nyt kun kielten opetus on digitaalisuuden, pelillisyyden ja suullisen harjoittelun lisääntymisen myötä sisällöiltään ja menetelmiltään monipuolisempaa kuin kenties koskaan, kielten opiskelun suosio kuitenkin mataa pohjalukemissa. </w:t>
      </w:r>
      <w:r w:rsidR="00810ED9">
        <w:rPr>
          <w:rFonts w:ascii="Times New Roman" w:hAnsi="Times New Roman" w:cs="Times New Roman"/>
          <w:sz w:val="24"/>
          <w:szCs w:val="24"/>
          <w:lang w:val="fi-FI"/>
        </w:rPr>
        <w:t>Kielten opettajille hiljattain</w:t>
      </w:r>
      <w:r w:rsidRPr="00A01729">
        <w:rPr>
          <w:rFonts w:ascii="Times New Roman" w:hAnsi="Times New Roman" w:cs="Times New Roman"/>
          <w:sz w:val="24"/>
          <w:szCs w:val="24"/>
          <w:lang w:val="fi-FI"/>
        </w:rPr>
        <w:t xml:space="preserve"> tehdyn kyselyn tulokset osoittavat, että kouluissa on tehty voitava kielivalintojen monipuolistamiseksi ja oppilaiden motivoimiseksi. Nyt kaivataan kielikoulutuspoliittisia ratkaisuja ja selkeää ohjausta ja velvoittavuutta kielten opiskelun monipuol</w:t>
      </w:r>
      <w:r>
        <w:rPr>
          <w:rFonts w:ascii="Times New Roman" w:hAnsi="Times New Roman" w:cs="Times New Roman"/>
          <w:sz w:val="24"/>
          <w:szCs w:val="24"/>
          <w:lang w:val="fi-FI"/>
        </w:rPr>
        <w:t xml:space="preserve">istamiseksi </w:t>
      </w:r>
      <w:r w:rsidRPr="004A74E0">
        <w:rPr>
          <w:rFonts w:ascii="Times New Roman" w:hAnsi="Times New Roman" w:cs="Times New Roman"/>
          <w:sz w:val="24"/>
          <w:szCs w:val="24"/>
          <w:lang w:val="fi-FI"/>
        </w:rPr>
        <w:t>ennen kuin pienten vieraiden kielten opiskelu loppuu kokonaan Suomessa.</w:t>
      </w:r>
    </w:p>
    <w:p w14:paraId="426928E0" w14:textId="77777777" w:rsidR="004A74E0" w:rsidRDefault="004A74E0" w:rsidP="004A74E0">
      <w:pPr>
        <w:jc w:val="both"/>
        <w:rPr>
          <w:rFonts w:ascii="Times New Roman" w:hAnsi="Times New Roman" w:cs="Times New Roman"/>
          <w:sz w:val="24"/>
          <w:szCs w:val="24"/>
          <w:lang w:val="fi-FI"/>
        </w:rPr>
      </w:pPr>
    </w:p>
    <w:p w14:paraId="5751F5B0" w14:textId="77777777" w:rsidR="004A74E0" w:rsidRDefault="004A74E0" w:rsidP="004A74E0">
      <w:pPr>
        <w:jc w:val="both"/>
        <w:rPr>
          <w:rFonts w:ascii="Times New Roman" w:hAnsi="Times New Roman" w:cs="Times New Roman"/>
          <w:sz w:val="24"/>
          <w:szCs w:val="24"/>
          <w:lang w:val="fi-FI"/>
        </w:rPr>
      </w:pPr>
      <w:r>
        <w:rPr>
          <w:rFonts w:ascii="Times New Roman" w:hAnsi="Times New Roman" w:cs="Times New Roman"/>
          <w:sz w:val="24"/>
          <w:szCs w:val="24"/>
          <w:lang w:val="fi-FI"/>
        </w:rPr>
        <w:t>Soili Norro, ranskan ja englannin lehtori, väitöskirjatutkija</w:t>
      </w:r>
    </w:p>
    <w:p w14:paraId="7E4B3262" w14:textId="77777777" w:rsidR="004A74E0" w:rsidRDefault="004A74E0" w:rsidP="004A74E0">
      <w:pPr>
        <w:jc w:val="both"/>
        <w:rPr>
          <w:rFonts w:ascii="Times New Roman" w:hAnsi="Times New Roman" w:cs="Times New Roman"/>
          <w:sz w:val="24"/>
          <w:szCs w:val="24"/>
          <w:lang w:val="fi-FI"/>
        </w:rPr>
      </w:pPr>
      <w:r>
        <w:rPr>
          <w:rFonts w:ascii="Times New Roman" w:hAnsi="Times New Roman" w:cs="Times New Roman"/>
          <w:sz w:val="24"/>
          <w:szCs w:val="24"/>
          <w:lang w:val="fi-FI"/>
        </w:rPr>
        <w:t>Marjut Johansson, ranskan kielen professori</w:t>
      </w:r>
    </w:p>
    <w:p w14:paraId="25D8C474" w14:textId="77777777" w:rsidR="004A74E0" w:rsidRDefault="004A74E0" w:rsidP="004A74E0">
      <w:pPr>
        <w:jc w:val="both"/>
        <w:rPr>
          <w:rFonts w:ascii="Times New Roman" w:hAnsi="Times New Roman" w:cs="Times New Roman"/>
          <w:sz w:val="24"/>
          <w:szCs w:val="24"/>
          <w:lang w:val="fi-FI"/>
        </w:rPr>
      </w:pPr>
      <w:r>
        <w:rPr>
          <w:rFonts w:ascii="Times New Roman" w:hAnsi="Times New Roman" w:cs="Times New Roman"/>
          <w:sz w:val="24"/>
          <w:szCs w:val="24"/>
          <w:lang w:val="fi-FI"/>
        </w:rPr>
        <w:t>Outi Veivo, ranskan kielen yliopistonlehtori</w:t>
      </w:r>
    </w:p>
    <w:p w14:paraId="07F54A85" w14:textId="77777777" w:rsidR="004A74E0" w:rsidRDefault="004A74E0" w:rsidP="004A74E0">
      <w:pPr>
        <w:jc w:val="both"/>
        <w:rPr>
          <w:rFonts w:ascii="Times New Roman" w:hAnsi="Times New Roman" w:cs="Times New Roman"/>
          <w:sz w:val="24"/>
          <w:szCs w:val="24"/>
          <w:lang w:val="fi-FI"/>
        </w:rPr>
      </w:pPr>
      <w:r>
        <w:rPr>
          <w:rFonts w:ascii="Times New Roman" w:hAnsi="Times New Roman" w:cs="Times New Roman"/>
          <w:sz w:val="24"/>
          <w:szCs w:val="24"/>
          <w:lang w:val="fi-FI"/>
        </w:rPr>
        <w:t>Kieli- ja käännöstieteiden laitos</w:t>
      </w:r>
    </w:p>
    <w:p w14:paraId="68388284" w14:textId="77777777" w:rsidR="004A74E0" w:rsidRDefault="004A74E0" w:rsidP="004A74E0">
      <w:pPr>
        <w:jc w:val="both"/>
        <w:rPr>
          <w:rFonts w:ascii="Times New Roman" w:hAnsi="Times New Roman" w:cs="Times New Roman"/>
          <w:sz w:val="24"/>
          <w:szCs w:val="24"/>
          <w:lang w:val="fi-FI"/>
        </w:rPr>
      </w:pPr>
      <w:r>
        <w:rPr>
          <w:rFonts w:ascii="Times New Roman" w:hAnsi="Times New Roman" w:cs="Times New Roman"/>
          <w:sz w:val="24"/>
          <w:szCs w:val="24"/>
          <w:lang w:val="fi-FI"/>
        </w:rPr>
        <w:t>Turun yliopisto</w:t>
      </w:r>
    </w:p>
    <w:p w14:paraId="5AF3F69D" w14:textId="77777777" w:rsidR="00652CC5" w:rsidRPr="00C26F45" w:rsidRDefault="0088737C">
      <w:pPr>
        <w:rPr>
          <w:lang w:val="fi-FI"/>
        </w:rPr>
      </w:pPr>
    </w:p>
    <w:sectPr w:rsidR="00652CC5" w:rsidRPr="00C26F4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4E0"/>
    <w:rsid w:val="00213E9D"/>
    <w:rsid w:val="002A4F5A"/>
    <w:rsid w:val="0036698F"/>
    <w:rsid w:val="004A74E0"/>
    <w:rsid w:val="00725518"/>
    <w:rsid w:val="00810ED9"/>
    <w:rsid w:val="0088737C"/>
    <w:rsid w:val="008A001E"/>
    <w:rsid w:val="00951083"/>
    <w:rsid w:val="00C26F45"/>
    <w:rsid w:val="00D21E06"/>
    <w:rsid w:val="00D57747"/>
    <w:rsid w:val="00DF16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7E131D"/>
  <w15:docId w15:val="{7F01D2F7-CE39-499B-8CA0-8B5F9D9BA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74E0"/>
  </w:style>
  <w:style w:type="paragraph" w:styleId="Heading1">
    <w:name w:val="heading 1"/>
    <w:basedOn w:val="Normal"/>
    <w:next w:val="Normal"/>
    <w:link w:val="Heading1Char"/>
    <w:uiPriority w:val="9"/>
    <w:qFormat/>
    <w:rsid w:val="004A74E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A74E0"/>
    <w:rPr>
      <w:sz w:val="16"/>
      <w:szCs w:val="16"/>
    </w:rPr>
  </w:style>
  <w:style w:type="paragraph" w:styleId="CommentText">
    <w:name w:val="annotation text"/>
    <w:basedOn w:val="Normal"/>
    <w:link w:val="CommentTextChar"/>
    <w:uiPriority w:val="99"/>
    <w:semiHidden/>
    <w:unhideWhenUsed/>
    <w:rsid w:val="004A74E0"/>
    <w:pPr>
      <w:spacing w:line="240" w:lineRule="auto"/>
    </w:pPr>
    <w:rPr>
      <w:sz w:val="20"/>
      <w:szCs w:val="20"/>
    </w:rPr>
  </w:style>
  <w:style w:type="character" w:customStyle="1" w:styleId="CommentTextChar">
    <w:name w:val="Comment Text Char"/>
    <w:basedOn w:val="DefaultParagraphFont"/>
    <w:link w:val="CommentText"/>
    <w:uiPriority w:val="99"/>
    <w:semiHidden/>
    <w:rsid w:val="004A74E0"/>
    <w:rPr>
      <w:sz w:val="20"/>
      <w:szCs w:val="20"/>
    </w:rPr>
  </w:style>
  <w:style w:type="paragraph" w:styleId="BalloonText">
    <w:name w:val="Balloon Text"/>
    <w:basedOn w:val="Normal"/>
    <w:link w:val="BalloonTextChar"/>
    <w:uiPriority w:val="99"/>
    <w:semiHidden/>
    <w:unhideWhenUsed/>
    <w:rsid w:val="004A74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74E0"/>
    <w:rPr>
      <w:rFonts w:ascii="Segoe UI" w:hAnsi="Segoe UI" w:cs="Segoe UI"/>
      <w:sz w:val="18"/>
      <w:szCs w:val="18"/>
    </w:rPr>
  </w:style>
  <w:style w:type="character" w:customStyle="1" w:styleId="Heading1Char">
    <w:name w:val="Heading 1 Char"/>
    <w:basedOn w:val="DefaultParagraphFont"/>
    <w:link w:val="Heading1"/>
    <w:uiPriority w:val="9"/>
    <w:rsid w:val="004A74E0"/>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513</Words>
  <Characters>4163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Soili Norro</dc:creator>
  <cp:lastModifiedBy>Soili Norro</cp:lastModifiedBy>
  <cp:revision>2</cp:revision>
  <dcterms:created xsi:type="dcterms:W3CDTF">2023-03-09T12:13:00Z</dcterms:created>
  <dcterms:modified xsi:type="dcterms:W3CDTF">2023-03-09T12:13:00Z</dcterms:modified>
</cp:coreProperties>
</file>